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07" w:rsidRPr="002B2007" w:rsidRDefault="002B2007" w:rsidP="002B20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E3C23"/>
          <w:sz w:val="24"/>
          <w:szCs w:val="24"/>
        </w:rPr>
      </w:pP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  <w:rtl/>
        </w:rPr>
        <w:t>إشكاليات تحليل الخطاب في الدراسات</w:t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  <w:rtl/>
        </w:rPr>
        <w:t>الإعلامية العربية :الدراسات المصرية نموذجا ، المجلة العلمية لكلية الآداب ، جامعة</w:t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  <w:rtl/>
        </w:rPr>
        <w:t>المنيا ، أبريل 2004 ( بحث منفرد</w:t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</w:rPr>
        <w:t>).</w:t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  <w:rtl/>
        </w:rPr>
        <w:t>إشكاليات تحليل الخطاب في الدراسات</w:t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  <w:rtl/>
        </w:rPr>
        <w:t>الإعلامية العربية</w:t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  <w:rtl/>
        </w:rPr>
        <w:t>الدراسات المصرية نموذجا</w:t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  <w:rtl/>
        </w:rPr>
        <w:t>د. محمد</w:t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8000"/>
          <w:sz w:val="36"/>
          <w:szCs w:val="36"/>
          <w:rtl/>
        </w:rPr>
        <w:t>شومان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مقـــدمــة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ارتبطت نشأة وتطور بحوث ودراسات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 في العشرينات من القرن الماضي بالنموذجين الوضعي والسلوكي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positivist and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behaviourist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paradigm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فقد استمد التخصص الجديد الكثير من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منطلقاته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ومفاهيمه وأطره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النظرية والمنهجية من هذين النموذجين ، في هذا الإطار ركزت بحوث الإعلام - وما تزال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 تأثير وسائل الإعلام في الجمهور اعتماداً علي ما يعرف بدراسات الجمهور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وأهملت إلى حد كبير دراسة مضمون وشكل الرسالة الإعلامية التي يفترض أنها تحدث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التأثير المطلوب أو المرغوب من وجهة نظر المرسل أو القائم بالاتصال سواءً كان شخصاً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 مؤسسة إعلامية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وحتى عندما التفت الباحثون لأهمية دراسة شكل ومضمون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الرسالة الإعلامية لم تعرف الدراسات الإعلامية سوي التحليل الكمي لمضمون أو محتوى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الرسالة الإعلامية ، والذي ذاع صيته بفضل مقال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بريلسون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Berelson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الشهير ، والذي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نشره عام 1952 بعنوان التحليل الكمي للمحتوي في أبحاث الاتصال . واستناداً إلى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مساهمات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بريلسون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وآخرون سادت تقاليد التحليل الكمي الدراسات الإعلامية ، وأصبحت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جزءًا من التقاليد البحثية في حقل الدراسات الإعلامية ، بينما اختفت أو غيبت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الدراسات الكيفية واتهمت بالتحيز والبعد عن الموضوعية ، ويرصد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تومبكنس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استمرار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هذه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الظاهرة في أقسام وكليات الإعلام الأمريكية والمجلات العلمية حيث قام بتحليل ملخصات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البحوث المنشورة في المجلات الإعلامية الأمريكية في الفترة من 1988-1994 ووجد ستة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بحوث فقط استخدمت مناهج بحوث كيفية ،وفسر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تومبكنس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ذلك في ضوء عاملين هما الاعتقاد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السائد بين الباحثين بأن المجلات العلمية لا تنشر البحوث الكيفية ، بالإضافة إلى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نقص التدريب علي تحليل المضمون الكيفي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(Tompkins, 1994 , PP 44-50)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لكن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يمكن إضافة عامل ثالث لتحليل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تومبكنس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يتمثل في قلة الاهتمام بدراسة مضامين الرسائل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الإعلامية والذي ارتبط بنشأة تخصص الإعلام في إطار الوضعية والسلوكية ، من هنا يذكر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لنجر عام 1998 أن الرسائل في النصوص الإعلامية لم تحظ فعليا بالاهتمام الأول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مجال بحوث الإعلام خلال الخمس عشرة إلى العشرين سنة الأخيرة ، وظهرت كثير من البحوث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التسعينات تركز علي عمليات إنتاج واستقبال الأفراد أو المجموعات للرسائل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الإعلامية ، وذلك رغم أن الأفراد المتلقين يفسرون النصوص الإعلامية وفقاً لحياتهم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الشخصية وخبراتهم وتجاربهم الذاتية إلا أن للنص ذاته تأثير حاسم علي تفسيراتهم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(Langer,1998 )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 أن سيادة وهيمنة مناهج وأدوات التحليل الكمي لم تمنع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ظهور كثير من الانتقادات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التى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انصبت علي شكلية وعدم موضوعية فئات تحليل المضمون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الكمي التي تدعي بدون أساس علمي الدقة والموضوعية ،و تنزع إلى تفتيت النص ،وتحويله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مجرد أرقام وبيانات إحصائية لا تكشف عن معني النص أو المعاني التي يحملها ، إن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التحليل الكمي عكس التحليل الكيفي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يهمل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سياق النص وعلاقات القوي داخله ،ومنظور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الفاعل ، فضلاً عن عدم الاكتراث بالمعاني الضمنية أو غير الظاهرة في النص ( عبد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الرحمن وآخرون , 1983) من هنا بدأت تظهر- وعلي استحياء- محاولات لاستخدام مناهج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وأدوات للتحليل الكيفي في دراسة النصوص الإعلامية، وقد اتسمت في البداية بالتردد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والخلط وعدم الوضوح أو التكامل المنهجي والإجرائي ، لكنها شكلت نوعًا من المواجهة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والتحدي للتقاليد السائدة في مجال الدراسات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الإعلامية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(Curtin, 1996)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مطلع السبعينيات من القرن الماضي اتجه عدد من الباحثين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الاسكندنافيين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مجال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 إلى تأييد واستخدام التحليل الكيفي للمحتوي من منظور أيديولوجي ،وعرف هذا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التوجه بالاتجاه الإنساني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humanistic trend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والذي ركز علي علاقات القوة التي تحاول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النصوص الإعلامية التعبير عنها ، كما سعي لتطوير أدوات التحليل الكيفي مستفيدًا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التطور الذي تحقق في مجال الدراسات اللغوية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والسميولوجية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(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العلاماتية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)، وتحليل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النص ، وكان من أبرز ممثلي هذا الاتجاه الباحث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الدانماركى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بيتر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لارسن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Beter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Larsen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والذي أكد أن التحليل الكيفي ليس غاية في حد ذاته ، ووفقا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لمايرينج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Mayring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فإن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التحليل الكيفي للمحتوي يقوم علي الفحص الدقيق لمصادر المادة المزمع تحليلها ، وعلى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الملاحظة الصريحة والفهم الذاتي للذين يقومون بالتحليل ، مع الاهتمام أيضا بوجهات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نظر الآخرين ،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بالاضافة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تقبل نتائج إعادة التفسير ،وتعتبر المصطلحات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السميولوجية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والنظرية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البراجماتية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للمعنى وقواعد التفسير علي أساس التحليل البنيوي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للنص من أدوات عملية التحليلي الكيفي ،والتي تتضمن المبادئ الأساسية لتلخيص وشرح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وهيكلة المادة محل الدراسة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 Langer, 1998-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Howley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, 1999)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لكن هذه الأدوات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المنهجية لم تكن كافية لدراسات الرسائل أو النصوص الإعلامية في علاقاته المتشابكة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والمعقدة مع الرسائل السابقة ، ومع بنية المجتمع والقوة المهيمنة عليه ، من هنا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تطورت محاولات التحليل الكيفي في الثمانينات من القرن الماضي باتجاه تبنى منهجية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تحليل الخطاب ،وتحليل الخطاب النقدي، وقد تأثرت هذه المحاولات بهيمنة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إتجاه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ما بعد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البنيوية . ورغم عدم الاتفاق علي مفهوم الخطاب إلا أنه أصبح يستخدم علي نطاق واسع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تحليل النصوص الإعلامية ، وقد نشأ مفهوم الخطاب في إطار دراسات اللغة والألسنية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أو علم اللغة الحديث، رغم أن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الألسنيون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الأوائل أمثال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سوسير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Saussure 1857-1913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وهلمسلف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Hjemslew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1899- 1965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وجاكبسون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Jakobson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1896-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وغيرهم لم يناقشوا موضوع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الخطاب وإنما كان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بيسنس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Buyssens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أول من طرح مسألة الخطاب في الدراسات الألسنية عام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1943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،ولكن النقلة الألسنية الكبيرة في مسائل الخطاب جاءت علي يد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بنفست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Benvenist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1902-1967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وفي الوقت الحالي هناك توجه كامل- كما يقول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الزواوي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بغورة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- في فرنسا يسمي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 ، ويظهر في أشكال مختلفة يمكن تصنيفها إلى أربع منظومات كبري هي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المنظومة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المنطوقية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والمنظومة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الحجاجية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والمنظومة السردية والمنظومة الخطابية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ارتبطت الأعمال الأولى للبنيويين الفرنسيين- أمثال كلود ليفي شتراوس ، ورولان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بارت ، وجان لكان وميشيل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- بهذه الأشكال من تحليل الخطاب 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بغورة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2004).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ويمكن القول أن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السيميولوجيا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العلاماتية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) قد قادت في الستينات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وأوائل السبعينات حقل تحليل النصوص الإعلامية، ووفرت للباحثين أسلوبًا لتحيل المعني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بينما هيمن التحليل الأيديولوجي علي هذا الحقل في أواخر السبعينات وبداية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الثمانينات ، وقد زود الباحثين بمنهج للتفكير في العلاقات بين المعني والبنية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الاجتماعية ،ومنذ منتصف الثمانينات وحتى الآن أصبحت نظرية الخطاب هي التي تقود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عمليات تحليل النصوص الإعلامية ، ولقد دفعت نظرية الخطاب الباحثين إلى إعادة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التفكير في العلاقة بين المعنى والبنية الاجتماعية ،من خلال التركيز علي السلطة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داخل نظام المعني وليس من خارجه ، فنظم المعني نفسها تعتبر سلطة ،وهي لا تظهر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بسهولة كنظم ، مثل بنية اللغة بل من خلال ممارسات ذات دلالة ، إنها ليست ببساطة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المعاني المرتبطة بالممارسات الاجتماعية ، كما يقول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ألتوسير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نظرية الأيديولوجية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بل إن المعني والممارسة لا يمكن التمييز بينهما فهما مترابطان ، أي أن المعني هو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الممارسة في نظرية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Tolson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1996, p196 )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الخطاب ليس هو اللغة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،كما توجد اختلافات عميقة بين الخطاب والنص، وذلك رغم نشأتهما التقليدية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الدراسات اللغوية ، إن الخطاب والنص يبحثان في البناء والوظيفة لوحدات اللغة الكبرى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كما تطورا في نفس الوقت تقريبا ،لذلك هناك من يعتبرهما متطابقين ، لكن لاشك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وجود فروق كبيرة بينهما علي مستوي المفاهيم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والمناهج والوظائف ، فالخطاب يركز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 والمجتمع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(Tankard,1994 )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بالإضافة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الخطاب متحرك ومتغير ، وله جمهور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وهدف وقصد معين ، ويتشكل من مجموعة من النصوص والممارسات الاجتماعية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ويشير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الخطاب - كما يقول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- إلى استخدام اللغة حديثا وكتابة , كما يتضمن أنواعًا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أخرى من النشاط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العلاماتي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مثل الصور المرئية - الصور الفوتوغرافية ،الأفلام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،الفيديو ،الرسوم البيانية - والاتصال غير الشفوي – مثل حركات الرأس أو الأيدي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...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الخ – ويخلص إلى أن الخطاب هو أحد أشكال الممارسة الاجتماعية ، ثم يستخدم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بمعني أضيق حين يقول : "الخطاب هو اللغة المستخدمة لتمثيل ممارسة اجتماعية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محددة من وجهة نظر معينة" ، وتنتمي الخطابات بصفة عامة إلى المعرفة ،وإلى بنـاء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المعرفــة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fairclough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,1995,pp 53-56 )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علي أن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وغيره من الباحثين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حقل تحليل الخطاب النقدي قد توسعوا في تعريفاتهم واستخداماتهم لمفهوم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بحيث غدا عندهم يشمل كل شيء ، وتقع تحت مظلته تخصصات ومجالات واسعة في العلوم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الاجتماعية ومن منظور نقدي . وقد ترافق ذلك بالتوسع في استخدام تحليل الخطاب النقدي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عبر تخصصات مختلفة ولأغراض متباينة ، مع غياب التعاون بين هذه التخصصات ، ما أدى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عدم الاتفاق علي ما هو تحليل الخطاب، وكيف يمكن تطبيقه ، وما هي حدوده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وإمكانياته ، ومثل هذه الحالة لا تقلق الكثير من الباحثين حيث يري البعض أن كثيرًا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المفاهيم والنظريات التي تستخدم في العلوم الاجتماعية لا يوجد حولها اتفاق ،كما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 الحال في عدم الاتفاق حول تعريف الأيديولوجية بين التخصصات المختلفة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(Tankard,1994)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عدم الاتفاق علي مفهوم الخطاب واستخداماته لم تمنع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انتشار بحوث تحليل الخطاب وتناولها لموضوعات ومجالات متعددة ، من بينها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الإعلامي ، الذي يعتبر تطورًا مهمًا لمجال التحليل الكيفي للرسائل الإعلامية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وشروط إنتاجها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وتداولها وتأثيرها في الجمهور ، فضلا عن تفاعلاتها مع الظروف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التاريخية و المجتمعية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مجمل التطورات السابقة فيما يتعلق بتطور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النصوص والرسائل الإعلامية انعكست بصور مختلفة، وأحيانا متباينة علي البحوث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والدراسات العربية في مجال الإعلام ، كما كان لها - وبدرجات مختلفة - نماذجها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وممثليها ، ولكن بصفة عامة كانت تلك التطورات المنهجية والنظرية تنتقل إلى الدراسات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والبحوث العربية بفارق زمني كبير ، كما كان يجري تبنيها أحيانا بطريقة آلية وبدون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تمثل لخصوصيات اللغة والثقافة العربية . وتكفي الإشارة هنا إلى أن البحوث الإعلامية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العربية، والتي صدرت باللغة العربية في الجامعات المصرية استخدمت تحليل المضمون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الكمي لأول مرة في مطلع السبعينات ، وقد هيمن التحليل الكمي للرسائل الإعلامية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دراسات وبحوث الإعلام- خاصة رسائل الماجستير والدكتوراه – في مصر خلال السبعينات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والثمانينات ، إلي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ظهرت في نهاية الثمانينيات أول دراسة استخدمت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اعتمادا علي مساهمات اللغويات واللغويات النقدية ، حيث استخدمت التحليل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الاسلوبي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والدلالي (خليل ,1989 ). ثم ظهرت بعدها العديد من الدراسات والرسائل العلمية التي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استخدمت منهجية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أولاً :إشكالية الدراسة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ترتبط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إشكالية الدراسة بمجمل الإشكاليات الخاصة بتطور تحليل الرسائل والمضامين الإعلامية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وأهمها عدم التوازن بين التحليل الكمي والكيفي في دراسات وبحوث تحليل مضمون الرسائل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الإعلامية ،وهيمنة التحليل الكمي علي التقاليد العلمية والمنهجية في مجال بحوث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ودراسات الإعلام علي المستويين العالمي والعربي . ورغم محاولات استخدام مناهج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وأدوات التحليل الكيفي ، وتطورها باتجاه استخدام تحليل الخطاب والاستفادة من علوم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اللغويات ،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والسيميولوجيا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وعلم الاجتماع ، وعلم النفس الاجتماعي والدراسات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الادبية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والاثنوجرافيا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والدراسات الثقافية ،إلا أنه لا يوجد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اتفاق حول الخطاب , كما تختلف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المفاهيم النظرية والاستخدامات العملية لمفهوم الخطاب ، وقد انعكست تلك الإشكاليات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 المحاولات العربية لتحليل الخطاب الإعلامي ، والتي لم تتمكن من تحدي التقاليد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العلمية السائدة و استخدام مناهج وأدوات التحليل الكيفي ، ومناهج تحليل الخطاب إلا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مطلع التسعينات ، وبعد أن أنجزت بحوث ودراسات تحليل الخطاب في الدول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الاسكندنافية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 بريطانيا وأستراليا وألمانيا والولايات المتحدة خطوات مهمة علي طريق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التبلور المنهجي والإجرائي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وتتبلور الإشكالية الرئيسية لهذه الدراسة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الفجوة الزمنية والعلمية بين مدارس تحليل الخطاب في العالم والمحاولات العربية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هذا المجال قد وفرت للباحثين العرب فرصة الإطلاع علي ما قدمته مدارس التحليل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الكيفي ومدارس تحليل الخطاب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فى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العالم من مساهمات نظرية وتطبيقات عملية ،لكنها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ضاعفت من حدة ونوعية الإشكاليات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التى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تواجهها البحوث العربية في مجال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 - كما تجسده البحوث والدراسات التي أجريت في مصر باللغة العربية – حيث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انتقلت الإشكاليات المعرفية والمنهجية الخاصة بمفهوم الخطاب وحدود استخداماته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ونتائجه إلى الدراسات العربية ،مما أدى إلى بعض الخلط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المفاهيمي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والمعرفي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استخدام بعض الدراسات العربية لتحليل الخطاب . من هنا فإن الدراسة تسعي إلى مناقشة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إشكاليات تحليل الخطاب في الدراسات الإعلامية العربية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ثانيا :أهداف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الدراسة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ضوء الإشكالية الرئيسية للدراسة وما ارتبط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إشكاليات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يمكن تحديد أهداف الدراسة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التعرف علي الملامح الرئيسية لمدارس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والتي جاءت من تخصصات وعلوم مختلفة ، وأثرت علي البحوث العربية في مجال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 الإعلامي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2-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الكشف عن أهم الاختلافات المعرفية والمنهجية بين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مدارس تحليل الخطاب ، والتي أدت إلى عدم الاتفاق حول مفهوم الخطاب ، وحدود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استخدامات تحليل الخطاب ، ونتائجه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رصد وتحليل نشأة وتطور البحوث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والدراسات الإعلامية العربية التي ظهرت في مصر واستخدمت مفاهيم وأدوات ومناهج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الوقوف علي مدي الدقة والوضوح في مفاهيم وإجراءات استخدام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وتطبيقات تحليل الخطاب في الدراسات العربية ،في ضوء تأخر ظهورها واعتمادها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مدارس تحليل الخطاب الأوربية والتي تعاني من إشكاليات عدم الاتفاق علي مفاهيم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وحدود استخدامات تحليل الخطاب ونتائجه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ثالثا : تساؤلات الدراسة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هي العلاقة بين تحليل الخطاب والدراسات اللغوية من جهة , وبين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ودراسة النص من جهة ثانية ؟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هي الجذور المعرفية لتحليل الخطاب؟ وما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هي أهم مفاهيم الخطاب واستخداماته ؟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المقصود بتحليل الخطاب والتحليل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النقدي للخطاب ؟ وما هي حدود استخداماتهما ؟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المقصود بالخطاب الإعلامي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وكيف يمكن تمييزه عن بقية الخطابات في المجتمع ؟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أي مدي يمكن التقريب بين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المدارس المختلفة لتحليل الخطاب ؟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لماذا تأخر ظهور الدراسات والبحوث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الإعلامية التي استخدمت تحليل الخطاب ؟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هي الظروف والتحديات التي أحاطت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بنشأة الدراسات والبحوث العربية التي استخدمت مفاهيم تحليل الخطاب ؟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8-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كيف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انعكست الإشكاليات المنهجية الخاصة بمفاهيم الخطاب وحدود استخداماته علي الدراسات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والبحوث العربية في مجال تحليل الخطاب الإعلامي ؟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9-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هي أهم موضوعات الدراسات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والبحوث الإعلامية العربية التي أجريت في مصر واستخدمت مفاهيم ومناهج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؟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10-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هي أهم الأصول المعرفية والإجراءات المنهجية التي استخدمتها الدراسات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في مجال تحليل الخطاب ؟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11-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كيف يمكن مواجهة وحل الإشكاليات التي تعاني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منها الدراسات والبحوث الإعلامية العربية التي اعتمدت علي تحليل الخطاب ؟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رابعا : حدود الدراسة وأهميتها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تستمد هذه الدراسة أهميتها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حداثة استخدام تحليل الخطاب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فى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البحوث والدراسات الإعلامية العربية ، ومن ثم قلة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الكتابات النظرية والتطبيقات العملية في مجال تحليل الخطاب ، مع وجود قدر من الغموض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المفاهيمى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والاضطراب النظري حول تحليل الخطاب واستخداماته ،من هنا تبرز أهمية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التأصيل النظري للموضوع ،ومناقشة إشكاليات استخدام تحليل الخطاب في البحوث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والدراسات العربية ،بغية التوصل إلى بعض المقترحات لتطوير استخدامات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 في البحوث والدراسات العربية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وتقتصر الدراسة علي وصف وتحليل نماذج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رسائل الماجستير والدكتوراه التي نوقشت وأجيزت في كلية الإعلام جامعة القاهرة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واستخدمت تحليل الخطاب ،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ويأتى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اختيار رسائل الماجستير والدكتوراه في ضوء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فرضية أن تلك الرسائل تراعي القواعد والتقاليد العلمية ، كما تلتزم بأكبر قدر ممكن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الدقة المنهجية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معرفة ومتابعة الباحث للمساهمات النظرية والتطبيقية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مجال تحليل الخطاب الإعلامي في مصر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عدم قدرة الباحث علي الإطلاع علي بحوث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ودراسات تحليل الخطاب الإعلامي في تونس والجزائر والمغرب ، وذلك بالرغم من محاولاته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العديدة للحصول علي نماذج منها . ويمكن القول أن تلك المحاولات كشفت عن ندرة البحوث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والدراسات المكتوبة باللغة العربية عن تحليل الخطاب الإعلامي في دول المغرب العربي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،لذلك ربما تقدم البحوث والدراسات المصرية نموذجًا للمساهمات العربية في مجال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الإعلامي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وإذا كانت العناصر السابقة تمثل حدودًا أو قيودًا معلنة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مفروضة علي الدراسة ، فان هناك قيودًا وحدودًا ضمنية أو غير معلنة تقتضي الأمانة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العلمية الاعتراف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وتتمثل في ارتباط موضوع الدراسة بمجال عمل الباحث واهتماماته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مما قد يخلق نوعًا من التعاطف غير المعلن مع الموضوع ، كما أن محاولته للوقوف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مدي دقة ووضوح استخدام الدراسات التي تشكل عينة الدراسة لمنهجية تحليل الخطاب ربما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يوقعه في إشكالية تقييم زملاء وأصدقاء من باحثي الإعلام في مصر تربطهم والباحث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علاقات مهنية وشخصية، فضلا عن أن إدراج الباحث لرسالته للماجستير ضمن عينة الدراسة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ربما يوقعه في إشكالية تقييم الذات بما لها وعليها من سلبيات وإيجابيات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خامسًا : الإجراءات المنهجية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تندرج الدراسة ضمن الدراسات الوصفية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التحليلية ، لذلك اعتمدت علي المنهج المسحي بشقيه الوصفي والتحليلي ، بالإضافة إلى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المنهج المقارن ، أما عينة الدراسة فتكونت من 9 رسائل للماجستير والدكتوراه نوقشت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كلية الإعلام جامعة القاهرة، خلال الفترة من 1990 إلى 2003،وقد اختيرت هذه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الرسائل بطريقة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عمدية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بحيث يتوافر فيها شرطان ،الأول تقديم إطار نظري حول منهجية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واستخداماته ، والثاني استخدام منهجية الخطاب في تحليل موضوعات إعلامية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متنوعة ، ويمكن القول أن هذه العينة تمثل أكثر من نصف رسائل الماجستير والدكتوراه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التي استخدمت تحليل الخطاب في كلية الإعلام جامعة القاهرة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سادسًا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مدارس تحليل الخطاب الإعلامي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سبقت الإشارة إلى تعدد وتداخل التخصصات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والمدارس اللغوية والألسنية والأدبية والفلسفية التي تستخدم مفهوم الخطاب ومنهجية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الخطاب، الأمر الذي أدي إلي اختلاط وأحيانا غموض مفهوم الخطاب والأسس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المعرفية والنظرية لمنهجية تحليل الخطاب واستخداماته ، من هنا تأتي أهمية عرض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وتحليل أبرز هذه المدارس والتخصصات في الدراسات الألمانية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والاسكندنافية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والأنجلوسكسونية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للوقوف علي أهم مساهماتها النظرية والتطبيقية في مجال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بعامة والخطاب الإعلامي بخاصة ، وسيحاول الباحث عدم التقيد بالمدرسة الفرنسية فقط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والتي كان لها فضل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الريادة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،إذ لا يمكن القبول بادعاء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دومينك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مانجينو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Maingueneau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الباحث الفرنسي المتخصص في تحليل الخطاب - والذي يحصر تحليل الخطاب داخل المدرسة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الفرنسية وحدها (يوسف , 2004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مدارس التحليل اللغوي للخطاب الإعلامي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تظهر الأصول النظرية لتحليل الخطاب اللغوي في أعمال عالم اللغة الشهير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فردينالد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سوسير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الذي أسس المدرسة البنيوية في دراسة اللغة ، والتي تطورت بعد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ذلك واهتمت بتحليل الأسلوب ، والنص ، وبالتطبيقات اللغوية في مجالات وسياقات مختلفة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لعل أهمها النظريات الأدبية الحديثة والمعاصرة اعتمادا علي مفهوم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Bartton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, 2002, pp 575-598)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هذا الإطار ظهرت اتجاهات في دراسة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الأسلوبية ، الأول أقرب إلى البلاغة ، والثاني يدرس علاقة التعبير بالفرد أو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الجماعة ، وقد أسس شارل بالي علم الأسلوبية اعتماداً علي دراسات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سوسير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اللغة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وقد عرف علم الأسلوبية بأنه يبحث في لغة جميع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الناس بما تعكسه – لا من أفكار خالصة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–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بل من عواطف ومشاعر ، وأن موضوع الأسلوبية هو لغة كل الناس ...فجميع الظواهر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اللغوية بمستوياتها المختلفة يمكن أن تكشف عن الخواص الأسلوبية في اللغة، لكن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تلاميذ بالي ضيقوا من مجال بحث الأسلوبية وحصروه في الدراسات الأدبية، كما أخضعوا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الجوانب الجمالية للتحليل اللغوي اعتماداً علي مناهج نفسية وبنيوية ، وقد أوضح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سوسيير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علم الأسلوب يمثل المجال اللغوي كإبداع بينما علم اللغة يمثل المجال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 كتطور وتاريخ ،كذلك ظهرت اتجاهات أحدث اهتمت بشخصية المؤلف و بعملية التفاعل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بين المؤلف والقارئ ( فضل, 1985, ص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21 - 37 ) ، وقد اهتم علماء اللغة منذ وقت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طويل باللغة المستخدمة في وسائل الإعلام حيث ركزوا على تركيب الجمل والقواعد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النحوية والبلاغية المستخدمة ، كما ناقشوا السمات البنائية والبلاغية الخاصة للغة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 أو ما عرف بالخطاب الإعلامي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وتعرضت الدراسات اللغوية التقليدية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والأسلوبية إلى انتقادات واسعة بسبب تركيزها علي اللغة أو الأسلوب بعيداً عن السياق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المجتمعي ، وعلاقات القوة داخل المجتمع ، من هنا ظهر ما يعرف بالاتجاهات اللغوية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الاجتماعية ، والتي اهتمت بدراسة اللغة الإعلامية من منظور اجتماعي ثقافي برز بوضوح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أعمال عالم اللغويات الاجتماعية بل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Bell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والذي اهتم بدراسة علاقات الارتباط بين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الملامح اللغوية المتغيرة وبين الملامح المتغيرة للسياق الاجتماعي . وقد خلص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سبيل المثال إلى أن درجة تبسيط نطق نهايات الكلمات في لغة المذيعين تختلف فيما بين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محطات الإذاعة في نيوزيلندا وفقا للمهن الرئيسية لجماهير المستمعين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Fairclough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, 1995, p 27)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وتركز دراسة تحليل الخطاب ذات المنحي اللغوي الاجتماعي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 الكامل سواءً كان مكتوباً أو منطوقاً ، كما تهتم أيضاً بشكل النص،وبنيته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وتنظيمه علي كل المستويات الفونولوجية - علم الأصوات الكلامية – والقواعد النحوية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لكن اللغة هنا تشمل القواعد النحوية وتركيب الجملة ومستويات تنظيم النص في مفاهيم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خاصة،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فضلاً عن بنية المناقشات العامة والتي تتجلى من خلال ما هو اجتماعي وسياسي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والقواعد المؤسسية لممارسة الحوار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Currtin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1996 ).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السؤال الرئيسي الذي يسعى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 إلى الإجابة عليه هو لماذا أخذ هذا النص هذا الطريق ولم يأخذ طريقاً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آخر؟، وتري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كوتس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جينيفر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coates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jennifer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إجابة هذا السؤال تتطلب تحليل ستة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مستويات هي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الخطاب يشكل من خلال الكلمة كما أنه يشكل الكلمة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 تشكل الخطاب والخطاب يشكل اللغة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الممارسة تشكل الخطاب ، كما أن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يشكل الممارسة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يشكل من خلال الخطاب السابق – خطاب الماضي – والخطاب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يشكل إمكانيات خطاب المستقبل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يشكل من خلال وسيلته ،كما أن الخطاب يشكل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إمكانيات هذه الوسيلة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يشكل بواسطة غرضه ، كما أن الخطاب يشكل الأغراض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الممكنة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وتؤكد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كوتس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جينيفر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الخطاب يرتبط باللغة والدراسات الأدبية ودراسات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التعبير والاتصال وتخصصات أخرى متعددة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(Jennifer, 1988, pp237 - 247 )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ومهدت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المساهمات السابقة إلى ظهور مدرسة اللغويات النقدية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critical linguistics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السبعينات من القرن العشرين ، بجامعة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إيست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انجليا علي يد مجموعة من الباحثين ،وتقوم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هذه المدرسة علي محاولة الدمج والتأليف بين الدراسات اللغوية النظامية والدراسات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اللغوية الاجتماعية والمناهج النقدية والدراسات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السميولوجية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حيث تنطلق من تعدد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وظائف النص ،خاصة النص الإعلامي ،فهناك الوظيفة الفكرية – تكوين الأفكار – ووظيفة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تصوير العلاقات الاجتماعية والهويات الاجتماعية ، كما تنظر هذه المدرسة إلى النصوص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كنتاج لاختيارات من بين نظم الخيارات المتاحة من ناحية النحو ومفردات الكلمات وما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ذلك ، ويعتبر الخطاب هنا مجالاً للعمليات الأيديولوجية وللعمليات اللغوية ..مع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وجود علاقة محددة ومقررة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بين هذين النوعين من العمليات ، وبشكل محدد يمكن أن تحمل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الاختيارات اللغوية داخل النصوص معناً أيديولوجياً ، كما تركز تلك المدرسة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عملية الإقرار أو التقديم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representation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أي طريقة عرض الأحداث، والوظيفة الفكرية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أي المتعلقة بفكرة معينة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Howley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1999-Fairclough,1995,p 23 )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ولعل ترو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Trew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وهودج و كريس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Hodg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and Kress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أبرز رموز تلك المدرسة، حيث قدم الأول أبحاثاً عديدة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حول مسيرة الخطاب في الصحف ،ركز فيها على عملية تحويل المواد الإخبارية الواردة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وكالات الأنباء والمصادر الأخرى إلى تقارير إخبارية منشورة ، والتغييرات التي تخضع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لها القصة الإخبارية من تقرير لآخر ،أو من التقارير إلى التحليل المعمق .. إلى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المقالات الافتتاحية ، عبر فترة زمنية معينة ، فقد يحذف الفاعل بهدف ترك القوي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الفاعلة أو الجهات المسئولة غير محددة ، كما قد تعاد صياغة الجمل أو يقع الاختيار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على كلمات محددة بطريقة معينة تتضمن اختيارات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وتحيزات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أيديولوجية ، بينما ركز هودج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 كريس علي سلاسل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التناص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الممارسات الخطابية ، وعلي أهمية اختيار المفردات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اللغوية والضمائر والأفعال المساعدة . وميز هودج و كريس بين النص والخطاب من ناحية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المفاهيم والإجراءات النظرية والمنهجية والأهداف التي يسعى كل منهما إلى تحقيقها،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فالخطاب هو العملية الاجتماعية التي تكون النصوص متضمنة فيها ، بينما النص هو جزء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الخطاب ، أي أن النصوص هي تجليات للخطاب ، كما ميز هودج وكريس بين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والأشكال الأدبية رغم أنهما يحملان معاني اجتماعية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.( Gunter and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Roert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pp67-73-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pennycook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,2002)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بلور هودج وكريس نموذجاً لتحليل الخطاب من خلال النظر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إلى اللغة كأيديولوجية ، تماما كما فعل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هاليداي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Halliday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السبعينات من القرن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العشرين ، حيث استفادا من نظرياته في تحليل الخطاب ، واتفقا معه في أن قواعد اللغة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هي اختيارات وليست قواعد ، كما أن النحو هو نظرة للواقع وليس عملا محايدا كما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يعتقد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معظم الناس ،لذلك ركزا علي أن اللغة والتركيبات اللغوية يمكن أن تتحدد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وتتمفصل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الأيديولوجية ، وتمنح الشرعية لمؤسسات السلطة في المجتمع ، ويتكون نموذج هودج 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كريس من شبكة من المفاهيم تشمل الفاعلين والأفعال أو العمليات والمفعول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والعلاقات بينها ، وعلي سبيل المثال عندما نقرأ جملة (البوليس أطلق النار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المشاغبين)، فإن الفاعل واضح بينما المشاغبون هم المتأثرون بالفعل ، لكن عندما نقرأ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ويجري رجل الشرطة) ، فإننا لا نعرف ما هي طبيعة العلاقة وما هو سياق وهدف قيام رجل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الشرطة بذلك ، وهل هو هنا في دور الفاعل أم المفعول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(Delinger,1995 - Tankard,1994)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ورغم أهمية الاستنتاجات التي توصل إليها الباحثون اعتماداً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الأطر النظرية والنماذج التحليلية لمدرسة اللغويات النقدية إلا أنها تعرضت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لانتقادات عديدة نظراً لإهمالها بحث قواعد التركيب اللغوي والنحوي ، وكذلك لعدم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اهتمامها بطبيعة فهم أو تأويل الجمهور للنصوص التي تشكل الخطاب الإعلامي ، أي أن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التحليل ينحصر في إطار العمليات التي يقوم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المحللون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ميشيل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منحت أعمال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الخطاب كمفهوم ومنهج للتحليل حياة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جديدة وفتحت آفاقاً رحبة أمام الباحثين في العلوم الاجتماعية ،حيث أسس مفهوماً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للخطاب لا يقوم علي أصول ألسنية أو منطقية ،بل يتشكل أساسا من وحدات سماها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بالمنطوقات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وهذه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المنطوقات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تشكل منظومات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منطوقية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تسمي بالتشكيلات الخطابية ، هذه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التشكيلات تكون دائماً في حقل خطابي معين ، وتحكمها قوانين التكوين والتحويل ، وعلي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هذا الأساس يخلص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الزواوي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بغورة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أن الخطاب يختلف عن الجملة والقضية ، كما يختلف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التحليل الخطابي عن تحليل اللغة والتحليل المنطقي ، ذلك أن تحليل الخطاب يعتمد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الوصف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الأركيولوجي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والتحليل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الجينولوجي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– و يسعى الأول إلى سن قوانين ندرة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المنطوقات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وتراكمها ، أما الثاني فهو يعني البحث عن البدايات لكن بطريقة غير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تقليدية تختلف عن الطريقة التقليدية التاريخية حيث تركز علي تبين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الإنقطاعات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والفواصل – من أجل الكشف عن ندرة وخارجية وتراكم وقبلية الخطابات أو بتعبير دقيق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يقوم علي التحليل التاريخي للخطابات ، ولا تعود مرجعية الخطاب إلى الذات أو إلى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المؤسسة أو إلى الصدق المنطقي أو إلى قواعد البناء النحوي ، وإنما إلى الممارسة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بغورة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, 2000 , ص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124 – 144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وركز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علي نقد وهدم التفكير الغربي الذي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كان دائماً يركز علي معني أن نكون بشراً بدلاً من كيف نكون بشراً ، وفي هذا السياق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أكد علي وفاة الفاعل الموحد أو الوحيد وظهور كثير من الفاعلين ، فالبشر ليس هم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الفاعل الوحيد بل هم منتجات الممارسات الخطابية ، كذلك فإن الموضوعات ليست حقائق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اجتماعية بل هي عملية تتعلق بكيف يأتي الفاعلون بالأشياء إلى الوجود من خلال اللغة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لذلك يمكن القول بوجود علاقة بين السلطة أو القوة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power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واللغة ، وبالتالي يجب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اعتبار الفاعلين تكوينات اجتماعية تم إنتاجها من خلال الخطابات الاجتماعية التي تضع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هذه التكوينات الاجتماعية في حقل علاقات القوة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.( Langer, 1998 )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ولعل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تهميش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لدور البشر كفاعلين اجتماعيين هو ما عرضه لكثير من النقد ، بالإضافة إلى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تعدد وغموض بعض المفاهيم الأساسية التي اعتمد عليها في تحليله للفكر الغربي ، وفي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مقدمتها مفهوم الخطاب ذاته ، حيث أشار إلى الخطابات كتصريحات ، وعرف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 انه تحليل للأداء الشفوي ، كما اعتبر الخطابات عوامل نشطة لتكوين وبناء المجتمع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 تبعيتها في الوقت نفسه لمجتمع معين أو مؤسسة معينة ، وفي موضع آخر اعتبر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الخطابات تعبيراً عن علاقات القوة ، كما تشير أيضاً إلى كل ما يمكن التفكير فيه أو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كتابته أو قوله بشأن موضوع أو شيء معين ،ويهدف تحليل الخطاب لدي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تنوير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البنية غير الواعية التي تحد من طريقة تفكيرنا ، وفي كتابه الشهير 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أريكولوجيا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المعرفة) حاول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إنشاء طريقة غير تأويلية وغير جدلية وغير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متعلقة بنظرية المعرفة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لوصف وتصنيف التكوينات الخطابية التاريخية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((Langer, 1998.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تحليل الخطاب يتعارض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 منهج التحليل المنطقي ومنهج التأويل ، إذ لا يبحث في باطن الخطاب ولا خلف اللغة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لكنه يتوقف عند حرفية الخطاب ، عكس التأويل الذي يبحث في باطن الخطاب مسائلا المعني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والمضمون والفكرة المستترة وراء اللفظ ( بغوره 2004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ويخلص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الزواوي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بغورة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أن الخطاب يتنافى وما تعودنا علي تسميته في إطار تاريخ الفكر بالنص ، والأثر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والقضية والجملة والمجال العلمي أو الفرع العلمي ، إن المفهوم الخاص بالخطاب لا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يمكن اشتقاقه مباشرة من الألسنية أو التحليل الخطابي أو فلسفة التحليل ، ولكن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نفس الوقت لا يمكن فصله عن مجمل الحوارات والمناقشات والأسئلة المطروحة والمناقشات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والأسئلة في هذا الميدان والتي كانت موضع تفكير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وإن بطريقة مختلفة وبمفاهيم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مغايرة (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بغورة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, 2000 ، ص 111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ويحتل مفهوم المعرفة والسلطة ( القوة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مكانة مركزية عند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حيث ناقش كافة أشكال السلطة ، وقد حدد مفهوم المعرفة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السلطة بالجمع والربط بينهما لا بالفصل والتمييز كما هو الحال عند الفلاسفة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والباحثين الماركسيين أو المنتمين لمدرسة فرانكفورت (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بغورة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،2000 ، ص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231- 243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،وعارض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فكرة أن السلطة مساوية للعنف والإخضاع والهيمنة كقاعدة أساسية ، بل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يمنح السلطة دوراً إيجابياً ، دور الإنتاج دون إهمال للعنف كممارسة أو كحل تلجأ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إليه السلطة في بعض الأحيان ، ثم يعرف السلطة بأنها مجموعة من علاقات القوي ضمن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استراتيجيات محددة (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بغورة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،2000، ص233) ، لكن قد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تتمفصل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السلطة والمعرفة في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يقول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" يجب ألا نتخيل عالماً للخطاب مقسماً بين الخطاب المقبول والخطاب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المرفوض ، أو بين الخطاب المسيطر والخطاب المسيطر عليه،بل يجب أن نتصوره كمجموعة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عناصر خطابية تستطيع أن تعمل في استراتيجيات مختلفة (وذلك ) لأن الخطابات عناصر أو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كتل تكتيكية في حقل علاقات القوي ، قد تكون هناك أشكال متباينة منها وحتى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متناقضة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داخل الإستراتيجية الواحدة نفسها ، وبالعكس يمكن أن تتنقل هذه الخطابات بين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استراتيجيات متناقضة دون أن يتبدل شكلها (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بغورة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, 2000 , ص 278)، ويخلص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الزواوي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أن الخطاب ليس فقط موضوعًا من الموضوعات كالمعرفة والسلطة والذات ، بل الحقل أو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الميدان الذي منه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تتمفصل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المعارف والسلطات والذوات ، لذلك لا يمكن أن نقول أن هناك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خطابات مقبولة وأخرى مرفوضة (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بغورة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،2000, ص 278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ويلاحظ أن الباحثين قد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اختلفوا حول تصنيف مساهمات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فهناك من يري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انها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تدخل في سياق ما بعد الحداثة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بينما يعتبره آخرون ما بعد بنيوي ،لأنه يؤكد علي الوجود الإنساني اعتمادا على أشكال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المعرفة والخطابات التي تعمل من خلال اللغة ، إن اللغة والخطابات تحدد الواقع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بالنسبة لنا ،كما أن الخطاب يشكل هويتنا وسلوكنا ..فالخطابات تحدد الحياة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الاجتماعية من حولنا ..وتحدد من نحن وطريق حياتنا .. إن الخطاب يشكل هويتنا وسلوكنا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كما ينعكس في الصراع حول السلطة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Tolson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, 1996 ,p-234.pp421-422))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ولاشك أن أعمال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قد أحدثت تأثيرات معرفية ومنهجية واسعة، كما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أثارت جدلاً واسع النطاق وخضعت لقراءات متعددة ، وأدت بعض تلك القراءات إلى تطوير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لبعض مفاهيم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نفسه ، حيث أعاد بعض الباحثين تعريفها وتوظيفها في مجالات متنوعة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بينها بحوث ودراسات تحليل الخطاب الإعلامي ، حيث تكاد لا تخلو دراسة في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الإعلامي أو في التحليل الكيفي لمضامين وسائل الإعلام إلا وتستفيد من أعمال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رغم أنه لم يكتب عن وسائل الإعلام أو الثقافة الشعبية بشكل مباشر ، وتبدو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تأثيرات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واضحة في أعمال تحليل الخطاب الإعلامي التي قدمها علماء اللغويات خاصة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اللغويات الاجتماعية واللغويات النقدية ، كما ستظهر بوضوح في أعمال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وفان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ديك وآخرين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التحليل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السميولوجي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للخطاب الإعلامي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السيميولوجيا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Semiology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والسيميوطيقا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مصطلحان منقولان عن الإنجليزية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وهما بدورهما منقولان عن الأصل اليوناني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Semeion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بمعني الإشارة أو العلامة ، ولذلك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فقد ترجم المصطلح إلى العربية أحيانا بعلم الإشارة وأحيانا أخري بعلم العلامات ،وإن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فضل معظم الباحثين العرب ترجمتهما كما هما في الأصل الإنجليزي أو الفرنسي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السيميولوجيا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والسيميوطيقا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ويترجمهما البعض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بالسيمياء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والسميائية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،والرمزية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النفادي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, 2002 ) ، وإذا كان موضوع العلامة هو أساس علم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السميولوجيا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فإن وسائل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 تنقل وأحيانا تخلق فيضًا من العلامات والرموز، من هنا ظهر الاهتمام بدراسات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سيميولوجيا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الخطاب الإعلامي ، وقد بدأ هذا الاهتمام بدراسة صور الإعلانات أو الصور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الإشهارية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الأربعينات من القرن العشرين حيث أثير نقاش واسع حول العلاقة بين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السميولوجيا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واللسانيات ،بمعني هل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سيميولوجيا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الصورة مجرد نقل حرفي مباشر لمفاهيم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اللسانيات مطبق علي النماذج البصرية ؟ وفي إطار محاولات الإجابة علي هذا السؤال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تطورت مناهج تحليل الصورة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الإشهارية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(الإعلانية ) استنادًا إلى لسانيات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سوسيير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وانثربولوجيا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ك. ليفي شتراوس ورياضيان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شانون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،وأعمال بول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ريكور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التأويلية، وأبحاث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رولان بارت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السميولوجية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والأعمال الخاصة بالتواصل التي بدأت في سنة 1960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المدرسة العليا بباريس ، ويختزل ك .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كوست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أنواع المناهج التي انبثقت عن هذه الأبحاث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مجال تحليل الصورة في منهجين اثنين هما المقاربة اللسانية ، والمقاربة البلاغية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التي تزعمها رولان بارت ، ثم ظهر بعد ذلك المنهج البنيوي الذي تزعمه لوي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بورشر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L.porcher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ومنهج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السميائيات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السردية الذي تزعمه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فلوش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J.M.Floch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غرافي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, 2002، ص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 221-249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وتفاعلت هذه المناهج مع بعضها تأثيرًا وتأثرًا وأنتجت الكثير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البحوث حول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خطاب الصورة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الإشهارية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(الإعلانية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والصورة الفوتوغرافية ،والصورة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السينمائية ، ومع انتشار الصور التليفزيونية اتسع مجال عمل تلك النوعية من دراسات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الصور وعلاقاتها بالنص المصاحب من جهة وعلاقتها بالواقع من جهة أخرى ،مع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الأستفادة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الاتجاهات المعاصرة في تأويل الخطاب . في هذا السياق أفردت مجلة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الاتصال الفرنسية عام 1964عددًا خاصًا ساهم فيه عدد من الباحثين الذين وضعوا الأسس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الأولية لمشروع تحليل الخطاب أهمهم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بريموند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تودوروف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مينز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ورولان بارت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القرني ،1997،ص ص37-52 ) ، لكن تأمل أسماء هؤلاء الباحثين يرجح القول بأن محاولاتهم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انصبت علي وضع أسس تحليل الخطاب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السميولوجي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وسائل الإعلام أو بعبارة أخرى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الخطاب الإعلامي من منظور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سميولوجي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فقط ، بيد أن مساهماتهم مهدت الطريق لظهور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مساهمات لعدد من باحثي الإعلام والاجتماع في السبعينات والثمانينات، ربما كان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أبرزهم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هارتلي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Hartley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الذي ركز علي تحليل النشرات الإخبارية التليفزيونية من خلال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مجموعة من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الأكواد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والأعراف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السميولوجية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التي تشكل أساس الملامح اللغوية والمرئية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للفقرات الإخبارية ، ويشمل تحليل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الأكواد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المرئية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Virsual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cods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الطرق المختلفة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لتقديم الأخبار مثل ظهور رأس مذيع الأخبار أو المراسل ..واستخدام الصور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الفوتوغرافية الثابتة والتقارير المصورة ..وإطار الصور وتحركات الكاميرا ، ويفترض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هذا التحليل أن الاختيارات المتاحة في نطاق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الأكواد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المرئية بما في ذلك الخيارات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التقنية المتعلقة بعمل الكاميرا تحمل معاني اجتماعية ، وكذلك اختيار الموضوعات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وتركيب الفقرات والجمل ، ودور المذيعين في توجيه الحديث ، من هنا يركز التحليل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ربط خصائص النصوص بالأيديولوجيات الصريحة والضمنية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Fairclough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1995, p 24 ).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المحادثة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إطار نقد وتجديد علم الاجتماع التقليدي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اقترح عالم الاجتماع الأمريكي هارولد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جارفينكل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Harold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Garfinheld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منتصف الستينات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القرن الماضي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الاهتمام بتحليل الأساليب التي يستخدمها الناس العاديين في حياتهم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اليومية لتفسير أنشطتهم وجعلها مفهومة سواء لأنفسهم أو للآخرين ، وفي هذا السياق صك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جارفينكل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مصطلح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الاثنوميثودولوجيا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Ethnomethodology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والذي يعني منهجية الجماعة أو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بالأحرى منهجية دراسة الإدراك العام للجماعة ،وقد نهضت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الاثنوميثودولوجيا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علي خلفية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فلسفية متنوعة منها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الفينومولوجيا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وفلسفة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فيتجنشين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،بالإضافة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كثير من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إتجاهات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ما بعد البنيوية وما بعد الحداثة ، واهتمت باللغة والمعني وبالطريقة التي يسهم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حديثنا في خلق واقعنا الاجتماعي ،وقد ظلت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الاثنوميثودولوجيا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إتجاهًا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مقبولاً للبحث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لدي قلة من الباحثين إلا أنه قد أصبح جزءًا من قلب نظرية علم الاجتماع بفضل أعمال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انتوني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جيدنز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(مارشال ،2000،ص ص87-91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)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وفي ضوء مساهمات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الاثنوميثودولوجيا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أسس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هارفي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ساكس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قواعد لتحليل المحادثة أو ما يعرف أحيانا بخطاب الحياة اليومية سواء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كانت أحاديث هذا الخطاب تجري بشكل رسمي أو غير رسمي ، وبغض النظر عن طبيعة الاختلاف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أو الاتفاق بين أطراف المحادثة اليومية . و قد استخدم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هيريتاج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جريتباتش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هاتسبي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هذه القواعد لتحليل الأحاديث والحوارات في وسائل الإعلام المختلفة ، وركز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هيريتاج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 الصيغ التي يستخدمها من يقومون بإجراء الأحاديث ضمن نشرات الأخبار لتلخيص ما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قاله المتحدثون ، حيث يؤكدون علي نواحي معينة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ويهملون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جوانب أخري ،ويري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هيريتاج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Heritage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أن هذه الصيغ عبارة عن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آداة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تقنية أو فنية يستخدمها الذين يجرون الأحاديث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لإدارة تلك الأحاديث في نطاق القيود التي يضطرون للعمل في ظلها . ولكن توجد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اختلافات في معايير وقواعد إجراء الأحاديث نتيجة التطور الزمني وإمكانيات وخصائص كل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وسيلة إعلامية والأسلوب الخاص للشخص الذي يجري الحوار، ويخلص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أن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المحادثة قد أضاف موردًا جديدًا إلى اللغويات الوصفية من خلال دراسة عمليات توجيه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الحوار والتحكم في الموضوع وصياغة الأفكار ، لكنه تجاهل الكثير من الجوانب التي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يهتم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الوصف اللغوي حيث يركز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علي التفاعل أثناء الحوار، كذلك لم يهتم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المحادثة بربط خصائص اللغة والحوار بعلاقات القوة والأيديولوجيات والقيم الثقافية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داخل المجتمـع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Fairclough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1995, p 22 ).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ورغم هذا النقد إلا أن تحليل المحادثة قد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حقق انتشارًا في السنوات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الاخيرة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بعد استخدامه علي نطاق واسع في دراسات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المحادثات والحوارات عبر الإنترنت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 في إطار مدرسة التحليل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الثقافي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تأسست مدرسة التحليل الثقافي العام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cultural generic analysis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رحاب مركز الدراسات الثقافية المعاصرة بجامعة برمنجهام في بريطانيا عام 1964، إلا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أصولها ربما ترجع إلى نهاية الأربعينات ومطلع الخمسينات ،ومن أبرز أعلامها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ريشارد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هوجارت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Richard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hoggert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وتومبسون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P. Thompson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وستيورت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Stuart Hall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لكن ربما كانت أعمال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ريموند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ويليامز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Raymond Williams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الأكثر أهمية في تأسيس هذه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المدرسة التي ربطت بين الثقافة والإعلام في إطار اهتمامها بتحليل معني الثقافة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وتحول الثقافة إلى سلع تنتج وتوزع علي نطاق واسع في ظل المجتمع الرأسمالي ، من هنا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ظهر مفهوم الثقافة الجماهيرية المادية ،وكيف أن وسائل الاتصال الجماهيري تلعب دورًا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بالغ الأهمية في إنتاج وترويج الثقافة الجماهيرية وعلاقة ذلك بأسلوب الحياة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والأيديولوجية والوعي في المجتمع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Munns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and Rajan,1995)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وفي إطار اهتمامات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مدرسة التحليل الثقافي بالإعلام ظهرت كثير من البحوث التي تناولت بالتحليل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 من زاوية تأثيره في خلق أو تغييب الوعي لدي الجمهور ، وكذلك دور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 في عملية التفاعل الاجتماعي ، وقد طور ستيوارت هال مفهوم الضمنية والتصريح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والتغيير في اللغة ،وأكد أن المعني هو نتاج العملية الجدلية بين النص والقارئ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سياق اجتماعي وتاريخي معين ، وخلص إلى أن وسائل الإعلام لا تعكس الواقع وإنما تقوم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بإنتاجه عبر المعاني والاختيارات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الأيديولوجية التي تنتجها أو تروج لها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 Hall, 1977,pp 123-129 )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واستفادت بحوث تحليل الخطاب في هذه المدرسة من أعمال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جوفمان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Goffman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ومن النظرة متعددة الوظائف للنص التي طورها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هاليداي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كما اقتحمت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مجالات جديدة علي يد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مونتجمري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حيث تناولت الحوارات المفتوحة مع الجمهور في برامج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الإذاعة والتليفزيون وعملية السرد ،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والتناص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بين النصوص الأدبية ونصوص البرامج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والخطابات الإعلامية المختلفة ،كما قام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تولسن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بدراسة تطور عمليات إجراء الحديث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وخلص إلى أن هذا التطور أدى إلى تجزئة الجماهير المستمعة و تنحية الجمهور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العام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Fairclough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1995 , p 32) 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ويمكن القول أن باحثي التحليل الثقافي العام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استخدموا مناهج وطرق في تحليل الخطاب قريبة من تحليل المحادثة إلا أنها تختلف معها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النظرة الشاملة للمحادثة في وسائل الإعلام في علاقتها بالمجتمع،حيث تربط بين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المحادثة وبين الأيديولوجية وعمليات السيطرة في المجتمع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منهج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 الاجتماعي الإدراكي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ارتبط هذا المنهج بأعمال الباحث الهولندي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فان ديك في تحليل الأيديولوجية والخطاب السياسي و الخطاب الإعلامي ، والذي ربط فيه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بين الجوانب النحوية والتركيبات اللغوية والسردية والإدراكية في دراسة النص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بالإضافة إلى استخدام مناهج تحليل الخطاب ، وربما يرجع الطابع التكاملي لمنهج فان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ديك إلى جذوره الأولى حيث دعا في السبعينات من القرن الماضي - وقبل تحوله إلى مجال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الخطاب- إلى ضرورة اهتمام نظريات تحليل النص وتحليل الخطاب الإعلامي بالنصوص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ذات الصلة وسياق النص ، كما دعا أيضا إلى الجمع بين المؤشرات الكمية والكيفية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 , من هنا توسع في تحليل عينات كبيرةً نسبياً من الأخبار والمواد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 (Langer,1998.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ويمكن القول أن فان ديك قد انتقل إلى مجال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الخطاب في مطلع الثمانينات من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القرن الماضي ، حيث اهتم بالتكوينات الخطابية لتحليل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الخطابات الإعلامية مع الأخذ في الاعتبار كل المستويات والأبعاد الكلية والجزئية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داخل النص ، كالتنظيم العام للنص ، والفكرة الرئيسية ، والبنية التخطيطية للنص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والبنية الجزئية والتي تشمل الكلمات وتركيب الجمل والآليات البلاغية والدلالات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اللفظية والقيم الإخبارية ... الخ . وركز فان ديك علي عملية إنتاج واستقبال النصوص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وفق نموذج إدراكي أطلق عليه البنية أو البنيات الفوقية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superstructures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التي تسكن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النصوص الإعلامية , في الوقت ذاته فإن النصوص الإعلامية تعتبر مركز تجمع ووسيلة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إظهار لهذه البنيات الفوقية ، من هنا اهتم فان ديك بدراسة الخطاب السياسي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والأيديولوجية المعلنة والمضمرة التي يحملها الخطاب الإعلامي بكافة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أشكاله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Fairclough,2000, pp 163-195))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ويرى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فان ديك قام بتطوير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نموذج لتحليل الأخبار المنشورة في الصحف بصفة خاصة باعتباره خطاباً مكوناً من ثلاثة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أبعاد هي النص ، وممارسة الخطاب ، والممارسة الاجتماعية الثقافية ، ويعتبر التركيز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 ممارسة الخطاب وسيلة لربط التحليل النصي بالتحليل الاجتماعي - الثقافي ، ويتابع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أن أبحاث فان ديك مثل الدراسات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السميولوجية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الاجتماعية أنجزت انتقالاً مهماً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النص- وهو مجال اهتمام اللغويات النقدية - إلى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Fairclough,1995, p 29) )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وتلعب الأيديولوجية دوراً جوهرياً في المنهجية التحليلية لفان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ديك ، فالأيديولوجيات من وجهة نظره هي أطر تفسيرية تقوم بتنظيم المواقف ، وتعتبر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أيضاً أساساً للإدراك ، واهتم فان ديك بقضايا التمييز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الإثني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الصحافة سواءً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إطار الثقافة الواحدة أو بين ثقافات متعددة ، كما ركز علي قضايا الإدراك متأثراً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بمفهوم فيسك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Fiske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 الإدراك ، حيث أشار إلى أن الصحفيين ومستخدمي وسائل الإعلام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يملكون نماذج ذهنية بشأن العالم ، وبالتالي يكون النص في الواقع مثل جبل ثلجي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المعلومات ، وقمة هذا الجبل هي فقط التي يعبر عنها فعلياً بالكلمات والجمل ، أما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الباقي فيفترض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أنه مكون من الكلمات والصور المكتوبة والنماذج المعرفية لدي مستخدمي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وسائل الإعلام ، وبالتالي يترك عـــادة دون الإفصـاح عنـه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(Delinger,1995 (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والشاهد أن فان ديك ركز علي الخطاب الإعلامي المنشور في الصحف أكثر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بقية وسائل الإعلام ،خاصة التليفزيون ، كما ركز علي التحليل اللغوي وأهمل عملية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التناص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،أي كيفية بناء النصوص من خلال تكوينات الخطابات والأنواع الأدبية ، كذلك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إهتم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بممارسات صنع الأخبار واستقبالها باعتبارها عملية مستقرة تسهم في إعادة إنتاج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علاقات الهيمنة وأيديولوجيات التمييز ، غير أنه لم يهتم بتنوع وعدم تجانس تلك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الممارسات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Fairclough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1995 , p 30) )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إلا أن إسهامه المهم تمثل في تحديده لمفهوم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وأبعاد التحليل النقدي للخطاب وعلاقاته بالدراسات اللغوية وبالنظرية النقدية لمدرسة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فرانكفورت ، وإقراره بتعدد مجالاته وتنوعها ، ومن ثم ضرورة استخدام مناهج وأطر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نظرية تكاملية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((Van Dijk,1998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المدرسة الألمانية في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ظهرت في إطار الجامعات الألمانية مدرستان نقديتان في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الإعلامي ، ربما كان أهم ما يميزهما عن المدارس الفرنسية والبريطانية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اهتمامهما باللغة والبلاغة وبالإستراتيجيات الجدلية داخل الخطاب، وتعرف المدرسة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الأولى بمدرسة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ديوسبرج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The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Duisberg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School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وارتبطت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بسيجموند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ييجر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Siegfried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Yager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الذي تأثر بأعمال ميشيل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وبمدرسة فرانكفورت وباللغويات النقدية ، وقد أسس منهجه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التسعينات من القرن الماضي علي نقد لكل من البحث اللغوي التقليدي والبحث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الاجتماعي ، فاللغويون - كما يقول - يركزون بحثهم بصفة رئيسية علي النواحي الشكلية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للغة دون الانتباه إلى مضمون النصوص والممارسة الخطابية والمحيط الاجتماعي والثقافي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للنصوص، كما انتقد البحوث الاجتماعية الكيفية لافتقارها إلى نظرية أو طريقة بحث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محددة لتأويل النصوص ،ثم اعتمد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ييجر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علي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مقولات المدرسة الثقافية التاريخية التي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أسسها عالم النفس الاجتماعي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فيجوتسكي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تطوير نظرية تعيد تعريف العلاقة بين الفعل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acting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والتفكير والاتصال ، والعلاقة بين الفرد والمجتمع ، وأكد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ييجر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النصوص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ليست شيئاً فردياً فقط ، وإنما تمثل دائماً شيئاً اجتماعياً ، فالنصوص أجزاء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خطابات فوق فردية ،وكما ذهب ميشيل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يري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ييجر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أجزاء الخطاب سواء كانت نصوصاً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 أجزاء من نصوص يمكن أن تشكل سلسلة خطابية يمكن وضعها علي مستوي خطابي واحد أو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عدة مستويات خطابية – علي سبيل المثال في السياسة ، والتعليم ، والإعلام – وبالتالي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تمثل السلاسل الخطابية تدفقا للأجزاء الخطابية عن نفس الموضوع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ويري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ييجر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تحليل النص هو أول تحليل للخطاب إذا اعتبرنا أن النصوص هي أجزاء من خطاب تمتد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جذوره اجتماعيا وتاريخيا ، كما يؤكد أن تحليل الخطاب يهدف إلى فك الاشتباك بين نصوص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وخطابات معينة لأن النصوص والخطابات المختلفة تتداخل وتخلق توتراً خطابياً ، ويقترح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ييجر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التركيز علي تحليل العقد الخطابية أو النصوص المركزية في سلسلة خطابية لأن هذه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النصوص سابقة زمنياً في السلسلة الخطابية أو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تتناص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مع خطابات أخرى . ويؤكد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ييجر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إجراءات تحليل الخطاب يجب أن تظل كيفية ، كما ينفي وجود وصفة أو إجراءات روتينية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يمكن تطبيقها عالمياً عند تحليل الخطاب، لكن يجب أن يصمم تحليل الخطاب لكي يكون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متفقاً مع اهتمامات البحث وأهدافه ومضمون الخطاب محل التحليل ، في ضوء ذلك يقترح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ييجر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يشمل تحليل الخطاب تحليل البنية الكلية للخطاب ، وتحليل السياق اللفظي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وغير اللفظي ، والتحليل اللغوي علي المستوي الجزئي للنص ، وأخيراً التحليل النهائي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للرسالة والجمهور المستهدف والإطار الأيديولوجي والاجتماعي للخطاب والملامح اللغوية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لفهم الخطاب والآثار المقصودة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(Langer,1998 ).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أما المدرسة الألمانية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الثانية فتعرف بمدرسة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فيينا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وترتبط بأعمال أستاذة اللغويات التطبيقية روث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فوداك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Ruth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Wodak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التي تعتبر أشهر من يمارس تحليل الخطاب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علي المستوي العالمي في الدول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الناطقة بالألمانية ، وتقيم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فوداك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فيينا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وتكتب أبحاثها بالألمانية والإنجليزية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والفرنسية ، ويعتمد منهجها لتحليل الخطاب علي الأبحاث اللغوية الاجتماعية ، وأعمال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مدرسة فرانكفورت وميشيل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بالإضافة إلى الدراسات الثقافية لستيوارت هال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ونظرية رأس المال الرمزي لعالم الاجتماع الفرنسي بيير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بورديو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كما استفادت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فوداك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من أعمال عالم اللغة الألماني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يوتس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ماس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Utz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maas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أثرت أعماله أيضاً في مدرسة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ديوسبرج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- الذي يعرف الخطابات بأنها أشكال لغوية ترتبط بالممارسة الاجتماعية ويجب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بحثها من نواحي التاريخ وعلم الاجتماع ، مع الاهتمام بالبعد البلاغي والتأويلي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أما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فوداك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فتميز بين ثلاثة مستويات من التحليل هي : المضمون والإستراتيجيات الجدلية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والملامح اللغوية ، كما تؤكد على أهمية البحث في تاريخ الخطابات من خلال منهج متعدد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المستويات ، ولذلك تجمع أعمال مدرسة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فيينا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بين التحليل التاريخي والكمي علي مستوي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والممارسة الاجتماعية ، وبين التحليل الكيفي علي المستوي الجزئي النصي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(Langer , 1998 - Delinger,1995 )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ولعل أهم ما يميز أعمال روث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فوداك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ومدرسة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فيينا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هو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الإهتمام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بالبعد التاريخي للخطاب وبالإستراتيجيات الجدلية والملامح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اللغوية ، لكن الطابع العام لتلك المدرسة يقترب من حقل اللغويات أكثر من حقل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الخطاب الإعلامي ،حيث تمنح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فوداك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الأولوية للتحليل اللغوي مع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الإعتراف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بأهمية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النواحي التاريخية والاجتماعية ، ذلك أن التأكيد على كل من بنية نصوص الإعلام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وسياقها الاجتماعي يمكن أن يساعد الباحثين النقديين علي تغيير طبيعة الرسائل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الأيديولوجية أو الكشف عن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الإعتبارات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التي تؤثر في بنية هذه الرسائل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Wodak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, 1999,pp, 185-193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التحليل النقدي للخطاب لنورمان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:-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حقل الدراسات اللغوية انتقل عالم اللغة الإنجليزي نورمان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Norman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Fairclough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إلى تطوير نموذج للتحليل النقدي لكافة أشكال الخطاب بما فيها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الخطاب الإعلامي ، ثم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قام مؤخرًا بتوسيع مجال عمل نموذجه التحليلي بحيث يشمل كافة مجالات البحوث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الاجتماعية ، فالتحليل النقدي للخطاب هو تحليل للعلاقات الجدلية بين الخطاب - والذي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لا يشمل اللغة فقط بل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والسميولوجيا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والصور المرئية - وكل عناصر الممارسة الاجتماعية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ومع ذلك يؤكد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التحليل النقدي للخطاب يهدف إلى توضيح كيف أن التغييرات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استخدام اللغة تعكس التغييرات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الإجتماعية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–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الإقتصادية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والتي ترتبط بعلاقات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القوة والهيمنة في المجتمع ، لذلك يدعو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علماء الاجتماع إلى تجديد أفكارهم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ومناهجهم وأدواتهم البحثية لدراسة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Fairclough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, 2000))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وبغض النظر عن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نتائج تلك الدعوة ،تكتفي الدراسة الحالية بعرض ومناقشة أعمال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علاقتها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بالخطاب الإعلامي ، حيث يمكن القول بأن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تأثر بشكل واضح باللغويات النقدية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وبأعمال ميشيل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وأعمال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غرامشي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عن الهيمنة الإيديولوجية ، إضافة إلى تأثره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الواضح بعالم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الإجتماع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الفرنسي بيير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بورديو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،ويتفق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مع علماء اللغة جزئيًا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تعريفه للخطاب ، ثم يؤكد اختلافه معهم ، فالخطاب هو اللغة المستخدمة لتمثيل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ممارسة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إجتماعية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وجهة نظر معينة ، والخطابات تشكل وتعيد إنتاج الهويات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الإجتماعية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والعلاقات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الإجتماعية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وتمثل نظم المعرفة لمستخدم اللغة ، ويعتبر كل 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جزءًا من نظام خطابي داخل مؤسسة معينة أو مساحة معينة من المجتمع ..ويضع التحليل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النقدي للخطاب تصورًا للممارسات الخطابية لمجتمع معين – أي الطرق المعتادة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لإستخدام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 من هذا المجتمع – باعتبارها شبكات معينة ، أطلق عليها أنظمه الخطاب ، ويتكون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نظام الخطاب لمؤسسة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إجتماعية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أو مجال اجتماعي معين من كافة الأنماط والممارسات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الخطابية المستخدمة في تلك المؤسسة أو ذلك المجال ..كذلك تعتبر نظم الخطاب مجالاً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وبؤرة للصراع والنزاع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الإجتماعي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وأحد مجالات الهيمنة الثقافية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ووفقا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لنموذج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فإن تحليل أي نمط معين من الخطابات ، بما في ذلك الخطاب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الإعلامي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يتضمن تناوب التركيز علي جانبين مترابطين و متكاملين هما : الأحداث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الإتصالية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ونظام الخطاب ، ويشمل الجانب الأول علي تحليل للعلاقات القائمة بين ثلاثة أبعاد أو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ملامح للحدث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الإتصالي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نص : قد يكون مكتوبًا أو شفويًا ،والنصوص الشفوية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قد تكون مذاعة فقط أو مذاعة ومرئية كما في التليفزيون ، وفي هذا المستوي يجب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المعجمية ، مفردات اللغة ، ودلالات الألفاظ ،والنحو وصوتيات النص ونظام كتابته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وكذلك التماسك المنطقي ، والتركيبات النصية والوظائف المختلفة لكل جملة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وسيميولوجيا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النص من كافة النواحي ، وما ينتجه كل ذلك من معاني متعددة ومختلفة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سواء كانت معلنه أو مضمرة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ممارسة الخطاب: يقصد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تحليل عمليات إنتاج النص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واستهلاكه ، والنواحي النفسية والإدراكية الخاصة بكيفية توصل الأفراد إلى تأويلات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معينه أو ما يعرف بالعمليات التأويلية .إضافة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تحليل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التناص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والذي يهدف إلى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الكشف عن كيفية تشكل واستخدام النصوص وتشابك الأنواع الأدبية والخطابات المختلفة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الممزوجة في النص ، والتي قد تتضمن استخدامًا تقليديا لأنماط موجودة بالفعل أو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استخدامًا إبداعيًا أو مزجًا بينهم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ممارسة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إجتماعية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ثقافية للتيارات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الإجتماعية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والثقافية السائدة والتي يشكل الحدث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الإتصالي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جزءًا منها ، ويتناول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التحليل هنا مستويات مختلفة ،منها السياق المباشر للحدث أو السياق الأوسع نطاقا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للممارسات المؤسسية ، ويمكن تناول الكثير من جوانب الممارسة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الإجتماعية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الثقافية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لعل أهمها الجانب الاقتصادي ، والسياسي المتعلق بقضايا القوة والأيديولوجية ، علاوة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 الجانب الثقافي المرتبط بالقيم والهوية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Fairclough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1995)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ورغم أهمية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نموذج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إلا أنه يعتبر نوعًا من التفكير النظري المجرد حيث لم يختبر علي نحو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جاد ، ولم يستخدمه سوي عدد محدود من البحوث والدراسات ، وهذا الوضع يختلف عن منهجية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ميشيل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تحليل الخطاب والتي ربما اكتسبت طابعًا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عمليًا تطبيقيًا عميقاً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وشاملاً ساعد في تطوير وتجديد مكوناتها النظرية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ملاحظات حول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الاعلامي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لعبت مدارس الخطاب السابقة دورًا مهمًا في التقريب بين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من ناحية ، ودراسة الإعلام من ناحية ثانية ، لكنها لم تنجح في بلورة أطر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نظرية واضحة والاتفاق على إجراءات منهجية محددة لعملية تحليل الخطاب الإعلامي ،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الرغم من تبلور تيار يدعو إلي التأليف بينها أو استعارة بعض المفاهيم التحليلية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واستخدامها، أو إعادة تعريفها واستخدامها في سياقات جديدة . ويبدو أن غياب الاتفاق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بين مدارس تحليل الخطاب يرجع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اختلاف وتباين التخصصات ومجالات الدراسة والرؤى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الفكرية والمعرفية للمنتمين لهذه المدارس ،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أوربما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أصبح الاختلاف وعدم الاتفاق أحد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مظاهر عصر ما بعد البنيوية أو عصر ما بعد الحداثة الذي نعيشه، والذي يؤكد إيهاب حسن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على أن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اللاحسم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والذاتية هما أبرز سمتين لهذا العصر (بيتر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بروكر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1995،ص ص29-31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ومع ذلك يمكن رصد أهم نقاط الاختلاف والاتفاق بين مدارس تحليل الخطاب ممثلة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باستثناء الدراسات اللغوية التقليدية التي استخدمت مفهوم الخطاب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يلاحظ الباحث حضورًا مؤثرًا وقويًا لمنهجية ميشيل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ومفاهيمه الأساسية في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الخطاب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الإعلامى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مع وجود اختلاف في درجة اعتماد كل مدرسة على منهجية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في هذا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الإطار يمكن القول بأن مدارس تحليل الخطاب الألمانية أكثر تأثرًا بمنهجية ميشيل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مقارنة بأعمال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وفان ديك ، وقد نجح الأخير في دمج وتطوير البعد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الإدراكي في عملية تحليل الخطاب ، بينما لفت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الانتباه إلى أهمية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ممارسات إنتاج النصوص الإعلامية واستهلاكها ، أي استقبال الجمهور وتفاعله مع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 ، فضلاً عن اهتمامه بعملية بناء النصوص والخطابات الإعلامية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إن التوجه النقدي في تحليل الخطاب -والذي أصبح أحد أهم السمات الهيكلية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لمدارس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 – ارتبط بالتأثر الواضح بمدرسة فرانكفورت ومدرسة التحليل الثقافي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وأعمال ميشيل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وأخيرًا أعمال عالم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الإجتماع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الفرنسي بيير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بورديو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وقد تجسد هذا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التوجه النقدي في التركيز علي دراسة علاقات السلطة والهيمنة داخل المجتمع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والأيديولوجية ، وكذلك اختيار موضوعات للدراسة التطبيقية ذات طابع اجتماعي وسياسي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مؤثر ، مثل قضايا التمييز العنصري والتمييز ضد المرأة وضد الأقليات والفئات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المهمشة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المجتمع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تلعب الأيديولوجية دورًا مهمًا في التحليل النقدي للخطاب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فاللغة اختيارات أيديولوجية ، كما أن الخطاب ممارسة ذات طابع أيديولوجي من حيث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التكوين والتأثير ، مع ملاحظة أن مدارس تحليل الخطاب استخدمت مفهومًا للأيديولوجية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والسيطرة الأيديولوجية أقرب ما يكون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للغرامشية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الجديدة ، حيث يتفق فان ديك وروث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فوداك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علي أن ممارسة القوة في المجتمعات الديمقراطية الحديثة لم تعد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تعتمد علي الإكراه بالدرجة الأولى بل علي الإقناع ، أي أصبحت عملية أيديولوجية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بالمعني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الغرامشي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ويري فان ديك أن الأيديولوجية هي أطر تفسيرية كما تعتبر أساساً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لإدراك المواقف الاجتماعية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 Delinger,1995 )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رغم أهمية الأعمال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التحليلية للخطاب الإعلامي التي قدمت في إطار مدارس تحليل الخطاب إلا أنها تظل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قليلة نسبياً من حيث الكم والنوع ، وبالتالي فإن كثيرًا من المفاهيم التحليلية التي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استخدمت لم تختبر علي نطاق واسع ، خاصة المفاهيم التي اعتمد عليها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والتي لم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يستخدمها إلا في تحليل عينات محدودة ، اختارها بدون توضيح لأسباب ومبررات هذا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الاختيار ، من جانب آخر فإن أغلب دراسات تحليل الخطاب الإعلامي ركزت علي 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الصحافة المنشورة ، ولم تمنح الخطاب الإعلامي في الإذاعة و التليفزيون اهتماماً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مماثلاً ، ربما لصعوبات تتعلق باختيار العينات ، وتحليل الصوت و الصور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5-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يمكن القول بأن مدراس تحليل الخطاب اعتمدت علي عينات صغيرة من المواد الإعلامية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خاصة المواد المنشورة في الصحف ،واعتبرت نفسها نوعًا من التحليل الكيفي ، ومن ثم لم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تهتم بالمؤشرات الكمية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 Curtin, 1996)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بل ركزت علي الفهم والتأويل ، انطلاقا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فكرة مهمة عبر عنها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ييجر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- استنادًا إلى ميشيل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– وتدعو إلى ممارسة التحليل وفهم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من خلال التعرف علي القواعد والإجراءات الروتينية الخطابية في كل جزء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، وبالتالي يمكن حل مشكلة التعميم النمطي عن طريق الاستمرار في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الأجزاء المختلفة من الخطاب (العقد الخطابية والنصوص المركزية ) حتى لا يوجد شيء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يمكن العثور عليه بواسطة هذا التحليل ،ويؤكد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ييجر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أن تجاربه الذاتية في مجال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الدراسات التجريبية تشير إلى أنه بعد تحليل عدد قليل من أجزاء الخطاب لا توجد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معلومات أو ملاحظات جديدة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(Langer, 1998 ).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لكن ربما كان فان ديك الوحيد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الذي خرج في محاولاته البحثية التطبيقية عن التوجه السابق ، وقام باختيار عينات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كبيرة نسبية ،ركز فيها على الأفكار العامة والبنيات الكلية للنصوص، وحاول من خلال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تحليلها التوصل إلى مؤشرات كمية وكيفية ، ويري الباحث أن محاولات فان ديك اقرب إلى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المناهج الإجرائية التقليدية كما أنها حالت دون التعمق في دراسة النصوص الإعلامية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وسبر غور الخطاب الإعلامي الذي يختلف عن بقية أنواع الخطابات في المجتمع من عدة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أوجه ،لعل أهمها: عمليات وظروف الإنتاج ، والتوزيع ، وعمليات الاستقبال أو التلقي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والتي تتوقف بدورها على طبيعة الخطاب الإعلامي وهل هو مقروء أم مسموع أم مرئي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Fairclough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1995) 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مهما يكن من أمر الاتفاقات أو الاختلافات بين مدارس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تحليل الخطاب فإن منهجية تحليل الخطاب الإعلامي بات تقليدًا علميًا معترفاً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ومتناميًا ، ويكتسب كل يوم أرض جديدة رغم عدم وضوح مفهوم الخطاب وتضارب واختلاف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المفاهيم والأطر النظرية الخاصة بتحليل الخطاب، لكنه وبشكل عام يعتمد علي عدة علوم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اجتماعية كما يدمج بين المساهمات الحديثة والنقدية في مجال اللغويات واللغويات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التطبيقية والنقد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الأدبى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كما يزاوج بين التحليل اللغوي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والسميولوجي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،ويستفيد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الاتجاهات الحديثة في التأويل ، والتيارات النقدية في علم الاجتماع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والانثربولوجى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والدراسات الثقافية ، وعلم النفس الاجتماعي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جانب آخر يمنح منهج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الخطاب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الإعلامي أهمية خاصة ، وفي الوقت نفسه يراعي خصوصيته من زاوية تعدد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أشكاله ومضامينه سواء كان مكتوبًا أو مذاعًا أو مرئيًا ، بالإضافة إلى علاقته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الجدلية بالمجتمع ، فهو لا يعكس الواقع أو علاقات القوة والهيمنة في المجتمع فقط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وإنما يساهم في بنائها عبر عمليات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التناص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بين الخطابات والتفاوض بينها ، ولاسيما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التفاوض بين منتج الخطاب والجمهور الذي يستقبله ، كما يلعب الخطاب الإعلامي دورًا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مؤثرًا في بناء العلاقات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الإجتماعية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وتحديد الهويات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الإجتماعية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والثقافية ، فهو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عملية مستمرة ومعقدة تتفاعل فيها وعبرها قوي ومتغيرات محلية ودولية تعكس أوضاع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المجتمع وثقافته والمرحلة التاريخية التي يعيشها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الدراسات الإعلامية العربية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وقع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إختيار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الباحث علي تسع دراسات مصرية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كنموذج للدراسات العربية التي استخدمت منهجية تحليل الخطاب في مجال الإعلام ، كان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بينها أربع رسائل للماجستير ،وخمس رسائل للدكتوراه ،هي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1-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إنقرائية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الخبر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الصحفي اللغوية : بالتطبيق علي الخبر الصحفي في جرائد الأهرام والجمهورية خلال عام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1978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،رسالة ماجستير، إعداد :محمود إبراهيم خليل ،1989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تطور فكرة القومية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في الصحافة المصرية 1924- 1952، رسالة ماجستير ، إعداد :محمد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شومان،1990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التطور الأسلوبي والدلالي للغة الصحافة اليومية في الفترة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1960-1980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،رسالة دكتوراه ،إعداد : محمود إبراهيم خليل ،1993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تأثير السياسة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الخارجية للدولة في المعالجة الصحفية للشئون الدولية ، دراسة مقارنة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للصحافة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المصرية خلال الفترة من 1990-1992، رسالة ماجستير ، إعداد : هشام عطية عبد المقصود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محمد ،1995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علاقة النخب السياسية المصرية بالصحافة وتأثيرها في أنماط الأداء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الصحفي في التسعينات ، رسالة دكتوراه ،إعداد :هشام عطية عبد المقصود محمد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1998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الديني في الصحف المصرية خلال الفترة ما بين عامي 1882-1914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رسالة دكتوراه ، إعداد : محمد احمد يونس ،2000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التغطية الصحفية الغربية لشئون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العالم الإسلامي خلال عقد التسعينات ،رسالة دكتوراه ، إعداد : محمد حسام الدين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إسماعيل ،2001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صورة مصر في الخطاب الصحفي لمراسلي الصحف ووكالات الأنباء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العاملة في مصر خلال الفترة من 1990-1996، إعداد: وائل محمد عارف قنديل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رسالة دكتوراه ،2002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9-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موقف الصحافة المصرية من الثورة العرابية في الفترة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1877-1882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إعداد : محمد عبد الحفيظ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الباز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رسالة ماجستير ، 2003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ومن خلال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قراءة وتحليل الرسائل السابقة، فضلاً عن خبرة الباحث الشخصية ومعايشته عن قرب لظهور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تلك الدراسات وغيرها ، تتكشف مجموعة من المعلومات والحقائق لعل أهمها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ترجع بداية ظهور واستخدام مفهوم الخطاب ومناهج تحليل الخطاب في الدراسات الإعلامية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المصرية إلى نهاية الثمانينيات من القرن العشرين ، وهي بداية متأخرة زمنيا مقارنة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بالدراسات الإعلامية الأوربية التي استخدمت تحليل الخطاب ، لكن يمكن القول أن هذا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التأخير يرجع إلى هيمنة مناهج وأدوات التحليل الكمي ، واعتبارها داخل المؤسسة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التعليمية التجسيد الوحيد للبحث العلمي في الدراسات الإعلامية التي تتناول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النصوص والرسائل الإعلامية ،من هنا واجهت المحاولات الأولى لاستخدام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مقاومة عنيفة وانتقادات واسعة ، حيث اعتبرت نوعا من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التمرد أو الخروج عن التقاليد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العلمية السائدة التي تنتمي إلى الوضعية والسلوكية بمدارسها المختلفة ونزعتها إلى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التعامل الكمي والإحصائي مع النصوص والرسائل العلمية معزولة عن سياقها الاجتماعي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والسياسي والتاريخي ، أي التعامل مع النص بمعزل عن شروط إنتاجه وتداوله واستهلاكه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كما نظر البعض إلى محاولات استخدام تحليل الخطاب بوصفه نوعًا من الرغبة لدي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الباحثين الشباب في الاختلاف أو تقليد الجديد دون فهم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أودراية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كاملة بمناهج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وخلفياته الفلسفية والمعرفية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ارتبط استخدام تحليل الخطاب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الدراسات الإعلامية بجيل جديد من الباحثين الشبان الذين حاولوا تقديم إضافة جديد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تتجاوز ما هو سائد في حقل تحليل النصوص والرسائل الإعلامية كما تعاملوا معها بوصفها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خطاباً . ولاشك أن هذا الجيل استفاد من تشجيع أساتذة كبار كانت لهم انتقادات واسعة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لتحليل المضمون الكمي ودعوا لتجاوزه والبحث عن أدوات ومناهج تحليل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جديده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مقدمتهم خليل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صابات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ومختار التهامي ،ولعل الكتاب الجماعي للأساتذة عواطف عبد الرحمن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ونادية سالم وليلي عبد المجيد قد عكس هذه الدعوة وجسدها ، وقدم وبشكل عملي أول دعوة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وممارسة عملية لتجاوز الأدوات والمناهج السائدة .(عبد الرحمن وآخرون ،1984 ) لاسيما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وأن الثلاثة كن قد مارسن تحليل المضمون الكمي ثم انتقدنه بعد أن اكتشفن العديد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نقاط ضعفه وجوانب قصوره ، وقد اهتمت عواطف عبد الرحمن بالدعوة إلى إعادة الاعتبار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للتحليل الكيفي والانفتاح علي مساهمات المدارس الفرنسية والأوربية في تحليل المضمون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وعدم الاكتفاء بالمدرسة الكمية التقليدية التي وضع أساسها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بيرلسون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معظم الدراسات الإعلامية التي استخدمت تحليل الخطاب تناولت نصوص أو مضامين صحفية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أي ما يعرف بخطاب الصحافة المطبوعة بينما أهملت تحليل الخطاب الإعلامي المسموع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والمرئي في الإذاعة والتليفزيون ، وكذلك أهملت الخطاب الإعلاني(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الإشهاري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) والذي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يجمع بين النص الصورة والنص المقروء . وذلك رغم التطور الكبير في تحليل خطاب الصورة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والذي أحرزته مدارس تحليل الخطاب الأوربية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، و يمكن تفسير ذلك في ضوء صعوبات عملية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 المسموع والمرئي ،وعدم توافر أطر نظرية وتقاليد بحثية راسخة في مجال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 تستطيع أن تتعامل مع هذه الصعوبات ، من هنا ربما كان البدء بتحليل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الصحفي المطبوع والمقروء في مصر أسهل على الباحثين الذين يقتحمون مجالاً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جديدًا ، في هذا السياق تعتمد عينة الدراسة الحالية علي دراسات تحليل الخطاب الصحفي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فقط ، حيث لم يجد الباحث رسائل علمية في كلية الإعلام تناولت تحليل الخطاب المسموع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والمرئي وتنطبق عليها شروط اختيار عينة الدراسة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رغم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إقتصار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الدراسات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التي استخدمت تحليل الخطاب علي الخطاب الصحفي ، إلا أنه يوجد تعدد وتنوع في موضوعات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ومجالات هذه الدراسات ، ولعل عينة الدراسة تكشف عن هذا التنوع ، فقد ركزت أربع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دراسات على قضايا مهنية تتعلق بالأداء الصحفي ( خليل ، 1989، 1993)،(محمد، 1995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(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قنديل، 2002)، بينما تناولت دراستان موضوعات ذات طابع فكري تاريخي ، وتتعلق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تحديدًا بتاريخ الأيديولوجية ،( شومان ،1990، يونس، 2000) حيث اختصت الأولى بالخطاب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القومي العربي في الصحافة المصرية ، بينما اختصت الثانية بالخطاب الديني في الصحافة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المصرية ،وتناولت إحدى الدراسات تأثير السياسة الخارجية للدولة في المعالجة الصحفية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للشئون الدولية (محمد، 1995) بينما اهتمت دراسة محمد حسام ومن منظور عبر ثقافي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مقارن علي التغطية الصحفية الغربية لشئون العالم الإسلامي في التسعينات (إسماعيل،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2001)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 وقد شاركه في المنظور نفسه وائل قنديل (قنديل ،2002)، أما دراسة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الباز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فقد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اتخذت موضوعاً تاريخياً يتعلق بموقف الصحافة المصرية من الثورة العرابية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1877-1882(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الباز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،2003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وبمقارنة موضوعات الدراسات العربية مع التراث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العلمي في مجال تحليل الخطاب الصحفي يجد الباحث أن ثمة اتفاق واضح بينها، فتاريخ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الفكر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والأيديولوجيا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ولغة الصحافة وكذلك الصور المتبادلة بين الشعوب كلها موضوعات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مشتركة تناولتها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الدراسات الأوربية والعربية ، وذلك رغم قصور مستوي التحليل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ومنهجيته في الدراسات العربية ، واعتماده علي حجم كبير من العينات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ضعف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ومحدودية الأطر النظرية والمنهجية التي اعتمدت عليها الدراسات العربية في مجال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 ، إذ خلت تلك الدراسات من العرض التحليلي الشامل لمدارس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 ، وغابت بعض المدارس عن دائرة اهتمام الدراسات العربية ، فعلي سبيل المثال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لم تظهر مدارس تحليل المحادثة ، والتحليل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السميولوجي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كما لم تظهر المساهمات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الألمانية وكذلك مساهمات الباحثين في الدول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الاسكندنافية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جانب آخر فإن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تبني بعض مدارس وأدوات تحليل الخطاب جاء منفصلاً عن الفلسفات أو الرؤى الكلية التي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ظهرت تلك المدارس في إطارها ، أي أن الخلفية المعرفية تكاد تكون غائبة أو غير واضحة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ربما باستثناء دراستي محمود خليل للماجستير والدكتوراه حيث اعتمد فيهما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اللغويات واللغويات النقدية ،و استخدم على وجه التحديد التحليل الأسلوبي والتحليل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الدلالي مع ربطهما بالسياق المجتمعي ( خليل، 1989 – 1993 ) ورغم أهمية دراستي خليل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إلا أنهما لم تتجاوزا حدود التحليل اللغوي وعيوبه التي تعرضت لها هذه الدراسة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موضع آخر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أما دراسات شومان وهشام عطية ومحمد حسام الدين فقد عرضت لبعض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مدارس تحليل الخطاب لكنها لم توضح بشكل كاف الخلفية المعرفية لهذه المدارس ، كما لم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تقدم إطارا نظرياً متماسكاً بل إن الدراسات الثلاث ربما تكون قد قدمت وبدرجات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متباينة خلطًا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مفاهيميًا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ونظريًا ، فدراسة شومان التي حاول فيها- ولأول مرة - تجاوز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مدارس التحليل اللغوي والدلالي للخطاب الصحفي ، جمعت بدون وعي معرفي ومنهجي بين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بنيوية ميشيل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وتأويلية بول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ريكور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ومساهمات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دومينيك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ما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نجينو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Maingueneau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رغم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بينهم من خلافات ، وقد أدى هذا الخلط المعرفي والمنهجي إلى اعتماد الدراسة نوعاً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تحليل الخطاب يجمع بين المؤشرات الكمية والكيفية (شومان، 1990) أما دراستي هشام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عطية للماجستير والدكتوراه فقد قدمتا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تحليلاً أدق وأعمق من دراسة شومان غير أنهما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وقعتا في نفس الخلط النظري و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المفاهيمي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( محمد 1995-1998 )، ونجح محمد حسام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الاطلاع على عدة مدارس لتحليل الخطاب، كما كان له فضل عرض أعمال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فيركلاو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غير أنه لم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يستفد من هذا العرض في بلورة إطار نظري أو تطوير أدواته التحليلية ( إسماعيل 2001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والمفارقة أن الدراسات الأحدث وقعت في نفس الأخطاء السابقة ، كما لم تقدم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جديدًا على صعيد بلورة مفاهيم أو أطر نظرية لتحليل الخطاب الصحفي ، بل اعتمدت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الغالب علي الدراسات العربية السابقة ، ومن ثم نقلت الكثير من جوانب قصورها ( يونس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وقنديل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والباز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)، وتجدر الإشارة إلى أن محاولة يونس إعادة تعريف الخطاب بطريقة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انتقائية وعلى أسس لغوية تراثية استنادًا إلى أعمال سيف الدين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الأمدي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والإمام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الجويني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ثم تمييزه بين الخطاب بالمفهوم الشرعي والخطاب الديني ، لكنه اختزل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الأخير بطريقة تعسفية في مجموعة المقولات والتصورات والرؤى التي تطرحها الجماعة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الصحفية إزاء قضايا المجتمع مستندة إلى الدين الإسلامي بشكل مباشر أو غير مباشر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يونس , 2000، ص ص4-7 ) أي انه تجاهل حقيقة وجود خطاب صحفي للأقباط واليهود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المصريين ، واختزل الخطاب الديني في مصر في الخطاب الإسلامي فقط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تعكس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مدارس تحليل الخطاب في العالم حالة من عدم الاتفاق والجدل حول مفهوم الخطاب ، وهل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 نظرية أو منهج ، كما تعكس تعددًا في استخدام أدوات وطرق تحليل الخطاب ، وحدود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هذا التحليل، ومثل هذه الحالة لا تعكسها الدراسات العربية التي استخدمت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، فثمة اختلافات ولكن من دون جدل أو نقاش علمي ، كما أن أغلب هذه الاختلافات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تفتقر إلى الأسس النظرية والمعرفية فضلاً عن محدودية الممارسات والتطبيقات العملية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التي يمكن الاعتماد عليها في إثراء الجدل والنقاش العلمي .وربما يمكن تفسير ذلك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مستوى ونوع الدراسات العربية في مجال تحليل الخطاب الإعلامي لم ترتبط بوضوح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بمدارس تحليل الخطاب الأوربية ، ولم تتواصل معها أو حتى تنقل عنها بوضوح ، بمعني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أنها كانت مجرد ظلال غير محددة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الأبعاد لبعض تلك المدارس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الضعف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النظري والمنهجي في الدراسات العربية التي شكلت عينة هذه الدراسة يتجسد في عدة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مستويات تفصيلية تتعلق 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الاعتماد على عدد محدود من المصادر والمراجع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التي تكررت في الدراسات العربية وتناقلتها إما عن لغاتها الأصلية أو مترجمة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بالإضافة إلى النقل والاقتباس عن دراسات تحليل الخطاب الإعلامي في صورة اقرب ما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تكون إلى إعادة إنتاج الشيء نفسه بكل إيجابياته وسلبياته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باستثناء دراستي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خليل اللتان اعتمدتا علي نظريات التحليل اللغوي مع استخدام التحليل الأسلوبي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والدلالي ، استخدمت عينة الدراسات العربية في تحليل الخطاب مسار البرهنة ، وتحليل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القوي الفاعلة ، وتحليل الأطر المرجعية ، وقد تكرر استخدام هذه الأدوات الثلاث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كلها أو بعضها - بصورة نمطية في الإجراءات المنهجية للدراسات التي استخدمت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، مع اختلاف في مستوى وعمق التحليل بحسب جدية الباحث وموضوع بحثه وحجم عينة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النصوص والرسائل الإعلامية التي اختارها ،ويمكن القول أن هذه الدراسات قد نقلت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الأدوات الثلاث عن أطروحة مارلين نصر حول تحليل الخطاب الناصري(نصر , 1983) بدون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اطلاع أو معرفة بأسسها المعرفية والنظرية وارتباطها العميق بالدراسات اللغوية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واللغويات النقدية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والحجاجية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التي اعتمدت عليها ،ثم قام شومان وهشام عطية بتطوير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وتوضيح إجراءات مسار البرهنة ، بينما نقلت بقية الدراسات عنهما وعن مارلين نصر بدون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تطوير أو تأصيل نظري ، خاصة فيما يختص بتحليل القوي الفاعلة وتحليل الأطر المرجعية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 عكس ما هو سائد في دراسات تحليل الخطاب الإعلامي في العالم استخدمت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الدراسات العربية عينات كبيرة ومتنوعة من النصوص الصحفية الأمر الذي يفسر حجمها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الكبير حتى أن بعضها تجاوز الألف صفحة ، ومع ذلك لم تقدم تحليلا معمقا ، وعلي سبيل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المثال استخدم شومان ويونس كمية هائلة من النصوص الصحفية عبر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عشرات من السنين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وشملت عدة صحف , بل وأحيانا عشرات الصحف والمجلات مما أضعف من مستوي التحليل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ونوعيته ، وحال بينه وبين التعمق في فهم وتحليل الخطاب (شومان ,1990 , – يونس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, 2000)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أما دراسة محمد حسام التي غطت ثلاثة أشهر فقط (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اسماعيل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, 2001) ، وكذلك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الدراسات التي اقتصرت علي سنة واحدة ( خليل ,1989 )، أو سنتين (محمد, 1995) ، أو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أقل من ست إلى سبع سنوات (قنديل ،2002-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الباز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, 2003 )، فقد اعتمدت علي عينات كبيرة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الصحف ، وبالتالي لم تنج من السطحية في التحليل أو التشتت أحيانًا ، وإن كانت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أفضل حالاً من دراستي شومان ويونس ، حيث توصل أغلبها إلى نتائج مهمة ساعدت على سبر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أغوار الخطاب الصحفي وفهم آلياته وعلاقاته بسياقه التاريخي وفضائه المجتمعي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جمعت خمس دراسات من إجمالي عينة التحليل بين تحليل الخطاب وبين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المضمون الكمي التقليدي بطريقة تعسفية وشكلية ، وبدون إدراك للتناقض النظري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والمعرفي بين تحليل الخطاب والتحليل الكمي ، ومن ثم قدمت مبررات نظرية أو منهجية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ضعيفة وغير مفهومة لهذا الجمع التعسفي ، مما قاد إلى نتائج متناقضة أو غير مقنعة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ولعل دراسة شومان تكشف عن هذا الخلط فقد قام بإحصاء عدد الأطروحات والبراهين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المستخدمة واتخذ من أكثرها تكررًا معيارًا لتقدير أهميتها وتأثيرها داخل بنية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، وهو إجراء لا يتفق مع المنطلقات والأسس النظرية والمعرفية لتحليل الخطاب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كما أن خليل مزج وبشكل فيه قدر من الاجتهاد بين التحليل الكمي والكيفي ، حيث أشار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أطروحته للماجستير إلى استخدامه لـ "أسلوبي التحليل الكمي والكيفي وذلك اتساقاً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 طبيعة مشكلة وأهداف الدراسة "(خليل ،1989،ص35)، أما في أطروحته للدكتوراه فقد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أعلن التزامه بأسلوبي التحليل الكمي وبخاصة فيما يتعلق بالأسلوب الصحفي والتحليل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الكيفي وبخاصة فيما يتعلق بالدلالة الصحفية "(خليل, 1993،ص3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وبعيدا عن هذا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المزج يعرف محمد حسام تحليل الخطاب ويستخدمه بوصفه مدخل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تحليل كمي – كيفي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إسماعيل،2001 )، أما قنديل فقد حاول استخدام تحليل المضمون بطريقة كيفية مبتكرة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تهدف إلى" تنظيم المادة الأولية للكتلة التحريرية ، وقولبتها ضمن فئات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مضمونية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يمكن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الإفادة من دلالاتها ومؤشراتها" ( قنديل ، 2002 ،ص33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)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ارتباطًا بالملاحظة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السابقة يمكن القول بأن الدراسات العربية في مجال تحليل الخطاب قد شغلت نفسها بقضية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التحليل الكمي أم الكيفي التي تجاوزتها أغلب مدارس تحليل الخطاب الأوربية ، ثم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حاولت أن تأخذ موقفًا وسطيًا يمزج بين الأساليب الكمية والكيفية في التحليل ، تحت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دعوي أن طبيعة البحث وأهدافه يفرض نوعية التحليل والأساليب المستخدمة ، وهذه الدعوة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ظهرت بوضوح في دراسات خليل وشومان وهشام وآخرين ، لكن هذه الدعوى لم تؤصل نظريًا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وظلت قاصرة ومحصورة في استخدام التحليل الأسلوبي والدلالي ، و مسار البرهنة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وتحليل القوي الفاعلة ، وتحليل الأطر المرجعية ، ولم تتعرف علي مناهج وأدوات أخرى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التحليل ، من هنا لم تطور بشكل حقيقي وجاد من أدواتها للدمج أو التكامل بين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التحليل الكمي والكيفي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الخاتمة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يستخدم مفهوم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في مجالات بحثية متنوعة وتخصصات متعددة في إطار الآداب والعلوم الاجتماعية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ارتبطت نشأته بحقل اللغويات ثم تطور مع ظهور عدة نظريات ومناهج في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ورغم هذا التوسع والانتشار في استخدام الخطاب وتحليل الخطاب فإنه لا يوجد اتفاق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حول المفهوم والإطار النظري والمنهجي لتحليل الخطاب ، بل ظهرت عدة مدارس يوجد بينها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نقاط اتفاق واختلاف عديدة ، ولعل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أهم نقاط الاتفاق هي التوجه النقدي في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، والاتجاه للتقريب بين مدارس تحليل الخطاب ، حيث سقطت أو تكاد الحدود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التقليدية بينها ، خاصة بعد أن سعي الكثير من الباحثين للدمج والتأليف بين مفاهيم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وطرق لتحليل الخطاب تنتمي لمدارس متعددة من جهة ، وبعد أن ظهر اتفاق واسع علي أنه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لا توجد طريقة واحدة أو إجراءات منهجية متفق عليها لتحليل الخطاب من جهة ثانية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واهتمت مدارس تحليل الخطاب بتحليل الخطاب الإعلامي وفي مقدمتها اللغويات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واللغويات النقدية ،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والسميولوجيا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ومدرسة التحليل الثقافي ، ومدرسة التحليل النقدي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للخطاب ، لكن الأعمال التحليلية للخطاب الإعلامي التي قدمتها هذه المدارس ما تزال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قليلة نسبيا من حيث الكم والنوع ،ومع ذلك أصبحت منهجية تحليل الخطاب الإعلامي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تقليدًا علميًا معترفا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ويكتسب كل يوم أرضاً جديدة حيث يتيح إمكانية التحليل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النقدي العميق والمتعدد المستويات ( الكلي والجزئي-العام والخاص- الدولي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والمحلي-المجتمعي والإعلامي - ظروف إنتاج الخطاب الإعلامي وآليات استقباله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واستهلاكه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)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ولاشك أن اهتمامات التحليل النقدي للخطاب الإعلامي ومجالات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عمله تمكنه من تجاوز جوانب القصور في التحليل الكمي التقليدي لمضمون النصوص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الإعلامية الذي نشأ في إطار التقاليد البحثية الوضعية والسلوكية - تبنته وروجت له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لسنوات طويلة المدرسة الأمريكية الإعلامية - وأدى إلى تفتيت النص وعزله عن سياقه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التاريخي والمجتمعي وإهمال المعاني غير المباشرة أو الضمنية التي يحملها النص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وبالنسبة للدراسات الإعلامية العربية كما تعكسها حالة مصر - التي تعتبر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أوائل الدول العربية التي أنشأت معهدًا للصحافة ثم كلية مستقلة للإعلام عام 1974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فإنها لم تعرف أو تمارس منهجية تحليل الخطاب إلا في نهاية الثمانينات ومطلع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التسعينات ، حيث سادت منهجية تحليل المضمون الكمي التقليدي وأصبح جزءًا من تقاليد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المؤسسة العلمية في مصر ، مما أخر ظهور واستخدام منهجية تحليل الخطاب في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الدراسات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الإعلامية ، وخاصة أنها اعتبرت خروجاً عن التقاليد العلمية السائدة ومحاولة لتجريب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منهجية غامضة غير محددة نظريًا ومنهجيًا ولا يوجد حولها اتفاق ، لكن بفضل تشجيع عدد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أساتذة الإعلام وجهود عدد محدود من الباحثين الشبان ظهر عدد من أطروحات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الماجستير والدكتوراه تبنت منهجية تحليل الخطاب ، ورغم قلة عدد دراسات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الإعلامي في مصر إلا أنها نجحت في كسب مشروعية الوجود ، وباتت تقليدًا معترفاً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حيث أصبح من المقبول في ضوء التقاليد العلمية المعمول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الجامعات المصرية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والمجلات العلمية الدورية إجراء ونشر دراسات تحليل الخطاب الإعلامي ، كما أن هناك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أعدادا متزايدة من أطروحات الماجستير والدكتوراه قيد الإعداد تتبني منهجية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الإعلامي المطبوع والمسموع والمرئي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وتعتمد الدراسة الحالية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عينة من هذه الأطروحات التي نوقشت في كلية الإعلام لإلقاء الضوء علي وضعية الدراسات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في مجال تحليل الخطاب الإعلامي ، حيث خلصت الدراسة إلى اقتصار تلك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الأطروحات علي تحليل الخطاب الصحفي فقط ،حيث لم تظهر دراسات في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المسموع والمرئي فضلا عن خطاب الإعلان (الإشهار)، علي أن دراسات تحليل 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الصحفي اختارت موضوعات مهمة ، اتسمت بالتعدد والتنوع والانشغال بقضايا معاصرة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ومطروحة علي جدول أعمال المدارس الأوربية في مجال تحليل الخطاب الإعلامي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لكن يمكن القول بأن دراسات تحليل الخطاب الصحفي التي ظهرت في مصر قد نقلت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بعض المفاهيم والأطر النظرية عن بعض مدارس تحليل الخطاب الأوربية ، بينما لم تتعرف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علي مدارس أخرى مهمة مثل المدرسة الألمانية ومساهمات باحثي الدول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الاسكندنافية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كما لم تستفد من الأعمال التأسيسية لميشيل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ربما لأنه لم يكتب بشكل مباشر عن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مجال الإعلام والخطاب الإعلامي ،الأمر الذي أدى إلى ضعف ومحدودية الأطر النظرية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والمنهجية التي اعتمدت عليها الدراسات العربية في مجال تحليل الخطاب الإعلامي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،وافتقارها إلى العمق النظري والمعرفي ، وقد أدى هذا الضعف إلى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الوقوع في مشكلات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مفاهيمية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 منهجية وإجرائية مثل غموض مفهوم الخطاب، واعتماد بعض الدراسات علي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منهجية الدراسات اللغوية فقط ،ووقوع دراسات أخرى في نوع من الخلط الغريب بين 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الخطاب وتحليل المضمون الكمي التقليدي ، واستخدام النوعين معًا وبطريقة تعسفية وغير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مبررة في بعض الدراسات ، بالإضافة إلى استخدام عينات كبيرة من النصوص الصحفية تغطي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سنوات طويلة ، مما أثقل كاهل تلك الدراسات وأسفر أحيانا عن أنماط من التحليل السطحي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وربما تكمن مشكلة اختيار الدراسات العربية لعينات كبيرة من النصوص إلى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التأثر بالمنهجية الوضعية السلوكية التي تفترض المساواة بين أهمية النصوص وإمكانية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اختيار عينات ممثلة ،وهو ما ترفضه أغلب مدارس تحليل الخطاب حيث أن النصوص لا تتساوي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الأهمية ، كما أن هناك نصوص مركزية أو حاكمة يطلق عليها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ييجر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العقد الخطابية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فضلا عن ضرورة فهم واستيعاب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التناص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والتشابك والتكرار بين النصوص والذي قد لا يضيف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جديدًا لتحليل الخطاب ، لذلك فمن المهم تحديد العقد والتشكيلات الخطابية والممارسات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غير الخطابية والتركيز عليها في التحليل بغض النظر عن كم النصوص التي ستخضع للتحليل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ولاشك أن اختيار النصوص المركزية التي تسجل الخطاب وتحولاته هي إشكالية نظرية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وإجرائية يدور حولها نقاش واسع ، من الضروري أن يتابعه الباحثون العرب في مجال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تحليل الخطاب ، ويشاركون فيه نظريًا وعمليًا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أيضا ربما يكون من المهم ليس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فقط الانفتاح والتواصل مع مدارس تحليل الخطاب الأوربية ، بل الانفتاح والتواصل مع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الدراسات العربية التي أجريت في المغرب العربي في مجال تحليل الخطاب عامة والخطاب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الإعلامي خاصة ، والتي يبدو أنها تناولت موضوعات بالغة الأهمية ، كما تابعت بوعي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وعن قرب مدارس تحليل الخطاب خاصة المدرسة الفرنسية، لكن العقبة التي تحول دون تعميم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الاستفادة من هذه الدراسات علي النطاق العربي تكمن في أن معظمها كتب باللغة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الفرنسية ، من هنا يقترح الباحث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ترجمة ونشر بعض من هذه الدراسات تدعيمًا للتواصل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والحوار العربي – العربي في مجال تحليل الخطاب الإعلامي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المراجــع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1-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Tompkins,Phillip,k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..principles of rigor for assessing evidence in qualitative , communication research, western journal of communication,1994.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2- Roy Langer, the concept of discourse analysis of complex communication events,[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عزيزي الزائر يتوجب عليك التسجيل لمشاهدة الروابط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], ( Accessed 12-9-2004).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عواطف عبد الرحمن ،نادية سالم ، ليلي عبد المجيد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،تحليل المضمون في الدراسات الإعلامية ، القاهرة ، العربي للنشر والتوزيع ،1983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4-PartriciaA.Curtin,Textual analysis in mass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communition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studies:Theory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and Methodology,1996,http:// list.msu.edu ( Accessed 19-7-2004).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5- Kevin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Howley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Textually mapping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newpaper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discourse,[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عزيزي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الزائر يتوجب عليك التسجيل لمشاهدة الروابط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] ( Accessed 2-10-2004).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6-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ndrew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Tolson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,mediations , text and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discourse in ,1996. media studies,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Arnold,London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7-James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W.Tankard,reappraising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discourse analysis and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iplications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for news studies,1994,[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عزيزي الزائر يتوجب عليك التسجيل لمشاهدة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الروابط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]. ( Accessed 1-10-2004).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8- Norman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fairclough,Media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Discourse,London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Edward Arnold ,1995.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9- Ellen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Barton,Resources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for discourse analysis in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compesition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studies, V36,i4,2002 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10-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صلاح فضل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علم الأسلوب ،مبادئه وإجراءاته ،القاهرة ، الهيئة المصرية العامة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للكتاب،1985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11- .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Kress,Gunter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and Hodge,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Roert,Language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as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ideology,London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Routledge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and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Kegan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Paul,1979.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12 - Coates Jennifer ,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ed,Language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and Gender, A reader , Maiden,MA,Blackwell.1988.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13- Alastair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Pennycook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, critical applied linguistics in A Davies and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C.Elder,eds,Handbook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of applied linguistics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Oxford:Blackwell,2002.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14 - Analysis, Brett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Delinger,Critical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Discourse [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عزيزي الزائر يتوجب عليك التسجيل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لمشاهدة الروابط], 1995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15-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الزواوي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بغورة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،مفهوم الخطاب في فلسفة ميشيل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فوكو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القاهرة ، المجلس الأعلى للثقافة ،2000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16 -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السيد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النفادي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السيميوطيقا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علاقتها بالفلسفة والعلم عند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كارناب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،الكويت ، المجلس الوطني للثقافة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والفنون والآداب ، عالم الفكر ، يوليو – سبتمبر 2002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17 -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محمد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غرافي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قراءة في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السميولوجيا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البصرية ، المرجع السابق ، ص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221-250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18-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 بن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شويل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القرني ، الخطاب الإعلامي العربي ،المجلة المصرية لبحوث الإعلام ، كلية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 ، جامعة القاهرة ، 1997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19-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جوردن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مارشال, موسوعة علم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الاجتماع ،المجلد الأول ، ترجمة محمد محمود الجوهري وآخرين ، القاهرة ، المجلس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الأعلى للثقافة ،2000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20- Roger Bromley ,Cultural Studies in Britain". In A Cultural Studies Reader. History, Theory, Practice. ed. Jessica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Munns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and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Gita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Rajan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 London and New York: Longman, 1995.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21Hall, Stuart: Culture, the Media and the "Ideological - Effect'. In James Curran, Michael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>Gurevitch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&amp; Janet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Woollacott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(Eds.): Mass Communication and Society. London: Edward Arnold.1997.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22-TeunA.van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Dijk,Critical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Discourse A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nalysis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,1998, www, hum.uva.nl/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teun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/cda.htm, ( Accessed 12-1-2005).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23- -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Fairclough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,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Discoure,social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theory and social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research:the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discourse of welfare, journal of sociolingustics,4,2000.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24- Roy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langor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, the concept of discourse analysis of complex communication events, 1998 , [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عزيزي الزائر يتوجب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عليك التسجيل لمشاهدة الروابط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].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25- Ruth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Wodak,critical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discourse analysis at the end of the 20th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century.in:Research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on Language and Social interaction,32,1999.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26-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بيتر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بروكر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الحداثة وما بعد الحداثة ، ترجمة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عبد الوهاب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علوب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أبو ظبي ، منشورات المجمع الثقافي ، 1995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27-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مارلين نصر ، التصور القومي في فكر جمال عبد الناصر 1952-1970: دراسة في عم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المفردات والدلالة ، القاهرة ، دار المستقبل العربي ،1983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28 -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محمود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إبراهيم خليل ،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إنقرائية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الخبر الصحفي اللغوية : بالتطبيق علي الخبر الصحفي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جرائد الأهرام والجمهورية خلال عام 1978،رسالة ماجستير غير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منشورة ، كلية الإعلام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جامعة القاهرة ، 1989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29-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محمد علي شومان ، تطور فكرة القومية العربية في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الصحافة المصرية ( 1924- 1952 )، رسالة ماجستير غير منشورة ، كلية الإعلام ، جامعة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القاهرة ،1990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30-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محمود إبراهيم خليل ، التطور الأسلوبي والدلالي للغة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الصحافة اليومية في الفترة من 1960-1980، رسالة دكتوراه غير منشورة ، كلية الإعلام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جامعة القاهرة ،1993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31-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هشام عطية عبد المقصود محمد ، تأثير السياسة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الخارجية للدولة في المعالجة الصحفية للشئون الدولية ، دراسة مقارنة للصحافة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المصرية خلال الفترة من 1990-1992، رسالة ماجستير غير منشورة ، كلية الإعلام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جامعة القاهرة ،1995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32 -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هشام عطية عبد المقصود محمد ، علاقة النخب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السياسية المصرية بالصحافة وتأثيرها في أنماط الأداء الصحفي في التسعينات ، رسالة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دكتوراه غير منشورة ، كلية الإعلام ، جامعة القاهرة ، 1998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33-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محمد احمد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يونس ، الخطاب الديني في الصحف المصرية خلال الفترة ما بين عامي 1882-1914 ، رسالة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دكتوراه غير منشورة ، كلية الإعلام جامعة القاهرة ،2000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34-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محمد حسام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الدين إسماعيل ، التغطية الصحفية الغربية لشئون العالم الإسلامي خلال عقد التسعينات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رسالة دكتوراه غير منشورة ، كلية الإعلام ، جامعة القاهرة ،2001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35-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وائل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محمد عارف قنديل ، صورة مصر في الخطاب الصحفي لمراسلي الصحف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ووكالات الأنباء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العربية العاملة في مصر خلال الفترة من 1990-1996، رسالة دكتوراه غير منشورة ، كلية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الإعلام جامعة القاهرة ،2002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36-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محمد عبد الحفيظ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الباز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موقف الصحافة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المصرية من الثورة العرابية في الفترة من 1877-1882، رسالة ماجستير غير منشورة ،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كلية الإعلام ، جامعة القاهرة ، 2003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37 -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احمد يوسف ،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السيموزيس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وتخوم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النقد ، ورقة غير منشورة ، 2004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38-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الزواوي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بغورة</w:t>
      </w:r>
      <w:proofErr w:type="spellEnd"/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تحليل الخطاب من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الوجهتين الوصفية والتاريخية ، ورقة غير منشوره ، 2004</w:t>
      </w:r>
      <w:r w:rsidRPr="002B2007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</w:p>
    <w:p w:rsidR="002B2007" w:rsidRPr="002B2007" w:rsidRDefault="002B2007" w:rsidP="002B2007">
      <w:pPr>
        <w:spacing w:after="0" w:line="240" w:lineRule="auto"/>
        <w:rPr>
          <w:rFonts w:ascii="Verdana" w:eastAsia="Times New Roman" w:hAnsi="Verdana" w:cs="Arial"/>
          <w:b/>
          <w:bCs/>
          <w:color w:val="5E3C23"/>
        </w:rPr>
      </w:pPr>
      <w:r w:rsidRPr="002B2007">
        <w:rPr>
          <w:rFonts w:ascii="Verdana" w:eastAsia="Times New Roman" w:hAnsi="Verdana" w:cs="Arial"/>
          <w:b/>
          <w:bCs/>
          <w:color w:val="5E3C23"/>
        </w:rPr>
        <w:t>__________________</w:t>
      </w:r>
    </w:p>
    <w:p w:rsidR="000E7746" w:rsidRDefault="000E7746">
      <w:pPr>
        <w:rPr>
          <w:rFonts w:hint="cs"/>
        </w:rPr>
      </w:pPr>
    </w:p>
    <w:sectPr w:rsidR="000E7746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B2007"/>
    <w:rsid w:val="000E7746"/>
    <w:rsid w:val="002B2007"/>
    <w:rsid w:val="00C7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2007"/>
    <w:rPr>
      <w:strike w:val="0"/>
      <w:dstrike w:val="0"/>
      <w:color w:val="FFFFFF"/>
      <w:u w:val="none"/>
      <w:effect w:val="none"/>
    </w:rPr>
  </w:style>
  <w:style w:type="character" w:styleId="a3">
    <w:name w:val="FollowedHyperlink"/>
    <w:basedOn w:val="a0"/>
    <w:uiPriority w:val="99"/>
    <w:semiHidden/>
    <w:unhideWhenUsed/>
    <w:rsid w:val="002B2007"/>
    <w:rPr>
      <w:strike w:val="0"/>
      <w:dstrike w:val="0"/>
      <w:color w:val="FFFF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page">
    <w:name w:val="page"/>
    <w:basedOn w:val="a"/>
    <w:rsid w:val="002B2007"/>
    <w:pPr>
      <w:shd w:val="clear" w:color="auto" w:fill="CDC7A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tborder">
    <w:name w:val="tborder"/>
    <w:basedOn w:val="a"/>
    <w:rsid w:val="002B2007"/>
    <w:pPr>
      <w:pBdr>
        <w:top w:val="single" w:sz="4" w:space="0" w:color="41230D"/>
        <w:left w:val="single" w:sz="4" w:space="0" w:color="41230D"/>
        <w:bottom w:val="single" w:sz="4" w:space="0" w:color="41230D"/>
        <w:right w:val="single" w:sz="4" w:space="0" w:color="41230D"/>
      </w:pBdr>
      <w:shd w:val="clear" w:color="auto" w:fill="5E3C2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tcat">
    <w:name w:val="tcat"/>
    <w:basedOn w:val="a"/>
    <w:rsid w:val="002B2007"/>
    <w:pPr>
      <w:shd w:val="clear" w:color="auto" w:fill="5E3C23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catalink">
    <w:name w:val="tcat_alink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catavisited">
    <w:name w:val="tcat_avisited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catahover">
    <w:name w:val="tcat_ahover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</w:rPr>
  </w:style>
  <w:style w:type="paragraph" w:customStyle="1" w:styleId="thead">
    <w:name w:val="thead"/>
    <w:basedOn w:val="a"/>
    <w:rsid w:val="002B2007"/>
    <w:pPr>
      <w:shd w:val="clear" w:color="auto" w:fill="5E3C23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theadalink">
    <w:name w:val="thead_alink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headavisited">
    <w:name w:val="thead_avisited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headahover">
    <w:name w:val="thead_ahover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6600"/>
      <w:sz w:val="24"/>
      <w:szCs w:val="24"/>
    </w:rPr>
  </w:style>
  <w:style w:type="paragraph" w:customStyle="1" w:styleId="tfoot">
    <w:name w:val="tfoot"/>
    <w:basedOn w:val="a"/>
    <w:rsid w:val="002B2007"/>
    <w:pPr>
      <w:shd w:val="clear" w:color="auto" w:fill="5E3C23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footalink">
    <w:name w:val="tfoot_alink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footavisited">
    <w:name w:val="tfoot_avisited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tfootahover">
    <w:name w:val="tfoot_ahover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6600"/>
      <w:sz w:val="24"/>
      <w:szCs w:val="24"/>
    </w:rPr>
  </w:style>
  <w:style w:type="paragraph" w:customStyle="1" w:styleId="alt1">
    <w:name w:val="alt1"/>
    <w:basedOn w:val="a"/>
    <w:rsid w:val="002B2007"/>
    <w:pPr>
      <w:shd w:val="clear" w:color="auto" w:fill="FFFFFF"/>
      <w:bidi w:val="0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5E3C23"/>
    </w:rPr>
  </w:style>
  <w:style w:type="paragraph" w:customStyle="1" w:styleId="alt1active">
    <w:name w:val="alt1active"/>
    <w:basedOn w:val="a"/>
    <w:rsid w:val="002B2007"/>
    <w:pPr>
      <w:shd w:val="clear" w:color="auto" w:fill="FFFFFF"/>
      <w:bidi w:val="0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5E3C23"/>
    </w:rPr>
  </w:style>
  <w:style w:type="paragraph" w:customStyle="1" w:styleId="alt1alink">
    <w:name w:val="alt1_alink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1activealink">
    <w:name w:val="alt1active_alink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1avisited">
    <w:name w:val="alt1_avisited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1activeavisited">
    <w:name w:val="alt1active_avisited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1ahover">
    <w:name w:val="alt1_ahover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6600"/>
      <w:sz w:val="24"/>
      <w:szCs w:val="24"/>
    </w:rPr>
  </w:style>
  <w:style w:type="paragraph" w:customStyle="1" w:styleId="alt1activeahover">
    <w:name w:val="alt1active_ahover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6600"/>
      <w:sz w:val="24"/>
      <w:szCs w:val="24"/>
    </w:rPr>
  </w:style>
  <w:style w:type="paragraph" w:customStyle="1" w:styleId="alt2">
    <w:name w:val="alt2"/>
    <w:basedOn w:val="a"/>
    <w:rsid w:val="002B2007"/>
    <w:pPr>
      <w:shd w:val="clear" w:color="auto" w:fill="E5DFDA"/>
      <w:bidi w:val="0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5E3C23"/>
    </w:rPr>
  </w:style>
  <w:style w:type="paragraph" w:customStyle="1" w:styleId="alt2active">
    <w:name w:val="alt2active"/>
    <w:basedOn w:val="a"/>
    <w:rsid w:val="002B2007"/>
    <w:pPr>
      <w:shd w:val="clear" w:color="auto" w:fill="E5DFDA"/>
      <w:bidi w:val="0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5E3C23"/>
    </w:rPr>
  </w:style>
  <w:style w:type="paragraph" w:customStyle="1" w:styleId="alt2alink">
    <w:name w:val="alt2_alink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2activealink">
    <w:name w:val="alt2active_alink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2avisited">
    <w:name w:val="alt2_avisited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2activeavisited">
    <w:name w:val="alt2active_avisited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2ahover">
    <w:name w:val="alt2_ahover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0000"/>
      <w:sz w:val="24"/>
      <w:szCs w:val="24"/>
    </w:rPr>
  </w:style>
  <w:style w:type="paragraph" w:customStyle="1" w:styleId="alt2activeahover">
    <w:name w:val="alt2active_ahover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0000"/>
      <w:sz w:val="24"/>
      <w:szCs w:val="24"/>
    </w:rPr>
  </w:style>
  <w:style w:type="paragraph" w:customStyle="1" w:styleId="inlinemod">
    <w:name w:val="inlinemod"/>
    <w:basedOn w:val="a"/>
    <w:rsid w:val="002B2007"/>
    <w:pP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wysiwyg">
    <w:name w:val="wysiwyg"/>
    <w:basedOn w:val="a"/>
    <w:rsid w:val="002B2007"/>
    <w:pPr>
      <w:shd w:val="clear" w:color="auto" w:fill="FFFFFF"/>
      <w:bidi w:val="0"/>
      <w:spacing w:before="58" w:after="115" w:line="240" w:lineRule="auto"/>
      <w:ind w:left="115" w:right="115"/>
    </w:pPr>
    <w:rPr>
      <w:rFonts w:ascii="Arial" w:eastAsia="Times New Roman" w:hAnsi="Arial" w:cs="Arial"/>
      <w:b/>
      <w:bCs/>
      <w:color w:val="5E3C23"/>
      <w:sz w:val="28"/>
      <w:szCs w:val="28"/>
    </w:rPr>
  </w:style>
  <w:style w:type="paragraph" w:customStyle="1" w:styleId="wysiwygalink">
    <w:name w:val="wysiwyg_alink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wysiwygavisited">
    <w:name w:val="wysiwyg_avisited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wysiwygahover">
    <w:name w:val="wysiwyg_ahover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0000"/>
      <w:sz w:val="24"/>
      <w:szCs w:val="24"/>
    </w:rPr>
  </w:style>
  <w:style w:type="paragraph" w:customStyle="1" w:styleId="bginput">
    <w:name w:val="bginput"/>
    <w:basedOn w:val="a"/>
    <w:rsid w:val="002B2007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2"/>
      <w:szCs w:val="12"/>
    </w:rPr>
  </w:style>
  <w:style w:type="paragraph" w:customStyle="1" w:styleId="button">
    <w:name w:val="button"/>
    <w:basedOn w:val="a"/>
    <w:rsid w:val="002B2007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smallfont">
    <w:name w:val="smallfont"/>
    <w:basedOn w:val="a"/>
    <w:rsid w:val="002B2007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3"/>
      <w:szCs w:val="13"/>
    </w:rPr>
  </w:style>
  <w:style w:type="paragraph" w:customStyle="1" w:styleId="time">
    <w:name w:val="time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navbar">
    <w:name w:val="navbar"/>
    <w:basedOn w:val="a"/>
    <w:rsid w:val="002B2007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navbaralink">
    <w:name w:val="navbar_alink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navbaravisited">
    <w:name w:val="navbar_avisited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navbarahover">
    <w:name w:val="navbar_ahover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highlight">
    <w:name w:val="highlight"/>
    <w:basedOn w:val="a"/>
    <w:rsid w:val="002B2007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</w:rPr>
  </w:style>
  <w:style w:type="paragraph" w:customStyle="1" w:styleId="fjsel">
    <w:name w:val="fjsel"/>
    <w:basedOn w:val="a"/>
    <w:rsid w:val="002B2007"/>
    <w:pP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fjdpth0">
    <w:name w:val="fjdpth0"/>
    <w:basedOn w:val="a"/>
    <w:rsid w:val="002B2007"/>
    <w:pP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panel">
    <w:name w:val="panel"/>
    <w:basedOn w:val="a"/>
    <w:rsid w:val="002B2007"/>
    <w:pPr>
      <w:pBdr>
        <w:top w:val="outset" w:sz="8" w:space="6" w:color="auto"/>
        <w:left w:val="outset" w:sz="8" w:space="6" w:color="auto"/>
        <w:bottom w:val="outset" w:sz="8" w:space="6" w:color="auto"/>
        <w:right w:val="outset" w:sz="8" w:space="6" w:color="auto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24"/>
      <w:szCs w:val="24"/>
    </w:rPr>
  </w:style>
  <w:style w:type="paragraph" w:customStyle="1" w:styleId="vbmenucontrol">
    <w:name w:val="vbmenu_control"/>
    <w:basedOn w:val="a"/>
    <w:rsid w:val="002B2007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vbmenupopup">
    <w:name w:val="vbmenu_popup"/>
    <w:basedOn w:val="a"/>
    <w:rsid w:val="002B2007"/>
    <w:pPr>
      <w:pBdr>
        <w:top w:val="single" w:sz="4" w:space="0" w:color="41230D"/>
        <w:left w:val="single" w:sz="4" w:space="0" w:color="41230D"/>
        <w:bottom w:val="single" w:sz="4" w:space="0" w:color="41230D"/>
        <w:right w:val="single" w:sz="4" w:space="0" w:color="41230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4"/>
      <w:szCs w:val="14"/>
    </w:rPr>
  </w:style>
  <w:style w:type="paragraph" w:customStyle="1" w:styleId="vbmenuoption">
    <w:name w:val="vbmenu_option"/>
    <w:basedOn w:val="a"/>
    <w:rsid w:val="002B2007"/>
    <w:pPr>
      <w:shd w:val="clear" w:color="auto" w:fill="FFFFFF"/>
      <w:bidi w:val="0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5E3C23"/>
      <w:sz w:val="13"/>
      <w:szCs w:val="13"/>
    </w:rPr>
  </w:style>
  <w:style w:type="paragraph" w:customStyle="1" w:styleId="vbmenuoptionalink">
    <w:name w:val="vbmenu_option_alink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vbmenuoptionavisited">
    <w:name w:val="vbmenu_option_avisited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vbmenuoptionahover">
    <w:name w:val="vbmenu_option_ahover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6600"/>
      <w:sz w:val="24"/>
      <w:szCs w:val="24"/>
    </w:rPr>
  </w:style>
  <w:style w:type="paragraph" w:customStyle="1" w:styleId="vbmenuhilite">
    <w:name w:val="vbmenu_hilite"/>
    <w:basedOn w:val="a"/>
    <w:rsid w:val="002B2007"/>
    <w:pPr>
      <w:shd w:val="clear" w:color="auto" w:fill="E5DFDA"/>
      <w:bidi w:val="0"/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5E3C23"/>
      <w:sz w:val="13"/>
      <w:szCs w:val="13"/>
    </w:rPr>
  </w:style>
  <w:style w:type="paragraph" w:customStyle="1" w:styleId="vbmenuhilitealink">
    <w:name w:val="vbmenu_hilite_alink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vbmenuhiliteavisited">
    <w:name w:val="vbmenu_hilite_avisited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vbmenuhiliteahover">
    <w:name w:val="vbmenu_hilite_ahover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C6600"/>
      <w:sz w:val="24"/>
      <w:szCs w:val="24"/>
    </w:rPr>
  </w:style>
  <w:style w:type="paragraph" w:customStyle="1" w:styleId="normal">
    <w:name w:val="normal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5E3C23"/>
      <w:sz w:val="24"/>
      <w:szCs w:val="24"/>
    </w:rPr>
  </w:style>
  <w:style w:type="paragraph" w:customStyle="1" w:styleId="inlineimg">
    <w:name w:val="inlineimg"/>
    <w:basedOn w:val="a"/>
    <w:rsid w:val="002B2007"/>
    <w:pPr>
      <w:bidi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underline">
    <w:name w:val="underline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  <w:u w:val="single"/>
    </w:rPr>
  </w:style>
  <w:style w:type="paragraph" w:customStyle="1" w:styleId="floatcontainer">
    <w:name w:val="floatcontainer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blockrow">
    <w:name w:val="block_row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bdr130button">
    <w:name w:val="bdr130button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saleh-info">
    <w:name w:val="saleh-info"/>
    <w:basedOn w:val="a"/>
    <w:rsid w:val="002B2007"/>
    <w:pPr>
      <w:pBdr>
        <w:top w:val="single" w:sz="4" w:space="9" w:color="203FAA"/>
        <w:left w:val="single" w:sz="4" w:space="3" w:color="203FAA"/>
        <w:bottom w:val="single" w:sz="4" w:space="6" w:color="203FAA"/>
        <w:right w:val="single" w:sz="4" w:space="31" w:color="203FAA"/>
      </w:pBdr>
      <w:shd w:val="clear" w:color="auto" w:fill="EAEEFB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saleh-caution">
    <w:name w:val="saleh-caution"/>
    <w:basedOn w:val="a"/>
    <w:rsid w:val="002B2007"/>
    <w:pPr>
      <w:pBdr>
        <w:top w:val="single" w:sz="4" w:space="9" w:color="990000"/>
        <w:left w:val="single" w:sz="4" w:space="3" w:color="990000"/>
        <w:bottom w:val="single" w:sz="4" w:space="6" w:color="990000"/>
        <w:right w:val="single" w:sz="4" w:space="31" w:color="990000"/>
      </w:pBdr>
      <w:shd w:val="clear" w:color="auto" w:fill="FFFFCC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saleh-warning">
    <w:name w:val="saleh-warning"/>
    <w:basedOn w:val="a"/>
    <w:rsid w:val="002B2007"/>
    <w:pPr>
      <w:pBdr>
        <w:top w:val="single" w:sz="4" w:space="9" w:color="FF0000"/>
        <w:left w:val="single" w:sz="4" w:space="3" w:color="FF0000"/>
        <w:bottom w:val="single" w:sz="4" w:space="6" w:color="FF0000"/>
        <w:right w:val="single" w:sz="4" w:space="31" w:color="FF0000"/>
      </w:pBdr>
      <w:shd w:val="clear" w:color="auto" w:fill="FFCCCC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vbulletineditor">
    <w:name w:val="vbulletin_editor"/>
    <w:basedOn w:val="a"/>
    <w:rsid w:val="002B2007"/>
    <w:pPr>
      <w:pBdr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controlbar">
    <w:name w:val="controlbar"/>
    <w:basedOn w:val="a"/>
    <w:rsid w:val="002B2007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ocolor">
    <w:name w:val="ocolor"/>
    <w:basedOn w:val="a"/>
    <w:rsid w:val="002B20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"/>
      <w:szCs w:val="2"/>
    </w:rPr>
  </w:style>
  <w:style w:type="paragraph" w:customStyle="1" w:styleId="ofont">
    <w:name w:val="ofont"/>
    <w:basedOn w:val="a"/>
    <w:rsid w:val="002B20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6"/>
      <w:szCs w:val="16"/>
    </w:rPr>
  </w:style>
  <w:style w:type="paragraph" w:customStyle="1" w:styleId="osize">
    <w:name w:val="osize"/>
    <w:basedOn w:val="a"/>
    <w:rsid w:val="002B20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osmilie">
    <w:name w:val="osmilie"/>
    <w:basedOn w:val="a"/>
    <w:rsid w:val="002B20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otextlink">
    <w:name w:val="otextlink"/>
    <w:basedOn w:val="a"/>
    <w:rsid w:val="002B2007"/>
    <w:pPr>
      <w:bidi w:val="0"/>
      <w:spacing w:before="46" w:after="100" w:afterAutospacing="1" w:line="240" w:lineRule="auto"/>
      <w:jc w:val="center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popupfeedback">
    <w:name w:val="popup_feedback"/>
    <w:basedOn w:val="a"/>
    <w:rsid w:val="002B2007"/>
    <w:pPr>
      <w:pBdr>
        <w:lef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E3C23"/>
      <w:sz w:val="13"/>
      <w:szCs w:val="13"/>
    </w:rPr>
  </w:style>
  <w:style w:type="paragraph" w:customStyle="1" w:styleId="popupwindow">
    <w:name w:val="popupwindow"/>
    <w:basedOn w:val="a"/>
    <w:rsid w:val="002B2007"/>
    <w:pP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imagebutton">
    <w:name w:val="imagebutton"/>
    <w:basedOn w:val="a"/>
    <w:rsid w:val="002B2007"/>
    <w:pP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osyscoloar">
    <w:name w:val="osyscoloar"/>
    <w:basedOn w:val="a"/>
    <w:rsid w:val="002B20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smilietitle">
    <w:name w:val="smilietitle"/>
    <w:basedOn w:val="a"/>
    <w:rsid w:val="002B20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popuppickbutton">
    <w:name w:val="popup_pickbutton"/>
    <w:basedOn w:val="a"/>
    <w:rsid w:val="002B200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paragraph" w:customStyle="1" w:styleId="altpickbutton">
    <w:name w:val="alt_pickbutton"/>
    <w:basedOn w:val="a"/>
    <w:rsid w:val="002B2007"/>
    <w:pPr>
      <w:pBdr>
        <w:right w:val="single" w:sz="4" w:space="0" w:color="FFFFFF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11067</Words>
  <Characters>63088</Characters>
  <Application>Microsoft Office Word</Application>
  <DocSecurity>0</DocSecurity>
  <Lines>525</Lines>
  <Paragraphs>148</Paragraphs>
  <ScaleCrop>false</ScaleCrop>
  <Company/>
  <LinksUpToDate>false</LinksUpToDate>
  <CharactersWithSpaces>74007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2010-09-07T22:55:00Z</dcterms:created>
  <dcterms:modified xsi:type="dcterms:W3CDTF">2010-09-07T22:56:00Z</dcterms:modified>
</cp:coreProperties>
</file>