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163" w:rsidRDefault="00FD7163" w:rsidP="00F8572A">
      <w:pPr>
        <w:ind w:firstLine="720"/>
        <w:jc w:val="both"/>
        <w:rPr>
          <w:b/>
          <w:bCs/>
          <w:sz w:val="36"/>
          <w:szCs w:val="36"/>
          <w:rtl/>
          <w:lang w:bidi="ar-IQ"/>
        </w:rPr>
      </w:pPr>
      <w:r>
        <w:rPr>
          <w:rFonts w:hint="cs"/>
          <w:b/>
          <w:bCs/>
          <w:sz w:val="36"/>
          <w:szCs w:val="36"/>
          <w:rtl/>
          <w:lang w:bidi="ar-IQ"/>
        </w:rPr>
        <w:t xml:space="preserve">المبحث </w:t>
      </w:r>
      <w:r w:rsidR="00F8572A">
        <w:rPr>
          <w:rFonts w:hint="cs"/>
          <w:b/>
          <w:bCs/>
          <w:sz w:val="36"/>
          <w:szCs w:val="36"/>
          <w:rtl/>
          <w:lang w:bidi="ar-IQ"/>
        </w:rPr>
        <w:t>الثاني</w:t>
      </w:r>
      <w:r>
        <w:rPr>
          <w:rFonts w:hint="cs"/>
          <w:b/>
          <w:bCs/>
          <w:sz w:val="36"/>
          <w:szCs w:val="36"/>
          <w:rtl/>
          <w:lang w:bidi="ar-IQ"/>
        </w:rPr>
        <w:t>: سيرته الذاتية</w:t>
      </w:r>
    </w:p>
    <w:p w:rsidR="00FD7163" w:rsidRDefault="00FD7163" w:rsidP="005F1222">
      <w:pPr>
        <w:ind w:firstLine="720"/>
        <w:jc w:val="both"/>
        <w:rPr>
          <w:b/>
          <w:bCs/>
          <w:sz w:val="36"/>
          <w:szCs w:val="36"/>
          <w:rtl/>
          <w:lang w:bidi="ar-IQ"/>
        </w:rPr>
      </w:pPr>
      <w:r>
        <w:rPr>
          <w:rFonts w:hint="cs"/>
          <w:b/>
          <w:bCs/>
          <w:sz w:val="36"/>
          <w:szCs w:val="36"/>
          <w:rtl/>
          <w:lang w:bidi="ar-IQ"/>
        </w:rPr>
        <w:t>المطلب الأول:</w:t>
      </w:r>
    </w:p>
    <w:p w:rsidR="00CD5DAB" w:rsidRPr="005F1222" w:rsidRDefault="0009087B" w:rsidP="005F1222">
      <w:pPr>
        <w:ind w:firstLine="720"/>
        <w:jc w:val="both"/>
        <w:rPr>
          <w:b/>
          <w:bCs/>
          <w:sz w:val="36"/>
          <w:szCs w:val="36"/>
          <w:rtl/>
          <w:lang w:bidi="ar-IQ"/>
        </w:rPr>
      </w:pPr>
      <w:r w:rsidRPr="005F1222">
        <w:rPr>
          <w:rFonts w:hint="cs"/>
          <w:b/>
          <w:bCs/>
          <w:sz w:val="36"/>
          <w:szCs w:val="36"/>
          <w:rtl/>
          <w:lang w:bidi="ar-IQ"/>
        </w:rPr>
        <w:t>اسمه ونسبه:</w:t>
      </w:r>
    </w:p>
    <w:p w:rsidR="0009087B" w:rsidRPr="00B24F02" w:rsidRDefault="0009087B" w:rsidP="005F1222">
      <w:pPr>
        <w:ind w:firstLine="720"/>
        <w:jc w:val="both"/>
        <w:rPr>
          <w:sz w:val="32"/>
          <w:szCs w:val="32"/>
          <w:rtl/>
          <w:lang w:bidi="ar-IQ"/>
        </w:rPr>
      </w:pPr>
      <w:r w:rsidRPr="00B24F02">
        <w:rPr>
          <w:rFonts w:hint="cs"/>
          <w:sz w:val="32"/>
          <w:szCs w:val="32"/>
          <w:rtl/>
          <w:lang w:bidi="ar-IQ"/>
        </w:rPr>
        <w:t>هو</w:t>
      </w:r>
      <w:r w:rsidR="00FC1992" w:rsidRPr="00B24F02">
        <w:rPr>
          <w:rFonts w:hint="cs"/>
          <w:sz w:val="32"/>
          <w:szCs w:val="32"/>
          <w:rtl/>
          <w:lang w:bidi="ar-IQ"/>
        </w:rPr>
        <w:t xml:space="preserve"> أبو الث</w:t>
      </w:r>
      <w:r w:rsidR="005F1222">
        <w:rPr>
          <w:rFonts w:hint="cs"/>
          <w:sz w:val="32"/>
          <w:szCs w:val="32"/>
          <w:rtl/>
          <w:lang w:bidi="ar-IQ"/>
        </w:rPr>
        <w:t>َّ</w:t>
      </w:r>
      <w:r w:rsidR="00FC1992" w:rsidRPr="00B24F02">
        <w:rPr>
          <w:rFonts w:hint="cs"/>
          <w:sz w:val="32"/>
          <w:szCs w:val="32"/>
          <w:rtl/>
          <w:lang w:bidi="ar-IQ"/>
        </w:rPr>
        <w:t>ناء ن</w:t>
      </w:r>
      <w:r w:rsidR="005F1222">
        <w:rPr>
          <w:rFonts w:hint="cs"/>
          <w:sz w:val="32"/>
          <w:szCs w:val="32"/>
          <w:rtl/>
          <w:lang w:bidi="ar-IQ"/>
        </w:rPr>
        <w:t>ُ</w:t>
      </w:r>
      <w:r w:rsidR="00FC1992" w:rsidRPr="00B24F02">
        <w:rPr>
          <w:rFonts w:hint="cs"/>
          <w:sz w:val="32"/>
          <w:szCs w:val="32"/>
          <w:rtl/>
          <w:lang w:bidi="ar-IQ"/>
        </w:rPr>
        <w:t>ور الد</w:t>
      </w:r>
      <w:r w:rsidR="005F1222">
        <w:rPr>
          <w:rFonts w:hint="cs"/>
          <w:sz w:val="32"/>
          <w:szCs w:val="32"/>
          <w:rtl/>
          <w:lang w:bidi="ar-IQ"/>
        </w:rPr>
        <w:t>ِّ</w:t>
      </w:r>
      <w:r w:rsidR="00FC1992" w:rsidRPr="00B24F02">
        <w:rPr>
          <w:rFonts w:hint="cs"/>
          <w:sz w:val="32"/>
          <w:szCs w:val="32"/>
          <w:rtl/>
          <w:lang w:bidi="ar-IQ"/>
        </w:rPr>
        <w:t>ين م</w:t>
      </w:r>
      <w:r w:rsidR="005F1222">
        <w:rPr>
          <w:rFonts w:hint="cs"/>
          <w:sz w:val="32"/>
          <w:szCs w:val="32"/>
          <w:rtl/>
          <w:lang w:bidi="ar-IQ"/>
        </w:rPr>
        <w:t>َ</w:t>
      </w:r>
      <w:r w:rsidR="00FC1992" w:rsidRPr="00B24F02">
        <w:rPr>
          <w:rFonts w:hint="cs"/>
          <w:sz w:val="32"/>
          <w:szCs w:val="32"/>
          <w:rtl/>
          <w:lang w:bidi="ar-IQ"/>
        </w:rPr>
        <w:t>ح</w:t>
      </w:r>
      <w:r w:rsidR="005F1222">
        <w:rPr>
          <w:rFonts w:hint="cs"/>
          <w:sz w:val="32"/>
          <w:szCs w:val="32"/>
          <w:rtl/>
          <w:lang w:bidi="ar-IQ"/>
        </w:rPr>
        <w:t>ْ</w:t>
      </w:r>
      <w:r w:rsidR="00FC1992" w:rsidRPr="00B24F02">
        <w:rPr>
          <w:rFonts w:hint="cs"/>
          <w:sz w:val="32"/>
          <w:szCs w:val="32"/>
          <w:rtl/>
          <w:lang w:bidi="ar-IQ"/>
        </w:rPr>
        <w:t>مود بن أحم</w:t>
      </w:r>
      <w:r w:rsidR="005F1222">
        <w:rPr>
          <w:rFonts w:hint="cs"/>
          <w:sz w:val="32"/>
          <w:szCs w:val="32"/>
          <w:rtl/>
          <w:lang w:bidi="ar-IQ"/>
        </w:rPr>
        <w:t>َ</w:t>
      </w:r>
      <w:r w:rsidR="00FC1992" w:rsidRPr="00B24F02">
        <w:rPr>
          <w:rFonts w:hint="cs"/>
          <w:sz w:val="32"/>
          <w:szCs w:val="32"/>
          <w:rtl/>
          <w:lang w:bidi="ar-IQ"/>
        </w:rPr>
        <w:t>د بن م</w:t>
      </w:r>
      <w:r w:rsidR="005F1222">
        <w:rPr>
          <w:rFonts w:hint="cs"/>
          <w:sz w:val="32"/>
          <w:szCs w:val="32"/>
          <w:rtl/>
          <w:lang w:bidi="ar-IQ"/>
        </w:rPr>
        <w:t>ُ</w:t>
      </w:r>
      <w:r w:rsidR="00FC1992" w:rsidRPr="00B24F02">
        <w:rPr>
          <w:rFonts w:hint="cs"/>
          <w:sz w:val="32"/>
          <w:szCs w:val="32"/>
          <w:rtl/>
          <w:lang w:bidi="ar-IQ"/>
        </w:rPr>
        <w:t>حمد اله</w:t>
      </w:r>
      <w:r w:rsidR="005F1222">
        <w:rPr>
          <w:rFonts w:hint="cs"/>
          <w:sz w:val="32"/>
          <w:szCs w:val="32"/>
          <w:rtl/>
          <w:lang w:bidi="ar-IQ"/>
        </w:rPr>
        <w:t>َمَ</w:t>
      </w:r>
      <w:r w:rsidR="00FC1992" w:rsidRPr="00B24F02">
        <w:rPr>
          <w:rFonts w:hint="cs"/>
          <w:sz w:val="32"/>
          <w:szCs w:val="32"/>
          <w:rtl/>
          <w:lang w:bidi="ar-IQ"/>
        </w:rPr>
        <w:t>ذاني الف</w:t>
      </w:r>
      <w:r w:rsidR="005F1222">
        <w:rPr>
          <w:rFonts w:hint="cs"/>
          <w:sz w:val="32"/>
          <w:szCs w:val="32"/>
          <w:rtl/>
          <w:lang w:bidi="ar-IQ"/>
        </w:rPr>
        <w:t>َ</w:t>
      </w:r>
      <w:r w:rsidR="00FC1992" w:rsidRPr="00B24F02">
        <w:rPr>
          <w:rFonts w:hint="cs"/>
          <w:sz w:val="32"/>
          <w:szCs w:val="32"/>
          <w:rtl/>
          <w:lang w:bidi="ar-IQ"/>
        </w:rPr>
        <w:t>ي</w:t>
      </w:r>
      <w:r w:rsidR="005F1222">
        <w:rPr>
          <w:rFonts w:hint="cs"/>
          <w:sz w:val="32"/>
          <w:szCs w:val="32"/>
          <w:rtl/>
          <w:lang w:bidi="ar-IQ"/>
        </w:rPr>
        <w:t>ُّ</w:t>
      </w:r>
      <w:r w:rsidR="00FC1992" w:rsidRPr="00B24F02">
        <w:rPr>
          <w:rFonts w:hint="cs"/>
          <w:sz w:val="32"/>
          <w:szCs w:val="32"/>
          <w:rtl/>
          <w:lang w:bidi="ar-IQ"/>
        </w:rPr>
        <w:t>وميّ</w:t>
      </w:r>
      <w:r w:rsidR="005F1222">
        <w:rPr>
          <w:rFonts w:hint="cs"/>
          <w:sz w:val="32"/>
          <w:szCs w:val="32"/>
          <w:rtl/>
          <w:lang w:bidi="ar-IQ"/>
        </w:rPr>
        <w:t>ُ</w:t>
      </w:r>
      <w:r w:rsidR="00FC1992" w:rsidRPr="00B24F02">
        <w:rPr>
          <w:rFonts w:hint="cs"/>
          <w:sz w:val="32"/>
          <w:szCs w:val="32"/>
          <w:rtl/>
          <w:lang w:bidi="ar-IQ"/>
        </w:rPr>
        <w:t xml:space="preserve"> الأصل، الح</w:t>
      </w:r>
      <w:r w:rsidR="005F1222">
        <w:rPr>
          <w:rFonts w:hint="cs"/>
          <w:sz w:val="32"/>
          <w:szCs w:val="32"/>
          <w:rtl/>
          <w:lang w:bidi="ar-IQ"/>
        </w:rPr>
        <w:t>َ</w:t>
      </w:r>
      <w:r w:rsidR="00FC1992" w:rsidRPr="00B24F02">
        <w:rPr>
          <w:rFonts w:hint="cs"/>
          <w:sz w:val="32"/>
          <w:szCs w:val="32"/>
          <w:rtl/>
          <w:lang w:bidi="ar-IQ"/>
        </w:rPr>
        <w:t>مويّ</w:t>
      </w:r>
      <w:r w:rsidR="005F1222">
        <w:rPr>
          <w:rFonts w:hint="cs"/>
          <w:sz w:val="32"/>
          <w:szCs w:val="32"/>
          <w:rtl/>
          <w:lang w:bidi="ar-IQ"/>
        </w:rPr>
        <w:t>ُ</w:t>
      </w:r>
      <w:r w:rsidR="00FC1992" w:rsidRPr="00B24F02">
        <w:rPr>
          <w:rFonts w:hint="cs"/>
          <w:sz w:val="32"/>
          <w:szCs w:val="32"/>
          <w:rtl/>
          <w:lang w:bidi="ar-IQ"/>
        </w:rPr>
        <w:t xml:space="preserve"> الش</w:t>
      </w:r>
      <w:r w:rsidR="005F1222">
        <w:rPr>
          <w:rFonts w:hint="cs"/>
          <w:sz w:val="32"/>
          <w:szCs w:val="32"/>
          <w:rtl/>
          <w:lang w:bidi="ar-IQ"/>
        </w:rPr>
        <w:t>َّ</w:t>
      </w:r>
      <w:r w:rsidR="00FC1992" w:rsidRPr="00B24F02">
        <w:rPr>
          <w:rFonts w:hint="cs"/>
          <w:sz w:val="32"/>
          <w:szCs w:val="32"/>
          <w:rtl/>
          <w:lang w:bidi="ar-IQ"/>
        </w:rPr>
        <w:t>افعيّ</w:t>
      </w:r>
      <w:r w:rsidR="005F1222">
        <w:rPr>
          <w:rFonts w:hint="cs"/>
          <w:sz w:val="32"/>
          <w:szCs w:val="32"/>
          <w:rtl/>
          <w:lang w:bidi="ar-IQ"/>
        </w:rPr>
        <w:t>ُ</w:t>
      </w:r>
      <w:r w:rsidR="00FC1992" w:rsidRPr="00B24F02">
        <w:rPr>
          <w:rFonts w:hint="cs"/>
          <w:sz w:val="32"/>
          <w:szCs w:val="32"/>
          <w:rtl/>
          <w:lang w:bidi="ar-IQ"/>
        </w:rPr>
        <w:t>، الم</w:t>
      </w:r>
      <w:r w:rsidR="005F1222">
        <w:rPr>
          <w:rFonts w:hint="cs"/>
          <w:sz w:val="32"/>
          <w:szCs w:val="32"/>
          <w:rtl/>
          <w:lang w:bidi="ar-IQ"/>
        </w:rPr>
        <w:t>َ</w:t>
      </w:r>
      <w:r w:rsidR="00FC1992" w:rsidRPr="00B24F02">
        <w:rPr>
          <w:rFonts w:hint="cs"/>
          <w:sz w:val="32"/>
          <w:szCs w:val="32"/>
          <w:rtl/>
          <w:lang w:bidi="ar-IQ"/>
        </w:rPr>
        <w:t>ش</w:t>
      </w:r>
      <w:r w:rsidR="005F1222">
        <w:rPr>
          <w:rFonts w:hint="cs"/>
          <w:sz w:val="32"/>
          <w:szCs w:val="32"/>
          <w:rtl/>
          <w:lang w:bidi="ar-IQ"/>
        </w:rPr>
        <w:t>ْ</w:t>
      </w:r>
      <w:r w:rsidR="00FC1992" w:rsidRPr="00B24F02">
        <w:rPr>
          <w:rFonts w:hint="cs"/>
          <w:sz w:val="32"/>
          <w:szCs w:val="32"/>
          <w:rtl/>
          <w:lang w:bidi="ar-IQ"/>
        </w:rPr>
        <w:t>ه</w:t>
      </w:r>
      <w:r w:rsidR="005F1222">
        <w:rPr>
          <w:rFonts w:hint="cs"/>
          <w:sz w:val="32"/>
          <w:szCs w:val="32"/>
          <w:rtl/>
          <w:lang w:bidi="ar-IQ"/>
        </w:rPr>
        <w:t>ُ</w:t>
      </w:r>
      <w:r w:rsidR="00FC1992" w:rsidRPr="00B24F02">
        <w:rPr>
          <w:rFonts w:hint="cs"/>
          <w:sz w:val="32"/>
          <w:szCs w:val="32"/>
          <w:rtl/>
          <w:lang w:bidi="ar-IQ"/>
        </w:rPr>
        <w:t>ور بابن خ</w:t>
      </w:r>
      <w:r w:rsidR="005F1222">
        <w:rPr>
          <w:rFonts w:hint="cs"/>
          <w:sz w:val="32"/>
          <w:szCs w:val="32"/>
          <w:rtl/>
          <w:lang w:bidi="ar-IQ"/>
        </w:rPr>
        <w:t>َ</w:t>
      </w:r>
      <w:r w:rsidR="00FC1992" w:rsidRPr="00B24F02">
        <w:rPr>
          <w:rFonts w:hint="cs"/>
          <w:sz w:val="32"/>
          <w:szCs w:val="32"/>
          <w:rtl/>
          <w:lang w:bidi="ar-IQ"/>
        </w:rPr>
        <w:t>طيب الدَّه</w:t>
      </w:r>
      <w:r w:rsidR="005F1222">
        <w:rPr>
          <w:rFonts w:hint="cs"/>
          <w:sz w:val="32"/>
          <w:szCs w:val="32"/>
          <w:rtl/>
          <w:lang w:bidi="ar-IQ"/>
        </w:rPr>
        <w:t>ْ</w:t>
      </w:r>
      <w:r w:rsidR="00FC1992" w:rsidRPr="00B24F02">
        <w:rPr>
          <w:rFonts w:hint="cs"/>
          <w:sz w:val="32"/>
          <w:szCs w:val="32"/>
          <w:rtl/>
          <w:lang w:bidi="ar-IQ"/>
        </w:rPr>
        <w:t>شة</w:t>
      </w:r>
      <w:r w:rsidR="00B61249" w:rsidRPr="00B61249">
        <w:rPr>
          <w:sz w:val="32"/>
          <w:szCs w:val="32"/>
          <w:vertAlign w:val="superscript"/>
          <w:rtl/>
          <w:lang w:bidi="ar-IQ"/>
        </w:rPr>
        <w:t>(</w:t>
      </w:r>
      <w:r w:rsidR="000B6EC5" w:rsidRPr="00B61249">
        <w:rPr>
          <w:rStyle w:val="a4"/>
          <w:sz w:val="32"/>
          <w:szCs w:val="32"/>
          <w:rtl/>
          <w:lang w:bidi="ar-IQ"/>
        </w:rPr>
        <w:footnoteReference w:id="2"/>
      </w:r>
      <w:r w:rsidR="00B61249" w:rsidRPr="00B61249">
        <w:rPr>
          <w:sz w:val="32"/>
          <w:szCs w:val="32"/>
          <w:vertAlign w:val="superscript"/>
          <w:rtl/>
          <w:lang w:bidi="ar-IQ"/>
        </w:rPr>
        <w:t>)</w:t>
      </w:r>
      <w:r w:rsidR="00B4517E" w:rsidRPr="00B24F02">
        <w:rPr>
          <w:rFonts w:hint="cs"/>
          <w:sz w:val="32"/>
          <w:szCs w:val="32"/>
          <w:rtl/>
          <w:lang w:bidi="ar-IQ"/>
        </w:rPr>
        <w:t>.</w:t>
      </w:r>
    </w:p>
    <w:p w:rsidR="00146B5C" w:rsidRPr="00B24F02" w:rsidRDefault="00146B5C" w:rsidP="00FC1992">
      <w:pPr>
        <w:ind w:firstLine="720"/>
        <w:jc w:val="both"/>
        <w:rPr>
          <w:sz w:val="32"/>
          <w:szCs w:val="32"/>
          <w:rtl/>
          <w:lang w:bidi="ar-IQ"/>
        </w:rPr>
      </w:pPr>
      <w:r w:rsidRPr="00B24F02">
        <w:rPr>
          <w:rFonts w:hint="cs"/>
          <w:sz w:val="32"/>
          <w:szCs w:val="32"/>
          <w:rtl/>
          <w:lang w:bidi="ar-IQ"/>
        </w:rPr>
        <w:t>ولد أبو الثناء سنة خمسين وسبع مئة (750هـ) في مدينة حماة م</w:t>
      </w:r>
      <w:r w:rsidR="005F1222">
        <w:rPr>
          <w:rFonts w:hint="cs"/>
          <w:sz w:val="32"/>
          <w:szCs w:val="32"/>
          <w:rtl/>
          <w:lang w:bidi="ar-IQ"/>
        </w:rPr>
        <w:t>َ</w:t>
      </w:r>
      <w:r w:rsidRPr="00B24F02">
        <w:rPr>
          <w:rFonts w:hint="cs"/>
          <w:sz w:val="32"/>
          <w:szCs w:val="32"/>
          <w:rtl/>
          <w:lang w:bidi="ar-IQ"/>
        </w:rPr>
        <w:t>وطن أبيه، فقد تحو</w:t>
      </w:r>
      <w:r w:rsidR="005F1222">
        <w:rPr>
          <w:rFonts w:hint="cs"/>
          <w:sz w:val="32"/>
          <w:szCs w:val="32"/>
          <w:rtl/>
          <w:lang w:bidi="ar-IQ"/>
        </w:rPr>
        <w:t>َّ</w:t>
      </w:r>
      <w:r w:rsidRPr="00B24F02">
        <w:rPr>
          <w:rFonts w:hint="cs"/>
          <w:sz w:val="32"/>
          <w:szCs w:val="32"/>
          <w:rtl/>
          <w:lang w:bidi="ar-IQ"/>
        </w:rPr>
        <w:t>ل أبوه من الف</w:t>
      </w:r>
      <w:r w:rsidR="005F1222">
        <w:rPr>
          <w:rFonts w:hint="cs"/>
          <w:sz w:val="32"/>
          <w:szCs w:val="32"/>
          <w:rtl/>
          <w:lang w:bidi="ar-IQ"/>
        </w:rPr>
        <w:t>َ</w:t>
      </w:r>
      <w:r w:rsidRPr="00B24F02">
        <w:rPr>
          <w:rFonts w:hint="cs"/>
          <w:sz w:val="32"/>
          <w:szCs w:val="32"/>
          <w:rtl/>
          <w:lang w:bidi="ar-IQ"/>
        </w:rPr>
        <w:t>يوم إلى حماة واست</w:t>
      </w:r>
      <w:r w:rsidR="005F1222">
        <w:rPr>
          <w:rFonts w:hint="cs"/>
          <w:sz w:val="32"/>
          <w:szCs w:val="32"/>
          <w:rtl/>
          <w:lang w:bidi="ar-IQ"/>
        </w:rPr>
        <w:t>َ</w:t>
      </w:r>
      <w:r w:rsidRPr="00B24F02">
        <w:rPr>
          <w:rFonts w:hint="cs"/>
          <w:sz w:val="32"/>
          <w:szCs w:val="32"/>
          <w:rtl/>
          <w:lang w:bidi="ar-IQ"/>
        </w:rPr>
        <w:t>و</w:t>
      </w:r>
      <w:r w:rsidR="005F1222">
        <w:rPr>
          <w:rFonts w:hint="cs"/>
          <w:sz w:val="32"/>
          <w:szCs w:val="32"/>
          <w:rtl/>
          <w:lang w:bidi="ar-IQ"/>
        </w:rPr>
        <w:t>ْ</w:t>
      </w:r>
      <w:r w:rsidRPr="00B24F02">
        <w:rPr>
          <w:rFonts w:hint="cs"/>
          <w:sz w:val="32"/>
          <w:szCs w:val="32"/>
          <w:rtl/>
          <w:lang w:bidi="ar-IQ"/>
        </w:rPr>
        <w:t>ط</w:t>
      </w:r>
      <w:r w:rsidR="005F1222">
        <w:rPr>
          <w:rFonts w:hint="cs"/>
          <w:sz w:val="32"/>
          <w:szCs w:val="32"/>
          <w:rtl/>
          <w:lang w:bidi="ar-IQ"/>
        </w:rPr>
        <w:t>َ</w:t>
      </w:r>
      <w:r w:rsidRPr="00B24F02">
        <w:rPr>
          <w:rFonts w:hint="cs"/>
          <w:sz w:val="32"/>
          <w:szCs w:val="32"/>
          <w:rtl/>
          <w:lang w:bidi="ar-IQ"/>
        </w:rPr>
        <w:t>نها، ثم و</w:t>
      </w:r>
      <w:r w:rsidR="005F1222">
        <w:rPr>
          <w:rFonts w:hint="cs"/>
          <w:sz w:val="32"/>
          <w:szCs w:val="32"/>
          <w:rtl/>
          <w:lang w:bidi="ar-IQ"/>
        </w:rPr>
        <w:t>َ</w:t>
      </w:r>
      <w:r w:rsidRPr="00B24F02">
        <w:rPr>
          <w:rFonts w:hint="cs"/>
          <w:sz w:val="32"/>
          <w:szCs w:val="32"/>
          <w:rtl/>
          <w:lang w:bidi="ar-IQ"/>
        </w:rPr>
        <w:t>ل</w:t>
      </w:r>
      <w:r w:rsidR="005F1222">
        <w:rPr>
          <w:rFonts w:hint="cs"/>
          <w:sz w:val="32"/>
          <w:szCs w:val="32"/>
          <w:rtl/>
          <w:lang w:bidi="ar-IQ"/>
        </w:rPr>
        <w:t>ِ</w:t>
      </w:r>
      <w:r w:rsidRPr="00B24F02">
        <w:rPr>
          <w:rFonts w:hint="cs"/>
          <w:sz w:val="32"/>
          <w:szCs w:val="32"/>
          <w:rtl/>
          <w:lang w:bidi="ar-IQ"/>
        </w:rPr>
        <w:t>ي</w:t>
      </w:r>
      <w:r w:rsidR="005F1222">
        <w:rPr>
          <w:rFonts w:hint="cs"/>
          <w:sz w:val="32"/>
          <w:szCs w:val="32"/>
          <w:rtl/>
          <w:lang w:bidi="ar-IQ"/>
        </w:rPr>
        <w:t>َ</w:t>
      </w:r>
      <w:r w:rsidRPr="00B24F02">
        <w:rPr>
          <w:rFonts w:hint="cs"/>
          <w:sz w:val="32"/>
          <w:szCs w:val="32"/>
          <w:rtl/>
          <w:lang w:bidi="ar-IQ"/>
        </w:rPr>
        <w:t xml:space="preserve"> فيها خ</w:t>
      </w:r>
      <w:r w:rsidR="005F1222">
        <w:rPr>
          <w:rFonts w:hint="cs"/>
          <w:sz w:val="32"/>
          <w:szCs w:val="32"/>
          <w:rtl/>
          <w:lang w:bidi="ar-IQ"/>
        </w:rPr>
        <w:t>َ</w:t>
      </w:r>
      <w:r w:rsidRPr="00B24F02">
        <w:rPr>
          <w:rFonts w:hint="cs"/>
          <w:sz w:val="32"/>
          <w:szCs w:val="32"/>
          <w:rtl/>
          <w:lang w:bidi="ar-IQ"/>
        </w:rPr>
        <w:t>طابة م</w:t>
      </w:r>
      <w:r w:rsidR="005F1222">
        <w:rPr>
          <w:rFonts w:hint="cs"/>
          <w:sz w:val="32"/>
          <w:szCs w:val="32"/>
          <w:rtl/>
          <w:lang w:bidi="ar-IQ"/>
        </w:rPr>
        <w:t>َ</w:t>
      </w:r>
      <w:r w:rsidRPr="00B24F02">
        <w:rPr>
          <w:rFonts w:hint="cs"/>
          <w:sz w:val="32"/>
          <w:szCs w:val="32"/>
          <w:rtl/>
          <w:lang w:bidi="ar-IQ"/>
        </w:rPr>
        <w:t>س</w:t>
      </w:r>
      <w:r w:rsidR="005F1222">
        <w:rPr>
          <w:rFonts w:hint="cs"/>
          <w:sz w:val="32"/>
          <w:szCs w:val="32"/>
          <w:rtl/>
          <w:lang w:bidi="ar-IQ"/>
        </w:rPr>
        <w:t>ْ</w:t>
      </w:r>
      <w:r w:rsidRPr="00B24F02">
        <w:rPr>
          <w:rFonts w:hint="cs"/>
          <w:sz w:val="32"/>
          <w:szCs w:val="32"/>
          <w:rtl/>
          <w:lang w:bidi="ar-IQ"/>
        </w:rPr>
        <w:t>ج</w:t>
      </w:r>
      <w:r w:rsidR="005F1222">
        <w:rPr>
          <w:rFonts w:hint="cs"/>
          <w:sz w:val="32"/>
          <w:szCs w:val="32"/>
          <w:rtl/>
          <w:lang w:bidi="ar-IQ"/>
        </w:rPr>
        <w:t>ِ</w:t>
      </w:r>
      <w:r w:rsidRPr="00B24F02">
        <w:rPr>
          <w:rFonts w:hint="cs"/>
          <w:sz w:val="32"/>
          <w:szCs w:val="32"/>
          <w:rtl/>
          <w:lang w:bidi="ar-IQ"/>
        </w:rPr>
        <w:t>د الد</w:t>
      </w:r>
      <w:r w:rsidR="005F1222">
        <w:rPr>
          <w:rFonts w:hint="cs"/>
          <w:sz w:val="32"/>
          <w:szCs w:val="32"/>
          <w:rtl/>
          <w:lang w:bidi="ar-IQ"/>
        </w:rPr>
        <w:t>َّ</w:t>
      </w:r>
      <w:r w:rsidRPr="00B24F02">
        <w:rPr>
          <w:rFonts w:hint="cs"/>
          <w:sz w:val="32"/>
          <w:szCs w:val="32"/>
          <w:rtl/>
          <w:lang w:bidi="ar-IQ"/>
        </w:rPr>
        <w:t>ه</w:t>
      </w:r>
      <w:r w:rsidR="005F1222">
        <w:rPr>
          <w:rFonts w:hint="cs"/>
          <w:sz w:val="32"/>
          <w:szCs w:val="32"/>
          <w:rtl/>
          <w:lang w:bidi="ar-IQ"/>
        </w:rPr>
        <w:t>ْ</w:t>
      </w:r>
      <w:r w:rsidRPr="00B24F02">
        <w:rPr>
          <w:rFonts w:hint="cs"/>
          <w:sz w:val="32"/>
          <w:szCs w:val="32"/>
          <w:rtl/>
          <w:lang w:bidi="ar-IQ"/>
        </w:rPr>
        <w:t>ش</w:t>
      </w:r>
      <w:r w:rsidR="005F1222">
        <w:rPr>
          <w:rFonts w:hint="cs"/>
          <w:sz w:val="32"/>
          <w:szCs w:val="32"/>
          <w:rtl/>
          <w:lang w:bidi="ar-IQ"/>
        </w:rPr>
        <w:t>َ</w:t>
      </w:r>
      <w:r w:rsidRPr="00B24F02">
        <w:rPr>
          <w:rFonts w:hint="cs"/>
          <w:sz w:val="32"/>
          <w:szCs w:val="32"/>
          <w:rtl/>
          <w:lang w:bidi="ar-IQ"/>
        </w:rPr>
        <w:t>ة.</w:t>
      </w:r>
    </w:p>
    <w:p w:rsidR="00146B5C" w:rsidRPr="00B24F02" w:rsidRDefault="00146B5C" w:rsidP="00146B5C">
      <w:pPr>
        <w:ind w:firstLine="720"/>
        <w:jc w:val="both"/>
        <w:rPr>
          <w:sz w:val="32"/>
          <w:szCs w:val="32"/>
          <w:lang w:bidi="ar-IQ"/>
        </w:rPr>
      </w:pPr>
      <w:r w:rsidRPr="00B24F02">
        <w:rPr>
          <w:rFonts w:hint="cs"/>
          <w:sz w:val="32"/>
          <w:szCs w:val="32"/>
          <w:rtl/>
          <w:lang w:bidi="ar-IQ"/>
        </w:rPr>
        <w:t>ونقل إلياس سركيس عن الف</w:t>
      </w:r>
      <w:r w:rsidR="005F1222">
        <w:rPr>
          <w:rFonts w:hint="cs"/>
          <w:sz w:val="32"/>
          <w:szCs w:val="32"/>
          <w:rtl/>
          <w:lang w:bidi="ar-IQ"/>
        </w:rPr>
        <w:t>َ</w:t>
      </w:r>
      <w:r w:rsidRPr="00B24F02">
        <w:rPr>
          <w:rFonts w:hint="cs"/>
          <w:sz w:val="32"/>
          <w:szCs w:val="32"/>
          <w:rtl/>
          <w:lang w:bidi="ar-IQ"/>
        </w:rPr>
        <w:t>يومي ق</w:t>
      </w:r>
      <w:r w:rsidR="005F1222">
        <w:rPr>
          <w:rFonts w:hint="cs"/>
          <w:sz w:val="32"/>
          <w:szCs w:val="32"/>
          <w:rtl/>
          <w:lang w:bidi="ar-IQ"/>
        </w:rPr>
        <w:t>َ</w:t>
      </w:r>
      <w:r w:rsidRPr="00B24F02">
        <w:rPr>
          <w:rFonts w:hint="cs"/>
          <w:sz w:val="32"/>
          <w:szCs w:val="32"/>
          <w:rtl/>
          <w:lang w:bidi="ar-IQ"/>
        </w:rPr>
        <w:t>و</w:t>
      </w:r>
      <w:r w:rsidR="005F1222">
        <w:rPr>
          <w:rFonts w:hint="cs"/>
          <w:sz w:val="32"/>
          <w:szCs w:val="32"/>
          <w:rtl/>
          <w:lang w:bidi="ar-IQ"/>
        </w:rPr>
        <w:t>ْ</w:t>
      </w:r>
      <w:r w:rsidRPr="00B24F02">
        <w:rPr>
          <w:rFonts w:hint="cs"/>
          <w:sz w:val="32"/>
          <w:szCs w:val="32"/>
          <w:rtl/>
          <w:lang w:bidi="ar-IQ"/>
        </w:rPr>
        <w:t>له: إن</w:t>
      </w:r>
      <w:r w:rsidR="005F1222">
        <w:rPr>
          <w:rFonts w:hint="cs"/>
          <w:sz w:val="32"/>
          <w:szCs w:val="32"/>
          <w:rtl/>
          <w:lang w:bidi="ar-IQ"/>
        </w:rPr>
        <w:t>َّ</w:t>
      </w:r>
      <w:r w:rsidRPr="00B24F02">
        <w:rPr>
          <w:rFonts w:hint="cs"/>
          <w:sz w:val="32"/>
          <w:szCs w:val="32"/>
          <w:rtl/>
          <w:lang w:bidi="ar-IQ"/>
        </w:rPr>
        <w:t xml:space="preserve"> الس</w:t>
      </w:r>
      <w:r w:rsidR="005F1222">
        <w:rPr>
          <w:rFonts w:hint="cs"/>
          <w:sz w:val="32"/>
          <w:szCs w:val="32"/>
          <w:rtl/>
          <w:lang w:bidi="ar-IQ"/>
        </w:rPr>
        <w:t>ُّ</w:t>
      </w:r>
      <w:r w:rsidRPr="00B24F02">
        <w:rPr>
          <w:rFonts w:hint="cs"/>
          <w:sz w:val="32"/>
          <w:szCs w:val="32"/>
          <w:rtl/>
          <w:lang w:bidi="ar-IQ"/>
        </w:rPr>
        <w:t>ل</w:t>
      </w:r>
      <w:r w:rsidR="005F1222">
        <w:rPr>
          <w:rFonts w:hint="cs"/>
          <w:sz w:val="32"/>
          <w:szCs w:val="32"/>
          <w:rtl/>
          <w:lang w:bidi="ar-IQ"/>
        </w:rPr>
        <w:t>ْ</w:t>
      </w:r>
      <w:r w:rsidRPr="00B24F02">
        <w:rPr>
          <w:rFonts w:hint="cs"/>
          <w:sz w:val="32"/>
          <w:szCs w:val="32"/>
          <w:rtl/>
          <w:lang w:bidi="ar-IQ"/>
        </w:rPr>
        <w:t>طان الم</w:t>
      </w:r>
      <w:r w:rsidR="005F1222">
        <w:rPr>
          <w:rFonts w:hint="cs"/>
          <w:sz w:val="32"/>
          <w:szCs w:val="32"/>
          <w:rtl/>
          <w:lang w:bidi="ar-IQ"/>
        </w:rPr>
        <w:t>َ</w:t>
      </w:r>
      <w:r w:rsidRPr="00B24F02">
        <w:rPr>
          <w:rFonts w:hint="cs"/>
          <w:sz w:val="32"/>
          <w:szCs w:val="32"/>
          <w:rtl/>
          <w:lang w:bidi="ar-IQ"/>
        </w:rPr>
        <w:t>لك الم</w:t>
      </w:r>
      <w:r w:rsidR="005F1222">
        <w:rPr>
          <w:rFonts w:hint="cs"/>
          <w:sz w:val="32"/>
          <w:szCs w:val="32"/>
          <w:rtl/>
          <w:lang w:bidi="ar-IQ"/>
        </w:rPr>
        <w:t>ُ</w:t>
      </w:r>
      <w:r w:rsidRPr="00B24F02">
        <w:rPr>
          <w:rFonts w:hint="cs"/>
          <w:sz w:val="32"/>
          <w:szCs w:val="32"/>
          <w:rtl/>
          <w:lang w:bidi="ar-IQ"/>
        </w:rPr>
        <w:t>ؤيد عماد الد</w:t>
      </w:r>
      <w:r w:rsidR="005F1222">
        <w:rPr>
          <w:rFonts w:hint="cs"/>
          <w:sz w:val="32"/>
          <w:szCs w:val="32"/>
          <w:rtl/>
          <w:lang w:bidi="ar-IQ"/>
        </w:rPr>
        <w:t>ِّ</w:t>
      </w:r>
      <w:r w:rsidRPr="00B24F02">
        <w:rPr>
          <w:rFonts w:hint="cs"/>
          <w:sz w:val="32"/>
          <w:szCs w:val="32"/>
          <w:rtl/>
          <w:lang w:bidi="ar-IQ"/>
        </w:rPr>
        <w:t>ين صاحب ح</w:t>
      </w:r>
      <w:r w:rsidR="005F1222">
        <w:rPr>
          <w:rFonts w:hint="cs"/>
          <w:sz w:val="32"/>
          <w:szCs w:val="32"/>
          <w:rtl/>
          <w:lang w:bidi="ar-IQ"/>
        </w:rPr>
        <w:t>َ</w:t>
      </w:r>
      <w:r w:rsidRPr="00B24F02">
        <w:rPr>
          <w:rFonts w:hint="cs"/>
          <w:sz w:val="32"/>
          <w:szCs w:val="32"/>
          <w:rtl/>
          <w:lang w:bidi="ar-IQ"/>
        </w:rPr>
        <w:t>ماة لما أنشأ الجامع بظاهر ح</w:t>
      </w:r>
      <w:r w:rsidR="005F1222">
        <w:rPr>
          <w:rFonts w:hint="cs"/>
          <w:sz w:val="32"/>
          <w:szCs w:val="32"/>
          <w:rtl/>
          <w:lang w:bidi="ar-IQ"/>
        </w:rPr>
        <w:t>َ</w:t>
      </w:r>
      <w:r w:rsidRPr="00B24F02">
        <w:rPr>
          <w:rFonts w:hint="cs"/>
          <w:sz w:val="32"/>
          <w:szCs w:val="32"/>
          <w:rtl/>
          <w:lang w:bidi="ar-IQ"/>
        </w:rPr>
        <w:t>ماة في ش</w:t>
      </w:r>
      <w:r w:rsidR="005F1222">
        <w:rPr>
          <w:rFonts w:hint="cs"/>
          <w:sz w:val="32"/>
          <w:szCs w:val="32"/>
          <w:rtl/>
          <w:lang w:bidi="ar-IQ"/>
        </w:rPr>
        <w:t>َ</w:t>
      </w:r>
      <w:r w:rsidRPr="00B24F02">
        <w:rPr>
          <w:rFonts w:hint="cs"/>
          <w:sz w:val="32"/>
          <w:szCs w:val="32"/>
          <w:rtl/>
          <w:lang w:bidi="ar-IQ"/>
        </w:rPr>
        <w:t>ع</w:t>
      </w:r>
      <w:r w:rsidR="005F1222">
        <w:rPr>
          <w:rFonts w:hint="cs"/>
          <w:sz w:val="32"/>
          <w:szCs w:val="32"/>
          <w:rtl/>
          <w:lang w:bidi="ar-IQ"/>
        </w:rPr>
        <w:t>ْ</w:t>
      </w:r>
      <w:r w:rsidRPr="00B24F02">
        <w:rPr>
          <w:rFonts w:hint="cs"/>
          <w:sz w:val="32"/>
          <w:szCs w:val="32"/>
          <w:rtl/>
          <w:lang w:bidi="ar-IQ"/>
        </w:rPr>
        <w:t xml:space="preserve">بان سنة </w:t>
      </w:r>
      <w:r w:rsidR="00373A14">
        <w:rPr>
          <w:rFonts w:hint="cs"/>
          <w:sz w:val="32"/>
          <w:szCs w:val="32"/>
          <w:rtl/>
          <w:lang w:bidi="ar-IQ"/>
        </w:rPr>
        <w:t>(</w:t>
      </w:r>
      <w:r w:rsidRPr="00B24F02">
        <w:rPr>
          <w:rFonts w:hint="cs"/>
          <w:sz w:val="32"/>
          <w:szCs w:val="32"/>
          <w:rtl/>
          <w:lang w:bidi="ar-IQ"/>
        </w:rPr>
        <w:t>727</w:t>
      </w:r>
      <w:r w:rsidR="00373A14">
        <w:rPr>
          <w:rFonts w:hint="cs"/>
          <w:sz w:val="32"/>
          <w:szCs w:val="32"/>
          <w:rtl/>
          <w:lang w:bidi="ar-IQ"/>
        </w:rPr>
        <w:t>هـ)</w:t>
      </w:r>
      <w:r w:rsidRPr="00B24F02">
        <w:rPr>
          <w:rFonts w:hint="cs"/>
          <w:sz w:val="32"/>
          <w:szCs w:val="32"/>
          <w:rtl/>
          <w:lang w:bidi="ar-IQ"/>
        </w:rPr>
        <w:t xml:space="preserve"> ن</w:t>
      </w:r>
      <w:r w:rsidR="005F1222">
        <w:rPr>
          <w:rFonts w:hint="cs"/>
          <w:sz w:val="32"/>
          <w:szCs w:val="32"/>
          <w:rtl/>
          <w:lang w:bidi="ar-IQ"/>
        </w:rPr>
        <w:t>َ</w:t>
      </w:r>
      <w:r w:rsidRPr="00B24F02">
        <w:rPr>
          <w:rFonts w:hint="cs"/>
          <w:sz w:val="32"/>
          <w:szCs w:val="32"/>
          <w:rtl/>
          <w:lang w:bidi="ar-IQ"/>
        </w:rPr>
        <w:t>د</w:t>
      </w:r>
      <w:r w:rsidR="005F1222">
        <w:rPr>
          <w:rFonts w:hint="cs"/>
          <w:sz w:val="32"/>
          <w:szCs w:val="32"/>
          <w:rtl/>
          <w:lang w:bidi="ar-IQ"/>
        </w:rPr>
        <w:t>َ</w:t>
      </w:r>
      <w:r w:rsidRPr="00B24F02">
        <w:rPr>
          <w:rFonts w:hint="cs"/>
          <w:sz w:val="32"/>
          <w:szCs w:val="32"/>
          <w:rtl/>
          <w:lang w:bidi="ar-IQ"/>
        </w:rPr>
        <w:t>بني إلى خطابته</w:t>
      </w:r>
      <w:r w:rsidR="005F1222">
        <w:rPr>
          <w:rFonts w:hint="cs"/>
          <w:sz w:val="32"/>
          <w:szCs w:val="32"/>
          <w:rtl/>
          <w:lang w:bidi="ar-IQ"/>
        </w:rPr>
        <w:t>ِ</w:t>
      </w:r>
      <w:r w:rsidRPr="00B24F02">
        <w:rPr>
          <w:rFonts w:hint="cs"/>
          <w:sz w:val="32"/>
          <w:szCs w:val="32"/>
          <w:rtl/>
          <w:lang w:bidi="ar-IQ"/>
        </w:rPr>
        <w:t>، ولم أكن يومئذٍ مستعداً لها</w:t>
      </w:r>
      <w:r w:rsidR="00B61249" w:rsidRPr="00B61249">
        <w:rPr>
          <w:sz w:val="32"/>
          <w:szCs w:val="32"/>
          <w:vertAlign w:val="superscript"/>
          <w:rtl/>
          <w:lang w:bidi="ar-IQ"/>
        </w:rPr>
        <w:t>(</w:t>
      </w:r>
      <w:r w:rsidR="00865186" w:rsidRPr="00B61249">
        <w:rPr>
          <w:rStyle w:val="a4"/>
          <w:sz w:val="32"/>
          <w:szCs w:val="32"/>
          <w:rtl/>
          <w:lang w:bidi="ar-IQ"/>
        </w:rPr>
        <w:footnoteReference w:id="3"/>
      </w:r>
      <w:r w:rsidR="00B61249" w:rsidRPr="00B61249">
        <w:rPr>
          <w:sz w:val="32"/>
          <w:szCs w:val="32"/>
          <w:vertAlign w:val="superscript"/>
          <w:rtl/>
          <w:lang w:bidi="ar-IQ"/>
        </w:rPr>
        <w:t>)</w:t>
      </w:r>
      <w:r w:rsidR="001A0A37" w:rsidRPr="00B24F02">
        <w:rPr>
          <w:rFonts w:hint="cs"/>
          <w:sz w:val="32"/>
          <w:szCs w:val="32"/>
          <w:rtl/>
          <w:lang w:bidi="ar-IQ"/>
        </w:rPr>
        <w:t>.</w:t>
      </w:r>
    </w:p>
    <w:p w:rsidR="007D680B" w:rsidRPr="00B24F02" w:rsidRDefault="007D680B" w:rsidP="00046105">
      <w:pPr>
        <w:ind w:firstLine="720"/>
        <w:jc w:val="both"/>
        <w:rPr>
          <w:sz w:val="32"/>
          <w:szCs w:val="32"/>
          <w:rtl/>
          <w:lang w:bidi="ar-IQ"/>
        </w:rPr>
      </w:pPr>
      <w:r w:rsidRPr="00B24F02">
        <w:rPr>
          <w:rFonts w:hint="cs"/>
          <w:sz w:val="32"/>
          <w:szCs w:val="32"/>
          <w:rtl/>
          <w:lang w:bidi="ar-IQ"/>
        </w:rPr>
        <w:t>وفي هذه البيئة الد</w:t>
      </w:r>
      <w:r w:rsidR="005F1222">
        <w:rPr>
          <w:rFonts w:hint="cs"/>
          <w:sz w:val="32"/>
          <w:szCs w:val="32"/>
          <w:rtl/>
          <w:lang w:bidi="ar-IQ"/>
        </w:rPr>
        <w:t>ِّ</w:t>
      </w:r>
      <w:r w:rsidRPr="00B24F02">
        <w:rPr>
          <w:rFonts w:hint="cs"/>
          <w:sz w:val="32"/>
          <w:szCs w:val="32"/>
          <w:rtl/>
          <w:lang w:bidi="ar-IQ"/>
        </w:rPr>
        <w:t>ينية</w:t>
      </w:r>
      <w:r w:rsidR="000640AB" w:rsidRPr="00B24F02">
        <w:rPr>
          <w:rFonts w:hint="cs"/>
          <w:sz w:val="32"/>
          <w:szCs w:val="32"/>
          <w:rtl/>
          <w:lang w:bidi="ar-IQ"/>
        </w:rPr>
        <w:t xml:space="preserve"> العلمية ولد ون</w:t>
      </w:r>
      <w:r w:rsidR="005F1222">
        <w:rPr>
          <w:rFonts w:hint="cs"/>
          <w:sz w:val="32"/>
          <w:szCs w:val="32"/>
          <w:rtl/>
          <w:lang w:bidi="ar-IQ"/>
        </w:rPr>
        <w:t>َ</w:t>
      </w:r>
      <w:r w:rsidR="000640AB" w:rsidRPr="00B24F02">
        <w:rPr>
          <w:rFonts w:hint="cs"/>
          <w:sz w:val="32"/>
          <w:szCs w:val="32"/>
          <w:rtl/>
          <w:lang w:bidi="ar-IQ"/>
        </w:rPr>
        <w:t>شأ م</w:t>
      </w:r>
      <w:r w:rsidR="005F1222">
        <w:rPr>
          <w:rFonts w:hint="cs"/>
          <w:sz w:val="32"/>
          <w:szCs w:val="32"/>
          <w:rtl/>
          <w:lang w:bidi="ar-IQ"/>
        </w:rPr>
        <w:t>َ</w:t>
      </w:r>
      <w:r w:rsidR="000640AB" w:rsidRPr="00B24F02">
        <w:rPr>
          <w:rFonts w:hint="cs"/>
          <w:sz w:val="32"/>
          <w:szCs w:val="32"/>
          <w:rtl/>
          <w:lang w:bidi="ar-IQ"/>
        </w:rPr>
        <w:t>حمود، فح</w:t>
      </w:r>
      <w:r w:rsidR="005F1222">
        <w:rPr>
          <w:rFonts w:hint="cs"/>
          <w:sz w:val="32"/>
          <w:szCs w:val="32"/>
          <w:rtl/>
          <w:lang w:bidi="ar-IQ"/>
        </w:rPr>
        <w:t>َ</w:t>
      </w:r>
      <w:r w:rsidR="000640AB" w:rsidRPr="00B24F02">
        <w:rPr>
          <w:rFonts w:hint="cs"/>
          <w:sz w:val="32"/>
          <w:szCs w:val="32"/>
          <w:rtl/>
          <w:lang w:bidi="ar-IQ"/>
        </w:rPr>
        <w:t>فظ القرآن الكريم</w:t>
      </w:r>
      <w:r w:rsidR="00B61249" w:rsidRPr="00B61249">
        <w:rPr>
          <w:sz w:val="32"/>
          <w:szCs w:val="32"/>
          <w:vertAlign w:val="superscript"/>
          <w:rtl/>
          <w:lang w:bidi="ar-IQ"/>
        </w:rPr>
        <w:t>(</w:t>
      </w:r>
      <w:r w:rsidR="00343999" w:rsidRPr="00B61249">
        <w:rPr>
          <w:rStyle w:val="a4"/>
          <w:sz w:val="32"/>
          <w:szCs w:val="32"/>
          <w:rtl/>
          <w:lang w:bidi="ar-IQ"/>
        </w:rPr>
        <w:footnoteReference w:id="4"/>
      </w:r>
      <w:r w:rsidR="00B61249" w:rsidRPr="00B61249">
        <w:rPr>
          <w:sz w:val="32"/>
          <w:szCs w:val="32"/>
          <w:vertAlign w:val="superscript"/>
          <w:rtl/>
          <w:lang w:bidi="ar-IQ"/>
        </w:rPr>
        <w:t>)</w:t>
      </w:r>
      <w:r w:rsidR="00046105" w:rsidRPr="00B24F02">
        <w:rPr>
          <w:rFonts w:hint="cs"/>
          <w:sz w:val="32"/>
          <w:szCs w:val="32"/>
          <w:rtl/>
          <w:lang w:bidi="ar-IQ"/>
        </w:rPr>
        <w:t xml:space="preserve"> وهذا أول ما ي</w:t>
      </w:r>
      <w:r w:rsidR="005F1222">
        <w:rPr>
          <w:rFonts w:hint="cs"/>
          <w:sz w:val="32"/>
          <w:szCs w:val="32"/>
          <w:rtl/>
          <w:lang w:bidi="ar-IQ"/>
        </w:rPr>
        <w:t>َ</w:t>
      </w:r>
      <w:r w:rsidR="00046105" w:rsidRPr="00B24F02">
        <w:rPr>
          <w:rFonts w:hint="cs"/>
          <w:sz w:val="32"/>
          <w:szCs w:val="32"/>
          <w:rtl/>
          <w:lang w:bidi="ar-IQ"/>
        </w:rPr>
        <w:t>ط</w:t>
      </w:r>
      <w:r w:rsidR="005F1222">
        <w:rPr>
          <w:rFonts w:hint="cs"/>
          <w:sz w:val="32"/>
          <w:szCs w:val="32"/>
          <w:rtl/>
          <w:lang w:bidi="ar-IQ"/>
        </w:rPr>
        <w:t>ْ</w:t>
      </w:r>
      <w:r w:rsidR="00046105" w:rsidRPr="00B24F02">
        <w:rPr>
          <w:rFonts w:hint="cs"/>
          <w:sz w:val="32"/>
          <w:szCs w:val="32"/>
          <w:rtl/>
          <w:lang w:bidi="ar-IQ"/>
        </w:rPr>
        <w:t>لبه الم</w:t>
      </w:r>
      <w:r w:rsidR="005F1222">
        <w:rPr>
          <w:rFonts w:hint="cs"/>
          <w:sz w:val="32"/>
          <w:szCs w:val="32"/>
          <w:rtl/>
          <w:lang w:bidi="ar-IQ"/>
        </w:rPr>
        <w:t>ُ</w:t>
      </w:r>
      <w:r w:rsidR="00046105" w:rsidRPr="00B24F02">
        <w:rPr>
          <w:rFonts w:hint="cs"/>
          <w:sz w:val="32"/>
          <w:szCs w:val="32"/>
          <w:rtl/>
          <w:lang w:bidi="ar-IQ"/>
        </w:rPr>
        <w:t>ت</w:t>
      </w:r>
      <w:r w:rsidR="005F1222">
        <w:rPr>
          <w:rFonts w:hint="cs"/>
          <w:sz w:val="32"/>
          <w:szCs w:val="32"/>
          <w:rtl/>
          <w:lang w:bidi="ar-IQ"/>
        </w:rPr>
        <w:t>َ</w:t>
      </w:r>
      <w:r w:rsidR="00046105" w:rsidRPr="00B24F02">
        <w:rPr>
          <w:rFonts w:hint="cs"/>
          <w:sz w:val="32"/>
          <w:szCs w:val="32"/>
          <w:rtl/>
          <w:lang w:bidi="ar-IQ"/>
        </w:rPr>
        <w:t>علم، وبه ي</w:t>
      </w:r>
      <w:r w:rsidR="005F1222">
        <w:rPr>
          <w:rFonts w:hint="cs"/>
          <w:sz w:val="32"/>
          <w:szCs w:val="32"/>
          <w:rtl/>
          <w:lang w:bidi="ar-IQ"/>
        </w:rPr>
        <w:t>َ</w:t>
      </w:r>
      <w:r w:rsidR="00046105" w:rsidRPr="00B24F02">
        <w:rPr>
          <w:rFonts w:hint="cs"/>
          <w:sz w:val="32"/>
          <w:szCs w:val="32"/>
          <w:rtl/>
          <w:lang w:bidi="ar-IQ"/>
        </w:rPr>
        <w:t>ب</w:t>
      </w:r>
      <w:r w:rsidR="005F1222">
        <w:rPr>
          <w:rFonts w:hint="cs"/>
          <w:sz w:val="32"/>
          <w:szCs w:val="32"/>
          <w:rtl/>
          <w:lang w:bidi="ar-IQ"/>
        </w:rPr>
        <w:t>ْ</w:t>
      </w:r>
      <w:r w:rsidR="00046105" w:rsidRPr="00B24F02">
        <w:rPr>
          <w:rFonts w:hint="cs"/>
          <w:sz w:val="32"/>
          <w:szCs w:val="32"/>
          <w:rtl/>
          <w:lang w:bidi="ar-IQ"/>
        </w:rPr>
        <w:t>ت</w:t>
      </w:r>
      <w:r w:rsidR="005F1222">
        <w:rPr>
          <w:rFonts w:hint="cs"/>
          <w:sz w:val="32"/>
          <w:szCs w:val="32"/>
          <w:rtl/>
          <w:lang w:bidi="ar-IQ"/>
        </w:rPr>
        <w:t>َ</w:t>
      </w:r>
      <w:r w:rsidR="00046105" w:rsidRPr="00B24F02">
        <w:rPr>
          <w:rFonts w:hint="cs"/>
          <w:sz w:val="32"/>
          <w:szCs w:val="32"/>
          <w:rtl/>
          <w:lang w:bidi="ar-IQ"/>
        </w:rPr>
        <w:t>دئ حياته العلمية والدينية.</w:t>
      </w:r>
    </w:p>
    <w:p w:rsidR="00C90B16" w:rsidRPr="00B24F02" w:rsidRDefault="00C90B16" w:rsidP="008D068E">
      <w:pPr>
        <w:ind w:firstLine="720"/>
        <w:jc w:val="both"/>
        <w:rPr>
          <w:sz w:val="32"/>
          <w:szCs w:val="32"/>
          <w:rtl/>
          <w:lang w:bidi="ar-IQ"/>
        </w:rPr>
      </w:pPr>
      <w:r w:rsidRPr="00B24F02">
        <w:rPr>
          <w:rFonts w:hint="cs"/>
          <w:sz w:val="32"/>
          <w:szCs w:val="32"/>
          <w:rtl/>
          <w:lang w:bidi="ar-IQ"/>
        </w:rPr>
        <w:t>وزاد اهتمامه بالحديث النبوي الش</w:t>
      </w:r>
      <w:r w:rsidR="005F1222">
        <w:rPr>
          <w:rFonts w:hint="cs"/>
          <w:sz w:val="32"/>
          <w:szCs w:val="32"/>
          <w:rtl/>
          <w:lang w:bidi="ar-IQ"/>
        </w:rPr>
        <w:t>َّ</w:t>
      </w:r>
      <w:r w:rsidRPr="00B24F02">
        <w:rPr>
          <w:rFonts w:hint="cs"/>
          <w:sz w:val="32"/>
          <w:szCs w:val="32"/>
          <w:rtl/>
          <w:lang w:bidi="ar-IQ"/>
        </w:rPr>
        <w:t>ريف فط</w:t>
      </w:r>
      <w:r w:rsidR="005F1222">
        <w:rPr>
          <w:rFonts w:hint="cs"/>
          <w:sz w:val="32"/>
          <w:szCs w:val="32"/>
          <w:rtl/>
          <w:lang w:bidi="ar-IQ"/>
        </w:rPr>
        <w:t>َ</w:t>
      </w:r>
      <w:r w:rsidRPr="00B24F02">
        <w:rPr>
          <w:rFonts w:hint="cs"/>
          <w:sz w:val="32"/>
          <w:szCs w:val="32"/>
          <w:rtl/>
          <w:lang w:bidi="ar-IQ"/>
        </w:rPr>
        <w:t>لبه فس</w:t>
      </w:r>
      <w:r w:rsidR="005F1222">
        <w:rPr>
          <w:rFonts w:hint="cs"/>
          <w:sz w:val="32"/>
          <w:szCs w:val="32"/>
          <w:rtl/>
          <w:lang w:bidi="ar-IQ"/>
        </w:rPr>
        <w:t>َ</w:t>
      </w:r>
      <w:r w:rsidRPr="00B24F02">
        <w:rPr>
          <w:rFonts w:hint="cs"/>
          <w:sz w:val="32"/>
          <w:szCs w:val="32"/>
          <w:rtl/>
          <w:lang w:bidi="ar-IQ"/>
        </w:rPr>
        <w:t>م</w:t>
      </w:r>
      <w:r w:rsidR="005F1222">
        <w:rPr>
          <w:rFonts w:hint="cs"/>
          <w:sz w:val="32"/>
          <w:szCs w:val="32"/>
          <w:rtl/>
          <w:lang w:bidi="ar-IQ"/>
        </w:rPr>
        <w:t>ِ</w:t>
      </w:r>
      <w:r w:rsidRPr="00B24F02">
        <w:rPr>
          <w:rFonts w:hint="cs"/>
          <w:sz w:val="32"/>
          <w:szCs w:val="32"/>
          <w:rtl/>
          <w:lang w:bidi="ar-IQ"/>
        </w:rPr>
        <w:t>ع من الش</w:t>
      </w:r>
      <w:r w:rsidR="005F1222">
        <w:rPr>
          <w:rFonts w:hint="cs"/>
          <w:sz w:val="32"/>
          <w:szCs w:val="32"/>
          <w:rtl/>
          <w:lang w:bidi="ar-IQ"/>
        </w:rPr>
        <w:t>ِّ</w:t>
      </w:r>
      <w:r w:rsidRPr="00B24F02">
        <w:rPr>
          <w:rFonts w:hint="cs"/>
          <w:sz w:val="32"/>
          <w:szCs w:val="32"/>
          <w:rtl/>
          <w:lang w:bidi="ar-IQ"/>
        </w:rPr>
        <w:t>هاب الم</w:t>
      </w:r>
      <w:r w:rsidR="005F1222">
        <w:rPr>
          <w:rFonts w:hint="cs"/>
          <w:sz w:val="32"/>
          <w:szCs w:val="32"/>
          <w:rtl/>
          <w:lang w:bidi="ar-IQ"/>
        </w:rPr>
        <w:t>َ</w:t>
      </w:r>
      <w:r w:rsidRPr="00B24F02">
        <w:rPr>
          <w:rFonts w:hint="cs"/>
          <w:sz w:val="32"/>
          <w:szCs w:val="32"/>
          <w:rtl/>
          <w:lang w:bidi="ar-IQ"/>
        </w:rPr>
        <w:t>ر</w:t>
      </w:r>
      <w:r w:rsidR="005F1222">
        <w:rPr>
          <w:rFonts w:hint="cs"/>
          <w:sz w:val="32"/>
          <w:szCs w:val="32"/>
          <w:rtl/>
          <w:lang w:bidi="ar-IQ"/>
        </w:rPr>
        <w:t>ْ</w:t>
      </w:r>
      <w:r w:rsidRPr="00B24F02">
        <w:rPr>
          <w:rFonts w:hint="cs"/>
          <w:sz w:val="32"/>
          <w:szCs w:val="32"/>
          <w:rtl/>
          <w:lang w:bidi="ar-IQ"/>
        </w:rPr>
        <w:t>د</w:t>
      </w:r>
      <w:r w:rsidR="005F1222">
        <w:rPr>
          <w:rFonts w:hint="cs"/>
          <w:sz w:val="32"/>
          <w:szCs w:val="32"/>
          <w:rtl/>
          <w:lang w:bidi="ar-IQ"/>
        </w:rPr>
        <w:t>َ</w:t>
      </w:r>
      <w:r w:rsidRPr="00B24F02">
        <w:rPr>
          <w:rFonts w:hint="cs"/>
          <w:sz w:val="32"/>
          <w:szCs w:val="32"/>
          <w:rtl/>
          <w:lang w:bidi="ar-IQ"/>
        </w:rPr>
        <w:t>اوي</w:t>
      </w:r>
      <w:r w:rsidR="00B61249" w:rsidRPr="00B61249">
        <w:rPr>
          <w:sz w:val="32"/>
          <w:szCs w:val="32"/>
          <w:vertAlign w:val="superscript"/>
          <w:rtl/>
          <w:lang w:bidi="ar-IQ"/>
        </w:rPr>
        <w:t>(</w:t>
      </w:r>
      <w:r w:rsidR="0029718F" w:rsidRPr="00B61249">
        <w:rPr>
          <w:rStyle w:val="a4"/>
          <w:sz w:val="32"/>
          <w:szCs w:val="32"/>
          <w:rtl/>
          <w:lang w:bidi="ar-IQ"/>
        </w:rPr>
        <w:footnoteReference w:id="5"/>
      </w:r>
      <w:r w:rsidR="00B61249" w:rsidRPr="00B61249">
        <w:rPr>
          <w:sz w:val="32"/>
          <w:szCs w:val="32"/>
          <w:vertAlign w:val="superscript"/>
          <w:rtl/>
          <w:lang w:bidi="ar-IQ"/>
        </w:rPr>
        <w:t>)</w:t>
      </w:r>
      <w:r w:rsidR="00F76A92">
        <w:rPr>
          <w:rFonts w:hint="cs"/>
          <w:sz w:val="32"/>
          <w:szCs w:val="32"/>
          <w:rtl/>
        </w:rPr>
        <w:t xml:space="preserve"> </w:t>
      </w:r>
      <w:r w:rsidR="00EC20C1">
        <w:rPr>
          <w:sz w:val="32"/>
          <w:szCs w:val="32"/>
        </w:rPr>
        <w:t xml:space="preserve">                                                                                                                                                                                                                   </w:t>
      </w:r>
      <w:r w:rsidR="00F76A92">
        <w:rPr>
          <w:rFonts w:hint="cs"/>
          <w:sz w:val="32"/>
          <w:szCs w:val="32"/>
          <w:lang w:bidi="ar-IQ"/>
        </w:rPr>
        <w:lastRenderedPageBreak/>
        <w:sym w:font="AXtSAlwaBold" w:char="F07B"/>
      </w:r>
      <w:r w:rsidR="00B00E2A" w:rsidRPr="00B24F02">
        <w:rPr>
          <w:rFonts w:hint="cs"/>
          <w:sz w:val="32"/>
          <w:szCs w:val="32"/>
          <w:rtl/>
          <w:lang w:bidi="ar-IQ"/>
        </w:rPr>
        <w:t>صحيح مسلم</w:t>
      </w:r>
      <w:r w:rsidR="00F76A92">
        <w:rPr>
          <w:rFonts w:hint="cs"/>
          <w:sz w:val="32"/>
          <w:szCs w:val="32"/>
          <w:lang w:bidi="ar-IQ"/>
        </w:rPr>
        <w:sym w:font="AXtSAlwaBold" w:char="F07A"/>
      </w:r>
      <w:r w:rsidR="00B61249" w:rsidRPr="00B61249">
        <w:rPr>
          <w:sz w:val="32"/>
          <w:szCs w:val="32"/>
          <w:vertAlign w:val="superscript"/>
          <w:rtl/>
          <w:lang w:bidi="ar-IQ"/>
        </w:rPr>
        <w:t>(</w:t>
      </w:r>
      <w:r w:rsidR="007D7712" w:rsidRPr="00B61249">
        <w:rPr>
          <w:rStyle w:val="a4"/>
          <w:sz w:val="32"/>
          <w:szCs w:val="32"/>
          <w:rtl/>
          <w:lang w:bidi="ar-IQ"/>
        </w:rPr>
        <w:footnoteReference w:id="6"/>
      </w:r>
      <w:r w:rsidR="00B61249" w:rsidRPr="00B61249">
        <w:rPr>
          <w:sz w:val="32"/>
          <w:szCs w:val="32"/>
          <w:vertAlign w:val="superscript"/>
          <w:rtl/>
          <w:lang w:bidi="ar-IQ"/>
        </w:rPr>
        <w:t>)</w:t>
      </w:r>
      <w:r w:rsidR="0074216F" w:rsidRPr="00B24F02">
        <w:rPr>
          <w:rFonts w:hint="cs"/>
          <w:sz w:val="32"/>
          <w:szCs w:val="32"/>
          <w:rtl/>
          <w:lang w:bidi="ar-IQ"/>
        </w:rPr>
        <w:t>، ومن قاسم الض</w:t>
      </w:r>
      <w:r w:rsidR="001E4E93">
        <w:rPr>
          <w:rFonts w:hint="cs"/>
          <w:sz w:val="32"/>
          <w:szCs w:val="32"/>
          <w:rtl/>
          <w:lang w:bidi="ar-IQ"/>
        </w:rPr>
        <w:t>َّ</w:t>
      </w:r>
      <w:r w:rsidR="0074216F" w:rsidRPr="00B24F02">
        <w:rPr>
          <w:rFonts w:hint="cs"/>
          <w:sz w:val="32"/>
          <w:szCs w:val="32"/>
          <w:rtl/>
          <w:lang w:bidi="ar-IQ"/>
        </w:rPr>
        <w:t>رير</w:t>
      </w:r>
      <w:r w:rsidR="00B61249" w:rsidRPr="00B61249">
        <w:rPr>
          <w:sz w:val="32"/>
          <w:szCs w:val="32"/>
          <w:vertAlign w:val="superscript"/>
          <w:rtl/>
          <w:lang w:bidi="ar-IQ"/>
        </w:rPr>
        <w:t>(</w:t>
      </w:r>
      <w:r w:rsidR="009B1B17" w:rsidRPr="00B61249">
        <w:rPr>
          <w:rStyle w:val="a4"/>
          <w:sz w:val="32"/>
          <w:szCs w:val="32"/>
          <w:rtl/>
          <w:lang w:bidi="ar-IQ"/>
        </w:rPr>
        <w:footnoteReference w:id="7"/>
      </w:r>
      <w:r w:rsidR="00B61249" w:rsidRPr="00B61249">
        <w:rPr>
          <w:sz w:val="32"/>
          <w:szCs w:val="32"/>
          <w:vertAlign w:val="superscript"/>
          <w:rtl/>
          <w:lang w:bidi="ar-IQ"/>
        </w:rPr>
        <w:t>)</w:t>
      </w:r>
      <w:r w:rsidR="00186D16" w:rsidRPr="00B24F02">
        <w:rPr>
          <w:rFonts w:hint="cs"/>
          <w:sz w:val="32"/>
          <w:szCs w:val="32"/>
          <w:rtl/>
          <w:lang w:bidi="ar-IQ"/>
        </w:rPr>
        <w:t xml:space="preserve"> </w:t>
      </w:r>
      <w:r w:rsidR="008D068E">
        <w:rPr>
          <w:rFonts w:hint="cs"/>
          <w:sz w:val="32"/>
          <w:szCs w:val="32"/>
          <w:lang w:bidi="ar-IQ"/>
        </w:rPr>
        <w:sym w:font="AXtSAlwaBold" w:char="F07B"/>
      </w:r>
      <w:r w:rsidR="00186D16" w:rsidRPr="00B24F02">
        <w:rPr>
          <w:rFonts w:hint="cs"/>
          <w:sz w:val="32"/>
          <w:szCs w:val="32"/>
          <w:rtl/>
          <w:lang w:bidi="ar-IQ"/>
        </w:rPr>
        <w:t>صحيح البخاري</w:t>
      </w:r>
      <w:r w:rsidR="008D068E">
        <w:rPr>
          <w:rFonts w:hint="cs"/>
          <w:sz w:val="32"/>
          <w:szCs w:val="32"/>
          <w:lang w:bidi="ar-IQ"/>
        </w:rPr>
        <w:sym w:font="AXtSAlwaBold" w:char="F07A"/>
      </w:r>
      <w:r w:rsidR="00B61249" w:rsidRPr="00B61249">
        <w:rPr>
          <w:sz w:val="32"/>
          <w:szCs w:val="32"/>
          <w:vertAlign w:val="superscript"/>
          <w:rtl/>
          <w:lang w:bidi="ar-IQ"/>
        </w:rPr>
        <w:t>(</w:t>
      </w:r>
      <w:r w:rsidR="002E6ECE" w:rsidRPr="00B61249">
        <w:rPr>
          <w:rStyle w:val="a4"/>
          <w:sz w:val="32"/>
          <w:szCs w:val="32"/>
          <w:rtl/>
          <w:lang w:bidi="ar-IQ"/>
        </w:rPr>
        <w:footnoteReference w:id="8"/>
      </w:r>
      <w:r w:rsidR="00B61249" w:rsidRPr="00B61249">
        <w:rPr>
          <w:sz w:val="32"/>
          <w:szCs w:val="32"/>
          <w:vertAlign w:val="superscript"/>
          <w:rtl/>
          <w:lang w:bidi="ar-IQ"/>
        </w:rPr>
        <w:t>)</w:t>
      </w:r>
      <w:r w:rsidR="00EF3259" w:rsidRPr="00B24F02">
        <w:rPr>
          <w:rFonts w:hint="cs"/>
          <w:sz w:val="32"/>
          <w:szCs w:val="32"/>
          <w:rtl/>
          <w:lang w:bidi="ar-IQ"/>
        </w:rPr>
        <w:t>، ومن الك</w:t>
      </w:r>
      <w:r w:rsidR="001E4E93">
        <w:rPr>
          <w:rFonts w:hint="cs"/>
          <w:sz w:val="32"/>
          <w:szCs w:val="32"/>
          <w:rtl/>
          <w:lang w:bidi="ar-IQ"/>
        </w:rPr>
        <w:t>َ</w:t>
      </w:r>
      <w:r w:rsidR="00EF3259" w:rsidRPr="00B24F02">
        <w:rPr>
          <w:rFonts w:hint="cs"/>
          <w:sz w:val="32"/>
          <w:szCs w:val="32"/>
          <w:rtl/>
          <w:lang w:bidi="ar-IQ"/>
        </w:rPr>
        <w:t>مال الم</w:t>
      </w:r>
      <w:r w:rsidR="001E4E93">
        <w:rPr>
          <w:rFonts w:hint="cs"/>
          <w:sz w:val="32"/>
          <w:szCs w:val="32"/>
          <w:rtl/>
          <w:lang w:bidi="ar-IQ"/>
        </w:rPr>
        <w:t>َ</w:t>
      </w:r>
      <w:r w:rsidR="00EF3259" w:rsidRPr="00B24F02">
        <w:rPr>
          <w:rFonts w:hint="cs"/>
          <w:sz w:val="32"/>
          <w:szCs w:val="32"/>
          <w:rtl/>
          <w:lang w:bidi="ar-IQ"/>
        </w:rPr>
        <w:t>عري</w:t>
      </w:r>
      <w:r w:rsidR="00B61249" w:rsidRPr="00B61249">
        <w:rPr>
          <w:sz w:val="32"/>
          <w:szCs w:val="32"/>
          <w:vertAlign w:val="superscript"/>
          <w:rtl/>
          <w:lang w:bidi="ar-IQ"/>
        </w:rPr>
        <w:t>(</w:t>
      </w:r>
      <w:r w:rsidR="00055049" w:rsidRPr="00B61249">
        <w:rPr>
          <w:rStyle w:val="a4"/>
          <w:sz w:val="32"/>
          <w:szCs w:val="32"/>
          <w:rtl/>
          <w:lang w:bidi="ar-IQ"/>
        </w:rPr>
        <w:footnoteReference w:id="9"/>
      </w:r>
      <w:r w:rsidR="00B61249" w:rsidRPr="00B61249">
        <w:rPr>
          <w:sz w:val="32"/>
          <w:szCs w:val="32"/>
          <w:vertAlign w:val="superscript"/>
          <w:rtl/>
          <w:lang w:bidi="ar-IQ"/>
        </w:rPr>
        <w:t>)</w:t>
      </w:r>
      <w:r w:rsidR="00A05191" w:rsidRPr="00B24F02">
        <w:rPr>
          <w:rFonts w:hint="cs"/>
          <w:sz w:val="32"/>
          <w:szCs w:val="32"/>
          <w:rtl/>
          <w:lang w:bidi="ar-IQ"/>
        </w:rPr>
        <w:t xml:space="preserve"> </w:t>
      </w:r>
      <w:r w:rsidR="00FA4D8A">
        <w:rPr>
          <w:rFonts w:hint="cs"/>
          <w:sz w:val="32"/>
          <w:szCs w:val="32"/>
          <w:lang w:bidi="ar-IQ"/>
        </w:rPr>
        <w:sym w:font="AXtSAlwaBold" w:char="F07B"/>
      </w:r>
      <w:r w:rsidR="00A05191" w:rsidRPr="00B24F02">
        <w:rPr>
          <w:rFonts w:hint="cs"/>
          <w:sz w:val="32"/>
          <w:szCs w:val="32"/>
          <w:rtl/>
          <w:lang w:bidi="ar-IQ"/>
        </w:rPr>
        <w:t>ثلاثياته</w:t>
      </w:r>
      <w:r w:rsidR="00FA4D8A">
        <w:rPr>
          <w:rFonts w:hint="cs"/>
          <w:sz w:val="32"/>
          <w:szCs w:val="32"/>
          <w:lang w:bidi="ar-IQ"/>
        </w:rPr>
        <w:sym w:font="AXtSAlwaBold" w:char="F07A"/>
      </w:r>
      <w:r w:rsidR="00B61249" w:rsidRPr="00B61249">
        <w:rPr>
          <w:sz w:val="32"/>
          <w:szCs w:val="32"/>
          <w:vertAlign w:val="superscript"/>
          <w:rtl/>
          <w:lang w:bidi="ar-IQ"/>
        </w:rPr>
        <w:t>(</w:t>
      </w:r>
      <w:r w:rsidR="007E4C1B" w:rsidRPr="00B61249">
        <w:rPr>
          <w:rStyle w:val="a4"/>
          <w:sz w:val="32"/>
          <w:szCs w:val="32"/>
          <w:rtl/>
          <w:lang w:bidi="ar-IQ"/>
        </w:rPr>
        <w:footnoteReference w:id="10"/>
      </w:r>
      <w:r w:rsidR="00B61249" w:rsidRPr="00B61249">
        <w:rPr>
          <w:sz w:val="32"/>
          <w:szCs w:val="32"/>
          <w:vertAlign w:val="superscript"/>
          <w:rtl/>
          <w:lang w:bidi="ar-IQ"/>
        </w:rPr>
        <w:t>)</w:t>
      </w:r>
      <w:r w:rsidR="00902D92" w:rsidRPr="00B24F02">
        <w:rPr>
          <w:rFonts w:hint="cs"/>
          <w:sz w:val="32"/>
          <w:szCs w:val="32"/>
          <w:rtl/>
          <w:lang w:bidi="ar-IQ"/>
        </w:rPr>
        <w:t>، وسمع من غيرهم لم تذكرهم كتب التراجم.</w:t>
      </w:r>
    </w:p>
    <w:p w:rsidR="00902D92" w:rsidRPr="00B24F02" w:rsidRDefault="00902D92" w:rsidP="00902D92">
      <w:pPr>
        <w:ind w:firstLine="720"/>
        <w:jc w:val="both"/>
        <w:rPr>
          <w:sz w:val="32"/>
          <w:szCs w:val="32"/>
          <w:rtl/>
          <w:lang w:bidi="ar-IQ"/>
        </w:rPr>
      </w:pPr>
      <w:r w:rsidRPr="00B24F02">
        <w:rPr>
          <w:rFonts w:hint="cs"/>
          <w:sz w:val="32"/>
          <w:szCs w:val="32"/>
          <w:rtl/>
          <w:lang w:bidi="ar-IQ"/>
        </w:rPr>
        <w:t>غير أن الناظر إلى علم ابن خ</w:t>
      </w:r>
      <w:r w:rsidR="00FD7163">
        <w:rPr>
          <w:rFonts w:hint="cs"/>
          <w:sz w:val="32"/>
          <w:szCs w:val="32"/>
          <w:rtl/>
          <w:lang w:bidi="ar-IQ"/>
        </w:rPr>
        <w:t>َ</w:t>
      </w:r>
      <w:r w:rsidRPr="00B24F02">
        <w:rPr>
          <w:rFonts w:hint="cs"/>
          <w:sz w:val="32"/>
          <w:szCs w:val="32"/>
          <w:rtl/>
          <w:lang w:bidi="ar-IQ"/>
        </w:rPr>
        <w:t>طيب الد</w:t>
      </w:r>
      <w:r w:rsidR="00FD7163">
        <w:rPr>
          <w:rFonts w:hint="cs"/>
          <w:sz w:val="32"/>
          <w:szCs w:val="32"/>
          <w:rtl/>
          <w:lang w:bidi="ar-IQ"/>
        </w:rPr>
        <w:t>َّ</w:t>
      </w:r>
      <w:r w:rsidRPr="00B24F02">
        <w:rPr>
          <w:rFonts w:hint="cs"/>
          <w:sz w:val="32"/>
          <w:szCs w:val="32"/>
          <w:rtl/>
          <w:lang w:bidi="ar-IQ"/>
        </w:rPr>
        <w:t>ه</w:t>
      </w:r>
      <w:r w:rsidR="00FD7163">
        <w:rPr>
          <w:rFonts w:hint="cs"/>
          <w:sz w:val="32"/>
          <w:szCs w:val="32"/>
          <w:rtl/>
          <w:lang w:bidi="ar-IQ"/>
        </w:rPr>
        <w:t>ْ</w:t>
      </w:r>
      <w:r w:rsidRPr="00B24F02">
        <w:rPr>
          <w:rFonts w:hint="cs"/>
          <w:sz w:val="32"/>
          <w:szCs w:val="32"/>
          <w:rtl/>
          <w:lang w:bidi="ar-IQ"/>
        </w:rPr>
        <w:t>شة ون</w:t>
      </w:r>
      <w:r w:rsidR="00483E4C">
        <w:rPr>
          <w:rFonts w:hint="cs"/>
          <w:sz w:val="32"/>
          <w:szCs w:val="32"/>
          <w:rtl/>
          <w:lang w:bidi="ar-IQ"/>
        </w:rPr>
        <w:t>ِ</w:t>
      </w:r>
      <w:r w:rsidRPr="00B24F02">
        <w:rPr>
          <w:rFonts w:hint="cs"/>
          <w:sz w:val="32"/>
          <w:szCs w:val="32"/>
          <w:rtl/>
          <w:lang w:bidi="ar-IQ"/>
        </w:rPr>
        <w:t>تاج</w:t>
      </w:r>
      <w:r w:rsidR="00FD7163">
        <w:rPr>
          <w:rFonts w:hint="cs"/>
          <w:sz w:val="32"/>
          <w:szCs w:val="32"/>
          <w:rtl/>
          <w:lang w:bidi="ar-IQ"/>
        </w:rPr>
        <w:t>ِ</w:t>
      </w:r>
      <w:r w:rsidRPr="00B24F02">
        <w:rPr>
          <w:rFonts w:hint="cs"/>
          <w:sz w:val="32"/>
          <w:szCs w:val="32"/>
          <w:rtl/>
          <w:lang w:bidi="ar-IQ"/>
        </w:rPr>
        <w:t>ه الف</w:t>
      </w:r>
      <w:r w:rsidR="00483E4C">
        <w:rPr>
          <w:rFonts w:hint="cs"/>
          <w:sz w:val="32"/>
          <w:szCs w:val="32"/>
          <w:rtl/>
          <w:lang w:bidi="ar-IQ"/>
        </w:rPr>
        <w:t>ِ</w:t>
      </w:r>
      <w:r w:rsidRPr="00B24F02">
        <w:rPr>
          <w:rFonts w:hint="cs"/>
          <w:sz w:val="32"/>
          <w:szCs w:val="32"/>
          <w:rtl/>
          <w:lang w:bidi="ar-IQ"/>
        </w:rPr>
        <w:t>كري وت</w:t>
      </w:r>
      <w:r w:rsidR="00483E4C">
        <w:rPr>
          <w:rFonts w:hint="cs"/>
          <w:sz w:val="32"/>
          <w:szCs w:val="32"/>
          <w:rtl/>
          <w:lang w:bidi="ar-IQ"/>
        </w:rPr>
        <w:t>َ</w:t>
      </w:r>
      <w:r w:rsidRPr="00B24F02">
        <w:rPr>
          <w:rFonts w:hint="cs"/>
          <w:sz w:val="32"/>
          <w:szCs w:val="32"/>
          <w:rtl/>
          <w:lang w:bidi="ar-IQ"/>
        </w:rPr>
        <w:t>نوعه، يعرف تنوع طلبه بين الل</w:t>
      </w:r>
      <w:r w:rsidR="00FD7163">
        <w:rPr>
          <w:rFonts w:hint="cs"/>
          <w:sz w:val="32"/>
          <w:szCs w:val="32"/>
          <w:rtl/>
          <w:lang w:bidi="ar-IQ"/>
        </w:rPr>
        <w:t>ُّ</w:t>
      </w:r>
      <w:r w:rsidRPr="00B24F02">
        <w:rPr>
          <w:rFonts w:hint="cs"/>
          <w:sz w:val="32"/>
          <w:szCs w:val="32"/>
          <w:rtl/>
          <w:lang w:bidi="ar-IQ"/>
        </w:rPr>
        <w:t>غة والأدب والف</w:t>
      </w:r>
      <w:r w:rsidR="00483E4C">
        <w:rPr>
          <w:rFonts w:hint="cs"/>
          <w:sz w:val="32"/>
          <w:szCs w:val="32"/>
          <w:rtl/>
          <w:lang w:bidi="ar-IQ"/>
        </w:rPr>
        <w:t>ِ</w:t>
      </w:r>
      <w:r w:rsidRPr="00B24F02">
        <w:rPr>
          <w:rFonts w:hint="cs"/>
          <w:sz w:val="32"/>
          <w:szCs w:val="32"/>
          <w:rtl/>
          <w:lang w:bidi="ar-IQ"/>
        </w:rPr>
        <w:t>قه والأصول وغيرها من فنون العلم زيادةً على الحديث.</w:t>
      </w:r>
    </w:p>
    <w:p w:rsidR="0001508C" w:rsidRPr="00FD7163" w:rsidRDefault="00FD7163" w:rsidP="00902D92">
      <w:pPr>
        <w:ind w:firstLine="720"/>
        <w:jc w:val="both"/>
        <w:rPr>
          <w:b/>
          <w:bCs/>
          <w:sz w:val="36"/>
          <w:szCs w:val="36"/>
          <w:rtl/>
          <w:lang w:bidi="ar-IQ"/>
        </w:rPr>
      </w:pPr>
      <w:r w:rsidRPr="00FD7163">
        <w:rPr>
          <w:rFonts w:hint="cs"/>
          <w:b/>
          <w:bCs/>
          <w:sz w:val="36"/>
          <w:szCs w:val="36"/>
          <w:rtl/>
          <w:lang w:bidi="ar-IQ"/>
        </w:rPr>
        <w:t>المطلب الثاني:</w:t>
      </w:r>
    </w:p>
    <w:p w:rsidR="0001508C" w:rsidRPr="00483E4C" w:rsidRDefault="0001508C" w:rsidP="00483E4C">
      <w:pPr>
        <w:ind w:firstLine="720"/>
        <w:jc w:val="both"/>
        <w:rPr>
          <w:b/>
          <w:bCs/>
          <w:sz w:val="36"/>
          <w:szCs w:val="36"/>
          <w:rtl/>
          <w:lang w:bidi="ar-IQ"/>
        </w:rPr>
      </w:pPr>
      <w:r w:rsidRPr="00483E4C">
        <w:rPr>
          <w:rFonts w:hint="cs"/>
          <w:b/>
          <w:bCs/>
          <w:sz w:val="36"/>
          <w:szCs w:val="36"/>
          <w:rtl/>
          <w:lang w:bidi="ar-IQ"/>
        </w:rPr>
        <w:t>رحلاته:</w:t>
      </w:r>
    </w:p>
    <w:p w:rsidR="0001508C" w:rsidRDefault="0001508C" w:rsidP="00483E4C">
      <w:pPr>
        <w:ind w:firstLine="720"/>
        <w:jc w:val="both"/>
        <w:rPr>
          <w:sz w:val="32"/>
          <w:szCs w:val="32"/>
          <w:rtl/>
          <w:lang w:bidi="ar-IQ"/>
        </w:rPr>
      </w:pPr>
      <w:r w:rsidRPr="00B24F02">
        <w:rPr>
          <w:rFonts w:hint="cs"/>
          <w:sz w:val="32"/>
          <w:szCs w:val="32"/>
          <w:rtl/>
          <w:lang w:bidi="ar-IQ"/>
        </w:rPr>
        <w:t>لا يك</w:t>
      </w:r>
      <w:r w:rsidR="00FD7163">
        <w:rPr>
          <w:rFonts w:hint="cs"/>
          <w:sz w:val="32"/>
          <w:szCs w:val="32"/>
          <w:rtl/>
          <w:lang w:bidi="ar-IQ"/>
        </w:rPr>
        <w:t>ت</w:t>
      </w:r>
      <w:r w:rsidRPr="00B24F02">
        <w:rPr>
          <w:rFonts w:hint="cs"/>
          <w:sz w:val="32"/>
          <w:szCs w:val="32"/>
          <w:rtl/>
          <w:lang w:bidi="ar-IQ"/>
        </w:rPr>
        <w:t>مل علم الط</w:t>
      </w:r>
      <w:r w:rsidR="00FD7163">
        <w:rPr>
          <w:rFonts w:hint="cs"/>
          <w:sz w:val="32"/>
          <w:szCs w:val="32"/>
          <w:rtl/>
          <w:lang w:bidi="ar-IQ"/>
        </w:rPr>
        <w:t>َّ</w:t>
      </w:r>
      <w:r w:rsidRPr="00B24F02">
        <w:rPr>
          <w:rFonts w:hint="cs"/>
          <w:sz w:val="32"/>
          <w:szCs w:val="32"/>
          <w:rtl/>
          <w:lang w:bidi="ar-IQ"/>
        </w:rPr>
        <w:t xml:space="preserve">الب حتى </w:t>
      </w:r>
      <w:r w:rsidR="00E71813">
        <w:rPr>
          <w:rFonts w:hint="cs"/>
          <w:sz w:val="32"/>
          <w:szCs w:val="32"/>
          <w:rtl/>
          <w:lang w:bidi="ar-IQ"/>
        </w:rPr>
        <w:t>ي</w:t>
      </w:r>
      <w:r w:rsidR="00483E4C">
        <w:rPr>
          <w:rFonts w:hint="cs"/>
          <w:sz w:val="32"/>
          <w:szCs w:val="32"/>
          <w:rtl/>
          <w:lang w:bidi="ar-IQ"/>
        </w:rPr>
        <w:t>َ</w:t>
      </w:r>
      <w:r w:rsidR="00E71813">
        <w:rPr>
          <w:rFonts w:hint="cs"/>
          <w:sz w:val="32"/>
          <w:szCs w:val="32"/>
          <w:rtl/>
          <w:lang w:bidi="ar-IQ"/>
        </w:rPr>
        <w:t>رحل في ط</w:t>
      </w:r>
      <w:r w:rsidR="00483E4C">
        <w:rPr>
          <w:rFonts w:hint="cs"/>
          <w:sz w:val="32"/>
          <w:szCs w:val="32"/>
          <w:rtl/>
          <w:lang w:bidi="ar-IQ"/>
        </w:rPr>
        <w:t>َ</w:t>
      </w:r>
      <w:r w:rsidR="00E71813">
        <w:rPr>
          <w:rFonts w:hint="cs"/>
          <w:sz w:val="32"/>
          <w:szCs w:val="32"/>
          <w:rtl/>
          <w:lang w:bidi="ar-IQ"/>
        </w:rPr>
        <w:t>لب العلم، وهذه الس</w:t>
      </w:r>
      <w:r w:rsidR="00483E4C">
        <w:rPr>
          <w:rFonts w:hint="cs"/>
          <w:sz w:val="32"/>
          <w:szCs w:val="32"/>
          <w:rtl/>
          <w:lang w:bidi="ar-IQ"/>
        </w:rPr>
        <w:t>ُّ</w:t>
      </w:r>
      <w:r w:rsidR="00E71813">
        <w:rPr>
          <w:rFonts w:hint="cs"/>
          <w:sz w:val="32"/>
          <w:szCs w:val="32"/>
          <w:rtl/>
          <w:lang w:bidi="ar-IQ"/>
        </w:rPr>
        <w:t>نة التي جرى عليها ط</w:t>
      </w:r>
      <w:r w:rsidR="00483E4C">
        <w:rPr>
          <w:rFonts w:hint="cs"/>
          <w:sz w:val="32"/>
          <w:szCs w:val="32"/>
          <w:rtl/>
          <w:lang w:bidi="ar-IQ"/>
        </w:rPr>
        <w:t>ُ</w:t>
      </w:r>
      <w:r w:rsidR="00E71813">
        <w:rPr>
          <w:rFonts w:hint="cs"/>
          <w:sz w:val="32"/>
          <w:szCs w:val="32"/>
          <w:rtl/>
          <w:lang w:bidi="ar-IQ"/>
        </w:rPr>
        <w:t xml:space="preserve">لاب العلم كان </w:t>
      </w:r>
      <w:r w:rsidR="00483E4C">
        <w:rPr>
          <w:rFonts w:hint="cs"/>
          <w:sz w:val="32"/>
          <w:szCs w:val="32"/>
          <w:rtl/>
          <w:lang w:bidi="ar-IQ"/>
        </w:rPr>
        <w:t xml:space="preserve">ابن خطيب الدهشة </w:t>
      </w:r>
      <w:r w:rsidR="00E71813">
        <w:rPr>
          <w:rFonts w:hint="cs"/>
          <w:sz w:val="32"/>
          <w:szCs w:val="32"/>
          <w:rtl/>
          <w:lang w:bidi="ar-IQ"/>
        </w:rPr>
        <w:t>متبعاً لها، فقد رحل إلى الشام وتنقل بين بلدان</w:t>
      </w:r>
      <w:r w:rsidR="00483E4C">
        <w:rPr>
          <w:rFonts w:hint="cs"/>
          <w:sz w:val="32"/>
          <w:szCs w:val="32"/>
          <w:rtl/>
          <w:lang w:bidi="ar-IQ"/>
        </w:rPr>
        <w:t>ِ</w:t>
      </w:r>
      <w:r w:rsidR="00E71813">
        <w:rPr>
          <w:rFonts w:hint="cs"/>
          <w:sz w:val="32"/>
          <w:szCs w:val="32"/>
          <w:rtl/>
          <w:lang w:bidi="ar-IQ"/>
        </w:rPr>
        <w:t>ها وأخذ عن مشايخها</w:t>
      </w:r>
      <w:r w:rsidR="00D21137" w:rsidRPr="00D21137">
        <w:rPr>
          <w:sz w:val="32"/>
          <w:szCs w:val="32"/>
          <w:vertAlign w:val="superscript"/>
          <w:rtl/>
          <w:lang w:bidi="ar-IQ"/>
        </w:rPr>
        <w:t>(</w:t>
      </w:r>
      <w:r w:rsidR="004B7DC0" w:rsidRPr="00D21137">
        <w:rPr>
          <w:rStyle w:val="a4"/>
          <w:sz w:val="32"/>
          <w:szCs w:val="32"/>
          <w:rtl/>
          <w:lang w:bidi="ar-IQ"/>
        </w:rPr>
        <w:footnoteReference w:id="11"/>
      </w:r>
      <w:r w:rsidR="00D21137" w:rsidRPr="00D21137">
        <w:rPr>
          <w:sz w:val="32"/>
          <w:szCs w:val="32"/>
          <w:vertAlign w:val="superscript"/>
          <w:rtl/>
          <w:lang w:bidi="ar-IQ"/>
        </w:rPr>
        <w:t>)</w:t>
      </w:r>
      <w:r w:rsidR="00AA511D">
        <w:rPr>
          <w:rFonts w:hint="cs"/>
          <w:sz w:val="32"/>
          <w:szCs w:val="32"/>
          <w:rtl/>
          <w:lang w:bidi="ar-IQ"/>
        </w:rPr>
        <w:t>، ثم رحل إلى م</w:t>
      </w:r>
      <w:r w:rsidR="00483E4C">
        <w:rPr>
          <w:rFonts w:hint="cs"/>
          <w:sz w:val="32"/>
          <w:szCs w:val="32"/>
          <w:rtl/>
          <w:lang w:bidi="ar-IQ"/>
        </w:rPr>
        <w:t>ِ</w:t>
      </w:r>
      <w:r w:rsidR="00AA511D">
        <w:rPr>
          <w:rFonts w:hint="cs"/>
          <w:sz w:val="32"/>
          <w:szCs w:val="32"/>
          <w:rtl/>
          <w:lang w:bidi="ar-IQ"/>
        </w:rPr>
        <w:t>ص</w:t>
      </w:r>
      <w:r w:rsidR="00483E4C">
        <w:rPr>
          <w:rFonts w:hint="cs"/>
          <w:sz w:val="32"/>
          <w:szCs w:val="32"/>
          <w:rtl/>
          <w:lang w:bidi="ar-IQ"/>
        </w:rPr>
        <w:t>ْ</w:t>
      </w:r>
      <w:r w:rsidR="00AA511D">
        <w:rPr>
          <w:rFonts w:hint="cs"/>
          <w:sz w:val="32"/>
          <w:szCs w:val="32"/>
          <w:rtl/>
          <w:lang w:bidi="ar-IQ"/>
        </w:rPr>
        <w:t>ر موطن أبيه</w:t>
      </w:r>
      <w:r w:rsidR="00D21137" w:rsidRPr="00D21137">
        <w:rPr>
          <w:sz w:val="32"/>
          <w:szCs w:val="32"/>
          <w:vertAlign w:val="superscript"/>
          <w:rtl/>
          <w:lang w:bidi="ar-IQ"/>
        </w:rPr>
        <w:t>(</w:t>
      </w:r>
      <w:r w:rsidR="00CC7FD8" w:rsidRPr="00D21137">
        <w:rPr>
          <w:rStyle w:val="a4"/>
          <w:sz w:val="32"/>
          <w:szCs w:val="32"/>
          <w:rtl/>
          <w:lang w:bidi="ar-IQ"/>
        </w:rPr>
        <w:footnoteReference w:id="12"/>
      </w:r>
      <w:r w:rsidR="00D21137" w:rsidRPr="00D21137">
        <w:rPr>
          <w:sz w:val="32"/>
          <w:szCs w:val="32"/>
          <w:vertAlign w:val="superscript"/>
          <w:rtl/>
          <w:lang w:bidi="ar-IQ"/>
        </w:rPr>
        <w:t>)</w:t>
      </w:r>
      <w:r w:rsidR="009C0AEC">
        <w:rPr>
          <w:rFonts w:hint="cs"/>
          <w:sz w:val="32"/>
          <w:szCs w:val="32"/>
          <w:rtl/>
          <w:lang w:bidi="ar-IQ"/>
        </w:rPr>
        <w:t xml:space="preserve">، زيادة على رحلة الحج التي كان طلاب العلم يستغلونها للإفادة من الموسم </w:t>
      </w:r>
      <w:r w:rsidR="00483E4C">
        <w:rPr>
          <w:rFonts w:hint="cs"/>
          <w:sz w:val="32"/>
          <w:szCs w:val="32"/>
          <w:rtl/>
          <w:lang w:bidi="ar-IQ"/>
        </w:rPr>
        <w:t>في ا</w:t>
      </w:r>
      <w:r w:rsidR="009C0AEC">
        <w:rPr>
          <w:rFonts w:hint="cs"/>
          <w:sz w:val="32"/>
          <w:szCs w:val="32"/>
          <w:rtl/>
          <w:lang w:bidi="ar-IQ"/>
        </w:rPr>
        <w:t>لسماع من علماء الآفاق الذين يردون على بيت الله الحرام.</w:t>
      </w:r>
    </w:p>
    <w:p w:rsidR="00EC20C1" w:rsidRDefault="00EC20C1" w:rsidP="009C0AEC">
      <w:pPr>
        <w:ind w:firstLine="720"/>
        <w:jc w:val="both"/>
        <w:rPr>
          <w:rFonts w:hint="cs"/>
          <w:b/>
          <w:bCs/>
          <w:sz w:val="36"/>
          <w:szCs w:val="36"/>
          <w:rtl/>
          <w:lang w:bidi="ar-IQ"/>
        </w:rPr>
      </w:pPr>
    </w:p>
    <w:p w:rsidR="00EC20C1" w:rsidRDefault="00EC20C1" w:rsidP="009C0AEC">
      <w:pPr>
        <w:ind w:firstLine="720"/>
        <w:jc w:val="both"/>
        <w:rPr>
          <w:rFonts w:hint="cs"/>
          <w:b/>
          <w:bCs/>
          <w:sz w:val="36"/>
          <w:szCs w:val="36"/>
          <w:rtl/>
          <w:lang w:bidi="ar-IQ"/>
        </w:rPr>
      </w:pPr>
    </w:p>
    <w:p w:rsidR="00EC20C1" w:rsidRDefault="00EC20C1" w:rsidP="009C0AEC">
      <w:pPr>
        <w:ind w:firstLine="720"/>
        <w:jc w:val="both"/>
        <w:rPr>
          <w:rFonts w:hint="cs"/>
          <w:b/>
          <w:bCs/>
          <w:sz w:val="36"/>
          <w:szCs w:val="36"/>
          <w:rtl/>
          <w:lang w:bidi="ar-IQ"/>
        </w:rPr>
      </w:pPr>
    </w:p>
    <w:p w:rsidR="00EC20C1" w:rsidRDefault="00EC20C1" w:rsidP="009C0AEC">
      <w:pPr>
        <w:ind w:firstLine="720"/>
        <w:jc w:val="both"/>
        <w:rPr>
          <w:rFonts w:hint="cs"/>
          <w:b/>
          <w:bCs/>
          <w:sz w:val="36"/>
          <w:szCs w:val="36"/>
          <w:rtl/>
          <w:lang w:bidi="ar-IQ"/>
        </w:rPr>
      </w:pPr>
    </w:p>
    <w:p w:rsidR="009A248E" w:rsidRPr="00FD7163" w:rsidRDefault="00FD7163" w:rsidP="009C0AEC">
      <w:pPr>
        <w:ind w:firstLine="720"/>
        <w:jc w:val="both"/>
        <w:rPr>
          <w:b/>
          <w:bCs/>
          <w:sz w:val="36"/>
          <w:szCs w:val="36"/>
          <w:rtl/>
          <w:lang w:bidi="ar-IQ"/>
        </w:rPr>
      </w:pPr>
      <w:r w:rsidRPr="00FD7163">
        <w:rPr>
          <w:rFonts w:hint="cs"/>
          <w:b/>
          <w:bCs/>
          <w:sz w:val="36"/>
          <w:szCs w:val="36"/>
          <w:rtl/>
          <w:lang w:bidi="ar-IQ"/>
        </w:rPr>
        <w:lastRenderedPageBreak/>
        <w:t>المطلب الثالث:</w:t>
      </w:r>
    </w:p>
    <w:p w:rsidR="009A248E" w:rsidRPr="00483E4C" w:rsidRDefault="009A248E" w:rsidP="00483E4C">
      <w:pPr>
        <w:ind w:firstLine="720"/>
        <w:jc w:val="both"/>
        <w:rPr>
          <w:b/>
          <w:bCs/>
          <w:sz w:val="36"/>
          <w:szCs w:val="36"/>
          <w:rtl/>
          <w:lang w:bidi="ar-IQ"/>
        </w:rPr>
      </w:pPr>
      <w:r w:rsidRPr="00483E4C">
        <w:rPr>
          <w:rFonts w:hint="cs"/>
          <w:b/>
          <w:bCs/>
          <w:sz w:val="36"/>
          <w:szCs w:val="36"/>
          <w:rtl/>
          <w:lang w:bidi="ar-IQ"/>
        </w:rPr>
        <w:t>شيوخه:</w:t>
      </w:r>
    </w:p>
    <w:p w:rsidR="009A248E" w:rsidRDefault="009A248E" w:rsidP="009C0AEC">
      <w:pPr>
        <w:ind w:firstLine="720"/>
        <w:jc w:val="both"/>
        <w:rPr>
          <w:sz w:val="32"/>
          <w:szCs w:val="32"/>
          <w:rtl/>
          <w:lang w:bidi="ar-IQ"/>
        </w:rPr>
      </w:pPr>
      <w:r>
        <w:rPr>
          <w:rFonts w:hint="cs"/>
          <w:sz w:val="32"/>
          <w:szCs w:val="32"/>
          <w:rtl/>
          <w:lang w:bidi="ar-IQ"/>
        </w:rPr>
        <w:t>ذكرت</w:t>
      </w:r>
      <w:r w:rsidR="00F04EFD">
        <w:rPr>
          <w:rFonts w:hint="cs"/>
          <w:sz w:val="32"/>
          <w:szCs w:val="32"/>
          <w:rtl/>
          <w:lang w:bidi="ar-IQ"/>
        </w:rPr>
        <w:t xml:space="preserve"> لنا ك</w:t>
      </w:r>
      <w:r w:rsidR="00483E4C">
        <w:rPr>
          <w:rFonts w:hint="cs"/>
          <w:sz w:val="32"/>
          <w:szCs w:val="32"/>
          <w:rtl/>
          <w:lang w:bidi="ar-IQ"/>
        </w:rPr>
        <w:t>ُ</w:t>
      </w:r>
      <w:r w:rsidR="00F04EFD">
        <w:rPr>
          <w:rFonts w:hint="cs"/>
          <w:sz w:val="32"/>
          <w:szCs w:val="32"/>
          <w:rtl/>
          <w:lang w:bidi="ar-IQ"/>
        </w:rPr>
        <w:t>تب التراجم أن</w:t>
      </w:r>
      <w:r w:rsidR="00483E4C">
        <w:rPr>
          <w:rFonts w:hint="cs"/>
          <w:sz w:val="32"/>
          <w:szCs w:val="32"/>
          <w:rtl/>
          <w:lang w:bidi="ar-IQ"/>
        </w:rPr>
        <w:t>َّ</w:t>
      </w:r>
      <w:r w:rsidR="00F04EFD">
        <w:rPr>
          <w:rFonts w:hint="cs"/>
          <w:sz w:val="32"/>
          <w:szCs w:val="32"/>
          <w:rtl/>
          <w:lang w:bidi="ar-IQ"/>
        </w:rPr>
        <w:t xml:space="preserve"> الشيخ أبا الث</w:t>
      </w:r>
      <w:r w:rsidR="00DE5FEF">
        <w:rPr>
          <w:rFonts w:hint="cs"/>
          <w:sz w:val="32"/>
          <w:szCs w:val="32"/>
          <w:rtl/>
          <w:lang w:bidi="ar-IQ"/>
        </w:rPr>
        <w:t>َّ</w:t>
      </w:r>
      <w:r w:rsidR="00F04EFD">
        <w:rPr>
          <w:rFonts w:hint="cs"/>
          <w:sz w:val="32"/>
          <w:szCs w:val="32"/>
          <w:rtl/>
          <w:lang w:bidi="ar-IQ"/>
        </w:rPr>
        <w:t>ناء سمع من الش</w:t>
      </w:r>
      <w:r w:rsidR="00483E4C">
        <w:rPr>
          <w:rFonts w:hint="cs"/>
          <w:sz w:val="32"/>
          <w:szCs w:val="32"/>
          <w:rtl/>
          <w:lang w:bidi="ar-IQ"/>
        </w:rPr>
        <w:t>ِّ</w:t>
      </w:r>
      <w:r w:rsidR="00F04EFD">
        <w:rPr>
          <w:rFonts w:hint="cs"/>
          <w:sz w:val="32"/>
          <w:szCs w:val="32"/>
          <w:rtl/>
          <w:lang w:bidi="ar-IQ"/>
        </w:rPr>
        <w:t>هاب الم</w:t>
      </w:r>
      <w:r w:rsidR="00483E4C">
        <w:rPr>
          <w:rFonts w:hint="cs"/>
          <w:sz w:val="32"/>
          <w:szCs w:val="32"/>
          <w:rtl/>
          <w:lang w:bidi="ar-IQ"/>
        </w:rPr>
        <w:t>َ</w:t>
      </w:r>
      <w:r w:rsidR="00F04EFD">
        <w:rPr>
          <w:rFonts w:hint="cs"/>
          <w:sz w:val="32"/>
          <w:szCs w:val="32"/>
          <w:rtl/>
          <w:lang w:bidi="ar-IQ"/>
        </w:rPr>
        <w:t>ر</w:t>
      </w:r>
      <w:r w:rsidR="00483E4C">
        <w:rPr>
          <w:rFonts w:hint="cs"/>
          <w:sz w:val="32"/>
          <w:szCs w:val="32"/>
          <w:rtl/>
          <w:lang w:bidi="ar-IQ"/>
        </w:rPr>
        <w:t>ْ</w:t>
      </w:r>
      <w:r w:rsidR="00F04EFD">
        <w:rPr>
          <w:rFonts w:hint="cs"/>
          <w:sz w:val="32"/>
          <w:szCs w:val="32"/>
          <w:rtl/>
          <w:lang w:bidi="ar-IQ"/>
        </w:rPr>
        <w:t>داوي، ومن قاس</w:t>
      </w:r>
      <w:r w:rsidR="00483E4C">
        <w:rPr>
          <w:rFonts w:hint="cs"/>
          <w:sz w:val="32"/>
          <w:szCs w:val="32"/>
          <w:rtl/>
          <w:lang w:bidi="ar-IQ"/>
        </w:rPr>
        <w:t>ِ</w:t>
      </w:r>
      <w:r w:rsidR="00F04EFD">
        <w:rPr>
          <w:rFonts w:hint="cs"/>
          <w:sz w:val="32"/>
          <w:szCs w:val="32"/>
          <w:rtl/>
          <w:lang w:bidi="ar-IQ"/>
        </w:rPr>
        <w:t>م الض</w:t>
      </w:r>
      <w:r w:rsidR="00483E4C">
        <w:rPr>
          <w:rFonts w:hint="cs"/>
          <w:sz w:val="32"/>
          <w:szCs w:val="32"/>
          <w:rtl/>
          <w:lang w:bidi="ar-IQ"/>
        </w:rPr>
        <w:t>َّ</w:t>
      </w:r>
      <w:r w:rsidR="00F04EFD">
        <w:rPr>
          <w:rFonts w:hint="cs"/>
          <w:sz w:val="32"/>
          <w:szCs w:val="32"/>
          <w:rtl/>
          <w:lang w:bidi="ar-IQ"/>
        </w:rPr>
        <w:t>رير، ومن الك</w:t>
      </w:r>
      <w:r w:rsidR="00483E4C">
        <w:rPr>
          <w:rFonts w:hint="cs"/>
          <w:sz w:val="32"/>
          <w:szCs w:val="32"/>
          <w:rtl/>
          <w:lang w:bidi="ar-IQ"/>
        </w:rPr>
        <w:t>َ</w:t>
      </w:r>
      <w:r w:rsidR="00F04EFD">
        <w:rPr>
          <w:rFonts w:hint="cs"/>
          <w:sz w:val="32"/>
          <w:szCs w:val="32"/>
          <w:rtl/>
          <w:lang w:bidi="ar-IQ"/>
        </w:rPr>
        <w:t>مال الم</w:t>
      </w:r>
      <w:r w:rsidR="00483E4C">
        <w:rPr>
          <w:rFonts w:hint="cs"/>
          <w:sz w:val="32"/>
          <w:szCs w:val="32"/>
          <w:rtl/>
          <w:lang w:bidi="ar-IQ"/>
        </w:rPr>
        <w:t>َ</w:t>
      </w:r>
      <w:r w:rsidR="00F04EFD">
        <w:rPr>
          <w:rFonts w:hint="cs"/>
          <w:sz w:val="32"/>
          <w:szCs w:val="32"/>
          <w:rtl/>
          <w:lang w:bidi="ar-IQ"/>
        </w:rPr>
        <w:t>عري، وأن</w:t>
      </w:r>
      <w:r w:rsidR="00483E4C">
        <w:rPr>
          <w:rFonts w:hint="cs"/>
          <w:sz w:val="32"/>
          <w:szCs w:val="32"/>
          <w:rtl/>
          <w:lang w:bidi="ar-IQ"/>
        </w:rPr>
        <w:t>َّ</w:t>
      </w:r>
      <w:r w:rsidR="00F04EFD">
        <w:rPr>
          <w:rFonts w:hint="cs"/>
          <w:sz w:val="32"/>
          <w:szCs w:val="32"/>
          <w:rtl/>
          <w:lang w:bidi="ar-IQ"/>
        </w:rPr>
        <w:t>ه تفقه على ع</w:t>
      </w:r>
      <w:r w:rsidR="00483E4C">
        <w:rPr>
          <w:rFonts w:hint="cs"/>
          <w:sz w:val="32"/>
          <w:szCs w:val="32"/>
          <w:rtl/>
          <w:lang w:bidi="ar-IQ"/>
        </w:rPr>
        <w:t>ُ</w:t>
      </w:r>
      <w:r w:rsidR="00F04EFD">
        <w:rPr>
          <w:rFonts w:hint="cs"/>
          <w:sz w:val="32"/>
          <w:szCs w:val="32"/>
          <w:rtl/>
          <w:lang w:bidi="ar-IQ"/>
        </w:rPr>
        <w:t>لماء ع</w:t>
      </w:r>
      <w:r w:rsidR="00483E4C">
        <w:rPr>
          <w:rFonts w:hint="cs"/>
          <w:sz w:val="32"/>
          <w:szCs w:val="32"/>
          <w:rtl/>
          <w:lang w:bidi="ar-IQ"/>
        </w:rPr>
        <w:t>َ</w:t>
      </w:r>
      <w:r w:rsidR="00F04EFD">
        <w:rPr>
          <w:rFonts w:hint="cs"/>
          <w:sz w:val="32"/>
          <w:szCs w:val="32"/>
          <w:rtl/>
          <w:lang w:bidi="ar-IQ"/>
        </w:rPr>
        <w:t>ص</w:t>
      </w:r>
      <w:r w:rsidR="00483E4C">
        <w:rPr>
          <w:rFonts w:hint="cs"/>
          <w:sz w:val="32"/>
          <w:szCs w:val="32"/>
          <w:rtl/>
          <w:lang w:bidi="ar-IQ"/>
        </w:rPr>
        <w:t>ْ</w:t>
      </w:r>
      <w:r w:rsidR="00F04EFD">
        <w:rPr>
          <w:rFonts w:hint="cs"/>
          <w:sz w:val="32"/>
          <w:szCs w:val="32"/>
          <w:rtl/>
          <w:lang w:bidi="ar-IQ"/>
        </w:rPr>
        <w:t>ره، وارتحل إلى مصر والش</w:t>
      </w:r>
      <w:r w:rsidR="00483E4C">
        <w:rPr>
          <w:rFonts w:hint="cs"/>
          <w:sz w:val="32"/>
          <w:szCs w:val="32"/>
          <w:rtl/>
          <w:lang w:bidi="ar-IQ"/>
        </w:rPr>
        <w:t>ّ</w:t>
      </w:r>
      <w:r w:rsidR="00DE5FEF">
        <w:rPr>
          <w:rFonts w:hint="cs"/>
          <w:sz w:val="32"/>
          <w:szCs w:val="32"/>
          <w:rtl/>
          <w:lang w:bidi="ar-IQ"/>
        </w:rPr>
        <w:t>َ</w:t>
      </w:r>
      <w:r w:rsidR="00F04EFD">
        <w:rPr>
          <w:rFonts w:hint="cs"/>
          <w:sz w:val="32"/>
          <w:szCs w:val="32"/>
          <w:rtl/>
          <w:lang w:bidi="ar-IQ"/>
        </w:rPr>
        <w:t>ام، ولم ت</w:t>
      </w:r>
      <w:r w:rsidR="00483E4C">
        <w:rPr>
          <w:rFonts w:hint="cs"/>
          <w:sz w:val="32"/>
          <w:szCs w:val="32"/>
          <w:rtl/>
          <w:lang w:bidi="ar-IQ"/>
        </w:rPr>
        <w:t>ُ</w:t>
      </w:r>
      <w:r w:rsidR="00F04EFD">
        <w:rPr>
          <w:rFonts w:hint="cs"/>
          <w:sz w:val="32"/>
          <w:szCs w:val="32"/>
          <w:rtl/>
          <w:lang w:bidi="ar-IQ"/>
        </w:rPr>
        <w:t>فصّ</w:t>
      </w:r>
      <w:r w:rsidR="00483E4C">
        <w:rPr>
          <w:rFonts w:hint="cs"/>
          <w:sz w:val="32"/>
          <w:szCs w:val="32"/>
          <w:rtl/>
          <w:lang w:bidi="ar-IQ"/>
        </w:rPr>
        <w:t>ِ</w:t>
      </w:r>
      <w:r w:rsidR="00F04EFD">
        <w:rPr>
          <w:rFonts w:hint="cs"/>
          <w:sz w:val="32"/>
          <w:szCs w:val="32"/>
          <w:rtl/>
          <w:lang w:bidi="ar-IQ"/>
        </w:rPr>
        <w:t>ل لنا م</w:t>
      </w:r>
      <w:r w:rsidR="00DE5FEF">
        <w:rPr>
          <w:rFonts w:hint="cs"/>
          <w:sz w:val="32"/>
          <w:szCs w:val="32"/>
          <w:rtl/>
          <w:lang w:bidi="ar-IQ"/>
        </w:rPr>
        <w:t>َ</w:t>
      </w:r>
      <w:r w:rsidR="00F04EFD">
        <w:rPr>
          <w:rFonts w:hint="cs"/>
          <w:sz w:val="32"/>
          <w:szCs w:val="32"/>
          <w:rtl/>
          <w:lang w:bidi="ar-IQ"/>
        </w:rPr>
        <w:t>ش</w:t>
      </w:r>
      <w:r w:rsidR="00DE5FEF">
        <w:rPr>
          <w:rFonts w:hint="cs"/>
          <w:sz w:val="32"/>
          <w:szCs w:val="32"/>
          <w:rtl/>
          <w:lang w:bidi="ar-IQ"/>
        </w:rPr>
        <w:t>ْ</w:t>
      </w:r>
      <w:r w:rsidR="00F04EFD">
        <w:rPr>
          <w:rFonts w:hint="cs"/>
          <w:sz w:val="32"/>
          <w:szCs w:val="32"/>
          <w:rtl/>
          <w:lang w:bidi="ar-IQ"/>
        </w:rPr>
        <w:t>ي</w:t>
      </w:r>
      <w:r w:rsidR="00DE5FEF">
        <w:rPr>
          <w:rFonts w:hint="cs"/>
          <w:sz w:val="32"/>
          <w:szCs w:val="32"/>
          <w:rtl/>
          <w:lang w:bidi="ar-IQ"/>
        </w:rPr>
        <w:t>َ</w:t>
      </w:r>
      <w:r w:rsidR="00F04EFD">
        <w:rPr>
          <w:rFonts w:hint="cs"/>
          <w:sz w:val="32"/>
          <w:szCs w:val="32"/>
          <w:rtl/>
          <w:lang w:bidi="ar-IQ"/>
        </w:rPr>
        <w:t>خ</w:t>
      </w:r>
      <w:r w:rsidR="00DE5FEF">
        <w:rPr>
          <w:rFonts w:hint="cs"/>
          <w:sz w:val="32"/>
          <w:szCs w:val="32"/>
          <w:rtl/>
          <w:lang w:bidi="ar-IQ"/>
        </w:rPr>
        <w:t>َ</w:t>
      </w:r>
      <w:r w:rsidR="00F04EFD">
        <w:rPr>
          <w:rFonts w:hint="cs"/>
          <w:sz w:val="32"/>
          <w:szCs w:val="32"/>
          <w:rtl/>
          <w:lang w:bidi="ar-IQ"/>
        </w:rPr>
        <w:t>ته</w:t>
      </w:r>
      <w:r w:rsidR="00DE5FEF">
        <w:rPr>
          <w:rFonts w:hint="cs"/>
          <w:sz w:val="32"/>
          <w:szCs w:val="32"/>
          <w:rtl/>
          <w:lang w:bidi="ar-IQ"/>
        </w:rPr>
        <w:t>،</w:t>
      </w:r>
      <w:r w:rsidR="00F04EFD">
        <w:rPr>
          <w:rFonts w:hint="cs"/>
          <w:sz w:val="32"/>
          <w:szCs w:val="32"/>
          <w:rtl/>
          <w:lang w:bidi="ar-IQ"/>
        </w:rPr>
        <w:t xml:space="preserve"> ون</w:t>
      </w:r>
      <w:r w:rsidR="00DE5FEF">
        <w:rPr>
          <w:rFonts w:hint="cs"/>
          <w:sz w:val="32"/>
          <w:szCs w:val="32"/>
          <w:rtl/>
          <w:lang w:bidi="ar-IQ"/>
        </w:rPr>
        <w:t>َ</w:t>
      </w:r>
      <w:r w:rsidR="00F04EFD">
        <w:rPr>
          <w:rFonts w:hint="cs"/>
          <w:sz w:val="32"/>
          <w:szCs w:val="32"/>
          <w:rtl/>
          <w:lang w:bidi="ar-IQ"/>
        </w:rPr>
        <w:t>حن هنا ن</w:t>
      </w:r>
      <w:r w:rsidR="00DE5FEF">
        <w:rPr>
          <w:rFonts w:hint="cs"/>
          <w:sz w:val="32"/>
          <w:szCs w:val="32"/>
          <w:rtl/>
          <w:lang w:bidi="ar-IQ"/>
        </w:rPr>
        <w:t>َ</w:t>
      </w:r>
      <w:r w:rsidR="00F04EFD">
        <w:rPr>
          <w:rFonts w:hint="cs"/>
          <w:sz w:val="32"/>
          <w:szCs w:val="32"/>
          <w:rtl/>
          <w:lang w:bidi="ar-IQ"/>
        </w:rPr>
        <w:t>ذ</w:t>
      </w:r>
      <w:r w:rsidR="00DE5FEF">
        <w:rPr>
          <w:rFonts w:hint="cs"/>
          <w:sz w:val="32"/>
          <w:szCs w:val="32"/>
          <w:rtl/>
          <w:lang w:bidi="ar-IQ"/>
        </w:rPr>
        <w:t>ْ</w:t>
      </w:r>
      <w:r w:rsidR="00F04EFD">
        <w:rPr>
          <w:rFonts w:hint="cs"/>
          <w:sz w:val="32"/>
          <w:szCs w:val="32"/>
          <w:rtl/>
          <w:lang w:bidi="ar-IQ"/>
        </w:rPr>
        <w:t>ك</w:t>
      </w:r>
      <w:r w:rsidR="00DE5FEF">
        <w:rPr>
          <w:rFonts w:hint="cs"/>
          <w:sz w:val="32"/>
          <w:szCs w:val="32"/>
          <w:rtl/>
          <w:lang w:bidi="ar-IQ"/>
        </w:rPr>
        <w:t>ُ</w:t>
      </w:r>
      <w:r w:rsidR="00F04EFD">
        <w:rPr>
          <w:rFonts w:hint="cs"/>
          <w:sz w:val="32"/>
          <w:szCs w:val="32"/>
          <w:rtl/>
          <w:lang w:bidi="ar-IQ"/>
        </w:rPr>
        <w:t>ر ما ت</w:t>
      </w:r>
      <w:r w:rsidR="00DE5FEF">
        <w:rPr>
          <w:rFonts w:hint="cs"/>
          <w:sz w:val="32"/>
          <w:szCs w:val="32"/>
          <w:rtl/>
          <w:lang w:bidi="ar-IQ"/>
        </w:rPr>
        <w:t>َ</w:t>
      </w:r>
      <w:r w:rsidR="00F04EFD">
        <w:rPr>
          <w:rFonts w:hint="cs"/>
          <w:sz w:val="32"/>
          <w:szCs w:val="32"/>
          <w:rtl/>
          <w:lang w:bidi="ar-IQ"/>
        </w:rPr>
        <w:t>ي</w:t>
      </w:r>
      <w:r w:rsidR="00DE5FEF">
        <w:rPr>
          <w:rFonts w:hint="cs"/>
          <w:sz w:val="32"/>
          <w:szCs w:val="32"/>
          <w:rtl/>
          <w:lang w:bidi="ar-IQ"/>
        </w:rPr>
        <w:t>َ</w:t>
      </w:r>
      <w:r w:rsidR="00F04EFD">
        <w:rPr>
          <w:rFonts w:hint="cs"/>
          <w:sz w:val="32"/>
          <w:szCs w:val="32"/>
          <w:rtl/>
          <w:lang w:bidi="ar-IQ"/>
        </w:rPr>
        <w:t>س</w:t>
      </w:r>
      <w:r w:rsidR="00DE5FEF">
        <w:rPr>
          <w:rFonts w:hint="cs"/>
          <w:sz w:val="32"/>
          <w:szCs w:val="32"/>
          <w:rtl/>
          <w:lang w:bidi="ar-IQ"/>
        </w:rPr>
        <w:t>َّ</w:t>
      </w:r>
      <w:r w:rsidR="00F04EFD">
        <w:rPr>
          <w:rFonts w:hint="cs"/>
          <w:sz w:val="32"/>
          <w:szCs w:val="32"/>
          <w:rtl/>
          <w:lang w:bidi="ar-IQ"/>
        </w:rPr>
        <w:t>ر لنا منهم:</w:t>
      </w:r>
    </w:p>
    <w:p w:rsidR="00F04EFD" w:rsidRPr="00483E4C" w:rsidRDefault="00F04EFD" w:rsidP="00483E4C">
      <w:pPr>
        <w:ind w:firstLine="720"/>
        <w:jc w:val="both"/>
        <w:rPr>
          <w:b/>
          <w:bCs/>
          <w:sz w:val="36"/>
          <w:szCs w:val="36"/>
          <w:rtl/>
          <w:lang w:bidi="ar-IQ"/>
        </w:rPr>
      </w:pPr>
      <w:r w:rsidRPr="00483E4C">
        <w:rPr>
          <w:rFonts w:hint="cs"/>
          <w:b/>
          <w:bCs/>
          <w:sz w:val="36"/>
          <w:szCs w:val="36"/>
          <w:rtl/>
          <w:lang w:bidi="ar-IQ"/>
        </w:rPr>
        <w:t>1. الكمال المعري:</w:t>
      </w:r>
    </w:p>
    <w:p w:rsidR="00F04EFD" w:rsidRDefault="00F04EFD" w:rsidP="009C0AEC">
      <w:pPr>
        <w:ind w:firstLine="720"/>
        <w:jc w:val="both"/>
        <w:rPr>
          <w:sz w:val="32"/>
          <w:szCs w:val="32"/>
          <w:rtl/>
          <w:lang w:bidi="ar-IQ"/>
        </w:rPr>
      </w:pPr>
      <w:r>
        <w:rPr>
          <w:rFonts w:hint="cs"/>
          <w:sz w:val="32"/>
          <w:szCs w:val="32"/>
          <w:rtl/>
          <w:lang w:bidi="ar-IQ"/>
        </w:rPr>
        <w:t xml:space="preserve">هو </w:t>
      </w:r>
      <w:r w:rsidR="00B60BEA">
        <w:rPr>
          <w:rFonts w:hint="cs"/>
          <w:sz w:val="32"/>
          <w:szCs w:val="32"/>
          <w:rtl/>
          <w:lang w:bidi="ar-IQ"/>
        </w:rPr>
        <w:t>ع</w:t>
      </w:r>
      <w:r w:rsidR="00483E4C">
        <w:rPr>
          <w:rFonts w:hint="cs"/>
          <w:sz w:val="32"/>
          <w:szCs w:val="32"/>
          <w:rtl/>
          <w:lang w:bidi="ar-IQ"/>
        </w:rPr>
        <w:t>ُ</w:t>
      </w:r>
      <w:r w:rsidR="00B60BEA">
        <w:rPr>
          <w:rFonts w:hint="cs"/>
          <w:sz w:val="32"/>
          <w:szCs w:val="32"/>
          <w:rtl/>
          <w:lang w:bidi="ar-IQ"/>
        </w:rPr>
        <w:t>مر بن ع</w:t>
      </w:r>
      <w:r w:rsidR="00483E4C">
        <w:rPr>
          <w:rFonts w:hint="cs"/>
          <w:sz w:val="32"/>
          <w:szCs w:val="32"/>
          <w:rtl/>
          <w:lang w:bidi="ar-IQ"/>
        </w:rPr>
        <w:t>ُ</w:t>
      </w:r>
      <w:r w:rsidR="00B60BEA">
        <w:rPr>
          <w:rFonts w:hint="cs"/>
          <w:sz w:val="32"/>
          <w:szCs w:val="32"/>
          <w:rtl/>
          <w:lang w:bidi="ar-IQ"/>
        </w:rPr>
        <w:t>ثمان بن ه</w:t>
      </w:r>
      <w:r w:rsidR="00483E4C">
        <w:rPr>
          <w:rFonts w:hint="cs"/>
          <w:sz w:val="32"/>
          <w:szCs w:val="32"/>
          <w:rtl/>
          <w:lang w:bidi="ar-IQ"/>
        </w:rPr>
        <w:t>ِ</w:t>
      </w:r>
      <w:r w:rsidR="00B60BEA">
        <w:rPr>
          <w:rFonts w:hint="cs"/>
          <w:sz w:val="32"/>
          <w:szCs w:val="32"/>
          <w:rtl/>
          <w:lang w:bidi="ar-IQ"/>
        </w:rPr>
        <w:t>بة الله بن مُعمَّر الم</w:t>
      </w:r>
      <w:r w:rsidR="00483E4C">
        <w:rPr>
          <w:rFonts w:hint="cs"/>
          <w:sz w:val="32"/>
          <w:szCs w:val="32"/>
          <w:rtl/>
          <w:lang w:bidi="ar-IQ"/>
        </w:rPr>
        <w:t>َ</w:t>
      </w:r>
      <w:r w:rsidR="00B60BEA">
        <w:rPr>
          <w:rFonts w:hint="cs"/>
          <w:sz w:val="32"/>
          <w:szCs w:val="32"/>
          <w:rtl/>
          <w:lang w:bidi="ar-IQ"/>
        </w:rPr>
        <w:t>عري، كمال الدين</w:t>
      </w:r>
      <w:r w:rsidR="00DE5FEF">
        <w:rPr>
          <w:rFonts w:hint="cs"/>
          <w:sz w:val="32"/>
          <w:szCs w:val="32"/>
          <w:rtl/>
          <w:lang w:bidi="ar-IQ"/>
        </w:rPr>
        <w:t xml:space="preserve"> الم</w:t>
      </w:r>
      <w:r w:rsidR="00B30FBB">
        <w:rPr>
          <w:rFonts w:hint="cs"/>
          <w:sz w:val="32"/>
          <w:szCs w:val="32"/>
          <w:rtl/>
          <w:lang w:bidi="ar-IQ"/>
        </w:rPr>
        <w:t>َ</w:t>
      </w:r>
      <w:r w:rsidR="00DE5FEF">
        <w:rPr>
          <w:rFonts w:hint="cs"/>
          <w:sz w:val="32"/>
          <w:szCs w:val="32"/>
          <w:rtl/>
          <w:lang w:bidi="ar-IQ"/>
        </w:rPr>
        <w:t>ع</w:t>
      </w:r>
      <w:r w:rsidR="00B30FBB">
        <w:rPr>
          <w:rFonts w:hint="cs"/>
          <w:sz w:val="32"/>
          <w:szCs w:val="32"/>
          <w:rtl/>
          <w:lang w:bidi="ar-IQ"/>
        </w:rPr>
        <w:t>َ</w:t>
      </w:r>
      <w:r w:rsidR="00DE5FEF">
        <w:rPr>
          <w:rFonts w:hint="cs"/>
          <w:sz w:val="32"/>
          <w:szCs w:val="32"/>
          <w:rtl/>
          <w:lang w:bidi="ar-IQ"/>
        </w:rPr>
        <w:t>ر</w:t>
      </w:r>
      <w:r w:rsidR="00B30FBB">
        <w:rPr>
          <w:rFonts w:hint="cs"/>
          <w:sz w:val="32"/>
          <w:szCs w:val="32"/>
          <w:rtl/>
          <w:lang w:bidi="ar-IQ"/>
        </w:rPr>
        <w:t>ِّ</w:t>
      </w:r>
      <w:r w:rsidR="00DE5FEF">
        <w:rPr>
          <w:rFonts w:hint="cs"/>
          <w:sz w:val="32"/>
          <w:szCs w:val="32"/>
          <w:rtl/>
          <w:lang w:bidi="ar-IQ"/>
        </w:rPr>
        <w:t>ي</w:t>
      </w:r>
      <w:r w:rsidR="00B60BEA">
        <w:rPr>
          <w:rFonts w:hint="cs"/>
          <w:sz w:val="32"/>
          <w:szCs w:val="32"/>
          <w:rtl/>
          <w:lang w:bidi="ar-IQ"/>
        </w:rPr>
        <w:t xml:space="preserve">. </w:t>
      </w:r>
    </w:p>
    <w:p w:rsidR="00B60BEA" w:rsidRDefault="00B60BEA" w:rsidP="00B60BEA">
      <w:pPr>
        <w:ind w:firstLine="720"/>
        <w:jc w:val="both"/>
        <w:rPr>
          <w:sz w:val="32"/>
          <w:szCs w:val="32"/>
          <w:rtl/>
          <w:lang w:bidi="ar-IQ"/>
        </w:rPr>
      </w:pPr>
      <w:r>
        <w:rPr>
          <w:rFonts w:hint="cs"/>
          <w:sz w:val="32"/>
          <w:szCs w:val="32"/>
          <w:rtl/>
          <w:lang w:bidi="ar-IQ"/>
        </w:rPr>
        <w:t xml:space="preserve">ولد سنة </w:t>
      </w:r>
      <w:r w:rsidR="00B30FBB">
        <w:rPr>
          <w:rFonts w:hint="cs"/>
          <w:sz w:val="32"/>
          <w:szCs w:val="32"/>
          <w:rtl/>
          <w:lang w:bidi="ar-IQ"/>
        </w:rPr>
        <w:t>(</w:t>
      </w:r>
      <w:r>
        <w:rPr>
          <w:rFonts w:hint="cs"/>
          <w:sz w:val="32"/>
          <w:szCs w:val="32"/>
          <w:rtl/>
          <w:lang w:bidi="ar-IQ"/>
        </w:rPr>
        <w:t>712هـ</w:t>
      </w:r>
      <w:r w:rsidR="00B30FBB">
        <w:rPr>
          <w:rFonts w:hint="cs"/>
          <w:sz w:val="32"/>
          <w:szCs w:val="32"/>
          <w:rtl/>
          <w:lang w:bidi="ar-IQ"/>
        </w:rPr>
        <w:t>)</w:t>
      </w:r>
      <w:r>
        <w:rPr>
          <w:rFonts w:hint="cs"/>
          <w:sz w:val="32"/>
          <w:szCs w:val="32"/>
          <w:rtl/>
          <w:lang w:bidi="ar-IQ"/>
        </w:rPr>
        <w:t xml:space="preserve"> بالم</w:t>
      </w:r>
      <w:r w:rsidR="007C1BFD">
        <w:rPr>
          <w:rFonts w:hint="cs"/>
          <w:sz w:val="32"/>
          <w:szCs w:val="32"/>
          <w:rtl/>
          <w:lang w:bidi="ar-IQ"/>
        </w:rPr>
        <w:t>َ</w:t>
      </w:r>
      <w:r>
        <w:rPr>
          <w:rFonts w:hint="cs"/>
          <w:sz w:val="32"/>
          <w:szCs w:val="32"/>
          <w:rtl/>
          <w:lang w:bidi="ar-IQ"/>
        </w:rPr>
        <w:t>عرّ</w:t>
      </w:r>
      <w:r w:rsidR="00483E4C">
        <w:rPr>
          <w:rFonts w:hint="cs"/>
          <w:sz w:val="32"/>
          <w:szCs w:val="32"/>
          <w:rtl/>
          <w:lang w:bidi="ar-IQ"/>
        </w:rPr>
        <w:t>َ</w:t>
      </w:r>
      <w:r>
        <w:rPr>
          <w:rFonts w:hint="cs"/>
          <w:sz w:val="32"/>
          <w:szCs w:val="32"/>
          <w:rtl/>
          <w:lang w:bidi="ar-IQ"/>
        </w:rPr>
        <w:t>ة بالش</w:t>
      </w:r>
      <w:r w:rsidR="00483E4C">
        <w:rPr>
          <w:rFonts w:hint="cs"/>
          <w:sz w:val="32"/>
          <w:szCs w:val="32"/>
          <w:rtl/>
          <w:lang w:bidi="ar-IQ"/>
        </w:rPr>
        <w:t>َّ</w:t>
      </w:r>
      <w:r>
        <w:rPr>
          <w:rFonts w:hint="cs"/>
          <w:sz w:val="32"/>
          <w:szCs w:val="32"/>
          <w:rtl/>
          <w:lang w:bidi="ar-IQ"/>
        </w:rPr>
        <w:t>ام</w:t>
      </w:r>
      <w:r w:rsidR="007C1BFD">
        <w:rPr>
          <w:rFonts w:hint="cs"/>
          <w:sz w:val="32"/>
          <w:szCs w:val="32"/>
          <w:rtl/>
          <w:lang w:bidi="ar-IQ"/>
        </w:rPr>
        <w:t>،</w:t>
      </w:r>
      <w:r>
        <w:rPr>
          <w:rFonts w:hint="cs"/>
          <w:sz w:val="32"/>
          <w:szCs w:val="32"/>
          <w:rtl/>
          <w:lang w:bidi="ar-IQ"/>
        </w:rPr>
        <w:t xml:space="preserve"> وط</w:t>
      </w:r>
      <w:r w:rsidR="007C1BFD">
        <w:rPr>
          <w:rFonts w:hint="cs"/>
          <w:sz w:val="32"/>
          <w:szCs w:val="32"/>
          <w:rtl/>
          <w:lang w:bidi="ar-IQ"/>
        </w:rPr>
        <w:t>َ</w:t>
      </w:r>
      <w:r>
        <w:rPr>
          <w:rFonts w:hint="cs"/>
          <w:sz w:val="32"/>
          <w:szCs w:val="32"/>
          <w:rtl/>
          <w:lang w:bidi="ar-IQ"/>
        </w:rPr>
        <w:t>ل</w:t>
      </w:r>
      <w:r w:rsidR="007C1BFD">
        <w:rPr>
          <w:rFonts w:hint="cs"/>
          <w:sz w:val="32"/>
          <w:szCs w:val="32"/>
          <w:rtl/>
          <w:lang w:bidi="ar-IQ"/>
        </w:rPr>
        <w:t>َ</w:t>
      </w:r>
      <w:r>
        <w:rPr>
          <w:rFonts w:hint="cs"/>
          <w:sz w:val="32"/>
          <w:szCs w:val="32"/>
          <w:rtl/>
          <w:lang w:bidi="ar-IQ"/>
        </w:rPr>
        <w:t>ب العلم وت</w:t>
      </w:r>
      <w:r w:rsidR="007C1BFD">
        <w:rPr>
          <w:rFonts w:hint="cs"/>
          <w:sz w:val="32"/>
          <w:szCs w:val="32"/>
          <w:rtl/>
          <w:lang w:bidi="ar-IQ"/>
        </w:rPr>
        <w:t>َ</w:t>
      </w:r>
      <w:r>
        <w:rPr>
          <w:rFonts w:hint="cs"/>
          <w:sz w:val="32"/>
          <w:szCs w:val="32"/>
          <w:rtl/>
          <w:lang w:bidi="ar-IQ"/>
        </w:rPr>
        <w:t>ق</w:t>
      </w:r>
      <w:r w:rsidR="007C1BFD">
        <w:rPr>
          <w:rFonts w:hint="cs"/>
          <w:sz w:val="32"/>
          <w:szCs w:val="32"/>
          <w:rtl/>
          <w:lang w:bidi="ar-IQ"/>
        </w:rPr>
        <w:t>َ</w:t>
      </w:r>
      <w:r>
        <w:rPr>
          <w:rFonts w:hint="cs"/>
          <w:sz w:val="32"/>
          <w:szCs w:val="32"/>
          <w:rtl/>
          <w:lang w:bidi="ar-IQ"/>
        </w:rPr>
        <w:t>د</w:t>
      </w:r>
      <w:r w:rsidR="007C1BFD">
        <w:rPr>
          <w:rFonts w:hint="cs"/>
          <w:sz w:val="32"/>
          <w:szCs w:val="32"/>
          <w:rtl/>
          <w:lang w:bidi="ar-IQ"/>
        </w:rPr>
        <w:t>َّ</w:t>
      </w:r>
      <w:r>
        <w:rPr>
          <w:rFonts w:hint="cs"/>
          <w:sz w:val="32"/>
          <w:szCs w:val="32"/>
          <w:rtl/>
          <w:lang w:bidi="ar-IQ"/>
        </w:rPr>
        <w:t>م فيه حتى و</w:t>
      </w:r>
      <w:r w:rsidR="007C1BFD">
        <w:rPr>
          <w:rFonts w:hint="cs"/>
          <w:sz w:val="32"/>
          <w:szCs w:val="32"/>
          <w:rtl/>
          <w:lang w:bidi="ar-IQ"/>
        </w:rPr>
        <w:t>َ</w:t>
      </w:r>
      <w:r>
        <w:rPr>
          <w:rFonts w:hint="cs"/>
          <w:sz w:val="32"/>
          <w:szCs w:val="32"/>
          <w:rtl/>
          <w:lang w:bidi="ar-IQ"/>
        </w:rPr>
        <w:t>لي ق</w:t>
      </w:r>
      <w:r w:rsidR="007C1BFD">
        <w:rPr>
          <w:rFonts w:hint="cs"/>
          <w:sz w:val="32"/>
          <w:szCs w:val="32"/>
          <w:rtl/>
          <w:lang w:bidi="ar-IQ"/>
        </w:rPr>
        <w:t>َ</w:t>
      </w:r>
      <w:r>
        <w:rPr>
          <w:rFonts w:hint="cs"/>
          <w:sz w:val="32"/>
          <w:szCs w:val="32"/>
          <w:rtl/>
          <w:lang w:bidi="ar-IQ"/>
        </w:rPr>
        <w:t>ضاء ق</w:t>
      </w:r>
      <w:r w:rsidR="007C1BFD">
        <w:rPr>
          <w:rFonts w:hint="cs"/>
          <w:sz w:val="32"/>
          <w:szCs w:val="32"/>
          <w:rtl/>
          <w:lang w:bidi="ar-IQ"/>
        </w:rPr>
        <w:t>ُ</w:t>
      </w:r>
      <w:r>
        <w:rPr>
          <w:rFonts w:hint="cs"/>
          <w:sz w:val="32"/>
          <w:szCs w:val="32"/>
          <w:rtl/>
          <w:lang w:bidi="ar-IQ"/>
        </w:rPr>
        <w:t>ضاة ب</w:t>
      </w:r>
      <w:r w:rsidR="007C1BFD">
        <w:rPr>
          <w:rFonts w:hint="cs"/>
          <w:sz w:val="32"/>
          <w:szCs w:val="32"/>
          <w:rtl/>
          <w:lang w:bidi="ar-IQ"/>
        </w:rPr>
        <w:t>َ</w:t>
      </w:r>
      <w:r>
        <w:rPr>
          <w:rFonts w:hint="cs"/>
          <w:sz w:val="32"/>
          <w:szCs w:val="32"/>
          <w:rtl/>
          <w:lang w:bidi="ar-IQ"/>
        </w:rPr>
        <w:t>ل</w:t>
      </w:r>
      <w:r w:rsidR="007C1BFD">
        <w:rPr>
          <w:rFonts w:hint="cs"/>
          <w:sz w:val="32"/>
          <w:szCs w:val="32"/>
          <w:rtl/>
          <w:lang w:bidi="ar-IQ"/>
        </w:rPr>
        <w:t>ْ</w:t>
      </w:r>
      <w:r>
        <w:rPr>
          <w:rFonts w:hint="cs"/>
          <w:sz w:val="32"/>
          <w:szCs w:val="32"/>
          <w:rtl/>
          <w:lang w:bidi="ar-IQ"/>
        </w:rPr>
        <w:t>دته الم</w:t>
      </w:r>
      <w:r w:rsidR="007C1BFD">
        <w:rPr>
          <w:rFonts w:hint="cs"/>
          <w:sz w:val="32"/>
          <w:szCs w:val="32"/>
          <w:rtl/>
          <w:lang w:bidi="ar-IQ"/>
        </w:rPr>
        <w:t>َ</w:t>
      </w:r>
      <w:r>
        <w:rPr>
          <w:rFonts w:hint="cs"/>
          <w:sz w:val="32"/>
          <w:szCs w:val="32"/>
          <w:rtl/>
          <w:lang w:bidi="ar-IQ"/>
        </w:rPr>
        <w:t>عرّ</w:t>
      </w:r>
      <w:r w:rsidR="00483E4C">
        <w:rPr>
          <w:rFonts w:hint="cs"/>
          <w:sz w:val="32"/>
          <w:szCs w:val="32"/>
          <w:rtl/>
          <w:lang w:bidi="ar-IQ"/>
        </w:rPr>
        <w:t>َ</w:t>
      </w:r>
      <w:r>
        <w:rPr>
          <w:rFonts w:hint="cs"/>
          <w:sz w:val="32"/>
          <w:szCs w:val="32"/>
          <w:rtl/>
          <w:lang w:bidi="ar-IQ"/>
        </w:rPr>
        <w:t>ة، ثم انتقل إلى ح</w:t>
      </w:r>
      <w:r w:rsidR="00483E4C">
        <w:rPr>
          <w:rFonts w:hint="cs"/>
          <w:sz w:val="32"/>
          <w:szCs w:val="32"/>
          <w:rtl/>
          <w:lang w:bidi="ar-IQ"/>
        </w:rPr>
        <w:t>َ</w:t>
      </w:r>
      <w:r>
        <w:rPr>
          <w:rFonts w:hint="cs"/>
          <w:sz w:val="32"/>
          <w:szCs w:val="32"/>
          <w:rtl/>
          <w:lang w:bidi="ar-IQ"/>
        </w:rPr>
        <w:t>لب قاضياً ع</w:t>
      </w:r>
      <w:r w:rsidR="00483E4C">
        <w:rPr>
          <w:rFonts w:hint="cs"/>
          <w:sz w:val="32"/>
          <w:szCs w:val="32"/>
          <w:rtl/>
          <w:lang w:bidi="ar-IQ"/>
        </w:rPr>
        <w:t>ِ</w:t>
      </w:r>
      <w:r>
        <w:rPr>
          <w:rFonts w:hint="cs"/>
          <w:sz w:val="32"/>
          <w:szCs w:val="32"/>
          <w:rtl/>
          <w:lang w:bidi="ar-IQ"/>
        </w:rPr>
        <w:t>وضاً عن ن</w:t>
      </w:r>
      <w:r w:rsidR="00483E4C">
        <w:rPr>
          <w:rFonts w:hint="cs"/>
          <w:sz w:val="32"/>
          <w:szCs w:val="32"/>
          <w:rtl/>
          <w:lang w:bidi="ar-IQ"/>
        </w:rPr>
        <w:t>َ</w:t>
      </w:r>
      <w:r>
        <w:rPr>
          <w:rFonts w:hint="cs"/>
          <w:sz w:val="32"/>
          <w:szCs w:val="32"/>
          <w:rtl/>
          <w:lang w:bidi="ar-IQ"/>
        </w:rPr>
        <w:t>جم الدين الز</w:t>
      </w:r>
      <w:r w:rsidR="00483E4C">
        <w:rPr>
          <w:rFonts w:hint="cs"/>
          <w:sz w:val="32"/>
          <w:szCs w:val="32"/>
          <w:rtl/>
          <w:lang w:bidi="ar-IQ"/>
        </w:rPr>
        <w:t>َّ</w:t>
      </w:r>
      <w:r>
        <w:rPr>
          <w:rFonts w:hint="cs"/>
          <w:sz w:val="32"/>
          <w:szCs w:val="32"/>
          <w:rtl/>
          <w:lang w:bidi="ar-IQ"/>
        </w:rPr>
        <w:t>ر</w:t>
      </w:r>
      <w:r w:rsidR="00483E4C">
        <w:rPr>
          <w:rFonts w:hint="cs"/>
          <w:sz w:val="32"/>
          <w:szCs w:val="32"/>
          <w:rtl/>
          <w:lang w:bidi="ar-IQ"/>
        </w:rPr>
        <w:t>ْ</w:t>
      </w:r>
      <w:r>
        <w:rPr>
          <w:rFonts w:hint="cs"/>
          <w:sz w:val="32"/>
          <w:szCs w:val="32"/>
          <w:rtl/>
          <w:lang w:bidi="ar-IQ"/>
        </w:rPr>
        <w:t>ع</w:t>
      </w:r>
      <w:r w:rsidR="00483E4C">
        <w:rPr>
          <w:rFonts w:hint="cs"/>
          <w:sz w:val="32"/>
          <w:szCs w:val="32"/>
          <w:rtl/>
          <w:lang w:bidi="ar-IQ"/>
        </w:rPr>
        <w:t>ِ</w:t>
      </w:r>
      <w:r>
        <w:rPr>
          <w:rFonts w:hint="cs"/>
          <w:sz w:val="32"/>
          <w:szCs w:val="32"/>
          <w:rtl/>
          <w:lang w:bidi="ar-IQ"/>
        </w:rPr>
        <w:t>ي، ثم عاد</w:t>
      </w:r>
      <w:r w:rsidR="00483E4C">
        <w:rPr>
          <w:rFonts w:hint="cs"/>
          <w:sz w:val="32"/>
          <w:szCs w:val="32"/>
          <w:rtl/>
          <w:lang w:bidi="ar-IQ"/>
        </w:rPr>
        <w:t>َ</w:t>
      </w:r>
      <w:r>
        <w:rPr>
          <w:rFonts w:hint="cs"/>
          <w:sz w:val="32"/>
          <w:szCs w:val="32"/>
          <w:rtl/>
          <w:lang w:bidi="ar-IQ"/>
        </w:rPr>
        <w:t xml:space="preserve"> سنة </w:t>
      </w:r>
      <w:r w:rsidR="007C1BFD">
        <w:rPr>
          <w:rFonts w:hint="cs"/>
          <w:sz w:val="32"/>
          <w:szCs w:val="32"/>
          <w:rtl/>
          <w:lang w:bidi="ar-IQ"/>
        </w:rPr>
        <w:t>(</w:t>
      </w:r>
      <w:r>
        <w:rPr>
          <w:rFonts w:hint="cs"/>
          <w:sz w:val="32"/>
          <w:szCs w:val="32"/>
          <w:rtl/>
          <w:lang w:bidi="ar-IQ"/>
        </w:rPr>
        <w:t>758هـ</w:t>
      </w:r>
      <w:r w:rsidR="007C1BFD">
        <w:rPr>
          <w:rFonts w:hint="cs"/>
          <w:sz w:val="32"/>
          <w:szCs w:val="32"/>
          <w:rtl/>
          <w:lang w:bidi="ar-IQ"/>
        </w:rPr>
        <w:t>)</w:t>
      </w:r>
      <w:r>
        <w:rPr>
          <w:rFonts w:hint="cs"/>
          <w:sz w:val="32"/>
          <w:szCs w:val="32"/>
          <w:rtl/>
          <w:lang w:bidi="ar-IQ"/>
        </w:rPr>
        <w:t xml:space="preserve"> إلى الم</w:t>
      </w:r>
      <w:r w:rsidR="00483E4C">
        <w:rPr>
          <w:rFonts w:hint="cs"/>
          <w:sz w:val="32"/>
          <w:szCs w:val="32"/>
          <w:rtl/>
          <w:lang w:bidi="ar-IQ"/>
        </w:rPr>
        <w:t>َ</w:t>
      </w:r>
      <w:r>
        <w:rPr>
          <w:rFonts w:hint="cs"/>
          <w:sz w:val="32"/>
          <w:szCs w:val="32"/>
          <w:rtl/>
          <w:lang w:bidi="ar-IQ"/>
        </w:rPr>
        <w:t>عر</w:t>
      </w:r>
      <w:r w:rsidR="00483E4C">
        <w:rPr>
          <w:rFonts w:hint="cs"/>
          <w:sz w:val="32"/>
          <w:szCs w:val="32"/>
          <w:rtl/>
          <w:lang w:bidi="ar-IQ"/>
        </w:rPr>
        <w:t>َّ</w:t>
      </w:r>
      <w:r>
        <w:rPr>
          <w:rFonts w:hint="cs"/>
          <w:sz w:val="32"/>
          <w:szCs w:val="32"/>
          <w:rtl/>
          <w:lang w:bidi="ar-IQ"/>
        </w:rPr>
        <w:t>ة وبقي قاضياً فيها أربع ع</w:t>
      </w:r>
      <w:r w:rsidR="00483E4C">
        <w:rPr>
          <w:rFonts w:hint="cs"/>
          <w:sz w:val="32"/>
          <w:szCs w:val="32"/>
          <w:rtl/>
          <w:lang w:bidi="ar-IQ"/>
        </w:rPr>
        <w:t>َ</w:t>
      </w:r>
      <w:r>
        <w:rPr>
          <w:rFonts w:hint="cs"/>
          <w:sz w:val="32"/>
          <w:szCs w:val="32"/>
          <w:rtl/>
          <w:lang w:bidi="ar-IQ"/>
        </w:rPr>
        <w:t>شرة سنة، وبعد ذلك انتقل إلى قضاء ح</w:t>
      </w:r>
      <w:r w:rsidR="00474521">
        <w:rPr>
          <w:rFonts w:hint="cs"/>
          <w:sz w:val="32"/>
          <w:szCs w:val="32"/>
          <w:rtl/>
          <w:lang w:bidi="ar-IQ"/>
        </w:rPr>
        <w:t>َ</w:t>
      </w:r>
      <w:r>
        <w:rPr>
          <w:rFonts w:hint="cs"/>
          <w:sz w:val="32"/>
          <w:szCs w:val="32"/>
          <w:rtl/>
          <w:lang w:bidi="ar-IQ"/>
        </w:rPr>
        <w:t>لب، واستمر فيه حتى وفات</w:t>
      </w:r>
      <w:r w:rsidR="00474521">
        <w:rPr>
          <w:rFonts w:hint="cs"/>
          <w:sz w:val="32"/>
          <w:szCs w:val="32"/>
          <w:rtl/>
          <w:lang w:bidi="ar-IQ"/>
        </w:rPr>
        <w:t>ِ</w:t>
      </w:r>
      <w:r>
        <w:rPr>
          <w:rFonts w:hint="cs"/>
          <w:sz w:val="32"/>
          <w:szCs w:val="32"/>
          <w:rtl/>
          <w:lang w:bidi="ar-IQ"/>
        </w:rPr>
        <w:t>ه رحمه الله تعالى.</w:t>
      </w:r>
    </w:p>
    <w:p w:rsidR="00975774" w:rsidRDefault="00975774" w:rsidP="00AC0069">
      <w:pPr>
        <w:ind w:firstLine="720"/>
        <w:jc w:val="both"/>
        <w:rPr>
          <w:sz w:val="32"/>
          <w:szCs w:val="32"/>
          <w:rtl/>
          <w:lang w:bidi="ar-IQ"/>
        </w:rPr>
      </w:pPr>
      <w:r>
        <w:rPr>
          <w:rFonts w:hint="cs"/>
          <w:sz w:val="32"/>
          <w:szCs w:val="32"/>
          <w:rtl/>
          <w:lang w:bidi="ar-IQ"/>
        </w:rPr>
        <w:t>ودرس أيضاً الح</w:t>
      </w:r>
      <w:r w:rsidR="00483E4C">
        <w:rPr>
          <w:rFonts w:hint="cs"/>
          <w:sz w:val="32"/>
          <w:szCs w:val="32"/>
          <w:rtl/>
          <w:lang w:bidi="ar-IQ"/>
        </w:rPr>
        <w:t>َ</w:t>
      </w:r>
      <w:r>
        <w:rPr>
          <w:rFonts w:hint="cs"/>
          <w:sz w:val="32"/>
          <w:szCs w:val="32"/>
          <w:rtl/>
          <w:lang w:bidi="ar-IQ"/>
        </w:rPr>
        <w:t>ديث بالأشرفية، وكان قد سمع الحديث من جماعة من علماء عصره منهم الجمّار والم</w:t>
      </w:r>
      <w:r w:rsidR="002B4CD3">
        <w:rPr>
          <w:rFonts w:hint="cs"/>
          <w:sz w:val="32"/>
          <w:szCs w:val="32"/>
          <w:rtl/>
          <w:lang w:bidi="ar-IQ"/>
        </w:rPr>
        <w:t>َ</w:t>
      </w:r>
      <w:r>
        <w:rPr>
          <w:rFonts w:hint="cs"/>
          <w:sz w:val="32"/>
          <w:szCs w:val="32"/>
          <w:rtl/>
          <w:lang w:bidi="ar-IQ"/>
        </w:rPr>
        <w:t>ي</w:t>
      </w:r>
      <w:r w:rsidR="002B4CD3">
        <w:rPr>
          <w:rFonts w:hint="cs"/>
          <w:sz w:val="32"/>
          <w:szCs w:val="32"/>
          <w:rtl/>
          <w:lang w:bidi="ar-IQ"/>
        </w:rPr>
        <w:t>ْ</w:t>
      </w:r>
      <w:r>
        <w:rPr>
          <w:rFonts w:hint="cs"/>
          <w:sz w:val="32"/>
          <w:szCs w:val="32"/>
          <w:rtl/>
          <w:lang w:bidi="ar-IQ"/>
        </w:rPr>
        <w:t>دومي.</w:t>
      </w:r>
    </w:p>
    <w:p w:rsidR="00975774" w:rsidRDefault="00975774" w:rsidP="00B60BEA">
      <w:pPr>
        <w:ind w:firstLine="720"/>
        <w:jc w:val="both"/>
        <w:rPr>
          <w:sz w:val="32"/>
          <w:szCs w:val="32"/>
          <w:rtl/>
          <w:lang w:bidi="ar-IQ"/>
        </w:rPr>
      </w:pPr>
      <w:r>
        <w:rPr>
          <w:rFonts w:hint="cs"/>
          <w:sz w:val="32"/>
          <w:szCs w:val="32"/>
          <w:rtl/>
          <w:lang w:bidi="ar-IQ"/>
        </w:rPr>
        <w:t>وكان كثير الصيام والحج والمداراة.</w:t>
      </w:r>
    </w:p>
    <w:p w:rsidR="00975774" w:rsidRDefault="00975774" w:rsidP="00975774">
      <w:pPr>
        <w:ind w:firstLine="720"/>
        <w:jc w:val="both"/>
        <w:rPr>
          <w:sz w:val="32"/>
          <w:szCs w:val="32"/>
          <w:rtl/>
          <w:lang w:bidi="ar-IQ"/>
        </w:rPr>
      </w:pPr>
      <w:r>
        <w:rPr>
          <w:rFonts w:hint="cs"/>
          <w:sz w:val="32"/>
          <w:szCs w:val="32"/>
          <w:rtl/>
          <w:lang w:bidi="ar-IQ"/>
        </w:rPr>
        <w:t>توفي رحمه الله بح</w:t>
      </w:r>
      <w:r w:rsidR="00190E52">
        <w:rPr>
          <w:rFonts w:hint="cs"/>
          <w:sz w:val="32"/>
          <w:szCs w:val="32"/>
          <w:rtl/>
          <w:lang w:bidi="ar-IQ"/>
        </w:rPr>
        <w:t>َ</w:t>
      </w:r>
      <w:r>
        <w:rPr>
          <w:rFonts w:hint="cs"/>
          <w:sz w:val="32"/>
          <w:szCs w:val="32"/>
          <w:rtl/>
          <w:lang w:bidi="ar-IQ"/>
        </w:rPr>
        <w:t xml:space="preserve">لب سنة </w:t>
      </w:r>
      <w:r w:rsidR="00190E52">
        <w:rPr>
          <w:rFonts w:hint="cs"/>
          <w:sz w:val="32"/>
          <w:szCs w:val="32"/>
          <w:rtl/>
          <w:lang w:bidi="ar-IQ"/>
        </w:rPr>
        <w:t>(</w:t>
      </w:r>
      <w:r>
        <w:rPr>
          <w:rFonts w:hint="cs"/>
          <w:sz w:val="32"/>
          <w:szCs w:val="32"/>
          <w:rtl/>
          <w:lang w:bidi="ar-IQ"/>
        </w:rPr>
        <w:t>783هـ</w:t>
      </w:r>
      <w:r w:rsidR="00190E52">
        <w:rPr>
          <w:rFonts w:hint="cs"/>
          <w:sz w:val="32"/>
          <w:szCs w:val="32"/>
          <w:rtl/>
          <w:lang w:bidi="ar-IQ"/>
        </w:rPr>
        <w:t>)</w:t>
      </w:r>
      <w:r>
        <w:rPr>
          <w:rFonts w:hint="cs"/>
          <w:sz w:val="32"/>
          <w:szCs w:val="32"/>
          <w:rtl/>
          <w:lang w:bidi="ar-IQ"/>
        </w:rPr>
        <w:t xml:space="preserve"> ود</w:t>
      </w:r>
      <w:r w:rsidR="008A017F">
        <w:rPr>
          <w:rFonts w:hint="cs"/>
          <w:sz w:val="32"/>
          <w:szCs w:val="32"/>
          <w:rtl/>
          <w:lang w:bidi="ar-IQ"/>
        </w:rPr>
        <w:t>ُ</w:t>
      </w:r>
      <w:r>
        <w:rPr>
          <w:rFonts w:hint="cs"/>
          <w:sz w:val="32"/>
          <w:szCs w:val="32"/>
          <w:rtl/>
          <w:lang w:bidi="ar-IQ"/>
        </w:rPr>
        <w:t>فن بها</w:t>
      </w:r>
      <w:r w:rsidR="00D21137" w:rsidRPr="00D21137">
        <w:rPr>
          <w:sz w:val="32"/>
          <w:szCs w:val="32"/>
          <w:vertAlign w:val="superscript"/>
          <w:rtl/>
          <w:lang w:bidi="ar-IQ"/>
        </w:rPr>
        <w:t>(</w:t>
      </w:r>
      <w:r w:rsidR="00CE7700" w:rsidRPr="00D21137">
        <w:rPr>
          <w:rStyle w:val="a4"/>
          <w:sz w:val="32"/>
          <w:szCs w:val="32"/>
          <w:rtl/>
          <w:lang w:bidi="ar-IQ"/>
        </w:rPr>
        <w:footnoteReference w:id="13"/>
      </w:r>
      <w:r w:rsidR="00D21137" w:rsidRPr="00D21137">
        <w:rPr>
          <w:sz w:val="32"/>
          <w:szCs w:val="32"/>
          <w:vertAlign w:val="superscript"/>
          <w:rtl/>
          <w:lang w:bidi="ar-IQ"/>
        </w:rPr>
        <w:t>)</w:t>
      </w:r>
      <w:r>
        <w:rPr>
          <w:rFonts w:hint="cs"/>
          <w:sz w:val="32"/>
          <w:szCs w:val="32"/>
          <w:rtl/>
          <w:lang w:bidi="ar-IQ"/>
        </w:rPr>
        <w:t>.</w:t>
      </w:r>
    </w:p>
    <w:p w:rsidR="00404B2C" w:rsidRPr="00404B2C" w:rsidRDefault="00404B2C" w:rsidP="00404B2C">
      <w:pPr>
        <w:jc w:val="both"/>
        <w:rPr>
          <w:b/>
          <w:bCs/>
          <w:sz w:val="32"/>
          <w:szCs w:val="32"/>
          <w:rtl/>
          <w:lang w:bidi="ar-IQ"/>
        </w:rPr>
      </w:pPr>
      <w:r w:rsidRPr="00404B2C">
        <w:rPr>
          <w:rFonts w:hint="cs"/>
          <w:b/>
          <w:bCs/>
          <w:sz w:val="32"/>
          <w:szCs w:val="32"/>
          <w:rtl/>
          <w:lang w:bidi="ar-IQ"/>
        </w:rPr>
        <w:t>2. الم</w:t>
      </w:r>
      <w:r w:rsidR="00F157D5">
        <w:rPr>
          <w:rFonts w:hint="cs"/>
          <w:b/>
          <w:bCs/>
          <w:sz w:val="32"/>
          <w:szCs w:val="32"/>
          <w:rtl/>
          <w:lang w:bidi="ar-IQ"/>
        </w:rPr>
        <w:t>َ</w:t>
      </w:r>
      <w:r w:rsidRPr="00404B2C">
        <w:rPr>
          <w:rFonts w:hint="cs"/>
          <w:b/>
          <w:bCs/>
          <w:sz w:val="32"/>
          <w:szCs w:val="32"/>
          <w:rtl/>
          <w:lang w:bidi="ar-IQ"/>
        </w:rPr>
        <w:t>ر</w:t>
      </w:r>
      <w:r w:rsidR="00F157D5">
        <w:rPr>
          <w:rFonts w:hint="cs"/>
          <w:b/>
          <w:bCs/>
          <w:sz w:val="32"/>
          <w:szCs w:val="32"/>
          <w:rtl/>
          <w:lang w:bidi="ar-IQ"/>
        </w:rPr>
        <w:t>ْ</w:t>
      </w:r>
      <w:r w:rsidRPr="00404B2C">
        <w:rPr>
          <w:rFonts w:hint="cs"/>
          <w:b/>
          <w:bCs/>
          <w:sz w:val="32"/>
          <w:szCs w:val="32"/>
          <w:rtl/>
          <w:lang w:bidi="ar-IQ"/>
        </w:rPr>
        <w:t>داوي:</w:t>
      </w:r>
    </w:p>
    <w:p w:rsidR="00404B2C" w:rsidRDefault="00404B2C" w:rsidP="00404B2C">
      <w:pPr>
        <w:ind w:firstLine="720"/>
        <w:jc w:val="both"/>
        <w:rPr>
          <w:sz w:val="32"/>
          <w:szCs w:val="32"/>
          <w:rtl/>
          <w:lang w:bidi="ar-IQ"/>
        </w:rPr>
      </w:pPr>
      <w:r>
        <w:rPr>
          <w:rFonts w:hint="cs"/>
          <w:sz w:val="32"/>
          <w:szCs w:val="32"/>
          <w:rtl/>
          <w:lang w:bidi="ar-IQ"/>
        </w:rPr>
        <w:t>هو أحمد بن عبد الرحمن بن محمد بن عبد الله بن محمد بن محمود الم</w:t>
      </w:r>
      <w:r w:rsidR="00F157D5">
        <w:rPr>
          <w:rFonts w:hint="cs"/>
          <w:sz w:val="32"/>
          <w:szCs w:val="32"/>
          <w:rtl/>
          <w:lang w:bidi="ar-IQ"/>
        </w:rPr>
        <w:t>َ</w:t>
      </w:r>
      <w:r>
        <w:rPr>
          <w:rFonts w:hint="cs"/>
          <w:sz w:val="32"/>
          <w:szCs w:val="32"/>
          <w:rtl/>
          <w:lang w:bidi="ar-IQ"/>
        </w:rPr>
        <w:t>ر</w:t>
      </w:r>
      <w:r w:rsidR="00F157D5">
        <w:rPr>
          <w:rFonts w:hint="cs"/>
          <w:sz w:val="32"/>
          <w:szCs w:val="32"/>
          <w:rtl/>
          <w:lang w:bidi="ar-IQ"/>
        </w:rPr>
        <w:t>ْ</w:t>
      </w:r>
      <w:r>
        <w:rPr>
          <w:rFonts w:hint="cs"/>
          <w:sz w:val="32"/>
          <w:szCs w:val="32"/>
          <w:rtl/>
          <w:lang w:bidi="ar-IQ"/>
        </w:rPr>
        <w:t>داوي الح</w:t>
      </w:r>
      <w:r w:rsidR="00F157D5">
        <w:rPr>
          <w:rFonts w:hint="cs"/>
          <w:sz w:val="32"/>
          <w:szCs w:val="32"/>
          <w:rtl/>
          <w:lang w:bidi="ar-IQ"/>
        </w:rPr>
        <w:t>َ</w:t>
      </w:r>
      <w:r>
        <w:rPr>
          <w:rFonts w:hint="cs"/>
          <w:sz w:val="32"/>
          <w:szCs w:val="32"/>
          <w:rtl/>
          <w:lang w:bidi="ar-IQ"/>
        </w:rPr>
        <w:t>ن</w:t>
      </w:r>
      <w:r w:rsidR="00F157D5">
        <w:rPr>
          <w:rFonts w:hint="cs"/>
          <w:sz w:val="32"/>
          <w:szCs w:val="32"/>
          <w:rtl/>
          <w:lang w:bidi="ar-IQ"/>
        </w:rPr>
        <w:t>ْ</w:t>
      </w:r>
      <w:r>
        <w:rPr>
          <w:rFonts w:hint="cs"/>
          <w:sz w:val="32"/>
          <w:szCs w:val="32"/>
          <w:rtl/>
          <w:lang w:bidi="ar-IQ"/>
        </w:rPr>
        <w:t>بليّ.</w:t>
      </w:r>
    </w:p>
    <w:p w:rsidR="00404B2C" w:rsidRDefault="00404B2C" w:rsidP="00EC20C1">
      <w:pPr>
        <w:ind w:firstLine="720"/>
        <w:jc w:val="both"/>
        <w:rPr>
          <w:sz w:val="32"/>
          <w:szCs w:val="32"/>
          <w:rtl/>
          <w:lang w:bidi="ar-IQ"/>
        </w:rPr>
      </w:pPr>
      <w:r>
        <w:rPr>
          <w:rFonts w:hint="cs"/>
          <w:sz w:val="32"/>
          <w:szCs w:val="32"/>
          <w:rtl/>
          <w:lang w:bidi="ar-IQ"/>
        </w:rPr>
        <w:t>ولد سنة 712هـ بم</w:t>
      </w:r>
      <w:r w:rsidR="00F157D5">
        <w:rPr>
          <w:rFonts w:hint="cs"/>
          <w:sz w:val="32"/>
          <w:szCs w:val="32"/>
          <w:rtl/>
          <w:lang w:bidi="ar-IQ"/>
        </w:rPr>
        <w:t>َ</w:t>
      </w:r>
      <w:r>
        <w:rPr>
          <w:rFonts w:hint="cs"/>
          <w:sz w:val="32"/>
          <w:szCs w:val="32"/>
          <w:rtl/>
          <w:lang w:bidi="ar-IQ"/>
        </w:rPr>
        <w:t>ر</w:t>
      </w:r>
      <w:r w:rsidR="00F157D5">
        <w:rPr>
          <w:rFonts w:hint="cs"/>
          <w:sz w:val="32"/>
          <w:szCs w:val="32"/>
          <w:rtl/>
          <w:lang w:bidi="ar-IQ"/>
        </w:rPr>
        <w:t>ْ</w:t>
      </w:r>
      <w:r>
        <w:rPr>
          <w:rFonts w:hint="cs"/>
          <w:sz w:val="32"/>
          <w:szCs w:val="32"/>
          <w:rtl/>
          <w:lang w:bidi="ar-IQ"/>
        </w:rPr>
        <w:t>دا وأمضى صباه فيها</w:t>
      </w:r>
      <w:r w:rsidR="00F157D5">
        <w:rPr>
          <w:rFonts w:hint="cs"/>
          <w:sz w:val="32"/>
          <w:szCs w:val="32"/>
          <w:rtl/>
          <w:lang w:bidi="ar-IQ"/>
        </w:rPr>
        <w:t>،</w:t>
      </w:r>
      <w:r>
        <w:rPr>
          <w:rFonts w:hint="cs"/>
          <w:sz w:val="32"/>
          <w:szCs w:val="32"/>
          <w:rtl/>
          <w:lang w:bidi="ar-IQ"/>
        </w:rPr>
        <w:t xml:space="preserve"> ثم انتقل إلى دمشق طالباً للعلم، فطلب الف</w:t>
      </w:r>
      <w:r w:rsidR="00F157D5">
        <w:rPr>
          <w:rFonts w:hint="cs"/>
          <w:sz w:val="32"/>
          <w:szCs w:val="32"/>
          <w:rtl/>
          <w:lang w:bidi="ar-IQ"/>
        </w:rPr>
        <w:t>ِ</w:t>
      </w:r>
      <w:r>
        <w:rPr>
          <w:rFonts w:hint="cs"/>
          <w:sz w:val="32"/>
          <w:szCs w:val="32"/>
          <w:rtl/>
          <w:lang w:bidi="ar-IQ"/>
        </w:rPr>
        <w:t>ق</w:t>
      </w:r>
      <w:r w:rsidR="00F157D5">
        <w:rPr>
          <w:rFonts w:hint="cs"/>
          <w:sz w:val="32"/>
          <w:szCs w:val="32"/>
          <w:rtl/>
          <w:lang w:bidi="ar-IQ"/>
        </w:rPr>
        <w:t>ْ</w:t>
      </w:r>
      <w:r>
        <w:rPr>
          <w:rFonts w:hint="cs"/>
          <w:sz w:val="32"/>
          <w:szCs w:val="32"/>
          <w:rtl/>
          <w:lang w:bidi="ar-IQ"/>
        </w:rPr>
        <w:t>ه والل</w:t>
      </w:r>
      <w:r w:rsidR="00F157D5">
        <w:rPr>
          <w:rFonts w:hint="cs"/>
          <w:sz w:val="32"/>
          <w:szCs w:val="32"/>
          <w:rtl/>
          <w:lang w:bidi="ar-IQ"/>
        </w:rPr>
        <w:t>ُّ</w:t>
      </w:r>
      <w:r>
        <w:rPr>
          <w:rFonts w:hint="cs"/>
          <w:sz w:val="32"/>
          <w:szCs w:val="32"/>
          <w:rtl/>
          <w:lang w:bidi="ar-IQ"/>
        </w:rPr>
        <w:t>غة والأصول وغيرها من العلوم الش</w:t>
      </w:r>
      <w:r w:rsidR="00F157D5">
        <w:rPr>
          <w:rFonts w:hint="cs"/>
          <w:sz w:val="32"/>
          <w:szCs w:val="32"/>
          <w:rtl/>
          <w:lang w:bidi="ar-IQ"/>
        </w:rPr>
        <w:t>َّ</w:t>
      </w:r>
      <w:r>
        <w:rPr>
          <w:rFonts w:hint="cs"/>
          <w:sz w:val="32"/>
          <w:szCs w:val="32"/>
          <w:rtl/>
          <w:lang w:bidi="ar-IQ"/>
        </w:rPr>
        <w:t>رعية حتى برع بها، وسمع من جماعة من العلماء منهم ابن الشحنة والذهبي. وقد حدّث بمسموعاته</w:t>
      </w:r>
      <w:r w:rsidR="00F157D5">
        <w:rPr>
          <w:rFonts w:hint="cs"/>
          <w:sz w:val="32"/>
          <w:szCs w:val="32"/>
          <w:rtl/>
          <w:lang w:bidi="ar-IQ"/>
        </w:rPr>
        <w:t>ِ</w:t>
      </w:r>
      <w:r>
        <w:rPr>
          <w:rFonts w:hint="cs"/>
          <w:sz w:val="32"/>
          <w:szCs w:val="32"/>
          <w:rtl/>
          <w:lang w:bidi="ar-IQ"/>
        </w:rPr>
        <w:t>.</w:t>
      </w:r>
    </w:p>
    <w:p w:rsidR="00404B2C" w:rsidRDefault="00404B2C" w:rsidP="00404B2C">
      <w:pPr>
        <w:ind w:firstLine="720"/>
        <w:jc w:val="both"/>
        <w:rPr>
          <w:sz w:val="32"/>
          <w:szCs w:val="32"/>
          <w:rtl/>
          <w:lang w:bidi="ar-IQ"/>
        </w:rPr>
      </w:pPr>
      <w:r>
        <w:rPr>
          <w:rFonts w:hint="cs"/>
          <w:sz w:val="32"/>
          <w:szCs w:val="32"/>
          <w:rtl/>
          <w:lang w:bidi="ar-IQ"/>
        </w:rPr>
        <w:t>وولي ق</w:t>
      </w:r>
      <w:r w:rsidR="00F157D5">
        <w:rPr>
          <w:rFonts w:hint="cs"/>
          <w:sz w:val="32"/>
          <w:szCs w:val="32"/>
          <w:rtl/>
          <w:lang w:bidi="ar-IQ"/>
        </w:rPr>
        <w:t>َ</w:t>
      </w:r>
      <w:r>
        <w:rPr>
          <w:rFonts w:hint="cs"/>
          <w:sz w:val="32"/>
          <w:szCs w:val="32"/>
          <w:rtl/>
          <w:lang w:bidi="ar-IQ"/>
        </w:rPr>
        <w:t xml:space="preserve">ضاء حماة مدّةً، واستمر بالتدريس والإفادة </w:t>
      </w:r>
      <w:r w:rsidR="00F157D5">
        <w:rPr>
          <w:rFonts w:hint="cs"/>
          <w:sz w:val="32"/>
          <w:szCs w:val="32"/>
          <w:rtl/>
          <w:lang w:bidi="ar-IQ"/>
        </w:rPr>
        <w:t>حتى وفاته</w:t>
      </w:r>
      <w:r w:rsidR="00852512">
        <w:rPr>
          <w:rFonts w:hint="cs"/>
          <w:sz w:val="32"/>
          <w:szCs w:val="32"/>
          <w:rtl/>
          <w:lang w:bidi="ar-IQ"/>
        </w:rPr>
        <w:t xml:space="preserve"> </w:t>
      </w:r>
      <w:r>
        <w:rPr>
          <w:rFonts w:hint="cs"/>
          <w:sz w:val="32"/>
          <w:szCs w:val="32"/>
          <w:rtl/>
          <w:lang w:bidi="ar-IQ"/>
        </w:rPr>
        <w:t>وله نظم ونثر</w:t>
      </w:r>
      <w:r w:rsidR="00F157D5">
        <w:rPr>
          <w:rFonts w:hint="cs"/>
          <w:sz w:val="32"/>
          <w:szCs w:val="32"/>
          <w:rtl/>
          <w:lang w:bidi="ar-IQ"/>
        </w:rPr>
        <w:t xml:space="preserve"> </w:t>
      </w:r>
      <w:r>
        <w:rPr>
          <w:rFonts w:hint="cs"/>
          <w:sz w:val="32"/>
          <w:szCs w:val="32"/>
          <w:rtl/>
          <w:lang w:bidi="ar-IQ"/>
        </w:rPr>
        <w:t>.</w:t>
      </w:r>
    </w:p>
    <w:p w:rsidR="00404B2C" w:rsidRDefault="00404B2C" w:rsidP="00404B2C">
      <w:pPr>
        <w:ind w:firstLine="720"/>
        <w:jc w:val="both"/>
        <w:rPr>
          <w:sz w:val="32"/>
          <w:szCs w:val="32"/>
          <w:rtl/>
          <w:lang w:bidi="ar-IQ"/>
        </w:rPr>
      </w:pPr>
      <w:r>
        <w:rPr>
          <w:rFonts w:hint="cs"/>
          <w:sz w:val="32"/>
          <w:szCs w:val="32"/>
          <w:rtl/>
          <w:lang w:bidi="ar-IQ"/>
        </w:rPr>
        <w:lastRenderedPageBreak/>
        <w:t xml:space="preserve">توفي رحمه الله تعالى سنة </w:t>
      </w:r>
      <w:r w:rsidR="003F1541">
        <w:rPr>
          <w:rFonts w:hint="cs"/>
          <w:sz w:val="32"/>
          <w:szCs w:val="32"/>
          <w:rtl/>
          <w:lang w:bidi="ar-IQ"/>
        </w:rPr>
        <w:t>(</w:t>
      </w:r>
      <w:r>
        <w:rPr>
          <w:rFonts w:hint="cs"/>
          <w:sz w:val="32"/>
          <w:szCs w:val="32"/>
          <w:rtl/>
          <w:lang w:bidi="ar-IQ"/>
        </w:rPr>
        <w:t>787هـ</w:t>
      </w:r>
      <w:r w:rsidR="003F1541">
        <w:rPr>
          <w:rFonts w:hint="cs"/>
          <w:sz w:val="32"/>
          <w:szCs w:val="32"/>
          <w:rtl/>
          <w:lang w:bidi="ar-IQ"/>
        </w:rPr>
        <w:t>)</w:t>
      </w:r>
      <w:r w:rsidR="00D21137" w:rsidRPr="00D21137">
        <w:rPr>
          <w:sz w:val="32"/>
          <w:szCs w:val="32"/>
          <w:vertAlign w:val="superscript"/>
          <w:rtl/>
          <w:lang w:bidi="ar-IQ"/>
        </w:rPr>
        <w:t>(</w:t>
      </w:r>
      <w:r w:rsidR="00644854" w:rsidRPr="00D21137">
        <w:rPr>
          <w:rStyle w:val="a4"/>
          <w:sz w:val="32"/>
          <w:szCs w:val="32"/>
          <w:rtl/>
          <w:lang w:bidi="ar-IQ"/>
        </w:rPr>
        <w:footnoteReference w:id="14"/>
      </w:r>
      <w:r w:rsidR="00D21137" w:rsidRPr="00D21137">
        <w:rPr>
          <w:sz w:val="32"/>
          <w:szCs w:val="32"/>
          <w:vertAlign w:val="superscript"/>
          <w:rtl/>
          <w:lang w:bidi="ar-IQ"/>
        </w:rPr>
        <w:t>)</w:t>
      </w:r>
      <w:r>
        <w:rPr>
          <w:rFonts w:hint="cs"/>
          <w:sz w:val="32"/>
          <w:szCs w:val="32"/>
          <w:rtl/>
          <w:lang w:bidi="ar-IQ"/>
        </w:rPr>
        <w:t xml:space="preserve">. </w:t>
      </w:r>
    </w:p>
    <w:p w:rsidR="007331BA" w:rsidRPr="007331BA" w:rsidRDefault="007331BA" w:rsidP="007331BA">
      <w:pPr>
        <w:jc w:val="both"/>
        <w:rPr>
          <w:b/>
          <w:bCs/>
          <w:sz w:val="32"/>
          <w:szCs w:val="32"/>
          <w:rtl/>
          <w:lang w:bidi="ar-IQ"/>
        </w:rPr>
      </w:pPr>
      <w:r w:rsidRPr="007331BA">
        <w:rPr>
          <w:rFonts w:hint="cs"/>
          <w:b/>
          <w:bCs/>
          <w:sz w:val="32"/>
          <w:szCs w:val="32"/>
          <w:rtl/>
          <w:lang w:bidi="ar-IQ"/>
        </w:rPr>
        <w:t>3. قاسم الضرير:</w:t>
      </w:r>
    </w:p>
    <w:p w:rsidR="007331BA" w:rsidRDefault="007331BA" w:rsidP="00853840">
      <w:pPr>
        <w:ind w:firstLine="720"/>
        <w:jc w:val="both"/>
        <w:rPr>
          <w:sz w:val="32"/>
          <w:szCs w:val="32"/>
          <w:rtl/>
          <w:lang w:bidi="ar-IQ"/>
        </w:rPr>
      </w:pPr>
      <w:r>
        <w:rPr>
          <w:rFonts w:hint="cs"/>
          <w:sz w:val="32"/>
          <w:szCs w:val="32"/>
          <w:rtl/>
          <w:lang w:bidi="ar-IQ"/>
        </w:rPr>
        <w:t>لم نقف له على ترجمة</w:t>
      </w:r>
      <w:r w:rsidR="007F7BDB">
        <w:rPr>
          <w:rFonts w:hint="cs"/>
          <w:sz w:val="32"/>
          <w:szCs w:val="32"/>
          <w:rtl/>
          <w:lang w:bidi="ar-IQ"/>
        </w:rPr>
        <w:t xml:space="preserve"> غير ما ذ</w:t>
      </w:r>
      <w:r w:rsidR="00514564">
        <w:rPr>
          <w:rFonts w:hint="cs"/>
          <w:sz w:val="32"/>
          <w:szCs w:val="32"/>
          <w:rtl/>
          <w:lang w:bidi="ar-IQ"/>
        </w:rPr>
        <w:t>ُ</w:t>
      </w:r>
      <w:r w:rsidR="007F7BDB">
        <w:rPr>
          <w:rFonts w:hint="cs"/>
          <w:sz w:val="32"/>
          <w:szCs w:val="32"/>
          <w:rtl/>
          <w:lang w:bidi="ar-IQ"/>
        </w:rPr>
        <w:t>كر في ترجمة ابن خ</w:t>
      </w:r>
      <w:r w:rsidR="00514564">
        <w:rPr>
          <w:rFonts w:hint="cs"/>
          <w:sz w:val="32"/>
          <w:szCs w:val="32"/>
          <w:rtl/>
          <w:lang w:bidi="ar-IQ"/>
        </w:rPr>
        <w:t>َ</w:t>
      </w:r>
      <w:r w:rsidR="007F7BDB">
        <w:rPr>
          <w:rFonts w:hint="cs"/>
          <w:sz w:val="32"/>
          <w:szCs w:val="32"/>
          <w:rtl/>
          <w:lang w:bidi="ar-IQ"/>
        </w:rPr>
        <w:t>طيب الد</w:t>
      </w:r>
      <w:r w:rsidR="00514564">
        <w:rPr>
          <w:rFonts w:hint="cs"/>
          <w:sz w:val="32"/>
          <w:szCs w:val="32"/>
          <w:rtl/>
          <w:lang w:bidi="ar-IQ"/>
        </w:rPr>
        <w:t>َّ</w:t>
      </w:r>
      <w:r w:rsidR="007F7BDB">
        <w:rPr>
          <w:rFonts w:hint="cs"/>
          <w:sz w:val="32"/>
          <w:szCs w:val="32"/>
          <w:rtl/>
          <w:lang w:bidi="ar-IQ"/>
        </w:rPr>
        <w:t>هشة أن</w:t>
      </w:r>
      <w:r w:rsidR="00514564">
        <w:rPr>
          <w:rFonts w:hint="cs"/>
          <w:sz w:val="32"/>
          <w:szCs w:val="32"/>
          <w:rtl/>
          <w:lang w:bidi="ar-IQ"/>
        </w:rPr>
        <w:t>َّ</w:t>
      </w:r>
      <w:r w:rsidR="007F7BDB">
        <w:rPr>
          <w:rFonts w:hint="cs"/>
          <w:sz w:val="32"/>
          <w:szCs w:val="32"/>
          <w:rtl/>
          <w:lang w:bidi="ar-IQ"/>
        </w:rPr>
        <w:t>ه سمع من قاسم الض</w:t>
      </w:r>
      <w:r w:rsidR="00514564">
        <w:rPr>
          <w:rFonts w:hint="cs"/>
          <w:sz w:val="32"/>
          <w:szCs w:val="32"/>
          <w:rtl/>
          <w:lang w:bidi="ar-IQ"/>
        </w:rPr>
        <w:t>َّ</w:t>
      </w:r>
      <w:r w:rsidR="007F7BDB">
        <w:rPr>
          <w:rFonts w:hint="cs"/>
          <w:sz w:val="32"/>
          <w:szCs w:val="32"/>
          <w:rtl/>
          <w:lang w:bidi="ar-IQ"/>
        </w:rPr>
        <w:t xml:space="preserve">رير </w:t>
      </w:r>
      <w:r w:rsidR="00514564">
        <w:rPr>
          <w:rFonts w:hint="cs"/>
          <w:sz w:val="32"/>
          <w:szCs w:val="32"/>
          <w:lang w:bidi="ar-IQ"/>
        </w:rPr>
        <w:sym w:font="AXtSAlwaBold" w:char="F07B"/>
      </w:r>
      <w:r w:rsidR="007F7BDB">
        <w:rPr>
          <w:rFonts w:hint="cs"/>
          <w:sz w:val="32"/>
          <w:szCs w:val="32"/>
          <w:rtl/>
          <w:lang w:bidi="ar-IQ"/>
        </w:rPr>
        <w:t>صحيح البخاري</w:t>
      </w:r>
      <w:r w:rsidR="00514564">
        <w:rPr>
          <w:rFonts w:hint="cs"/>
          <w:sz w:val="32"/>
          <w:szCs w:val="32"/>
          <w:lang w:bidi="ar-IQ"/>
        </w:rPr>
        <w:sym w:font="AXtSAlwaBold" w:char="F07A"/>
      </w:r>
      <w:r w:rsidR="007F7BDB">
        <w:rPr>
          <w:rFonts w:hint="cs"/>
          <w:sz w:val="32"/>
          <w:szCs w:val="32"/>
          <w:rtl/>
          <w:lang w:bidi="ar-IQ"/>
        </w:rPr>
        <w:t xml:space="preserve">. إذن </w:t>
      </w:r>
      <w:r w:rsidR="004F0D09">
        <w:rPr>
          <w:rFonts w:hint="cs"/>
          <w:sz w:val="32"/>
          <w:szCs w:val="32"/>
          <w:rtl/>
          <w:lang w:bidi="ar-IQ"/>
        </w:rPr>
        <w:t xml:space="preserve">لعله </w:t>
      </w:r>
      <w:r w:rsidR="007F7BDB">
        <w:rPr>
          <w:rFonts w:hint="cs"/>
          <w:sz w:val="32"/>
          <w:szCs w:val="32"/>
          <w:rtl/>
          <w:lang w:bidi="ar-IQ"/>
        </w:rPr>
        <w:t>كان صاحب س</w:t>
      </w:r>
      <w:r w:rsidR="00853840">
        <w:rPr>
          <w:rFonts w:hint="cs"/>
          <w:sz w:val="32"/>
          <w:szCs w:val="32"/>
          <w:rtl/>
          <w:lang w:bidi="ar-IQ"/>
        </w:rPr>
        <w:t>َ</w:t>
      </w:r>
      <w:r w:rsidR="007F7BDB">
        <w:rPr>
          <w:rFonts w:hint="cs"/>
          <w:sz w:val="32"/>
          <w:szCs w:val="32"/>
          <w:rtl/>
          <w:lang w:bidi="ar-IQ"/>
        </w:rPr>
        <w:t>ن</w:t>
      </w:r>
      <w:r w:rsidR="00853840">
        <w:rPr>
          <w:rFonts w:hint="cs"/>
          <w:sz w:val="32"/>
          <w:szCs w:val="32"/>
          <w:rtl/>
          <w:lang w:bidi="ar-IQ"/>
        </w:rPr>
        <w:t>َ</w:t>
      </w:r>
      <w:r w:rsidR="007F7BDB">
        <w:rPr>
          <w:rFonts w:hint="cs"/>
          <w:sz w:val="32"/>
          <w:szCs w:val="32"/>
          <w:rtl/>
          <w:lang w:bidi="ar-IQ"/>
        </w:rPr>
        <w:t>د</w:t>
      </w:r>
      <w:r w:rsidR="00853840">
        <w:rPr>
          <w:rFonts w:hint="cs"/>
          <w:sz w:val="32"/>
          <w:szCs w:val="32"/>
          <w:rtl/>
          <w:lang w:bidi="ar-IQ"/>
        </w:rPr>
        <w:t>ٍ</w:t>
      </w:r>
      <w:r w:rsidR="007F7BDB">
        <w:rPr>
          <w:rFonts w:hint="cs"/>
          <w:sz w:val="32"/>
          <w:szCs w:val="32"/>
          <w:rtl/>
          <w:lang w:bidi="ar-IQ"/>
        </w:rPr>
        <w:t xml:space="preserve"> م</w:t>
      </w:r>
      <w:r w:rsidR="00853840">
        <w:rPr>
          <w:rFonts w:hint="cs"/>
          <w:sz w:val="32"/>
          <w:szCs w:val="32"/>
          <w:rtl/>
          <w:lang w:bidi="ar-IQ"/>
        </w:rPr>
        <w:t>َ</w:t>
      </w:r>
      <w:r w:rsidR="007F7BDB">
        <w:rPr>
          <w:rFonts w:hint="cs"/>
          <w:sz w:val="32"/>
          <w:szCs w:val="32"/>
          <w:rtl/>
          <w:lang w:bidi="ar-IQ"/>
        </w:rPr>
        <w:t>ش</w:t>
      </w:r>
      <w:r w:rsidR="00853840">
        <w:rPr>
          <w:rFonts w:hint="cs"/>
          <w:sz w:val="32"/>
          <w:szCs w:val="32"/>
          <w:rtl/>
          <w:lang w:bidi="ar-IQ"/>
        </w:rPr>
        <w:t>ْ</w:t>
      </w:r>
      <w:r w:rsidR="007F7BDB">
        <w:rPr>
          <w:rFonts w:hint="cs"/>
          <w:sz w:val="32"/>
          <w:szCs w:val="32"/>
          <w:rtl/>
          <w:lang w:bidi="ar-IQ"/>
        </w:rPr>
        <w:t xml:space="preserve">هور </w:t>
      </w:r>
      <w:r w:rsidR="00853840">
        <w:rPr>
          <w:rFonts w:hint="cs"/>
          <w:sz w:val="32"/>
          <w:szCs w:val="32"/>
          <w:lang w:bidi="ar-IQ"/>
        </w:rPr>
        <w:sym w:font="AXtSAlwaBold" w:char="F07B"/>
      </w:r>
      <w:r w:rsidR="007F7BDB">
        <w:rPr>
          <w:rFonts w:hint="cs"/>
          <w:sz w:val="32"/>
          <w:szCs w:val="32"/>
          <w:rtl/>
          <w:lang w:bidi="ar-IQ"/>
        </w:rPr>
        <w:t>لصحيح البخاري</w:t>
      </w:r>
      <w:r w:rsidR="00853840">
        <w:rPr>
          <w:rFonts w:hint="cs"/>
          <w:sz w:val="32"/>
          <w:szCs w:val="32"/>
          <w:lang w:bidi="ar-IQ"/>
        </w:rPr>
        <w:sym w:font="AXtSAlwaBold" w:char="F07A"/>
      </w:r>
      <w:r w:rsidR="007F7BDB">
        <w:rPr>
          <w:rFonts w:hint="cs"/>
          <w:sz w:val="32"/>
          <w:szCs w:val="32"/>
          <w:rtl/>
          <w:lang w:bidi="ar-IQ"/>
        </w:rPr>
        <w:t xml:space="preserve"> حتى قصده الطلاب للسماع منه.</w:t>
      </w:r>
    </w:p>
    <w:p w:rsidR="00E33E5E" w:rsidRDefault="006616D8" w:rsidP="006616D8">
      <w:pPr>
        <w:ind w:firstLine="720"/>
        <w:jc w:val="both"/>
        <w:rPr>
          <w:sz w:val="32"/>
          <w:szCs w:val="32"/>
          <w:rtl/>
          <w:lang w:bidi="ar-IQ"/>
        </w:rPr>
      </w:pPr>
      <w:r>
        <w:rPr>
          <w:rFonts w:hint="cs"/>
          <w:sz w:val="32"/>
          <w:szCs w:val="32"/>
          <w:rtl/>
          <w:lang w:bidi="ar-IQ"/>
        </w:rPr>
        <w:t>و</w:t>
      </w:r>
      <w:r w:rsidR="00E33E5E">
        <w:rPr>
          <w:rFonts w:hint="cs"/>
          <w:sz w:val="32"/>
          <w:szCs w:val="32"/>
          <w:rtl/>
          <w:lang w:bidi="ar-IQ"/>
        </w:rPr>
        <w:t>ذكر م</w:t>
      </w:r>
      <w:r>
        <w:rPr>
          <w:rFonts w:hint="cs"/>
          <w:sz w:val="32"/>
          <w:szCs w:val="32"/>
          <w:rtl/>
          <w:lang w:bidi="ar-IQ"/>
        </w:rPr>
        <w:t>ُ</w:t>
      </w:r>
      <w:r w:rsidR="00E33E5E">
        <w:rPr>
          <w:rFonts w:hint="cs"/>
          <w:sz w:val="32"/>
          <w:szCs w:val="32"/>
          <w:rtl/>
          <w:lang w:bidi="ar-IQ"/>
        </w:rPr>
        <w:t xml:space="preserve">حمد بن أحمد الفاسي </w:t>
      </w:r>
      <w:r>
        <w:rPr>
          <w:rFonts w:hint="cs"/>
          <w:sz w:val="32"/>
          <w:szCs w:val="32"/>
          <w:rtl/>
          <w:lang w:bidi="ar-IQ"/>
        </w:rPr>
        <w:t>في ك</w:t>
      </w:r>
      <w:r w:rsidR="00E33E5E">
        <w:rPr>
          <w:rFonts w:hint="cs"/>
          <w:sz w:val="32"/>
          <w:szCs w:val="32"/>
          <w:rtl/>
          <w:lang w:bidi="ar-IQ"/>
        </w:rPr>
        <w:t>تاب</w:t>
      </w:r>
      <w:r>
        <w:rPr>
          <w:rFonts w:hint="cs"/>
          <w:sz w:val="32"/>
          <w:szCs w:val="32"/>
          <w:rtl/>
          <w:lang w:bidi="ar-IQ"/>
        </w:rPr>
        <w:t>ه</w:t>
      </w:r>
      <w:r w:rsidR="00E33E5E">
        <w:rPr>
          <w:rFonts w:hint="cs"/>
          <w:sz w:val="32"/>
          <w:szCs w:val="32"/>
          <w:rtl/>
          <w:lang w:bidi="ar-IQ"/>
        </w:rPr>
        <w:t xml:space="preserve"> </w:t>
      </w:r>
      <w:r>
        <w:rPr>
          <w:rFonts w:hint="cs"/>
          <w:sz w:val="32"/>
          <w:szCs w:val="32"/>
          <w:lang w:bidi="ar-IQ"/>
        </w:rPr>
        <w:sym w:font="AXtSAlwaBold" w:char="F07B"/>
      </w:r>
      <w:r w:rsidR="00E33E5E">
        <w:rPr>
          <w:rFonts w:hint="cs"/>
          <w:sz w:val="32"/>
          <w:szCs w:val="32"/>
          <w:rtl/>
          <w:lang w:bidi="ar-IQ"/>
        </w:rPr>
        <w:t>ذيل التقييد</w:t>
      </w:r>
      <w:r>
        <w:rPr>
          <w:rFonts w:hint="cs"/>
          <w:sz w:val="32"/>
          <w:szCs w:val="32"/>
          <w:lang w:bidi="ar-IQ"/>
        </w:rPr>
        <w:sym w:font="AXtSAlwaBold" w:char="F07A"/>
      </w:r>
      <w:r w:rsidR="00D21137" w:rsidRPr="00D21137">
        <w:rPr>
          <w:sz w:val="32"/>
          <w:szCs w:val="32"/>
          <w:vertAlign w:val="superscript"/>
          <w:rtl/>
          <w:lang w:bidi="ar-IQ"/>
        </w:rPr>
        <w:t>(</w:t>
      </w:r>
      <w:r w:rsidR="00686B67" w:rsidRPr="00D21137">
        <w:rPr>
          <w:rStyle w:val="a4"/>
          <w:sz w:val="32"/>
          <w:szCs w:val="32"/>
          <w:rtl/>
          <w:lang w:bidi="ar-IQ"/>
        </w:rPr>
        <w:footnoteReference w:id="15"/>
      </w:r>
      <w:r w:rsidR="00D21137" w:rsidRPr="00D21137">
        <w:rPr>
          <w:sz w:val="32"/>
          <w:szCs w:val="32"/>
          <w:vertAlign w:val="superscript"/>
          <w:rtl/>
          <w:lang w:bidi="ar-IQ"/>
        </w:rPr>
        <w:t>)</w:t>
      </w:r>
      <w:r w:rsidR="00E838F7">
        <w:rPr>
          <w:rFonts w:hint="cs"/>
          <w:sz w:val="32"/>
          <w:szCs w:val="32"/>
          <w:rtl/>
          <w:lang w:bidi="ar-IQ"/>
        </w:rPr>
        <w:t xml:space="preserve"> في ترجمة ابن خ</w:t>
      </w:r>
      <w:r w:rsidR="00CD5D4F">
        <w:rPr>
          <w:rFonts w:hint="cs"/>
          <w:sz w:val="32"/>
          <w:szCs w:val="32"/>
          <w:rtl/>
          <w:lang w:bidi="ar-IQ"/>
        </w:rPr>
        <w:t>َ</w:t>
      </w:r>
      <w:r w:rsidR="00E838F7">
        <w:rPr>
          <w:rFonts w:hint="cs"/>
          <w:sz w:val="32"/>
          <w:szCs w:val="32"/>
          <w:rtl/>
          <w:lang w:bidi="ar-IQ"/>
        </w:rPr>
        <w:t>طيب الد</w:t>
      </w:r>
      <w:r w:rsidR="00CD5D4F">
        <w:rPr>
          <w:rFonts w:hint="cs"/>
          <w:sz w:val="32"/>
          <w:szCs w:val="32"/>
          <w:rtl/>
          <w:lang w:bidi="ar-IQ"/>
        </w:rPr>
        <w:t>َّ</w:t>
      </w:r>
      <w:r w:rsidR="00E838F7">
        <w:rPr>
          <w:rFonts w:hint="cs"/>
          <w:sz w:val="32"/>
          <w:szCs w:val="32"/>
          <w:rtl/>
          <w:lang w:bidi="ar-IQ"/>
        </w:rPr>
        <w:t>هشة</w:t>
      </w:r>
      <w:r w:rsidR="00CD5D4F">
        <w:rPr>
          <w:rFonts w:hint="cs"/>
          <w:sz w:val="32"/>
          <w:szCs w:val="32"/>
          <w:rtl/>
          <w:lang w:bidi="ar-IQ"/>
        </w:rPr>
        <w:t>:</w:t>
      </w:r>
      <w:r w:rsidR="00E838F7">
        <w:rPr>
          <w:rFonts w:hint="cs"/>
          <w:sz w:val="32"/>
          <w:szCs w:val="32"/>
          <w:rtl/>
          <w:lang w:bidi="ar-IQ"/>
        </w:rPr>
        <w:t xml:space="preserve"> أن قاسم</w:t>
      </w:r>
      <w:r w:rsidR="00CD5D4F">
        <w:rPr>
          <w:rFonts w:hint="cs"/>
          <w:sz w:val="32"/>
          <w:szCs w:val="32"/>
          <w:rtl/>
          <w:lang w:bidi="ar-IQ"/>
        </w:rPr>
        <w:t>َ</w:t>
      </w:r>
      <w:r w:rsidR="00E838F7">
        <w:rPr>
          <w:rFonts w:hint="cs"/>
          <w:sz w:val="32"/>
          <w:szCs w:val="32"/>
          <w:rtl/>
          <w:lang w:bidi="ar-IQ"/>
        </w:rPr>
        <w:t xml:space="preserve"> الض</w:t>
      </w:r>
      <w:r w:rsidR="00CD5D4F">
        <w:rPr>
          <w:rFonts w:hint="cs"/>
          <w:sz w:val="32"/>
          <w:szCs w:val="32"/>
          <w:rtl/>
          <w:lang w:bidi="ar-IQ"/>
        </w:rPr>
        <w:t>َّ</w:t>
      </w:r>
      <w:r w:rsidR="00E838F7">
        <w:rPr>
          <w:rFonts w:hint="cs"/>
          <w:sz w:val="32"/>
          <w:szCs w:val="32"/>
          <w:rtl/>
          <w:lang w:bidi="ar-IQ"/>
        </w:rPr>
        <w:t>رير هذا كان ص</w:t>
      </w:r>
      <w:r w:rsidR="00CD5D4F">
        <w:rPr>
          <w:rFonts w:hint="cs"/>
          <w:sz w:val="32"/>
          <w:szCs w:val="32"/>
          <w:rtl/>
          <w:lang w:bidi="ar-IQ"/>
        </w:rPr>
        <w:t>َ</w:t>
      </w:r>
      <w:r w:rsidR="00E838F7">
        <w:rPr>
          <w:rFonts w:hint="cs"/>
          <w:sz w:val="32"/>
          <w:szCs w:val="32"/>
          <w:rtl/>
          <w:lang w:bidi="ar-IQ"/>
        </w:rPr>
        <w:t>ر</w:t>
      </w:r>
      <w:r w:rsidR="00CD5D4F">
        <w:rPr>
          <w:rFonts w:hint="cs"/>
          <w:sz w:val="32"/>
          <w:szCs w:val="32"/>
          <w:rtl/>
          <w:lang w:bidi="ar-IQ"/>
        </w:rPr>
        <w:t>ْ</w:t>
      </w:r>
      <w:r w:rsidR="00E838F7">
        <w:rPr>
          <w:rFonts w:hint="cs"/>
          <w:sz w:val="32"/>
          <w:szCs w:val="32"/>
          <w:rtl/>
          <w:lang w:bidi="ar-IQ"/>
        </w:rPr>
        <w:t>خدياً</w:t>
      </w:r>
      <w:r w:rsidR="00CD5D4F">
        <w:rPr>
          <w:rFonts w:hint="cs"/>
          <w:sz w:val="32"/>
          <w:szCs w:val="32"/>
          <w:rtl/>
          <w:lang w:bidi="ar-IQ"/>
        </w:rPr>
        <w:t>،</w:t>
      </w:r>
      <w:r w:rsidR="00E838F7">
        <w:rPr>
          <w:rFonts w:hint="cs"/>
          <w:sz w:val="32"/>
          <w:szCs w:val="32"/>
          <w:rtl/>
          <w:lang w:bidi="ar-IQ"/>
        </w:rPr>
        <w:t xml:space="preserve"> نسبة إلى صرخد</w:t>
      </w:r>
      <w:r w:rsidR="00D21137" w:rsidRPr="00D21137">
        <w:rPr>
          <w:sz w:val="32"/>
          <w:szCs w:val="32"/>
          <w:vertAlign w:val="superscript"/>
          <w:rtl/>
          <w:lang w:bidi="ar-IQ"/>
        </w:rPr>
        <w:t>(</w:t>
      </w:r>
      <w:r w:rsidR="00E85A4F" w:rsidRPr="00D21137">
        <w:rPr>
          <w:rStyle w:val="a4"/>
          <w:sz w:val="32"/>
          <w:szCs w:val="32"/>
          <w:rtl/>
          <w:lang w:bidi="ar-IQ"/>
        </w:rPr>
        <w:footnoteReference w:id="16"/>
      </w:r>
      <w:r w:rsidR="00D21137" w:rsidRPr="00D21137">
        <w:rPr>
          <w:sz w:val="32"/>
          <w:szCs w:val="32"/>
          <w:vertAlign w:val="superscript"/>
          <w:rtl/>
          <w:lang w:bidi="ar-IQ"/>
        </w:rPr>
        <w:t>)</w:t>
      </w:r>
      <w:r w:rsidR="000C7DD5">
        <w:rPr>
          <w:rFonts w:hint="cs"/>
          <w:sz w:val="32"/>
          <w:szCs w:val="32"/>
          <w:rtl/>
          <w:lang w:bidi="ar-IQ"/>
        </w:rPr>
        <w:t>.</w:t>
      </w:r>
    </w:p>
    <w:p w:rsidR="00991D99" w:rsidRPr="00991D99" w:rsidRDefault="00991D99" w:rsidP="00991D99">
      <w:pPr>
        <w:jc w:val="both"/>
        <w:rPr>
          <w:b/>
          <w:bCs/>
          <w:sz w:val="32"/>
          <w:szCs w:val="32"/>
          <w:rtl/>
          <w:lang w:bidi="ar-IQ"/>
        </w:rPr>
      </w:pPr>
      <w:r w:rsidRPr="00991D99">
        <w:rPr>
          <w:rFonts w:hint="cs"/>
          <w:b/>
          <w:bCs/>
          <w:sz w:val="32"/>
          <w:szCs w:val="32"/>
          <w:rtl/>
          <w:lang w:bidi="ar-IQ"/>
        </w:rPr>
        <w:t>4. أحمد والد ابن خطيب الدهشة.</w:t>
      </w:r>
    </w:p>
    <w:p w:rsidR="00991D99" w:rsidRDefault="00892640" w:rsidP="00E838F7">
      <w:pPr>
        <w:ind w:firstLine="720"/>
        <w:jc w:val="both"/>
        <w:rPr>
          <w:sz w:val="32"/>
          <w:szCs w:val="32"/>
          <w:rtl/>
          <w:lang w:bidi="ar-IQ"/>
        </w:rPr>
      </w:pPr>
      <w:r>
        <w:rPr>
          <w:rFonts w:hint="cs"/>
          <w:sz w:val="32"/>
          <w:szCs w:val="32"/>
          <w:rtl/>
          <w:lang w:bidi="ar-IQ"/>
        </w:rPr>
        <w:t>وهو أحمد بن محمد الف</w:t>
      </w:r>
      <w:r w:rsidR="00190B2B">
        <w:rPr>
          <w:rFonts w:hint="cs"/>
          <w:sz w:val="32"/>
          <w:szCs w:val="32"/>
          <w:rtl/>
          <w:lang w:bidi="ar-IQ"/>
        </w:rPr>
        <w:t>َ</w:t>
      </w:r>
      <w:r>
        <w:rPr>
          <w:rFonts w:hint="cs"/>
          <w:sz w:val="32"/>
          <w:szCs w:val="32"/>
          <w:rtl/>
          <w:lang w:bidi="ar-IQ"/>
        </w:rPr>
        <w:t>يوم</w:t>
      </w:r>
      <w:r w:rsidR="00190B2B">
        <w:rPr>
          <w:rFonts w:hint="cs"/>
          <w:sz w:val="32"/>
          <w:szCs w:val="32"/>
          <w:rtl/>
          <w:lang w:bidi="ar-IQ"/>
        </w:rPr>
        <w:t>ِ</w:t>
      </w:r>
      <w:r>
        <w:rPr>
          <w:rFonts w:hint="cs"/>
          <w:sz w:val="32"/>
          <w:szCs w:val="32"/>
          <w:rtl/>
          <w:lang w:bidi="ar-IQ"/>
        </w:rPr>
        <w:t>ي</w:t>
      </w:r>
      <w:r w:rsidR="00190B2B">
        <w:rPr>
          <w:rFonts w:hint="cs"/>
          <w:sz w:val="32"/>
          <w:szCs w:val="32"/>
          <w:rtl/>
          <w:lang w:bidi="ar-IQ"/>
        </w:rPr>
        <w:t>ُّ</w:t>
      </w:r>
      <w:r w:rsidR="00EC3204">
        <w:rPr>
          <w:rFonts w:hint="cs"/>
          <w:sz w:val="32"/>
          <w:szCs w:val="32"/>
          <w:rtl/>
          <w:lang w:bidi="ar-IQ"/>
        </w:rPr>
        <w:t xml:space="preserve"> خطيب جامع الد</w:t>
      </w:r>
      <w:r w:rsidR="00A141EC">
        <w:rPr>
          <w:rFonts w:hint="cs"/>
          <w:sz w:val="32"/>
          <w:szCs w:val="32"/>
          <w:rtl/>
          <w:lang w:bidi="ar-IQ"/>
        </w:rPr>
        <w:t>َّ</w:t>
      </w:r>
      <w:r w:rsidR="00EC3204">
        <w:rPr>
          <w:rFonts w:hint="cs"/>
          <w:sz w:val="32"/>
          <w:szCs w:val="32"/>
          <w:rtl/>
          <w:lang w:bidi="ar-IQ"/>
        </w:rPr>
        <w:t>هشة</w:t>
      </w:r>
      <w:r w:rsidR="008F13A8" w:rsidRPr="008F13A8">
        <w:rPr>
          <w:sz w:val="32"/>
          <w:szCs w:val="32"/>
          <w:vertAlign w:val="superscript"/>
          <w:rtl/>
          <w:lang w:bidi="ar-IQ"/>
        </w:rPr>
        <w:t>(</w:t>
      </w:r>
      <w:r w:rsidR="00400922" w:rsidRPr="008F13A8">
        <w:rPr>
          <w:rStyle w:val="a4"/>
          <w:sz w:val="32"/>
          <w:szCs w:val="32"/>
          <w:rtl/>
          <w:lang w:bidi="ar-IQ"/>
        </w:rPr>
        <w:footnoteReference w:id="17"/>
      </w:r>
      <w:r w:rsidR="008F13A8" w:rsidRPr="008F13A8">
        <w:rPr>
          <w:sz w:val="32"/>
          <w:szCs w:val="32"/>
          <w:vertAlign w:val="superscript"/>
          <w:rtl/>
          <w:lang w:bidi="ar-IQ"/>
        </w:rPr>
        <w:t>)</w:t>
      </w:r>
      <w:r w:rsidR="000C12A5">
        <w:rPr>
          <w:rFonts w:hint="cs"/>
          <w:sz w:val="32"/>
          <w:szCs w:val="32"/>
          <w:rtl/>
          <w:lang w:bidi="ar-IQ"/>
        </w:rPr>
        <w:t>.</w:t>
      </w:r>
    </w:p>
    <w:p w:rsidR="000C12A5" w:rsidRDefault="000C12A5" w:rsidP="006511C7">
      <w:pPr>
        <w:ind w:firstLine="720"/>
        <w:jc w:val="both"/>
        <w:rPr>
          <w:sz w:val="32"/>
          <w:szCs w:val="32"/>
          <w:rtl/>
          <w:lang w:bidi="ar-IQ"/>
        </w:rPr>
      </w:pPr>
      <w:r>
        <w:rPr>
          <w:rFonts w:hint="cs"/>
          <w:sz w:val="32"/>
          <w:szCs w:val="32"/>
          <w:rtl/>
          <w:lang w:bidi="ar-IQ"/>
        </w:rPr>
        <w:t>وقد وفق الله سبحانه وتعالى أبا الثناء أن كان من عائلة علمية</w:t>
      </w:r>
      <w:r w:rsidR="006511C7">
        <w:rPr>
          <w:rFonts w:hint="cs"/>
          <w:sz w:val="32"/>
          <w:szCs w:val="32"/>
          <w:rtl/>
          <w:lang w:bidi="ar-IQ"/>
        </w:rPr>
        <w:t xml:space="preserve">، فقد كان </w:t>
      </w:r>
      <w:r>
        <w:rPr>
          <w:rFonts w:hint="cs"/>
          <w:sz w:val="32"/>
          <w:szCs w:val="32"/>
          <w:rtl/>
          <w:lang w:bidi="ar-IQ"/>
        </w:rPr>
        <w:t>المترجم علماً فيها.</w:t>
      </w:r>
    </w:p>
    <w:p w:rsidR="000C12A5" w:rsidRDefault="000C12A5" w:rsidP="006511C7">
      <w:pPr>
        <w:ind w:firstLine="720"/>
        <w:jc w:val="both"/>
        <w:rPr>
          <w:sz w:val="32"/>
          <w:szCs w:val="32"/>
          <w:rtl/>
          <w:lang w:bidi="ar-IQ"/>
        </w:rPr>
      </w:pPr>
      <w:r>
        <w:rPr>
          <w:rFonts w:hint="cs"/>
          <w:sz w:val="32"/>
          <w:szCs w:val="32"/>
          <w:rtl/>
          <w:lang w:bidi="ar-IQ"/>
        </w:rPr>
        <w:t xml:space="preserve">أما عن مولده فلم يذكر المترجمون له تاريخاً، غير أنهم </w:t>
      </w:r>
      <w:r w:rsidR="00DC6DB6">
        <w:rPr>
          <w:rFonts w:hint="cs"/>
          <w:sz w:val="32"/>
          <w:szCs w:val="32"/>
          <w:rtl/>
          <w:lang w:bidi="ar-IQ"/>
        </w:rPr>
        <w:t>ذكروا أن مولده كا</w:t>
      </w:r>
      <w:r w:rsidR="00CF27D3">
        <w:rPr>
          <w:rFonts w:hint="cs"/>
          <w:sz w:val="32"/>
          <w:szCs w:val="32"/>
          <w:rtl/>
          <w:lang w:bidi="ar-IQ"/>
        </w:rPr>
        <w:t>ن في الف</w:t>
      </w:r>
      <w:r w:rsidR="006511C7">
        <w:rPr>
          <w:rFonts w:hint="cs"/>
          <w:sz w:val="32"/>
          <w:szCs w:val="32"/>
          <w:rtl/>
          <w:lang w:bidi="ar-IQ"/>
        </w:rPr>
        <w:t>َ</w:t>
      </w:r>
      <w:r w:rsidR="00CF27D3">
        <w:rPr>
          <w:rFonts w:hint="cs"/>
          <w:sz w:val="32"/>
          <w:szCs w:val="32"/>
          <w:rtl/>
          <w:lang w:bidi="ar-IQ"/>
        </w:rPr>
        <w:t>يوم، وكانت نشأته الأولى بها</w:t>
      </w:r>
      <w:r w:rsidR="008F13A8" w:rsidRPr="008F13A8">
        <w:rPr>
          <w:sz w:val="32"/>
          <w:szCs w:val="32"/>
          <w:vertAlign w:val="superscript"/>
          <w:rtl/>
          <w:lang w:bidi="ar-IQ"/>
        </w:rPr>
        <w:t>(</w:t>
      </w:r>
      <w:r w:rsidR="00CF27D3" w:rsidRPr="008F13A8">
        <w:rPr>
          <w:rStyle w:val="a4"/>
          <w:sz w:val="32"/>
          <w:szCs w:val="32"/>
          <w:rtl/>
          <w:lang w:bidi="ar-IQ"/>
        </w:rPr>
        <w:footnoteReference w:id="18"/>
      </w:r>
      <w:r w:rsidR="008F13A8" w:rsidRPr="008F13A8">
        <w:rPr>
          <w:sz w:val="32"/>
          <w:szCs w:val="32"/>
          <w:vertAlign w:val="superscript"/>
          <w:rtl/>
          <w:lang w:bidi="ar-IQ"/>
        </w:rPr>
        <w:t>)</w:t>
      </w:r>
      <w:r w:rsidR="00CF27D3">
        <w:rPr>
          <w:rFonts w:hint="cs"/>
          <w:sz w:val="32"/>
          <w:szCs w:val="32"/>
          <w:rtl/>
          <w:lang w:bidi="ar-IQ"/>
        </w:rPr>
        <w:t>، وبعد ذلك انتقل إلى حماة</w:t>
      </w:r>
      <w:r w:rsidR="006511C7">
        <w:rPr>
          <w:rFonts w:hint="cs"/>
          <w:sz w:val="32"/>
          <w:szCs w:val="32"/>
          <w:rtl/>
          <w:lang w:bidi="ar-IQ"/>
        </w:rPr>
        <w:t>،</w:t>
      </w:r>
      <w:r w:rsidR="00CF27D3">
        <w:rPr>
          <w:rFonts w:hint="cs"/>
          <w:sz w:val="32"/>
          <w:szCs w:val="32"/>
          <w:rtl/>
          <w:lang w:bidi="ar-IQ"/>
        </w:rPr>
        <w:t xml:space="preserve"> </w:t>
      </w:r>
      <w:r w:rsidR="006511C7">
        <w:rPr>
          <w:rFonts w:hint="cs"/>
          <w:sz w:val="32"/>
          <w:szCs w:val="32"/>
          <w:rtl/>
          <w:lang w:bidi="ar-IQ"/>
        </w:rPr>
        <w:t>و</w:t>
      </w:r>
      <w:r w:rsidR="00CF27D3">
        <w:rPr>
          <w:rFonts w:hint="cs"/>
          <w:sz w:val="32"/>
          <w:szCs w:val="32"/>
          <w:rtl/>
          <w:lang w:bidi="ar-IQ"/>
        </w:rPr>
        <w:t>لما ابتنى الملك المؤيد جامع الد</w:t>
      </w:r>
      <w:r w:rsidR="006511C7">
        <w:rPr>
          <w:rFonts w:hint="cs"/>
          <w:sz w:val="32"/>
          <w:szCs w:val="32"/>
          <w:rtl/>
          <w:lang w:bidi="ar-IQ"/>
        </w:rPr>
        <w:t>َّ</w:t>
      </w:r>
      <w:r w:rsidR="00CF27D3">
        <w:rPr>
          <w:rFonts w:hint="cs"/>
          <w:sz w:val="32"/>
          <w:szCs w:val="32"/>
          <w:rtl/>
          <w:lang w:bidi="ar-IQ"/>
        </w:rPr>
        <w:t>هشة ق</w:t>
      </w:r>
      <w:r w:rsidR="006511C7">
        <w:rPr>
          <w:rFonts w:hint="cs"/>
          <w:sz w:val="32"/>
          <w:szCs w:val="32"/>
          <w:rtl/>
          <w:lang w:bidi="ar-IQ"/>
        </w:rPr>
        <w:t>َ</w:t>
      </w:r>
      <w:r w:rsidR="00CF27D3">
        <w:rPr>
          <w:rFonts w:hint="cs"/>
          <w:sz w:val="32"/>
          <w:szCs w:val="32"/>
          <w:rtl/>
          <w:lang w:bidi="ar-IQ"/>
        </w:rPr>
        <w:t>ر</w:t>
      </w:r>
      <w:r w:rsidR="006511C7">
        <w:rPr>
          <w:rFonts w:hint="cs"/>
          <w:sz w:val="32"/>
          <w:szCs w:val="32"/>
          <w:rtl/>
          <w:lang w:bidi="ar-IQ"/>
        </w:rPr>
        <w:t>َّ</w:t>
      </w:r>
      <w:r w:rsidR="00CF27D3">
        <w:rPr>
          <w:rFonts w:hint="cs"/>
          <w:sz w:val="32"/>
          <w:szCs w:val="32"/>
          <w:rtl/>
          <w:lang w:bidi="ar-IQ"/>
        </w:rPr>
        <w:t>ره خطيباً عليه.</w:t>
      </w:r>
    </w:p>
    <w:p w:rsidR="004811B4" w:rsidRDefault="004811B4" w:rsidP="00CF27D3">
      <w:pPr>
        <w:ind w:firstLine="720"/>
        <w:jc w:val="both"/>
        <w:rPr>
          <w:sz w:val="32"/>
          <w:szCs w:val="32"/>
          <w:rtl/>
          <w:lang w:bidi="ar-IQ"/>
        </w:rPr>
      </w:pPr>
      <w:r>
        <w:rPr>
          <w:rFonts w:hint="cs"/>
          <w:sz w:val="32"/>
          <w:szCs w:val="32"/>
          <w:rtl/>
          <w:lang w:bidi="ar-IQ"/>
        </w:rPr>
        <w:lastRenderedPageBreak/>
        <w:t>وكان أديباً ذكياً فاضلاً عالي الجناب</w:t>
      </w:r>
      <w:r w:rsidR="008F13A8" w:rsidRPr="008F13A8">
        <w:rPr>
          <w:sz w:val="32"/>
          <w:szCs w:val="32"/>
          <w:vertAlign w:val="superscript"/>
          <w:rtl/>
          <w:lang w:bidi="ar-IQ"/>
        </w:rPr>
        <w:t>(</w:t>
      </w:r>
      <w:r w:rsidR="00B70DB4" w:rsidRPr="008F13A8">
        <w:rPr>
          <w:rStyle w:val="a4"/>
          <w:sz w:val="32"/>
          <w:szCs w:val="32"/>
          <w:rtl/>
          <w:lang w:bidi="ar-IQ"/>
        </w:rPr>
        <w:footnoteReference w:id="19"/>
      </w:r>
      <w:r w:rsidR="008F13A8" w:rsidRPr="008F13A8">
        <w:rPr>
          <w:sz w:val="32"/>
          <w:szCs w:val="32"/>
          <w:vertAlign w:val="superscript"/>
          <w:rtl/>
          <w:lang w:bidi="ar-IQ"/>
        </w:rPr>
        <w:t>)</w:t>
      </w:r>
      <w:r w:rsidR="00D46FEF">
        <w:rPr>
          <w:rFonts w:hint="cs"/>
          <w:sz w:val="32"/>
          <w:szCs w:val="32"/>
          <w:rtl/>
          <w:lang w:bidi="ar-IQ"/>
        </w:rPr>
        <w:t>، وبرع بالأدب واللغة وله فيها مؤلفات كثيرة منها:</w:t>
      </w:r>
    </w:p>
    <w:p w:rsidR="0055768F" w:rsidRPr="007D5176" w:rsidRDefault="0055768F" w:rsidP="007D5176">
      <w:pPr>
        <w:pStyle w:val="a5"/>
        <w:numPr>
          <w:ilvl w:val="0"/>
          <w:numId w:val="2"/>
        </w:numPr>
        <w:ind w:left="418"/>
        <w:jc w:val="both"/>
        <w:rPr>
          <w:sz w:val="32"/>
          <w:szCs w:val="32"/>
          <w:rtl/>
          <w:lang w:bidi="ar-IQ"/>
        </w:rPr>
      </w:pPr>
      <w:r w:rsidRPr="007D5176">
        <w:rPr>
          <w:rFonts w:hint="cs"/>
          <w:sz w:val="32"/>
          <w:szCs w:val="32"/>
          <w:rtl/>
          <w:lang w:bidi="ar-IQ"/>
        </w:rPr>
        <w:t xml:space="preserve">ديوان خطب ابتدأ بتأليفه سنة </w:t>
      </w:r>
      <w:r w:rsidR="006511C7">
        <w:rPr>
          <w:rFonts w:hint="cs"/>
          <w:sz w:val="32"/>
          <w:szCs w:val="32"/>
          <w:rtl/>
          <w:lang w:bidi="ar-IQ"/>
        </w:rPr>
        <w:t>(</w:t>
      </w:r>
      <w:r w:rsidRPr="007D5176">
        <w:rPr>
          <w:rFonts w:hint="cs"/>
          <w:sz w:val="32"/>
          <w:szCs w:val="32"/>
          <w:rtl/>
          <w:lang w:bidi="ar-IQ"/>
        </w:rPr>
        <w:t>727هـ</w:t>
      </w:r>
      <w:r w:rsidR="006511C7">
        <w:rPr>
          <w:rFonts w:hint="cs"/>
          <w:sz w:val="32"/>
          <w:szCs w:val="32"/>
          <w:rtl/>
          <w:lang w:bidi="ar-IQ"/>
        </w:rPr>
        <w:t>)</w:t>
      </w:r>
      <w:r w:rsidRPr="007D5176">
        <w:rPr>
          <w:rFonts w:hint="cs"/>
          <w:sz w:val="32"/>
          <w:szCs w:val="32"/>
          <w:rtl/>
          <w:lang w:bidi="ar-IQ"/>
        </w:rPr>
        <w:t>.</w:t>
      </w:r>
    </w:p>
    <w:p w:rsidR="0055768F" w:rsidRPr="007D5176" w:rsidRDefault="0055768F" w:rsidP="007D5176">
      <w:pPr>
        <w:pStyle w:val="a5"/>
        <w:numPr>
          <w:ilvl w:val="0"/>
          <w:numId w:val="2"/>
        </w:numPr>
        <w:ind w:left="418"/>
        <w:jc w:val="both"/>
        <w:rPr>
          <w:sz w:val="32"/>
          <w:szCs w:val="32"/>
          <w:rtl/>
          <w:lang w:bidi="ar-IQ"/>
        </w:rPr>
      </w:pPr>
      <w:r w:rsidRPr="007D5176">
        <w:rPr>
          <w:rFonts w:hint="cs"/>
          <w:sz w:val="32"/>
          <w:szCs w:val="32"/>
          <w:rtl/>
          <w:lang w:bidi="ar-IQ"/>
        </w:rPr>
        <w:t>نثر الج</w:t>
      </w:r>
      <w:r w:rsidR="00BF4473">
        <w:rPr>
          <w:rFonts w:hint="cs"/>
          <w:sz w:val="32"/>
          <w:szCs w:val="32"/>
          <w:rtl/>
          <w:lang w:bidi="ar-IQ"/>
        </w:rPr>
        <w:t>ُ</w:t>
      </w:r>
      <w:r w:rsidRPr="007D5176">
        <w:rPr>
          <w:rFonts w:hint="cs"/>
          <w:sz w:val="32"/>
          <w:szCs w:val="32"/>
          <w:rtl/>
          <w:lang w:bidi="ar-IQ"/>
        </w:rPr>
        <w:t xml:space="preserve">مان في تراجم الأعيان انتهى منه سنة </w:t>
      </w:r>
      <w:r w:rsidR="00BF4473">
        <w:rPr>
          <w:rFonts w:hint="cs"/>
          <w:sz w:val="32"/>
          <w:szCs w:val="32"/>
          <w:rtl/>
          <w:lang w:bidi="ar-IQ"/>
        </w:rPr>
        <w:t>(</w:t>
      </w:r>
      <w:r w:rsidRPr="007D5176">
        <w:rPr>
          <w:rFonts w:hint="cs"/>
          <w:sz w:val="32"/>
          <w:szCs w:val="32"/>
          <w:rtl/>
          <w:lang w:bidi="ar-IQ"/>
        </w:rPr>
        <w:t>745هـ</w:t>
      </w:r>
      <w:r w:rsidR="00BF4473">
        <w:rPr>
          <w:rFonts w:hint="cs"/>
          <w:sz w:val="32"/>
          <w:szCs w:val="32"/>
          <w:rtl/>
          <w:lang w:bidi="ar-IQ"/>
        </w:rPr>
        <w:t>)</w:t>
      </w:r>
      <w:r w:rsidRPr="007D5176">
        <w:rPr>
          <w:rFonts w:hint="cs"/>
          <w:sz w:val="32"/>
          <w:szCs w:val="32"/>
          <w:rtl/>
          <w:lang w:bidi="ar-IQ"/>
        </w:rPr>
        <w:t>.</w:t>
      </w:r>
    </w:p>
    <w:p w:rsidR="0055768F" w:rsidRPr="007D5176" w:rsidRDefault="0055768F" w:rsidP="007D5176">
      <w:pPr>
        <w:pStyle w:val="a5"/>
        <w:numPr>
          <w:ilvl w:val="0"/>
          <w:numId w:val="2"/>
        </w:numPr>
        <w:ind w:left="418"/>
        <w:jc w:val="both"/>
        <w:rPr>
          <w:sz w:val="32"/>
          <w:szCs w:val="32"/>
          <w:rtl/>
          <w:lang w:bidi="ar-IQ"/>
        </w:rPr>
      </w:pPr>
      <w:r w:rsidRPr="007D5176">
        <w:rPr>
          <w:rFonts w:hint="cs"/>
          <w:sz w:val="32"/>
          <w:szCs w:val="32"/>
          <w:rtl/>
          <w:lang w:bidi="ar-IQ"/>
        </w:rPr>
        <w:t>المصباح المنير في غريب الشرح الكبير للرافعي</w:t>
      </w:r>
      <w:r w:rsidR="008F13A8" w:rsidRPr="008F13A8">
        <w:rPr>
          <w:sz w:val="32"/>
          <w:szCs w:val="32"/>
          <w:vertAlign w:val="superscript"/>
          <w:rtl/>
          <w:lang w:bidi="ar-IQ"/>
        </w:rPr>
        <w:t>(</w:t>
      </w:r>
      <w:r w:rsidR="00977B89" w:rsidRPr="008F13A8">
        <w:rPr>
          <w:rStyle w:val="a4"/>
          <w:sz w:val="32"/>
          <w:szCs w:val="32"/>
          <w:rtl/>
          <w:lang w:bidi="ar-IQ"/>
        </w:rPr>
        <w:footnoteReference w:id="20"/>
      </w:r>
      <w:r w:rsidR="008F13A8" w:rsidRPr="008F13A8">
        <w:rPr>
          <w:sz w:val="32"/>
          <w:szCs w:val="32"/>
          <w:vertAlign w:val="superscript"/>
          <w:rtl/>
          <w:lang w:bidi="ar-IQ"/>
        </w:rPr>
        <w:t>)</w:t>
      </w:r>
      <w:r w:rsidR="009C65AD" w:rsidRPr="007D5176">
        <w:rPr>
          <w:rFonts w:hint="cs"/>
          <w:sz w:val="32"/>
          <w:szCs w:val="32"/>
          <w:rtl/>
          <w:lang w:bidi="ar-IQ"/>
        </w:rPr>
        <w:t>، وهذا من أشهر كتبه وبه يعرف.</w:t>
      </w:r>
    </w:p>
    <w:p w:rsidR="009C65AD" w:rsidRDefault="009C65AD" w:rsidP="009C65AD">
      <w:pPr>
        <w:ind w:firstLine="720"/>
        <w:jc w:val="both"/>
        <w:rPr>
          <w:sz w:val="32"/>
          <w:szCs w:val="32"/>
          <w:rtl/>
          <w:lang w:bidi="ar-IQ"/>
        </w:rPr>
      </w:pPr>
      <w:r>
        <w:rPr>
          <w:rFonts w:hint="cs"/>
          <w:sz w:val="32"/>
          <w:szCs w:val="32"/>
          <w:rtl/>
          <w:lang w:bidi="ar-IQ"/>
        </w:rPr>
        <w:t>وجاء</w:t>
      </w:r>
      <w:r w:rsidR="007D5176">
        <w:rPr>
          <w:rFonts w:hint="cs"/>
          <w:sz w:val="32"/>
          <w:szCs w:val="32"/>
          <w:rtl/>
          <w:lang w:bidi="ar-IQ"/>
        </w:rPr>
        <w:t xml:space="preserve"> في م</w:t>
      </w:r>
      <w:r w:rsidR="00A77A0B">
        <w:rPr>
          <w:rFonts w:hint="cs"/>
          <w:sz w:val="32"/>
          <w:szCs w:val="32"/>
          <w:rtl/>
          <w:lang w:bidi="ar-IQ"/>
        </w:rPr>
        <w:t>ُ</w:t>
      </w:r>
      <w:r w:rsidR="007D5176">
        <w:rPr>
          <w:rFonts w:hint="cs"/>
          <w:sz w:val="32"/>
          <w:szCs w:val="32"/>
          <w:rtl/>
          <w:lang w:bidi="ar-IQ"/>
        </w:rPr>
        <w:t>قدمة الم</w:t>
      </w:r>
      <w:r w:rsidR="00A77A0B">
        <w:rPr>
          <w:rFonts w:hint="cs"/>
          <w:sz w:val="32"/>
          <w:szCs w:val="32"/>
          <w:rtl/>
          <w:lang w:bidi="ar-IQ"/>
        </w:rPr>
        <w:t>ِ</w:t>
      </w:r>
      <w:r w:rsidR="007D5176">
        <w:rPr>
          <w:rFonts w:hint="cs"/>
          <w:sz w:val="32"/>
          <w:szCs w:val="32"/>
          <w:rtl/>
          <w:lang w:bidi="ar-IQ"/>
        </w:rPr>
        <w:t>ص</w:t>
      </w:r>
      <w:r w:rsidR="00A77A0B">
        <w:rPr>
          <w:rFonts w:hint="cs"/>
          <w:sz w:val="32"/>
          <w:szCs w:val="32"/>
          <w:rtl/>
          <w:lang w:bidi="ar-IQ"/>
        </w:rPr>
        <w:t>ْ</w:t>
      </w:r>
      <w:r w:rsidR="007D5176">
        <w:rPr>
          <w:rFonts w:hint="cs"/>
          <w:sz w:val="32"/>
          <w:szCs w:val="32"/>
          <w:rtl/>
          <w:lang w:bidi="ar-IQ"/>
        </w:rPr>
        <w:t>باح</w:t>
      </w:r>
      <w:r w:rsidR="00A77A0B">
        <w:rPr>
          <w:rStyle w:val="a4"/>
          <w:sz w:val="32"/>
          <w:szCs w:val="32"/>
          <w:rtl/>
          <w:lang w:bidi="ar-IQ"/>
        </w:rPr>
        <w:footnoteReference w:id="21"/>
      </w:r>
      <w:r w:rsidR="007D5176">
        <w:rPr>
          <w:rFonts w:hint="cs"/>
          <w:sz w:val="32"/>
          <w:szCs w:val="32"/>
          <w:rtl/>
          <w:lang w:bidi="ar-IQ"/>
        </w:rPr>
        <w:t>: كنت ج</w:t>
      </w:r>
      <w:r w:rsidR="00A77A0B">
        <w:rPr>
          <w:rFonts w:hint="cs"/>
          <w:sz w:val="32"/>
          <w:szCs w:val="32"/>
          <w:rtl/>
          <w:lang w:bidi="ar-IQ"/>
        </w:rPr>
        <w:t>َ</w:t>
      </w:r>
      <w:r w:rsidR="007D5176">
        <w:rPr>
          <w:rFonts w:hint="cs"/>
          <w:sz w:val="32"/>
          <w:szCs w:val="32"/>
          <w:rtl/>
          <w:lang w:bidi="ar-IQ"/>
        </w:rPr>
        <w:t>معت كتاباً في غريب شرح الوجيز للإمام الرافعي أوسعت فيه من تصاريف الكلمة وأضفت إليه زيادات من لغة وغيره... إلخ.</w:t>
      </w:r>
    </w:p>
    <w:p w:rsidR="007D5176" w:rsidRDefault="007D5176" w:rsidP="009C65AD">
      <w:pPr>
        <w:ind w:firstLine="720"/>
        <w:jc w:val="both"/>
        <w:rPr>
          <w:sz w:val="32"/>
          <w:szCs w:val="32"/>
          <w:rtl/>
          <w:lang w:bidi="ar-IQ"/>
        </w:rPr>
      </w:pPr>
      <w:r>
        <w:rPr>
          <w:rFonts w:hint="cs"/>
          <w:sz w:val="32"/>
          <w:szCs w:val="32"/>
          <w:rtl/>
          <w:lang w:bidi="ar-IQ"/>
        </w:rPr>
        <w:t>أما عن وفاته، فقد ذكر الحافظ ابن حجر أن وفاته كانت سنة نيف وسبعين وسبع مئة، وذكر ذلك الزركلي</w:t>
      </w:r>
      <w:r w:rsidR="008F13A8" w:rsidRPr="008F13A8">
        <w:rPr>
          <w:sz w:val="32"/>
          <w:szCs w:val="32"/>
          <w:vertAlign w:val="superscript"/>
          <w:rtl/>
          <w:lang w:bidi="ar-IQ"/>
        </w:rPr>
        <w:t>(</w:t>
      </w:r>
      <w:r w:rsidR="00AB119C" w:rsidRPr="008F13A8">
        <w:rPr>
          <w:rStyle w:val="a4"/>
          <w:sz w:val="32"/>
          <w:szCs w:val="32"/>
          <w:rtl/>
          <w:lang w:bidi="ar-IQ"/>
        </w:rPr>
        <w:footnoteReference w:id="22"/>
      </w:r>
      <w:r w:rsidR="008F13A8" w:rsidRPr="008F13A8">
        <w:rPr>
          <w:sz w:val="32"/>
          <w:szCs w:val="32"/>
          <w:vertAlign w:val="superscript"/>
          <w:rtl/>
          <w:lang w:bidi="ar-IQ"/>
        </w:rPr>
        <w:t>)</w:t>
      </w:r>
      <w:r>
        <w:rPr>
          <w:rFonts w:hint="cs"/>
          <w:sz w:val="32"/>
          <w:szCs w:val="32"/>
          <w:rtl/>
          <w:lang w:bidi="ar-IQ"/>
        </w:rPr>
        <w:t xml:space="preserve"> أيضاً.</w:t>
      </w:r>
    </w:p>
    <w:p w:rsidR="005547B8" w:rsidRPr="00446082" w:rsidRDefault="00446082" w:rsidP="009C65AD">
      <w:pPr>
        <w:ind w:firstLine="720"/>
        <w:jc w:val="both"/>
        <w:rPr>
          <w:b/>
          <w:bCs/>
          <w:sz w:val="36"/>
          <w:szCs w:val="36"/>
          <w:rtl/>
          <w:lang w:bidi="ar-IQ"/>
        </w:rPr>
      </w:pPr>
      <w:r w:rsidRPr="00446082">
        <w:rPr>
          <w:rFonts w:hint="cs"/>
          <w:b/>
          <w:bCs/>
          <w:sz w:val="36"/>
          <w:szCs w:val="36"/>
          <w:rtl/>
          <w:lang w:bidi="ar-IQ"/>
        </w:rPr>
        <w:t>المطلب الرابع</w:t>
      </w:r>
    </w:p>
    <w:p w:rsidR="005547B8" w:rsidRPr="00446082" w:rsidRDefault="005547B8" w:rsidP="00446082">
      <w:pPr>
        <w:ind w:firstLine="720"/>
        <w:jc w:val="both"/>
        <w:rPr>
          <w:b/>
          <w:bCs/>
          <w:sz w:val="36"/>
          <w:szCs w:val="36"/>
          <w:rtl/>
          <w:lang w:bidi="ar-IQ"/>
        </w:rPr>
      </w:pPr>
      <w:r w:rsidRPr="00446082">
        <w:rPr>
          <w:rFonts w:hint="cs"/>
          <w:b/>
          <w:bCs/>
          <w:sz w:val="36"/>
          <w:szCs w:val="36"/>
          <w:rtl/>
          <w:lang w:bidi="ar-IQ"/>
        </w:rPr>
        <w:t>تلاميذه:</w:t>
      </w:r>
    </w:p>
    <w:p w:rsidR="005547B8" w:rsidRDefault="005547B8" w:rsidP="00446082">
      <w:pPr>
        <w:ind w:firstLine="720"/>
        <w:jc w:val="both"/>
        <w:rPr>
          <w:sz w:val="32"/>
          <w:szCs w:val="32"/>
          <w:rtl/>
          <w:lang w:bidi="ar-IQ"/>
        </w:rPr>
      </w:pPr>
      <w:r>
        <w:rPr>
          <w:rFonts w:hint="cs"/>
          <w:sz w:val="32"/>
          <w:szCs w:val="32"/>
          <w:rtl/>
          <w:lang w:bidi="ar-IQ"/>
        </w:rPr>
        <w:t xml:space="preserve">من نعم </w:t>
      </w:r>
      <w:r w:rsidR="00CA0D36">
        <w:rPr>
          <w:rFonts w:hint="cs"/>
          <w:sz w:val="32"/>
          <w:szCs w:val="32"/>
          <w:rtl/>
          <w:lang w:bidi="ar-IQ"/>
        </w:rPr>
        <w:t>الله على العال</w:t>
      </w:r>
      <w:r w:rsidR="00446082">
        <w:rPr>
          <w:rFonts w:hint="cs"/>
          <w:sz w:val="32"/>
          <w:szCs w:val="32"/>
          <w:rtl/>
          <w:lang w:bidi="ar-IQ"/>
        </w:rPr>
        <w:t>ِ</w:t>
      </w:r>
      <w:r w:rsidR="00CA0D36">
        <w:rPr>
          <w:rFonts w:hint="cs"/>
          <w:sz w:val="32"/>
          <w:szCs w:val="32"/>
          <w:rtl/>
          <w:lang w:bidi="ar-IQ"/>
        </w:rPr>
        <w:t>م أن يكون له تلاميذ ي</w:t>
      </w:r>
      <w:r w:rsidR="00446082">
        <w:rPr>
          <w:rFonts w:hint="cs"/>
          <w:sz w:val="32"/>
          <w:szCs w:val="32"/>
          <w:rtl/>
          <w:lang w:bidi="ar-IQ"/>
        </w:rPr>
        <w:t>َ</w:t>
      </w:r>
      <w:r w:rsidR="00CA0D36">
        <w:rPr>
          <w:rFonts w:hint="cs"/>
          <w:sz w:val="32"/>
          <w:szCs w:val="32"/>
          <w:rtl/>
          <w:lang w:bidi="ar-IQ"/>
        </w:rPr>
        <w:t>ن</w:t>
      </w:r>
      <w:r w:rsidR="00446082">
        <w:rPr>
          <w:rFonts w:hint="cs"/>
          <w:sz w:val="32"/>
          <w:szCs w:val="32"/>
          <w:rtl/>
          <w:lang w:bidi="ar-IQ"/>
        </w:rPr>
        <w:t>ْ</w:t>
      </w:r>
      <w:r w:rsidR="00CA0D36">
        <w:rPr>
          <w:rFonts w:hint="cs"/>
          <w:sz w:val="32"/>
          <w:szCs w:val="32"/>
          <w:rtl/>
          <w:lang w:bidi="ar-IQ"/>
        </w:rPr>
        <w:t>قلون علمه وينشرو</w:t>
      </w:r>
      <w:r w:rsidR="00446082">
        <w:rPr>
          <w:rFonts w:hint="cs"/>
          <w:sz w:val="32"/>
          <w:szCs w:val="32"/>
          <w:rtl/>
          <w:lang w:bidi="ar-IQ"/>
        </w:rPr>
        <w:t>ن</w:t>
      </w:r>
      <w:r w:rsidR="00CA0D36">
        <w:rPr>
          <w:rFonts w:hint="cs"/>
          <w:sz w:val="32"/>
          <w:szCs w:val="32"/>
          <w:rtl/>
          <w:lang w:bidi="ar-IQ"/>
        </w:rPr>
        <w:t>ه</w:t>
      </w:r>
      <w:r w:rsidR="00446082">
        <w:rPr>
          <w:rFonts w:hint="cs"/>
          <w:sz w:val="32"/>
          <w:szCs w:val="32"/>
          <w:rtl/>
          <w:lang w:bidi="ar-IQ"/>
        </w:rPr>
        <w:t>،</w:t>
      </w:r>
      <w:r w:rsidR="00CA0D36">
        <w:rPr>
          <w:rFonts w:hint="cs"/>
          <w:sz w:val="32"/>
          <w:szCs w:val="32"/>
          <w:rtl/>
          <w:lang w:bidi="ar-IQ"/>
        </w:rPr>
        <w:t xml:space="preserve"> وي</w:t>
      </w:r>
      <w:r w:rsidR="00446082">
        <w:rPr>
          <w:rFonts w:hint="cs"/>
          <w:sz w:val="32"/>
          <w:szCs w:val="32"/>
          <w:rtl/>
          <w:lang w:bidi="ar-IQ"/>
        </w:rPr>
        <w:t>ُ</w:t>
      </w:r>
      <w:r w:rsidR="00CA0D36">
        <w:rPr>
          <w:rFonts w:hint="cs"/>
          <w:sz w:val="32"/>
          <w:szCs w:val="32"/>
          <w:rtl/>
          <w:lang w:bidi="ar-IQ"/>
        </w:rPr>
        <w:t>ع</w:t>
      </w:r>
      <w:r w:rsidR="00446082">
        <w:rPr>
          <w:rFonts w:hint="cs"/>
          <w:sz w:val="32"/>
          <w:szCs w:val="32"/>
          <w:rtl/>
          <w:lang w:bidi="ar-IQ"/>
        </w:rPr>
        <w:t>ْ</w:t>
      </w:r>
      <w:r w:rsidR="00CA0D36">
        <w:rPr>
          <w:rFonts w:hint="cs"/>
          <w:sz w:val="32"/>
          <w:szCs w:val="32"/>
          <w:rtl/>
          <w:lang w:bidi="ar-IQ"/>
        </w:rPr>
        <w:t>ر</w:t>
      </w:r>
      <w:r w:rsidR="00446082">
        <w:rPr>
          <w:rFonts w:hint="cs"/>
          <w:sz w:val="32"/>
          <w:szCs w:val="32"/>
          <w:rtl/>
          <w:lang w:bidi="ar-IQ"/>
        </w:rPr>
        <w:t>َ</w:t>
      </w:r>
      <w:r w:rsidR="00CA0D36">
        <w:rPr>
          <w:rFonts w:hint="cs"/>
          <w:sz w:val="32"/>
          <w:szCs w:val="32"/>
          <w:rtl/>
          <w:lang w:bidi="ar-IQ"/>
        </w:rPr>
        <w:t>فون به وي</w:t>
      </w:r>
      <w:r w:rsidR="00446082">
        <w:rPr>
          <w:rFonts w:hint="cs"/>
          <w:sz w:val="32"/>
          <w:szCs w:val="32"/>
          <w:rtl/>
          <w:lang w:bidi="ar-IQ"/>
        </w:rPr>
        <w:t>ُ</w:t>
      </w:r>
      <w:r w:rsidR="00CA0D36">
        <w:rPr>
          <w:rFonts w:hint="cs"/>
          <w:sz w:val="32"/>
          <w:szCs w:val="32"/>
          <w:rtl/>
          <w:lang w:bidi="ar-IQ"/>
        </w:rPr>
        <w:t>ع</w:t>
      </w:r>
      <w:r w:rsidR="00446082">
        <w:rPr>
          <w:rFonts w:hint="cs"/>
          <w:sz w:val="32"/>
          <w:szCs w:val="32"/>
          <w:rtl/>
          <w:lang w:bidi="ar-IQ"/>
        </w:rPr>
        <w:t>ْ</w:t>
      </w:r>
      <w:r w:rsidR="00CA0D36">
        <w:rPr>
          <w:rFonts w:hint="cs"/>
          <w:sz w:val="32"/>
          <w:szCs w:val="32"/>
          <w:rtl/>
          <w:lang w:bidi="ar-IQ"/>
        </w:rPr>
        <w:t>رف بهم، وقد ر</w:t>
      </w:r>
      <w:r w:rsidR="00446082">
        <w:rPr>
          <w:rFonts w:hint="cs"/>
          <w:sz w:val="32"/>
          <w:szCs w:val="32"/>
          <w:rtl/>
          <w:lang w:bidi="ar-IQ"/>
        </w:rPr>
        <w:t>ُ</w:t>
      </w:r>
      <w:r w:rsidR="00CA0D36">
        <w:rPr>
          <w:rFonts w:hint="cs"/>
          <w:sz w:val="32"/>
          <w:szCs w:val="32"/>
          <w:rtl/>
          <w:lang w:bidi="ar-IQ"/>
        </w:rPr>
        <w:t>ز</w:t>
      </w:r>
      <w:r w:rsidR="00446082">
        <w:rPr>
          <w:rFonts w:hint="cs"/>
          <w:sz w:val="32"/>
          <w:szCs w:val="32"/>
          <w:rtl/>
          <w:lang w:bidi="ar-IQ"/>
        </w:rPr>
        <w:t>ِ</w:t>
      </w:r>
      <w:r w:rsidR="00CA0D36">
        <w:rPr>
          <w:rFonts w:hint="cs"/>
          <w:sz w:val="32"/>
          <w:szCs w:val="32"/>
          <w:rtl/>
          <w:lang w:bidi="ar-IQ"/>
        </w:rPr>
        <w:t>ق ابن خ</w:t>
      </w:r>
      <w:r w:rsidR="00446082">
        <w:rPr>
          <w:rFonts w:hint="cs"/>
          <w:sz w:val="32"/>
          <w:szCs w:val="32"/>
          <w:rtl/>
          <w:lang w:bidi="ar-IQ"/>
        </w:rPr>
        <w:t>َ</w:t>
      </w:r>
      <w:r w:rsidR="00CA0D36">
        <w:rPr>
          <w:rFonts w:hint="cs"/>
          <w:sz w:val="32"/>
          <w:szCs w:val="32"/>
          <w:rtl/>
          <w:lang w:bidi="ar-IQ"/>
        </w:rPr>
        <w:t>طيب الدهشة م</w:t>
      </w:r>
      <w:r w:rsidR="00446082">
        <w:rPr>
          <w:rFonts w:hint="cs"/>
          <w:sz w:val="32"/>
          <w:szCs w:val="32"/>
          <w:rtl/>
          <w:lang w:bidi="ar-IQ"/>
        </w:rPr>
        <w:t>َ</w:t>
      </w:r>
      <w:r w:rsidR="00CA0D36">
        <w:rPr>
          <w:rFonts w:hint="cs"/>
          <w:sz w:val="32"/>
          <w:szCs w:val="32"/>
          <w:rtl/>
          <w:lang w:bidi="ar-IQ"/>
        </w:rPr>
        <w:t>ج</w:t>
      </w:r>
      <w:r w:rsidR="00446082">
        <w:rPr>
          <w:rFonts w:hint="cs"/>
          <w:sz w:val="32"/>
          <w:szCs w:val="32"/>
          <w:rtl/>
          <w:lang w:bidi="ar-IQ"/>
        </w:rPr>
        <w:t>ْ</w:t>
      </w:r>
      <w:r w:rsidR="00CA0D36">
        <w:rPr>
          <w:rFonts w:hint="cs"/>
          <w:sz w:val="32"/>
          <w:szCs w:val="32"/>
          <w:rtl/>
          <w:lang w:bidi="ar-IQ"/>
        </w:rPr>
        <w:t>موعة من الط</w:t>
      </w:r>
      <w:r w:rsidR="00446082">
        <w:rPr>
          <w:rFonts w:hint="cs"/>
          <w:sz w:val="32"/>
          <w:szCs w:val="32"/>
          <w:rtl/>
          <w:lang w:bidi="ar-IQ"/>
        </w:rPr>
        <w:t>ل</w:t>
      </w:r>
      <w:r w:rsidR="00CA0D36">
        <w:rPr>
          <w:rFonts w:hint="cs"/>
          <w:sz w:val="32"/>
          <w:szCs w:val="32"/>
          <w:rtl/>
          <w:lang w:bidi="ar-IQ"/>
        </w:rPr>
        <w:t>ب</w:t>
      </w:r>
      <w:r w:rsidR="00446082">
        <w:rPr>
          <w:rFonts w:hint="cs"/>
          <w:sz w:val="32"/>
          <w:szCs w:val="32"/>
          <w:rtl/>
          <w:lang w:bidi="ar-IQ"/>
        </w:rPr>
        <w:t>ة</w:t>
      </w:r>
      <w:r w:rsidR="00CA0D36">
        <w:rPr>
          <w:rFonts w:hint="cs"/>
          <w:sz w:val="32"/>
          <w:szCs w:val="32"/>
          <w:rtl/>
          <w:lang w:bidi="ar-IQ"/>
        </w:rPr>
        <w:t xml:space="preserve"> كان منهم منارات في العلم والأدب واللغة، وقد وقفنا على مجموعة منهم:</w:t>
      </w:r>
    </w:p>
    <w:p w:rsidR="00CA0D36" w:rsidRPr="0002497D" w:rsidRDefault="0002497D" w:rsidP="0002497D">
      <w:pPr>
        <w:jc w:val="both"/>
        <w:rPr>
          <w:b/>
          <w:bCs/>
          <w:sz w:val="32"/>
          <w:szCs w:val="32"/>
          <w:rtl/>
          <w:lang w:bidi="ar-IQ"/>
        </w:rPr>
      </w:pPr>
      <w:r w:rsidRPr="0002497D">
        <w:rPr>
          <w:rFonts w:hint="cs"/>
          <w:b/>
          <w:bCs/>
          <w:sz w:val="32"/>
          <w:szCs w:val="32"/>
          <w:rtl/>
          <w:lang w:bidi="ar-IQ"/>
        </w:rPr>
        <w:t>1. ابن الشحنة:</w:t>
      </w:r>
    </w:p>
    <w:p w:rsidR="0002497D" w:rsidRDefault="0002497D" w:rsidP="005547B8">
      <w:pPr>
        <w:ind w:firstLine="720"/>
        <w:jc w:val="both"/>
        <w:rPr>
          <w:sz w:val="32"/>
          <w:szCs w:val="32"/>
          <w:rtl/>
          <w:lang w:bidi="ar-IQ"/>
        </w:rPr>
      </w:pPr>
      <w:r>
        <w:rPr>
          <w:rFonts w:hint="cs"/>
          <w:sz w:val="32"/>
          <w:szCs w:val="32"/>
          <w:rtl/>
          <w:lang w:bidi="ar-IQ"/>
        </w:rPr>
        <w:t>هو م</w:t>
      </w:r>
      <w:r w:rsidR="00534B2B">
        <w:rPr>
          <w:rFonts w:hint="cs"/>
          <w:sz w:val="32"/>
          <w:szCs w:val="32"/>
          <w:rtl/>
          <w:lang w:bidi="ar-IQ"/>
        </w:rPr>
        <w:t>ُ</w:t>
      </w:r>
      <w:r>
        <w:rPr>
          <w:rFonts w:hint="cs"/>
          <w:sz w:val="32"/>
          <w:szCs w:val="32"/>
          <w:rtl/>
          <w:lang w:bidi="ar-IQ"/>
        </w:rPr>
        <w:t>حمد بن محمد بن محمد بن محمود بن غازي بن أيوب بن محمد، م</w:t>
      </w:r>
      <w:r w:rsidR="00534B2B">
        <w:rPr>
          <w:rFonts w:hint="cs"/>
          <w:sz w:val="32"/>
          <w:szCs w:val="32"/>
          <w:rtl/>
          <w:lang w:bidi="ar-IQ"/>
        </w:rPr>
        <w:t>ُ</w:t>
      </w:r>
      <w:r>
        <w:rPr>
          <w:rFonts w:hint="cs"/>
          <w:sz w:val="32"/>
          <w:szCs w:val="32"/>
          <w:rtl/>
          <w:lang w:bidi="ar-IQ"/>
        </w:rPr>
        <w:t>حب الد</w:t>
      </w:r>
      <w:r w:rsidR="00534B2B">
        <w:rPr>
          <w:rFonts w:hint="cs"/>
          <w:sz w:val="32"/>
          <w:szCs w:val="32"/>
          <w:rtl/>
          <w:lang w:bidi="ar-IQ"/>
        </w:rPr>
        <w:t>ِّ</w:t>
      </w:r>
      <w:r>
        <w:rPr>
          <w:rFonts w:hint="cs"/>
          <w:sz w:val="32"/>
          <w:szCs w:val="32"/>
          <w:rtl/>
          <w:lang w:bidi="ar-IQ"/>
        </w:rPr>
        <w:t>ين، أبو الوليد الح</w:t>
      </w:r>
      <w:r w:rsidR="00534B2B">
        <w:rPr>
          <w:rFonts w:hint="cs"/>
          <w:sz w:val="32"/>
          <w:szCs w:val="32"/>
          <w:rtl/>
          <w:lang w:bidi="ar-IQ"/>
        </w:rPr>
        <w:t>َ</w:t>
      </w:r>
      <w:r>
        <w:rPr>
          <w:rFonts w:hint="cs"/>
          <w:sz w:val="32"/>
          <w:szCs w:val="32"/>
          <w:rtl/>
          <w:lang w:bidi="ar-IQ"/>
        </w:rPr>
        <w:t>لبي</w:t>
      </w:r>
      <w:r w:rsidR="00534B2B">
        <w:rPr>
          <w:rFonts w:hint="cs"/>
          <w:sz w:val="32"/>
          <w:szCs w:val="32"/>
          <w:rtl/>
          <w:lang w:bidi="ar-IQ"/>
        </w:rPr>
        <w:t>ُّ</w:t>
      </w:r>
      <w:r>
        <w:rPr>
          <w:rFonts w:hint="cs"/>
          <w:sz w:val="32"/>
          <w:szCs w:val="32"/>
          <w:rtl/>
          <w:lang w:bidi="ar-IQ"/>
        </w:rPr>
        <w:t xml:space="preserve"> الح</w:t>
      </w:r>
      <w:r w:rsidR="009045D2">
        <w:rPr>
          <w:rFonts w:hint="cs"/>
          <w:sz w:val="32"/>
          <w:szCs w:val="32"/>
          <w:rtl/>
          <w:lang w:bidi="ar-IQ"/>
        </w:rPr>
        <w:t>َ</w:t>
      </w:r>
      <w:r>
        <w:rPr>
          <w:rFonts w:hint="cs"/>
          <w:sz w:val="32"/>
          <w:szCs w:val="32"/>
          <w:rtl/>
          <w:lang w:bidi="ar-IQ"/>
        </w:rPr>
        <w:t>نفي، المشهور بابن الش</w:t>
      </w:r>
      <w:r w:rsidR="009045D2">
        <w:rPr>
          <w:rFonts w:hint="cs"/>
          <w:sz w:val="32"/>
          <w:szCs w:val="32"/>
          <w:rtl/>
          <w:lang w:bidi="ar-IQ"/>
        </w:rPr>
        <w:t>ِّ</w:t>
      </w:r>
      <w:r>
        <w:rPr>
          <w:rFonts w:hint="cs"/>
          <w:sz w:val="32"/>
          <w:szCs w:val="32"/>
          <w:rtl/>
          <w:lang w:bidi="ar-IQ"/>
        </w:rPr>
        <w:t>ح</w:t>
      </w:r>
      <w:r w:rsidR="004172F8">
        <w:rPr>
          <w:rFonts w:hint="cs"/>
          <w:sz w:val="32"/>
          <w:szCs w:val="32"/>
          <w:rtl/>
          <w:lang w:bidi="ar-IQ"/>
        </w:rPr>
        <w:t>ْ</w:t>
      </w:r>
      <w:r>
        <w:rPr>
          <w:rFonts w:hint="cs"/>
          <w:sz w:val="32"/>
          <w:szCs w:val="32"/>
          <w:rtl/>
          <w:lang w:bidi="ar-IQ"/>
        </w:rPr>
        <w:t>ن</w:t>
      </w:r>
      <w:r w:rsidR="004172F8">
        <w:rPr>
          <w:rFonts w:hint="cs"/>
          <w:sz w:val="32"/>
          <w:szCs w:val="32"/>
          <w:rtl/>
          <w:lang w:bidi="ar-IQ"/>
        </w:rPr>
        <w:t>َ</w:t>
      </w:r>
      <w:r>
        <w:rPr>
          <w:rFonts w:hint="cs"/>
          <w:sz w:val="32"/>
          <w:szCs w:val="32"/>
          <w:rtl/>
          <w:lang w:bidi="ar-IQ"/>
        </w:rPr>
        <w:t>ة</w:t>
      </w:r>
      <w:r w:rsidR="004172F8">
        <w:rPr>
          <w:rFonts w:hint="cs"/>
          <w:sz w:val="32"/>
          <w:szCs w:val="32"/>
          <w:rtl/>
          <w:lang w:bidi="ar-IQ"/>
        </w:rPr>
        <w:t>ِ</w:t>
      </w:r>
      <w:r w:rsidR="008F13A8" w:rsidRPr="008F13A8">
        <w:rPr>
          <w:sz w:val="32"/>
          <w:szCs w:val="32"/>
          <w:vertAlign w:val="superscript"/>
          <w:rtl/>
          <w:lang w:bidi="ar-IQ"/>
        </w:rPr>
        <w:t>(</w:t>
      </w:r>
      <w:r w:rsidR="00C35D0C" w:rsidRPr="008F13A8">
        <w:rPr>
          <w:rStyle w:val="a4"/>
          <w:sz w:val="32"/>
          <w:szCs w:val="32"/>
          <w:rtl/>
          <w:lang w:bidi="ar-IQ"/>
        </w:rPr>
        <w:footnoteReference w:id="23"/>
      </w:r>
      <w:r w:rsidR="008F13A8" w:rsidRPr="008F13A8">
        <w:rPr>
          <w:sz w:val="32"/>
          <w:szCs w:val="32"/>
          <w:vertAlign w:val="superscript"/>
          <w:rtl/>
          <w:lang w:bidi="ar-IQ"/>
        </w:rPr>
        <w:t>)</w:t>
      </w:r>
      <w:r w:rsidR="00F3331E">
        <w:rPr>
          <w:rFonts w:hint="cs"/>
          <w:sz w:val="32"/>
          <w:szCs w:val="32"/>
          <w:rtl/>
          <w:lang w:bidi="ar-IQ"/>
        </w:rPr>
        <w:t>.</w:t>
      </w:r>
    </w:p>
    <w:p w:rsidR="00F3331E" w:rsidRDefault="00F3331E" w:rsidP="004172F8">
      <w:pPr>
        <w:ind w:firstLine="720"/>
        <w:jc w:val="both"/>
        <w:rPr>
          <w:sz w:val="32"/>
          <w:szCs w:val="32"/>
          <w:rtl/>
          <w:lang w:bidi="ar-IQ"/>
        </w:rPr>
      </w:pPr>
      <w:r>
        <w:rPr>
          <w:rFonts w:hint="cs"/>
          <w:sz w:val="32"/>
          <w:szCs w:val="32"/>
          <w:rtl/>
          <w:lang w:bidi="ar-IQ"/>
        </w:rPr>
        <w:lastRenderedPageBreak/>
        <w:t>ولد سنة تسع وأربعين وسبع مئة بحلب، ونشأ في ك</w:t>
      </w:r>
      <w:r w:rsidR="004172F8">
        <w:rPr>
          <w:rFonts w:hint="cs"/>
          <w:sz w:val="32"/>
          <w:szCs w:val="32"/>
          <w:rtl/>
          <w:lang w:bidi="ar-IQ"/>
        </w:rPr>
        <w:t>َ</w:t>
      </w:r>
      <w:r>
        <w:rPr>
          <w:rFonts w:hint="cs"/>
          <w:sz w:val="32"/>
          <w:szCs w:val="32"/>
          <w:rtl/>
          <w:lang w:bidi="ar-IQ"/>
        </w:rPr>
        <w:t xml:space="preserve">نف </w:t>
      </w:r>
      <w:r w:rsidR="004172F8">
        <w:rPr>
          <w:rFonts w:hint="cs"/>
          <w:sz w:val="32"/>
          <w:szCs w:val="32"/>
          <w:rtl/>
          <w:lang w:bidi="ar-IQ"/>
        </w:rPr>
        <w:t>والديه</w:t>
      </w:r>
      <w:r>
        <w:rPr>
          <w:rFonts w:hint="cs"/>
          <w:sz w:val="32"/>
          <w:szCs w:val="32"/>
          <w:rtl/>
          <w:lang w:bidi="ar-IQ"/>
        </w:rPr>
        <w:t>، فح</w:t>
      </w:r>
      <w:r w:rsidR="00F2341D">
        <w:rPr>
          <w:rFonts w:hint="cs"/>
          <w:sz w:val="32"/>
          <w:szCs w:val="32"/>
          <w:rtl/>
          <w:lang w:bidi="ar-IQ"/>
        </w:rPr>
        <w:t>َ</w:t>
      </w:r>
      <w:r>
        <w:rPr>
          <w:rFonts w:hint="cs"/>
          <w:sz w:val="32"/>
          <w:szCs w:val="32"/>
          <w:rtl/>
          <w:lang w:bidi="ar-IQ"/>
        </w:rPr>
        <w:t>فظ القرآن الكريم أول طلبه.</w:t>
      </w:r>
    </w:p>
    <w:p w:rsidR="00F3331E" w:rsidRDefault="00C230E2" w:rsidP="005547B8">
      <w:pPr>
        <w:ind w:firstLine="720"/>
        <w:jc w:val="both"/>
        <w:rPr>
          <w:sz w:val="32"/>
          <w:szCs w:val="32"/>
          <w:rtl/>
          <w:lang w:bidi="ar-IQ"/>
        </w:rPr>
      </w:pPr>
      <w:r>
        <w:rPr>
          <w:rFonts w:hint="cs"/>
          <w:sz w:val="32"/>
          <w:szCs w:val="32"/>
          <w:rtl/>
          <w:lang w:bidi="ar-IQ"/>
        </w:rPr>
        <w:t>وسمع من شيوخ بلده والقادمين إليها، وح</w:t>
      </w:r>
      <w:r w:rsidR="00F2341D">
        <w:rPr>
          <w:rFonts w:hint="cs"/>
          <w:sz w:val="32"/>
          <w:szCs w:val="32"/>
          <w:rtl/>
          <w:lang w:bidi="ar-IQ"/>
        </w:rPr>
        <w:t>َ</w:t>
      </w:r>
      <w:r>
        <w:rPr>
          <w:rFonts w:hint="cs"/>
          <w:sz w:val="32"/>
          <w:szCs w:val="32"/>
          <w:rtl/>
          <w:lang w:bidi="ar-IQ"/>
        </w:rPr>
        <w:t>فظ الكتب وارت</w:t>
      </w:r>
      <w:r w:rsidR="00F2341D">
        <w:rPr>
          <w:rFonts w:hint="cs"/>
          <w:sz w:val="32"/>
          <w:szCs w:val="32"/>
          <w:rtl/>
          <w:lang w:bidi="ar-IQ"/>
        </w:rPr>
        <w:t>َ</w:t>
      </w:r>
      <w:r>
        <w:rPr>
          <w:rFonts w:hint="cs"/>
          <w:sz w:val="32"/>
          <w:szCs w:val="32"/>
          <w:rtl/>
          <w:lang w:bidi="ar-IQ"/>
        </w:rPr>
        <w:t>حل في حياة أبيه إلى دمشق والقاهرة وأخذ عن مشايخها.</w:t>
      </w:r>
    </w:p>
    <w:p w:rsidR="00181DC5" w:rsidRDefault="00181DC5" w:rsidP="00181DC5">
      <w:pPr>
        <w:ind w:firstLine="720"/>
        <w:jc w:val="both"/>
        <w:rPr>
          <w:sz w:val="32"/>
          <w:szCs w:val="32"/>
          <w:rtl/>
          <w:lang w:bidi="ar-IQ"/>
        </w:rPr>
      </w:pPr>
      <w:r>
        <w:rPr>
          <w:rFonts w:hint="cs"/>
          <w:sz w:val="32"/>
          <w:szCs w:val="32"/>
          <w:rtl/>
          <w:lang w:bidi="ar-IQ"/>
        </w:rPr>
        <w:t>وقد أُذن له بالإفتاء والتدريس قبل أن يلتحي.</w:t>
      </w:r>
    </w:p>
    <w:p w:rsidR="00181DC5" w:rsidRDefault="00F2341D" w:rsidP="00181DC5">
      <w:pPr>
        <w:ind w:firstLine="720"/>
        <w:jc w:val="both"/>
        <w:rPr>
          <w:sz w:val="32"/>
          <w:szCs w:val="32"/>
          <w:rtl/>
          <w:lang w:bidi="ar-IQ"/>
        </w:rPr>
      </w:pPr>
      <w:r>
        <w:rPr>
          <w:rFonts w:hint="cs"/>
          <w:sz w:val="32"/>
          <w:szCs w:val="32"/>
          <w:rtl/>
          <w:lang w:bidi="ar-IQ"/>
        </w:rPr>
        <w:t>و</w:t>
      </w:r>
      <w:r w:rsidR="002E1EC2">
        <w:rPr>
          <w:rFonts w:hint="cs"/>
          <w:sz w:val="32"/>
          <w:szCs w:val="32"/>
          <w:rtl/>
          <w:lang w:bidi="ar-IQ"/>
        </w:rPr>
        <w:t>ولي مناصب كثيرة منها قضاء بلدة ح</w:t>
      </w:r>
      <w:r>
        <w:rPr>
          <w:rFonts w:hint="cs"/>
          <w:sz w:val="32"/>
          <w:szCs w:val="32"/>
          <w:rtl/>
          <w:lang w:bidi="ar-IQ"/>
        </w:rPr>
        <w:t>َ</w:t>
      </w:r>
      <w:r w:rsidR="002E1EC2">
        <w:rPr>
          <w:rFonts w:hint="cs"/>
          <w:sz w:val="32"/>
          <w:szCs w:val="32"/>
          <w:rtl/>
          <w:lang w:bidi="ar-IQ"/>
        </w:rPr>
        <w:t>لب، والتدريس في الج</w:t>
      </w:r>
      <w:r>
        <w:rPr>
          <w:rFonts w:hint="cs"/>
          <w:sz w:val="32"/>
          <w:szCs w:val="32"/>
          <w:rtl/>
          <w:lang w:bidi="ar-IQ"/>
        </w:rPr>
        <w:t>َ</w:t>
      </w:r>
      <w:r w:rsidR="002E1EC2">
        <w:rPr>
          <w:rFonts w:hint="cs"/>
          <w:sz w:val="32"/>
          <w:szCs w:val="32"/>
          <w:rtl/>
          <w:lang w:bidi="ar-IQ"/>
        </w:rPr>
        <w:t>مال</w:t>
      </w:r>
      <w:r>
        <w:rPr>
          <w:rFonts w:hint="cs"/>
          <w:sz w:val="32"/>
          <w:szCs w:val="32"/>
          <w:rtl/>
          <w:lang w:bidi="ar-IQ"/>
        </w:rPr>
        <w:t>ِ</w:t>
      </w:r>
      <w:r w:rsidR="002E1EC2">
        <w:rPr>
          <w:rFonts w:hint="cs"/>
          <w:sz w:val="32"/>
          <w:szCs w:val="32"/>
          <w:rtl/>
          <w:lang w:bidi="ar-IQ"/>
        </w:rPr>
        <w:t>ية، ثم ت</w:t>
      </w:r>
      <w:r>
        <w:rPr>
          <w:rFonts w:hint="cs"/>
          <w:sz w:val="32"/>
          <w:szCs w:val="32"/>
          <w:rtl/>
          <w:lang w:bidi="ar-IQ"/>
        </w:rPr>
        <w:t>َ</w:t>
      </w:r>
      <w:r w:rsidR="002E1EC2">
        <w:rPr>
          <w:rFonts w:hint="cs"/>
          <w:sz w:val="32"/>
          <w:szCs w:val="32"/>
          <w:rtl/>
          <w:lang w:bidi="ar-IQ"/>
        </w:rPr>
        <w:t>ول</w:t>
      </w:r>
      <w:r w:rsidR="00F9684E">
        <w:rPr>
          <w:rFonts w:hint="cs"/>
          <w:sz w:val="32"/>
          <w:szCs w:val="32"/>
          <w:rtl/>
          <w:lang w:bidi="ar-IQ"/>
        </w:rPr>
        <w:t>َّ</w:t>
      </w:r>
      <w:r w:rsidR="002E1EC2">
        <w:rPr>
          <w:rFonts w:hint="cs"/>
          <w:sz w:val="32"/>
          <w:szCs w:val="32"/>
          <w:rtl/>
          <w:lang w:bidi="ar-IQ"/>
        </w:rPr>
        <w:t>ى قضاء م</w:t>
      </w:r>
      <w:r w:rsidR="00F9684E">
        <w:rPr>
          <w:rFonts w:hint="cs"/>
          <w:sz w:val="32"/>
          <w:szCs w:val="32"/>
          <w:rtl/>
          <w:lang w:bidi="ar-IQ"/>
        </w:rPr>
        <w:t>ِ</w:t>
      </w:r>
      <w:r w:rsidR="002E1EC2">
        <w:rPr>
          <w:rFonts w:hint="cs"/>
          <w:sz w:val="32"/>
          <w:szCs w:val="32"/>
          <w:rtl/>
          <w:lang w:bidi="ar-IQ"/>
        </w:rPr>
        <w:t>صر، وغيرها من الوظائف.</w:t>
      </w:r>
    </w:p>
    <w:p w:rsidR="00AB2EE6" w:rsidRDefault="00AB2EE6" w:rsidP="00181DC5">
      <w:pPr>
        <w:ind w:firstLine="720"/>
        <w:jc w:val="both"/>
        <w:rPr>
          <w:sz w:val="32"/>
          <w:szCs w:val="32"/>
          <w:rtl/>
          <w:lang w:bidi="ar-IQ"/>
        </w:rPr>
      </w:pPr>
      <w:r>
        <w:rPr>
          <w:rFonts w:hint="cs"/>
          <w:sz w:val="32"/>
          <w:szCs w:val="32"/>
          <w:rtl/>
          <w:lang w:bidi="ar-IQ"/>
        </w:rPr>
        <w:t>وقد مدحه الكثير من علماء عصره ومن بعدهم.</w:t>
      </w:r>
    </w:p>
    <w:p w:rsidR="00AB2EE6" w:rsidRDefault="00AB2EE6" w:rsidP="00AB2EE6">
      <w:pPr>
        <w:ind w:firstLine="720"/>
        <w:jc w:val="both"/>
        <w:rPr>
          <w:sz w:val="32"/>
          <w:szCs w:val="32"/>
          <w:rtl/>
          <w:lang w:bidi="ar-IQ"/>
        </w:rPr>
      </w:pPr>
      <w:r>
        <w:rPr>
          <w:rFonts w:hint="cs"/>
          <w:sz w:val="32"/>
          <w:szCs w:val="32"/>
          <w:rtl/>
          <w:lang w:bidi="ar-IQ"/>
        </w:rPr>
        <w:t>توفي ببلده يوم الجمعة ثاني عشر ربيع الآخر، وصُلي عليه بعد الجمعة تحت القلعة، ودفن بتربة أشقتمر خارج باب المقام، وكانت ج</w:t>
      </w:r>
      <w:r w:rsidR="00F9684E">
        <w:rPr>
          <w:rFonts w:hint="cs"/>
          <w:sz w:val="32"/>
          <w:szCs w:val="32"/>
          <w:rtl/>
          <w:lang w:bidi="ar-IQ"/>
        </w:rPr>
        <w:t>ِ</w:t>
      </w:r>
      <w:r>
        <w:rPr>
          <w:rFonts w:hint="cs"/>
          <w:sz w:val="32"/>
          <w:szCs w:val="32"/>
          <w:rtl/>
          <w:lang w:bidi="ar-IQ"/>
        </w:rPr>
        <w:t>نازته حافلة.</w:t>
      </w:r>
    </w:p>
    <w:p w:rsidR="000C59DC" w:rsidRPr="000C59DC" w:rsidRDefault="00BA6811" w:rsidP="000C59DC">
      <w:pPr>
        <w:jc w:val="both"/>
        <w:rPr>
          <w:b/>
          <w:bCs/>
          <w:sz w:val="32"/>
          <w:szCs w:val="32"/>
          <w:rtl/>
          <w:lang w:bidi="ar-IQ"/>
        </w:rPr>
      </w:pPr>
      <w:r>
        <w:rPr>
          <w:rFonts w:hint="cs"/>
          <w:b/>
          <w:bCs/>
          <w:sz w:val="32"/>
          <w:szCs w:val="32"/>
          <w:rtl/>
          <w:lang w:bidi="ar-IQ"/>
        </w:rPr>
        <w:t>2</w:t>
      </w:r>
      <w:r w:rsidR="000C59DC" w:rsidRPr="000C59DC">
        <w:rPr>
          <w:rFonts w:hint="cs"/>
          <w:b/>
          <w:bCs/>
          <w:sz w:val="32"/>
          <w:szCs w:val="32"/>
          <w:rtl/>
          <w:lang w:bidi="ar-IQ"/>
        </w:rPr>
        <w:t>. ابن ح</w:t>
      </w:r>
      <w:r w:rsidR="002B4001">
        <w:rPr>
          <w:rFonts w:hint="cs"/>
          <w:b/>
          <w:bCs/>
          <w:sz w:val="32"/>
          <w:szCs w:val="32"/>
          <w:rtl/>
          <w:lang w:bidi="ar-IQ"/>
        </w:rPr>
        <w:t>ِ</w:t>
      </w:r>
      <w:r w:rsidR="000C59DC" w:rsidRPr="000C59DC">
        <w:rPr>
          <w:rFonts w:hint="cs"/>
          <w:b/>
          <w:bCs/>
          <w:sz w:val="32"/>
          <w:szCs w:val="32"/>
          <w:rtl/>
          <w:lang w:bidi="ar-IQ"/>
        </w:rPr>
        <w:t>ج</w:t>
      </w:r>
      <w:r w:rsidR="002B4001">
        <w:rPr>
          <w:rFonts w:hint="cs"/>
          <w:b/>
          <w:bCs/>
          <w:sz w:val="32"/>
          <w:szCs w:val="32"/>
          <w:rtl/>
          <w:lang w:bidi="ar-IQ"/>
        </w:rPr>
        <w:t>َّ</w:t>
      </w:r>
      <w:r w:rsidR="000C59DC" w:rsidRPr="000C59DC">
        <w:rPr>
          <w:rFonts w:hint="cs"/>
          <w:b/>
          <w:bCs/>
          <w:sz w:val="32"/>
          <w:szCs w:val="32"/>
          <w:rtl/>
          <w:lang w:bidi="ar-IQ"/>
        </w:rPr>
        <w:t>ة الح</w:t>
      </w:r>
      <w:r w:rsidR="002B4001">
        <w:rPr>
          <w:rFonts w:hint="cs"/>
          <w:b/>
          <w:bCs/>
          <w:sz w:val="32"/>
          <w:szCs w:val="32"/>
          <w:rtl/>
          <w:lang w:bidi="ar-IQ"/>
        </w:rPr>
        <w:t>َ</w:t>
      </w:r>
      <w:r w:rsidR="000C59DC" w:rsidRPr="000C59DC">
        <w:rPr>
          <w:rFonts w:hint="cs"/>
          <w:b/>
          <w:bCs/>
          <w:sz w:val="32"/>
          <w:szCs w:val="32"/>
          <w:rtl/>
          <w:lang w:bidi="ar-IQ"/>
        </w:rPr>
        <w:t>م</w:t>
      </w:r>
      <w:r w:rsidR="002B4001">
        <w:rPr>
          <w:rFonts w:hint="cs"/>
          <w:b/>
          <w:bCs/>
          <w:sz w:val="32"/>
          <w:szCs w:val="32"/>
          <w:rtl/>
          <w:lang w:bidi="ar-IQ"/>
        </w:rPr>
        <w:t>َ</w:t>
      </w:r>
      <w:r w:rsidR="000C59DC" w:rsidRPr="000C59DC">
        <w:rPr>
          <w:rFonts w:hint="cs"/>
          <w:b/>
          <w:bCs/>
          <w:sz w:val="32"/>
          <w:szCs w:val="32"/>
          <w:rtl/>
          <w:lang w:bidi="ar-IQ"/>
        </w:rPr>
        <w:t>وي:</w:t>
      </w:r>
    </w:p>
    <w:p w:rsidR="000C59DC" w:rsidRDefault="000C59DC" w:rsidP="00AB2EE6">
      <w:pPr>
        <w:ind w:firstLine="720"/>
        <w:jc w:val="both"/>
        <w:rPr>
          <w:sz w:val="32"/>
          <w:szCs w:val="32"/>
          <w:rtl/>
          <w:lang w:bidi="ar-IQ"/>
        </w:rPr>
      </w:pPr>
      <w:r>
        <w:rPr>
          <w:rFonts w:hint="cs"/>
          <w:sz w:val="32"/>
          <w:szCs w:val="32"/>
          <w:rtl/>
          <w:lang w:bidi="ar-IQ"/>
        </w:rPr>
        <w:t>هو أبو بكر بن علي بن ح</w:t>
      </w:r>
      <w:r w:rsidR="002B4001">
        <w:rPr>
          <w:rFonts w:hint="cs"/>
          <w:sz w:val="32"/>
          <w:szCs w:val="32"/>
          <w:rtl/>
          <w:lang w:bidi="ar-IQ"/>
        </w:rPr>
        <w:t>ِ</w:t>
      </w:r>
      <w:r>
        <w:rPr>
          <w:rFonts w:hint="cs"/>
          <w:sz w:val="32"/>
          <w:szCs w:val="32"/>
          <w:rtl/>
          <w:lang w:bidi="ar-IQ"/>
        </w:rPr>
        <w:t>ج</w:t>
      </w:r>
      <w:r w:rsidR="002B4001">
        <w:rPr>
          <w:rFonts w:hint="cs"/>
          <w:sz w:val="32"/>
          <w:szCs w:val="32"/>
          <w:rtl/>
          <w:lang w:bidi="ar-IQ"/>
        </w:rPr>
        <w:t>َّ</w:t>
      </w:r>
      <w:r>
        <w:rPr>
          <w:rFonts w:hint="cs"/>
          <w:sz w:val="32"/>
          <w:szCs w:val="32"/>
          <w:rtl/>
          <w:lang w:bidi="ar-IQ"/>
        </w:rPr>
        <w:t>ة الح</w:t>
      </w:r>
      <w:r w:rsidR="002B4001">
        <w:rPr>
          <w:rFonts w:hint="cs"/>
          <w:sz w:val="32"/>
          <w:szCs w:val="32"/>
          <w:rtl/>
          <w:lang w:bidi="ar-IQ"/>
        </w:rPr>
        <w:t>َ</w:t>
      </w:r>
      <w:r>
        <w:rPr>
          <w:rFonts w:hint="cs"/>
          <w:sz w:val="32"/>
          <w:szCs w:val="32"/>
          <w:rtl/>
          <w:lang w:bidi="ar-IQ"/>
        </w:rPr>
        <w:t>موي الح</w:t>
      </w:r>
      <w:r w:rsidR="002B4001">
        <w:rPr>
          <w:rFonts w:hint="cs"/>
          <w:sz w:val="32"/>
          <w:szCs w:val="32"/>
          <w:rtl/>
          <w:lang w:bidi="ar-IQ"/>
        </w:rPr>
        <w:t>َ</w:t>
      </w:r>
      <w:r>
        <w:rPr>
          <w:rFonts w:hint="cs"/>
          <w:sz w:val="32"/>
          <w:szCs w:val="32"/>
          <w:rtl/>
          <w:lang w:bidi="ar-IQ"/>
        </w:rPr>
        <w:t>نفي، تقي الدين الأزراري</w:t>
      </w:r>
      <w:r w:rsidR="008F13A8" w:rsidRPr="008F13A8">
        <w:rPr>
          <w:sz w:val="32"/>
          <w:szCs w:val="32"/>
          <w:vertAlign w:val="superscript"/>
          <w:rtl/>
          <w:lang w:bidi="ar-IQ"/>
        </w:rPr>
        <w:t>(</w:t>
      </w:r>
      <w:r w:rsidR="00431A7B" w:rsidRPr="008F13A8">
        <w:rPr>
          <w:rStyle w:val="a4"/>
          <w:sz w:val="32"/>
          <w:szCs w:val="32"/>
          <w:rtl/>
          <w:lang w:bidi="ar-IQ"/>
        </w:rPr>
        <w:footnoteReference w:id="24"/>
      </w:r>
      <w:r w:rsidR="008F13A8" w:rsidRPr="008F13A8">
        <w:rPr>
          <w:sz w:val="32"/>
          <w:szCs w:val="32"/>
          <w:vertAlign w:val="superscript"/>
          <w:rtl/>
          <w:lang w:bidi="ar-IQ"/>
        </w:rPr>
        <w:t>)</w:t>
      </w:r>
      <w:r w:rsidR="0077285C">
        <w:rPr>
          <w:rFonts w:hint="cs"/>
          <w:sz w:val="32"/>
          <w:szCs w:val="32"/>
          <w:rtl/>
          <w:lang w:bidi="ar-IQ"/>
        </w:rPr>
        <w:t>.</w:t>
      </w:r>
    </w:p>
    <w:p w:rsidR="00650487" w:rsidRDefault="00650487" w:rsidP="00AB2EE6">
      <w:pPr>
        <w:ind w:firstLine="720"/>
        <w:jc w:val="both"/>
        <w:rPr>
          <w:sz w:val="32"/>
          <w:szCs w:val="32"/>
          <w:rtl/>
          <w:lang w:bidi="ar-IQ"/>
        </w:rPr>
      </w:pPr>
      <w:r>
        <w:rPr>
          <w:rFonts w:hint="cs"/>
          <w:sz w:val="32"/>
          <w:szCs w:val="32"/>
          <w:rtl/>
          <w:lang w:bidi="ar-IQ"/>
        </w:rPr>
        <w:t>وصفه الحافظ ابن ح</w:t>
      </w:r>
      <w:r w:rsidR="002B4001">
        <w:rPr>
          <w:rFonts w:hint="cs"/>
          <w:sz w:val="32"/>
          <w:szCs w:val="32"/>
          <w:rtl/>
          <w:lang w:bidi="ar-IQ"/>
        </w:rPr>
        <w:t>َ</w:t>
      </w:r>
      <w:r>
        <w:rPr>
          <w:rFonts w:hint="cs"/>
          <w:sz w:val="32"/>
          <w:szCs w:val="32"/>
          <w:rtl/>
          <w:lang w:bidi="ar-IQ"/>
        </w:rPr>
        <w:t>جر بالشيخ الأديب الفاضل، شاع</w:t>
      </w:r>
      <w:r w:rsidR="002B4001">
        <w:rPr>
          <w:rFonts w:hint="cs"/>
          <w:sz w:val="32"/>
          <w:szCs w:val="32"/>
          <w:rtl/>
          <w:lang w:bidi="ar-IQ"/>
        </w:rPr>
        <w:t>ِ</w:t>
      </w:r>
      <w:r>
        <w:rPr>
          <w:rFonts w:hint="cs"/>
          <w:sz w:val="32"/>
          <w:szCs w:val="32"/>
          <w:rtl/>
          <w:lang w:bidi="ar-IQ"/>
        </w:rPr>
        <w:t>ر الشام</w:t>
      </w:r>
      <w:r w:rsidR="008F13A8" w:rsidRPr="008F13A8">
        <w:rPr>
          <w:sz w:val="32"/>
          <w:szCs w:val="32"/>
          <w:vertAlign w:val="superscript"/>
          <w:rtl/>
          <w:lang w:bidi="ar-IQ"/>
        </w:rPr>
        <w:t>(</w:t>
      </w:r>
      <w:r w:rsidR="00B5718F" w:rsidRPr="008F13A8">
        <w:rPr>
          <w:rStyle w:val="a4"/>
          <w:sz w:val="32"/>
          <w:szCs w:val="32"/>
          <w:rtl/>
          <w:lang w:bidi="ar-IQ"/>
        </w:rPr>
        <w:footnoteReference w:id="25"/>
      </w:r>
      <w:r w:rsidR="008F13A8" w:rsidRPr="008F13A8">
        <w:rPr>
          <w:sz w:val="32"/>
          <w:szCs w:val="32"/>
          <w:vertAlign w:val="superscript"/>
          <w:rtl/>
          <w:lang w:bidi="ar-IQ"/>
        </w:rPr>
        <w:t>)</w:t>
      </w:r>
      <w:r w:rsidR="00CE77BC">
        <w:rPr>
          <w:rFonts w:hint="cs"/>
          <w:sz w:val="32"/>
          <w:szCs w:val="32"/>
          <w:rtl/>
          <w:lang w:bidi="ar-IQ"/>
        </w:rPr>
        <w:t>.</w:t>
      </w:r>
    </w:p>
    <w:p w:rsidR="00CE77BC" w:rsidRDefault="00CE77BC" w:rsidP="0010665C">
      <w:pPr>
        <w:ind w:firstLine="720"/>
        <w:jc w:val="both"/>
        <w:rPr>
          <w:sz w:val="32"/>
          <w:szCs w:val="32"/>
          <w:rtl/>
          <w:lang w:bidi="ar-IQ"/>
        </w:rPr>
      </w:pPr>
      <w:r>
        <w:rPr>
          <w:rFonts w:hint="cs"/>
          <w:sz w:val="32"/>
          <w:szCs w:val="32"/>
          <w:rtl/>
          <w:lang w:bidi="ar-IQ"/>
        </w:rPr>
        <w:t>ولد بحماة</w:t>
      </w:r>
      <w:r w:rsidR="00A44800">
        <w:rPr>
          <w:rFonts w:hint="cs"/>
          <w:sz w:val="32"/>
          <w:szCs w:val="32"/>
          <w:rtl/>
          <w:lang w:bidi="ar-IQ"/>
        </w:rPr>
        <w:t>،</w:t>
      </w:r>
      <w:r>
        <w:rPr>
          <w:rFonts w:hint="cs"/>
          <w:sz w:val="32"/>
          <w:szCs w:val="32"/>
          <w:rtl/>
          <w:lang w:bidi="ar-IQ"/>
        </w:rPr>
        <w:t xml:space="preserve"> ونشأ فيها وق</w:t>
      </w:r>
      <w:r w:rsidR="00A44800">
        <w:rPr>
          <w:rFonts w:hint="cs"/>
          <w:sz w:val="32"/>
          <w:szCs w:val="32"/>
          <w:rtl/>
          <w:lang w:bidi="ar-IQ"/>
        </w:rPr>
        <w:t>َ</w:t>
      </w:r>
      <w:r>
        <w:rPr>
          <w:rFonts w:hint="cs"/>
          <w:sz w:val="32"/>
          <w:szCs w:val="32"/>
          <w:rtl/>
          <w:lang w:bidi="ar-IQ"/>
        </w:rPr>
        <w:t xml:space="preserve">رأ فنون الأدب، </w:t>
      </w:r>
      <w:r w:rsidR="00B35F19">
        <w:rPr>
          <w:rFonts w:hint="cs"/>
          <w:sz w:val="32"/>
          <w:szCs w:val="32"/>
          <w:rtl/>
          <w:lang w:bidi="ar-IQ"/>
        </w:rPr>
        <w:t xml:space="preserve">وكان </w:t>
      </w:r>
      <w:r w:rsidR="0010665C">
        <w:rPr>
          <w:rFonts w:hint="cs"/>
          <w:sz w:val="32"/>
          <w:szCs w:val="32"/>
          <w:rtl/>
          <w:lang w:bidi="ar-IQ"/>
        </w:rPr>
        <w:t>في ابتداء أمره يعقد الأزرار، وإليه نسب، ثم تعاني النظم فتولع أولاً بالأرجال والمواليا ومهر في ذلك، وفاق أهل عصره، ثم نظم القصائد ومدح أعيان بلده حتى عظم أمره وشاع ذكره، وكان قد نظم قصيدة بديعية وشرحها في ثلاث مجلدات، وجمع مجاميع أخرى مخترعة، ولقيه الحافظ ابن حجر وسمع منه.</w:t>
      </w:r>
    </w:p>
    <w:p w:rsidR="00A347CB" w:rsidRDefault="00A347CB" w:rsidP="0010665C">
      <w:pPr>
        <w:ind w:firstLine="720"/>
        <w:jc w:val="both"/>
        <w:rPr>
          <w:sz w:val="32"/>
          <w:szCs w:val="32"/>
          <w:rtl/>
          <w:lang w:bidi="ar-IQ"/>
        </w:rPr>
      </w:pPr>
      <w:r>
        <w:rPr>
          <w:rFonts w:hint="cs"/>
          <w:sz w:val="32"/>
          <w:szCs w:val="32"/>
          <w:rtl/>
          <w:lang w:bidi="ar-IQ"/>
        </w:rPr>
        <w:t>توفي رحمه الله ببلده حماة في الخامس والعشرين من شعبان سنة سبع وثلاثين وثمان مئة.</w:t>
      </w:r>
    </w:p>
    <w:p w:rsidR="00D44432" w:rsidRDefault="00D44432" w:rsidP="00A443EE">
      <w:pPr>
        <w:jc w:val="both"/>
        <w:rPr>
          <w:rFonts w:hint="cs"/>
          <w:b/>
          <w:bCs/>
          <w:sz w:val="32"/>
          <w:szCs w:val="32"/>
          <w:rtl/>
          <w:lang w:bidi="ar-IQ"/>
        </w:rPr>
      </w:pPr>
    </w:p>
    <w:p w:rsidR="00A443EE" w:rsidRPr="00A443EE" w:rsidRDefault="00A443EE" w:rsidP="00A443EE">
      <w:pPr>
        <w:jc w:val="both"/>
        <w:rPr>
          <w:b/>
          <w:bCs/>
          <w:sz w:val="32"/>
          <w:szCs w:val="32"/>
          <w:rtl/>
          <w:lang w:bidi="ar-IQ"/>
        </w:rPr>
      </w:pPr>
      <w:r w:rsidRPr="00A443EE">
        <w:rPr>
          <w:rFonts w:hint="cs"/>
          <w:b/>
          <w:bCs/>
          <w:sz w:val="32"/>
          <w:szCs w:val="32"/>
          <w:rtl/>
          <w:lang w:bidi="ar-IQ"/>
        </w:rPr>
        <w:lastRenderedPageBreak/>
        <w:t>3. ابن ناصر الدين:</w:t>
      </w:r>
    </w:p>
    <w:p w:rsidR="00A443EE" w:rsidRDefault="00A443EE" w:rsidP="0010665C">
      <w:pPr>
        <w:ind w:firstLine="720"/>
        <w:jc w:val="both"/>
        <w:rPr>
          <w:sz w:val="32"/>
          <w:szCs w:val="32"/>
          <w:rtl/>
          <w:lang w:bidi="ar-IQ"/>
        </w:rPr>
      </w:pPr>
      <w:r>
        <w:rPr>
          <w:rFonts w:hint="cs"/>
          <w:sz w:val="32"/>
          <w:szCs w:val="32"/>
          <w:rtl/>
          <w:lang w:bidi="ar-IQ"/>
        </w:rPr>
        <w:t>هو محمد بن بهاء الدين أبي بكر عبد الله بن محمد بن أحمد بن مجاهد بن يوسف بن محمد القيسي الحموي الأصل الدمشقي الشافعي، شمس الدين أبو عبد الله المشهور بابن ناصر الدين</w:t>
      </w:r>
      <w:r w:rsidR="008F13A8" w:rsidRPr="008F13A8">
        <w:rPr>
          <w:sz w:val="32"/>
          <w:szCs w:val="32"/>
          <w:vertAlign w:val="superscript"/>
          <w:rtl/>
          <w:lang w:bidi="ar-IQ"/>
        </w:rPr>
        <w:t>(</w:t>
      </w:r>
      <w:r w:rsidR="009B7890" w:rsidRPr="008F13A8">
        <w:rPr>
          <w:rStyle w:val="a4"/>
          <w:sz w:val="32"/>
          <w:szCs w:val="32"/>
          <w:rtl/>
          <w:lang w:bidi="ar-IQ"/>
        </w:rPr>
        <w:footnoteReference w:id="26"/>
      </w:r>
      <w:r w:rsidR="008F13A8" w:rsidRPr="008F13A8">
        <w:rPr>
          <w:sz w:val="32"/>
          <w:szCs w:val="32"/>
          <w:vertAlign w:val="superscript"/>
          <w:rtl/>
          <w:lang w:bidi="ar-IQ"/>
        </w:rPr>
        <w:t>)</w:t>
      </w:r>
      <w:r>
        <w:rPr>
          <w:rFonts w:hint="cs"/>
          <w:sz w:val="32"/>
          <w:szCs w:val="32"/>
          <w:rtl/>
          <w:lang w:bidi="ar-IQ"/>
        </w:rPr>
        <w:t>.</w:t>
      </w:r>
    </w:p>
    <w:p w:rsidR="00A443EE" w:rsidRDefault="00A443EE" w:rsidP="00A443EE">
      <w:pPr>
        <w:ind w:firstLine="720"/>
        <w:jc w:val="both"/>
        <w:rPr>
          <w:sz w:val="32"/>
          <w:szCs w:val="32"/>
          <w:rtl/>
          <w:lang w:bidi="ar-IQ"/>
        </w:rPr>
      </w:pPr>
      <w:r>
        <w:rPr>
          <w:rFonts w:hint="cs"/>
          <w:sz w:val="32"/>
          <w:szCs w:val="32"/>
          <w:rtl/>
          <w:lang w:bidi="ar-IQ"/>
        </w:rPr>
        <w:t>ولد في العشر الأول من المحرم سنة سبع وسبعين وسبع مئة فحفظ القرآن الكريم والمتون ولم يشب بعد، وطلب الحديث بنفسه، ودرس الفقه الشافعي وسمع الحديث، ورحل في البلدان الشامية ثم سافر للحج، واستمر في الطلب حتى صار علماً يشار إليه بالبنان، وفرداً في علمه وفقهه.</w:t>
      </w:r>
    </w:p>
    <w:p w:rsidR="00A443EE" w:rsidRDefault="001158F2" w:rsidP="003955E3">
      <w:pPr>
        <w:ind w:firstLine="720"/>
        <w:jc w:val="both"/>
        <w:rPr>
          <w:sz w:val="32"/>
          <w:szCs w:val="32"/>
          <w:rtl/>
          <w:lang w:bidi="ar-IQ"/>
        </w:rPr>
      </w:pPr>
      <w:r>
        <w:rPr>
          <w:rFonts w:hint="cs"/>
          <w:sz w:val="32"/>
          <w:szCs w:val="32"/>
          <w:rtl/>
          <w:lang w:bidi="ar-IQ"/>
        </w:rPr>
        <w:t>وقد وصفه تقي الدين ابن فهد بقوله</w:t>
      </w:r>
      <w:r w:rsidR="008F13A8" w:rsidRPr="008F13A8">
        <w:rPr>
          <w:sz w:val="32"/>
          <w:szCs w:val="32"/>
          <w:vertAlign w:val="superscript"/>
          <w:rtl/>
          <w:lang w:bidi="ar-IQ"/>
        </w:rPr>
        <w:t>(</w:t>
      </w:r>
      <w:r w:rsidR="00341FDD" w:rsidRPr="008F13A8">
        <w:rPr>
          <w:rStyle w:val="a4"/>
          <w:sz w:val="32"/>
          <w:szCs w:val="32"/>
          <w:rtl/>
          <w:lang w:bidi="ar-IQ"/>
        </w:rPr>
        <w:footnoteReference w:id="27"/>
      </w:r>
      <w:r w:rsidR="008F13A8" w:rsidRPr="008F13A8">
        <w:rPr>
          <w:sz w:val="32"/>
          <w:szCs w:val="32"/>
          <w:vertAlign w:val="superscript"/>
          <w:rtl/>
          <w:lang w:bidi="ar-IQ"/>
        </w:rPr>
        <w:t>)</w:t>
      </w:r>
      <w:r w:rsidR="003955E3">
        <w:rPr>
          <w:rFonts w:hint="cs"/>
          <w:sz w:val="32"/>
          <w:szCs w:val="32"/>
          <w:rtl/>
          <w:lang w:bidi="ar-IQ"/>
        </w:rPr>
        <w:t>: وهو أبقاه الله تعالى مكثر السماع كبير المدارات، شديد الاحتمال، حسن السيرة، لطيف المحادثة لأهل مجالسه، قليل الوقيعة في الناس، كثير الحياء قبل أن يواجه أحداً بما يكره ولو آذاه، إمام حافظ مجيد، وفقيه مؤرخ مفيد، له الذهن السالم الصحيح.</w:t>
      </w:r>
    </w:p>
    <w:p w:rsidR="00656821" w:rsidRDefault="00656821" w:rsidP="00656821">
      <w:pPr>
        <w:ind w:firstLine="720"/>
        <w:jc w:val="both"/>
        <w:rPr>
          <w:sz w:val="32"/>
          <w:szCs w:val="32"/>
          <w:rtl/>
          <w:lang w:bidi="ar-IQ"/>
        </w:rPr>
      </w:pPr>
      <w:r>
        <w:rPr>
          <w:rFonts w:hint="cs"/>
          <w:sz w:val="32"/>
          <w:szCs w:val="32"/>
          <w:rtl/>
          <w:lang w:bidi="ar-IQ"/>
        </w:rPr>
        <w:t>وبالغ في الثناء عليه معاصروه فضلاً عمن جاء بعدهم.</w:t>
      </w:r>
    </w:p>
    <w:p w:rsidR="00656821" w:rsidRDefault="00656821" w:rsidP="00352466">
      <w:pPr>
        <w:ind w:firstLine="720"/>
        <w:jc w:val="both"/>
        <w:rPr>
          <w:sz w:val="32"/>
          <w:szCs w:val="32"/>
          <w:rtl/>
          <w:lang w:bidi="ar-IQ"/>
        </w:rPr>
      </w:pPr>
      <w:r>
        <w:rPr>
          <w:rFonts w:hint="cs"/>
          <w:sz w:val="32"/>
          <w:szCs w:val="32"/>
          <w:rtl/>
          <w:lang w:bidi="ar-IQ"/>
        </w:rPr>
        <w:t xml:space="preserve">ومن أهم مؤلفاته كتابه المشهور </w:t>
      </w:r>
      <w:r w:rsidR="00352466">
        <w:rPr>
          <w:rFonts w:hint="cs"/>
          <w:sz w:val="32"/>
          <w:szCs w:val="32"/>
          <w:lang w:bidi="ar-IQ"/>
        </w:rPr>
        <w:sym w:font="AXtSAlwaBold" w:char="F07B"/>
      </w:r>
      <w:r>
        <w:rPr>
          <w:rFonts w:hint="cs"/>
          <w:sz w:val="32"/>
          <w:szCs w:val="32"/>
          <w:rtl/>
          <w:lang w:bidi="ar-IQ"/>
        </w:rPr>
        <w:t>توضيح</w:t>
      </w:r>
      <w:r w:rsidR="00352466">
        <w:rPr>
          <w:rFonts w:hint="cs"/>
          <w:sz w:val="32"/>
          <w:szCs w:val="32"/>
          <w:lang w:bidi="ar-IQ"/>
        </w:rPr>
        <w:sym w:font="AXtSAlwaBold" w:char="F07A"/>
      </w:r>
      <w:r>
        <w:rPr>
          <w:rFonts w:hint="cs"/>
          <w:sz w:val="32"/>
          <w:szCs w:val="32"/>
          <w:rtl/>
          <w:lang w:bidi="ar-IQ"/>
        </w:rPr>
        <w:t xml:space="preserve"> في أسماء الرواة وأنسابهم وألقابهم وكناهم، وهو مطبوع مشهور، وغيرها من المؤلفات التي ما زال معظمها حبيس المكتبات.</w:t>
      </w:r>
    </w:p>
    <w:p w:rsidR="00656821" w:rsidRDefault="00656821" w:rsidP="00656821">
      <w:pPr>
        <w:ind w:firstLine="720"/>
        <w:jc w:val="both"/>
        <w:rPr>
          <w:sz w:val="32"/>
          <w:szCs w:val="32"/>
          <w:rtl/>
          <w:lang w:bidi="ar-IQ"/>
        </w:rPr>
      </w:pPr>
      <w:r>
        <w:rPr>
          <w:rFonts w:hint="cs"/>
          <w:sz w:val="32"/>
          <w:szCs w:val="32"/>
          <w:rtl/>
          <w:lang w:bidi="ar-IQ"/>
        </w:rPr>
        <w:t>توفي رحمه الله سنة اثنتين وأربعين وثمان مئة.</w:t>
      </w:r>
    </w:p>
    <w:p w:rsidR="00901C7D" w:rsidRDefault="00901C7D" w:rsidP="00656821">
      <w:pPr>
        <w:ind w:firstLine="720"/>
        <w:jc w:val="both"/>
        <w:rPr>
          <w:rFonts w:hint="cs"/>
          <w:b/>
          <w:bCs/>
          <w:sz w:val="36"/>
          <w:szCs w:val="36"/>
          <w:rtl/>
          <w:lang w:bidi="ar-IQ"/>
        </w:rPr>
      </w:pPr>
    </w:p>
    <w:p w:rsidR="00901C7D" w:rsidRDefault="00901C7D" w:rsidP="00656821">
      <w:pPr>
        <w:ind w:firstLine="720"/>
        <w:jc w:val="both"/>
        <w:rPr>
          <w:rFonts w:hint="cs"/>
          <w:b/>
          <w:bCs/>
          <w:sz w:val="36"/>
          <w:szCs w:val="36"/>
          <w:rtl/>
          <w:lang w:bidi="ar-IQ"/>
        </w:rPr>
      </w:pPr>
    </w:p>
    <w:p w:rsidR="003237A5" w:rsidRPr="00B6445D" w:rsidRDefault="003237A5" w:rsidP="00656821">
      <w:pPr>
        <w:ind w:firstLine="720"/>
        <w:jc w:val="both"/>
        <w:rPr>
          <w:b/>
          <w:bCs/>
          <w:sz w:val="36"/>
          <w:szCs w:val="36"/>
          <w:rtl/>
          <w:lang w:bidi="ar-IQ"/>
        </w:rPr>
      </w:pPr>
      <w:r w:rsidRPr="00B6445D">
        <w:rPr>
          <w:rFonts w:hint="cs"/>
          <w:b/>
          <w:bCs/>
          <w:sz w:val="36"/>
          <w:szCs w:val="36"/>
          <w:rtl/>
          <w:lang w:bidi="ar-IQ"/>
        </w:rPr>
        <w:lastRenderedPageBreak/>
        <w:t>المطلب الخامس:</w:t>
      </w:r>
    </w:p>
    <w:p w:rsidR="0038245F" w:rsidRPr="0042587B" w:rsidRDefault="0038245F" w:rsidP="0042587B">
      <w:pPr>
        <w:ind w:firstLine="720"/>
        <w:jc w:val="both"/>
        <w:rPr>
          <w:b/>
          <w:bCs/>
          <w:sz w:val="36"/>
          <w:szCs w:val="36"/>
          <w:rtl/>
          <w:lang w:bidi="ar-IQ"/>
        </w:rPr>
      </w:pPr>
      <w:r w:rsidRPr="0042587B">
        <w:rPr>
          <w:rFonts w:hint="cs"/>
          <w:b/>
          <w:bCs/>
          <w:sz w:val="36"/>
          <w:szCs w:val="36"/>
          <w:rtl/>
          <w:lang w:bidi="ar-IQ"/>
        </w:rPr>
        <w:t>ثناء العلماء عليه:</w:t>
      </w:r>
    </w:p>
    <w:p w:rsidR="0038245F" w:rsidRDefault="0038245F" w:rsidP="00BA5CBB">
      <w:pPr>
        <w:ind w:firstLine="720"/>
        <w:jc w:val="both"/>
        <w:rPr>
          <w:sz w:val="32"/>
          <w:szCs w:val="32"/>
          <w:rtl/>
          <w:lang w:bidi="ar-IQ"/>
        </w:rPr>
      </w:pPr>
      <w:r>
        <w:rPr>
          <w:rFonts w:hint="cs"/>
          <w:sz w:val="32"/>
          <w:szCs w:val="32"/>
          <w:rtl/>
          <w:lang w:bidi="ar-IQ"/>
        </w:rPr>
        <w:t>أثنى على ابن خطيب الدهشة معاصروه</w:t>
      </w:r>
      <w:r w:rsidR="00BA5CBB">
        <w:rPr>
          <w:rFonts w:hint="cs"/>
          <w:sz w:val="32"/>
          <w:szCs w:val="32"/>
          <w:rtl/>
          <w:lang w:bidi="ar-IQ"/>
        </w:rPr>
        <w:t xml:space="preserve"> فضلاً عمن جاء بعده فقد قالوا فيه: وكان كثير الاستحضار زاهداً متقشفاً مفرط التواضع مشاركاً في الأدب وغيره</w:t>
      </w:r>
      <w:r w:rsidR="008F13A8" w:rsidRPr="008F13A8">
        <w:rPr>
          <w:sz w:val="32"/>
          <w:szCs w:val="32"/>
          <w:vertAlign w:val="superscript"/>
          <w:rtl/>
          <w:lang w:bidi="ar-IQ"/>
        </w:rPr>
        <w:t>(</w:t>
      </w:r>
      <w:r w:rsidR="00F10F99" w:rsidRPr="008F13A8">
        <w:rPr>
          <w:rStyle w:val="a4"/>
          <w:sz w:val="32"/>
          <w:szCs w:val="32"/>
          <w:rtl/>
          <w:lang w:bidi="ar-IQ"/>
        </w:rPr>
        <w:footnoteReference w:id="28"/>
      </w:r>
      <w:r w:rsidR="008F13A8" w:rsidRPr="008F13A8">
        <w:rPr>
          <w:sz w:val="32"/>
          <w:szCs w:val="32"/>
          <w:vertAlign w:val="superscript"/>
          <w:rtl/>
          <w:lang w:bidi="ar-IQ"/>
        </w:rPr>
        <w:t>)</w:t>
      </w:r>
      <w:r w:rsidR="007E1ACE">
        <w:rPr>
          <w:rFonts w:hint="cs"/>
          <w:sz w:val="32"/>
          <w:szCs w:val="32"/>
          <w:rtl/>
          <w:lang w:bidi="ar-IQ"/>
        </w:rPr>
        <w:t>.</w:t>
      </w:r>
    </w:p>
    <w:p w:rsidR="007E1ACE" w:rsidRDefault="007E1ACE" w:rsidP="00BA5CBB">
      <w:pPr>
        <w:ind w:firstLine="720"/>
        <w:jc w:val="both"/>
        <w:rPr>
          <w:sz w:val="32"/>
          <w:szCs w:val="32"/>
          <w:rtl/>
          <w:lang w:bidi="ar-IQ"/>
        </w:rPr>
      </w:pPr>
      <w:r>
        <w:rPr>
          <w:rFonts w:hint="cs"/>
          <w:sz w:val="32"/>
          <w:szCs w:val="32"/>
          <w:rtl/>
          <w:lang w:bidi="ar-IQ"/>
        </w:rPr>
        <w:t>ووصفه الحافظ ابن حجر بالع</w:t>
      </w:r>
      <w:r w:rsidR="0042587B">
        <w:rPr>
          <w:rFonts w:hint="cs"/>
          <w:sz w:val="32"/>
          <w:szCs w:val="32"/>
          <w:rtl/>
          <w:lang w:bidi="ar-IQ"/>
        </w:rPr>
        <w:t>َ</w:t>
      </w:r>
      <w:r>
        <w:rPr>
          <w:rFonts w:hint="cs"/>
          <w:sz w:val="32"/>
          <w:szCs w:val="32"/>
          <w:rtl/>
          <w:lang w:bidi="ar-IQ"/>
        </w:rPr>
        <w:t>فة والنزاهة</w:t>
      </w:r>
      <w:r w:rsidR="008F13A8" w:rsidRPr="008F13A8">
        <w:rPr>
          <w:sz w:val="32"/>
          <w:szCs w:val="32"/>
          <w:vertAlign w:val="superscript"/>
          <w:rtl/>
          <w:lang w:bidi="ar-IQ"/>
        </w:rPr>
        <w:t>(</w:t>
      </w:r>
      <w:r w:rsidR="00803F6C" w:rsidRPr="008F13A8">
        <w:rPr>
          <w:rStyle w:val="a4"/>
          <w:sz w:val="32"/>
          <w:szCs w:val="32"/>
          <w:rtl/>
          <w:lang w:bidi="ar-IQ"/>
        </w:rPr>
        <w:footnoteReference w:id="29"/>
      </w:r>
      <w:r w:rsidR="008F13A8" w:rsidRPr="008F13A8">
        <w:rPr>
          <w:sz w:val="32"/>
          <w:szCs w:val="32"/>
          <w:vertAlign w:val="superscript"/>
          <w:rtl/>
          <w:lang w:bidi="ar-IQ"/>
        </w:rPr>
        <w:t>)</w:t>
      </w:r>
      <w:r w:rsidR="008F1D90">
        <w:rPr>
          <w:rFonts w:hint="cs"/>
          <w:sz w:val="32"/>
          <w:szCs w:val="32"/>
          <w:rtl/>
          <w:lang w:bidi="ar-IQ"/>
        </w:rPr>
        <w:t>، وقال في موضع آخر: وانتهت إليه رئاسة المذهب بحماة مع الدين والت</w:t>
      </w:r>
      <w:r w:rsidR="0042587B">
        <w:rPr>
          <w:rFonts w:hint="cs"/>
          <w:sz w:val="32"/>
          <w:szCs w:val="32"/>
          <w:rtl/>
          <w:lang w:bidi="ar-IQ"/>
        </w:rPr>
        <w:t>َّ</w:t>
      </w:r>
      <w:r w:rsidR="008F1D90">
        <w:rPr>
          <w:rFonts w:hint="cs"/>
          <w:sz w:val="32"/>
          <w:szCs w:val="32"/>
          <w:rtl/>
          <w:lang w:bidi="ar-IQ"/>
        </w:rPr>
        <w:t>واضع المفرط والفقه والانكباب على المطالعة والاشتغال والتصنيف</w:t>
      </w:r>
      <w:r w:rsidR="008F13A8" w:rsidRPr="008F13A8">
        <w:rPr>
          <w:sz w:val="32"/>
          <w:szCs w:val="32"/>
          <w:vertAlign w:val="superscript"/>
          <w:rtl/>
          <w:lang w:bidi="ar-IQ"/>
        </w:rPr>
        <w:t>(</w:t>
      </w:r>
      <w:r w:rsidR="00B85F09" w:rsidRPr="008F13A8">
        <w:rPr>
          <w:rStyle w:val="a4"/>
          <w:sz w:val="32"/>
          <w:szCs w:val="32"/>
          <w:rtl/>
          <w:lang w:bidi="ar-IQ"/>
        </w:rPr>
        <w:footnoteReference w:id="30"/>
      </w:r>
      <w:r w:rsidR="008F13A8" w:rsidRPr="008F13A8">
        <w:rPr>
          <w:sz w:val="32"/>
          <w:szCs w:val="32"/>
          <w:vertAlign w:val="superscript"/>
          <w:rtl/>
          <w:lang w:bidi="ar-IQ"/>
        </w:rPr>
        <w:t>)</w:t>
      </w:r>
      <w:r w:rsidR="00D6038F">
        <w:rPr>
          <w:rFonts w:hint="cs"/>
          <w:sz w:val="32"/>
          <w:szCs w:val="32"/>
          <w:rtl/>
          <w:lang w:bidi="ar-IQ"/>
        </w:rPr>
        <w:t>.</w:t>
      </w:r>
    </w:p>
    <w:p w:rsidR="00D6038F" w:rsidRDefault="00D6038F" w:rsidP="00BA5CBB">
      <w:pPr>
        <w:ind w:firstLine="720"/>
        <w:jc w:val="both"/>
        <w:rPr>
          <w:sz w:val="32"/>
          <w:szCs w:val="32"/>
          <w:rtl/>
          <w:lang w:bidi="ar-IQ"/>
        </w:rPr>
      </w:pPr>
      <w:r>
        <w:rPr>
          <w:rFonts w:hint="cs"/>
          <w:sz w:val="32"/>
          <w:szCs w:val="32"/>
          <w:rtl/>
          <w:lang w:bidi="ar-IQ"/>
        </w:rPr>
        <w:t>وقال السخاوي: كان صالحاً عالماً علاّمة نسك وتألّ</w:t>
      </w:r>
      <w:r w:rsidR="0042587B">
        <w:rPr>
          <w:rFonts w:hint="cs"/>
          <w:sz w:val="32"/>
          <w:szCs w:val="32"/>
          <w:rtl/>
          <w:lang w:bidi="ar-IQ"/>
        </w:rPr>
        <w:t>َ</w:t>
      </w:r>
      <w:r>
        <w:rPr>
          <w:rFonts w:hint="cs"/>
          <w:sz w:val="32"/>
          <w:szCs w:val="32"/>
          <w:rtl/>
          <w:lang w:bidi="ar-IQ"/>
        </w:rPr>
        <w:t>ه، م</w:t>
      </w:r>
      <w:r w:rsidR="0042587B">
        <w:rPr>
          <w:rFonts w:hint="cs"/>
          <w:sz w:val="32"/>
          <w:szCs w:val="32"/>
          <w:rtl/>
          <w:lang w:bidi="ar-IQ"/>
        </w:rPr>
        <w:t>َ</w:t>
      </w:r>
      <w:r>
        <w:rPr>
          <w:rFonts w:hint="cs"/>
          <w:sz w:val="32"/>
          <w:szCs w:val="32"/>
          <w:rtl/>
          <w:lang w:bidi="ar-IQ"/>
        </w:rPr>
        <w:t>عروفاً بالد</w:t>
      </w:r>
      <w:r w:rsidR="0042587B">
        <w:rPr>
          <w:rFonts w:hint="cs"/>
          <w:sz w:val="32"/>
          <w:szCs w:val="32"/>
          <w:rtl/>
          <w:lang w:bidi="ar-IQ"/>
        </w:rPr>
        <w:t>ِّ</w:t>
      </w:r>
      <w:r>
        <w:rPr>
          <w:rFonts w:hint="cs"/>
          <w:sz w:val="32"/>
          <w:szCs w:val="32"/>
          <w:rtl/>
          <w:lang w:bidi="ar-IQ"/>
        </w:rPr>
        <w:t>يانة والص</w:t>
      </w:r>
      <w:r w:rsidR="0042587B">
        <w:rPr>
          <w:rFonts w:hint="cs"/>
          <w:sz w:val="32"/>
          <w:szCs w:val="32"/>
          <w:rtl/>
          <w:lang w:bidi="ar-IQ"/>
        </w:rPr>
        <w:t>ِّ</w:t>
      </w:r>
      <w:r>
        <w:rPr>
          <w:rFonts w:hint="cs"/>
          <w:sz w:val="32"/>
          <w:szCs w:val="32"/>
          <w:rtl/>
          <w:lang w:bidi="ar-IQ"/>
        </w:rPr>
        <w:t>يانة ملازماً للخير والتواضع</w:t>
      </w:r>
      <w:r w:rsidR="008F13A8" w:rsidRPr="008F13A8">
        <w:rPr>
          <w:sz w:val="32"/>
          <w:szCs w:val="32"/>
          <w:vertAlign w:val="superscript"/>
          <w:rtl/>
          <w:lang w:bidi="ar-IQ"/>
        </w:rPr>
        <w:t>(</w:t>
      </w:r>
      <w:r w:rsidR="00AD7E64" w:rsidRPr="008F13A8">
        <w:rPr>
          <w:rStyle w:val="a4"/>
          <w:sz w:val="32"/>
          <w:szCs w:val="32"/>
          <w:rtl/>
          <w:lang w:bidi="ar-IQ"/>
        </w:rPr>
        <w:footnoteReference w:id="31"/>
      </w:r>
      <w:r w:rsidR="008F13A8" w:rsidRPr="008F13A8">
        <w:rPr>
          <w:sz w:val="32"/>
          <w:szCs w:val="32"/>
          <w:vertAlign w:val="superscript"/>
          <w:rtl/>
          <w:lang w:bidi="ar-IQ"/>
        </w:rPr>
        <w:t>)</w:t>
      </w:r>
      <w:r w:rsidR="00472EE7">
        <w:rPr>
          <w:rFonts w:hint="cs"/>
          <w:sz w:val="32"/>
          <w:szCs w:val="32"/>
          <w:rtl/>
          <w:lang w:bidi="ar-IQ"/>
        </w:rPr>
        <w:t>.</w:t>
      </w:r>
    </w:p>
    <w:p w:rsidR="00472EE7" w:rsidRDefault="00472EE7" w:rsidP="00472EE7">
      <w:pPr>
        <w:ind w:firstLine="720"/>
        <w:jc w:val="both"/>
        <w:rPr>
          <w:sz w:val="32"/>
          <w:szCs w:val="32"/>
          <w:rtl/>
          <w:lang w:bidi="ar-IQ"/>
        </w:rPr>
      </w:pPr>
      <w:r>
        <w:rPr>
          <w:rFonts w:hint="cs"/>
          <w:sz w:val="32"/>
          <w:szCs w:val="32"/>
          <w:rtl/>
          <w:lang w:bidi="ar-IQ"/>
        </w:rPr>
        <w:t>وقال ابن العماد الحنبلي: وأفتى ودرس مع الدين الم</w:t>
      </w:r>
      <w:r w:rsidR="00227C0B">
        <w:rPr>
          <w:rFonts w:hint="cs"/>
          <w:sz w:val="32"/>
          <w:szCs w:val="32"/>
          <w:rtl/>
          <w:lang w:bidi="ar-IQ"/>
        </w:rPr>
        <w:t>َ</w:t>
      </w:r>
      <w:r>
        <w:rPr>
          <w:rFonts w:hint="cs"/>
          <w:sz w:val="32"/>
          <w:szCs w:val="32"/>
          <w:rtl/>
          <w:lang w:bidi="ar-IQ"/>
        </w:rPr>
        <w:t>تين والورع والع</w:t>
      </w:r>
      <w:r w:rsidR="00227C0B">
        <w:rPr>
          <w:rFonts w:hint="cs"/>
          <w:sz w:val="32"/>
          <w:szCs w:val="32"/>
          <w:rtl/>
          <w:lang w:bidi="ar-IQ"/>
        </w:rPr>
        <w:t>ِ</w:t>
      </w:r>
      <w:r>
        <w:rPr>
          <w:rFonts w:hint="cs"/>
          <w:sz w:val="32"/>
          <w:szCs w:val="32"/>
          <w:rtl/>
          <w:lang w:bidi="ar-IQ"/>
        </w:rPr>
        <w:t>ف</w:t>
      </w:r>
      <w:r w:rsidR="00227C0B">
        <w:rPr>
          <w:rFonts w:hint="cs"/>
          <w:sz w:val="32"/>
          <w:szCs w:val="32"/>
          <w:rtl/>
          <w:lang w:bidi="ar-IQ"/>
        </w:rPr>
        <w:t>َّ</w:t>
      </w:r>
      <w:r>
        <w:rPr>
          <w:rFonts w:hint="cs"/>
          <w:sz w:val="32"/>
          <w:szCs w:val="32"/>
          <w:rtl/>
          <w:lang w:bidi="ar-IQ"/>
        </w:rPr>
        <w:t>ة</w:t>
      </w:r>
      <w:r w:rsidR="00FD65D7">
        <w:rPr>
          <w:rFonts w:hint="cs"/>
          <w:sz w:val="32"/>
          <w:szCs w:val="32"/>
          <w:rtl/>
          <w:lang w:bidi="ar-IQ"/>
        </w:rPr>
        <w:t xml:space="preserve">، وأشتُهر </w:t>
      </w:r>
      <w:r>
        <w:rPr>
          <w:rFonts w:hint="cs"/>
          <w:sz w:val="32"/>
          <w:szCs w:val="32"/>
          <w:rtl/>
          <w:lang w:bidi="ar-IQ"/>
        </w:rPr>
        <w:t xml:space="preserve"> ذكره وعظم قدره وانتفع به عامة أهل حماة</w:t>
      </w:r>
      <w:r w:rsidR="008F13A8" w:rsidRPr="008F13A8">
        <w:rPr>
          <w:sz w:val="32"/>
          <w:szCs w:val="32"/>
          <w:vertAlign w:val="superscript"/>
          <w:rtl/>
          <w:lang w:bidi="ar-IQ"/>
        </w:rPr>
        <w:t>(</w:t>
      </w:r>
      <w:r w:rsidR="009A7FD4" w:rsidRPr="008F13A8">
        <w:rPr>
          <w:rStyle w:val="a4"/>
          <w:sz w:val="32"/>
          <w:szCs w:val="32"/>
          <w:rtl/>
          <w:lang w:bidi="ar-IQ"/>
        </w:rPr>
        <w:footnoteReference w:id="32"/>
      </w:r>
      <w:r w:rsidR="008F13A8" w:rsidRPr="008F13A8">
        <w:rPr>
          <w:sz w:val="32"/>
          <w:szCs w:val="32"/>
          <w:vertAlign w:val="superscript"/>
          <w:rtl/>
          <w:lang w:bidi="ar-IQ"/>
        </w:rPr>
        <w:t>)</w:t>
      </w:r>
      <w:r w:rsidR="00961FBC">
        <w:rPr>
          <w:rFonts w:hint="cs"/>
          <w:sz w:val="32"/>
          <w:szCs w:val="32"/>
          <w:rtl/>
          <w:lang w:bidi="ar-IQ"/>
        </w:rPr>
        <w:t>.</w:t>
      </w:r>
    </w:p>
    <w:p w:rsidR="00B6445D" w:rsidRPr="00B6445D" w:rsidRDefault="00B6445D" w:rsidP="00B6445D">
      <w:pPr>
        <w:ind w:firstLine="720"/>
        <w:jc w:val="both"/>
        <w:rPr>
          <w:b/>
          <w:bCs/>
          <w:sz w:val="36"/>
          <w:szCs w:val="36"/>
          <w:rtl/>
          <w:lang w:bidi="ar-IQ"/>
        </w:rPr>
      </w:pPr>
      <w:r w:rsidRPr="00B6445D">
        <w:rPr>
          <w:rFonts w:hint="cs"/>
          <w:b/>
          <w:bCs/>
          <w:sz w:val="36"/>
          <w:szCs w:val="36"/>
          <w:rtl/>
          <w:lang w:bidi="ar-IQ"/>
        </w:rPr>
        <w:t>المطلب السادس:</w:t>
      </w:r>
    </w:p>
    <w:p w:rsidR="000D5A34" w:rsidRDefault="000D5A34" w:rsidP="00B6445D">
      <w:pPr>
        <w:ind w:firstLine="720"/>
        <w:jc w:val="both"/>
        <w:rPr>
          <w:b/>
          <w:bCs/>
          <w:sz w:val="36"/>
          <w:szCs w:val="36"/>
          <w:rtl/>
        </w:rPr>
      </w:pPr>
      <w:r w:rsidRPr="00B6445D">
        <w:rPr>
          <w:rFonts w:hint="cs"/>
          <w:b/>
          <w:bCs/>
          <w:sz w:val="36"/>
          <w:szCs w:val="36"/>
          <w:rtl/>
          <w:lang w:bidi="ar-IQ"/>
        </w:rPr>
        <w:t>مؤلفاته:</w:t>
      </w:r>
    </w:p>
    <w:p w:rsidR="00B6445D" w:rsidRPr="00C55C50" w:rsidRDefault="00B6445D" w:rsidP="00B6445D">
      <w:pPr>
        <w:ind w:firstLine="720"/>
        <w:jc w:val="both"/>
        <w:rPr>
          <w:sz w:val="36"/>
          <w:szCs w:val="36"/>
          <w:rtl/>
        </w:rPr>
      </w:pPr>
      <w:r w:rsidRPr="00C55C50">
        <w:rPr>
          <w:rFonts w:hint="cs"/>
          <w:sz w:val="36"/>
          <w:szCs w:val="36"/>
          <w:rtl/>
        </w:rPr>
        <w:t>تنوعت مؤلفات ابن خطيب الدهشة، وإن دل على شيءٍ فعلى سعة علمه وتنوعه، وها نحن نذكر ما قفنا علية من مؤلفاته</w:t>
      </w:r>
      <w:r w:rsidR="00F93834" w:rsidRPr="00C55C50">
        <w:rPr>
          <w:rFonts w:hint="cs"/>
          <w:sz w:val="36"/>
          <w:szCs w:val="36"/>
          <w:rtl/>
        </w:rPr>
        <w:t>:</w:t>
      </w:r>
    </w:p>
    <w:p w:rsidR="000D5A34" w:rsidRDefault="001F7322" w:rsidP="00694566">
      <w:pPr>
        <w:pStyle w:val="a5"/>
        <w:numPr>
          <w:ilvl w:val="0"/>
          <w:numId w:val="3"/>
        </w:numPr>
        <w:ind w:left="418"/>
        <w:jc w:val="both"/>
        <w:rPr>
          <w:sz w:val="32"/>
          <w:szCs w:val="32"/>
          <w:lang w:bidi="ar-IQ"/>
        </w:rPr>
      </w:pPr>
      <w:r>
        <w:rPr>
          <w:rFonts w:hint="cs"/>
          <w:sz w:val="32"/>
          <w:szCs w:val="32"/>
          <w:rtl/>
          <w:lang w:bidi="ar-IQ"/>
        </w:rPr>
        <w:t>تحرير الحاشية في شرح الكافية الشافية في النحو</w:t>
      </w:r>
      <w:r w:rsidR="008F13A8" w:rsidRPr="008F13A8">
        <w:rPr>
          <w:sz w:val="32"/>
          <w:szCs w:val="32"/>
          <w:vertAlign w:val="superscript"/>
          <w:rtl/>
          <w:lang w:bidi="ar-IQ"/>
        </w:rPr>
        <w:t>(</w:t>
      </w:r>
      <w:r w:rsidRPr="008F13A8">
        <w:rPr>
          <w:rStyle w:val="a4"/>
          <w:sz w:val="32"/>
          <w:szCs w:val="32"/>
          <w:rtl/>
          <w:lang w:bidi="ar-IQ"/>
        </w:rPr>
        <w:footnoteReference w:id="33"/>
      </w:r>
      <w:r w:rsidR="008F13A8" w:rsidRPr="008F13A8">
        <w:rPr>
          <w:sz w:val="32"/>
          <w:szCs w:val="32"/>
          <w:vertAlign w:val="superscript"/>
          <w:rtl/>
          <w:lang w:bidi="ar-IQ"/>
        </w:rPr>
        <w:t>)</w:t>
      </w:r>
      <w:r w:rsidR="00246EC1">
        <w:rPr>
          <w:rFonts w:hint="cs"/>
          <w:sz w:val="32"/>
          <w:szCs w:val="32"/>
          <w:rtl/>
          <w:lang w:bidi="ar-IQ"/>
        </w:rPr>
        <w:t>. ويقع في ثلاث مجلدات.</w:t>
      </w:r>
    </w:p>
    <w:p w:rsidR="00246EC1" w:rsidRDefault="00246EC1" w:rsidP="00246EC1">
      <w:pPr>
        <w:pStyle w:val="a5"/>
        <w:numPr>
          <w:ilvl w:val="0"/>
          <w:numId w:val="3"/>
        </w:numPr>
        <w:ind w:left="418"/>
        <w:jc w:val="both"/>
        <w:rPr>
          <w:sz w:val="32"/>
          <w:szCs w:val="32"/>
          <w:lang w:bidi="ar-IQ"/>
        </w:rPr>
      </w:pPr>
      <w:r>
        <w:rPr>
          <w:rFonts w:hint="cs"/>
          <w:sz w:val="32"/>
          <w:szCs w:val="32"/>
          <w:rtl/>
          <w:lang w:bidi="ar-IQ"/>
        </w:rPr>
        <w:t>تحفة ذوي الأرب في مشكل الأسماء والنسب. وهو كتابنا هذا.</w:t>
      </w:r>
    </w:p>
    <w:p w:rsidR="00246EC1" w:rsidRDefault="00246EC1" w:rsidP="00246EC1">
      <w:pPr>
        <w:pStyle w:val="a5"/>
        <w:numPr>
          <w:ilvl w:val="0"/>
          <w:numId w:val="3"/>
        </w:numPr>
        <w:ind w:left="418"/>
        <w:jc w:val="both"/>
        <w:rPr>
          <w:sz w:val="32"/>
          <w:szCs w:val="32"/>
          <w:lang w:bidi="ar-IQ"/>
        </w:rPr>
      </w:pPr>
      <w:r>
        <w:rPr>
          <w:rFonts w:hint="cs"/>
          <w:sz w:val="32"/>
          <w:szCs w:val="32"/>
          <w:rtl/>
          <w:lang w:bidi="ar-IQ"/>
        </w:rPr>
        <w:lastRenderedPageBreak/>
        <w:t>التقريب في الغريب</w:t>
      </w:r>
      <w:r w:rsidR="008F13A8" w:rsidRPr="008F13A8">
        <w:rPr>
          <w:sz w:val="32"/>
          <w:szCs w:val="32"/>
          <w:vertAlign w:val="superscript"/>
          <w:rtl/>
          <w:lang w:bidi="ar-IQ"/>
        </w:rPr>
        <w:t>(</w:t>
      </w:r>
      <w:r w:rsidR="00A052AA" w:rsidRPr="008F13A8">
        <w:rPr>
          <w:rStyle w:val="a4"/>
          <w:sz w:val="32"/>
          <w:szCs w:val="32"/>
          <w:rtl/>
          <w:lang w:bidi="ar-IQ"/>
        </w:rPr>
        <w:footnoteReference w:id="34"/>
      </w:r>
      <w:r w:rsidR="008F13A8" w:rsidRPr="008F13A8">
        <w:rPr>
          <w:sz w:val="32"/>
          <w:szCs w:val="32"/>
          <w:vertAlign w:val="superscript"/>
          <w:rtl/>
          <w:lang w:bidi="ar-IQ"/>
        </w:rPr>
        <w:t>)</w:t>
      </w:r>
      <w:r w:rsidR="00E46C17">
        <w:rPr>
          <w:rFonts w:hint="cs"/>
          <w:sz w:val="32"/>
          <w:szCs w:val="32"/>
          <w:rtl/>
          <w:lang w:bidi="ar-IQ"/>
        </w:rPr>
        <w:t>. وهو مختصر لتهذيب المطالع، ويقع في جزأين.</w:t>
      </w:r>
    </w:p>
    <w:p w:rsidR="00E46C17" w:rsidRDefault="00E46C17" w:rsidP="00246EC1">
      <w:pPr>
        <w:pStyle w:val="a5"/>
        <w:numPr>
          <w:ilvl w:val="0"/>
          <w:numId w:val="3"/>
        </w:numPr>
        <w:ind w:left="418"/>
        <w:jc w:val="both"/>
        <w:rPr>
          <w:sz w:val="32"/>
          <w:szCs w:val="32"/>
          <w:lang w:bidi="ar-IQ"/>
        </w:rPr>
      </w:pPr>
      <w:r>
        <w:rPr>
          <w:rFonts w:hint="cs"/>
          <w:sz w:val="32"/>
          <w:szCs w:val="32"/>
          <w:rtl/>
          <w:lang w:bidi="ar-IQ"/>
        </w:rPr>
        <w:t>تكملة شرح المنهاج للسبكي</w:t>
      </w:r>
      <w:r w:rsidR="008F13A8" w:rsidRPr="008F13A8">
        <w:rPr>
          <w:sz w:val="32"/>
          <w:szCs w:val="32"/>
          <w:vertAlign w:val="superscript"/>
          <w:rtl/>
          <w:lang w:bidi="ar-IQ"/>
        </w:rPr>
        <w:t>(</w:t>
      </w:r>
      <w:r w:rsidR="005622BD" w:rsidRPr="008F13A8">
        <w:rPr>
          <w:rStyle w:val="a4"/>
          <w:sz w:val="32"/>
          <w:szCs w:val="32"/>
          <w:rtl/>
          <w:lang w:bidi="ar-IQ"/>
        </w:rPr>
        <w:footnoteReference w:id="35"/>
      </w:r>
      <w:r w:rsidR="008F13A8" w:rsidRPr="008F13A8">
        <w:rPr>
          <w:sz w:val="32"/>
          <w:szCs w:val="32"/>
          <w:vertAlign w:val="superscript"/>
          <w:rtl/>
          <w:lang w:bidi="ar-IQ"/>
        </w:rPr>
        <w:t>)</w:t>
      </w:r>
      <w:r w:rsidR="00E30D52">
        <w:rPr>
          <w:rFonts w:hint="cs"/>
          <w:sz w:val="32"/>
          <w:szCs w:val="32"/>
          <w:rtl/>
          <w:lang w:bidi="ar-IQ"/>
        </w:rPr>
        <w:t>. ويقع في ثلاثة عشر مجلداً.</w:t>
      </w:r>
    </w:p>
    <w:p w:rsidR="00E30D52" w:rsidRDefault="00E30D52" w:rsidP="00FE4C94">
      <w:pPr>
        <w:pStyle w:val="a5"/>
        <w:numPr>
          <w:ilvl w:val="0"/>
          <w:numId w:val="3"/>
        </w:numPr>
        <w:ind w:left="418"/>
        <w:jc w:val="both"/>
        <w:rPr>
          <w:sz w:val="32"/>
          <w:szCs w:val="32"/>
          <w:lang w:bidi="ar-IQ"/>
        </w:rPr>
      </w:pPr>
      <w:r>
        <w:rPr>
          <w:rFonts w:hint="cs"/>
          <w:sz w:val="32"/>
          <w:szCs w:val="32"/>
          <w:rtl/>
          <w:lang w:bidi="ar-IQ"/>
        </w:rPr>
        <w:t>تهذيب المطالع لابن قرقول</w:t>
      </w:r>
      <w:r w:rsidR="008F13A8" w:rsidRPr="008F13A8">
        <w:rPr>
          <w:sz w:val="32"/>
          <w:szCs w:val="32"/>
          <w:vertAlign w:val="superscript"/>
          <w:rtl/>
          <w:lang w:bidi="ar-IQ"/>
        </w:rPr>
        <w:t>(</w:t>
      </w:r>
      <w:r w:rsidR="00FE4C94" w:rsidRPr="008F13A8">
        <w:rPr>
          <w:rStyle w:val="a4"/>
          <w:sz w:val="32"/>
          <w:szCs w:val="32"/>
          <w:rtl/>
          <w:lang w:bidi="ar-IQ"/>
        </w:rPr>
        <w:footnoteReference w:id="36"/>
      </w:r>
      <w:r w:rsidR="008F13A8" w:rsidRPr="008F13A8">
        <w:rPr>
          <w:sz w:val="32"/>
          <w:szCs w:val="32"/>
          <w:vertAlign w:val="superscript"/>
          <w:rtl/>
          <w:lang w:bidi="ar-IQ"/>
        </w:rPr>
        <w:t>)</w:t>
      </w:r>
      <w:r w:rsidR="00FE4C94">
        <w:rPr>
          <w:rFonts w:hint="cs"/>
          <w:sz w:val="32"/>
          <w:szCs w:val="32"/>
          <w:rtl/>
          <w:lang w:bidi="ar-IQ"/>
        </w:rPr>
        <w:t>. و</w:t>
      </w:r>
      <w:r w:rsidR="00620529">
        <w:rPr>
          <w:rFonts w:hint="cs"/>
          <w:sz w:val="32"/>
          <w:szCs w:val="32"/>
          <w:rtl/>
          <w:lang w:bidi="ar-IQ"/>
        </w:rPr>
        <w:t>هو أصل كتاب التقريب، ويقع في ست</w:t>
      </w:r>
      <w:r w:rsidR="00FE4C94">
        <w:rPr>
          <w:rFonts w:hint="cs"/>
          <w:sz w:val="32"/>
          <w:szCs w:val="32"/>
          <w:rtl/>
          <w:lang w:bidi="ar-IQ"/>
        </w:rPr>
        <w:t xml:space="preserve"> مجلدات.</w:t>
      </w:r>
    </w:p>
    <w:p w:rsidR="00620529" w:rsidRDefault="00620529" w:rsidP="00FE4C94">
      <w:pPr>
        <w:pStyle w:val="a5"/>
        <w:numPr>
          <w:ilvl w:val="0"/>
          <w:numId w:val="3"/>
        </w:numPr>
        <w:ind w:left="418"/>
        <w:jc w:val="both"/>
        <w:rPr>
          <w:sz w:val="32"/>
          <w:szCs w:val="32"/>
          <w:lang w:bidi="ar-IQ"/>
        </w:rPr>
      </w:pPr>
      <w:r>
        <w:rPr>
          <w:rFonts w:hint="cs"/>
          <w:sz w:val="32"/>
          <w:szCs w:val="32"/>
          <w:rtl/>
          <w:lang w:bidi="ar-IQ"/>
        </w:rPr>
        <w:t>الدلائل العجيبة في غريب الحديث والأثر</w:t>
      </w:r>
      <w:r w:rsidR="008F13A8" w:rsidRPr="008F13A8">
        <w:rPr>
          <w:sz w:val="32"/>
          <w:szCs w:val="32"/>
          <w:vertAlign w:val="superscript"/>
          <w:rtl/>
          <w:lang w:bidi="ar-IQ"/>
        </w:rPr>
        <w:t>(</w:t>
      </w:r>
      <w:r w:rsidR="0077656E" w:rsidRPr="008F13A8">
        <w:rPr>
          <w:rStyle w:val="a4"/>
          <w:sz w:val="32"/>
          <w:szCs w:val="32"/>
          <w:rtl/>
          <w:lang w:bidi="ar-IQ"/>
        </w:rPr>
        <w:footnoteReference w:id="37"/>
      </w:r>
      <w:r w:rsidR="008F13A8" w:rsidRPr="008F13A8">
        <w:rPr>
          <w:sz w:val="32"/>
          <w:szCs w:val="32"/>
          <w:vertAlign w:val="superscript"/>
          <w:rtl/>
          <w:lang w:bidi="ar-IQ"/>
        </w:rPr>
        <w:t>)</w:t>
      </w:r>
      <w:r w:rsidR="006B57F7">
        <w:rPr>
          <w:rFonts w:hint="cs"/>
          <w:sz w:val="32"/>
          <w:szCs w:val="32"/>
          <w:rtl/>
          <w:lang w:bidi="ar-IQ"/>
        </w:rPr>
        <w:t>.</w:t>
      </w:r>
    </w:p>
    <w:p w:rsidR="006B57F7" w:rsidRDefault="006B57F7" w:rsidP="00FE4C94">
      <w:pPr>
        <w:pStyle w:val="a5"/>
        <w:numPr>
          <w:ilvl w:val="0"/>
          <w:numId w:val="3"/>
        </w:numPr>
        <w:ind w:left="418"/>
        <w:jc w:val="both"/>
        <w:rPr>
          <w:sz w:val="32"/>
          <w:szCs w:val="32"/>
          <w:lang w:bidi="ar-IQ"/>
        </w:rPr>
      </w:pPr>
      <w:r>
        <w:rPr>
          <w:rFonts w:hint="cs"/>
          <w:sz w:val="32"/>
          <w:szCs w:val="32"/>
          <w:rtl/>
          <w:lang w:bidi="ar-IQ"/>
        </w:rPr>
        <w:t>شرح ألفية ابن مالك</w:t>
      </w:r>
      <w:r w:rsidR="008F13A8" w:rsidRPr="008F13A8">
        <w:rPr>
          <w:sz w:val="32"/>
          <w:szCs w:val="32"/>
          <w:vertAlign w:val="superscript"/>
          <w:rtl/>
          <w:lang w:bidi="ar-IQ"/>
        </w:rPr>
        <w:t>(</w:t>
      </w:r>
      <w:r w:rsidR="001C5D3F" w:rsidRPr="008F13A8">
        <w:rPr>
          <w:rStyle w:val="a4"/>
          <w:sz w:val="32"/>
          <w:szCs w:val="32"/>
          <w:rtl/>
          <w:lang w:bidi="ar-IQ"/>
        </w:rPr>
        <w:footnoteReference w:id="38"/>
      </w:r>
      <w:r w:rsidR="008F13A8" w:rsidRPr="008F13A8">
        <w:rPr>
          <w:sz w:val="32"/>
          <w:szCs w:val="32"/>
          <w:vertAlign w:val="superscript"/>
          <w:rtl/>
          <w:lang w:bidi="ar-IQ"/>
        </w:rPr>
        <w:t>)</w:t>
      </w:r>
      <w:r w:rsidR="00005C82">
        <w:rPr>
          <w:rFonts w:hint="cs"/>
          <w:sz w:val="32"/>
          <w:szCs w:val="32"/>
          <w:rtl/>
          <w:lang w:bidi="ar-IQ"/>
        </w:rPr>
        <w:t>.</w:t>
      </w:r>
    </w:p>
    <w:p w:rsidR="002D210E" w:rsidRDefault="002D210E" w:rsidP="007D23EC">
      <w:pPr>
        <w:pStyle w:val="a5"/>
        <w:numPr>
          <w:ilvl w:val="0"/>
          <w:numId w:val="3"/>
        </w:numPr>
        <w:ind w:left="418"/>
        <w:jc w:val="both"/>
        <w:rPr>
          <w:sz w:val="32"/>
          <w:szCs w:val="32"/>
          <w:lang w:bidi="ar-IQ"/>
        </w:rPr>
      </w:pPr>
      <w:r>
        <w:rPr>
          <w:rFonts w:hint="cs"/>
          <w:sz w:val="32"/>
          <w:szCs w:val="32"/>
          <w:rtl/>
          <w:lang w:bidi="ar-IQ"/>
        </w:rPr>
        <w:t>شرح وسيلة الإصابة في صنعة الكتابة</w:t>
      </w:r>
      <w:r w:rsidR="008F13A8" w:rsidRPr="008F13A8">
        <w:rPr>
          <w:sz w:val="32"/>
          <w:szCs w:val="32"/>
          <w:vertAlign w:val="superscript"/>
          <w:rtl/>
          <w:lang w:bidi="ar-IQ"/>
        </w:rPr>
        <w:t>(</w:t>
      </w:r>
      <w:r w:rsidR="00E23410" w:rsidRPr="008F13A8">
        <w:rPr>
          <w:rStyle w:val="a4"/>
          <w:sz w:val="32"/>
          <w:szCs w:val="32"/>
          <w:rtl/>
          <w:lang w:bidi="ar-IQ"/>
        </w:rPr>
        <w:footnoteReference w:id="39"/>
      </w:r>
      <w:r w:rsidR="008F13A8" w:rsidRPr="008F13A8">
        <w:rPr>
          <w:sz w:val="32"/>
          <w:szCs w:val="32"/>
          <w:vertAlign w:val="superscript"/>
          <w:rtl/>
          <w:lang w:bidi="ar-IQ"/>
        </w:rPr>
        <w:t>)</w:t>
      </w:r>
      <w:r w:rsidR="007D23EC">
        <w:rPr>
          <w:rFonts w:hint="cs"/>
          <w:sz w:val="32"/>
          <w:szCs w:val="32"/>
          <w:rtl/>
          <w:lang w:bidi="ar-IQ"/>
        </w:rPr>
        <w:t>. وهو شرح لمنظومته في الخط وصناعة الكتابة.</w:t>
      </w:r>
    </w:p>
    <w:p w:rsidR="007D23EC" w:rsidRDefault="00E6676B" w:rsidP="00A547AC">
      <w:pPr>
        <w:pStyle w:val="a5"/>
        <w:numPr>
          <w:ilvl w:val="0"/>
          <w:numId w:val="3"/>
        </w:numPr>
        <w:ind w:left="418"/>
        <w:jc w:val="both"/>
        <w:rPr>
          <w:sz w:val="32"/>
          <w:szCs w:val="32"/>
          <w:lang w:bidi="ar-IQ"/>
        </w:rPr>
      </w:pPr>
      <w:r>
        <w:rPr>
          <w:rFonts w:hint="cs"/>
          <w:sz w:val="32"/>
          <w:szCs w:val="32"/>
          <w:rtl/>
          <w:lang w:bidi="ar-IQ"/>
        </w:rPr>
        <w:t>مختصر القوت للأذرعي</w:t>
      </w:r>
      <w:r w:rsidR="00A547AC">
        <w:rPr>
          <w:rFonts w:hint="cs"/>
          <w:sz w:val="32"/>
          <w:szCs w:val="32"/>
          <w:rtl/>
          <w:lang w:bidi="ar-IQ"/>
        </w:rPr>
        <w:t>،</w:t>
      </w:r>
      <w:r>
        <w:rPr>
          <w:rFonts w:hint="cs"/>
          <w:sz w:val="32"/>
          <w:szCs w:val="32"/>
          <w:rtl/>
          <w:lang w:bidi="ar-IQ"/>
        </w:rPr>
        <w:t xml:space="preserve"> </w:t>
      </w:r>
      <w:r w:rsidR="00A547AC">
        <w:rPr>
          <w:rFonts w:hint="cs"/>
          <w:sz w:val="32"/>
          <w:szCs w:val="32"/>
          <w:rtl/>
          <w:lang w:bidi="ar-IQ"/>
        </w:rPr>
        <w:t>و</w:t>
      </w:r>
      <w:r>
        <w:rPr>
          <w:rFonts w:hint="cs"/>
          <w:sz w:val="32"/>
          <w:szCs w:val="32"/>
          <w:rtl/>
          <w:lang w:bidi="ar-IQ"/>
        </w:rPr>
        <w:t>سماه معظم المترجم</w:t>
      </w:r>
      <w:r w:rsidR="00A547AC">
        <w:rPr>
          <w:rFonts w:hint="cs"/>
          <w:sz w:val="32"/>
          <w:szCs w:val="32"/>
          <w:rtl/>
          <w:lang w:bidi="ar-IQ"/>
        </w:rPr>
        <w:t>ي</w:t>
      </w:r>
      <w:r>
        <w:rPr>
          <w:rFonts w:hint="cs"/>
          <w:sz w:val="32"/>
          <w:szCs w:val="32"/>
          <w:rtl/>
          <w:lang w:bidi="ar-IQ"/>
        </w:rPr>
        <w:t>ن: إغاثة المحتاج إلى شرح المنهاج</w:t>
      </w:r>
      <w:r w:rsidR="008F13A8" w:rsidRPr="008F13A8">
        <w:rPr>
          <w:sz w:val="32"/>
          <w:szCs w:val="32"/>
          <w:vertAlign w:val="superscript"/>
          <w:rtl/>
          <w:lang w:bidi="ar-IQ"/>
        </w:rPr>
        <w:t>(</w:t>
      </w:r>
      <w:r w:rsidR="004E0C52" w:rsidRPr="008F13A8">
        <w:rPr>
          <w:rStyle w:val="a4"/>
          <w:sz w:val="32"/>
          <w:szCs w:val="32"/>
          <w:rtl/>
          <w:lang w:bidi="ar-IQ"/>
        </w:rPr>
        <w:footnoteReference w:id="40"/>
      </w:r>
      <w:r w:rsidR="008F13A8" w:rsidRPr="008F13A8">
        <w:rPr>
          <w:sz w:val="32"/>
          <w:szCs w:val="32"/>
          <w:vertAlign w:val="superscript"/>
          <w:rtl/>
          <w:lang w:bidi="ar-IQ"/>
        </w:rPr>
        <w:t>)</w:t>
      </w:r>
      <w:r w:rsidR="000B1406">
        <w:rPr>
          <w:rFonts w:hint="cs"/>
          <w:sz w:val="32"/>
          <w:szCs w:val="32"/>
          <w:rtl/>
          <w:lang w:bidi="ar-IQ"/>
        </w:rPr>
        <w:t>، وسماه الحافظ ابن حجر: لباب القوت</w:t>
      </w:r>
      <w:r w:rsidR="008F13A8" w:rsidRPr="008F13A8">
        <w:rPr>
          <w:sz w:val="32"/>
          <w:szCs w:val="32"/>
          <w:vertAlign w:val="superscript"/>
          <w:rtl/>
          <w:lang w:bidi="ar-IQ"/>
        </w:rPr>
        <w:t>(</w:t>
      </w:r>
      <w:r w:rsidR="00D36971" w:rsidRPr="008F13A8">
        <w:rPr>
          <w:rStyle w:val="a4"/>
          <w:sz w:val="32"/>
          <w:szCs w:val="32"/>
          <w:rtl/>
          <w:lang w:bidi="ar-IQ"/>
        </w:rPr>
        <w:footnoteReference w:id="41"/>
      </w:r>
      <w:r w:rsidR="008F13A8" w:rsidRPr="008F13A8">
        <w:rPr>
          <w:sz w:val="32"/>
          <w:szCs w:val="32"/>
          <w:vertAlign w:val="superscript"/>
          <w:rtl/>
          <w:lang w:bidi="ar-IQ"/>
        </w:rPr>
        <w:t>)</w:t>
      </w:r>
      <w:r w:rsidR="00800D4A">
        <w:rPr>
          <w:rFonts w:hint="cs"/>
          <w:sz w:val="32"/>
          <w:szCs w:val="32"/>
          <w:rtl/>
          <w:lang w:bidi="ar-IQ"/>
        </w:rPr>
        <w:t>. ويقع الكتاب في أربعة أجزاء، ولم يكمله.</w:t>
      </w:r>
    </w:p>
    <w:p w:rsidR="00800D4A" w:rsidRDefault="00800D4A" w:rsidP="00363755">
      <w:pPr>
        <w:pStyle w:val="a5"/>
        <w:numPr>
          <w:ilvl w:val="0"/>
          <w:numId w:val="3"/>
        </w:numPr>
        <w:ind w:left="418" w:hanging="567"/>
        <w:jc w:val="both"/>
        <w:rPr>
          <w:sz w:val="32"/>
          <w:szCs w:val="32"/>
          <w:lang w:bidi="ar-IQ"/>
        </w:rPr>
      </w:pPr>
      <w:r>
        <w:rPr>
          <w:rFonts w:hint="cs"/>
          <w:sz w:val="32"/>
          <w:szCs w:val="32"/>
          <w:rtl/>
          <w:lang w:bidi="ar-IQ"/>
        </w:rPr>
        <w:t>مختصر من قواعد العلا</w:t>
      </w:r>
      <w:r w:rsidR="00363755">
        <w:rPr>
          <w:rFonts w:hint="cs"/>
          <w:sz w:val="32"/>
          <w:szCs w:val="32"/>
          <w:rtl/>
          <w:lang w:bidi="ar-IQ"/>
        </w:rPr>
        <w:t>ئ</w:t>
      </w:r>
      <w:r>
        <w:rPr>
          <w:rFonts w:hint="cs"/>
          <w:sz w:val="32"/>
          <w:szCs w:val="32"/>
          <w:rtl/>
          <w:lang w:bidi="ar-IQ"/>
        </w:rPr>
        <w:t>ي والأسنوي. وقد طبع الكتاب بتحقيق الدكتور الشيخ مصطفى محمد البنجويني في وزارة الأوقاف ب</w:t>
      </w:r>
      <w:r w:rsidR="003B3CDB">
        <w:rPr>
          <w:rFonts w:hint="cs"/>
          <w:sz w:val="32"/>
          <w:szCs w:val="32"/>
          <w:rtl/>
          <w:lang w:bidi="ar-IQ"/>
        </w:rPr>
        <w:t xml:space="preserve">دولة </w:t>
      </w:r>
      <w:r>
        <w:rPr>
          <w:rFonts w:hint="cs"/>
          <w:sz w:val="32"/>
          <w:szCs w:val="32"/>
          <w:rtl/>
          <w:lang w:bidi="ar-IQ"/>
        </w:rPr>
        <w:t>قطر.</w:t>
      </w:r>
    </w:p>
    <w:p w:rsidR="00800D4A" w:rsidRDefault="00123124" w:rsidP="009D3129">
      <w:pPr>
        <w:pStyle w:val="a5"/>
        <w:numPr>
          <w:ilvl w:val="0"/>
          <w:numId w:val="3"/>
        </w:numPr>
        <w:ind w:left="418" w:hanging="567"/>
        <w:jc w:val="both"/>
        <w:rPr>
          <w:sz w:val="32"/>
          <w:szCs w:val="32"/>
          <w:lang w:bidi="ar-IQ"/>
        </w:rPr>
      </w:pPr>
      <w:r>
        <w:rPr>
          <w:rFonts w:hint="cs"/>
          <w:sz w:val="32"/>
          <w:szCs w:val="32"/>
          <w:rtl/>
          <w:lang w:bidi="ar-IQ"/>
        </w:rPr>
        <w:t>وسيلة الإصابة في صنعة الكتابة</w:t>
      </w:r>
      <w:r w:rsidR="008F13A8" w:rsidRPr="008F13A8">
        <w:rPr>
          <w:sz w:val="32"/>
          <w:szCs w:val="32"/>
          <w:vertAlign w:val="superscript"/>
          <w:rtl/>
          <w:lang w:bidi="ar-IQ"/>
        </w:rPr>
        <w:t>(</w:t>
      </w:r>
      <w:r w:rsidR="00E73C08" w:rsidRPr="008F13A8">
        <w:rPr>
          <w:rStyle w:val="a4"/>
          <w:sz w:val="32"/>
          <w:szCs w:val="32"/>
          <w:rtl/>
          <w:lang w:bidi="ar-IQ"/>
        </w:rPr>
        <w:footnoteReference w:id="42"/>
      </w:r>
      <w:r w:rsidR="008F13A8" w:rsidRPr="008F13A8">
        <w:rPr>
          <w:sz w:val="32"/>
          <w:szCs w:val="32"/>
          <w:vertAlign w:val="superscript"/>
          <w:rtl/>
          <w:lang w:bidi="ar-IQ"/>
        </w:rPr>
        <w:t>)</w:t>
      </w:r>
      <w:r w:rsidR="00714170">
        <w:rPr>
          <w:rFonts w:hint="cs"/>
          <w:sz w:val="32"/>
          <w:szCs w:val="32"/>
          <w:rtl/>
          <w:lang w:bidi="ar-IQ"/>
        </w:rPr>
        <w:t>. وهي منظومة نحو تسعين بيتاً في الخط وصناعة الكتابة، وتقدم الكلام على شرح المنظومة.</w:t>
      </w:r>
    </w:p>
    <w:p w:rsidR="00714170" w:rsidRDefault="00714170" w:rsidP="009D3129">
      <w:pPr>
        <w:pStyle w:val="a5"/>
        <w:numPr>
          <w:ilvl w:val="0"/>
          <w:numId w:val="3"/>
        </w:numPr>
        <w:ind w:left="418" w:hanging="567"/>
        <w:jc w:val="both"/>
        <w:rPr>
          <w:sz w:val="32"/>
          <w:szCs w:val="32"/>
          <w:lang w:bidi="ar-IQ"/>
        </w:rPr>
      </w:pPr>
      <w:r>
        <w:rPr>
          <w:rFonts w:hint="cs"/>
          <w:sz w:val="32"/>
          <w:szCs w:val="32"/>
          <w:rtl/>
          <w:lang w:bidi="ar-IQ"/>
        </w:rPr>
        <w:lastRenderedPageBreak/>
        <w:t>اليواقيت المضية في المواقيت الشرعية</w:t>
      </w:r>
      <w:r w:rsidR="008F13A8" w:rsidRPr="008F13A8">
        <w:rPr>
          <w:sz w:val="32"/>
          <w:szCs w:val="32"/>
          <w:vertAlign w:val="superscript"/>
          <w:rtl/>
          <w:lang w:bidi="ar-IQ"/>
        </w:rPr>
        <w:t>(</w:t>
      </w:r>
      <w:r w:rsidR="00C03A08" w:rsidRPr="008F13A8">
        <w:rPr>
          <w:rStyle w:val="a4"/>
          <w:sz w:val="32"/>
          <w:szCs w:val="32"/>
          <w:rtl/>
          <w:lang w:bidi="ar-IQ"/>
        </w:rPr>
        <w:footnoteReference w:id="43"/>
      </w:r>
      <w:r w:rsidR="008F13A8" w:rsidRPr="008F13A8">
        <w:rPr>
          <w:sz w:val="32"/>
          <w:szCs w:val="32"/>
          <w:vertAlign w:val="superscript"/>
          <w:rtl/>
          <w:lang w:bidi="ar-IQ"/>
        </w:rPr>
        <w:t>)</w:t>
      </w:r>
      <w:r w:rsidR="00710F44">
        <w:rPr>
          <w:rFonts w:hint="cs"/>
          <w:sz w:val="32"/>
          <w:szCs w:val="32"/>
          <w:rtl/>
          <w:lang w:bidi="ar-IQ"/>
        </w:rPr>
        <w:t>.</w:t>
      </w:r>
    </w:p>
    <w:p w:rsidR="00710F44" w:rsidRDefault="00710F44" w:rsidP="00203067">
      <w:pPr>
        <w:ind w:left="-149" w:firstLine="869"/>
        <w:jc w:val="both"/>
        <w:rPr>
          <w:sz w:val="32"/>
          <w:szCs w:val="32"/>
          <w:rtl/>
          <w:lang w:bidi="ar-IQ"/>
        </w:rPr>
      </w:pPr>
      <w:r>
        <w:rPr>
          <w:rFonts w:hint="cs"/>
          <w:sz w:val="32"/>
          <w:szCs w:val="32"/>
          <w:rtl/>
          <w:lang w:bidi="ar-IQ"/>
        </w:rPr>
        <w:t xml:space="preserve">هذا ما وقفنا عليه من مؤلفات ابن خطيب الدهشة ولازال أكثرها حبيس </w:t>
      </w:r>
      <w:r w:rsidR="00203067">
        <w:rPr>
          <w:rFonts w:hint="cs"/>
          <w:sz w:val="32"/>
          <w:szCs w:val="32"/>
          <w:rtl/>
          <w:lang w:bidi="ar-IQ"/>
        </w:rPr>
        <w:t>دور المخطوطات</w:t>
      </w:r>
      <w:r>
        <w:rPr>
          <w:rFonts w:hint="cs"/>
          <w:sz w:val="32"/>
          <w:szCs w:val="32"/>
          <w:rtl/>
          <w:lang w:bidi="ar-IQ"/>
        </w:rPr>
        <w:t>.</w:t>
      </w:r>
    </w:p>
    <w:p w:rsidR="005B4841" w:rsidRPr="00CC66AF" w:rsidRDefault="0025391A" w:rsidP="00CC66AF">
      <w:pPr>
        <w:ind w:firstLine="720"/>
        <w:jc w:val="both"/>
        <w:rPr>
          <w:b/>
          <w:bCs/>
          <w:sz w:val="36"/>
          <w:szCs w:val="36"/>
          <w:rtl/>
          <w:lang w:bidi="ar-IQ"/>
        </w:rPr>
      </w:pPr>
      <w:r w:rsidRPr="00CC66AF">
        <w:rPr>
          <w:rFonts w:hint="cs"/>
          <w:b/>
          <w:bCs/>
          <w:sz w:val="36"/>
          <w:szCs w:val="36"/>
          <w:rtl/>
          <w:lang w:bidi="ar-IQ"/>
        </w:rPr>
        <w:t>المطلب السابع</w:t>
      </w:r>
    </w:p>
    <w:p w:rsidR="005B4841" w:rsidRPr="00CC66AF" w:rsidRDefault="005B4841" w:rsidP="00CC66AF">
      <w:pPr>
        <w:ind w:firstLine="720"/>
        <w:jc w:val="both"/>
        <w:rPr>
          <w:b/>
          <w:bCs/>
          <w:sz w:val="36"/>
          <w:szCs w:val="36"/>
          <w:rtl/>
          <w:lang w:bidi="ar-IQ"/>
        </w:rPr>
      </w:pPr>
      <w:r w:rsidRPr="00CC66AF">
        <w:rPr>
          <w:rFonts w:hint="cs"/>
          <w:b/>
          <w:bCs/>
          <w:sz w:val="36"/>
          <w:szCs w:val="36"/>
          <w:rtl/>
          <w:lang w:bidi="ar-IQ"/>
        </w:rPr>
        <w:t>المناصب التي تولاها:</w:t>
      </w:r>
    </w:p>
    <w:p w:rsidR="005B4841" w:rsidRDefault="005B4841" w:rsidP="00F76327">
      <w:pPr>
        <w:ind w:left="-149" w:firstLine="869"/>
        <w:jc w:val="both"/>
        <w:rPr>
          <w:sz w:val="32"/>
          <w:szCs w:val="32"/>
          <w:rtl/>
          <w:lang w:bidi="ar-IQ"/>
        </w:rPr>
      </w:pPr>
      <w:r>
        <w:rPr>
          <w:rFonts w:hint="cs"/>
          <w:sz w:val="32"/>
          <w:szCs w:val="32"/>
          <w:rtl/>
          <w:lang w:bidi="ar-IQ"/>
        </w:rPr>
        <w:t xml:space="preserve">لم </w:t>
      </w:r>
      <w:r w:rsidR="00DB3DCA">
        <w:rPr>
          <w:rFonts w:hint="cs"/>
          <w:sz w:val="32"/>
          <w:szCs w:val="32"/>
          <w:rtl/>
          <w:lang w:bidi="ar-IQ"/>
        </w:rPr>
        <w:t xml:space="preserve">تكن المناصب التي تولاها ابن خطيب الدهشة كثيرة، وهذا يفسر انصرافه للعلم والأدب والدرس والإفتاء، وأهم ما تولاه كان في سفارة ناصر الدين ابن البارزي، فقد تولى قضاء حماة أول دولة المؤيد، فباشره مباشرة حسنة بعفة ونزاهة، </w:t>
      </w:r>
      <w:r w:rsidR="00B34D5B">
        <w:rPr>
          <w:rFonts w:hint="cs"/>
          <w:sz w:val="32"/>
          <w:szCs w:val="32"/>
          <w:rtl/>
          <w:lang w:bidi="ar-IQ"/>
        </w:rPr>
        <w:t>وصرف بالزين ابن الخرزي في أوائل سنة ست وعشرين وسبع مئة في دولة الأشرف برسباي، فلزم منزله</w:t>
      </w:r>
      <w:r w:rsidR="00F76327">
        <w:rPr>
          <w:rFonts w:hint="cs"/>
          <w:sz w:val="32"/>
          <w:szCs w:val="32"/>
          <w:rtl/>
          <w:lang w:bidi="ar-IQ"/>
        </w:rPr>
        <w:t xml:space="preserve"> متصدياً للإقراء والإفتاء والتصنيف، فانتفع به عامة الحمويين</w:t>
      </w:r>
      <w:r w:rsidR="008F13A8" w:rsidRPr="008F13A8">
        <w:rPr>
          <w:sz w:val="32"/>
          <w:szCs w:val="32"/>
          <w:vertAlign w:val="superscript"/>
          <w:rtl/>
          <w:lang w:bidi="ar-IQ"/>
        </w:rPr>
        <w:t>(</w:t>
      </w:r>
      <w:r w:rsidR="00EB13A0" w:rsidRPr="008F13A8">
        <w:rPr>
          <w:rStyle w:val="a4"/>
          <w:sz w:val="32"/>
          <w:szCs w:val="32"/>
          <w:rtl/>
          <w:lang w:bidi="ar-IQ"/>
        </w:rPr>
        <w:footnoteReference w:id="44"/>
      </w:r>
      <w:r w:rsidR="008F13A8" w:rsidRPr="008F13A8">
        <w:rPr>
          <w:sz w:val="32"/>
          <w:szCs w:val="32"/>
          <w:vertAlign w:val="superscript"/>
          <w:rtl/>
          <w:lang w:bidi="ar-IQ"/>
        </w:rPr>
        <w:t>)</w:t>
      </w:r>
      <w:r w:rsidR="00E121DD">
        <w:rPr>
          <w:rFonts w:hint="cs"/>
          <w:sz w:val="32"/>
          <w:szCs w:val="32"/>
          <w:rtl/>
          <w:lang w:bidi="ar-IQ"/>
        </w:rPr>
        <w:t>.</w:t>
      </w:r>
    </w:p>
    <w:p w:rsidR="00E121DD" w:rsidRDefault="00E121DD" w:rsidP="00F76327">
      <w:pPr>
        <w:ind w:left="-149" w:firstLine="869"/>
        <w:jc w:val="both"/>
        <w:rPr>
          <w:sz w:val="32"/>
          <w:szCs w:val="32"/>
          <w:rtl/>
          <w:lang w:bidi="ar-IQ"/>
        </w:rPr>
      </w:pPr>
      <w:r>
        <w:rPr>
          <w:rFonts w:hint="cs"/>
          <w:sz w:val="32"/>
          <w:szCs w:val="32"/>
          <w:rtl/>
          <w:lang w:bidi="ar-IQ"/>
        </w:rPr>
        <w:t>كما وانفرد مدّة بمشيخة حماة بعد موت رفيقه الجمال ابن خطيب المنصورية</w:t>
      </w:r>
      <w:r w:rsidR="008F13A8" w:rsidRPr="008F13A8">
        <w:rPr>
          <w:sz w:val="32"/>
          <w:szCs w:val="32"/>
          <w:vertAlign w:val="superscript"/>
          <w:rtl/>
          <w:lang w:bidi="ar-IQ"/>
        </w:rPr>
        <w:t>(</w:t>
      </w:r>
      <w:r w:rsidR="00884AD9" w:rsidRPr="008F13A8">
        <w:rPr>
          <w:rStyle w:val="a4"/>
          <w:sz w:val="32"/>
          <w:szCs w:val="32"/>
          <w:rtl/>
          <w:lang w:bidi="ar-IQ"/>
        </w:rPr>
        <w:footnoteReference w:id="45"/>
      </w:r>
      <w:r w:rsidR="008F13A8" w:rsidRPr="008F13A8">
        <w:rPr>
          <w:sz w:val="32"/>
          <w:szCs w:val="32"/>
          <w:vertAlign w:val="superscript"/>
          <w:rtl/>
          <w:lang w:bidi="ar-IQ"/>
        </w:rPr>
        <w:t>)</w:t>
      </w:r>
      <w:r w:rsidR="00A86C00">
        <w:rPr>
          <w:rFonts w:hint="cs"/>
          <w:sz w:val="32"/>
          <w:szCs w:val="32"/>
          <w:rtl/>
          <w:lang w:bidi="ar-IQ"/>
        </w:rPr>
        <w:t>.</w:t>
      </w:r>
    </w:p>
    <w:p w:rsidR="00A32BD0" w:rsidRPr="0033242D" w:rsidRDefault="0033242D" w:rsidP="0033242D">
      <w:pPr>
        <w:ind w:firstLine="720"/>
        <w:jc w:val="both"/>
        <w:rPr>
          <w:b/>
          <w:bCs/>
          <w:sz w:val="36"/>
          <w:szCs w:val="36"/>
          <w:rtl/>
          <w:lang w:bidi="ar-IQ"/>
        </w:rPr>
      </w:pPr>
      <w:r w:rsidRPr="0033242D">
        <w:rPr>
          <w:rFonts w:hint="cs"/>
          <w:b/>
          <w:bCs/>
          <w:sz w:val="36"/>
          <w:szCs w:val="36"/>
          <w:rtl/>
          <w:lang w:bidi="ar-IQ"/>
        </w:rPr>
        <w:t>المطلب الثامن:</w:t>
      </w:r>
    </w:p>
    <w:p w:rsidR="00A32BD0" w:rsidRPr="0033242D" w:rsidRDefault="00A32BD0" w:rsidP="0033242D">
      <w:pPr>
        <w:ind w:firstLine="720"/>
        <w:jc w:val="both"/>
        <w:rPr>
          <w:b/>
          <w:bCs/>
          <w:sz w:val="36"/>
          <w:szCs w:val="36"/>
          <w:rtl/>
          <w:lang w:bidi="ar-IQ"/>
        </w:rPr>
      </w:pPr>
      <w:r w:rsidRPr="0033242D">
        <w:rPr>
          <w:rFonts w:hint="cs"/>
          <w:b/>
          <w:bCs/>
          <w:sz w:val="36"/>
          <w:szCs w:val="36"/>
          <w:rtl/>
          <w:lang w:bidi="ar-IQ"/>
        </w:rPr>
        <w:t>الشعر عند أبي الثناء:</w:t>
      </w:r>
    </w:p>
    <w:p w:rsidR="00A32BD0" w:rsidRDefault="00A32BD0" w:rsidP="0032058D">
      <w:pPr>
        <w:ind w:left="-149" w:firstLine="869"/>
        <w:jc w:val="both"/>
        <w:rPr>
          <w:sz w:val="32"/>
          <w:szCs w:val="32"/>
          <w:rtl/>
          <w:lang w:bidi="ar-IQ"/>
        </w:rPr>
      </w:pPr>
      <w:r>
        <w:rPr>
          <w:rFonts w:hint="cs"/>
          <w:sz w:val="32"/>
          <w:szCs w:val="32"/>
          <w:rtl/>
          <w:lang w:bidi="ar-IQ"/>
        </w:rPr>
        <w:t xml:space="preserve">لقد </w:t>
      </w:r>
      <w:r w:rsidR="0032058D">
        <w:rPr>
          <w:rFonts w:hint="cs"/>
          <w:sz w:val="32"/>
          <w:szCs w:val="32"/>
          <w:rtl/>
          <w:lang w:bidi="ar-IQ"/>
        </w:rPr>
        <w:t>كان لأبي الثناء ش</w:t>
      </w:r>
      <w:r w:rsidR="00DA6A12">
        <w:rPr>
          <w:rFonts w:hint="cs"/>
          <w:sz w:val="32"/>
          <w:szCs w:val="32"/>
          <w:rtl/>
          <w:lang w:bidi="ar-IQ"/>
        </w:rPr>
        <w:t>َ</w:t>
      </w:r>
      <w:r w:rsidR="0032058D">
        <w:rPr>
          <w:rFonts w:hint="cs"/>
          <w:sz w:val="32"/>
          <w:szCs w:val="32"/>
          <w:rtl/>
          <w:lang w:bidi="ar-IQ"/>
        </w:rPr>
        <w:t>غف بالغ</w:t>
      </w:r>
      <w:r w:rsidR="00DA6A12">
        <w:rPr>
          <w:rFonts w:hint="cs"/>
          <w:sz w:val="32"/>
          <w:szCs w:val="32"/>
          <w:rtl/>
          <w:lang w:bidi="ar-IQ"/>
        </w:rPr>
        <w:t>ٌ</w:t>
      </w:r>
      <w:r w:rsidR="0032058D">
        <w:rPr>
          <w:rFonts w:hint="cs"/>
          <w:sz w:val="32"/>
          <w:szCs w:val="32"/>
          <w:rtl/>
          <w:lang w:bidi="ar-IQ"/>
        </w:rPr>
        <w:t xml:space="preserve"> بالأدب والش</w:t>
      </w:r>
      <w:r w:rsidR="00DA6A12">
        <w:rPr>
          <w:rFonts w:hint="cs"/>
          <w:sz w:val="32"/>
          <w:szCs w:val="32"/>
          <w:rtl/>
          <w:lang w:bidi="ar-IQ"/>
        </w:rPr>
        <w:t>ِّ</w:t>
      </w:r>
      <w:r w:rsidR="0032058D">
        <w:rPr>
          <w:rFonts w:hint="cs"/>
          <w:sz w:val="32"/>
          <w:szCs w:val="32"/>
          <w:rtl/>
          <w:lang w:bidi="ar-IQ"/>
        </w:rPr>
        <w:t>عر، وليس ذلك بم</w:t>
      </w:r>
      <w:r w:rsidR="00DA6A12">
        <w:rPr>
          <w:rFonts w:hint="cs"/>
          <w:sz w:val="32"/>
          <w:szCs w:val="32"/>
          <w:rtl/>
          <w:lang w:bidi="ar-IQ"/>
        </w:rPr>
        <w:t>ُ</w:t>
      </w:r>
      <w:r w:rsidR="0032058D">
        <w:rPr>
          <w:rFonts w:hint="cs"/>
          <w:sz w:val="32"/>
          <w:szCs w:val="32"/>
          <w:rtl/>
          <w:lang w:bidi="ar-IQ"/>
        </w:rPr>
        <w:t>س</w:t>
      </w:r>
      <w:r w:rsidR="00DA6A12">
        <w:rPr>
          <w:rFonts w:hint="cs"/>
          <w:sz w:val="32"/>
          <w:szCs w:val="32"/>
          <w:rtl/>
          <w:lang w:bidi="ar-IQ"/>
        </w:rPr>
        <w:t>ْ</w:t>
      </w:r>
      <w:r w:rsidR="0032058D">
        <w:rPr>
          <w:rFonts w:hint="cs"/>
          <w:sz w:val="32"/>
          <w:szCs w:val="32"/>
          <w:rtl/>
          <w:lang w:bidi="ar-IQ"/>
        </w:rPr>
        <w:t>ت</w:t>
      </w:r>
      <w:r w:rsidR="00DA6A12">
        <w:rPr>
          <w:rFonts w:hint="cs"/>
          <w:sz w:val="32"/>
          <w:szCs w:val="32"/>
          <w:rtl/>
          <w:lang w:bidi="ar-IQ"/>
        </w:rPr>
        <w:t>َ</w:t>
      </w:r>
      <w:r w:rsidR="0032058D">
        <w:rPr>
          <w:rFonts w:hint="cs"/>
          <w:sz w:val="32"/>
          <w:szCs w:val="32"/>
          <w:rtl/>
          <w:lang w:bidi="ar-IQ"/>
        </w:rPr>
        <w:t>غرب</w:t>
      </w:r>
      <w:r w:rsidR="00DA6A12">
        <w:rPr>
          <w:rFonts w:hint="cs"/>
          <w:sz w:val="32"/>
          <w:szCs w:val="32"/>
          <w:rtl/>
          <w:lang w:bidi="ar-IQ"/>
        </w:rPr>
        <w:t>،</w:t>
      </w:r>
      <w:r w:rsidR="0032058D">
        <w:rPr>
          <w:rFonts w:hint="cs"/>
          <w:sz w:val="32"/>
          <w:szCs w:val="32"/>
          <w:rtl/>
          <w:lang w:bidi="ar-IQ"/>
        </w:rPr>
        <w:t xml:space="preserve"> فهو ابن الف</w:t>
      </w:r>
      <w:r w:rsidR="00DA6A12">
        <w:rPr>
          <w:rFonts w:hint="cs"/>
          <w:sz w:val="32"/>
          <w:szCs w:val="32"/>
          <w:rtl/>
          <w:lang w:bidi="ar-IQ"/>
        </w:rPr>
        <w:t>َ</w:t>
      </w:r>
      <w:r w:rsidR="0032058D">
        <w:rPr>
          <w:rFonts w:hint="cs"/>
          <w:sz w:val="32"/>
          <w:szCs w:val="32"/>
          <w:rtl/>
          <w:lang w:bidi="ar-IQ"/>
        </w:rPr>
        <w:t>يومي الأديب الش</w:t>
      </w:r>
      <w:r w:rsidR="00DA6A12">
        <w:rPr>
          <w:rFonts w:hint="cs"/>
          <w:sz w:val="32"/>
          <w:szCs w:val="32"/>
          <w:rtl/>
          <w:lang w:bidi="ar-IQ"/>
        </w:rPr>
        <w:t>َّ</w:t>
      </w:r>
      <w:r w:rsidR="0032058D">
        <w:rPr>
          <w:rFonts w:hint="cs"/>
          <w:sz w:val="32"/>
          <w:szCs w:val="32"/>
          <w:rtl/>
          <w:lang w:bidi="ar-IQ"/>
        </w:rPr>
        <w:t>اعر، فكتب الشعر بكل أنواعه، وكانت بينه وبين ب</w:t>
      </w:r>
      <w:r w:rsidR="008D2246">
        <w:rPr>
          <w:rFonts w:hint="cs"/>
          <w:sz w:val="32"/>
          <w:szCs w:val="32"/>
          <w:rtl/>
          <w:lang w:bidi="ar-IQ"/>
        </w:rPr>
        <w:t>َ</w:t>
      </w:r>
      <w:r w:rsidR="0032058D">
        <w:rPr>
          <w:rFonts w:hint="cs"/>
          <w:sz w:val="32"/>
          <w:szCs w:val="32"/>
          <w:rtl/>
          <w:lang w:bidi="ar-IQ"/>
        </w:rPr>
        <w:t>د</w:t>
      </w:r>
      <w:r w:rsidR="008D2246">
        <w:rPr>
          <w:rFonts w:hint="cs"/>
          <w:sz w:val="32"/>
          <w:szCs w:val="32"/>
          <w:rtl/>
          <w:lang w:bidi="ar-IQ"/>
        </w:rPr>
        <w:t>ْ</w:t>
      </w:r>
      <w:r w:rsidR="0032058D">
        <w:rPr>
          <w:rFonts w:hint="cs"/>
          <w:sz w:val="32"/>
          <w:szCs w:val="32"/>
          <w:rtl/>
          <w:lang w:bidi="ar-IQ"/>
        </w:rPr>
        <w:t>ر الدين ابن قاضي أذرعات م</w:t>
      </w:r>
      <w:r w:rsidR="008D2246">
        <w:rPr>
          <w:rFonts w:hint="cs"/>
          <w:sz w:val="32"/>
          <w:szCs w:val="32"/>
          <w:rtl/>
          <w:lang w:bidi="ar-IQ"/>
        </w:rPr>
        <w:t>ُ</w:t>
      </w:r>
      <w:r w:rsidR="0032058D">
        <w:rPr>
          <w:rFonts w:hint="cs"/>
          <w:sz w:val="32"/>
          <w:szCs w:val="32"/>
          <w:rtl/>
          <w:lang w:bidi="ar-IQ"/>
        </w:rPr>
        <w:t>كات</w:t>
      </w:r>
      <w:r w:rsidR="008D2246">
        <w:rPr>
          <w:rFonts w:hint="cs"/>
          <w:sz w:val="32"/>
          <w:szCs w:val="32"/>
          <w:rtl/>
          <w:lang w:bidi="ar-IQ"/>
        </w:rPr>
        <w:t>َ</w:t>
      </w:r>
      <w:r w:rsidR="0032058D">
        <w:rPr>
          <w:rFonts w:hint="cs"/>
          <w:sz w:val="32"/>
          <w:szCs w:val="32"/>
          <w:rtl/>
          <w:lang w:bidi="ar-IQ"/>
        </w:rPr>
        <w:t>بات م</w:t>
      </w:r>
      <w:r w:rsidR="008D2246">
        <w:rPr>
          <w:rFonts w:hint="cs"/>
          <w:sz w:val="32"/>
          <w:szCs w:val="32"/>
          <w:rtl/>
          <w:lang w:bidi="ar-IQ"/>
        </w:rPr>
        <w:t>َ</w:t>
      </w:r>
      <w:r w:rsidR="0032058D">
        <w:rPr>
          <w:rFonts w:hint="cs"/>
          <w:sz w:val="32"/>
          <w:szCs w:val="32"/>
          <w:rtl/>
          <w:lang w:bidi="ar-IQ"/>
        </w:rPr>
        <w:t>ن</w:t>
      </w:r>
      <w:r w:rsidR="008D2246">
        <w:rPr>
          <w:rFonts w:hint="cs"/>
          <w:sz w:val="32"/>
          <w:szCs w:val="32"/>
          <w:rtl/>
          <w:lang w:bidi="ar-IQ"/>
        </w:rPr>
        <w:t>ْ</w:t>
      </w:r>
      <w:r w:rsidR="0032058D">
        <w:rPr>
          <w:rFonts w:hint="cs"/>
          <w:sz w:val="32"/>
          <w:szCs w:val="32"/>
          <w:rtl/>
          <w:lang w:bidi="ar-IQ"/>
        </w:rPr>
        <w:t>ظ</w:t>
      </w:r>
      <w:r w:rsidR="008D2246">
        <w:rPr>
          <w:rFonts w:hint="cs"/>
          <w:sz w:val="32"/>
          <w:szCs w:val="32"/>
          <w:rtl/>
          <w:lang w:bidi="ar-IQ"/>
        </w:rPr>
        <w:t>ُ</w:t>
      </w:r>
      <w:r w:rsidR="0032058D">
        <w:rPr>
          <w:rFonts w:hint="cs"/>
          <w:sz w:val="32"/>
          <w:szCs w:val="32"/>
          <w:rtl/>
          <w:lang w:bidi="ar-IQ"/>
        </w:rPr>
        <w:t>ومة</w:t>
      </w:r>
      <w:r w:rsidR="008F13A8" w:rsidRPr="008F13A8">
        <w:rPr>
          <w:sz w:val="32"/>
          <w:szCs w:val="32"/>
          <w:vertAlign w:val="superscript"/>
          <w:rtl/>
          <w:lang w:bidi="ar-IQ"/>
        </w:rPr>
        <w:t>(</w:t>
      </w:r>
      <w:r w:rsidR="00A32E98" w:rsidRPr="008F13A8">
        <w:rPr>
          <w:rStyle w:val="a4"/>
          <w:sz w:val="32"/>
          <w:szCs w:val="32"/>
          <w:rtl/>
          <w:lang w:bidi="ar-IQ"/>
        </w:rPr>
        <w:footnoteReference w:id="46"/>
      </w:r>
      <w:r w:rsidR="008F13A8" w:rsidRPr="008F13A8">
        <w:rPr>
          <w:sz w:val="32"/>
          <w:szCs w:val="32"/>
          <w:vertAlign w:val="superscript"/>
          <w:rtl/>
          <w:lang w:bidi="ar-IQ"/>
        </w:rPr>
        <w:t>)</w:t>
      </w:r>
      <w:r w:rsidR="004A2BDA">
        <w:rPr>
          <w:rFonts w:hint="cs"/>
          <w:sz w:val="32"/>
          <w:szCs w:val="32"/>
          <w:rtl/>
          <w:lang w:bidi="ar-IQ"/>
        </w:rPr>
        <w:t>.</w:t>
      </w:r>
    </w:p>
    <w:p w:rsidR="004A2BDA" w:rsidRDefault="004A2BDA" w:rsidP="004A2BDA">
      <w:pPr>
        <w:ind w:left="-149" w:firstLine="869"/>
        <w:jc w:val="both"/>
        <w:rPr>
          <w:sz w:val="32"/>
          <w:szCs w:val="32"/>
          <w:rtl/>
          <w:lang w:bidi="ar-IQ"/>
        </w:rPr>
      </w:pPr>
      <w:r>
        <w:rPr>
          <w:rFonts w:hint="cs"/>
          <w:sz w:val="32"/>
          <w:szCs w:val="32"/>
          <w:rtl/>
          <w:lang w:bidi="ar-IQ"/>
        </w:rPr>
        <w:lastRenderedPageBreak/>
        <w:t xml:space="preserve">واهتم بالشعر العلمي، فألف منظومة </w:t>
      </w:r>
      <w:r w:rsidR="008D2246">
        <w:rPr>
          <w:rFonts w:hint="cs"/>
          <w:sz w:val="32"/>
          <w:szCs w:val="32"/>
          <w:lang w:bidi="ar-IQ"/>
        </w:rPr>
        <w:sym w:font="AXtSAlwaBold" w:char="F07B"/>
      </w:r>
      <w:r>
        <w:rPr>
          <w:rFonts w:hint="cs"/>
          <w:sz w:val="32"/>
          <w:szCs w:val="32"/>
          <w:rtl/>
          <w:lang w:bidi="ar-IQ"/>
        </w:rPr>
        <w:t>وسيلة الإصابة في ص</w:t>
      </w:r>
      <w:r w:rsidR="008D2246">
        <w:rPr>
          <w:rFonts w:hint="cs"/>
          <w:sz w:val="32"/>
          <w:szCs w:val="32"/>
          <w:rtl/>
          <w:lang w:bidi="ar-IQ"/>
        </w:rPr>
        <w:t>َ</w:t>
      </w:r>
      <w:r>
        <w:rPr>
          <w:rFonts w:hint="cs"/>
          <w:sz w:val="32"/>
          <w:szCs w:val="32"/>
          <w:rtl/>
          <w:lang w:bidi="ar-IQ"/>
        </w:rPr>
        <w:t>ن</w:t>
      </w:r>
      <w:r w:rsidR="008D2246">
        <w:rPr>
          <w:rFonts w:hint="cs"/>
          <w:sz w:val="32"/>
          <w:szCs w:val="32"/>
          <w:rtl/>
          <w:lang w:bidi="ar-IQ"/>
        </w:rPr>
        <w:t>ْ</w:t>
      </w:r>
      <w:r>
        <w:rPr>
          <w:rFonts w:hint="cs"/>
          <w:sz w:val="32"/>
          <w:szCs w:val="32"/>
          <w:rtl/>
          <w:lang w:bidi="ar-IQ"/>
        </w:rPr>
        <w:t>عة الكتابة</w:t>
      </w:r>
      <w:r w:rsidR="008D2246">
        <w:rPr>
          <w:rFonts w:hint="cs"/>
          <w:sz w:val="32"/>
          <w:szCs w:val="32"/>
          <w:lang w:bidi="ar-IQ"/>
        </w:rPr>
        <w:sym w:font="AXtSAlwaBold" w:char="F07A"/>
      </w:r>
      <w:r>
        <w:rPr>
          <w:rFonts w:hint="cs"/>
          <w:sz w:val="32"/>
          <w:szCs w:val="32"/>
          <w:rtl/>
          <w:lang w:bidi="ar-IQ"/>
        </w:rPr>
        <w:t>، وكانت في تسعين</w:t>
      </w:r>
      <w:r w:rsidR="00C62A1C">
        <w:rPr>
          <w:rFonts w:hint="cs"/>
          <w:sz w:val="32"/>
          <w:szCs w:val="32"/>
          <w:rtl/>
          <w:lang w:bidi="ar-IQ"/>
        </w:rPr>
        <w:t xml:space="preserve"> بيتاً كما تقدم بيانه، ثم شرحها</w:t>
      </w:r>
      <w:r w:rsidR="008F13A8" w:rsidRPr="008F13A8">
        <w:rPr>
          <w:sz w:val="32"/>
          <w:szCs w:val="32"/>
          <w:vertAlign w:val="superscript"/>
          <w:rtl/>
          <w:lang w:bidi="ar-IQ"/>
        </w:rPr>
        <w:t>(</w:t>
      </w:r>
      <w:r w:rsidR="00E44C34" w:rsidRPr="008F13A8">
        <w:rPr>
          <w:rStyle w:val="a4"/>
          <w:sz w:val="32"/>
          <w:szCs w:val="32"/>
          <w:rtl/>
          <w:lang w:bidi="ar-IQ"/>
        </w:rPr>
        <w:footnoteReference w:id="47"/>
      </w:r>
      <w:r w:rsidR="008F13A8" w:rsidRPr="008F13A8">
        <w:rPr>
          <w:sz w:val="32"/>
          <w:szCs w:val="32"/>
          <w:vertAlign w:val="superscript"/>
          <w:rtl/>
          <w:lang w:bidi="ar-IQ"/>
        </w:rPr>
        <w:t>)</w:t>
      </w:r>
      <w:r w:rsidR="00E54CBC">
        <w:rPr>
          <w:rFonts w:hint="cs"/>
          <w:sz w:val="32"/>
          <w:szCs w:val="32"/>
          <w:rtl/>
          <w:lang w:bidi="ar-IQ"/>
        </w:rPr>
        <w:t>.</w:t>
      </w:r>
    </w:p>
    <w:p w:rsidR="00E54CBC" w:rsidRDefault="00E54CBC" w:rsidP="004A2BDA">
      <w:pPr>
        <w:ind w:left="-149" w:firstLine="869"/>
        <w:jc w:val="both"/>
        <w:rPr>
          <w:sz w:val="32"/>
          <w:szCs w:val="32"/>
          <w:rtl/>
          <w:lang w:bidi="ar-IQ"/>
        </w:rPr>
      </w:pPr>
      <w:r>
        <w:rPr>
          <w:rFonts w:hint="cs"/>
          <w:sz w:val="32"/>
          <w:szCs w:val="32"/>
          <w:rtl/>
          <w:lang w:bidi="ar-IQ"/>
        </w:rPr>
        <w:t>ومن شعره:</w:t>
      </w:r>
    </w:p>
    <w:tbl>
      <w:tblPr>
        <w:tblStyle w:val="a6"/>
        <w:bidiVisual/>
        <w:tblW w:w="0" w:type="auto"/>
        <w:tblInd w:w="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8"/>
        <w:gridCol w:w="851"/>
        <w:gridCol w:w="3260"/>
      </w:tblGrid>
      <w:tr w:rsidR="00954FBE" w:rsidTr="008F13A8">
        <w:tc>
          <w:tcPr>
            <w:tcW w:w="3118" w:type="dxa"/>
          </w:tcPr>
          <w:p w:rsidR="00954FBE" w:rsidRPr="00954FBE" w:rsidRDefault="00954FBE" w:rsidP="00865E0F">
            <w:pPr>
              <w:jc w:val="both"/>
              <w:rPr>
                <w:sz w:val="2"/>
                <w:szCs w:val="2"/>
                <w:rtl/>
                <w:lang w:bidi="ar-IQ"/>
              </w:rPr>
            </w:pPr>
            <w:r>
              <w:rPr>
                <w:rFonts w:hint="cs"/>
                <w:sz w:val="32"/>
                <w:szCs w:val="32"/>
                <w:rtl/>
                <w:lang w:bidi="ar-IQ"/>
              </w:rPr>
              <w:t>وَصْ</w:t>
            </w:r>
            <w:r w:rsidR="00865E0F">
              <w:rPr>
                <w:rFonts w:hint="cs"/>
                <w:sz w:val="32"/>
                <w:szCs w:val="32"/>
                <w:rtl/>
                <w:lang w:bidi="ar-IQ"/>
              </w:rPr>
              <w:t>ـ</w:t>
            </w:r>
            <w:r>
              <w:rPr>
                <w:rFonts w:hint="cs"/>
                <w:sz w:val="32"/>
                <w:szCs w:val="32"/>
                <w:rtl/>
                <w:lang w:bidi="ar-IQ"/>
              </w:rPr>
              <w:t>لُ</w:t>
            </w:r>
            <w:r w:rsidR="008F13A8" w:rsidRPr="008F13A8">
              <w:rPr>
                <w:sz w:val="32"/>
                <w:szCs w:val="32"/>
                <w:vertAlign w:val="superscript"/>
                <w:rtl/>
                <w:lang w:bidi="ar-IQ"/>
              </w:rPr>
              <w:t>(</w:t>
            </w:r>
            <w:r w:rsidR="00A41633" w:rsidRPr="008F13A8">
              <w:rPr>
                <w:rStyle w:val="a4"/>
                <w:sz w:val="32"/>
                <w:szCs w:val="32"/>
                <w:rtl/>
                <w:lang w:bidi="ar-IQ"/>
              </w:rPr>
              <w:footnoteReference w:id="48"/>
            </w:r>
            <w:r w:rsidR="008F13A8" w:rsidRPr="008F13A8">
              <w:rPr>
                <w:sz w:val="32"/>
                <w:szCs w:val="32"/>
                <w:vertAlign w:val="superscript"/>
                <w:rtl/>
                <w:lang w:bidi="ar-IQ"/>
              </w:rPr>
              <w:t>)</w:t>
            </w:r>
            <w:r>
              <w:rPr>
                <w:rFonts w:hint="cs"/>
                <w:sz w:val="32"/>
                <w:szCs w:val="32"/>
                <w:rtl/>
                <w:lang w:bidi="ar-IQ"/>
              </w:rPr>
              <w:t xml:space="preserve"> ح</w:t>
            </w:r>
            <w:r w:rsidR="008D2246">
              <w:rPr>
                <w:rFonts w:hint="cs"/>
                <w:sz w:val="32"/>
                <w:szCs w:val="32"/>
                <w:rtl/>
                <w:lang w:bidi="ar-IQ"/>
              </w:rPr>
              <w:t>َ</w:t>
            </w:r>
            <w:r>
              <w:rPr>
                <w:rFonts w:hint="cs"/>
                <w:sz w:val="32"/>
                <w:szCs w:val="32"/>
                <w:rtl/>
                <w:lang w:bidi="ar-IQ"/>
              </w:rPr>
              <w:t>بي</w:t>
            </w:r>
            <w:r w:rsidR="00865E0F">
              <w:rPr>
                <w:rFonts w:hint="cs"/>
                <w:sz w:val="32"/>
                <w:szCs w:val="32"/>
                <w:rtl/>
                <w:lang w:bidi="ar-IQ"/>
              </w:rPr>
              <w:t>ـ</w:t>
            </w:r>
            <w:r>
              <w:rPr>
                <w:rFonts w:hint="cs"/>
                <w:sz w:val="32"/>
                <w:szCs w:val="32"/>
                <w:rtl/>
                <w:lang w:bidi="ar-IQ"/>
              </w:rPr>
              <w:t>بي خ</w:t>
            </w:r>
            <w:r w:rsidR="008D2246">
              <w:rPr>
                <w:rFonts w:hint="cs"/>
                <w:sz w:val="32"/>
                <w:szCs w:val="32"/>
                <w:rtl/>
                <w:lang w:bidi="ar-IQ"/>
              </w:rPr>
              <w:t>َ</w:t>
            </w:r>
            <w:r>
              <w:rPr>
                <w:rFonts w:hint="cs"/>
                <w:sz w:val="32"/>
                <w:szCs w:val="32"/>
                <w:rtl/>
                <w:lang w:bidi="ar-IQ"/>
              </w:rPr>
              <w:t>ب</w:t>
            </w:r>
            <w:r w:rsidR="008D2246">
              <w:rPr>
                <w:rFonts w:hint="cs"/>
                <w:sz w:val="32"/>
                <w:szCs w:val="32"/>
                <w:rtl/>
                <w:lang w:bidi="ar-IQ"/>
              </w:rPr>
              <w:t>َ</w:t>
            </w:r>
            <w:r w:rsidR="00865E0F">
              <w:rPr>
                <w:rFonts w:hint="cs"/>
                <w:sz w:val="32"/>
                <w:szCs w:val="32"/>
                <w:rtl/>
                <w:lang w:bidi="ar-IQ"/>
              </w:rPr>
              <w:t>ـ</w:t>
            </w:r>
            <w:r w:rsidR="008D2246">
              <w:rPr>
                <w:rFonts w:hint="cs"/>
                <w:sz w:val="32"/>
                <w:szCs w:val="32"/>
                <w:rtl/>
                <w:lang w:bidi="ar-IQ"/>
              </w:rPr>
              <w:t>ٌ</w:t>
            </w:r>
            <w:r>
              <w:rPr>
                <w:rFonts w:hint="cs"/>
                <w:sz w:val="32"/>
                <w:szCs w:val="32"/>
                <w:rtl/>
                <w:lang w:bidi="ar-IQ"/>
              </w:rPr>
              <w:t>ر</w:t>
            </w:r>
            <w:r>
              <w:rPr>
                <w:rFonts w:hint="cs"/>
                <w:sz w:val="32"/>
                <w:szCs w:val="32"/>
                <w:rtl/>
                <w:lang w:bidi="ar-IQ"/>
              </w:rPr>
              <w:br/>
            </w:r>
          </w:p>
        </w:tc>
        <w:tc>
          <w:tcPr>
            <w:tcW w:w="851" w:type="dxa"/>
          </w:tcPr>
          <w:p w:rsidR="00954FBE" w:rsidRDefault="00954FBE" w:rsidP="00865E0F">
            <w:pPr>
              <w:jc w:val="both"/>
              <w:rPr>
                <w:sz w:val="32"/>
                <w:szCs w:val="32"/>
                <w:rtl/>
                <w:lang w:bidi="ar-IQ"/>
              </w:rPr>
            </w:pPr>
          </w:p>
        </w:tc>
        <w:tc>
          <w:tcPr>
            <w:tcW w:w="3260" w:type="dxa"/>
          </w:tcPr>
          <w:p w:rsidR="00954FBE" w:rsidRPr="00954FBE" w:rsidRDefault="00954FBE" w:rsidP="00865E0F">
            <w:pPr>
              <w:jc w:val="both"/>
              <w:rPr>
                <w:sz w:val="2"/>
                <w:szCs w:val="2"/>
                <w:rtl/>
                <w:lang w:bidi="ar-IQ"/>
              </w:rPr>
            </w:pPr>
            <w:r>
              <w:rPr>
                <w:rFonts w:hint="cs"/>
                <w:sz w:val="32"/>
                <w:szCs w:val="32"/>
                <w:rtl/>
                <w:lang w:bidi="ar-IQ"/>
              </w:rPr>
              <w:t>لأن</w:t>
            </w:r>
            <w:r w:rsidR="00865E0F">
              <w:rPr>
                <w:rFonts w:hint="cs"/>
                <w:sz w:val="32"/>
                <w:szCs w:val="32"/>
                <w:rtl/>
                <w:lang w:bidi="ar-IQ"/>
              </w:rPr>
              <w:t>ــ</w:t>
            </w:r>
            <w:r>
              <w:rPr>
                <w:rFonts w:hint="cs"/>
                <w:sz w:val="32"/>
                <w:szCs w:val="32"/>
                <w:rtl/>
                <w:lang w:bidi="ar-IQ"/>
              </w:rPr>
              <w:t>ه ق</w:t>
            </w:r>
            <w:r w:rsidR="00865E0F">
              <w:rPr>
                <w:rFonts w:hint="cs"/>
                <w:sz w:val="32"/>
                <w:szCs w:val="32"/>
                <w:rtl/>
                <w:lang w:bidi="ar-IQ"/>
              </w:rPr>
              <w:t>ـــ</w:t>
            </w:r>
            <w:r>
              <w:rPr>
                <w:rFonts w:hint="cs"/>
                <w:sz w:val="32"/>
                <w:szCs w:val="32"/>
                <w:rtl/>
                <w:lang w:bidi="ar-IQ"/>
              </w:rPr>
              <w:t>د ر</w:t>
            </w:r>
            <w:r w:rsidR="00F56AF2">
              <w:rPr>
                <w:rFonts w:hint="cs"/>
                <w:sz w:val="32"/>
                <w:szCs w:val="32"/>
                <w:rtl/>
                <w:lang w:bidi="ar-IQ"/>
              </w:rPr>
              <w:t>َ</w:t>
            </w:r>
            <w:r>
              <w:rPr>
                <w:rFonts w:hint="cs"/>
                <w:sz w:val="32"/>
                <w:szCs w:val="32"/>
                <w:rtl/>
                <w:lang w:bidi="ar-IQ"/>
              </w:rPr>
              <w:t>ف</w:t>
            </w:r>
            <w:r w:rsidR="00F56AF2">
              <w:rPr>
                <w:rFonts w:hint="cs"/>
                <w:sz w:val="32"/>
                <w:szCs w:val="32"/>
                <w:rtl/>
                <w:lang w:bidi="ar-IQ"/>
              </w:rPr>
              <w:t>َ</w:t>
            </w:r>
            <w:r w:rsidR="00865E0F">
              <w:rPr>
                <w:rFonts w:hint="cs"/>
                <w:sz w:val="32"/>
                <w:szCs w:val="32"/>
                <w:rtl/>
                <w:lang w:bidi="ar-IQ"/>
              </w:rPr>
              <w:t>ـ</w:t>
            </w:r>
            <w:r>
              <w:rPr>
                <w:rFonts w:hint="cs"/>
                <w:sz w:val="32"/>
                <w:szCs w:val="32"/>
                <w:rtl/>
                <w:lang w:bidi="ar-IQ"/>
              </w:rPr>
              <w:t>عه</w:t>
            </w:r>
            <w:r>
              <w:rPr>
                <w:rFonts w:hint="cs"/>
                <w:sz w:val="32"/>
                <w:szCs w:val="32"/>
                <w:rtl/>
                <w:lang w:bidi="ar-IQ"/>
              </w:rPr>
              <w:br/>
            </w:r>
          </w:p>
        </w:tc>
      </w:tr>
      <w:tr w:rsidR="00BA71A4" w:rsidTr="008F13A8">
        <w:tc>
          <w:tcPr>
            <w:tcW w:w="3118" w:type="dxa"/>
          </w:tcPr>
          <w:p w:rsidR="00BA71A4" w:rsidRPr="00BA71A4" w:rsidRDefault="00BA71A4" w:rsidP="00865E0F">
            <w:pPr>
              <w:jc w:val="both"/>
              <w:rPr>
                <w:sz w:val="2"/>
                <w:szCs w:val="2"/>
                <w:rtl/>
                <w:lang w:bidi="ar-IQ"/>
              </w:rPr>
            </w:pPr>
            <w:r>
              <w:rPr>
                <w:rFonts w:hint="cs"/>
                <w:sz w:val="32"/>
                <w:szCs w:val="32"/>
                <w:rtl/>
                <w:lang w:bidi="ar-IQ"/>
              </w:rPr>
              <w:t>ي</w:t>
            </w:r>
            <w:r w:rsidR="00F56AF2">
              <w:rPr>
                <w:rFonts w:hint="cs"/>
                <w:sz w:val="32"/>
                <w:szCs w:val="32"/>
                <w:rtl/>
                <w:lang w:bidi="ar-IQ"/>
              </w:rPr>
              <w:t>َ</w:t>
            </w:r>
            <w:r>
              <w:rPr>
                <w:rFonts w:hint="cs"/>
                <w:sz w:val="32"/>
                <w:szCs w:val="32"/>
                <w:rtl/>
                <w:lang w:bidi="ar-IQ"/>
              </w:rPr>
              <w:t>نص</w:t>
            </w:r>
            <w:r w:rsidR="00865E0F">
              <w:rPr>
                <w:rFonts w:hint="cs"/>
                <w:sz w:val="32"/>
                <w:szCs w:val="32"/>
                <w:rtl/>
                <w:lang w:bidi="ar-IQ"/>
              </w:rPr>
              <w:t>ـ</w:t>
            </w:r>
            <w:r>
              <w:rPr>
                <w:rFonts w:hint="cs"/>
                <w:sz w:val="32"/>
                <w:szCs w:val="32"/>
                <w:rtl/>
                <w:lang w:bidi="ar-IQ"/>
              </w:rPr>
              <w:t>ب ق</w:t>
            </w:r>
            <w:r w:rsidR="00F56AF2">
              <w:rPr>
                <w:rFonts w:hint="cs"/>
                <w:sz w:val="32"/>
                <w:szCs w:val="32"/>
                <w:rtl/>
                <w:lang w:bidi="ar-IQ"/>
              </w:rPr>
              <w:t>َ</w:t>
            </w:r>
            <w:r>
              <w:rPr>
                <w:rFonts w:hint="cs"/>
                <w:sz w:val="32"/>
                <w:szCs w:val="32"/>
                <w:rtl/>
                <w:lang w:bidi="ar-IQ"/>
              </w:rPr>
              <w:t>ل</w:t>
            </w:r>
            <w:r w:rsidR="00F56AF2">
              <w:rPr>
                <w:rFonts w:hint="cs"/>
                <w:sz w:val="32"/>
                <w:szCs w:val="32"/>
                <w:rtl/>
                <w:lang w:bidi="ar-IQ"/>
              </w:rPr>
              <w:t>ْ</w:t>
            </w:r>
            <w:r w:rsidR="00865E0F">
              <w:rPr>
                <w:rFonts w:hint="cs"/>
                <w:sz w:val="32"/>
                <w:szCs w:val="32"/>
                <w:rtl/>
                <w:lang w:bidi="ar-IQ"/>
              </w:rPr>
              <w:t>ـ</w:t>
            </w:r>
            <w:r>
              <w:rPr>
                <w:rFonts w:hint="cs"/>
                <w:sz w:val="32"/>
                <w:szCs w:val="32"/>
                <w:rtl/>
                <w:lang w:bidi="ar-IQ"/>
              </w:rPr>
              <w:t>بي غرض</w:t>
            </w:r>
            <w:r w:rsidR="00865E0F">
              <w:rPr>
                <w:rFonts w:hint="cs"/>
                <w:sz w:val="32"/>
                <w:szCs w:val="32"/>
                <w:rtl/>
                <w:lang w:bidi="ar-IQ"/>
              </w:rPr>
              <w:t>ـ</w:t>
            </w:r>
            <w:r>
              <w:rPr>
                <w:rFonts w:hint="cs"/>
                <w:sz w:val="32"/>
                <w:szCs w:val="32"/>
                <w:rtl/>
                <w:lang w:bidi="ar-IQ"/>
              </w:rPr>
              <w:t>اً</w:t>
            </w:r>
            <w:r>
              <w:rPr>
                <w:rFonts w:hint="cs"/>
                <w:sz w:val="32"/>
                <w:szCs w:val="32"/>
                <w:rtl/>
                <w:lang w:bidi="ar-IQ"/>
              </w:rPr>
              <w:br/>
            </w:r>
          </w:p>
        </w:tc>
        <w:tc>
          <w:tcPr>
            <w:tcW w:w="851" w:type="dxa"/>
          </w:tcPr>
          <w:p w:rsidR="00BA71A4" w:rsidRDefault="00BA71A4" w:rsidP="00865E0F">
            <w:pPr>
              <w:jc w:val="both"/>
              <w:rPr>
                <w:sz w:val="32"/>
                <w:szCs w:val="32"/>
                <w:rtl/>
                <w:lang w:bidi="ar-IQ"/>
              </w:rPr>
            </w:pPr>
          </w:p>
        </w:tc>
        <w:tc>
          <w:tcPr>
            <w:tcW w:w="3260" w:type="dxa"/>
          </w:tcPr>
          <w:p w:rsidR="00BA71A4" w:rsidRPr="00BA71A4" w:rsidRDefault="00BA71A4" w:rsidP="00865E0F">
            <w:pPr>
              <w:jc w:val="both"/>
              <w:rPr>
                <w:sz w:val="2"/>
                <w:szCs w:val="2"/>
                <w:rtl/>
                <w:lang w:bidi="ar-IQ"/>
              </w:rPr>
            </w:pPr>
            <w:r>
              <w:rPr>
                <w:rFonts w:hint="cs"/>
                <w:sz w:val="32"/>
                <w:szCs w:val="32"/>
                <w:rtl/>
                <w:lang w:bidi="ar-IQ"/>
              </w:rPr>
              <w:t>إذ ص</w:t>
            </w:r>
            <w:r w:rsidR="00865E0F">
              <w:rPr>
                <w:rFonts w:hint="cs"/>
                <w:sz w:val="32"/>
                <w:szCs w:val="32"/>
                <w:rtl/>
                <w:lang w:bidi="ar-IQ"/>
              </w:rPr>
              <w:t>ـ</w:t>
            </w:r>
            <w:r>
              <w:rPr>
                <w:rFonts w:hint="cs"/>
                <w:sz w:val="32"/>
                <w:szCs w:val="32"/>
                <w:rtl/>
                <w:lang w:bidi="ar-IQ"/>
              </w:rPr>
              <w:t>ار م</w:t>
            </w:r>
            <w:r w:rsidR="00F56AF2">
              <w:rPr>
                <w:rFonts w:hint="cs"/>
                <w:sz w:val="32"/>
                <w:szCs w:val="32"/>
                <w:rtl/>
                <w:lang w:bidi="ar-IQ"/>
              </w:rPr>
              <w:t>َ</w:t>
            </w:r>
            <w:r>
              <w:rPr>
                <w:rFonts w:hint="cs"/>
                <w:sz w:val="32"/>
                <w:szCs w:val="32"/>
                <w:rtl/>
                <w:lang w:bidi="ar-IQ"/>
              </w:rPr>
              <w:t>ف</w:t>
            </w:r>
            <w:r w:rsidR="00F56AF2">
              <w:rPr>
                <w:rFonts w:hint="cs"/>
                <w:sz w:val="32"/>
                <w:szCs w:val="32"/>
                <w:rtl/>
                <w:lang w:bidi="ar-IQ"/>
              </w:rPr>
              <w:t>ْ</w:t>
            </w:r>
            <w:r>
              <w:rPr>
                <w:rFonts w:hint="cs"/>
                <w:sz w:val="32"/>
                <w:szCs w:val="32"/>
                <w:rtl/>
                <w:lang w:bidi="ar-IQ"/>
              </w:rPr>
              <w:t>ع</w:t>
            </w:r>
            <w:r w:rsidR="00865E0F">
              <w:rPr>
                <w:rFonts w:hint="cs"/>
                <w:sz w:val="32"/>
                <w:szCs w:val="32"/>
                <w:rtl/>
                <w:lang w:bidi="ar-IQ"/>
              </w:rPr>
              <w:t>ـ</w:t>
            </w:r>
            <w:r>
              <w:rPr>
                <w:rFonts w:hint="cs"/>
                <w:sz w:val="32"/>
                <w:szCs w:val="32"/>
                <w:rtl/>
                <w:lang w:bidi="ar-IQ"/>
              </w:rPr>
              <w:t>ولاً م</w:t>
            </w:r>
            <w:r w:rsidR="00865E0F">
              <w:rPr>
                <w:rFonts w:hint="cs"/>
                <w:sz w:val="32"/>
                <w:szCs w:val="32"/>
                <w:rtl/>
                <w:lang w:bidi="ar-IQ"/>
              </w:rPr>
              <w:t>ـ</w:t>
            </w:r>
            <w:r>
              <w:rPr>
                <w:rFonts w:hint="cs"/>
                <w:sz w:val="32"/>
                <w:szCs w:val="32"/>
                <w:rtl/>
                <w:lang w:bidi="ar-IQ"/>
              </w:rPr>
              <w:t>عه</w:t>
            </w:r>
            <w:r w:rsidR="008F13A8" w:rsidRPr="008F13A8">
              <w:rPr>
                <w:sz w:val="32"/>
                <w:szCs w:val="32"/>
                <w:vertAlign w:val="superscript"/>
                <w:rtl/>
                <w:lang w:bidi="ar-IQ"/>
              </w:rPr>
              <w:t>(</w:t>
            </w:r>
            <w:r w:rsidR="00315307" w:rsidRPr="008F13A8">
              <w:rPr>
                <w:rStyle w:val="a4"/>
                <w:sz w:val="32"/>
                <w:szCs w:val="32"/>
                <w:rtl/>
                <w:lang w:bidi="ar-IQ"/>
              </w:rPr>
              <w:footnoteReference w:id="49"/>
            </w:r>
            <w:r w:rsidR="008F13A8" w:rsidRPr="008F13A8">
              <w:rPr>
                <w:sz w:val="32"/>
                <w:szCs w:val="32"/>
                <w:vertAlign w:val="superscript"/>
                <w:rtl/>
                <w:lang w:bidi="ar-IQ"/>
              </w:rPr>
              <w:t>)</w:t>
            </w:r>
            <w:r>
              <w:rPr>
                <w:rFonts w:hint="cs"/>
                <w:sz w:val="32"/>
                <w:szCs w:val="32"/>
                <w:rtl/>
                <w:lang w:bidi="ar-IQ"/>
              </w:rPr>
              <w:br/>
            </w:r>
          </w:p>
        </w:tc>
      </w:tr>
    </w:tbl>
    <w:p w:rsidR="00F900C7" w:rsidRPr="00710F44" w:rsidRDefault="00872005" w:rsidP="004A2BDA">
      <w:pPr>
        <w:ind w:left="-149" w:firstLine="869"/>
        <w:jc w:val="both"/>
        <w:rPr>
          <w:sz w:val="32"/>
          <w:szCs w:val="32"/>
          <w:rtl/>
          <w:lang w:bidi="ar-IQ"/>
        </w:rPr>
      </w:pPr>
      <w:r>
        <w:rPr>
          <w:rFonts w:hint="cs"/>
          <w:sz w:val="32"/>
          <w:szCs w:val="32"/>
          <w:rtl/>
          <w:lang w:bidi="ar-IQ"/>
        </w:rPr>
        <w:t>وقوله:</w:t>
      </w:r>
    </w:p>
    <w:tbl>
      <w:tblPr>
        <w:tblStyle w:val="a6"/>
        <w:bidiVisual/>
        <w:tblW w:w="0" w:type="auto"/>
        <w:tblInd w:w="-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1134"/>
        <w:gridCol w:w="3544"/>
      </w:tblGrid>
      <w:tr w:rsidR="00F900C7" w:rsidTr="00F900C7">
        <w:tc>
          <w:tcPr>
            <w:tcW w:w="3544" w:type="dxa"/>
          </w:tcPr>
          <w:p w:rsidR="00F900C7" w:rsidRPr="00954FBE" w:rsidRDefault="00F900C7" w:rsidP="0077064D">
            <w:pPr>
              <w:jc w:val="both"/>
              <w:rPr>
                <w:sz w:val="2"/>
                <w:szCs w:val="2"/>
                <w:rtl/>
                <w:lang w:bidi="ar-IQ"/>
              </w:rPr>
            </w:pPr>
            <w:r>
              <w:rPr>
                <w:rFonts w:hint="cs"/>
                <w:sz w:val="32"/>
                <w:szCs w:val="32"/>
                <w:rtl/>
                <w:lang w:bidi="ar-IQ"/>
              </w:rPr>
              <w:t>أحضر صرف الراح خلِّ ذو تقى</w:t>
            </w:r>
            <w:r>
              <w:rPr>
                <w:rFonts w:hint="cs"/>
                <w:sz w:val="32"/>
                <w:szCs w:val="32"/>
                <w:rtl/>
                <w:lang w:bidi="ar-IQ"/>
              </w:rPr>
              <w:br/>
            </w:r>
          </w:p>
        </w:tc>
        <w:tc>
          <w:tcPr>
            <w:tcW w:w="1134" w:type="dxa"/>
          </w:tcPr>
          <w:p w:rsidR="00F900C7" w:rsidRDefault="00F900C7" w:rsidP="0077064D">
            <w:pPr>
              <w:jc w:val="both"/>
              <w:rPr>
                <w:sz w:val="32"/>
                <w:szCs w:val="32"/>
                <w:rtl/>
                <w:lang w:bidi="ar-IQ"/>
              </w:rPr>
            </w:pPr>
          </w:p>
        </w:tc>
        <w:tc>
          <w:tcPr>
            <w:tcW w:w="3544" w:type="dxa"/>
          </w:tcPr>
          <w:p w:rsidR="00F900C7" w:rsidRPr="00954FBE" w:rsidRDefault="00F900C7" w:rsidP="0077064D">
            <w:pPr>
              <w:jc w:val="both"/>
              <w:rPr>
                <w:sz w:val="2"/>
                <w:szCs w:val="2"/>
                <w:rtl/>
                <w:lang w:bidi="ar-IQ"/>
              </w:rPr>
            </w:pPr>
            <w:r>
              <w:rPr>
                <w:rFonts w:hint="cs"/>
                <w:sz w:val="32"/>
                <w:szCs w:val="32"/>
                <w:rtl/>
                <w:lang w:bidi="ar-IQ"/>
              </w:rPr>
              <w:t>أعهده لم يقترف محرَّماً</w:t>
            </w:r>
            <w:r>
              <w:rPr>
                <w:rFonts w:hint="cs"/>
                <w:sz w:val="32"/>
                <w:szCs w:val="32"/>
                <w:rtl/>
                <w:lang w:bidi="ar-IQ"/>
              </w:rPr>
              <w:br/>
            </w:r>
          </w:p>
        </w:tc>
      </w:tr>
      <w:tr w:rsidR="00F900C7" w:rsidTr="00F900C7">
        <w:tc>
          <w:tcPr>
            <w:tcW w:w="3544" w:type="dxa"/>
          </w:tcPr>
          <w:p w:rsidR="00F900C7" w:rsidRPr="00BA71A4" w:rsidRDefault="00F900C7" w:rsidP="0077064D">
            <w:pPr>
              <w:jc w:val="both"/>
              <w:rPr>
                <w:sz w:val="2"/>
                <w:szCs w:val="2"/>
                <w:rtl/>
                <w:lang w:bidi="ar-IQ"/>
              </w:rPr>
            </w:pPr>
            <w:r>
              <w:rPr>
                <w:rFonts w:hint="cs"/>
                <w:sz w:val="32"/>
                <w:szCs w:val="32"/>
                <w:rtl/>
                <w:lang w:bidi="ar-IQ"/>
              </w:rPr>
              <w:t>فقلت ما تشرب قد أسكرتني</w:t>
            </w:r>
            <w:r>
              <w:rPr>
                <w:sz w:val="32"/>
                <w:szCs w:val="32"/>
                <w:rtl/>
                <w:lang w:bidi="ar-IQ"/>
              </w:rPr>
              <w:br/>
            </w:r>
          </w:p>
        </w:tc>
        <w:tc>
          <w:tcPr>
            <w:tcW w:w="1134" w:type="dxa"/>
          </w:tcPr>
          <w:p w:rsidR="00F900C7" w:rsidRDefault="00F900C7" w:rsidP="0077064D">
            <w:pPr>
              <w:jc w:val="both"/>
              <w:rPr>
                <w:sz w:val="32"/>
                <w:szCs w:val="32"/>
                <w:rtl/>
                <w:lang w:bidi="ar-IQ"/>
              </w:rPr>
            </w:pPr>
          </w:p>
        </w:tc>
        <w:tc>
          <w:tcPr>
            <w:tcW w:w="3544" w:type="dxa"/>
          </w:tcPr>
          <w:p w:rsidR="00F900C7" w:rsidRPr="00BA71A4" w:rsidRDefault="00F900C7" w:rsidP="0077064D">
            <w:pPr>
              <w:jc w:val="both"/>
              <w:rPr>
                <w:sz w:val="2"/>
                <w:szCs w:val="2"/>
                <w:rtl/>
                <w:lang w:bidi="ar-IQ"/>
              </w:rPr>
            </w:pPr>
            <w:r>
              <w:rPr>
                <w:rFonts w:hint="cs"/>
                <w:sz w:val="32"/>
                <w:szCs w:val="32"/>
                <w:rtl/>
                <w:lang w:bidi="ar-IQ"/>
              </w:rPr>
              <w:t>مما أرى، فقال لي: وما</w:t>
            </w:r>
            <w:r>
              <w:rPr>
                <w:rFonts w:hint="cs"/>
                <w:sz w:val="32"/>
                <w:szCs w:val="32"/>
                <w:rtl/>
                <w:lang w:bidi="ar-IQ"/>
              </w:rPr>
              <w:br/>
            </w:r>
          </w:p>
        </w:tc>
      </w:tr>
    </w:tbl>
    <w:p w:rsidR="00F900C7" w:rsidRPr="00710F44" w:rsidRDefault="00F900C7" w:rsidP="004A2BDA">
      <w:pPr>
        <w:ind w:left="-149" w:firstLine="869"/>
        <w:jc w:val="both"/>
        <w:rPr>
          <w:sz w:val="32"/>
          <w:szCs w:val="32"/>
          <w:rtl/>
          <w:lang w:bidi="ar-IQ"/>
        </w:rPr>
      </w:pPr>
      <w:r>
        <w:rPr>
          <w:rFonts w:hint="cs"/>
          <w:sz w:val="32"/>
          <w:szCs w:val="32"/>
          <w:rtl/>
          <w:lang w:bidi="ar-IQ"/>
        </w:rPr>
        <w:t>وقوله:</w:t>
      </w:r>
    </w:p>
    <w:tbl>
      <w:tblPr>
        <w:tblStyle w:val="a6"/>
        <w:bidiVisual/>
        <w:tblW w:w="0" w:type="auto"/>
        <w:tblInd w:w="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5"/>
        <w:gridCol w:w="1134"/>
        <w:gridCol w:w="2977"/>
      </w:tblGrid>
      <w:tr w:rsidR="00F900C7" w:rsidTr="0077064D">
        <w:tc>
          <w:tcPr>
            <w:tcW w:w="2835" w:type="dxa"/>
          </w:tcPr>
          <w:p w:rsidR="00F900C7" w:rsidRPr="00954FBE" w:rsidRDefault="00F900C7" w:rsidP="0077064D">
            <w:pPr>
              <w:jc w:val="both"/>
              <w:rPr>
                <w:sz w:val="2"/>
                <w:szCs w:val="2"/>
                <w:rtl/>
                <w:lang w:bidi="ar-IQ"/>
              </w:rPr>
            </w:pPr>
            <w:r>
              <w:rPr>
                <w:rFonts w:hint="cs"/>
                <w:sz w:val="32"/>
                <w:szCs w:val="32"/>
                <w:rtl/>
                <w:lang w:bidi="ar-IQ"/>
              </w:rPr>
              <w:t>غصن النقالا تحكه</w:t>
            </w:r>
            <w:r>
              <w:rPr>
                <w:rFonts w:hint="cs"/>
                <w:sz w:val="32"/>
                <w:szCs w:val="32"/>
                <w:rtl/>
                <w:lang w:bidi="ar-IQ"/>
              </w:rPr>
              <w:br/>
            </w:r>
          </w:p>
        </w:tc>
        <w:tc>
          <w:tcPr>
            <w:tcW w:w="1134" w:type="dxa"/>
          </w:tcPr>
          <w:p w:rsidR="00F900C7" w:rsidRDefault="00F900C7" w:rsidP="0077064D">
            <w:pPr>
              <w:jc w:val="both"/>
              <w:rPr>
                <w:sz w:val="32"/>
                <w:szCs w:val="32"/>
                <w:rtl/>
                <w:lang w:bidi="ar-IQ"/>
              </w:rPr>
            </w:pPr>
          </w:p>
        </w:tc>
        <w:tc>
          <w:tcPr>
            <w:tcW w:w="2977" w:type="dxa"/>
          </w:tcPr>
          <w:p w:rsidR="00F900C7" w:rsidRPr="00954FBE" w:rsidRDefault="00F900C7" w:rsidP="0077064D">
            <w:pPr>
              <w:jc w:val="both"/>
              <w:rPr>
                <w:sz w:val="2"/>
                <w:szCs w:val="2"/>
                <w:rtl/>
                <w:lang w:bidi="ar-IQ"/>
              </w:rPr>
            </w:pPr>
            <w:r>
              <w:rPr>
                <w:rFonts w:hint="cs"/>
                <w:sz w:val="32"/>
                <w:szCs w:val="32"/>
                <w:rtl/>
                <w:lang w:bidi="ar-IQ"/>
              </w:rPr>
              <w:t>فماله من ذا شبه</w:t>
            </w:r>
            <w:r>
              <w:rPr>
                <w:rFonts w:hint="cs"/>
                <w:sz w:val="32"/>
                <w:szCs w:val="32"/>
                <w:rtl/>
                <w:lang w:bidi="ar-IQ"/>
              </w:rPr>
              <w:br/>
            </w:r>
          </w:p>
        </w:tc>
      </w:tr>
      <w:tr w:rsidR="00F900C7" w:rsidTr="0077064D">
        <w:tc>
          <w:tcPr>
            <w:tcW w:w="2835" w:type="dxa"/>
          </w:tcPr>
          <w:p w:rsidR="00F900C7" w:rsidRPr="00BA71A4" w:rsidRDefault="00F900C7" w:rsidP="0077064D">
            <w:pPr>
              <w:jc w:val="both"/>
              <w:rPr>
                <w:sz w:val="2"/>
                <w:szCs w:val="2"/>
                <w:rtl/>
                <w:lang w:bidi="ar-IQ"/>
              </w:rPr>
            </w:pPr>
            <w:r>
              <w:rPr>
                <w:rFonts w:hint="cs"/>
                <w:sz w:val="32"/>
                <w:szCs w:val="32"/>
                <w:rtl/>
                <w:lang w:bidi="ar-IQ"/>
              </w:rPr>
              <w:t>فرامه قلت اتئد</w:t>
            </w:r>
            <w:r>
              <w:rPr>
                <w:rFonts w:hint="cs"/>
                <w:sz w:val="32"/>
                <w:szCs w:val="32"/>
                <w:rtl/>
                <w:lang w:bidi="ar-IQ"/>
              </w:rPr>
              <w:br/>
            </w:r>
          </w:p>
        </w:tc>
        <w:tc>
          <w:tcPr>
            <w:tcW w:w="1134" w:type="dxa"/>
          </w:tcPr>
          <w:p w:rsidR="00F900C7" w:rsidRDefault="00F900C7" w:rsidP="0077064D">
            <w:pPr>
              <w:jc w:val="both"/>
              <w:rPr>
                <w:sz w:val="32"/>
                <w:szCs w:val="32"/>
                <w:rtl/>
                <w:lang w:bidi="ar-IQ"/>
              </w:rPr>
            </w:pPr>
          </w:p>
        </w:tc>
        <w:tc>
          <w:tcPr>
            <w:tcW w:w="2977" w:type="dxa"/>
          </w:tcPr>
          <w:p w:rsidR="00F900C7" w:rsidRPr="00BA71A4" w:rsidRDefault="00F900C7" w:rsidP="0077064D">
            <w:pPr>
              <w:jc w:val="both"/>
              <w:rPr>
                <w:sz w:val="2"/>
                <w:szCs w:val="2"/>
                <w:rtl/>
                <w:lang w:bidi="ar-IQ"/>
              </w:rPr>
            </w:pPr>
            <w:r>
              <w:rPr>
                <w:rFonts w:hint="cs"/>
                <w:sz w:val="32"/>
                <w:szCs w:val="32"/>
                <w:rtl/>
                <w:lang w:bidi="ar-IQ"/>
              </w:rPr>
              <w:t>ما أنت إلا حطبة</w:t>
            </w:r>
            <w:r w:rsidR="008F13A8" w:rsidRPr="008F13A8">
              <w:rPr>
                <w:sz w:val="32"/>
                <w:szCs w:val="32"/>
                <w:vertAlign w:val="superscript"/>
                <w:rtl/>
                <w:lang w:bidi="ar-IQ"/>
              </w:rPr>
              <w:t>(</w:t>
            </w:r>
            <w:r w:rsidR="006E06E7" w:rsidRPr="008F13A8">
              <w:rPr>
                <w:rStyle w:val="a4"/>
                <w:sz w:val="32"/>
                <w:szCs w:val="32"/>
                <w:rtl/>
                <w:lang w:bidi="ar-IQ"/>
              </w:rPr>
              <w:footnoteReference w:id="50"/>
            </w:r>
            <w:r w:rsidR="008F13A8" w:rsidRPr="008F13A8">
              <w:rPr>
                <w:sz w:val="32"/>
                <w:szCs w:val="32"/>
                <w:vertAlign w:val="superscript"/>
                <w:rtl/>
                <w:lang w:bidi="ar-IQ"/>
              </w:rPr>
              <w:t>)</w:t>
            </w:r>
            <w:r>
              <w:rPr>
                <w:rFonts w:hint="cs"/>
                <w:sz w:val="32"/>
                <w:szCs w:val="32"/>
                <w:rtl/>
                <w:lang w:bidi="ar-IQ"/>
              </w:rPr>
              <w:br/>
            </w:r>
          </w:p>
        </w:tc>
      </w:tr>
    </w:tbl>
    <w:p w:rsidR="00DA028D" w:rsidRDefault="00DA028D" w:rsidP="00AB6DDE">
      <w:pPr>
        <w:ind w:firstLine="720"/>
        <w:jc w:val="both"/>
        <w:rPr>
          <w:rFonts w:hint="cs"/>
          <w:b/>
          <w:bCs/>
          <w:sz w:val="36"/>
          <w:szCs w:val="36"/>
          <w:rtl/>
          <w:lang w:bidi="ar-IQ"/>
        </w:rPr>
      </w:pPr>
    </w:p>
    <w:p w:rsidR="00DA028D" w:rsidRDefault="00DA028D" w:rsidP="00AB6DDE">
      <w:pPr>
        <w:ind w:firstLine="720"/>
        <w:jc w:val="both"/>
        <w:rPr>
          <w:rFonts w:hint="cs"/>
          <w:b/>
          <w:bCs/>
          <w:sz w:val="36"/>
          <w:szCs w:val="36"/>
          <w:rtl/>
          <w:lang w:bidi="ar-IQ"/>
        </w:rPr>
      </w:pPr>
    </w:p>
    <w:p w:rsidR="00DA028D" w:rsidRDefault="00DA028D" w:rsidP="00AB6DDE">
      <w:pPr>
        <w:ind w:firstLine="720"/>
        <w:jc w:val="both"/>
        <w:rPr>
          <w:rFonts w:hint="cs"/>
          <w:b/>
          <w:bCs/>
          <w:sz w:val="36"/>
          <w:szCs w:val="36"/>
          <w:rtl/>
          <w:lang w:bidi="ar-IQ"/>
        </w:rPr>
      </w:pPr>
    </w:p>
    <w:p w:rsidR="00DA028D" w:rsidRDefault="00DA028D" w:rsidP="00AB6DDE">
      <w:pPr>
        <w:ind w:firstLine="720"/>
        <w:jc w:val="both"/>
        <w:rPr>
          <w:rFonts w:hint="cs"/>
          <w:b/>
          <w:bCs/>
          <w:sz w:val="36"/>
          <w:szCs w:val="36"/>
          <w:rtl/>
          <w:lang w:bidi="ar-IQ"/>
        </w:rPr>
      </w:pPr>
    </w:p>
    <w:p w:rsidR="00DA028D" w:rsidRDefault="00DA028D" w:rsidP="00AB6DDE">
      <w:pPr>
        <w:ind w:firstLine="720"/>
        <w:jc w:val="both"/>
        <w:rPr>
          <w:rFonts w:hint="cs"/>
          <w:b/>
          <w:bCs/>
          <w:sz w:val="36"/>
          <w:szCs w:val="36"/>
          <w:rtl/>
          <w:lang w:bidi="ar-IQ"/>
        </w:rPr>
      </w:pPr>
    </w:p>
    <w:p w:rsidR="00DA028D" w:rsidRDefault="00DA028D" w:rsidP="00AB6DDE">
      <w:pPr>
        <w:ind w:firstLine="720"/>
        <w:jc w:val="both"/>
        <w:rPr>
          <w:rFonts w:hint="cs"/>
          <w:b/>
          <w:bCs/>
          <w:sz w:val="36"/>
          <w:szCs w:val="36"/>
          <w:rtl/>
          <w:lang w:bidi="ar-IQ"/>
        </w:rPr>
      </w:pPr>
    </w:p>
    <w:p w:rsidR="00954FBE" w:rsidRPr="00AB6DDE" w:rsidRDefault="00AB6DDE" w:rsidP="00AB6DDE">
      <w:pPr>
        <w:ind w:firstLine="720"/>
        <w:jc w:val="both"/>
        <w:rPr>
          <w:b/>
          <w:bCs/>
          <w:sz w:val="36"/>
          <w:szCs w:val="36"/>
          <w:rtl/>
          <w:lang w:bidi="ar-IQ"/>
        </w:rPr>
      </w:pPr>
      <w:r w:rsidRPr="00AB6DDE">
        <w:rPr>
          <w:rFonts w:hint="cs"/>
          <w:b/>
          <w:bCs/>
          <w:sz w:val="36"/>
          <w:szCs w:val="36"/>
          <w:rtl/>
          <w:lang w:bidi="ar-IQ"/>
        </w:rPr>
        <w:lastRenderedPageBreak/>
        <w:t>المطلب التاسع:</w:t>
      </w:r>
    </w:p>
    <w:p w:rsidR="00FC4969" w:rsidRPr="00AB6DDE" w:rsidRDefault="00FC4969" w:rsidP="00AB6DDE">
      <w:pPr>
        <w:ind w:firstLine="720"/>
        <w:jc w:val="both"/>
        <w:rPr>
          <w:b/>
          <w:bCs/>
          <w:sz w:val="36"/>
          <w:szCs w:val="36"/>
          <w:rtl/>
          <w:lang w:bidi="ar-IQ"/>
        </w:rPr>
      </w:pPr>
      <w:r w:rsidRPr="00AB6DDE">
        <w:rPr>
          <w:rFonts w:hint="cs"/>
          <w:b/>
          <w:bCs/>
          <w:sz w:val="36"/>
          <w:szCs w:val="36"/>
          <w:rtl/>
          <w:lang w:bidi="ar-IQ"/>
        </w:rPr>
        <w:t>جامع الدهشة:</w:t>
      </w:r>
    </w:p>
    <w:p w:rsidR="00FC4969" w:rsidRDefault="00FC4969" w:rsidP="004A2BDA">
      <w:pPr>
        <w:ind w:left="-149" w:firstLine="869"/>
        <w:jc w:val="both"/>
        <w:rPr>
          <w:sz w:val="32"/>
          <w:szCs w:val="32"/>
          <w:rtl/>
          <w:lang w:bidi="ar-IQ"/>
        </w:rPr>
      </w:pPr>
      <w:r>
        <w:rPr>
          <w:rFonts w:hint="cs"/>
          <w:sz w:val="32"/>
          <w:szCs w:val="32"/>
          <w:rtl/>
          <w:lang w:bidi="ar-IQ"/>
        </w:rPr>
        <w:t>لابد</w:t>
      </w:r>
      <w:r w:rsidR="00A050B5">
        <w:rPr>
          <w:rFonts w:hint="cs"/>
          <w:sz w:val="32"/>
          <w:szCs w:val="32"/>
          <w:rtl/>
          <w:lang w:bidi="ar-IQ"/>
        </w:rPr>
        <w:t xml:space="preserve"> لنا أن نتكلم بشيء عن جامع الد</w:t>
      </w:r>
      <w:r w:rsidR="00AB6DDE">
        <w:rPr>
          <w:rFonts w:hint="cs"/>
          <w:sz w:val="32"/>
          <w:szCs w:val="32"/>
          <w:rtl/>
          <w:lang w:bidi="ar-IQ"/>
        </w:rPr>
        <w:t>َّ</w:t>
      </w:r>
      <w:r w:rsidR="00A050B5">
        <w:rPr>
          <w:rFonts w:hint="cs"/>
          <w:sz w:val="32"/>
          <w:szCs w:val="32"/>
          <w:rtl/>
          <w:lang w:bidi="ar-IQ"/>
        </w:rPr>
        <w:t>هشة الذي ت</w:t>
      </w:r>
      <w:r w:rsidR="00AB6DDE">
        <w:rPr>
          <w:rFonts w:hint="cs"/>
          <w:sz w:val="32"/>
          <w:szCs w:val="32"/>
          <w:rtl/>
          <w:lang w:bidi="ar-IQ"/>
        </w:rPr>
        <w:t>َولى والد أبو</w:t>
      </w:r>
      <w:r w:rsidR="00A050B5">
        <w:rPr>
          <w:rFonts w:hint="cs"/>
          <w:sz w:val="32"/>
          <w:szCs w:val="32"/>
          <w:rtl/>
          <w:lang w:bidi="ar-IQ"/>
        </w:rPr>
        <w:t xml:space="preserve"> الث</w:t>
      </w:r>
      <w:r w:rsidR="00857F16">
        <w:rPr>
          <w:rFonts w:hint="cs"/>
          <w:sz w:val="32"/>
          <w:szCs w:val="32"/>
          <w:rtl/>
          <w:lang w:bidi="ar-IQ"/>
        </w:rPr>
        <w:t>َّ</w:t>
      </w:r>
      <w:r w:rsidR="00A050B5">
        <w:rPr>
          <w:rFonts w:hint="cs"/>
          <w:sz w:val="32"/>
          <w:szCs w:val="32"/>
          <w:rtl/>
          <w:lang w:bidi="ar-IQ"/>
        </w:rPr>
        <w:t>ناء الخ</w:t>
      </w:r>
      <w:r w:rsidR="00857F16">
        <w:rPr>
          <w:rFonts w:hint="cs"/>
          <w:sz w:val="32"/>
          <w:szCs w:val="32"/>
          <w:rtl/>
          <w:lang w:bidi="ar-IQ"/>
        </w:rPr>
        <w:t>َ</w:t>
      </w:r>
      <w:r w:rsidR="00A050B5">
        <w:rPr>
          <w:rFonts w:hint="cs"/>
          <w:sz w:val="32"/>
          <w:szCs w:val="32"/>
          <w:rtl/>
          <w:lang w:bidi="ar-IQ"/>
        </w:rPr>
        <w:t>طاب</w:t>
      </w:r>
      <w:r w:rsidR="00857F16">
        <w:rPr>
          <w:rFonts w:hint="cs"/>
          <w:sz w:val="32"/>
          <w:szCs w:val="32"/>
          <w:rtl/>
          <w:lang w:bidi="ar-IQ"/>
        </w:rPr>
        <w:t>َة ف</w:t>
      </w:r>
      <w:r w:rsidR="00A050B5">
        <w:rPr>
          <w:rFonts w:hint="cs"/>
          <w:sz w:val="32"/>
          <w:szCs w:val="32"/>
          <w:rtl/>
          <w:lang w:bidi="ar-IQ"/>
        </w:rPr>
        <w:t>ي</w:t>
      </w:r>
      <w:r w:rsidR="00857F16">
        <w:rPr>
          <w:rFonts w:hint="cs"/>
          <w:sz w:val="32"/>
          <w:szCs w:val="32"/>
          <w:rtl/>
          <w:lang w:bidi="ar-IQ"/>
        </w:rPr>
        <w:t>ه</w:t>
      </w:r>
      <w:r w:rsidR="00861BD3">
        <w:rPr>
          <w:rFonts w:hint="cs"/>
          <w:sz w:val="32"/>
          <w:szCs w:val="32"/>
          <w:rtl/>
          <w:lang w:bidi="ar-IQ"/>
        </w:rPr>
        <w:t>،</w:t>
      </w:r>
      <w:r w:rsidR="00A050B5">
        <w:rPr>
          <w:rFonts w:hint="cs"/>
          <w:sz w:val="32"/>
          <w:szCs w:val="32"/>
          <w:rtl/>
          <w:lang w:bidi="ar-IQ"/>
        </w:rPr>
        <w:t xml:space="preserve"> حتى ن</w:t>
      </w:r>
      <w:r w:rsidR="00861BD3">
        <w:rPr>
          <w:rFonts w:hint="cs"/>
          <w:sz w:val="32"/>
          <w:szCs w:val="32"/>
          <w:rtl/>
          <w:lang w:bidi="ar-IQ"/>
        </w:rPr>
        <w:t>ُ</w:t>
      </w:r>
      <w:r w:rsidR="00A050B5">
        <w:rPr>
          <w:rFonts w:hint="cs"/>
          <w:sz w:val="32"/>
          <w:szCs w:val="32"/>
          <w:rtl/>
          <w:lang w:bidi="ar-IQ"/>
        </w:rPr>
        <w:t>سب إليه</w:t>
      </w:r>
      <w:r w:rsidR="00861BD3">
        <w:rPr>
          <w:rFonts w:hint="cs"/>
          <w:sz w:val="32"/>
          <w:szCs w:val="32"/>
          <w:rtl/>
          <w:lang w:bidi="ar-IQ"/>
        </w:rPr>
        <w:t>،</w:t>
      </w:r>
      <w:r w:rsidR="00A050B5">
        <w:rPr>
          <w:rFonts w:hint="cs"/>
          <w:sz w:val="32"/>
          <w:szCs w:val="32"/>
          <w:rtl/>
          <w:lang w:bidi="ar-IQ"/>
        </w:rPr>
        <w:t xml:space="preserve"> وصار</w:t>
      </w:r>
      <w:r w:rsidR="00861BD3">
        <w:rPr>
          <w:rFonts w:hint="cs"/>
          <w:sz w:val="32"/>
          <w:szCs w:val="32"/>
          <w:rtl/>
          <w:lang w:bidi="ar-IQ"/>
        </w:rPr>
        <w:t>َ</w:t>
      </w:r>
      <w:r w:rsidR="00A050B5">
        <w:rPr>
          <w:rFonts w:hint="cs"/>
          <w:sz w:val="32"/>
          <w:szCs w:val="32"/>
          <w:rtl/>
          <w:lang w:bidi="ar-IQ"/>
        </w:rPr>
        <w:t>ت هذه العائ</w:t>
      </w:r>
      <w:r w:rsidR="00861BD3">
        <w:rPr>
          <w:rFonts w:hint="cs"/>
          <w:sz w:val="32"/>
          <w:szCs w:val="32"/>
          <w:rtl/>
          <w:lang w:bidi="ar-IQ"/>
        </w:rPr>
        <w:t>ِ</w:t>
      </w:r>
      <w:r w:rsidR="00A050B5">
        <w:rPr>
          <w:rFonts w:hint="cs"/>
          <w:sz w:val="32"/>
          <w:szCs w:val="32"/>
          <w:rtl/>
          <w:lang w:bidi="ar-IQ"/>
        </w:rPr>
        <w:t>لة م</w:t>
      </w:r>
      <w:r w:rsidR="00861BD3">
        <w:rPr>
          <w:rFonts w:hint="cs"/>
          <w:sz w:val="32"/>
          <w:szCs w:val="32"/>
          <w:rtl/>
          <w:lang w:bidi="ar-IQ"/>
        </w:rPr>
        <w:t>َ</w:t>
      </w:r>
      <w:r w:rsidR="00A050B5">
        <w:rPr>
          <w:rFonts w:hint="cs"/>
          <w:sz w:val="32"/>
          <w:szCs w:val="32"/>
          <w:rtl/>
          <w:lang w:bidi="ar-IQ"/>
        </w:rPr>
        <w:t>عروفة به.</w:t>
      </w:r>
    </w:p>
    <w:p w:rsidR="006F2517" w:rsidRDefault="006F2517" w:rsidP="006F2517">
      <w:pPr>
        <w:ind w:left="-149" w:firstLine="869"/>
        <w:jc w:val="both"/>
        <w:rPr>
          <w:sz w:val="32"/>
          <w:szCs w:val="32"/>
          <w:rtl/>
          <w:lang w:bidi="ar-IQ"/>
        </w:rPr>
      </w:pPr>
      <w:r>
        <w:rPr>
          <w:rFonts w:hint="cs"/>
          <w:sz w:val="32"/>
          <w:szCs w:val="32"/>
          <w:rtl/>
          <w:lang w:bidi="ar-IQ"/>
        </w:rPr>
        <w:t>وقد وصف لنا الص</w:t>
      </w:r>
      <w:r w:rsidR="00861BD3">
        <w:rPr>
          <w:rFonts w:hint="cs"/>
          <w:sz w:val="32"/>
          <w:szCs w:val="32"/>
          <w:rtl/>
          <w:lang w:bidi="ar-IQ"/>
        </w:rPr>
        <w:t>َّ</w:t>
      </w:r>
      <w:r>
        <w:rPr>
          <w:rFonts w:hint="cs"/>
          <w:sz w:val="32"/>
          <w:szCs w:val="32"/>
          <w:rtl/>
          <w:lang w:bidi="ar-IQ"/>
        </w:rPr>
        <w:t>ابوني هذا الجامع بقوله: إن</w:t>
      </w:r>
      <w:r w:rsidR="00861BD3">
        <w:rPr>
          <w:rFonts w:hint="cs"/>
          <w:sz w:val="32"/>
          <w:szCs w:val="32"/>
          <w:rtl/>
          <w:lang w:bidi="ar-IQ"/>
        </w:rPr>
        <w:t>َّ</w:t>
      </w:r>
      <w:r>
        <w:rPr>
          <w:rFonts w:hint="cs"/>
          <w:sz w:val="32"/>
          <w:szCs w:val="32"/>
          <w:rtl/>
          <w:lang w:bidi="ar-IQ"/>
        </w:rPr>
        <w:t xml:space="preserve"> جامع الد</w:t>
      </w:r>
      <w:r w:rsidR="00861BD3">
        <w:rPr>
          <w:rFonts w:hint="cs"/>
          <w:sz w:val="32"/>
          <w:szCs w:val="32"/>
          <w:rtl/>
          <w:lang w:bidi="ar-IQ"/>
        </w:rPr>
        <w:t>َّ</w:t>
      </w:r>
      <w:r>
        <w:rPr>
          <w:rFonts w:hint="cs"/>
          <w:sz w:val="32"/>
          <w:szCs w:val="32"/>
          <w:rtl/>
          <w:lang w:bidi="ar-IQ"/>
        </w:rPr>
        <w:t>هشة الذي كان ي</w:t>
      </w:r>
      <w:r w:rsidR="00861BD3">
        <w:rPr>
          <w:rFonts w:hint="cs"/>
          <w:sz w:val="32"/>
          <w:szCs w:val="32"/>
          <w:rtl/>
          <w:lang w:bidi="ar-IQ"/>
        </w:rPr>
        <w:t>َ</w:t>
      </w:r>
      <w:r>
        <w:rPr>
          <w:rFonts w:hint="cs"/>
          <w:sz w:val="32"/>
          <w:szCs w:val="32"/>
          <w:rtl/>
          <w:lang w:bidi="ar-IQ"/>
        </w:rPr>
        <w:t>خ</w:t>
      </w:r>
      <w:r w:rsidR="00861BD3">
        <w:rPr>
          <w:rFonts w:hint="cs"/>
          <w:sz w:val="32"/>
          <w:szCs w:val="32"/>
          <w:rtl/>
          <w:lang w:bidi="ar-IQ"/>
        </w:rPr>
        <w:t>ْ</w:t>
      </w:r>
      <w:r>
        <w:rPr>
          <w:rFonts w:hint="cs"/>
          <w:sz w:val="32"/>
          <w:szCs w:val="32"/>
          <w:rtl/>
          <w:lang w:bidi="ar-IQ"/>
        </w:rPr>
        <w:t>طب والد ابن خطيب الدهشة</w:t>
      </w:r>
      <w:r w:rsidR="00861BD3">
        <w:rPr>
          <w:rFonts w:hint="cs"/>
          <w:sz w:val="32"/>
          <w:szCs w:val="32"/>
          <w:rtl/>
          <w:lang w:bidi="ar-IQ"/>
        </w:rPr>
        <w:t xml:space="preserve"> فيه</w:t>
      </w:r>
      <w:r>
        <w:rPr>
          <w:rFonts w:hint="cs"/>
          <w:sz w:val="32"/>
          <w:szCs w:val="32"/>
          <w:rtl/>
          <w:lang w:bidi="ar-IQ"/>
        </w:rPr>
        <w:t xml:space="preserve">، اسمه الآن </w:t>
      </w:r>
      <w:r w:rsidR="006A2605">
        <w:rPr>
          <w:rFonts w:hint="cs"/>
          <w:sz w:val="32"/>
          <w:szCs w:val="32"/>
          <w:lang w:bidi="ar-IQ"/>
        </w:rPr>
        <w:sym w:font="AXtSAlwaBold" w:char="F07B"/>
      </w:r>
      <w:r>
        <w:rPr>
          <w:rFonts w:hint="cs"/>
          <w:sz w:val="32"/>
          <w:szCs w:val="32"/>
          <w:rtl/>
          <w:lang w:bidi="ar-IQ"/>
        </w:rPr>
        <w:t>جام</w:t>
      </w:r>
      <w:r w:rsidR="006A2605">
        <w:rPr>
          <w:rFonts w:hint="cs"/>
          <w:sz w:val="32"/>
          <w:szCs w:val="32"/>
          <w:rtl/>
          <w:lang w:bidi="ar-IQ"/>
        </w:rPr>
        <w:t>ِ</w:t>
      </w:r>
      <w:r>
        <w:rPr>
          <w:rFonts w:hint="cs"/>
          <w:sz w:val="32"/>
          <w:szCs w:val="32"/>
          <w:rtl/>
          <w:lang w:bidi="ar-IQ"/>
        </w:rPr>
        <w:t>ع الح</w:t>
      </w:r>
      <w:r w:rsidR="006A2605">
        <w:rPr>
          <w:rFonts w:hint="cs"/>
          <w:sz w:val="32"/>
          <w:szCs w:val="32"/>
          <w:rtl/>
          <w:lang w:bidi="ar-IQ"/>
        </w:rPr>
        <w:t>َ</w:t>
      </w:r>
      <w:r>
        <w:rPr>
          <w:rFonts w:hint="cs"/>
          <w:sz w:val="32"/>
          <w:szCs w:val="32"/>
          <w:rtl/>
          <w:lang w:bidi="ar-IQ"/>
        </w:rPr>
        <w:t>ي</w:t>
      </w:r>
      <w:r w:rsidR="006A2605">
        <w:rPr>
          <w:rFonts w:hint="cs"/>
          <w:sz w:val="32"/>
          <w:szCs w:val="32"/>
          <w:rtl/>
          <w:lang w:bidi="ar-IQ"/>
        </w:rPr>
        <w:t>َّ</w:t>
      </w:r>
      <w:r>
        <w:rPr>
          <w:rFonts w:hint="cs"/>
          <w:sz w:val="32"/>
          <w:szCs w:val="32"/>
          <w:rtl/>
          <w:lang w:bidi="ar-IQ"/>
        </w:rPr>
        <w:t>ات</w:t>
      </w:r>
      <w:r w:rsidR="006A2605">
        <w:rPr>
          <w:rFonts w:hint="cs"/>
          <w:sz w:val="32"/>
          <w:szCs w:val="32"/>
          <w:lang w:bidi="ar-IQ"/>
        </w:rPr>
        <w:sym w:font="AXtSAlwaBold" w:char="F07A"/>
      </w:r>
      <w:r>
        <w:rPr>
          <w:rFonts w:hint="cs"/>
          <w:sz w:val="32"/>
          <w:szCs w:val="32"/>
          <w:rtl/>
          <w:lang w:bidi="ar-IQ"/>
        </w:rPr>
        <w:t xml:space="preserve"> في باب الجسر، وكان متسعاً، وقد هدم من جهة الغ</w:t>
      </w:r>
      <w:r w:rsidR="006D4F1A">
        <w:rPr>
          <w:rFonts w:hint="cs"/>
          <w:sz w:val="32"/>
          <w:szCs w:val="32"/>
          <w:rtl/>
          <w:lang w:bidi="ar-IQ"/>
        </w:rPr>
        <w:t>َ</w:t>
      </w:r>
      <w:r>
        <w:rPr>
          <w:rFonts w:hint="cs"/>
          <w:sz w:val="32"/>
          <w:szCs w:val="32"/>
          <w:rtl/>
          <w:lang w:bidi="ar-IQ"/>
        </w:rPr>
        <w:t>رب فذ</w:t>
      </w:r>
      <w:r w:rsidR="006D4F1A">
        <w:rPr>
          <w:rFonts w:hint="cs"/>
          <w:sz w:val="32"/>
          <w:szCs w:val="32"/>
          <w:rtl/>
          <w:lang w:bidi="ar-IQ"/>
        </w:rPr>
        <w:t>َ</w:t>
      </w:r>
      <w:r>
        <w:rPr>
          <w:rFonts w:hint="cs"/>
          <w:sz w:val="32"/>
          <w:szCs w:val="32"/>
          <w:rtl/>
          <w:lang w:bidi="ar-IQ"/>
        </w:rPr>
        <w:t>هب ن</w:t>
      </w:r>
      <w:r w:rsidR="006D4F1A">
        <w:rPr>
          <w:rFonts w:hint="cs"/>
          <w:sz w:val="32"/>
          <w:szCs w:val="32"/>
          <w:rtl/>
          <w:lang w:bidi="ar-IQ"/>
        </w:rPr>
        <w:t>ِ</w:t>
      </w:r>
      <w:r>
        <w:rPr>
          <w:rFonts w:hint="cs"/>
          <w:sz w:val="32"/>
          <w:szCs w:val="32"/>
          <w:rtl/>
          <w:lang w:bidi="ar-IQ"/>
        </w:rPr>
        <w:t>ص</w:t>
      </w:r>
      <w:r w:rsidR="006D4F1A">
        <w:rPr>
          <w:rFonts w:hint="cs"/>
          <w:sz w:val="32"/>
          <w:szCs w:val="32"/>
          <w:rtl/>
          <w:lang w:bidi="ar-IQ"/>
        </w:rPr>
        <w:t>ْ</w:t>
      </w:r>
      <w:r>
        <w:rPr>
          <w:rFonts w:hint="cs"/>
          <w:sz w:val="32"/>
          <w:szCs w:val="32"/>
          <w:rtl/>
          <w:lang w:bidi="ar-IQ"/>
        </w:rPr>
        <w:t>فه.</w:t>
      </w:r>
    </w:p>
    <w:p w:rsidR="006F2517" w:rsidRDefault="006B1E70" w:rsidP="006F2517">
      <w:pPr>
        <w:ind w:left="-149" w:firstLine="869"/>
        <w:jc w:val="both"/>
        <w:rPr>
          <w:sz w:val="32"/>
          <w:szCs w:val="32"/>
          <w:rtl/>
          <w:lang w:bidi="ar-IQ"/>
        </w:rPr>
      </w:pPr>
      <w:r>
        <w:rPr>
          <w:rFonts w:hint="cs"/>
          <w:sz w:val="32"/>
          <w:szCs w:val="32"/>
          <w:rtl/>
          <w:lang w:bidi="ar-IQ"/>
        </w:rPr>
        <w:t>بنى الم</w:t>
      </w:r>
      <w:r w:rsidR="006D4F1A">
        <w:rPr>
          <w:rFonts w:hint="cs"/>
          <w:sz w:val="32"/>
          <w:szCs w:val="32"/>
          <w:rtl/>
          <w:lang w:bidi="ar-IQ"/>
        </w:rPr>
        <w:t>َ</w:t>
      </w:r>
      <w:r>
        <w:rPr>
          <w:rFonts w:hint="cs"/>
          <w:sz w:val="32"/>
          <w:szCs w:val="32"/>
          <w:rtl/>
          <w:lang w:bidi="ar-IQ"/>
        </w:rPr>
        <w:t>لك الم</w:t>
      </w:r>
      <w:r w:rsidR="006D4F1A">
        <w:rPr>
          <w:rFonts w:hint="cs"/>
          <w:sz w:val="32"/>
          <w:szCs w:val="32"/>
          <w:rtl/>
          <w:lang w:bidi="ar-IQ"/>
        </w:rPr>
        <w:t>ُ</w:t>
      </w:r>
      <w:r>
        <w:rPr>
          <w:rFonts w:hint="cs"/>
          <w:sz w:val="32"/>
          <w:szCs w:val="32"/>
          <w:rtl/>
          <w:lang w:bidi="ar-IQ"/>
        </w:rPr>
        <w:t>ؤيد هذا الجامع وعمل لح</w:t>
      </w:r>
      <w:r w:rsidR="006D4F1A">
        <w:rPr>
          <w:rFonts w:hint="cs"/>
          <w:sz w:val="32"/>
          <w:szCs w:val="32"/>
          <w:rtl/>
          <w:lang w:bidi="ar-IQ"/>
        </w:rPr>
        <w:t>َ</w:t>
      </w:r>
      <w:r>
        <w:rPr>
          <w:rFonts w:hint="cs"/>
          <w:sz w:val="32"/>
          <w:szCs w:val="32"/>
          <w:rtl/>
          <w:lang w:bidi="ar-IQ"/>
        </w:rPr>
        <w:t>رمه من جهة الش</w:t>
      </w:r>
      <w:r w:rsidR="006D4F1A">
        <w:rPr>
          <w:rFonts w:hint="cs"/>
          <w:sz w:val="32"/>
          <w:szCs w:val="32"/>
          <w:rtl/>
          <w:lang w:bidi="ar-IQ"/>
        </w:rPr>
        <w:t>َّ</w:t>
      </w:r>
      <w:r>
        <w:rPr>
          <w:rFonts w:hint="cs"/>
          <w:sz w:val="32"/>
          <w:szCs w:val="32"/>
          <w:rtl/>
          <w:lang w:bidi="ar-IQ"/>
        </w:rPr>
        <w:t>رق سباطين</w:t>
      </w:r>
      <w:r w:rsidR="006D4F1A">
        <w:rPr>
          <w:rStyle w:val="a4"/>
          <w:sz w:val="32"/>
          <w:szCs w:val="32"/>
          <w:rtl/>
          <w:lang w:bidi="ar-IQ"/>
        </w:rPr>
        <w:footnoteReference w:id="51"/>
      </w:r>
      <w:r>
        <w:rPr>
          <w:rFonts w:hint="cs"/>
          <w:sz w:val="32"/>
          <w:szCs w:val="32"/>
          <w:rtl/>
          <w:lang w:bidi="ar-IQ"/>
        </w:rPr>
        <w:t xml:space="preserve"> كبيرين بينهما ع</w:t>
      </w:r>
      <w:r w:rsidR="002C1DC9">
        <w:rPr>
          <w:rFonts w:hint="cs"/>
          <w:sz w:val="32"/>
          <w:szCs w:val="32"/>
          <w:rtl/>
          <w:lang w:bidi="ar-IQ"/>
        </w:rPr>
        <w:t>َ</w:t>
      </w:r>
      <w:r>
        <w:rPr>
          <w:rFonts w:hint="cs"/>
          <w:sz w:val="32"/>
          <w:szCs w:val="32"/>
          <w:rtl/>
          <w:lang w:bidi="ar-IQ"/>
        </w:rPr>
        <w:t>مود ك</w:t>
      </w:r>
      <w:r w:rsidR="002C1DC9">
        <w:rPr>
          <w:rFonts w:hint="cs"/>
          <w:sz w:val="32"/>
          <w:szCs w:val="32"/>
          <w:rtl/>
          <w:lang w:bidi="ar-IQ"/>
        </w:rPr>
        <w:t>َ</w:t>
      </w:r>
      <w:r>
        <w:rPr>
          <w:rFonts w:hint="cs"/>
          <w:sz w:val="32"/>
          <w:szCs w:val="32"/>
          <w:rtl/>
          <w:lang w:bidi="ar-IQ"/>
        </w:rPr>
        <w:t>بير من الر</w:t>
      </w:r>
      <w:r w:rsidR="002C1DC9">
        <w:rPr>
          <w:rFonts w:hint="cs"/>
          <w:sz w:val="32"/>
          <w:szCs w:val="32"/>
          <w:rtl/>
          <w:lang w:bidi="ar-IQ"/>
        </w:rPr>
        <w:t>ُّ</w:t>
      </w:r>
      <w:r>
        <w:rPr>
          <w:rFonts w:hint="cs"/>
          <w:sz w:val="32"/>
          <w:szCs w:val="32"/>
          <w:rtl/>
          <w:lang w:bidi="ar-IQ"/>
        </w:rPr>
        <w:t>خام على شكل أفاع</w:t>
      </w:r>
      <w:r w:rsidR="002C1DC9">
        <w:rPr>
          <w:rFonts w:hint="cs"/>
          <w:sz w:val="32"/>
          <w:szCs w:val="32"/>
          <w:rtl/>
          <w:lang w:bidi="ar-IQ"/>
        </w:rPr>
        <w:t>ِ</w:t>
      </w:r>
      <w:r>
        <w:rPr>
          <w:rFonts w:hint="cs"/>
          <w:sz w:val="32"/>
          <w:szCs w:val="32"/>
          <w:rtl/>
          <w:lang w:bidi="ar-IQ"/>
        </w:rPr>
        <w:t>ي م</w:t>
      </w:r>
      <w:r w:rsidR="002C1DC9">
        <w:rPr>
          <w:rFonts w:hint="cs"/>
          <w:sz w:val="32"/>
          <w:szCs w:val="32"/>
          <w:rtl/>
          <w:lang w:bidi="ar-IQ"/>
        </w:rPr>
        <w:t>ُ</w:t>
      </w:r>
      <w:r>
        <w:rPr>
          <w:rFonts w:hint="cs"/>
          <w:sz w:val="32"/>
          <w:szCs w:val="32"/>
          <w:rtl/>
          <w:lang w:bidi="ar-IQ"/>
        </w:rPr>
        <w:t>ل</w:t>
      </w:r>
      <w:r w:rsidR="002C1DC9">
        <w:rPr>
          <w:rFonts w:hint="cs"/>
          <w:sz w:val="32"/>
          <w:szCs w:val="32"/>
          <w:rtl/>
          <w:lang w:bidi="ar-IQ"/>
        </w:rPr>
        <w:t>ْ</w:t>
      </w:r>
      <w:r>
        <w:rPr>
          <w:rFonts w:hint="cs"/>
          <w:sz w:val="32"/>
          <w:szCs w:val="32"/>
          <w:rtl/>
          <w:lang w:bidi="ar-IQ"/>
        </w:rPr>
        <w:t>ت</w:t>
      </w:r>
      <w:r w:rsidR="002C1DC9">
        <w:rPr>
          <w:rFonts w:hint="cs"/>
          <w:sz w:val="32"/>
          <w:szCs w:val="32"/>
          <w:rtl/>
          <w:lang w:bidi="ar-IQ"/>
        </w:rPr>
        <w:t>َ</w:t>
      </w:r>
      <w:r>
        <w:rPr>
          <w:rFonts w:hint="cs"/>
          <w:sz w:val="32"/>
          <w:szCs w:val="32"/>
          <w:rtl/>
          <w:lang w:bidi="ar-IQ"/>
        </w:rPr>
        <w:t>ف</w:t>
      </w:r>
      <w:r w:rsidR="002C1DC9">
        <w:rPr>
          <w:rFonts w:hint="cs"/>
          <w:sz w:val="32"/>
          <w:szCs w:val="32"/>
          <w:rtl/>
          <w:lang w:bidi="ar-IQ"/>
        </w:rPr>
        <w:t>َّ</w:t>
      </w:r>
      <w:r>
        <w:rPr>
          <w:rFonts w:hint="cs"/>
          <w:sz w:val="32"/>
          <w:szCs w:val="32"/>
          <w:rtl/>
          <w:lang w:bidi="ar-IQ"/>
        </w:rPr>
        <w:t>ة لهذا سُمي بجامع الح</w:t>
      </w:r>
      <w:r w:rsidR="002C1DC9">
        <w:rPr>
          <w:rFonts w:hint="cs"/>
          <w:sz w:val="32"/>
          <w:szCs w:val="32"/>
          <w:rtl/>
          <w:lang w:bidi="ar-IQ"/>
        </w:rPr>
        <w:t>َ</w:t>
      </w:r>
      <w:r>
        <w:rPr>
          <w:rFonts w:hint="cs"/>
          <w:sz w:val="32"/>
          <w:szCs w:val="32"/>
          <w:rtl/>
          <w:lang w:bidi="ar-IQ"/>
        </w:rPr>
        <w:t>يات، وقد ن</w:t>
      </w:r>
      <w:r w:rsidR="002C1DC9">
        <w:rPr>
          <w:rFonts w:hint="cs"/>
          <w:sz w:val="32"/>
          <w:szCs w:val="32"/>
          <w:rtl/>
          <w:lang w:bidi="ar-IQ"/>
        </w:rPr>
        <w:t>ُ</w:t>
      </w:r>
      <w:r>
        <w:rPr>
          <w:rFonts w:hint="cs"/>
          <w:sz w:val="32"/>
          <w:szCs w:val="32"/>
          <w:rtl/>
          <w:lang w:bidi="ar-IQ"/>
        </w:rPr>
        <w:t>قشت حرفه بالذ</w:t>
      </w:r>
      <w:r w:rsidR="002C1DC9">
        <w:rPr>
          <w:rFonts w:hint="cs"/>
          <w:sz w:val="32"/>
          <w:szCs w:val="32"/>
          <w:rtl/>
          <w:lang w:bidi="ar-IQ"/>
        </w:rPr>
        <w:t>َّ</w:t>
      </w:r>
      <w:r>
        <w:rPr>
          <w:rFonts w:hint="cs"/>
          <w:sz w:val="32"/>
          <w:szCs w:val="32"/>
          <w:rtl/>
          <w:lang w:bidi="ar-IQ"/>
        </w:rPr>
        <w:t>هب والف</w:t>
      </w:r>
      <w:r w:rsidR="002C1DC9">
        <w:rPr>
          <w:rFonts w:hint="cs"/>
          <w:sz w:val="32"/>
          <w:szCs w:val="32"/>
          <w:rtl/>
          <w:lang w:bidi="ar-IQ"/>
        </w:rPr>
        <w:t>ُ</w:t>
      </w:r>
      <w:r>
        <w:rPr>
          <w:rFonts w:hint="cs"/>
          <w:sz w:val="32"/>
          <w:szCs w:val="32"/>
          <w:rtl/>
          <w:lang w:bidi="ar-IQ"/>
        </w:rPr>
        <w:t>س</w:t>
      </w:r>
      <w:r w:rsidR="002C1DC9">
        <w:rPr>
          <w:rFonts w:hint="cs"/>
          <w:sz w:val="32"/>
          <w:szCs w:val="32"/>
          <w:rtl/>
          <w:lang w:bidi="ar-IQ"/>
        </w:rPr>
        <w:t>َ</w:t>
      </w:r>
      <w:r>
        <w:rPr>
          <w:rFonts w:hint="cs"/>
          <w:sz w:val="32"/>
          <w:szCs w:val="32"/>
          <w:rtl/>
          <w:lang w:bidi="ar-IQ"/>
        </w:rPr>
        <w:t>ي</w:t>
      </w:r>
      <w:r w:rsidR="002C1DC9">
        <w:rPr>
          <w:rFonts w:hint="cs"/>
          <w:sz w:val="32"/>
          <w:szCs w:val="32"/>
          <w:rtl/>
          <w:lang w:bidi="ar-IQ"/>
        </w:rPr>
        <w:t>ْ</w:t>
      </w:r>
      <w:r>
        <w:rPr>
          <w:rFonts w:hint="cs"/>
          <w:sz w:val="32"/>
          <w:szCs w:val="32"/>
          <w:rtl/>
          <w:lang w:bidi="ar-IQ"/>
        </w:rPr>
        <w:t>فساء والر</w:t>
      </w:r>
      <w:r w:rsidR="002C1DC9">
        <w:rPr>
          <w:rFonts w:hint="cs"/>
          <w:sz w:val="32"/>
          <w:szCs w:val="32"/>
          <w:rtl/>
          <w:lang w:bidi="ar-IQ"/>
        </w:rPr>
        <w:t>ُّ</w:t>
      </w:r>
      <w:r>
        <w:rPr>
          <w:rFonts w:hint="cs"/>
          <w:sz w:val="32"/>
          <w:szCs w:val="32"/>
          <w:rtl/>
          <w:lang w:bidi="ar-IQ"/>
        </w:rPr>
        <w:t>خام الم</w:t>
      </w:r>
      <w:r w:rsidR="002C1DC9">
        <w:rPr>
          <w:rFonts w:hint="cs"/>
          <w:sz w:val="32"/>
          <w:szCs w:val="32"/>
          <w:rtl/>
          <w:lang w:bidi="ar-IQ"/>
        </w:rPr>
        <w:t>ُ</w:t>
      </w:r>
      <w:r>
        <w:rPr>
          <w:rFonts w:hint="cs"/>
          <w:sz w:val="32"/>
          <w:szCs w:val="32"/>
          <w:rtl/>
          <w:lang w:bidi="ar-IQ"/>
        </w:rPr>
        <w:t>لون</w:t>
      </w:r>
      <w:r w:rsidR="002C1DC9">
        <w:rPr>
          <w:rFonts w:hint="cs"/>
          <w:sz w:val="32"/>
          <w:szCs w:val="32"/>
          <w:rtl/>
          <w:lang w:bidi="ar-IQ"/>
        </w:rPr>
        <w:t>،</w:t>
      </w:r>
      <w:r>
        <w:rPr>
          <w:rFonts w:hint="cs"/>
          <w:sz w:val="32"/>
          <w:szCs w:val="32"/>
          <w:rtl/>
          <w:lang w:bidi="ar-IQ"/>
        </w:rPr>
        <w:t xml:space="preserve"> وهو إلى الآن قائم.</w:t>
      </w:r>
    </w:p>
    <w:p w:rsidR="00DB7E0F" w:rsidRDefault="006C3EA3" w:rsidP="006C3EA3">
      <w:pPr>
        <w:ind w:left="-149" w:firstLine="869"/>
        <w:jc w:val="both"/>
        <w:rPr>
          <w:sz w:val="32"/>
          <w:szCs w:val="32"/>
          <w:rtl/>
          <w:lang w:bidi="ar-IQ"/>
        </w:rPr>
      </w:pPr>
      <w:r>
        <w:rPr>
          <w:rFonts w:hint="cs"/>
          <w:sz w:val="32"/>
          <w:szCs w:val="32"/>
          <w:rtl/>
          <w:lang w:bidi="ar-IQ"/>
        </w:rPr>
        <w:t>وقد عمل فيه خزانة ك</w:t>
      </w:r>
      <w:r w:rsidR="00C93360">
        <w:rPr>
          <w:rFonts w:hint="cs"/>
          <w:sz w:val="32"/>
          <w:szCs w:val="32"/>
          <w:rtl/>
          <w:lang w:bidi="ar-IQ"/>
        </w:rPr>
        <w:t>ُ</w:t>
      </w:r>
      <w:r>
        <w:rPr>
          <w:rFonts w:hint="cs"/>
          <w:sz w:val="32"/>
          <w:szCs w:val="32"/>
          <w:rtl/>
          <w:lang w:bidi="ar-IQ"/>
        </w:rPr>
        <w:t>تب كبيرة، وقف لها سبعة آلاف كتاب</w:t>
      </w:r>
      <w:r w:rsidR="003D1B4C" w:rsidRPr="003D1B4C">
        <w:rPr>
          <w:sz w:val="32"/>
          <w:szCs w:val="32"/>
          <w:vertAlign w:val="superscript"/>
          <w:rtl/>
          <w:lang w:bidi="ar-IQ"/>
        </w:rPr>
        <w:t>(</w:t>
      </w:r>
      <w:r w:rsidR="001B7C3A" w:rsidRPr="003D1B4C">
        <w:rPr>
          <w:rStyle w:val="a4"/>
          <w:sz w:val="32"/>
          <w:szCs w:val="32"/>
          <w:rtl/>
          <w:lang w:bidi="ar-IQ"/>
        </w:rPr>
        <w:footnoteReference w:id="52"/>
      </w:r>
      <w:r w:rsidR="003D1B4C" w:rsidRPr="003D1B4C">
        <w:rPr>
          <w:sz w:val="32"/>
          <w:szCs w:val="32"/>
          <w:vertAlign w:val="superscript"/>
          <w:rtl/>
          <w:lang w:bidi="ar-IQ"/>
        </w:rPr>
        <w:t>)</w:t>
      </w:r>
      <w:r w:rsidR="00862430">
        <w:rPr>
          <w:rFonts w:hint="cs"/>
          <w:sz w:val="32"/>
          <w:szCs w:val="32"/>
          <w:rtl/>
          <w:lang w:bidi="ar-IQ"/>
        </w:rPr>
        <w:t>.</w:t>
      </w:r>
    </w:p>
    <w:p w:rsidR="00862430" w:rsidRDefault="00862430" w:rsidP="00FB1CBE">
      <w:pPr>
        <w:ind w:left="-149" w:firstLine="869"/>
        <w:jc w:val="both"/>
        <w:rPr>
          <w:sz w:val="32"/>
          <w:szCs w:val="32"/>
          <w:rtl/>
          <w:lang w:bidi="ar-IQ"/>
        </w:rPr>
      </w:pPr>
      <w:r>
        <w:rPr>
          <w:rFonts w:hint="cs"/>
          <w:sz w:val="32"/>
          <w:szCs w:val="32"/>
          <w:rtl/>
          <w:lang w:bidi="ar-IQ"/>
        </w:rPr>
        <w:t>قلت: وقد زرت هذا الجامع أثناء إقام</w:t>
      </w:r>
      <w:r w:rsidR="00C93360">
        <w:rPr>
          <w:rFonts w:hint="cs"/>
          <w:sz w:val="32"/>
          <w:szCs w:val="32"/>
          <w:rtl/>
          <w:lang w:bidi="ar-IQ"/>
        </w:rPr>
        <w:t>َ</w:t>
      </w:r>
      <w:r>
        <w:rPr>
          <w:rFonts w:hint="cs"/>
          <w:sz w:val="32"/>
          <w:szCs w:val="32"/>
          <w:rtl/>
          <w:lang w:bidi="ar-IQ"/>
        </w:rPr>
        <w:t>تي في س</w:t>
      </w:r>
      <w:r w:rsidR="00C93360">
        <w:rPr>
          <w:rFonts w:hint="cs"/>
          <w:sz w:val="32"/>
          <w:szCs w:val="32"/>
          <w:rtl/>
          <w:lang w:bidi="ar-IQ"/>
        </w:rPr>
        <w:t>ُ</w:t>
      </w:r>
      <w:r>
        <w:rPr>
          <w:rFonts w:hint="cs"/>
          <w:sz w:val="32"/>
          <w:szCs w:val="32"/>
          <w:rtl/>
          <w:lang w:bidi="ar-IQ"/>
        </w:rPr>
        <w:t>ورية</w:t>
      </w:r>
      <w:r w:rsidR="00C93360">
        <w:rPr>
          <w:rFonts w:hint="cs"/>
          <w:sz w:val="32"/>
          <w:szCs w:val="32"/>
          <w:rtl/>
          <w:lang w:bidi="ar-IQ"/>
        </w:rPr>
        <w:t>،</w:t>
      </w:r>
      <w:r>
        <w:rPr>
          <w:rFonts w:hint="cs"/>
          <w:sz w:val="32"/>
          <w:szCs w:val="32"/>
          <w:rtl/>
          <w:lang w:bidi="ar-IQ"/>
        </w:rPr>
        <w:t xml:space="preserve"> ووجدته كما وصف الص</w:t>
      </w:r>
      <w:r w:rsidR="00C93360">
        <w:rPr>
          <w:rFonts w:hint="cs"/>
          <w:sz w:val="32"/>
          <w:szCs w:val="32"/>
          <w:rtl/>
          <w:lang w:bidi="ar-IQ"/>
        </w:rPr>
        <w:t>َّ</w:t>
      </w:r>
      <w:r>
        <w:rPr>
          <w:rFonts w:hint="cs"/>
          <w:sz w:val="32"/>
          <w:szCs w:val="32"/>
          <w:rtl/>
          <w:lang w:bidi="ar-IQ"/>
        </w:rPr>
        <w:t xml:space="preserve">ابوني، </w:t>
      </w:r>
      <w:r w:rsidR="00C93360">
        <w:rPr>
          <w:rFonts w:hint="cs"/>
          <w:sz w:val="32"/>
          <w:szCs w:val="32"/>
          <w:rtl/>
          <w:lang w:bidi="ar-IQ"/>
        </w:rPr>
        <w:t>و</w:t>
      </w:r>
      <w:r>
        <w:rPr>
          <w:rFonts w:hint="cs"/>
          <w:sz w:val="32"/>
          <w:szCs w:val="32"/>
          <w:rtl/>
          <w:lang w:bidi="ar-IQ"/>
        </w:rPr>
        <w:t xml:space="preserve">وجدت </w:t>
      </w:r>
      <w:r w:rsidR="00C93360">
        <w:rPr>
          <w:rFonts w:hint="cs"/>
          <w:sz w:val="32"/>
          <w:szCs w:val="32"/>
          <w:rtl/>
          <w:lang w:bidi="ar-IQ"/>
        </w:rPr>
        <w:t xml:space="preserve">أيضًا </w:t>
      </w:r>
      <w:r>
        <w:rPr>
          <w:rFonts w:hint="cs"/>
          <w:sz w:val="32"/>
          <w:szCs w:val="32"/>
          <w:rtl/>
          <w:lang w:bidi="ar-IQ"/>
        </w:rPr>
        <w:t>لوحاً محفوراً فيه على الر</w:t>
      </w:r>
      <w:r w:rsidR="00C93360">
        <w:rPr>
          <w:rFonts w:hint="cs"/>
          <w:sz w:val="32"/>
          <w:szCs w:val="32"/>
          <w:rtl/>
          <w:lang w:bidi="ar-IQ"/>
        </w:rPr>
        <w:t>َّ</w:t>
      </w:r>
      <w:r>
        <w:rPr>
          <w:rFonts w:hint="cs"/>
          <w:sz w:val="32"/>
          <w:szCs w:val="32"/>
          <w:rtl/>
          <w:lang w:bidi="ar-IQ"/>
        </w:rPr>
        <w:t xml:space="preserve">خام ما صورته: </w:t>
      </w:r>
      <w:r w:rsidR="00C93360">
        <w:rPr>
          <w:rFonts w:hint="cs"/>
          <w:sz w:val="32"/>
          <w:szCs w:val="32"/>
          <w:lang w:bidi="ar-IQ"/>
        </w:rPr>
        <w:sym w:font="AXtSAlwaBold" w:char="F07B"/>
      </w:r>
      <w:r>
        <w:rPr>
          <w:rFonts w:hint="cs"/>
          <w:sz w:val="32"/>
          <w:szCs w:val="32"/>
          <w:rtl/>
          <w:lang w:bidi="ar-IQ"/>
        </w:rPr>
        <w:t>أمر بع</w:t>
      </w:r>
      <w:r w:rsidR="00C93360">
        <w:rPr>
          <w:rFonts w:hint="cs"/>
          <w:sz w:val="32"/>
          <w:szCs w:val="32"/>
          <w:rtl/>
          <w:lang w:bidi="ar-IQ"/>
        </w:rPr>
        <w:t>َ</w:t>
      </w:r>
      <w:r>
        <w:rPr>
          <w:rFonts w:hint="cs"/>
          <w:sz w:val="32"/>
          <w:szCs w:val="32"/>
          <w:rtl/>
          <w:lang w:bidi="ar-IQ"/>
        </w:rPr>
        <w:t xml:space="preserve">مل هذا الجامع </w:t>
      </w:r>
      <w:r w:rsidR="00332AC0">
        <w:rPr>
          <w:rFonts w:hint="cs"/>
          <w:sz w:val="32"/>
          <w:szCs w:val="32"/>
          <w:rtl/>
          <w:lang w:bidi="ar-IQ"/>
        </w:rPr>
        <w:t>الم</w:t>
      </w:r>
      <w:r w:rsidR="00C93360">
        <w:rPr>
          <w:rFonts w:hint="cs"/>
          <w:sz w:val="32"/>
          <w:szCs w:val="32"/>
          <w:rtl/>
          <w:lang w:bidi="ar-IQ"/>
        </w:rPr>
        <w:t>ُ</w:t>
      </w:r>
      <w:r w:rsidR="00332AC0">
        <w:rPr>
          <w:rFonts w:hint="cs"/>
          <w:sz w:val="32"/>
          <w:szCs w:val="32"/>
          <w:rtl/>
          <w:lang w:bidi="ar-IQ"/>
        </w:rPr>
        <w:t>بارك الس</w:t>
      </w:r>
      <w:r w:rsidR="00C93360">
        <w:rPr>
          <w:rFonts w:hint="cs"/>
          <w:sz w:val="32"/>
          <w:szCs w:val="32"/>
          <w:rtl/>
          <w:lang w:bidi="ar-IQ"/>
        </w:rPr>
        <w:t>ُّ</w:t>
      </w:r>
      <w:r w:rsidR="00332AC0">
        <w:rPr>
          <w:rFonts w:hint="cs"/>
          <w:sz w:val="32"/>
          <w:szCs w:val="32"/>
          <w:rtl/>
          <w:lang w:bidi="ar-IQ"/>
        </w:rPr>
        <w:t>لطان الم</w:t>
      </w:r>
      <w:r w:rsidR="00C93360">
        <w:rPr>
          <w:rFonts w:hint="cs"/>
          <w:sz w:val="32"/>
          <w:szCs w:val="32"/>
          <w:rtl/>
          <w:lang w:bidi="ar-IQ"/>
        </w:rPr>
        <w:t>ُ</w:t>
      </w:r>
      <w:r w:rsidR="00332AC0">
        <w:rPr>
          <w:rFonts w:hint="cs"/>
          <w:sz w:val="32"/>
          <w:szCs w:val="32"/>
          <w:rtl/>
          <w:lang w:bidi="ar-IQ"/>
        </w:rPr>
        <w:t>ؤيد إسماعيل بن الملك الأفضل نور الد</w:t>
      </w:r>
      <w:r w:rsidR="00C93360">
        <w:rPr>
          <w:rFonts w:hint="cs"/>
          <w:sz w:val="32"/>
          <w:szCs w:val="32"/>
          <w:rtl/>
          <w:lang w:bidi="ar-IQ"/>
        </w:rPr>
        <w:t>ِّ</w:t>
      </w:r>
      <w:r w:rsidR="00332AC0">
        <w:rPr>
          <w:rFonts w:hint="cs"/>
          <w:sz w:val="32"/>
          <w:szCs w:val="32"/>
          <w:rtl/>
          <w:lang w:bidi="ar-IQ"/>
        </w:rPr>
        <w:t>ين علي بن الملك المظفر تقي الدين عمر بن أيوب في سنة س</w:t>
      </w:r>
      <w:r w:rsidR="00C93360">
        <w:rPr>
          <w:rFonts w:hint="cs"/>
          <w:sz w:val="32"/>
          <w:szCs w:val="32"/>
          <w:rtl/>
          <w:lang w:bidi="ar-IQ"/>
        </w:rPr>
        <w:t>َ</w:t>
      </w:r>
      <w:r w:rsidR="00332AC0">
        <w:rPr>
          <w:rFonts w:hint="cs"/>
          <w:sz w:val="32"/>
          <w:szCs w:val="32"/>
          <w:rtl/>
          <w:lang w:bidi="ar-IQ"/>
        </w:rPr>
        <w:t>بع وعشرين وسبع مئة</w:t>
      </w:r>
      <w:r w:rsidR="00C93360">
        <w:rPr>
          <w:sz w:val="32"/>
          <w:szCs w:val="32"/>
          <w:lang w:bidi="ar-IQ"/>
        </w:rPr>
        <w:sym w:font="AXtSAlwaBold" w:char="F07A"/>
      </w:r>
      <w:r w:rsidR="00332AC0">
        <w:rPr>
          <w:rFonts w:hint="cs"/>
          <w:sz w:val="32"/>
          <w:szCs w:val="32"/>
          <w:rtl/>
          <w:lang w:bidi="ar-IQ"/>
        </w:rPr>
        <w:t xml:space="preserve">، وفيه ضريح </w:t>
      </w:r>
      <w:r w:rsidR="00C93360">
        <w:rPr>
          <w:rFonts w:hint="cs"/>
          <w:sz w:val="32"/>
          <w:szCs w:val="32"/>
          <w:rtl/>
          <w:lang w:bidi="ar-IQ"/>
        </w:rPr>
        <w:t xml:space="preserve">العالم المؤرخ </w:t>
      </w:r>
      <w:r w:rsidR="00332AC0">
        <w:rPr>
          <w:rFonts w:hint="cs"/>
          <w:sz w:val="32"/>
          <w:szCs w:val="32"/>
          <w:rtl/>
          <w:lang w:bidi="ar-IQ"/>
        </w:rPr>
        <w:t>أب</w:t>
      </w:r>
      <w:r w:rsidR="00C93360">
        <w:rPr>
          <w:rFonts w:hint="cs"/>
          <w:sz w:val="32"/>
          <w:szCs w:val="32"/>
          <w:rtl/>
          <w:lang w:bidi="ar-IQ"/>
        </w:rPr>
        <w:t>ي</w:t>
      </w:r>
      <w:r w:rsidR="00332AC0">
        <w:rPr>
          <w:rFonts w:hint="cs"/>
          <w:sz w:val="32"/>
          <w:szCs w:val="32"/>
          <w:rtl/>
          <w:lang w:bidi="ar-IQ"/>
        </w:rPr>
        <w:t xml:space="preserve"> الفدا</w:t>
      </w:r>
      <w:r w:rsidR="00407EDB">
        <w:rPr>
          <w:rFonts w:hint="cs"/>
          <w:sz w:val="32"/>
          <w:szCs w:val="32"/>
          <w:rtl/>
          <w:lang w:bidi="ar-IQ"/>
        </w:rPr>
        <w:t>.</w:t>
      </w:r>
    </w:p>
    <w:p w:rsidR="00DA028D" w:rsidRDefault="00DA028D" w:rsidP="00065871">
      <w:pPr>
        <w:ind w:firstLine="720"/>
        <w:jc w:val="both"/>
        <w:rPr>
          <w:rFonts w:hint="cs"/>
          <w:b/>
          <w:bCs/>
          <w:sz w:val="36"/>
          <w:szCs w:val="36"/>
          <w:rtl/>
          <w:lang w:bidi="ar-IQ"/>
        </w:rPr>
      </w:pPr>
    </w:p>
    <w:p w:rsidR="00DA028D" w:rsidRDefault="00DA028D" w:rsidP="00065871">
      <w:pPr>
        <w:ind w:firstLine="720"/>
        <w:jc w:val="both"/>
        <w:rPr>
          <w:rFonts w:hint="cs"/>
          <w:b/>
          <w:bCs/>
          <w:sz w:val="36"/>
          <w:szCs w:val="36"/>
          <w:rtl/>
          <w:lang w:bidi="ar-IQ"/>
        </w:rPr>
      </w:pPr>
    </w:p>
    <w:p w:rsidR="00DA028D" w:rsidRDefault="00DA028D" w:rsidP="00065871">
      <w:pPr>
        <w:ind w:firstLine="720"/>
        <w:jc w:val="both"/>
        <w:rPr>
          <w:rFonts w:hint="cs"/>
          <w:b/>
          <w:bCs/>
          <w:sz w:val="36"/>
          <w:szCs w:val="36"/>
          <w:rtl/>
          <w:lang w:bidi="ar-IQ"/>
        </w:rPr>
      </w:pPr>
    </w:p>
    <w:p w:rsidR="00DA028D" w:rsidRDefault="00DA028D" w:rsidP="00065871">
      <w:pPr>
        <w:ind w:firstLine="720"/>
        <w:jc w:val="both"/>
        <w:rPr>
          <w:rFonts w:hint="cs"/>
          <w:b/>
          <w:bCs/>
          <w:sz w:val="36"/>
          <w:szCs w:val="36"/>
          <w:rtl/>
          <w:lang w:bidi="ar-IQ"/>
        </w:rPr>
      </w:pPr>
    </w:p>
    <w:p w:rsidR="00DA028D" w:rsidRDefault="00DA028D" w:rsidP="00065871">
      <w:pPr>
        <w:ind w:firstLine="720"/>
        <w:jc w:val="both"/>
        <w:rPr>
          <w:rFonts w:hint="cs"/>
          <w:b/>
          <w:bCs/>
          <w:sz w:val="36"/>
          <w:szCs w:val="36"/>
          <w:rtl/>
          <w:lang w:bidi="ar-IQ"/>
        </w:rPr>
      </w:pPr>
    </w:p>
    <w:p w:rsidR="00682E95" w:rsidRPr="00065871" w:rsidRDefault="00F12F9C" w:rsidP="00065871">
      <w:pPr>
        <w:ind w:firstLine="720"/>
        <w:jc w:val="both"/>
        <w:rPr>
          <w:b/>
          <w:bCs/>
          <w:sz w:val="36"/>
          <w:szCs w:val="36"/>
          <w:rtl/>
          <w:lang w:bidi="ar-IQ"/>
        </w:rPr>
      </w:pPr>
      <w:r w:rsidRPr="00065871">
        <w:rPr>
          <w:rFonts w:hint="cs"/>
          <w:b/>
          <w:bCs/>
          <w:sz w:val="36"/>
          <w:szCs w:val="36"/>
          <w:rtl/>
          <w:lang w:bidi="ar-IQ"/>
        </w:rPr>
        <w:lastRenderedPageBreak/>
        <w:t>المطلب العاشر:</w:t>
      </w:r>
    </w:p>
    <w:p w:rsidR="00682E95" w:rsidRPr="00065871" w:rsidRDefault="00682E95" w:rsidP="00065871">
      <w:pPr>
        <w:ind w:firstLine="720"/>
        <w:jc w:val="both"/>
        <w:rPr>
          <w:b/>
          <w:bCs/>
          <w:sz w:val="36"/>
          <w:szCs w:val="36"/>
          <w:rtl/>
          <w:lang w:bidi="ar-IQ"/>
        </w:rPr>
      </w:pPr>
      <w:r w:rsidRPr="00065871">
        <w:rPr>
          <w:rFonts w:hint="cs"/>
          <w:b/>
          <w:bCs/>
          <w:sz w:val="36"/>
          <w:szCs w:val="36"/>
          <w:rtl/>
          <w:lang w:bidi="ar-IQ"/>
        </w:rPr>
        <w:t>وفاته:</w:t>
      </w:r>
    </w:p>
    <w:p w:rsidR="00682E95" w:rsidRDefault="00682E95" w:rsidP="00A210D9">
      <w:pPr>
        <w:ind w:left="-149" w:firstLine="869"/>
        <w:jc w:val="both"/>
        <w:rPr>
          <w:sz w:val="32"/>
          <w:szCs w:val="32"/>
          <w:rtl/>
          <w:lang w:bidi="ar-IQ"/>
        </w:rPr>
      </w:pPr>
      <w:r>
        <w:rPr>
          <w:rFonts w:hint="cs"/>
          <w:sz w:val="32"/>
          <w:szCs w:val="32"/>
          <w:rtl/>
          <w:lang w:bidi="ar-IQ"/>
        </w:rPr>
        <w:t>وبعد</w:t>
      </w:r>
      <w:r w:rsidR="005E4B08">
        <w:rPr>
          <w:rFonts w:hint="cs"/>
          <w:sz w:val="32"/>
          <w:szCs w:val="32"/>
          <w:rtl/>
          <w:lang w:bidi="ar-IQ"/>
        </w:rPr>
        <w:t xml:space="preserve"> مسيرة حافلة بالعلم والعطاء، جاء يوم</w:t>
      </w:r>
      <w:r w:rsidR="00065871">
        <w:rPr>
          <w:rFonts w:hint="cs"/>
          <w:sz w:val="32"/>
          <w:szCs w:val="32"/>
          <w:rtl/>
          <w:lang w:bidi="ar-IQ"/>
        </w:rPr>
        <w:t>ٌ</w:t>
      </w:r>
      <w:r w:rsidR="005E4B08">
        <w:rPr>
          <w:rFonts w:hint="cs"/>
          <w:sz w:val="32"/>
          <w:szCs w:val="32"/>
          <w:rtl/>
          <w:lang w:bidi="ar-IQ"/>
        </w:rPr>
        <w:t xml:space="preserve"> لا م</w:t>
      </w:r>
      <w:r w:rsidR="00065871">
        <w:rPr>
          <w:rFonts w:hint="cs"/>
          <w:sz w:val="32"/>
          <w:szCs w:val="32"/>
          <w:rtl/>
          <w:lang w:bidi="ar-IQ"/>
        </w:rPr>
        <w:t>َ</w:t>
      </w:r>
      <w:r w:rsidR="005E4B08">
        <w:rPr>
          <w:rFonts w:hint="cs"/>
          <w:sz w:val="32"/>
          <w:szCs w:val="32"/>
          <w:rtl/>
          <w:lang w:bidi="ar-IQ"/>
        </w:rPr>
        <w:t>فر منه، توفي ابن خ</w:t>
      </w:r>
      <w:r w:rsidR="00065871">
        <w:rPr>
          <w:rFonts w:hint="cs"/>
          <w:sz w:val="32"/>
          <w:szCs w:val="32"/>
          <w:rtl/>
          <w:lang w:bidi="ar-IQ"/>
        </w:rPr>
        <w:t>َ</w:t>
      </w:r>
      <w:r w:rsidR="005E4B08">
        <w:rPr>
          <w:rFonts w:hint="cs"/>
          <w:sz w:val="32"/>
          <w:szCs w:val="32"/>
          <w:rtl/>
          <w:lang w:bidi="ar-IQ"/>
        </w:rPr>
        <w:t>طيب الد</w:t>
      </w:r>
      <w:r w:rsidR="00065871">
        <w:rPr>
          <w:rFonts w:hint="cs"/>
          <w:sz w:val="32"/>
          <w:szCs w:val="32"/>
          <w:rtl/>
          <w:lang w:bidi="ar-IQ"/>
        </w:rPr>
        <w:t>َّ</w:t>
      </w:r>
      <w:r w:rsidR="005E4B08">
        <w:rPr>
          <w:rFonts w:hint="cs"/>
          <w:sz w:val="32"/>
          <w:szCs w:val="32"/>
          <w:rtl/>
          <w:lang w:bidi="ar-IQ"/>
        </w:rPr>
        <w:t xml:space="preserve">هشة رحمهً الله تعالى بحماة في يوم الخميس سابع عشر شوال سنة </w:t>
      </w:r>
      <w:r w:rsidR="00A210D9">
        <w:rPr>
          <w:rFonts w:hint="cs"/>
          <w:sz w:val="32"/>
          <w:szCs w:val="32"/>
          <w:rtl/>
          <w:lang w:bidi="ar-IQ"/>
        </w:rPr>
        <w:t>أربع وثلاثين</w:t>
      </w:r>
      <w:r w:rsidR="00065871">
        <w:rPr>
          <w:rFonts w:hint="cs"/>
          <w:sz w:val="32"/>
          <w:szCs w:val="32"/>
          <w:rtl/>
          <w:lang w:bidi="ar-IQ"/>
        </w:rPr>
        <w:t>،</w:t>
      </w:r>
      <w:r w:rsidR="00A210D9">
        <w:rPr>
          <w:rFonts w:hint="cs"/>
          <w:sz w:val="32"/>
          <w:szCs w:val="32"/>
          <w:rtl/>
          <w:lang w:bidi="ar-IQ"/>
        </w:rPr>
        <w:t xml:space="preserve"> وكانت ج</w:t>
      </w:r>
      <w:r w:rsidR="00065871">
        <w:rPr>
          <w:rFonts w:hint="cs"/>
          <w:sz w:val="32"/>
          <w:szCs w:val="32"/>
          <w:rtl/>
          <w:lang w:bidi="ar-IQ"/>
        </w:rPr>
        <w:t>ِ</w:t>
      </w:r>
      <w:r w:rsidR="00A210D9">
        <w:rPr>
          <w:rFonts w:hint="cs"/>
          <w:sz w:val="32"/>
          <w:szCs w:val="32"/>
          <w:rtl/>
          <w:lang w:bidi="ar-IQ"/>
        </w:rPr>
        <w:t>نازته مشهودة، وع</w:t>
      </w:r>
      <w:r w:rsidR="00065871">
        <w:rPr>
          <w:rFonts w:hint="cs"/>
          <w:sz w:val="32"/>
          <w:szCs w:val="32"/>
          <w:rtl/>
          <w:lang w:bidi="ar-IQ"/>
        </w:rPr>
        <w:t>َ</w:t>
      </w:r>
      <w:r w:rsidR="00A210D9">
        <w:rPr>
          <w:rFonts w:hint="cs"/>
          <w:sz w:val="32"/>
          <w:szCs w:val="32"/>
          <w:rtl/>
          <w:lang w:bidi="ar-IQ"/>
        </w:rPr>
        <w:t>ظم عليه الأسف</w:t>
      </w:r>
      <w:r w:rsidR="003D1B4C" w:rsidRPr="003D1B4C">
        <w:rPr>
          <w:sz w:val="32"/>
          <w:szCs w:val="32"/>
          <w:vertAlign w:val="superscript"/>
          <w:rtl/>
          <w:lang w:bidi="ar-IQ"/>
        </w:rPr>
        <w:t>(</w:t>
      </w:r>
      <w:r w:rsidR="00971372" w:rsidRPr="003D1B4C">
        <w:rPr>
          <w:rStyle w:val="a4"/>
          <w:sz w:val="32"/>
          <w:szCs w:val="32"/>
          <w:rtl/>
          <w:lang w:bidi="ar-IQ"/>
        </w:rPr>
        <w:footnoteReference w:id="53"/>
      </w:r>
      <w:r w:rsidR="003D1B4C" w:rsidRPr="003D1B4C">
        <w:rPr>
          <w:sz w:val="32"/>
          <w:szCs w:val="32"/>
          <w:vertAlign w:val="superscript"/>
          <w:rtl/>
          <w:lang w:bidi="ar-IQ"/>
        </w:rPr>
        <w:t>)</w:t>
      </w:r>
      <w:r w:rsidR="001463EA">
        <w:rPr>
          <w:rFonts w:hint="cs"/>
          <w:sz w:val="32"/>
          <w:szCs w:val="32"/>
          <w:rtl/>
          <w:lang w:bidi="ar-IQ"/>
        </w:rPr>
        <w:t>.</w:t>
      </w:r>
    </w:p>
    <w:p w:rsidR="00955985" w:rsidRDefault="00955985" w:rsidP="00735AD8">
      <w:pPr>
        <w:ind w:left="-149" w:firstLine="869"/>
        <w:jc w:val="both"/>
        <w:rPr>
          <w:sz w:val="32"/>
          <w:szCs w:val="32"/>
          <w:rtl/>
          <w:lang w:bidi="ar-IQ"/>
        </w:rPr>
      </w:pPr>
      <w:r>
        <w:rPr>
          <w:rFonts w:hint="cs"/>
          <w:sz w:val="32"/>
          <w:szCs w:val="32"/>
          <w:rtl/>
          <w:lang w:bidi="ar-IQ"/>
        </w:rPr>
        <w:t>وقيل أنه لما احتضر تبسم، ثم قال: ﴿</w:t>
      </w:r>
      <w:r w:rsidR="00065871" w:rsidRPr="00065871">
        <w:rPr>
          <w:rFonts w:ascii="QCF_BSML" w:hAnsi="QCF_BSML" w:cs="QCF_BSML"/>
          <w:color w:val="000000"/>
          <w:sz w:val="39"/>
          <w:szCs w:val="39"/>
          <w:rtl/>
        </w:rPr>
        <w:t xml:space="preserve"> </w:t>
      </w:r>
      <w:r w:rsidR="00065871" w:rsidRPr="00065871">
        <w:rPr>
          <w:rFonts w:ascii="QCF_P448" w:hAnsi="QCF_P448" w:cs="QCF_P448"/>
          <w:color w:val="000000"/>
          <w:sz w:val="39"/>
          <w:szCs w:val="39"/>
          <w:rtl/>
        </w:rPr>
        <w:t>ﮇ   ﮈ  ﮉ  ﮊ  ﮋ</w:t>
      </w:r>
      <w:r w:rsidR="003D1B4C" w:rsidRPr="003D1B4C">
        <w:rPr>
          <w:sz w:val="32"/>
          <w:szCs w:val="32"/>
          <w:vertAlign w:val="superscript"/>
          <w:rtl/>
          <w:lang w:bidi="ar-IQ"/>
        </w:rPr>
        <w:t>(</w:t>
      </w:r>
      <w:r w:rsidR="000D4FD6" w:rsidRPr="003D1B4C">
        <w:rPr>
          <w:rStyle w:val="a4"/>
          <w:sz w:val="32"/>
          <w:szCs w:val="32"/>
          <w:rtl/>
          <w:lang w:bidi="ar-IQ"/>
        </w:rPr>
        <w:footnoteReference w:id="54"/>
      </w:r>
      <w:r w:rsidR="003D1B4C" w:rsidRPr="003D1B4C">
        <w:rPr>
          <w:sz w:val="32"/>
          <w:szCs w:val="32"/>
          <w:vertAlign w:val="superscript"/>
          <w:rtl/>
          <w:lang w:bidi="ar-IQ"/>
        </w:rPr>
        <w:t>)</w:t>
      </w:r>
      <w:r w:rsidR="00ED4DFC">
        <w:rPr>
          <w:rFonts w:hint="cs"/>
          <w:sz w:val="32"/>
          <w:szCs w:val="32"/>
          <w:rtl/>
          <w:lang w:bidi="ar-IQ"/>
        </w:rPr>
        <w:t>﴾</w:t>
      </w:r>
      <w:r w:rsidR="00CD203E" w:rsidRPr="00CD203E">
        <w:rPr>
          <w:sz w:val="32"/>
          <w:szCs w:val="32"/>
          <w:vertAlign w:val="superscript"/>
          <w:rtl/>
          <w:lang w:bidi="ar-IQ"/>
        </w:rPr>
        <w:t>(</w:t>
      </w:r>
      <w:r w:rsidR="007827B9" w:rsidRPr="00CD203E">
        <w:rPr>
          <w:rStyle w:val="a4"/>
          <w:sz w:val="32"/>
          <w:szCs w:val="32"/>
          <w:rtl/>
          <w:lang w:bidi="ar-IQ"/>
        </w:rPr>
        <w:footnoteReference w:id="55"/>
      </w:r>
      <w:r w:rsidR="00CD203E" w:rsidRPr="00CD203E">
        <w:rPr>
          <w:sz w:val="32"/>
          <w:szCs w:val="32"/>
          <w:vertAlign w:val="superscript"/>
          <w:rtl/>
          <w:lang w:bidi="ar-IQ"/>
        </w:rPr>
        <w:t>)</w:t>
      </w:r>
      <w:r w:rsidR="008D380E">
        <w:rPr>
          <w:rFonts w:hint="cs"/>
          <w:sz w:val="32"/>
          <w:szCs w:val="32"/>
          <w:rtl/>
          <w:lang w:bidi="ar-IQ"/>
        </w:rPr>
        <w:t>.</w:t>
      </w:r>
    </w:p>
    <w:p w:rsidR="00251DE7" w:rsidRDefault="00251DE7" w:rsidP="00251DE7">
      <w:pPr>
        <w:ind w:left="-149" w:firstLine="869"/>
        <w:jc w:val="both"/>
        <w:rPr>
          <w:sz w:val="32"/>
          <w:szCs w:val="32"/>
          <w:rtl/>
          <w:lang w:bidi="ar-IQ"/>
        </w:rPr>
      </w:pPr>
      <w:r>
        <w:rPr>
          <w:rFonts w:hint="cs"/>
          <w:sz w:val="32"/>
          <w:szCs w:val="32"/>
          <w:rtl/>
          <w:lang w:bidi="ar-IQ"/>
        </w:rPr>
        <w:t>وبنو خ</w:t>
      </w:r>
      <w:r w:rsidR="001833CA">
        <w:rPr>
          <w:rFonts w:hint="cs"/>
          <w:sz w:val="32"/>
          <w:szCs w:val="32"/>
          <w:rtl/>
          <w:lang w:bidi="ar-IQ"/>
        </w:rPr>
        <w:t>َ</w:t>
      </w:r>
      <w:r>
        <w:rPr>
          <w:rFonts w:hint="cs"/>
          <w:sz w:val="32"/>
          <w:szCs w:val="32"/>
          <w:rtl/>
          <w:lang w:bidi="ar-IQ"/>
        </w:rPr>
        <w:t>طيب الد</w:t>
      </w:r>
      <w:r w:rsidR="001833CA">
        <w:rPr>
          <w:rFonts w:hint="cs"/>
          <w:sz w:val="32"/>
          <w:szCs w:val="32"/>
          <w:rtl/>
          <w:lang w:bidi="ar-IQ"/>
        </w:rPr>
        <w:t>َّ</w:t>
      </w:r>
      <w:r>
        <w:rPr>
          <w:rFonts w:hint="cs"/>
          <w:sz w:val="32"/>
          <w:szCs w:val="32"/>
          <w:rtl/>
          <w:lang w:bidi="ar-IQ"/>
        </w:rPr>
        <w:t>هشة أكثرهم ع</w:t>
      </w:r>
      <w:r w:rsidR="001833CA">
        <w:rPr>
          <w:rFonts w:hint="cs"/>
          <w:sz w:val="32"/>
          <w:szCs w:val="32"/>
          <w:rtl/>
          <w:lang w:bidi="ar-IQ"/>
        </w:rPr>
        <w:t>ُ</w:t>
      </w:r>
      <w:r>
        <w:rPr>
          <w:rFonts w:hint="cs"/>
          <w:sz w:val="32"/>
          <w:szCs w:val="32"/>
          <w:rtl/>
          <w:lang w:bidi="ar-IQ"/>
        </w:rPr>
        <w:t>لماء منهم أبو الثناء، وهي عائلة ك</w:t>
      </w:r>
      <w:r w:rsidR="001833CA">
        <w:rPr>
          <w:rFonts w:hint="cs"/>
          <w:sz w:val="32"/>
          <w:szCs w:val="32"/>
          <w:rtl/>
          <w:lang w:bidi="ar-IQ"/>
        </w:rPr>
        <w:t>َ</w:t>
      </w:r>
      <w:r>
        <w:rPr>
          <w:rFonts w:hint="cs"/>
          <w:sz w:val="32"/>
          <w:szCs w:val="32"/>
          <w:rtl/>
          <w:lang w:bidi="ar-IQ"/>
        </w:rPr>
        <w:t>بيرة ذات م</w:t>
      </w:r>
      <w:r w:rsidR="001833CA">
        <w:rPr>
          <w:rFonts w:hint="cs"/>
          <w:sz w:val="32"/>
          <w:szCs w:val="32"/>
          <w:rtl/>
          <w:lang w:bidi="ar-IQ"/>
        </w:rPr>
        <w:t>َ</w:t>
      </w:r>
      <w:r>
        <w:rPr>
          <w:rFonts w:hint="cs"/>
          <w:sz w:val="32"/>
          <w:szCs w:val="32"/>
          <w:rtl/>
          <w:lang w:bidi="ar-IQ"/>
        </w:rPr>
        <w:t>جد ك</w:t>
      </w:r>
      <w:r w:rsidR="001833CA">
        <w:rPr>
          <w:rFonts w:hint="cs"/>
          <w:sz w:val="32"/>
          <w:szCs w:val="32"/>
          <w:rtl/>
          <w:lang w:bidi="ar-IQ"/>
        </w:rPr>
        <w:t>َ</w:t>
      </w:r>
      <w:r>
        <w:rPr>
          <w:rFonts w:hint="cs"/>
          <w:sz w:val="32"/>
          <w:szCs w:val="32"/>
          <w:rtl/>
          <w:lang w:bidi="ar-IQ"/>
        </w:rPr>
        <w:t>بير في ح</w:t>
      </w:r>
      <w:r w:rsidR="001833CA">
        <w:rPr>
          <w:rFonts w:hint="cs"/>
          <w:sz w:val="32"/>
          <w:szCs w:val="32"/>
          <w:rtl/>
          <w:lang w:bidi="ar-IQ"/>
        </w:rPr>
        <w:t>َ</w:t>
      </w:r>
      <w:r>
        <w:rPr>
          <w:rFonts w:hint="cs"/>
          <w:sz w:val="32"/>
          <w:szCs w:val="32"/>
          <w:rtl/>
          <w:lang w:bidi="ar-IQ"/>
        </w:rPr>
        <w:t>ماة، وكانت لهم أوقاف كثيرة والكلمة الن</w:t>
      </w:r>
      <w:r w:rsidR="001833CA">
        <w:rPr>
          <w:rFonts w:hint="cs"/>
          <w:sz w:val="32"/>
          <w:szCs w:val="32"/>
          <w:rtl/>
          <w:lang w:bidi="ar-IQ"/>
        </w:rPr>
        <w:t>َّ</w:t>
      </w:r>
      <w:r>
        <w:rPr>
          <w:rFonts w:hint="cs"/>
          <w:sz w:val="32"/>
          <w:szCs w:val="32"/>
          <w:rtl/>
          <w:lang w:bidi="ar-IQ"/>
        </w:rPr>
        <w:t>افذة، ولم لا، فهم من بقايا أحفاد بدر الدين حسن الأيوبي، غير أن الناس لا ت</w:t>
      </w:r>
      <w:r w:rsidR="001833CA">
        <w:rPr>
          <w:rFonts w:hint="cs"/>
          <w:sz w:val="32"/>
          <w:szCs w:val="32"/>
          <w:rtl/>
          <w:lang w:bidi="ar-IQ"/>
        </w:rPr>
        <w:t>َ</w:t>
      </w:r>
      <w:r>
        <w:rPr>
          <w:rFonts w:hint="cs"/>
          <w:sz w:val="32"/>
          <w:szCs w:val="32"/>
          <w:rtl/>
          <w:lang w:bidi="ar-IQ"/>
        </w:rPr>
        <w:t>عرفهم، إما لت</w:t>
      </w:r>
      <w:r w:rsidR="001833CA">
        <w:rPr>
          <w:rFonts w:hint="cs"/>
          <w:sz w:val="32"/>
          <w:szCs w:val="32"/>
          <w:rtl/>
          <w:lang w:bidi="ar-IQ"/>
        </w:rPr>
        <w:t>َ</w:t>
      </w:r>
      <w:r>
        <w:rPr>
          <w:rFonts w:hint="cs"/>
          <w:sz w:val="32"/>
          <w:szCs w:val="32"/>
          <w:rtl/>
          <w:lang w:bidi="ar-IQ"/>
        </w:rPr>
        <w:t>غير اسمهم أو لانقراضهم</w:t>
      </w:r>
      <w:r w:rsidR="003D1B4C" w:rsidRPr="003D1B4C">
        <w:rPr>
          <w:sz w:val="32"/>
          <w:szCs w:val="32"/>
          <w:vertAlign w:val="superscript"/>
          <w:rtl/>
          <w:lang w:bidi="ar-IQ"/>
        </w:rPr>
        <w:t>(</w:t>
      </w:r>
      <w:r w:rsidR="007515DD" w:rsidRPr="003D1B4C">
        <w:rPr>
          <w:rStyle w:val="a4"/>
          <w:sz w:val="32"/>
          <w:szCs w:val="32"/>
          <w:rtl/>
          <w:lang w:bidi="ar-IQ"/>
        </w:rPr>
        <w:footnoteReference w:id="56"/>
      </w:r>
      <w:r w:rsidR="003D1B4C" w:rsidRPr="003D1B4C">
        <w:rPr>
          <w:sz w:val="32"/>
          <w:szCs w:val="32"/>
          <w:vertAlign w:val="superscript"/>
          <w:rtl/>
          <w:lang w:bidi="ar-IQ"/>
        </w:rPr>
        <w:t>)</w:t>
      </w:r>
      <w:r w:rsidR="007515DD">
        <w:rPr>
          <w:rFonts w:hint="cs"/>
          <w:sz w:val="32"/>
          <w:szCs w:val="32"/>
          <w:rtl/>
          <w:lang w:bidi="ar-IQ"/>
        </w:rPr>
        <w:t>.</w:t>
      </w:r>
    </w:p>
    <w:sectPr w:rsidR="00251DE7" w:rsidSect="00CD5DAB">
      <w:footnotePr>
        <w:numRestart w:val="eachPage"/>
      </w:footnotePr>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B3F" w:rsidRDefault="00310B3F" w:rsidP="000B6EC5">
      <w:r>
        <w:separator/>
      </w:r>
    </w:p>
  </w:endnote>
  <w:endnote w:type="continuationSeparator" w:id="1">
    <w:p w:rsidR="00310B3F" w:rsidRDefault="00310B3F" w:rsidP="000B6E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AXtSAlwaBold">
    <w:panose1 w:val="00000700000000000000"/>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44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B3F" w:rsidRDefault="00310B3F" w:rsidP="000B6EC5">
      <w:r>
        <w:separator/>
      </w:r>
    </w:p>
  </w:footnote>
  <w:footnote w:type="continuationSeparator" w:id="1">
    <w:p w:rsidR="00310B3F" w:rsidRDefault="00310B3F" w:rsidP="000B6EC5">
      <w:r>
        <w:continuationSeparator/>
      </w:r>
    </w:p>
  </w:footnote>
  <w:footnote w:id="2">
    <w:p w:rsidR="000B6EC5" w:rsidRPr="003A76D1" w:rsidRDefault="003D1B4C" w:rsidP="00AF7392">
      <w:pPr>
        <w:pStyle w:val="a3"/>
        <w:ind w:hanging="284"/>
        <w:jc w:val="both"/>
        <w:rPr>
          <w:sz w:val="28"/>
          <w:szCs w:val="28"/>
          <w:lang w:bidi="ar-IQ"/>
        </w:rPr>
      </w:pPr>
      <w:r w:rsidRPr="003D1B4C">
        <w:rPr>
          <w:sz w:val="28"/>
          <w:szCs w:val="28"/>
          <w:vertAlign w:val="superscript"/>
          <w:rtl/>
        </w:rPr>
        <w:t>(</w:t>
      </w:r>
      <w:r w:rsidR="000B6EC5" w:rsidRPr="003D1B4C">
        <w:rPr>
          <w:rStyle w:val="a4"/>
          <w:sz w:val="28"/>
          <w:szCs w:val="28"/>
        </w:rPr>
        <w:footnoteRef/>
      </w:r>
      <w:r w:rsidRPr="003D1B4C">
        <w:rPr>
          <w:sz w:val="28"/>
          <w:szCs w:val="28"/>
          <w:vertAlign w:val="superscript"/>
          <w:rtl/>
        </w:rPr>
        <w:t>)</w:t>
      </w:r>
      <w:r w:rsidR="000B6EC5" w:rsidRPr="003A76D1">
        <w:rPr>
          <w:sz w:val="28"/>
          <w:szCs w:val="28"/>
          <w:rtl/>
        </w:rPr>
        <w:t xml:space="preserve"> </w:t>
      </w:r>
      <w:r w:rsidR="000B6EC5" w:rsidRPr="003A76D1">
        <w:rPr>
          <w:rFonts w:hint="cs"/>
          <w:sz w:val="28"/>
          <w:szCs w:val="28"/>
          <w:rtl/>
          <w:lang w:bidi="ar-IQ"/>
        </w:rPr>
        <w:t>تنظر ترجمته في: إنباء الغمر لابن حجر العسقلاني: 3/ 468، والضوء اللامع للسخاوي:</w:t>
      </w:r>
      <w:r w:rsidR="00CA3E5D">
        <w:rPr>
          <w:rFonts w:hint="cs"/>
          <w:sz w:val="28"/>
          <w:szCs w:val="28"/>
          <w:rtl/>
          <w:lang w:bidi="ar-IQ"/>
        </w:rPr>
        <w:t xml:space="preserve"> </w:t>
      </w:r>
      <w:r w:rsidR="000B6EC5" w:rsidRPr="003A76D1">
        <w:rPr>
          <w:rFonts w:hint="cs"/>
          <w:sz w:val="28"/>
          <w:szCs w:val="28"/>
          <w:rtl/>
          <w:lang w:bidi="ar-IQ"/>
        </w:rPr>
        <w:t>10/129، وكشف الظنون لحاجي خليفة: 1/ 464، وشذرات الذهب لابن العماد الحنبلي: 7/210، والبدر الطالع للشوكاني: 2/ 293، وهدية العارفين للبغدادي: 2/ 410، وإيضاح المكنون في الذيل على كشف الظنون، له: 2/ 732، وتاريخ حماة</w:t>
      </w:r>
      <w:r w:rsidR="00AF7392">
        <w:rPr>
          <w:rFonts w:hint="cs"/>
          <w:sz w:val="28"/>
          <w:szCs w:val="28"/>
          <w:rtl/>
          <w:lang w:bidi="ar-IQ"/>
        </w:rPr>
        <w:t xml:space="preserve"> لأحمد الصابوني </w:t>
      </w:r>
      <w:r w:rsidR="000B6EC5" w:rsidRPr="003A76D1">
        <w:rPr>
          <w:rFonts w:hint="cs"/>
          <w:sz w:val="28"/>
          <w:szCs w:val="28"/>
          <w:rtl/>
          <w:lang w:bidi="ar-IQ"/>
        </w:rPr>
        <w:t>157- 158، وتاريخ الأدب العربي لبروكلمان: 2/ 66، والأعلام للزركلي: 8/ 38، ومعجم المؤلفين لكحالة: 12/ 148.</w:t>
      </w:r>
    </w:p>
  </w:footnote>
  <w:footnote w:id="3">
    <w:p w:rsidR="00865186" w:rsidRPr="003A76D1" w:rsidRDefault="003D1B4C" w:rsidP="003A76D1">
      <w:pPr>
        <w:pStyle w:val="a3"/>
        <w:ind w:hanging="284"/>
        <w:jc w:val="both"/>
        <w:rPr>
          <w:sz w:val="28"/>
          <w:szCs w:val="28"/>
          <w:lang w:bidi="ar-IQ"/>
        </w:rPr>
      </w:pPr>
      <w:r w:rsidRPr="003D1B4C">
        <w:rPr>
          <w:sz w:val="28"/>
          <w:szCs w:val="28"/>
          <w:vertAlign w:val="superscript"/>
          <w:rtl/>
        </w:rPr>
        <w:t>(</w:t>
      </w:r>
      <w:r w:rsidR="00865186" w:rsidRPr="003D1B4C">
        <w:rPr>
          <w:rStyle w:val="a4"/>
          <w:sz w:val="28"/>
          <w:szCs w:val="28"/>
        </w:rPr>
        <w:footnoteRef/>
      </w:r>
      <w:r w:rsidRPr="003D1B4C">
        <w:rPr>
          <w:sz w:val="28"/>
          <w:szCs w:val="28"/>
          <w:vertAlign w:val="superscript"/>
          <w:rtl/>
        </w:rPr>
        <w:t>)</w:t>
      </w:r>
      <w:r w:rsidR="00865186" w:rsidRPr="003A76D1">
        <w:rPr>
          <w:sz w:val="28"/>
          <w:szCs w:val="28"/>
          <w:rtl/>
        </w:rPr>
        <w:t xml:space="preserve"> </w:t>
      </w:r>
      <w:r w:rsidR="00865186" w:rsidRPr="003A76D1">
        <w:rPr>
          <w:rFonts w:hint="cs"/>
          <w:sz w:val="28"/>
          <w:szCs w:val="28"/>
          <w:rtl/>
          <w:lang w:bidi="ar-IQ"/>
        </w:rPr>
        <w:t>معجم المطبوعات العربية: 2/ 1476، وينظر: طبقات الشافعية لابن قاضي شهبة: 2/ 434.</w:t>
      </w:r>
    </w:p>
  </w:footnote>
  <w:footnote w:id="4">
    <w:p w:rsidR="00343999" w:rsidRPr="003A76D1" w:rsidRDefault="003D1B4C" w:rsidP="003A76D1">
      <w:pPr>
        <w:pStyle w:val="a3"/>
        <w:ind w:hanging="284"/>
        <w:jc w:val="both"/>
        <w:rPr>
          <w:sz w:val="28"/>
          <w:szCs w:val="28"/>
          <w:lang w:bidi="ar-IQ"/>
        </w:rPr>
      </w:pPr>
      <w:r w:rsidRPr="003D1B4C">
        <w:rPr>
          <w:sz w:val="28"/>
          <w:szCs w:val="28"/>
          <w:vertAlign w:val="superscript"/>
          <w:rtl/>
        </w:rPr>
        <w:t>(</w:t>
      </w:r>
      <w:r w:rsidR="00343999" w:rsidRPr="003D1B4C">
        <w:rPr>
          <w:rStyle w:val="a4"/>
          <w:sz w:val="28"/>
          <w:szCs w:val="28"/>
        </w:rPr>
        <w:footnoteRef/>
      </w:r>
      <w:r w:rsidRPr="003D1B4C">
        <w:rPr>
          <w:sz w:val="28"/>
          <w:szCs w:val="28"/>
          <w:vertAlign w:val="superscript"/>
          <w:rtl/>
        </w:rPr>
        <w:t>)</w:t>
      </w:r>
      <w:r w:rsidR="00343999" w:rsidRPr="003A76D1">
        <w:rPr>
          <w:sz w:val="28"/>
          <w:szCs w:val="28"/>
          <w:rtl/>
        </w:rPr>
        <w:t xml:space="preserve"> </w:t>
      </w:r>
      <w:r w:rsidR="00343999" w:rsidRPr="003A76D1">
        <w:rPr>
          <w:rFonts w:hint="cs"/>
          <w:sz w:val="28"/>
          <w:szCs w:val="28"/>
          <w:rtl/>
          <w:lang w:bidi="ar-IQ"/>
        </w:rPr>
        <w:t>الضوء اللامع للسخاوي: 10/ 129.</w:t>
      </w:r>
    </w:p>
  </w:footnote>
  <w:footnote w:id="5">
    <w:p w:rsidR="0029718F" w:rsidRPr="003A76D1" w:rsidRDefault="003D1B4C" w:rsidP="003A76D1">
      <w:pPr>
        <w:pStyle w:val="a3"/>
        <w:ind w:hanging="284"/>
        <w:jc w:val="both"/>
        <w:rPr>
          <w:sz w:val="28"/>
          <w:szCs w:val="28"/>
          <w:lang w:bidi="ar-IQ"/>
        </w:rPr>
      </w:pPr>
      <w:r w:rsidRPr="003D1B4C">
        <w:rPr>
          <w:sz w:val="28"/>
          <w:szCs w:val="28"/>
          <w:vertAlign w:val="superscript"/>
          <w:rtl/>
        </w:rPr>
        <w:t>(</w:t>
      </w:r>
      <w:r w:rsidR="0029718F" w:rsidRPr="003D1B4C">
        <w:rPr>
          <w:rStyle w:val="a4"/>
          <w:sz w:val="28"/>
          <w:szCs w:val="28"/>
        </w:rPr>
        <w:footnoteRef/>
      </w:r>
      <w:r w:rsidRPr="003D1B4C">
        <w:rPr>
          <w:sz w:val="28"/>
          <w:szCs w:val="28"/>
          <w:vertAlign w:val="superscript"/>
          <w:rtl/>
        </w:rPr>
        <w:t>)</w:t>
      </w:r>
      <w:r w:rsidR="0029718F" w:rsidRPr="003A76D1">
        <w:rPr>
          <w:sz w:val="28"/>
          <w:szCs w:val="28"/>
          <w:rtl/>
        </w:rPr>
        <w:t xml:space="preserve"> </w:t>
      </w:r>
      <w:r w:rsidR="0029718F" w:rsidRPr="003A76D1">
        <w:rPr>
          <w:rFonts w:hint="cs"/>
          <w:sz w:val="28"/>
          <w:szCs w:val="28"/>
          <w:rtl/>
          <w:lang w:bidi="ar-IQ"/>
        </w:rPr>
        <w:t>ستأتي ترجمته في شيوخه.</w:t>
      </w:r>
    </w:p>
  </w:footnote>
  <w:footnote w:id="6">
    <w:p w:rsidR="007D7712" w:rsidRPr="003A76D1" w:rsidRDefault="003D1B4C" w:rsidP="003A76D1">
      <w:pPr>
        <w:pStyle w:val="a3"/>
        <w:ind w:hanging="284"/>
        <w:jc w:val="both"/>
        <w:rPr>
          <w:sz w:val="28"/>
          <w:szCs w:val="28"/>
          <w:lang w:bidi="ar-IQ"/>
        </w:rPr>
      </w:pPr>
      <w:r w:rsidRPr="003D1B4C">
        <w:rPr>
          <w:sz w:val="28"/>
          <w:szCs w:val="28"/>
          <w:vertAlign w:val="superscript"/>
          <w:rtl/>
        </w:rPr>
        <w:t>(</w:t>
      </w:r>
      <w:r w:rsidR="007D7712" w:rsidRPr="003D1B4C">
        <w:rPr>
          <w:rStyle w:val="a4"/>
          <w:sz w:val="28"/>
          <w:szCs w:val="28"/>
        </w:rPr>
        <w:footnoteRef/>
      </w:r>
      <w:r w:rsidRPr="003D1B4C">
        <w:rPr>
          <w:sz w:val="28"/>
          <w:szCs w:val="28"/>
          <w:vertAlign w:val="superscript"/>
          <w:rtl/>
        </w:rPr>
        <w:t>)</w:t>
      </w:r>
      <w:r w:rsidR="007D7712" w:rsidRPr="003A76D1">
        <w:rPr>
          <w:sz w:val="28"/>
          <w:szCs w:val="28"/>
          <w:rtl/>
        </w:rPr>
        <w:t xml:space="preserve"> </w:t>
      </w:r>
      <w:r w:rsidR="007D7712" w:rsidRPr="003A76D1">
        <w:rPr>
          <w:rFonts w:hint="cs"/>
          <w:sz w:val="28"/>
          <w:szCs w:val="28"/>
          <w:rtl/>
          <w:lang w:bidi="ar-IQ"/>
        </w:rPr>
        <w:t>الضوء اللامع للسخاوي: 10/ 129.</w:t>
      </w:r>
    </w:p>
  </w:footnote>
  <w:footnote w:id="7">
    <w:p w:rsidR="009B1B17" w:rsidRPr="003A76D1" w:rsidRDefault="003D1B4C" w:rsidP="003A76D1">
      <w:pPr>
        <w:pStyle w:val="a3"/>
        <w:ind w:hanging="284"/>
        <w:jc w:val="both"/>
        <w:rPr>
          <w:sz w:val="28"/>
          <w:szCs w:val="28"/>
          <w:lang w:bidi="ar-IQ"/>
        </w:rPr>
      </w:pPr>
      <w:r w:rsidRPr="003D1B4C">
        <w:rPr>
          <w:sz w:val="28"/>
          <w:szCs w:val="28"/>
          <w:vertAlign w:val="superscript"/>
          <w:rtl/>
        </w:rPr>
        <w:t>(</w:t>
      </w:r>
      <w:r w:rsidR="009B1B17" w:rsidRPr="003D1B4C">
        <w:rPr>
          <w:rStyle w:val="a4"/>
          <w:sz w:val="28"/>
          <w:szCs w:val="28"/>
        </w:rPr>
        <w:footnoteRef/>
      </w:r>
      <w:r w:rsidRPr="003D1B4C">
        <w:rPr>
          <w:sz w:val="28"/>
          <w:szCs w:val="28"/>
          <w:vertAlign w:val="superscript"/>
          <w:rtl/>
        </w:rPr>
        <w:t>)</w:t>
      </w:r>
      <w:r w:rsidR="009B1B17" w:rsidRPr="003A76D1">
        <w:rPr>
          <w:sz w:val="28"/>
          <w:szCs w:val="28"/>
          <w:rtl/>
        </w:rPr>
        <w:t xml:space="preserve"> </w:t>
      </w:r>
      <w:r w:rsidR="009B1B17" w:rsidRPr="003A76D1">
        <w:rPr>
          <w:rFonts w:hint="cs"/>
          <w:sz w:val="28"/>
          <w:szCs w:val="28"/>
          <w:rtl/>
          <w:lang w:bidi="ar-IQ"/>
        </w:rPr>
        <w:t>ستأتي ترجمته في شيوخه.</w:t>
      </w:r>
    </w:p>
  </w:footnote>
  <w:footnote w:id="8">
    <w:p w:rsidR="002E6ECE" w:rsidRPr="003A76D1" w:rsidRDefault="003D1B4C" w:rsidP="003A76D1">
      <w:pPr>
        <w:pStyle w:val="a3"/>
        <w:ind w:hanging="284"/>
        <w:jc w:val="both"/>
        <w:rPr>
          <w:sz w:val="28"/>
          <w:szCs w:val="28"/>
          <w:lang w:bidi="ar-IQ"/>
        </w:rPr>
      </w:pPr>
      <w:r w:rsidRPr="003D1B4C">
        <w:rPr>
          <w:sz w:val="28"/>
          <w:szCs w:val="28"/>
          <w:vertAlign w:val="superscript"/>
          <w:rtl/>
        </w:rPr>
        <w:t>(</w:t>
      </w:r>
      <w:r w:rsidR="002E6ECE" w:rsidRPr="003D1B4C">
        <w:rPr>
          <w:rStyle w:val="a4"/>
          <w:sz w:val="28"/>
          <w:szCs w:val="28"/>
        </w:rPr>
        <w:footnoteRef/>
      </w:r>
      <w:r w:rsidRPr="003D1B4C">
        <w:rPr>
          <w:sz w:val="28"/>
          <w:szCs w:val="28"/>
          <w:vertAlign w:val="superscript"/>
          <w:rtl/>
        </w:rPr>
        <w:t>)</w:t>
      </w:r>
      <w:r w:rsidR="002E6ECE" w:rsidRPr="003A76D1">
        <w:rPr>
          <w:sz w:val="28"/>
          <w:szCs w:val="28"/>
          <w:rtl/>
        </w:rPr>
        <w:t xml:space="preserve"> </w:t>
      </w:r>
      <w:r w:rsidR="002E6ECE" w:rsidRPr="003A76D1">
        <w:rPr>
          <w:rFonts w:hint="cs"/>
          <w:sz w:val="28"/>
          <w:szCs w:val="28"/>
          <w:rtl/>
          <w:lang w:bidi="ar-IQ"/>
        </w:rPr>
        <w:t>الضوء اللامع للسخاوي: 10/ 129.</w:t>
      </w:r>
    </w:p>
  </w:footnote>
  <w:footnote w:id="9">
    <w:p w:rsidR="00055049" w:rsidRPr="003A76D1" w:rsidRDefault="003D1B4C" w:rsidP="003A76D1">
      <w:pPr>
        <w:pStyle w:val="a3"/>
        <w:ind w:hanging="284"/>
        <w:jc w:val="both"/>
        <w:rPr>
          <w:sz w:val="28"/>
          <w:szCs w:val="28"/>
          <w:lang w:bidi="ar-IQ"/>
        </w:rPr>
      </w:pPr>
      <w:r w:rsidRPr="003D1B4C">
        <w:rPr>
          <w:sz w:val="28"/>
          <w:szCs w:val="28"/>
          <w:vertAlign w:val="superscript"/>
          <w:rtl/>
        </w:rPr>
        <w:t>(</w:t>
      </w:r>
      <w:r w:rsidR="00055049" w:rsidRPr="003D1B4C">
        <w:rPr>
          <w:rStyle w:val="a4"/>
          <w:sz w:val="28"/>
          <w:szCs w:val="28"/>
        </w:rPr>
        <w:footnoteRef/>
      </w:r>
      <w:r w:rsidRPr="003D1B4C">
        <w:rPr>
          <w:sz w:val="28"/>
          <w:szCs w:val="28"/>
          <w:vertAlign w:val="superscript"/>
          <w:rtl/>
        </w:rPr>
        <w:t>)</w:t>
      </w:r>
      <w:r w:rsidR="00055049" w:rsidRPr="003A76D1">
        <w:rPr>
          <w:sz w:val="28"/>
          <w:szCs w:val="28"/>
          <w:rtl/>
        </w:rPr>
        <w:t xml:space="preserve"> </w:t>
      </w:r>
      <w:r w:rsidR="00055049" w:rsidRPr="003A76D1">
        <w:rPr>
          <w:rFonts w:hint="cs"/>
          <w:sz w:val="28"/>
          <w:szCs w:val="28"/>
          <w:rtl/>
          <w:lang w:bidi="ar-IQ"/>
        </w:rPr>
        <w:t>ستأتي ترجمته في شيوخه.</w:t>
      </w:r>
    </w:p>
  </w:footnote>
  <w:footnote w:id="10">
    <w:p w:rsidR="007E4C1B" w:rsidRPr="003A76D1" w:rsidRDefault="003D1B4C" w:rsidP="003A76D1">
      <w:pPr>
        <w:pStyle w:val="a3"/>
        <w:ind w:hanging="284"/>
        <w:jc w:val="both"/>
        <w:rPr>
          <w:sz w:val="28"/>
          <w:szCs w:val="28"/>
          <w:lang w:bidi="ar-IQ"/>
        </w:rPr>
      </w:pPr>
      <w:r w:rsidRPr="003D1B4C">
        <w:rPr>
          <w:sz w:val="28"/>
          <w:szCs w:val="28"/>
          <w:vertAlign w:val="superscript"/>
          <w:rtl/>
        </w:rPr>
        <w:t>(</w:t>
      </w:r>
      <w:r w:rsidR="007E4C1B" w:rsidRPr="003D1B4C">
        <w:rPr>
          <w:rStyle w:val="a4"/>
          <w:sz w:val="28"/>
          <w:szCs w:val="28"/>
        </w:rPr>
        <w:footnoteRef/>
      </w:r>
      <w:r w:rsidRPr="003D1B4C">
        <w:rPr>
          <w:sz w:val="28"/>
          <w:szCs w:val="28"/>
          <w:vertAlign w:val="superscript"/>
          <w:rtl/>
        </w:rPr>
        <w:t>)</w:t>
      </w:r>
      <w:r w:rsidR="007E4C1B" w:rsidRPr="003A76D1">
        <w:rPr>
          <w:sz w:val="28"/>
          <w:szCs w:val="28"/>
          <w:rtl/>
        </w:rPr>
        <w:t xml:space="preserve"> </w:t>
      </w:r>
      <w:r w:rsidR="007E4C1B" w:rsidRPr="003A76D1">
        <w:rPr>
          <w:rFonts w:hint="cs"/>
          <w:sz w:val="28"/>
          <w:szCs w:val="28"/>
          <w:rtl/>
          <w:lang w:bidi="ar-IQ"/>
        </w:rPr>
        <w:t>الضوء اللامع للسخاوي: 10/ 129.</w:t>
      </w:r>
    </w:p>
  </w:footnote>
  <w:footnote w:id="11">
    <w:p w:rsidR="004B7DC0" w:rsidRPr="003A76D1" w:rsidRDefault="003D1B4C" w:rsidP="003A76D1">
      <w:pPr>
        <w:pStyle w:val="a3"/>
        <w:ind w:hanging="284"/>
        <w:jc w:val="both"/>
        <w:rPr>
          <w:sz w:val="28"/>
          <w:szCs w:val="28"/>
          <w:lang w:bidi="ar-IQ"/>
        </w:rPr>
      </w:pPr>
      <w:r w:rsidRPr="003D1B4C">
        <w:rPr>
          <w:sz w:val="28"/>
          <w:szCs w:val="28"/>
          <w:vertAlign w:val="superscript"/>
          <w:rtl/>
        </w:rPr>
        <w:t>(</w:t>
      </w:r>
      <w:r w:rsidR="004B7DC0" w:rsidRPr="003D1B4C">
        <w:rPr>
          <w:rStyle w:val="a4"/>
          <w:sz w:val="28"/>
          <w:szCs w:val="28"/>
        </w:rPr>
        <w:footnoteRef/>
      </w:r>
      <w:r w:rsidRPr="003D1B4C">
        <w:rPr>
          <w:sz w:val="28"/>
          <w:szCs w:val="28"/>
          <w:vertAlign w:val="superscript"/>
          <w:rtl/>
        </w:rPr>
        <w:t>)</w:t>
      </w:r>
      <w:r w:rsidR="004B7DC0" w:rsidRPr="003A76D1">
        <w:rPr>
          <w:sz w:val="28"/>
          <w:szCs w:val="28"/>
          <w:rtl/>
        </w:rPr>
        <w:t xml:space="preserve"> </w:t>
      </w:r>
      <w:r w:rsidR="004B7DC0" w:rsidRPr="003A76D1">
        <w:rPr>
          <w:rFonts w:hint="cs"/>
          <w:sz w:val="28"/>
          <w:szCs w:val="28"/>
          <w:rtl/>
          <w:lang w:bidi="ar-IQ"/>
        </w:rPr>
        <w:t>تنظر مصادر ترجمته.</w:t>
      </w:r>
    </w:p>
  </w:footnote>
  <w:footnote w:id="12">
    <w:p w:rsidR="00CC7FD8" w:rsidRPr="003A76D1" w:rsidRDefault="003D1B4C" w:rsidP="003A76D1">
      <w:pPr>
        <w:pStyle w:val="a3"/>
        <w:ind w:hanging="284"/>
        <w:jc w:val="both"/>
        <w:rPr>
          <w:sz w:val="28"/>
          <w:szCs w:val="28"/>
          <w:lang w:bidi="ar-IQ"/>
        </w:rPr>
      </w:pPr>
      <w:r w:rsidRPr="003D1B4C">
        <w:rPr>
          <w:sz w:val="28"/>
          <w:szCs w:val="28"/>
          <w:vertAlign w:val="superscript"/>
          <w:rtl/>
        </w:rPr>
        <w:t>(</w:t>
      </w:r>
      <w:r w:rsidR="00CC7FD8" w:rsidRPr="003D1B4C">
        <w:rPr>
          <w:rStyle w:val="a4"/>
          <w:sz w:val="28"/>
          <w:szCs w:val="28"/>
        </w:rPr>
        <w:footnoteRef/>
      </w:r>
      <w:r w:rsidRPr="003D1B4C">
        <w:rPr>
          <w:sz w:val="28"/>
          <w:szCs w:val="28"/>
          <w:vertAlign w:val="superscript"/>
          <w:rtl/>
        </w:rPr>
        <w:t>)</w:t>
      </w:r>
      <w:r w:rsidR="00CC7FD8" w:rsidRPr="003A76D1">
        <w:rPr>
          <w:sz w:val="28"/>
          <w:szCs w:val="28"/>
          <w:rtl/>
        </w:rPr>
        <w:t xml:space="preserve"> </w:t>
      </w:r>
      <w:r w:rsidR="00CC7FD8" w:rsidRPr="003A76D1">
        <w:rPr>
          <w:rFonts w:hint="cs"/>
          <w:sz w:val="28"/>
          <w:szCs w:val="28"/>
          <w:rtl/>
          <w:lang w:bidi="ar-IQ"/>
        </w:rPr>
        <w:t>الضوء اللامع للسخاوي: 10/ 129.</w:t>
      </w:r>
    </w:p>
  </w:footnote>
  <w:footnote w:id="13">
    <w:p w:rsidR="00CE7700" w:rsidRPr="003A76D1" w:rsidRDefault="003D1B4C" w:rsidP="003A76D1">
      <w:pPr>
        <w:pStyle w:val="a3"/>
        <w:ind w:hanging="284"/>
        <w:jc w:val="both"/>
        <w:rPr>
          <w:sz w:val="28"/>
          <w:szCs w:val="28"/>
          <w:lang w:bidi="ar-IQ"/>
        </w:rPr>
      </w:pPr>
      <w:r w:rsidRPr="003D1B4C">
        <w:rPr>
          <w:sz w:val="28"/>
          <w:szCs w:val="28"/>
          <w:vertAlign w:val="superscript"/>
          <w:rtl/>
        </w:rPr>
        <w:t>(</w:t>
      </w:r>
      <w:r w:rsidR="00CE7700" w:rsidRPr="003D1B4C">
        <w:rPr>
          <w:rStyle w:val="a4"/>
          <w:sz w:val="28"/>
          <w:szCs w:val="28"/>
        </w:rPr>
        <w:footnoteRef/>
      </w:r>
      <w:r w:rsidRPr="003D1B4C">
        <w:rPr>
          <w:sz w:val="28"/>
          <w:szCs w:val="28"/>
          <w:vertAlign w:val="superscript"/>
          <w:rtl/>
        </w:rPr>
        <w:t>)</w:t>
      </w:r>
      <w:r w:rsidR="00CE7700" w:rsidRPr="003A76D1">
        <w:rPr>
          <w:sz w:val="28"/>
          <w:szCs w:val="28"/>
          <w:rtl/>
        </w:rPr>
        <w:t xml:space="preserve"> </w:t>
      </w:r>
      <w:r w:rsidR="00CE7700" w:rsidRPr="003A76D1">
        <w:rPr>
          <w:rFonts w:hint="cs"/>
          <w:sz w:val="28"/>
          <w:szCs w:val="28"/>
          <w:rtl/>
          <w:lang w:bidi="ar-IQ"/>
        </w:rPr>
        <w:t>تنظر ترجمته في: الدرر الكامنة لابن حجر: 3/ 253.</w:t>
      </w:r>
    </w:p>
  </w:footnote>
  <w:footnote w:id="14">
    <w:p w:rsidR="00644854" w:rsidRPr="003A76D1" w:rsidRDefault="003D1B4C" w:rsidP="003A76D1">
      <w:pPr>
        <w:pStyle w:val="a3"/>
        <w:ind w:hanging="284"/>
        <w:jc w:val="both"/>
        <w:rPr>
          <w:sz w:val="28"/>
          <w:szCs w:val="28"/>
          <w:lang w:bidi="ar-IQ"/>
        </w:rPr>
      </w:pPr>
      <w:r w:rsidRPr="003D1B4C">
        <w:rPr>
          <w:sz w:val="28"/>
          <w:szCs w:val="28"/>
          <w:vertAlign w:val="superscript"/>
          <w:rtl/>
        </w:rPr>
        <w:t>(</w:t>
      </w:r>
      <w:r w:rsidR="00644854" w:rsidRPr="003D1B4C">
        <w:rPr>
          <w:rStyle w:val="a4"/>
          <w:sz w:val="28"/>
          <w:szCs w:val="28"/>
        </w:rPr>
        <w:footnoteRef/>
      </w:r>
      <w:r w:rsidRPr="003D1B4C">
        <w:rPr>
          <w:sz w:val="28"/>
          <w:szCs w:val="28"/>
          <w:vertAlign w:val="superscript"/>
          <w:rtl/>
        </w:rPr>
        <w:t>)</w:t>
      </w:r>
      <w:r w:rsidR="00644854" w:rsidRPr="003A76D1">
        <w:rPr>
          <w:sz w:val="28"/>
          <w:szCs w:val="28"/>
          <w:rtl/>
        </w:rPr>
        <w:t xml:space="preserve"> </w:t>
      </w:r>
      <w:r w:rsidR="00644854" w:rsidRPr="003A76D1">
        <w:rPr>
          <w:rFonts w:hint="cs"/>
          <w:sz w:val="28"/>
          <w:szCs w:val="28"/>
          <w:rtl/>
          <w:lang w:bidi="ar-IQ"/>
        </w:rPr>
        <w:t>تنظر ترجمته في: الدرر الكامنة في أعيان المئة الثامنة لابن حجر: 1/ 179، وأنباء الغمر، له: 2/ 193.</w:t>
      </w:r>
    </w:p>
  </w:footnote>
  <w:footnote w:id="15">
    <w:p w:rsidR="00686B67" w:rsidRPr="003A76D1" w:rsidRDefault="003D1B4C" w:rsidP="003A76D1">
      <w:pPr>
        <w:pStyle w:val="a3"/>
        <w:ind w:hanging="284"/>
        <w:jc w:val="both"/>
        <w:rPr>
          <w:sz w:val="28"/>
          <w:szCs w:val="28"/>
          <w:lang w:bidi="ar-IQ"/>
        </w:rPr>
      </w:pPr>
      <w:r w:rsidRPr="003D1B4C">
        <w:rPr>
          <w:sz w:val="28"/>
          <w:szCs w:val="28"/>
          <w:vertAlign w:val="superscript"/>
          <w:rtl/>
        </w:rPr>
        <w:t>(</w:t>
      </w:r>
      <w:r w:rsidR="00686B67" w:rsidRPr="003D1B4C">
        <w:rPr>
          <w:rStyle w:val="a4"/>
          <w:sz w:val="28"/>
          <w:szCs w:val="28"/>
        </w:rPr>
        <w:footnoteRef/>
      </w:r>
      <w:r w:rsidRPr="003D1B4C">
        <w:rPr>
          <w:sz w:val="28"/>
          <w:szCs w:val="28"/>
          <w:vertAlign w:val="superscript"/>
          <w:rtl/>
        </w:rPr>
        <w:t>)</w:t>
      </w:r>
      <w:r w:rsidR="00686B67" w:rsidRPr="003A76D1">
        <w:rPr>
          <w:sz w:val="28"/>
          <w:szCs w:val="28"/>
          <w:rtl/>
        </w:rPr>
        <w:t xml:space="preserve"> </w:t>
      </w:r>
      <w:r w:rsidR="00686B67" w:rsidRPr="003A76D1">
        <w:rPr>
          <w:rFonts w:hint="cs"/>
          <w:sz w:val="28"/>
          <w:szCs w:val="28"/>
          <w:rtl/>
          <w:lang w:bidi="ar-IQ"/>
        </w:rPr>
        <w:t>ذيل التقييد: 2/ 273.</w:t>
      </w:r>
    </w:p>
  </w:footnote>
  <w:footnote w:id="16">
    <w:p w:rsidR="00E85A4F" w:rsidRPr="003A76D1" w:rsidRDefault="003D1B4C" w:rsidP="003A76D1">
      <w:pPr>
        <w:pStyle w:val="a3"/>
        <w:ind w:hanging="284"/>
        <w:jc w:val="both"/>
        <w:rPr>
          <w:sz w:val="28"/>
          <w:szCs w:val="28"/>
          <w:lang w:bidi="ar-IQ"/>
        </w:rPr>
      </w:pPr>
      <w:r w:rsidRPr="003D1B4C">
        <w:rPr>
          <w:sz w:val="28"/>
          <w:szCs w:val="28"/>
          <w:vertAlign w:val="superscript"/>
          <w:rtl/>
        </w:rPr>
        <w:t>(</w:t>
      </w:r>
      <w:r w:rsidR="00E85A4F" w:rsidRPr="003D1B4C">
        <w:rPr>
          <w:rStyle w:val="a4"/>
          <w:sz w:val="28"/>
          <w:szCs w:val="28"/>
        </w:rPr>
        <w:footnoteRef/>
      </w:r>
      <w:r w:rsidRPr="003D1B4C">
        <w:rPr>
          <w:sz w:val="28"/>
          <w:szCs w:val="28"/>
          <w:vertAlign w:val="superscript"/>
          <w:rtl/>
        </w:rPr>
        <w:t>)</w:t>
      </w:r>
      <w:r w:rsidR="00E85A4F" w:rsidRPr="003A76D1">
        <w:rPr>
          <w:sz w:val="28"/>
          <w:szCs w:val="28"/>
          <w:rtl/>
        </w:rPr>
        <w:t xml:space="preserve"> </w:t>
      </w:r>
      <w:r w:rsidR="00E85A4F" w:rsidRPr="003A76D1">
        <w:rPr>
          <w:rFonts w:hint="cs"/>
          <w:sz w:val="28"/>
          <w:szCs w:val="28"/>
          <w:rtl/>
          <w:lang w:bidi="ar-IQ"/>
        </w:rPr>
        <w:t>لسان العرب لابن منظور في (صرخد): 3/ 251.</w:t>
      </w:r>
    </w:p>
  </w:footnote>
  <w:footnote w:id="17">
    <w:p w:rsidR="00400922" w:rsidRPr="003A76D1" w:rsidRDefault="003D1B4C" w:rsidP="00A00041">
      <w:pPr>
        <w:pStyle w:val="a3"/>
        <w:ind w:hanging="284"/>
        <w:jc w:val="both"/>
        <w:rPr>
          <w:sz w:val="28"/>
          <w:szCs w:val="28"/>
          <w:lang w:bidi="ar-IQ"/>
        </w:rPr>
      </w:pPr>
      <w:r w:rsidRPr="003D1B4C">
        <w:rPr>
          <w:sz w:val="28"/>
          <w:szCs w:val="28"/>
          <w:vertAlign w:val="superscript"/>
          <w:rtl/>
        </w:rPr>
        <w:t>(</w:t>
      </w:r>
      <w:r w:rsidR="00400922" w:rsidRPr="003D1B4C">
        <w:rPr>
          <w:rStyle w:val="a4"/>
          <w:sz w:val="28"/>
          <w:szCs w:val="28"/>
        </w:rPr>
        <w:footnoteRef/>
      </w:r>
      <w:r w:rsidRPr="003D1B4C">
        <w:rPr>
          <w:sz w:val="28"/>
          <w:szCs w:val="28"/>
          <w:vertAlign w:val="superscript"/>
          <w:rtl/>
        </w:rPr>
        <w:t>)</w:t>
      </w:r>
      <w:r w:rsidR="00400922" w:rsidRPr="003A76D1">
        <w:rPr>
          <w:sz w:val="28"/>
          <w:szCs w:val="28"/>
          <w:rtl/>
        </w:rPr>
        <w:t xml:space="preserve"> </w:t>
      </w:r>
      <w:r w:rsidR="00400922" w:rsidRPr="003A76D1">
        <w:rPr>
          <w:rFonts w:hint="cs"/>
          <w:sz w:val="28"/>
          <w:szCs w:val="28"/>
          <w:rtl/>
          <w:lang w:bidi="ar-IQ"/>
        </w:rPr>
        <w:t>تنظر ترجمته في: الدرر الكامنة لابن حجر: 1/ 234، ودرة الجمال في أسماء الرجال لابن القاضي المكناسي: 1/ 27، وبغية الوعاة للسيوطي: 170، وكشف الظنون لحاجي خليفة: 1/171، وتاريخ حماة لأحمد الصابوني: 2/ 157، والأعلام للزركلي: 1/ 224، ومعجم المؤلفين لعمر رضا كحالة: 1/ 211.</w:t>
      </w:r>
    </w:p>
  </w:footnote>
  <w:footnote w:id="18">
    <w:p w:rsidR="00CF27D3" w:rsidRPr="003A76D1" w:rsidRDefault="003D1B4C" w:rsidP="003A76D1">
      <w:pPr>
        <w:pStyle w:val="a3"/>
        <w:ind w:hanging="284"/>
        <w:jc w:val="both"/>
        <w:rPr>
          <w:sz w:val="28"/>
          <w:szCs w:val="28"/>
          <w:lang w:bidi="ar-IQ"/>
        </w:rPr>
      </w:pPr>
      <w:r w:rsidRPr="003D1B4C">
        <w:rPr>
          <w:sz w:val="28"/>
          <w:szCs w:val="28"/>
          <w:vertAlign w:val="superscript"/>
          <w:rtl/>
        </w:rPr>
        <w:t>(</w:t>
      </w:r>
      <w:r w:rsidR="00CF27D3" w:rsidRPr="003D1B4C">
        <w:rPr>
          <w:rStyle w:val="a4"/>
          <w:sz w:val="28"/>
          <w:szCs w:val="28"/>
        </w:rPr>
        <w:footnoteRef/>
      </w:r>
      <w:r w:rsidRPr="003D1B4C">
        <w:rPr>
          <w:sz w:val="28"/>
          <w:szCs w:val="28"/>
          <w:vertAlign w:val="superscript"/>
          <w:rtl/>
        </w:rPr>
        <w:t>)</w:t>
      </w:r>
      <w:r w:rsidR="00CF27D3" w:rsidRPr="003A76D1">
        <w:rPr>
          <w:sz w:val="28"/>
          <w:szCs w:val="28"/>
          <w:rtl/>
        </w:rPr>
        <w:t xml:space="preserve"> </w:t>
      </w:r>
      <w:r w:rsidR="00A00041">
        <w:rPr>
          <w:rFonts w:hint="cs"/>
          <w:sz w:val="28"/>
          <w:szCs w:val="28"/>
          <w:rtl/>
        </w:rPr>
        <w:t>تنظر مصادر ترجمته</w:t>
      </w:r>
    </w:p>
  </w:footnote>
  <w:footnote w:id="19">
    <w:p w:rsidR="00B70DB4" w:rsidRPr="003A76D1" w:rsidRDefault="003D1B4C" w:rsidP="003A76D1">
      <w:pPr>
        <w:pStyle w:val="a3"/>
        <w:ind w:hanging="284"/>
        <w:jc w:val="both"/>
        <w:rPr>
          <w:sz w:val="28"/>
          <w:szCs w:val="28"/>
          <w:lang w:bidi="ar-IQ"/>
        </w:rPr>
      </w:pPr>
      <w:r w:rsidRPr="003D1B4C">
        <w:rPr>
          <w:sz w:val="28"/>
          <w:szCs w:val="28"/>
          <w:vertAlign w:val="superscript"/>
          <w:rtl/>
        </w:rPr>
        <w:t>(</w:t>
      </w:r>
      <w:r w:rsidR="00B70DB4" w:rsidRPr="003D1B4C">
        <w:rPr>
          <w:rStyle w:val="a4"/>
          <w:sz w:val="28"/>
          <w:szCs w:val="28"/>
        </w:rPr>
        <w:footnoteRef/>
      </w:r>
      <w:r w:rsidRPr="003D1B4C">
        <w:rPr>
          <w:sz w:val="28"/>
          <w:szCs w:val="28"/>
          <w:vertAlign w:val="superscript"/>
          <w:rtl/>
        </w:rPr>
        <w:t>)</w:t>
      </w:r>
      <w:r w:rsidR="00B70DB4" w:rsidRPr="003A76D1">
        <w:rPr>
          <w:sz w:val="28"/>
          <w:szCs w:val="28"/>
          <w:rtl/>
        </w:rPr>
        <w:t xml:space="preserve"> </w:t>
      </w:r>
      <w:r w:rsidR="00B70DB4" w:rsidRPr="003A76D1">
        <w:rPr>
          <w:rFonts w:hint="cs"/>
          <w:sz w:val="28"/>
          <w:szCs w:val="28"/>
          <w:rtl/>
          <w:lang w:bidi="ar-IQ"/>
        </w:rPr>
        <w:t>تاريخ حماة للصابوني: 157.</w:t>
      </w:r>
    </w:p>
  </w:footnote>
  <w:footnote w:id="20">
    <w:p w:rsidR="00977B89" w:rsidRPr="003A76D1" w:rsidRDefault="003D1B4C" w:rsidP="003A76D1">
      <w:pPr>
        <w:pStyle w:val="a3"/>
        <w:ind w:hanging="284"/>
        <w:jc w:val="both"/>
        <w:rPr>
          <w:sz w:val="28"/>
          <w:szCs w:val="28"/>
          <w:lang w:bidi="ar-IQ"/>
        </w:rPr>
      </w:pPr>
      <w:r w:rsidRPr="003D1B4C">
        <w:rPr>
          <w:sz w:val="28"/>
          <w:szCs w:val="28"/>
          <w:vertAlign w:val="superscript"/>
          <w:rtl/>
        </w:rPr>
        <w:t>(</w:t>
      </w:r>
      <w:r w:rsidR="00977B89" w:rsidRPr="003D1B4C">
        <w:rPr>
          <w:rStyle w:val="a4"/>
          <w:sz w:val="28"/>
          <w:szCs w:val="28"/>
        </w:rPr>
        <w:footnoteRef/>
      </w:r>
      <w:r w:rsidRPr="003D1B4C">
        <w:rPr>
          <w:sz w:val="28"/>
          <w:szCs w:val="28"/>
          <w:vertAlign w:val="superscript"/>
          <w:rtl/>
        </w:rPr>
        <w:t>)</w:t>
      </w:r>
      <w:r w:rsidR="00977B89" w:rsidRPr="003A76D1">
        <w:rPr>
          <w:sz w:val="28"/>
          <w:szCs w:val="28"/>
          <w:rtl/>
        </w:rPr>
        <w:t xml:space="preserve"> </w:t>
      </w:r>
      <w:r w:rsidR="00977B89" w:rsidRPr="003A76D1">
        <w:rPr>
          <w:rFonts w:hint="cs"/>
          <w:sz w:val="28"/>
          <w:szCs w:val="28"/>
          <w:rtl/>
          <w:lang w:bidi="ar-IQ"/>
        </w:rPr>
        <w:t>الدرر الكامنة: 1/ 234.</w:t>
      </w:r>
    </w:p>
  </w:footnote>
  <w:footnote w:id="21">
    <w:p w:rsidR="00A77A0B" w:rsidRPr="00446082" w:rsidRDefault="00446082" w:rsidP="00446082">
      <w:pPr>
        <w:pStyle w:val="a3"/>
        <w:ind w:hanging="284"/>
        <w:jc w:val="both"/>
        <w:rPr>
          <w:sz w:val="28"/>
          <w:szCs w:val="28"/>
          <w:rtl/>
          <w:lang w:bidi="ar-IQ"/>
        </w:rPr>
      </w:pPr>
      <w:r>
        <w:rPr>
          <w:rStyle w:val="a4"/>
          <w:sz w:val="28"/>
          <w:szCs w:val="28"/>
          <w:rtl/>
        </w:rPr>
        <w:t>(</w:t>
      </w:r>
      <w:r w:rsidRPr="00446082">
        <w:rPr>
          <w:rStyle w:val="a4"/>
          <w:sz w:val="28"/>
          <w:szCs w:val="28"/>
          <w:rtl/>
        </w:rPr>
        <w:footnoteRef/>
      </w:r>
      <w:r>
        <w:rPr>
          <w:rStyle w:val="a4"/>
          <w:sz w:val="28"/>
          <w:szCs w:val="28"/>
          <w:rtl/>
        </w:rPr>
        <w:t>)</w:t>
      </w:r>
      <w:r w:rsidR="00A77A0B" w:rsidRPr="00446082">
        <w:rPr>
          <w:rStyle w:val="a4"/>
          <w:sz w:val="28"/>
          <w:szCs w:val="28"/>
          <w:rtl/>
        </w:rPr>
        <w:t xml:space="preserve"> </w:t>
      </w:r>
      <w:r w:rsidR="00A77A0B" w:rsidRPr="00446082">
        <w:rPr>
          <w:rFonts w:hint="cs"/>
          <w:sz w:val="28"/>
          <w:szCs w:val="28"/>
          <w:rtl/>
          <w:lang w:bidi="ar-IQ"/>
        </w:rPr>
        <w:t xml:space="preserve">المصباح </w:t>
      </w:r>
      <w:r w:rsidRPr="00446082">
        <w:rPr>
          <w:rFonts w:hint="cs"/>
          <w:sz w:val="28"/>
          <w:szCs w:val="28"/>
          <w:rtl/>
          <w:lang w:bidi="ar-IQ"/>
        </w:rPr>
        <w:t>المنير 1/5</w:t>
      </w:r>
    </w:p>
  </w:footnote>
  <w:footnote w:id="22">
    <w:p w:rsidR="00AB119C" w:rsidRPr="003A76D1" w:rsidRDefault="003D1B4C" w:rsidP="003A76D1">
      <w:pPr>
        <w:pStyle w:val="a3"/>
        <w:ind w:hanging="284"/>
        <w:jc w:val="both"/>
        <w:rPr>
          <w:sz w:val="28"/>
          <w:szCs w:val="28"/>
          <w:lang w:bidi="ar-IQ"/>
        </w:rPr>
      </w:pPr>
      <w:r w:rsidRPr="003D1B4C">
        <w:rPr>
          <w:sz w:val="28"/>
          <w:szCs w:val="28"/>
          <w:vertAlign w:val="superscript"/>
          <w:rtl/>
        </w:rPr>
        <w:t>(</w:t>
      </w:r>
      <w:r w:rsidR="00AB119C" w:rsidRPr="003D1B4C">
        <w:rPr>
          <w:rStyle w:val="a4"/>
          <w:sz w:val="28"/>
          <w:szCs w:val="28"/>
        </w:rPr>
        <w:footnoteRef/>
      </w:r>
      <w:r w:rsidRPr="003D1B4C">
        <w:rPr>
          <w:sz w:val="28"/>
          <w:szCs w:val="28"/>
          <w:vertAlign w:val="superscript"/>
          <w:rtl/>
        </w:rPr>
        <w:t>)</w:t>
      </w:r>
      <w:r w:rsidR="00AB119C" w:rsidRPr="003A76D1">
        <w:rPr>
          <w:sz w:val="28"/>
          <w:szCs w:val="28"/>
          <w:rtl/>
        </w:rPr>
        <w:t xml:space="preserve"> </w:t>
      </w:r>
      <w:r w:rsidR="00AB119C" w:rsidRPr="003A76D1">
        <w:rPr>
          <w:rFonts w:hint="cs"/>
          <w:sz w:val="28"/>
          <w:szCs w:val="28"/>
          <w:rtl/>
          <w:lang w:bidi="ar-IQ"/>
        </w:rPr>
        <w:t>الأعلام: 1/ 224.</w:t>
      </w:r>
    </w:p>
  </w:footnote>
  <w:footnote w:id="23">
    <w:p w:rsidR="00C35D0C" w:rsidRPr="003A76D1" w:rsidRDefault="003D1B4C" w:rsidP="003A76D1">
      <w:pPr>
        <w:pStyle w:val="a3"/>
        <w:ind w:hanging="284"/>
        <w:jc w:val="both"/>
        <w:rPr>
          <w:sz w:val="28"/>
          <w:szCs w:val="28"/>
          <w:lang w:bidi="ar-IQ"/>
        </w:rPr>
      </w:pPr>
      <w:r w:rsidRPr="003D1B4C">
        <w:rPr>
          <w:sz w:val="28"/>
          <w:szCs w:val="28"/>
          <w:vertAlign w:val="superscript"/>
          <w:rtl/>
        </w:rPr>
        <w:t>(</w:t>
      </w:r>
      <w:r w:rsidR="00C35D0C" w:rsidRPr="003D1B4C">
        <w:rPr>
          <w:rStyle w:val="a4"/>
          <w:sz w:val="28"/>
          <w:szCs w:val="28"/>
        </w:rPr>
        <w:footnoteRef/>
      </w:r>
      <w:r w:rsidRPr="003D1B4C">
        <w:rPr>
          <w:sz w:val="28"/>
          <w:szCs w:val="28"/>
          <w:vertAlign w:val="superscript"/>
          <w:rtl/>
        </w:rPr>
        <w:t>)</w:t>
      </w:r>
      <w:r w:rsidR="00C35D0C" w:rsidRPr="003A76D1">
        <w:rPr>
          <w:sz w:val="28"/>
          <w:szCs w:val="28"/>
          <w:rtl/>
        </w:rPr>
        <w:t xml:space="preserve"> </w:t>
      </w:r>
      <w:r w:rsidR="00C35D0C" w:rsidRPr="003A76D1">
        <w:rPr>
          <w:rFonts w:hint="cs"/>
          <w:sz w:val="28"/>
          <w:szCs w:val="28"/>
          <w:rtl/>
          <w:lang w:bidi="ar-IQ"/>
        </w:rPr>
        <w:t>تنظر ترجمته في: أنباء الغمر لبن حجر: 7/ 95، والضوء اللامع للسخاوي: 10/ 3، والأعلام للزركلي: 7/ 273.</w:t>
      </w:r>
    </w:p>
  </w:footnote>
  <w:footnote w:id="24">
    <w:p w:rsidR="00431A7B" w:rsidRPr="003A76D1" w:rsidRDefault="003D1B4C" w:rsidP="003A76D1">
      <w:pPr>
        <w:pStyle w:val="a3"/>
        <w:ind w:hanging="284"/>
        <w:jc w:val="both"/>
        <w:rPr>
          <w:sz w:val="28"/>
          <w:szCs w:val="28"/>
          <w:lang w:bidi="ar-IQ"/>
        </w:rPr>
      </w:pPr>
      <w:r w:rsidRPr="003D1B4C">
        <w:rPr>
          <w:sz w:val="28"/>
          <w:szCs w:val="28"/>
          <w:vertAlign w:val="superscript"/>
          <w:rtl/>
        </w:rPr>
        <w:t>(</w:t>
      </w:r>
      <w:r w:rsidR="00431A7B" w:rsidRPr="003D1B4C">
        <w:rPr>
          <w:rStyle w:val="a4"/>
          <w:sz w:val="28"/>
          <w:szCs w:val="28"/>
        </w:rPr>
        <w:footnoteRef/>
      </w:r>
      <w:r w:rsidRPr="003D1B4C">
        <w:rPr>
          <w:sz w:val="28"/>
          <w:szCs w:val="28"/>
          <w:vertAlign w:val="superscript"/>
          <w:rtl/>
        </w:rPr>
        <w:t>)</w:t>
      </w:r>
      <w:r w:rsidR="00431A7B" w:rsidRPr="003A76D1">
        <w:rPr>
          <w:sz w:val="28"/>
          <w:szCs w:val="28"/>
          <w:rtl/>
        </w:rPr>
        <w:t xml:space="preserve"> </w:t>
      </w:r>
      <w:r w:rsidR="00431A7B" w:rsidRPr="003A76D1">
        <w:rPr>
          <w:rFonts w:hint="cs"/>
          <w:sz w:val="28"/>
          <w:szCs w:val="28"/>
          <w:rtl/>
          <w:lang w:bidi="ar-IQ"/>
        </w:rPr>
        <w:t>تنظر ترجمته في أنباء الغمر: 8/ 310، وتاريخ حماة لأحمد الصابوني: 158، والأعلام للزركلي: 2/ 43.</w:t>
      </w:r>
    </w:p>
  </w:footnote>
  <w:footnote w:id="25">
    <w:p w:rsidR="00B5718F" w:rsidRPr="003A76D1" w:rsidRDefault="003D1B4C" w:rsidP="003A76D1">
      <w:pPr>
        <w:pStyle w:val="a3"/>
        <w:ind w:hanging="284"/>
        <w:jc w:val="both"/>
        <w:rPr>
          <w:sz w:val="28"/>
          <w:szCs w:val="28"/>
          <w:lang w:bidi="ar-IQ"/>
        </w:rPr>
      </w:pPr>
      <w:r w:rsidRPr="003D1B4C">
        <w:rPr>
          <w:sz w:val="28"/>
          <w:szCs w:val="28"/>
          <w:vertAlign w:val="superscript"/>
          <w:rtl/>
        </w:rPr>
        <w:t>(</w:t>
      </w:r>
      <w:r w:rsidR="00B5718F" w:rsidRPr="003D1B4C">
        <w:rPr>
          <w:rStyle w:val="a4"/>
          <w:sz w:val="28"/>
          <w:szCs w:val="28"/>
        </w:rPr>
        <w:footnoteRef/>
      </w:r>
      <w:r w:rsidRPr="003D1B4C">
        <w:rPr>
          <w:sz w:val="28"/>
          <w:szCs w:val="28"/>
          <w:vertAlign w:val="superscript"/>
          <w:rtl/>
        </w:rPr>
        <w:t>)</w:t>
      </w:r>
      <w:r w:rsidR="00B5718F" w:rsidRPr="003A76D1">
        <w:rPr>
          <w:sz w:val="28"/>
          <w:szCs w:val="28"/>
          <w:rtl/>
        </w:rPr>
        <w:t xml:space="preserve"> </w:t>
      </w:r>
      <w:r w:rsidR="00B5718F" w:rsidRPr="003A76D1">
        <w:rPr>
          <w:rFonts w:hint="cs"/>
          <w:sz w:val="28"/>
          <w:szCs w:val="28"/>
          <w:rtl/>
          <w:lang w:bidi="ar-IQ"/>
        </w:rPr>
        <w:t>إنباء الغمر: 3/ 310.</w:t>
      </w:r>
    </w:p>
  </w:footnote>
  <w:footnote w:id="26">
    <w:p w:rsidR="009B7890" w:rsidRPr="003A76D1" w:rsidRDefault="003D1B4C" w:rsidP="003A76D1">
      <w:pPr>
        <w:pStyle w:val="a3"/>
        <w:ind w:hanging="284"/>
        <w:jc w:val="both"/>
        <w:rPr>
          <w:sz w:val="28"/>
          <w:szCs w:val="28"/>
          <w:lang w:bidi="ar-IQ"/>
        </w:rPr>
      </w:pPr>
      <w:r w:rsidRPr="003D1B4C">
        <w:rPr>
          <w:sz w:val="28"/>
          <w:szCs w:val="28"/>
          <w:vertAlign w:val="superscript"/>
          <w:rtl/>
        </w:rPr>
        <w:t>(</w:t>
      </w:r>
      <w:r w:rsidR="009B7890" w:rsidRPr="003D1B4C">
        <w:rPr>
          <w:rStyle w:val="a4"/>
          <w:sz w:val="28"/>
          <w:szCs w:val="28"/>
        </w:rPr>
        <w:footnoteRef/>
      </w:r>
      <w:r w:rsidRPr="003D1B4C">
        <w:rPr>
          <w:sz w:val="28"/>
          <w:szCs w:val="28"/>
          <w:vertAlign w:val="superscript"/>
          <w:rtl/>
        </w:rPr>
        <w:t>)</w:t>
      </w:r>
      <w:r w:rsidR="009B7890" w:rsidRPr="003A76D1">
        <w:rPr>
          <w:sz w:val="28"/>
          <w:szCs w:val="28"/>
          <w:rtl/>
        </w:rPr>
        <w:t xml:space="preserve"> </w:t>
      </w:r>
      <w:r w:rsidR="009B7890" w:rsidRPr="003A76D1">
        <w:rPr>
          <w:rFonts w:hint="cs"/>
          <w:sz w:val="28"/>
          <w:szCs w:val="28"/>
          <w:rtl/>
          <w:lang w:bidi="ar-IQ"/>
        </w:rPr>
        <w:t>تنظر ترجمته في: ذيل طبقات الحفاظ لابن فهد: 317، والنجوم الزاهرة لابن تغري: 15/ 465، والضوء اللامع للسخاوي: 8/ 103، وذيل طبقات الحفاظ للسيوطي: 378، وشذرات الذهب لابن العماد: 7/ 243، والبدر الطالع للشوكاني: 2/ 198، والأعلام للزركلي: 6/ 237</w:t>
      </w:r>
      <w:r w:rsidR="00D44432">
        <w:rPr>
          <w:rFonts w:hint="cs"/>
          <w:sz w:val="28"/>
          <w:szCs w:val="28"/>
          <w:rtl/>
          <w:lang w:bidi="ar-IQ"/>
        </w:rPr>
        <w:t>، ومقدمة محقق كتاب توضيح المشتبه 1/50</w:t>
      </w:r>
      <w:r w:rsidR="009B7890" w:rsidRPr="003A76D1">
        <w:rPr>
          <w:rFonts w:hint="cs"/>
          <w:sz w:val="28"/>
          <w:szCs w:val="28"/>
          <w:rtl/>
          <w:lang w:bidi="ar-IQ"/>
        </w:rPr>
        <w:t>.</w:t>
      </w:r>
    </w:p>
  </w:footnote>
  <w:footnote w:id="27">
    <w:p w:rsidR="00341FDD" w:rsidRPr="003A76D1" w:rsidRDefault="003D1B4C" w:rsidP="003A76D1">
      <w:pPr>
        <w:pStyle w:val="a3"/>
        <w:ind w:hanging="284"/>
        <w:jc w:val="both"/>
        <w:rPr>
          <w:sz w:val="28"/>
          <w:szCs w:val="28"/>
          <w:lang w:bidi="ar-IQ"/>
        </w:rPr>
      </w:pPr>
      <w:r w:rsidRPr="003D1B4C">
        <w:rPr>
          <w:sz w:val="28"/>
          <w:szCs w:val="28"/>
          <w:vertAlign w:val="superscript"/>
          <w:rtl/>
        </w:rPr>
        <w:t>(</w:t>
      </w:r>
      <w:r w:rsidR="00341FDD" w:rsidRPr="003D1B4C">
        <w:rPr>
          <w:rStyle w:val="a4"/>
          <w:sz w:val="28"/>
          <w:szCs w:val="28"/>
        </w:rPr>
        <w:footnoteRef/>
      </w:r>
      <w:r w:rsidRPr="003D1B4C">
        <w:rPr>
          <w:sz w:val="28"/>
          <w:szCs w:val="28"/>
          <w:vertAlign w:val="superscript"/>
          <w:rtl/>
        </w:rPr>
        <w:t>)</w:t>
      </w:r>
      <w:r w:rsidR="00341FDD" w:rsidRPr="003A76D1">
        <w:rPr>
          <w:sz w:val="28"/>
          <w:szCs w:val="28"/>
          <w:rtl/>
        </w:rPr>
        <w:t xml:space="preserve"> </w:t>
      </w:r>
      <w:r w:rsidR="00341FDD" w:rsidRPr="003A76D1">
        <w:rPr>
          <w:rFonts w:hint="cs"/>
          <w:sz w:val="28"/>
          <w:szCs w:val="28"/>
          <w:rtl/>
          <w:lang w:bidi="ar-IQ"/>
        </w:rPr>
        <w:t>لحظ الألحاظ لابن فهد: 319.</w:t>
      </w:r>
    </w:p>
  </w:footnote>
  <w:footnote w:id="28">
    <w:p w:rsidR="00F10F99" w:rsidRPr="003A76D1" w:rsidRDefault="003D1B4C" w:rsidP="003A76D1">
      <w:pPr>
        <w:pStyle w:val="a3"/>
        <w:ind w:hanging="284"/>
        <w:jc w:val="both"/>
        <w:rPr>
          <w:sz w:val="28"/>
          <w:szCs w:val="28"/>
          <w:lang w:bidi="ar-IQ"/>
        </w:rPr>
      </w:pPr>
      <w:r w:rsidRPr="003D1B4C">
        <w:rPr>
          <w:sz w:val="28"/>
          <w:szCs w:val="28"/>
          <w:vertAlign w:val="superscript"/>
          <w:rtl/>
        </w:rPr>
        <w:t>(</w:t>
      </w:r>
      <w:r w:rsidR="00F10F99" w:rsidRPr="003D1B4C">
        <w:rPr>
          <w:rStyle w:val="a4"/>
          <w:sz w:val="28"/>
          <w:szCs w:val="28"/>
        </w:rPr>
        <w:footnoteRef/>
      </w:r>
      <w:r w:rsidRPr="003D1B4C">
        <w:rPr>
          <w:sz w:val="28"/>
          <w:szCs w:val="28"/>
          <w:vertAlign w:val="superscript"/>
          <w:rtl/>
        </w:rPr>
        <w:t>)</w:t>
      </w:r>
      <w:r w:rsidR="00F10F99" w:rsidRPr="003A76D1">
        <w:rPr>
          <w:sz w:val="28"/>
          <w:szCs w:val="28"/>
          <w:rtl/>
        </w:rPr>
        <w:t xml:space="preserve"> </w:t>
      </w:r>
      <w:r w:rsidR="00F10F99" w:rsidRPr="003A76D1">
        <w:rPr>
          <w:rFonts w:hint="cs"/>
          <w:sz w:val="28"/>
          <w:szCs w:val="28"/>
          <w:rtl/>
          <w:lang w:bidi="ar-IQ"/>
        </w:rPr>
        <w:t>ينظر: طبقات الشافعية لابن قاضي شهبة: 2/ 434، ووجيز الكلام للسخاوي: 2/ 515.</w:t>
      </w:r>
    </w:p>
  </w:footnote>
  <w:footnote w:id="29">
    <w:p w:rsidR="00803F6C" w:rsidRPr="003A76D1" w:rsidRDefault="003D1B4C" w:rsidP="003A76D1">
      <w:pPr>
        <w:pStyle w:val="a3"/>
        <w:ind w:hanging="284"/>
        <w:jc w:val="both"/>
        <w:rPr>
          <w:sz w:val="28"/>
          <w:szCs w:val="28"/>
          <w:lang w:bidi="ar-IQ"/>
        </w:rPr>
      </w:pPr>
      <w:r w:rsidRPr="003D1B4C">
        <w:rPr>
          <w:sz w:val="28"/>
          <w:szCs w:val="28"/>
          <w:vertAlign w:val="superscript"/>
          <w:rtl/>
        </w:rPr>
        <w:t>(</w:t>
      </w:r>
      <w:r w:rsidR="00803F6C" w:rsidRPr="003D1B4C">
        <w:rPr>
          <w:rStyle w:val="a4"/>
          <w:sz w:val="28"/>
          <w:szCs w:val="28"/>
        </w:rPr>
        <w:footnoteRef/>
      </w:r>
      <w:r w:rsidRPr="003D1B4C">
        <w:rPr>
          <w:sz w:val="28"/>
          <w:szCs w:val="28"/>
          <w:vertAlign w:val="superscript"/>
          <w:rtl/>
        </w:rPr>
        <w:t>)</w:t>
      </w:r>
      <w:r w:rsidR="00803F6C" w:rsidRPr="003A76D1">
        <w:rPr>
          <w:sz w:val="28"/>
          <w:szCs w:val="28"/>
          <w:rtl/>
        </w:rPr>
        <w:t xml:space="preserve"> </w:t>
      </w:r>
      <w:r w:rsidR="00803F6C" w:rsidRPr="003A76D1">
        <w:rPr>
          <w:rFonts w:hint="cs"/>
          <w:sz w:val="28"/>
          <w:szCs w:val="28"/>
          <w:rtl/>
          <w:lang w:bidi="ar-IQ"/>
        </w:rPr>
        <w:t>إنباء الغمر لابن حجر: 3/ 468.</w:t>
      </w:r>
    </w:p>
  </w:footnote>
  <w:footnote w:id="30">
    <w:p w:rsidR="00B85F09" w:rsidRPr="003A76D1" w:rsidRDefault="003D1B4C" w:rsidP="003A76D1">
      <w:pPr>
        <w:pStyle w:val="a3"/>
        <w:ind w:hanging="284"/>
        <w:jc w:val="both"/>
        <w:rPr>
          <w:sz w:val="28"/>
          <w:szCs w:val="28"/>
          <w:lang w:bidi="ar-IQ"/>
        </w:rPr>
      </w:pPr>
      <w:r w:rsidRPr="003D1B4C">
        <w:rPr>
          <w:sz w:val="28"/>
          <w:szCs w:val="28"/>
          <w:vertAlign w:val="superscript"/>
          <w:rtl/>
        </w:rPr>
        <w:t>(</w:t>
      </w:r>
      <w:r w:rsidR="00B85F09" w:rsidRPr="003D1B4C">
        <w:rPr>
          <w:rStyle w:val="a4"/>
          <w:sz w:val="28"/>
          <w:szCs w:val="28"/>
        </w:rPr>
        <w:footnoteRef/>
      </w:r>
      <w:r w:rsidRPr="003D1B4C">
        <w:rPr>
          <w:sz w:val="28"/>
          <w:szCs w:val="28"/>
          <w:vertAlign w:val="superscript"/>
          <w:rtl/>
        </w:rPr>
        <w:t>)</w:t>
      </w:r>
      <w:r w:rsidR="00B85F09" w:rsidRPr="003A76D1">
        <w:rPr>
          <w:sz w:val="28"/>
          <w:szCs w:val="28"/>
          <w:rtl/>
        </w:rPr>
        <w:t xml:space="preserve"> </w:t>
      </w:r>
      <w:r w:rsidR="00B85F09" w:rsidRPr="003A76D1">
        <w:rPr>
          <w:rFonts w:hint="cs"/>
          <w:sz w:val="28"/>
          <w:szCs w:val="28"/>
          <w:rtl/>
          <w:lang w:bidi="ar-IQ"/>
        </w:rPr>
        <w:t>المصدر نفسه.</w:t>
      </w:r>
    </w:p>
  </w:footnote>
  <w:footnote w:id="31">
    <w:p w:rsidR="00AD7E64" w:rsidRPr="003A76D1" w:rsidRDefault="003D1B4C" w:rsidP="003A76D1">
      <w:pPr>
        <w:pStyle w:val="a3"/>
        <w:ind w:hanging="284"/>
        <w:jc w:val="both"/>
        <w:rPr>
          <w:sz w:val="28"/>
          <w:szCs w:val="28"/>
          <w:lang w:bidi="ar-IQ"/>
        </w:rPr>
      </w:pPr>
      <w:r w:rsidRPr="003D1B4C">
        <w:rPr>
          <w:sz w:val="28"/>
          <w:szCs w:val="28"/>
          <w:vertAlign w:val="superscript"/>
          <w:rtl/>
        </w:rPr>
        <w:t>(</w:t>
      </w:r>
      <w:r w:rsidR="00AD7E64" w:rsidRPr="003D1B4C">
        <w:rPr>
          <w:rStyle w:val="a4"/>
          <w:sz w:val="28"/>
          <w:szCs w:val="28"/>
        </w:rPr>
        <w:footnoteRef/>
      </w:r>
      <w:r w:rsidRPr="003D1B4C">
        <w:rPr>
          <w:sz w:val="28"/>
          <w:szCs w:val="28"/>
          <w:vertAlign w:val="superscript"/>
          <w:rtl/>
        </w:rPr>
        <w:t>)</w:t>
      </w:r>
      <w:r w:rsidR="00AD7E64" w:rsidRPr="003A76D1">
        <w:rPr>
          <w:sz w:val="28"/>
          <w:szCs w:val="28"/>
          <w:rtl/>
        </w:rPr>
        <w:t xml:space="preserve"> </w:t>
      </w:r>
      <w:r w:rsidR="00AD7E64" w:rsidRPr="003A76D1">
        <w:rPr>
          <w:rFonts w:hint="cs"/>
          <w:sz w:val="28"/>
          <w:szCs w:val="28"/>
          <w:rtl/>
          <w:lang w:bidi="ar-IQ"/>
        </w:rPr>
        <w:t>الضوء اللامع: 10/ 129.</w:t>
      </w:r>
    </w:p>
  </w:footnote>
  <w:footnote w:id="32">
    <w:p w:rsidR="009A7FD4" w:rsidRPr="003A76D1" w:rsidRDefault="003D1B4C" w:rsidP="003A76D1">
      <w:pPr>
        <w:pStyle w:val="a3"/>
        <w:ind w:hanging="284"/>
        <w:jc w:val="both"/>
        <w:rPr>
          <w:sz w:val="28"/>
          <w:szCs w:val="28"/>
          <w:lang w:bidi="ar-IQ"/>
        </w:rPr>
      </w:pPr>
      <w:r w:rsidRPr="003D1B4C">
        <w:rPr>
          <w:sz w:val="28"/>
          <w:szCs w:val="28"/>
          <w:vertAlign w:val="superscript"/>
          <w:rtl/>
        </w:rPr>
        <w:t>(</w:t>
      </w:r>
      <w:r w:rsidR="009A7FD4" w:rsidRPr="003D1B4C">
        <w:rPr>
          <w:rStyle w:val="a4"/>
          <w:sz w:val="28"/>
          <w:szCs w:val="28"/>
        </w:rPr>
        <w:footnoteRef/>
      </w:r>
      <w:r w:rsidRPr="003D1B4C">
        <w:rPr>
          <w:sz w:val="28"/>
          <w:szCs w:val="28"/>
          <w:vertAlign w:val="superscript"/>
          <w:rtl/>
        </w:rPr>
        <w:t>)</w:t>
      </w:r>
      <w:r w:rsidR="009A7FD4" w:rsidRPr="003A76D1">
        <w:rPr>
          <w:sz w:val="28"/>
          <w:szCs w:val="28"/>
          <w:rtl/>
        </w:rPr>
        <w:t xml:space="preserve"> </w:t>
      </w:r>
      <w:r w:rsidR="009A7FD4" w:rsidRPr="003A76D1">
        <w:rPr>
          <w:rFonts w:hint="cs"/>
          <w:sz w:val="28"/>
          <w:szCs w:val="28"/>
          <w:rtl/>
          <w:lang w:bidi="ar-IQ"/>
        </w:rPr>
        <w:t>شذرات الذهب: 7/ 210.</w:t>
      </w:r>
    </w:p>
  </w:footnote>
  <w:footnote w:id="33">
    <w:p w:rsidR="001F7322" w:rsidRPr="003A76D1" w:rsidRDefault="003D1B4C" w:rsidP="003A76D1">
      <w:pPr>
        <w:pStyle w:val="a3"/>
        <w:ind w:hanging="284"/>
        <w:jc w:val="both"/>
        <w:rPr>
          <w:sz w:val="28"/>
          <w:szCs w:val="28"/>
          <w:lang w:bidi="ar-IQ"/>
        </w:rPr>
      </w:pPr>
      <w:r w:rsidRPr="003D1B4C">
        <w:rPr>
          <w:sz w:val="28"/>
          <w:szCs w:val="28"/>
          <w:vertAlign w:val="superscript"/>
          <w:rtl/>
        </w:rPr>
        <w:t>(</w:t>
      </w:r>
      <w:r w:rsidR="001F7322" w:rsidRPr="003D1B4C">
        <w:rPr>
          <w:rStyle w:val="a4"/>
          <w:sz w:val="28"/>
          <w:szCs w:val="28"/>
        </w:rPr>
        <w:footnoteRef/>
      </w:r>
      <w:r w:rsidRPr="003D1B4C">
        <w:rPr>
          <w:sz w:val="28"/>
          <w:szCs w:val="28"/>
          <w:vertAlign w:val="superscript"/>
          <w:rtl/>
        </w:rPr>
        <w:t>)</w:t>
      </w:r>
      <w:r w:rsidR="001F7322" w:rsidRPr="003A76D1">
        <w:rPr>
          <w:sz w:val="28"/>
          <w:szCs w:val="28"/>
          <w:rtl/>
        </w:rPr>
        <w:t xml:space="preserve"> </w:t>
      </w:r>
      <w:r w:rsidR="001F7322" w:rsidRPr="003A76D1">
        <w:rPr>
          <w:rFonts w:hint="cs"/>
          <w:sz w:val="28"/>
          <w:szCs w:val="28"/>
          <w:rtl/>
          <w:lang w:bidi="ar-IQ"/>
        </w:rPr>
        <w:t>ينظر: إنباء الغمر لابن حجر: 3/ 468، والضوء اللامع للسخاوي: 10/ 129.</w:t>
      </w:r>
    </w:p>
  </w:footnote>
  <w:footnote w:id="34">
    <w:p w:rsidR="00A052AA" w:rsidRPr="003A76D1" w:rsidRDefault="003D1B4C" w:rsidP="003A76D1">
      <w:pPr>
        <w:pStyle w:val="a3"/>
        <w:ind w:hanging="284"/>
        <w:jc w:val="both"/>
        <w:rPr>
          <w:sz w:val="28"/>
          <w:szCs w:val="28"/>
          <w:lang w:bidi="ar-IQ"/>
        </w:rPr>
      </w:pPr>
      <w:r w:rsidRPr="003D1B4C">
        <w:rPr>
          <w:sz w:val="28"/>
          <w:szCs w:val="28"/>
          <w:vertAlign w:val="superscript"/>
          <w:rtl/>
        </w:rPr>
        <w:t>(</w:t>
      </w:r>
      <w:r w:rsidR="00A052AA" w:rsidRPr="003D1B4C">
        <w:rPr>
          <w:rStyle w:val="a4"/>
          <w:sz w:val="28"/>
          <w:szCs w:val="28"/>
        </w:rPr>
        <w:footnoteRef/>
      </w:r>
      <w:r w:rsidRPr="003D1B4C">
        <w:rPr>
          <w:sz w:val="28"/>
          <w:szCs w:val="28"/>
          <w:vertAlign w:val="superscript"/>
          <w:rtl/>
        </w:rPr>
        <w:t>)</w:t>
      </w:r>
      <w:r w:rsidR="00A052AA" w:rsidRPr="003A76D1">
        <w:rPr>
          <w:sz w:val="28"/>
          <w:szCs w:val="28"/>
          <w:rtl/>
        </w:rPr>
        <w:t xml:space="preserve"> </w:t>
      </w:r>
      <w:r w:rsidR="00A052AA" w:rsidRPr="003A76D1">
        <w:rPr>
          <w:rFonts w:hint="cs"/>
          <w:sz w:val="28"/>
          <w:szCs w:val="28"/>
          <w:rtl/>
          <w:lang w:bidi="ar-IQ"/>
        </w:rPr>
        <w:t>ينظر: الضوء اللامع للسخاوي: 10/ 129، وكشف الظنون لحاجي خليفة: 1/ 464.</w:t>
      </w:r>
    </w:p>
  </w:footnote>
  <w:footnote w:id="35">
    <w:p w:rsidR="005622BD" w:rsidRPr="003A76D1" w:rsidRDefault="003D1B4C" w:rsidP="003A76D1">
      <w:pPr>
        <w:pStyle w:val="a3"/>
        <w:ind w:hanging="284"/>
        <w:jc w:val="both"/>
        <w:rPr>
          <w:sz w:val="28"/>
          <w:szCs w:val="28"/>
          <w:lang w:bidi="ar-IQ"/>
        </w:rPr>
      </w:pPr>
      <w:r w:rsidRPr="003D1B4C">
        <w:rPr>
          <w:sz w:val="28"/>
          <w:szCs w:val="28"/>
          <w:vertAlign w:val="superscript"/>
          <w:rtl/>
        </w:rPr>
        <w:t>(</w:t>
      </w:r>
      <w:r w:rsidR="005622BD" w:rsidRPr="003D1B4C">
        <w:rPr>
          <w:rStyle w:val="a4"/>
          <w:sz w:val="28"/>
          <w:szCs w:val="28"/>
        </w:rPr>
        <w:footnoteRef/>
      </w:r>
      <w:r w:rsidRPr="003D1B4C">
        <w:rPr>
          <w:sz w:val="28"/>
          <w:szCs w:val="28"/>
          <w:vertAlign w:val="superscript"/>
          <w:rtl/>
        </w:rPr>
        <w:t>)</w:t>
      </w:r>
      <w:r w:rsidR="005622BD" w:rsidRPr="003A76D1">
        <w:rPr>
          <w:sz w:val="28"/>
          <w:szCs w:val="28"/>
          <w:rtl/>
        </w:rPr>
        <w:t xml:space="preserve"> </w:t>
      </w:r>
      <w:r w:rsidR="005622BD" w:rsidRPr="003A76D1">
        <w:rPr>
          <w:rFonts w:hint="cs"/>
          <w:sz w:val="28"/>
          <w:szCs w:val="28"/>
          <w:rtl/>
          <w:lang w:bidi="ar-IQ"/>
        </w:rPr>
        <w:t>ينظر: إنباء الغمر لابن حجر: 3/ 129، والضوء اللامع للسخاوي: 10/ 129.</w:t>
      </w:r>
    </w:p>
  </w:footnote>
  <w:footnote w:id="36">
    <w:p w:rsidR="00FE4C94" w:rsidRPr="003A76D1" w:rsidRDefault="003D1B4C" w:rsidP="003A76D1">
      <w:pPr>
        <w:pStyle w:val="a3"/>
        <w:ind w:hanging="284"/>
        <w:jc w:val="both"/>
        <w:rPr>
          <w:sz w:val="28"/>
          <w:szCs w:val="28"/>
          <w:lang w:bidi="ar-IQ"/>
        </w:rPr>
      </w:pPr>
      <w:r w:rsidRPr="003D1B4C">
        <w:rPr>
          <w:sz w:val="28"/>
          <w:szCs w:val="28"/>
          <w:vertAlign w:val="superscript"/>
          <w:rtl/>
        </w:rPr>
        <w:t>(</w:t>
      </w:r>
      <w:r w:rsidR="00FE4C94" w:rsidRPr="003D1B4C">
        <w:rPr>
          <w:rStyle w:val="a4"/>
          <w:sz w:val="28"/>
          <w:szCs w:val="28"/>
        </w:rPr>
        <w:footnoteRef/>
      </w:r>
      <w:r w:rsidRPr="003D1B4C">
        <w:rPr>
          <w:sz w:val="28"/>
          <w:szCs w:val="28"/>
          <w:vertAlign w:val="superscript"/>
          <w:rtl/>
        </w:rPr>
        <w:t>)</w:t>
      </w:r>
      <w:r w:rsidR="00FE4C94" w:rsidRPr="003A76D1">
        <w:rPr>
          <w:sz w:val="28"/>
          <w:szCs w:val="28"/>
          <w:rtl/>
        </w:rPr>
        <w:t xml:space="preserve"> </w:t>
      </w:r>
      <w:r w:rsidR="00FE4C94" w:rsidRPr="003A76D1">
        <w:rPr>
          <w:rFonts w:hint="cs"/>
          <w:sz w:val="28"/>
          <w:szCs w:val="28"/>
          <w:rtl/>
          <w:lang w:bidi="ar-IQ"/>
        </w:rPr>
        <w:t>ينظر: الضوء اللامع للسخاوي: 10/ 129.</w:t>
      </w:r>
    </w:p>
  </w:footnote>
  <w:footnote w:id="37">
    <w:p w:rsidR="0077656E" w:rsidRPr="003A76D1" w:rsidRDefault="003D1B4C" w:rsidP="003A76D1">
      <w:pPr>
        <w:pStyle w:val="a3"/>
        <w:ind w:hanging="284"/>
        <w:jc w:val="both"/>
        <w:rPr>
          <w:sz w:val="28"/>
          <w:szCs w:val="28"/>
          <w:lang w:bidi="ar-IQ"/>
        </w:rPr>
      </w:pPr>
      <w:r w:rsidRPr="003D1B4C">
        <w:rPr>
          <w:sz w:val="28"/>
          <w:szCs w:val="28"/>
          <w:vertAlign w:val="superscript"/>
          <w:rtl/>
        </w:rPr>
        <w:t>(</w:t>
      </w:r>
      <w:r w:rsidR="0077656E" w:rsidRPr="003D1B4C">
        <w:rPr>
          <w:rStyle w:val="a4"/>
          <w:sz w:val="28"/>
          <w:szCs w:val="28"/>
        </w:rPr>
        <w:footnoteRef/>
      </w:r>
      <w:r w:rsidRPr="003D1B4C">
        <w:rPr>
          <w:sz w:val="28"/>
          <w:szCs w:val="28"/>
          <w:vertAlign w:val="superscript"/>
          <w:rtl/>
        </w:rPr>
        <w:t>)</w:t>
      </w:r>
      <w:r w:rsidR="0077656E" w:rsidRPr="003A76D1">
        <w:rPr>
          <w:sz w:val="28"/>
          <w:szCs w:val="28"/>
          <w:rtl/>
        </w:rPr>
        <w:t xml:space="preserve"> </w:t>
      </w:r>
      <w:r w:rsidR="0077656E" w:rsidRPr="003A76D1">
        <w:rPr>
          <w:rFonts w:hint="cs"/>
          <w:sz w:val="28"/>
          <w:szCs w:val="28"/>
          <w:rtl/>
          <w:lang w:bidi="ar-IQ"/>
        </w:rPr>
        <w:t>طبع الكتاب بتحقيق چاسب فالح سنة 1986/ 1406هـ في السعودية.</w:t>
      </w:r>
    </w:p>
  </w:footnote>
  <w:footnote w:id="38">
    <w:p w:rsidR="001C5D3F" w:rsidRPr="003A76D1" w:rsidRDefault="003D1B4C" w:rsidP="003A76D1">
      <w:pPr>
        <w:pStyle w:val="a3"/>
        <w:ind w:hanging="284"/>
        <w:jc w:val="both"/>
        <w:rPr>
          <w:sz w:val="28"/>
          <w:szCs w:val="28"/>
          <w:lang w:bidi="ar-IQ"/>
        </w:rPr>
      </w:pPr>
      <w:r w:rsidRPr="003D1B4C">
        <w:rPr>
          <w:sz w:val="28"/>
          <w:szCs w:val="28"/>
          <w:vertAlign w:val="superscript"/>
          <w:rtl/>
        </w:rPr>
        <w:t>(</w:t>
      </w:r>
      <w:r w:rsidR="001C5D3F" w:rsidRPr="003D1B4C">
        <w:rPr>
          <w:rStyle w:val="a4"/>
          <w:sz w:val="28"/>
          <w:szCs w:val="28"/>
        </w:rPr>
        <w:footnoteRef/>
      </w:r>
      <w:r w:rsidRPr="003D1B4C">
        <w:rPr>
          <w:sz w:val="28"/>
          <w:szCs w:val="28"/>
          <w:vertAlign w:val="superscript"/>
          <w:rtl/>
        </w:rPr>
        <w:t>)</w:t>
      </w:r>
      <w:r w:rsidR="001C5D3F" w:rsidRPr="003A76D1">
        <w:rPr>
          <w:sz w:val="28"/>
          <w:szCs w:val="28"/>
          <w:rtl/>
        </w:rPr>
        <w:t xml:space="preserve"> </w:t>
      </w:r>
      <w:r w:rsidR="001C5D3F" w:rsidRPr="003A76D1">
        <w:rPr>
          <w:rFonts w:hint="cs"/>
          <w:sz w:val="28"/>
          <w:szCs w:val="28"/>
          <w:rtl/>
          <w:lang w:bidi="ar-IQ"/>
        </w:rPr>
        <w:t>ينظر: إنباء الغمر لابن حجر: 3/ 468، والضوء اللامع للسخاوي: 10/ 129.</w:t>
      </w:r>
    </w:p>
  </w:footnote>
  <w:footnote w:id="39">
    <w:p w:rsidR="00E23410" w:rsidRPr="003A76D1" w:rsidRDefault="003D1B4C" w:rsidP="003A76D1">
      <w:pPr>
        <w:pStyle w:val="a3"/>
        <w:ind w:hanging="284"/>
        <w:jc w:val="both"/>
        <w:rPr>
          <w:sz w:val="28"/>
          <w:szCs w:val="28"/>
          <w:lang w:bidi="ar-IQ"/>
        </w:rPr>
      </w:pPr>
      <w:r w:rsidRPr="003D1B4C">
        <w:rPr>
          <w:sz w:val="28"/>
          <w:szCs w:val="28"/>
          <w:vertAlign w:val="superscript"/>
          <w:rtl/>
        </w:rPr>
        <w:t>(</w:t>
      </w:r>
      <w:r w:rsidR="00E23410" w:rsidRPr="003D1B4C">
        <w:rPr>
          <w:rStyle w:val="a4"/>
          <w:sz w:val="28"/>
          <w:szCs w:val="28"/>
        </w:rPr>
        <w:footnoteRef/>
      </w:r>
      <w:r w:rsidRPr="003D1B4C">
        <w:rPr>
          <w:sz w:val="28"/>
          <w:szCs w:val="28"/>
          <w:vertAlign w:val="superscript"/>
          <w:rtl/>
        </w:rPr>
        <w:t>)</w:t>
      </w:r>
      <w:r w:rsidR="00E23410" w:rsidRPr="003A76D1">
        <w:rPr>
          <w:sz w:val="28"/>
          <w:szCs w:val="28"/>
          <w:rtl/>
        </w:rPr>
        <w:t xml:space="preserve"> </w:t>
      </w:r>
      <w:r w:rsidR="00E23410" w:rsidRPr="003A76D1">
        <w:rPr>
          <w:rFonts w:hint="cs"/>
          <w:sz w:val="28"/>
          <w:szCs w:val="28"/>
          <w:rtl/>
          <w:lang w:bidi="ar-IQ"/>
        </w:rPr>
        <w:t>ينظر: الأعلام للزركلي: 8/ 38، ومن الكتابة نسخة في مجمع اللغة العربية في دمشق برقم م ف/ م/ 5304 وقال في أوله: الحمد لله على مرسوم توحيده... أما بعد، فهذا شرح منظومتي المسماة بوسيلة الإصابة في صنعة الكتابة، أفتح به مقفلها</w:t>
      </w:r>
      <w:r w:rsidR="00CC66AF">
        <w:rPr>
          <w:rFonts w:hint="eastAsia"/>
          <w:sz w:val="28"/>
          <w:szCs w:val="28"/>
          <w:rtl/>
          <w:lang w:bidi="ar-IQ"/>
        </w:rPr>
        <w:t xml:space="preserve">… </w:t>
      </w:r>
      <w:r w:rsidR="00E23410" w:rsidRPr="003A76D1">
        <w:rPr>
          <w:rFonts w:hint="cs"/>
          <w:sz w:val="28"/>
          <w:szCs w:val="28"/>
          <w:rtl/>
          <w:lang w:bidi="ar-IQ"/>
        </w:rPr>
        <w:t xml:space="preserve">. والنسخة منسوخة عن خط المؤلف سنة 964هـ. </w:t>
      </w:r>
    </w:p>
  </w:footnote>
  <w:footnote w:id="40">
    <w:p w:rsidR="004E0C52" w:rsidRPr="003A76D1" w:rsidRDefault="003D1B4C" w:rsidP="003A76D1">
      <w:pPr>
        <w:pStyle w:val="a3"/>
        <w:ind w:hanging="284"/>
        <w:jc w:val="both"/>
        <w:rPr>
          <w:sz w:val="28"/>
          <w:szCs w:val="28"/>
          <w:lang w:bidi="ar-IQ"/>
        </w:rPr>
      </w:pPr>
      <w:r w:rsidRPr="003D1B4C">
        <w:rPr>
          <w:sz w:val="28"/>
          <w:szCs w:val="28"/>
          <w:vertAlign w:val="superscript"/>
          <w:rtl/>
        </w:rPr>
        <w:t>(</w:t>
      </w:r>
      <w:r w:rsidR="004E0C52" w:rsidRPr="003D1B4C">
        <w:rPr>
          <w:rStyle w:val="a4"/>
          <w:sz w:val="28"/>
          <w:szCs w:val="28"/>
        </w:rPr>
        <w:footnoteRef/>
      </w:r>
      <w:r w:rsidRPr="003D1B4C">
        <w:rPr>
          <w:sz w:val="28"/>
          <w:szCs w:val="28"/>
          <w:vertAlign w:val="superscript"/>
          <w:rtl/>
        </w:rPr>
        <w:t>)</w:t>
      </w:r>
      <w:r w:rsidR="004E0C52" w:rsidRPr="003A76D1">
        <w:rPr>
          <w:sz w:val="28"/>
          <w:szCs w:val="28"/>
          <w:rtl/>
        </w:rPr>
        <w:t xml:space="preserve"> </w:t>
      </w:r>
      <w:r w:rsidR="004E0C52" w:rsidRPr="003A76D1">
        <w:rPr>
          <w:rFonts w:hint="cs"/>
          <w:sz w:val="28"/>
          <w:szCs w:val="28"/>
          <w:rtl/>
          <w:lang w:bidi="ar-IQ"/>
        </w:rPr>
        <w:t>الضوء اللامع: 10/ 129.</w:t>
      </w:r>
    </w:p>
  </w:footnote>
  <w:footnote w:id="41">
    <w:p w:rsidR="00D36971" w:rsidRPr="003A76D1" w:rsidRDefault="003D1B4C" w:rsidP="003A76D1">
      <w:pPr>
        <w:pStyle w:val="a3"/>
        <w:ind w:hanging="284"/>
        <w:jc w:val="both"/>
        <w:rPr>
          <w:sz w:val="28"/>
          <w:szCs w:val="28"/>
          <w:lang w:bidi="ar-IQ"/>
        </w:rPr>
      </w:pPr>
      <w:r w:rsidRPr="003D1B4C">
        <w:rPr>
          <w:sz w:val="28"/>
          <w:szCs w:val="28"/>
          <w:vertAlign w:val="superscript"/>
          <w:rtl/>
        </w:rPr>
        <w:t>(</w:t>
      </w:r>
      <w:r w:rsidR="00D36971" w:rsidRPr="003D1B4C">
        <w:rPr>
          <w:rStyle w:val="a4"/>
          <w:sz w:val="28"/>
          <w:szCs w:val="28"/>
        </w:rPr>
        <w:footnoteRef/>
      </w:r>
      <w:r w:rsidRPr="003D1B4C">
        <w:rPr>
          <w:sz w:val="28"/>
          <w:szCs w:val="28"/>
          <w:vertAlign w:val="superscript"/>
          <w:rtl/>
        </w:rPr>
        <w:t>)</w:t>
      </w:r>
      <w:r w:rsidR="00D36971" w:rsidRPr="003A76D1">
        <w:rPr>
          <w:sz w:val="28"/>
          <w:szCs w:val="28"/>
          <w:rtl/>
        </w:rPr>
        <w:t xml:space="preserve"> </w:t>
      </w:r>
      <w:r w:rsidR="00D36971" w:rsidRPr="003A76D1">
        <w:rPr>
          <w:rFonts w:hint="cs"/>
          <w:sz w:val="28"/>
          <w:szCs w:val="28"/>
          <w:rtl/>
          <w:lang w:bidi="ar-IQ"/>
        </w:rPr>
        <w:t>إنباء الغمر: 3/ 468.</w:t>
      </w:r>
    </w:p>
  </w:footnote>
  <w:footnote w:id="42">
    <w:p w:rsidR="00E73C08" w:rsidRPr="003A76D1" w:rsidRDefault="003D1B4C" w:rsidP="003A76D1">
      <w:pPr>
        <w:pStyle w:val="a3"/>
        <w:ind w:hanging="284"/>
        <w:jc w:val="both"/>
        <w:rPr>
          <w:sz w:val="28"/>
          <w:szCs w:val="28"/>
          <w:lang w:bidi="ar-IQ"/>
        </w:rPr>
      </w:pPr>
      <w:r w:rsidRPr="003D1B4C">
        <w:rPr>
          <w:sz w:val="28"/>
          <w:szCs w:val="28"/>
          <w:vertAlign w:val="superscript"/>
          <w:rtl/>
        </w:rPr>
        <w:t>(</w:t>
      </w:r>
      <w:r w:rsidR="00E73C08" w:rsidRPr="003D1B4C">
        <w:rPr>
          <w:rStyle w:val="a4"/>
          <w:sz w:val="28"/>
          <w:szCs w:val="28"/>
        </w:rPr>
        <w:footnoteRef/>
      </w:r>
      <w:r w:rsidRPr="003D1B4C">
        <w:rPr>
          <w:sz w:val="28"/>
          <w:szCs w:val="28"/>
          <w:vertAlign w:val="superscript"/>
          <w:rtl/>
        </w:rPr>
        <w:t>)</w:t>
      </w:r>
      <w:r w:rsidR="00E73C08" w:rsidRPr="003A76D1">
        <w:rPr>
          <w:sz w:val="28"/>
          <w:szCs w:val="28"/>
          <w:rtl/>
        </w:rPr>
        <w:t xml:space="preserve"> </w:t>
      </w:r>
      <w:r w:rsidR="00E73C08" w:rsidRPr="003A76D1">
        <w:rPr>
          <w:rFonts w:hint="cs"/>
          <w:sz w:val="28"/>
          <w:szCs w:val="28"/>
          <w:rtl/>
          <w:lang w:bidi="ar-IQ"/>
        </w:rPr>
        <w:t>ينظر: الضوء اللامع للسخاوي: 10/ 129، والأعلام للزركلي: 8/ 38.</w:t>
      </w:r>
    </w:p>
  </w:footnote>
  <w:footnote w:id="43">
    <w:p w:rsidR="00C03A08" w:rsidRPr="003A76D1" w:rsidRDefault="003D1B4C" w:rsidP="003A76D1">
      <w:pPr>
        <w:pStyle w:val="a3"/>
        <w:ind w:hanging="284"/>
        <w:jc w:val="both"/>
        <w:rPr>
          <w:sz w:val="28"/>
          <w:szCs w:val="28"/>
          <w:lang w:bidi="ar-IQ"/>
        </w:rPr>
      </w:pPr>
      <w:r w:rsidRPr="003D1B4C">
        <w:rPr>
          <w:sz w:val="28"/>
          <w:szCs w:val="28"/>
          <w:vertAlign w:val="superscript"/>
          <w:rtl/>
        </w:rPr>
        <w:t>(</w:t>
      </w:r>
      <w:r w:rsidR="00C03A08" w:rsidRPr="003D1B4C">
        <w:rPr>
          <w:rStyle w:val="a4"/>
          <w:sz w:val="28"/>
          <w:szCs w:val="28"/>
        </w:rPr>
        <w:footnoteRef/>
      </w:r>
      <w:r w:rsidRPr="003D1B4C">
        <w:rPr>
          <w:sz w:val="28"/>
          <w:szCs w:val="28"/>
          <w:vertAlign w:val="superscript"/>
          <w:rtl/>
        </w:rPr>
        <w:t>)</w:t>
      </w:r>
      <w:r w:rsidR="00C03A08" w:rsidRPr="003A76D1">
        <w:rPr>
          <w:sz w:val="28"/>
          <w:szCs w:val="28"/>
          <w:rtl/>
        </w:rPr>
        <w:t xml:space="preserve"> </w:t>
      </w:r>
      <w:r w:rsidR="00C03A08" w:rsidRPr="003A76D1">
        <w:rPr>
          <w:rFonts w:hint="cs"/>
          <w:sz w:val="28"/>
          <w:szCs w:val="28"/>
          <w:rtl/>
          <w:lang w:bidi="ar-IQ"/>
        </w:rPr>
        <w:t>ينظر: الضوء اللامع للسخاوي: 10/ 129، وإيضاح المكنون للبغدادي: 2/ 732، ومعجم المؤلفين لرضا كحالة: 12/ 148.</w:t>
      </w:r>
    </w:p>
  </w:footnote>
  <w:footnote w:id="44">
    <w:p w:rsidR="00EB13A0" w:rsidRPr="003A76D1" w:rsidRDefault="003D1B4C" w:rsidP="003A76D1">
      <w:pPr>
        <w:pStyle w:val="a3"/>
        <w:ind w:hanging="284"/>
        <w:jc w:val="both"/>
        <w:rPr>
          <w:sz w:val="28"/>
          <w:szCs w:val="28"/>
          <w:lang w:bidi="ar-IQ"/>
        </w:rPr>
      </w:pPr>
      <w:r w:rsidRPr="003D1B4C">
        <w:rPr>
          <w:sz w:val="28"/>
          <w:szCs w:val="28"/>
          <w:vertAlign w:val="superscript"/>
          <w:rtl/>
        </w:rPr>
        <w:t>(</w:t>
      </w:r>
      <w:r w:rsidR="00EB13A0" w:rsidRPr="003D1B4C">
        <w:rPr>
          <w:rStyle w:val="a4"/>
          <w:sz w:val="28"/>
          <w:szCs w:val="28"/>
        </w:rPr>
        <w:footnoteRef/>
      </w:r>
      <w:r w:rsidRPr="003D1B4C">
        <w:rPr>
          <w:sz w:val="28"/>
          <w:szCs w:val="28"/>
          <w:vertAlign w:val="superscript"/>
          <w:rtl/>
        </w:rPr>
        <w:t>)</w:t>
      </w:r>
      <w:r w:rsidR="00EB13A0" w:rsidRPr="003A76D1">
        <w:rPr>
          <w:sz w:val="28"/>
          <w:szCs w:val="28"/>
          <w:rtl/>
        </w:rPr>
        <w:t xml:space="preserve"> </w:t>
      </w:r>
      <w:r w:rsidR="00EB13A0" w:rsidRPr="003A76D1">
        <w:rPr>
          <w:rFonts w:hint="cs"/>
          <w:sz w:val="28"/>
          <w:szCs w:val="28"/>
          <w:rtl/>
          <w:lang w:bidi="ar-IQ"/>
        </w:rPr>
        <w:t>ينظر: طبقات الشافعية لابن قاضي شهبة: 2/ 434، وإنباء الغمر لابن حجر: 3/ 468، والضوء اللامع للسخاوي: 10/ 129، والبدر الطالع للشوكاني: 2/ 294، وشذرات الذهب لابن العماد: 7/ 210، ومعجم المؤلفين لكحالة: 12/ 148.</w:t>
      </w:r>
    </w:p>
  </w:footnote>
  <w:footnote w:id="45">
    <w:p w:rsidR="00884AD9" w:rsidRPr="003A76D1" w:rsidRDefault="003D1B4C" w:rsidP="003A76D1">
      <w:pPr>
        <w:pStyle w:val="a3"/>
        <w:ind w:hanging="284"/>
        <w:jc w:val="both"/>
        <w:rPr>
          <w:sz w:val="28"/>
          <w:szCs w:val="28"/>
          <w:lang w:bidi="ar-IQ"/>
        </w:rPr>
      </w:pPr>
      <w:r w:rsidRPr="003D1B4C">
        <w:rPr>
          <w:sz w:val="28"/>
          <w:szCs w:val="28"/>
          <w:vertAlign w:val="superscript"/>
          <w:rtl/>
        </w:rPr>
        <w:t>(</w:t>
      </w:r>
      <w:r w:rsidR="00884AD9" w:rsidRPr="003D1B4C">
        <w:rPr>
          <w:rStyle w:val="a4"/>
          <w:sz w:val="28"/>
          <w:szCs w:val="28"/>
        </w:rPr>
        <w:footnoteRef/>
      </w:r>
      <w:r w:rsidRPr="003D1B4C">
        <w:rPr>
          <w:sz w:val="28"/>
          <w:szCs w:val="28"/>
          <w:vertAlign w:val="superscript"/>
          <w:rtl/>
        </w:rPr>
        <w:t>)</w:t>
      </w:r>
      <w:r w:rsidR="00884AD9" w:rsidRPr="003A76D1">
        <w:rPr>
          <w:sz w:val="28"/>
          <w:szCs w:val="28"/>
          <w:rtl/>
        </w:rPr>
        <w:t xml:space="preserve"> </w:t>
      </w:r>
      <w:r w:rsidR="00884AD9" w:rsidRPr="003A76D1">
        <w:rPr>
          <w:rFonts w:hint="cs"/>
          <w:sz w:val="28"/>
          <w:szCs w:val="28"/>
          <w:rtl/>
          <w:lang w:bidi="ar-IQ"/>
        </w:rPr>
        <w:t>ينظر: طبقات الشافعية لابن قاضي شهبة: 2/ 434، والضوء اللامع للسخاوي: 10/ 129.</w:t>
      </w:r>
    </w:p>
  </w:footnote>
  <w:footnote w:id="46">
    <w:p w:rsidR="00A32E98" w:rsidRPr="003A76D1" w:rsidRDefault="003D1B4C" w:rsidP="003A76D1">
      <w:pPr>
        <w:pStyle w:val="a3"/>
        <w:ind w:hanging="284"/>
        <w:jc w:val="both"/>
        <w:rPr>
          <w:sz w:val="28"/>
          <w:szCs w:val="28"/>
          <w:lang w:bidi="ar-IQ"/>
        </w:rPr>
      </w:pPr>
      <w:r w:rsidRPr="003D1B4C">
        <w:rPr>
          <w:sz w:val="28"/>
          <w:szCs w:val="28"/>
          <w:vertAlign w:val="superscript"/>
          <w:rtl/>
        </w:rPr>
        <w:t>(</w:t>
      </w:r>
      <w:r w:rsidR="00A32E98" w:rsidRPr="003D1B4C">
        <w:rPr>
          <w:rStyle w:val="a4"/>
          <w:sz w:val="28"/>
          <w:szCs w:val="28"/>
        </w:rPr>
        <w:footnoteRef/>
      </w:r>
      <w:r w:rsidRPr="003D1B4C">
        <w:rPr>
          <w:sz w:val="28"/>
          <w:szCs w:val="28"/>
          <w:vertAlign w:val="superscript"/>
          <w:rtl/>
        </w:rPr>
        <w:t>)</w:t>
      </w:r>
      <w:r w:rsidR="00A32E98" w:rsidRPr="003A76D1">
        <w:rPr>
          <w:sz w:val="28"/>
          <w:szCs w:val="28"/>
          <w:rtl/>
        </w:rPr>
        <w:t xml:space="preserve"> </w:t>
      </w:r>
      <w:r w:rsidR="00A32E98" w:rsidRPr="003A76D1">
        <w:rPr>
          <w:rFonts w:hint="cs"/>
          <w:sz w:val="28"/>
          <w:szCs w:val="28"/>
          <w:rtl/>
          <w:lang w:bidi="ar-IQ"/>
        </w:rPr>
        <w:t>إنباء الغمر في أبناء العمر لابن حجر: 3/ 469.</w:t>
      </w:r>
    </w:p>
  </w:footnote>
  <w:footnote w:id="47">
    <w:p w:rsidR="00E44C34" w:rsidRPr="003A76D1" w:rsidRDefault="003D1B4C" w:rsidP="00F56AF2">
      <w:pPr>
        <w:pStyle w:val="a3"/>
        <w:ind w:hanging="284"/>
        <w:jc w:val="both"/>
        <w:rPr>
          <w:sz w:val="28"/>
          <w:szCs w:val="28"/>
          <w:lang w:bidi="ar-IQ"/>
        </w:rPr>
      </w:pPr>
      <w:r w:rsidRPr="003D1B4C">
        <w:rPr>
          <w:sz w:val="28"/>
          <w:szCs w:val="28"/>
          <w:vertAlign w:val="superscript"/>
          <w:rtl/>
        </w:rPr>
        <w:t>(</w:t>
      </w:r>
      <w:r w:rsidR="00E44C34" w:rsidRPr="003D1B4C">
        <w:rPr>
          <w:rStyle w:val="a4"/>
          <w:sz w:val="28"/>
          <w:szCs w:val="28"/>
        </w:rPr>
        <w:footnoteRef/>
      </w:r>
      <w:r w:rsidRPr="003D1B4C">
        <w:rPr>
          <w:sz w:val="28"/>
          <w:szCs w:val="28"/>
          <w:vertAlign w:val="superscript"/>
          <w:rtl/>
        </w:rPr>
        <w:t>)</w:t>
      </w:r>
      <w:r w:rsidR="00E44C34" w:rsidRPr="003A76D1">
        <w:rPr>
          <w:sz w:val="28"/>
          <w:szCs w:val="28"/>
          <w:rtl/>
        </w:rPr>
        <w:t xml:space="preserve"> </w:t>
      </w:r>
      <w:r w:rsidR="00E44C34" w:rsidRPr="003A76D1">
        <w:rPr>
          <w:rFonts w:hint="cs"/>
          <w:sz w:val="28"/>
          <w:szCs w:val="28"/>
          <w:rtl/>
          <w:lang w:bidi="ar-IQ"/>
        </w:rPr>
        <w:t xml:space="preserve">ينظر تفصيله في </w:t>
      </w:r>
      <w:r w:rsidR="00F56AF2">
        <w:rPr>
          <w:rFonts w:hint="cs"/>
          <w:sz w:val="28"/>
          <w:szCs w:val="28"/>
          <w:rtl/>
          <w:lang w:bidi="ar-IQ"/>
        </w:rPr>
        <w:t>مطلب</w:t>
      </w:r>
      <w:r w:rsidR="00E44C34" w:rsidRPr="003A76D1">
        <w:rPr>
          <w:rFonts w:hint="cs"/>
          <w:sz w:val="28"/>
          <w:szCs w:val="28"/>
          <w:rtl/>
          <w:lang w:bidi="ar-IQ"/>
        </w:rPr>
        <w:t>: مؤلفاته.</w:t>
      </w:r>
    </w:p>
  </w:footnote>
  <w:footnote w:id="48">
    <w:p w:rsidR="00A41633" w:rsidRPr="003A76D1" w:rsidRDefault="003D1B4C" w:rsidP="003A76D1">
      <w:pPr>
        <w:pStyle w:val="a3"/>
        <w:ind w:hanging="284"/>
        <w:jc w:val="both"/>
        <w:rPr>
          <w:sz w:val="28"/>
          <w:szCs w:val="28"/>
          <w:lang w:bidi="ar-IQ"/>
        </w:rPr>
      </w:pPr>
      <w:r w:rsidRPr="003D1B4C">
        <w:rPr>
          <w:sz w:val="28"/>
          <w:szCs w:val="28"/>
          <w:vertAlign w:val="superscript"/>
          <w:rtl/>
        </w:rPr>
        <w:t>(</w:t>
      </w:r>
      <w:r w:rsidR="00A41633" w:rsidRPr="003D1B4C">
        <w:rPr>
          <w:rStyle w:val="a4"/>
          <w:sz w:val="28"/>
          <w:szCs w:val="28"/>
        </w:rPr>
        <w:footnoteRef/>
      </w:r>
      <w:r w:rsidRPr="003D1B4C">
        <w:rPr>
          <w:sz w:val="28"/>
          <w:szCs w:val="28"/>
          <w:vertAlign w:val="superscript"/>
          <w:rtl/>
        </w:rPr>
        <w:t>)</w:t>
      </w:r>
      <w:r w:rsidR="00A41633" w:rsidRPr="003A76D1">
        <w:rPr>
          <w:sz w:val="28"/>
          <w:szCs w:val="28"/>
          <w:rtl/>
        </w:rPr>
        <w:t xml:space="preserve"> </w:t>
      </w:r>
      <w:r w:rsidR="00A41633" w:rsidRPr="003A76D1">
        <w:rPr>
          <w:rFonts w:hint="cs"/>
          <w:sz w:val="28"/>
          <w:szCs w:val="28"/>
          <w:rtl/>
          <w:lang w:bidi="ar-IQ"/>
        </w:rPr>
        <w:t>جاءت هذه الكلمة في وجيز الكلام للسخاوي: 51 (نظم) بدل (وصل).</w:t>
      </w:r>
    </w:p>
  </w:footnote>
  <w:footnote w:id="49">
    <w:p w:rsidR="00315307" w:rsidRPr="003A76D1" w:rsidRDefault="003D1B4C" w:rsidP="003A76D1">
      <w:pPr>
        <w:pStyle w:val="a3"/>
        <w:ind w:hanging="284"/>
        <w:jc w:val="both"/>
        <w:rPr>
          <w:sz w:val="28"/>
          <w:szCs w:val="28"/>
          <w:lang w:bidi="ar-IQ"/>
        </w:rPr>
      </w:pPr>
      <w:r w:rsidRPr="003D1B4C">
        <w:rPr>
          <w:sz w:val="28"/>
          <w:szCs w:val="28"/>
          <w:vertAlign w:val="superscript"/>
          <w:rtl/>
        </w:rPr>
        <w:t>(</w:t>
      </w:r>
      <w:r w:rsidR="00315307" w:rsidRPr="003D1B4C">
        <w:rPr>
          <w:rStyle w:val="a4"/>
          <w:sz w:val="28"/>
          <w:szCs w:val="28"/>
        </w:rPr>
        <w:footnoteRef/>
      </w:r>
      <w:r w:rsidRPr="003D1B4C">
        <w:rPr>
          <w:sz w:val="28"/>
          <w:szCs w:val="28"/>
          <w:vertAlign w:val="superscript"/>
          <w:rtl/>
        </w:rPr>
        <w:t>)</w:t>
      </w:r>
      <w:r w:rsidR="00315307" w:rsidRPr="003A76D1">
        <w:rPr>
          <w:sz w:val="28"/>
          <w:szCs w:val="28"/>
          <w:rtl/>
        </w:rPr>
        <w:t xml:space="preserve"> </w:t>
      </w:r>
      <w:r w:rsidR="00315307" w:rsidRPr="003A76D1">
        <w:rPr>
          <w:rFonts w:hint="cs"/>
          <w:sz w:val="28"/>
          <w:szCs w:val="28"/>
          <w:rtl/>
          <w:lang w:bidi="ar-IQ"/>
        </w:rPr>
        <w:t>ينظر هذا الشعر في إنباء الغمر لابن حجر: 3/ 469، والضوء اللامع للسخاوي: 10/ 129، ووجيز الكلام، له: 2/ 15.</w:t>
      </w:r>
    </w:p>
  </w:footnote>
  <w:footnote w:id="50">
    <w:p w:rsidR="006E06E7" w:rsidRPr="003A76D1" w:rsidRDefault="003D1B4C" w:rsidP="003A76D1">
      <w:pPr>
        <w:pStyle w:val="a3"/>
        <w:ind w:hanging="284"/>
        <w:jc w:val="both"/>
        <w:rPr>
          <w:sz w:val="28"/>
          <w:szCs w:val="28"/>
          <w:lang w:bidi="ar-IQ"/>
        </w:rPr>
      </w:pPr>
      <w:r w:rsidRPr="003D1B4C">
        <w:rPr>
          <w:sz w:val="28"/>
          <w:szCs w:val="28"/>
          <w:vertAlign w:val="superscript"/>
          <w:rtl/>
        </w:rPr>
        <w:t>(</w:t>
      </w:r>
      <w:r w:rsidR="006E06E7" w:rsidRPr="003D1B4C">
        <w:rPr>
          <w:rStyle w:val="a4"/>
          <w:sz w:val="28"/>
          <w:szCs w:val="28"/>
        </w:rPr>
        <w:footnoteRef/>
      </w:r>
      <w:r w:rsidRPr="003D1B4C">
        <w:rPr>
          <w:sz w:val="28"/>
          <w:szCs w:val="28"/>
          <w:vertAlign w:val="superscript"/>
          <w:rtl/>
        </w:rPr>
        <w:t>)</w:t>
      </w:r>
      <w:r w:rsidR="006E06E7" w:rsidRPr="003A76D1">
        <w:rPr>
          <w:sz w:val="28"/>
          <w:szCs w:val="28"/>
          <w:rtl/>
        </w:rPr>
        <w:t xml:space="preserve"> </w:t>
      </w:r>
      <w:r w:rsidR="006E06E7" w:rsidRPr="003A76D1">
        <w:rPr>
          <w:rFonts w:hint="cs"/>
          <w:sz w:val="28"/>
          <w:szCs w:val="28"/>
          <w:rtl/>
        </w:rPr>
        <w:t>تنظر الأبيات في الضوء اللامع للسخاوي: 10/ 129، وشذرات الذهب لابن العماد: 7/ 210.</w:t>
      </w:r>
    </w:p>
  </w:footnote>
  <w:footnote w:id="51">
    <w:p w:rsidR="006D4F1A" w:rsidRDefault="006D4F1A" w:rsidP="006D4F1A">
      <w:pPr>
        <w:pStyle w:val="a3"/>
        <w:ind w:hanging="270"/>
      </w:pPr>
      <w:r>
        <w:rPr>
          <w:rStyle w:val="a4"/>
          <w:sz w:val="28"/>
          <w:szCs w:val="28"/>
          <w:rtl/>
        </w:rPr>
        <w:t>(</w:t>
      </w:r>
      <w:r w:rsidRPr="006D4F1A">
        <w:rPr>
          <w:rStyle w:val="a4"/>
          <w:sz w:val="28"/>
          <w:szCs w:val="28"/>
          <w:rtl/>
        </w:rPr>
        <w:footnoteRef/>
      </w:r>
      <w:r>
        <w:rPr>
          <w:rStyle w:val="a4"/>
          <w:sz w:val="28"/>
          <w:szCs w:val="28"/>
          <w:rtl/>
        </w:rPr>
        <w:t>)</w:t>
      </w:r>
      <w:r>
        <w:rPr>
          <w:rtl/>
        </w:rPr>
        <w:t xml:space="preserve"> </w:t>
      </w:r>
      <w:r w:rsidRPr="006D4F1A">
        <w:rPr>
          <w:rFonts w:hint="cs"/>
          <w:sz w:val="28"/>
          <w:szCs w:val="28"/>
          <w:rtl/>
        </w:rPr>
        <w:t>السباط هو السقيفة . ينظر القاموس للفيروزآبادي 864.</w:t>
      </w:r>
    </w:p>
  </w:footnote>
  <w:footnote w:id="52">
    <w:p w:rsidR="001B7C3A" w:rsidRPr="003A76D1" w:rsidRDefault="003D1B4C" w:rsidP="003A76D1">
      <w:pPr>
        <w:pStyle w:val="a3"/>
        <w:ind w:hanging="284"/>
        <w:jc w:val="both"/>
        <w:rPr>
          <w:sz w:val="28"/>
          <w:szCs w:val="28"/>
          <w:lang w:bidi="ar-IQ"/>
        </w:rPr>
      </w:pPr>
      <w:r w:rsidRPr="003D1B4C">
        <w:rPr>
          <w:sz w:val="28"/>
          <w:szCs w:val="28"/>
          <w:vertAlign w:val="superscript"/>
          <w:rtl/>
        </w:rPr>
        <w:t>(</w:t>
      </w:r>
      <w:r w:rsidR="001B7C3A" w:rsidRPr="003D1B4C">
        <w:rPr>
          <w:rStyle w:val="a4"/>
          <w:sz w:val="28"/>
          <w:szCs w:val="28"/>
        </w:rPr>
        <w:footnoteRef/>
      </w:r>
      <w:r w:rsidRPr="003D1B4C">
        <w:rPr>
          <w:sz w:val="28"/>
          <w:szCs w:val="28"/>
          <w:vertAlign w:val="superscript"/>
          <w:rtl/>
        </w:rPr>
        <w:t>)</w:t>
      </w:r>
      <w:r w:rsidR="001B7C3A" w:rsidRPr="003A76D1">
        <w:rPr>
          <w:sz w:val="28"/>
          <w:szCs w:val="28"/>
          <w:rtl/>
        </w:rPr>
        <w:t xml:space="preserve"> </w:t>
      </w:r>
      <w:r w:rsidR="001B7C3A" w:rsidRPr="003A76D1">
        <w:rPr>
          <w:rFonts w:hint="cs"/>
          <w:sz w:val="28"/>
          <w:szCs w:val="28"/>
          <w:rtl/>
          <w:lang w:bidi="ar-IQ"/>
        </w:rPr>
        <w:t>تاريخ حماة لأحمد الصابوني: 103.</w:t>
      </w:r>
    </w:p>
  </w:footnote>
  <w:footnote w:id="53">
    <w:p w:rsidR="00971372" w:rsidRPr="003A76D1" w:rsidRDefault="003D1B4C" w:rsidP="003A76D1">
      <w:pPr>
        <w:pStyle w:val="a3"/>
        <w:ind w:hanging="284"/>
        <w:jc w:val="both"/>
        <w:rPr>
          <w:sz w:val="28"/>
          <w:szCs w:val="28"/>
          <w:lang w:bidi="ar-IQ"/>
        </w:rPr>
      </w:pPr>
      <w:r w:rsidRPr="003D1B4C">
        <w:rPr>
          <w:sz w:val="28"/>
          <w:szCs w:val="28"/>
          <w:vertAlign w:val="superscript"/>
          <w:rtl/>
        </w:rPr>
        <w:t>(</w:t>
      </w:r>
      <w:r w:rsidR="00971372" w:rsidRPr="003D1B4C">
        <w:rPr>
          <w:rStyle w:val="a4"/>
          <w:sz w:val="28"/>
          <w:szCs w:val="28"/>
        </w:rPr>
        <w:footnoteRef/>
      </w:r>
      <w:r w:rsidRPr="003D1B4C">
        <w:rPr>
          <w:sz w:val="28"/>
          <w:szCs w:val="28"/>
          <w:vertAlign w:val="superscript"/>
          <w:rtl/>
        </w:rPr>
        <w:t>)</w:t>
      </w:r>
      <w:r w:rsidR="00971372" w:rsidRPr="003A76D1">
        <w:rPr>
          <w:sz w:val="28"/>
          <w:szCs w:val="28"/>
          <w:rtl/>
        </w:rPr>
        <w:t xml:space="preserve"> </w:t>
      </w:r>
      <w:r w:rsidR="00971372" w:rsidRPr="003A76D1">
        <w:rPr>
          <w:rFonts w:hint="cs"/>
          <w:sz w:val="28"/>
          <w:szCs w:val="28"/>
          <w:rtl/>
          <w:lang w:bidi="ar-IQ"/>
        </w:rPr>
        <w:t>الضوء اللامع للسخاوي: 10/ 129، والبدر الطالع للشوكاني: 2/ 293.</w:t>
      </w:r>
    </w:p>
  </w:footnote>
  <w:footnote w:id="54">
    <w:p w:rsidR="000D4FD6" w:rsidRPr="003A76D1" w:rsidRDefault="003D1B4C" w:rsidP="003A76D1">
      <w:pPr>
        <w:pStyle w:val="a3"/>
        <w:ind w:hanging="284"/>
        <w:jc w:val="both"/>
        <w:rPr>
          <w:sz w:val="28"/>
          <w:szCs w:val="28"/>
          <w:lang w:bidi="ar-IQ"/>
        </w:rPr>
      </w:pPr>
      <w:r w:rsidRPr="003D1B4C">
        <w:rPr>
          <w:sz w:val="28"/>
          <w:szCs w:val="28"/>
          <w:vertAlign w:val="superscript"/>
          <w:rtl/>
          <w:lang w:bidi="ar-IQ"/>
        </w:rPr>
        <w:t>(</w:t>
      </w:r>
      <w:r w:rsidR="000D4FD6" w:rsidRPr="003D1B4C">
        <w:rPr>
          <w:rStyle w:val="a4"/>
          <w:sz w:val="28"/>
          <w:szCs w:val="28"/>
        </w:rPr>
        <w:footnoteRef/>
      </w:r>
      <w:r w:rsidRPr="003D1B4C">
        <w:rPr>
          <w:sz w:val="28"/>
          <w:szCs w:val="28"/>
          <w:vertAlign w:val="superscript"/>
          <w:rtl/>
          <w:lang w:bidi="ar-IQ"/>
        </w:rPr>
        <w:t>)</w:t>
      </w:r>
      <w:r w:rsidR="000D4FD6" w:rsidRPr="003A76D1">
        <w:rPr>
          <w:rFonts w:hint="cs"/>
          <w:sz w:val="28"/>
          <w:szCs w:val="28"/>
          <w:rtl/>
          <w:lang w:bidi="ar-IQ"/>
        </w:rPr>
        <w:t xml:space="preserve"> الصافات: 61. </w:t>
      </w:r>
    </w:p>
  </w:footnote>
  <w:footnote w:id="55">
    <w:p w:rsidR="007827B9" w:rsidRPr="003A76D1" w:rsidRDefault="003D1B4C" w:rsidP="003A76D1">
      <w:pPr>
        <w:pStyle w:val="a3"/>
        <w:ind w:hanging="284"/>
        <w:jc w:val="both"/>
        <w:rPr>
          <w:sz w:val="28"/>
          <w:szCs w:val="28"/>
          <w:lang w:bidi="ar-IQ"/>
        </w:rPr>
      </w:pPr>
      <w:r w:rsidRPr="003D1B4C">
        <w:rPr>
          <w:sz w:val="28"/>
          <w:szCs w:val="28"/>
          <w:vertAlign w:val="superscript"/>
          <w:rtl/>
        </w:rPr>
        <w:t>(</w:t>
      </w:r>
      <w:r w:rsidR="007827B9" w:rsidRPr="003D1B4C">
        <w:rPr>
          <w:rStyle w:val="a4"/>
          <w:sz w:val="28"/>
          <w:szCs w:val="28"/>
        </w:rPr>
        <w:footnoteRef/>
      </w:r>
      <w:r w:rsidRPr="003D1B4C">
        <w:rPr>
          <w:sz w:val="28"/>
          <w:szCs w:val="28"/>
          <w:vertAlign w:val="superscript"/>
          <w:rtl/>
        </w:rPr>
        <w:t>)</w:t>
      </w:r>
      <w:r w:rsidR="007827B9" w:rsidRPr="003A76D1">
        <w:rPr>
          <w:sz w:val="28"/>
          <w:szCs w:val="28"/>
          <w:rtl/>
        </w:rPr>
        <w:t xml:space="preserve"> </w:t>
      </w:r>
      <w:r w:rsidR="007827B9" w:rsidRPr="003A76D1">
        <w:rPr>
          <w:rFonts w:hint="cs"/>
          <w:sz w:val="28"/>
          <w:szCs w:val="28"/>
          <w:rtl/>
          <w:lang w:bidi="ar-IQ"/>
        </w:rPr>
        <w:t>الضوء اللامع للسخاوي: 10/ 129.</w:t>
      </w:r>
    </w:p>
  </w:footnote>
  <w:footnote w:id="56">
    <w:p w:rsidR="007515DD" w:rsidRPr="003A76D1" w:rsidRDefault="003D1B4C" w:rsidP="003A76D1">
      <w:pPr>
        <w:pStyle w:val="a3"/>
        <w:ind w:hanging="284"/>
        <w:jc w:val="both"/>
        <w:rPr>
          <w:sz w:val="28"/>
          <w:szCs w:val="28"/>
          <w:lang w:bidi="ar-IQ"/>
        </w:rPr>
      </w:pPr>
      <w:r w:rsidRPr="003D1B4C">
        <w:rPr>
          <w:sz w:val="28"/>
          <w:szCs w:val="28"/>
          <w:vertAlign w:val="superscript"/>
          <w:rtl/>
        </w:rPr>
        <w:t>(</w:t>
      </w:r>
      <w:r w:rsidR="007515DD" w:rsidRPr="003D1B4C">
        <w:rPr>
          <w:rStyle w:val="a4"/>
          <w:sz w:val="28"/>
          <w:szCs w:val="28"/>
        </w:rPr>
        <w:footnoteRef/>
      </w:r>
      <w:r w:rsidRPr="003D1B4C">
        <w:rPr>
          <w:sz w:val="28"/>
          <w:szCs w:val="28"/>
          <w:vertAlign w:val="superscript"/>
          <w:rtl/>
        </w:rPr>
        <w:t>)</w:t>
      </w:r>
      <w:r w:rsidR="007515DD" w:rsidRPr="003A76D1">
        <w:rPr>
          <w:sz w:val="28"/>
          <w:szCs w:val="28"/>
          <w:rtl/>
        </w:rPr>
        <w:t xml:space="preserve"> </w:t>
      </w:r>
      <w:r w:rsidR="007515DD" w:rsidRPr="003A76D1">
        <w:rPr>
          <w:rFonts w:hint="cs"/>
          <w:sz w:val="28"/>
          <w:szCs w:val="28"/>
          <w:rtl/>
          <w:lang w:bidi="ar-IQ"/>
        </w:rPr>
        <w:t>تاريخ حماة لأحمد الصابوني، ال</w:t>
      </w:r>
      <w:r w:rsidR="00613854">
        <w:rPr>
          <w:rFonts w:hint="cs"/>
          <w:sz w:val="28"/>
          <w:szCs w:val="28"/>
          <w:rtl/>
          <w:lang w:bidi="ar-IQ"/>
        </w:rPr>
        <w:t>م</w:t>
      </w:r>
      <w:r w:rsidR="007515DD" w:rsidRPr="003A76D1">
        <w:rPr>
          <w:rFonts w:hint="cs"/>
          <w:sz w:val="28"/>
          <w:szCs w:val="28"/>
          <w:rtl/>
          <w:lang w:bidi="ar-IQ"/>
        </w:rPr>
        <w:t>طبعة الأهلية، ط2: 157.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2E28"/>
    <w:multiLevelType w:val="hybridMultilevel"/>
    <w:tmpl w:val="9926BECC"/>
    <w:lvl w:ilvl="0" w:tplc="8436A78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1B3550"/>
    <w:multiLevelType w:val="hybridMultilevel"/>
    <w:tmpl w:val="D71CC610"/>
    <w:lvl w:ilvl="0" w:tplc="C098F87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BF3520"/>
    <w:multiLevelType w:val="hybridMultilevel"/>
    <w:tmpl w:val="DA324EA2"/>
    <w:lvl w:ilvl="0" w:tplc="C098F87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59797F"/>
    <w:multiLevelType w:val="hybridMultilevel"/>
    <w:tmpl w:val="AD58A164"/>
    <w:lvl w:ilvl="0" w:tplc="8436A78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A55BCF"/>
    <w:multiLevelType w:val="hybridMultilevel"/>
    <w:tmpl w:val="C69E5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8B56D2"/>
    <w:multiLevelType w:val="hybridMultilevel"/>
    <w:tmpl w:val="FEB62736"/>
    <w:lvl w:ilvl="0" w:tplc="C098F87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7E1A2C"/>
    <w:multiLevelType w:val="hybridMultilevel"/>
    <w:tmpl w:val="5D46D508"/>
    <w:lvl w:ilvl="0" w:tplc="C098F87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CA434A"/>
    <w:multiLevelType w:val="hybridMultilevel"/>
    <w:tmpl w:val="77D22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E027BE"/>
    <w:multiLevelType w:val="hybridMultilevel"/>
    <w:tmpl w:val="EA6E2412"/>
    <w:lvl w:ilvl="0" w:tplc="C098F87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4"/>
  </w:num>
  <w:num w:numId="5">
    <w:abstractNumId w:val="2"/>
  </w:num>
  <w:num w:numId="6">
    <w:abstractNumId w:val="1"/>
  </w:num>
  <w:num w:numId="7">
    <w:abstractNumId w:val="8"/>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numRestart w:val="eachPage"/>
    <w:footnote w:id="0"/>
    <w:footnote w:id="1"/>
  </w:footnotePr>
  <w:endnotePr>
    <w:endnote w:id="0"/>
    <w:endnote w:id="1"/>
  </w:endnotePr>
  <w:compat/>
  <w:rsids>
    <w:rsidRoot w:val="0009087B"/>
    <w:rsid w:val="00005C82"/>
    <w:rsid w:val="000122F1"/>
    <w:rsid w:val="0001508C"/>
    <w:rsid w:val="0002497D"/>
    <w:rsid w:val="00046105"/>
    <w:rsid w:val="00055049"/>
    <w:rsid w:val="000640AB"/>
    <w:rsid w:val="000645B7"/>
    <w:rsid w:val="00065871"/>
    <w:rsid w:val="000851B0"/>
    <w:rsid w:val="0009087B"/>
    <w:rsid w:val="00095ACF"/>
    <w:rsid w:val="000B1406"/>
    <w:rsid w:val="000B6EC5"/>
    <w:rsid w:val="000C12A5"/>
    <w:rsid w:val="000C59DC"/>
    <w:rsid w:val="000C7DD5"/>
    <w:rsid w:val="000D4FD6"/>
    <w:rsid w:val="000D5A34"/>
    <w:rsid w:val="000E00F7"/>
    <w:rsid w:val="000E7BBB"/>
    <w:rsid w:val="0010665C"/>
    <w:rsid w:val="001158F2"/>
    <w:rsid w:val="00123124"/>
    <w:rsid w:val="00133898"/>
    <w:rsid w:val="00136025"/>
    <w:rsid w:val="001463EA"/>
    <w:rsid w:val="00146B5C"/>
    <w:rsid w:val="00181DC5"/>
    <w:rsid w:val="001833CA"/>
    <w:rsid w:val="00186D16"/>
    <w:rsid w:val="00190B2B"/>
    <w:rsid w:val="00190E52"/>
    <w:rsid w:val="001A0A37"/>
    <w:rsid w:val="001B7C3A"/>
    <w:rsid w:val="001C5D3F"/>
    <w:rsid w:val="001D1B10"/>
    <w:rsid w:val="001E4E93"/>
    <w:rsid w:val="001F7322"/>
    <w:rsid w:val="00203067"/>
    <w:rsid w:val="00227C0B"/>
    <w:rsid w:val="00246EC1"/>
    <w:rsid w:val="00251DE7"/>
    <w:rsid w:val="0025391A"/>
    <w:rsid w:val="0029718F"/>
    <w:rsid w:val="002B4001"/>
    <w:rsid w:val="002B4CD3"/>
    <w:rsid w:val="002C1DC9"/>
    <w:rsid w:val="002D210E"/>
    <w:rsid w:val="002E1EC2"/>
    <w:rsid w:val="002E50F3"/>
    <w:rsid w:val="002E6ECE"/>
    <w:rsid w:val="00310B3F"/>
    <w:rsid w:val="00315307"/>
    <w:rsid w:val="0032058D"/>
    <w:rsid w:val="003237A5"/>
    <w:rsid w:val="0033242D"/>
    <w:rsid w:val="00332AC0"/>
    <w:rsid w:val="00332DEF"/>
    <w:rsid w:val="00341FDD"/>
    <w:rsid w:val="00343999"/>
    <w:rsid w:val="00352466"/>
    <w:rsid w:val="003579FB"/>
    <w:rsid w:val="00363755"/>
    <w:rsid w:val="00373A14"/>
    <w:rsid w:val="0038245F"/>
    <w:rsid w:val="003955E3"/>
    <w:rsid w:val="003A586F"/>
    <w:rsid w:val="003A5AFF"/>
    <w:rsid w:val="003A76D1"/>
    <w:rsid w:val="003B154D"/>
    <w:rsid w:val="003B3CDB"/>
    <w:rsid w:val="003D1B4C"/>
    <w:rsid w:val="003F1541"/>
    <w:rsid w:val="00400922"/>
    <w:rsid w:val="00404B2C"/>
    <w:rsid w:val="00407EDB"/>
    <w:rsid w:val="004172F8"/>
    <w:rsid w:val="0042587B"/>
    <w:rsid w:val="00431A7B"/>
    <w:rsid w:val="00434020"/>
    <w:rsid w:val="00446082"/>
    <w:rsid w:val="00472EE7"/>
    <w:rsid w:val="00474521"/>
    <w:rsid w:val="004811B4"/>
    <w:rsid w:val="00483E4C"/>
    <w:rsid w:val="0049169B"/>
    <w:rsid w:val="00497CF2"/>
    <w:rsid w:val="004A2BDA"/>
    <w:rsid w:val="004B7DC0"/>
    <w:rsid w:val="004E0C52"/>
    <w:rsid w:val="004F0D09"/>
    <w:rsid w:val="005117CF"/>
    <w:rsid w:val="00513E70"/>
    <w:rsid w:val="00514564"/>
    <w:rsid w:val="00534B2B"/>
    <w:rsid w:val="00536365"/>
    <w:rsid w:val="005378EF"/>
    <w:rsid w:val="00540666"/>
    <w:rsid w:val="005547B8"/>
    <w:rsid w:val="0055768F"/>
    <w:rsid w:val="005622BD"/>
    <w:rsid w:val="005B4841"/>
    <w:rsid w:val="005D350E"/>
    <w:rsid w:val="005E23C8"/>
    <w:rsid w:val="005E4B08"/>
    <w:rsid w:val="005F1222"/>
    <w:rsid w:val="00613854"/>
    <w:rsid w:val="00614701"/>
    <w:rsid w:val="0061580C"/>
    <w:rsid w:val="00620529"/>
    <w:rsid w:val="00630F17"/>
    <w:rsid w:val="00631828"/>
    <w:rsid w:val="00635E15"/>
    <w:rsid w:val="00644854"/>
    <w:rsid w:val="006503F5"/>
    <w:rsid w:val="00650487"/>
    <w:rsid w:val="006511C7"/>
    <w:rsid w:val="00656821"/>
    <w:rsid w:val="006616D8"/>
    <w:rsid w:val="00682E95"/>
    <w:rsid w:val="00684313"/>
    <w:rsid w:val="00684F46"/>
    <w:rsid w:val="00686B67"/>
    <w:rsid w:val="00692B31"/>
    <w:rsid w:val="00694566"/>
    <w:rsid w:val="006A2605"/>
    <w:rsid w:val="006B1E70"/>
    <w:rsid w:val="006B57F7"/>
    <w:rsid w:val="006C3EA3"/>
    <w:rsid w:val="006D4F1A"/>
    <w:rsid w:val="006D6282"/>
    <w:rsid w:val="006E06E7"/>
    <w:rsid w:val="006E160E"/>
    <w:rsid w:val="006F2517"/>
    <w:rsid w:val="00703E8A"/>
    <w:rsid w:val="00710F44"/>
    <w:rsid w:val="00714170"/>
    <w:rsid w:val="007331BA"/>
    <w:rsid w:val="00735AD8"/>
    <w:rsid w:val="0074216F"/>
    <w:rsid w:val="007515DD"/>
    <w:rsid w:val="00770B0D"/>
    <w:rsid w:val="0077285C"/>
    <w:rsid w:val="0077656E"/>
    <w:rsid w:val="007827B9"/>
    <w:rsid w:val="007B307E"/>
    <w:rsid w:val="007C1BFD"/>
    <w:rsid w:val="007D23EC"/>
    <w:rsid w:val="007D5176"/>
    <w:rsid w:val="007D680B"/>
    <w:rsid w:val="007D7712"/>
    <w:rsid w:val="007E1ACE"/>
    <w:rsid w:val="007E4C1B"/>
    <w:rsid w:val="007F7BDB"/>
    <w:rsid w:val="00800D4A"/>
    <w:rsid w:val="00803F6C"/>
    <w:rsid w:val="00807131"/>
    <w:rsid w:val="008125A2"/>
    <w:rsid w:val="00852512"/>
    <w:rsid w:val="00853840"/>
    <w:rsid w:val="00857F16"/>
    <w:rsid w:val="00861BD3"/>
    <w:rsid w:val="00862430"/>
    <w:rsid w:val="00865186"/>
    <w:rsid w:val="00865E0F"/>
    <w:rsid w:val="00872005"/>
    <w:rsid w:val="00884AD9"/>
    <w:rsid w:val="00886D65"/>
    <w:rsid w:val="00892640"/>
    <w:rsid w:val="008A017F"/>
    <w:rsid w:val="008D068E"/>
    <w:rsid w:val="008D2246"/>
    <w:rsid w:val="008D380E"/>
    <w:rsid w:val="008D724E"/>
    <w:rsid w:val="008F13A8"/>
    <w:rsid w:val="008F1D90"/>
    <w:rsid w:val="008F2A96"/>
    <w:rsid w:val="00901C7D"/>
    <w:rsid w:val="00902D92"/>
    <w:rsid w:val="009045D2"/>
    <w:rsid w:val="00910EBB"/>
    <w:rsid w:val="00927247"/>
    <w:rsid w:val="00943DA7"/>
    <w:rsid w:val="00954FBE"/>
    <w:rsid w:val="00955985"/>
    <w:rsid w:val="00961FBC"/>
    <w:rsid w:val="00971372"/>
    <w:rsid w:val="009736FE"/>
    <w:rsid w:val="00975774"/>
    <w:rsid w:val="00977B89"/>
    <w:rsid w:val="00991D99"/>
    <w:rsid w:val="009A248E"/>
    <w:rsid w:val="009A7FD4"/>
    <w:rsid w:val="009B1B17"/>
    <w:rsid w:val="009B7890"/>
    <w:rsid w:val="009C0AEC"/>
    <w:rsid w:val="009C65AD"/>
    <w:rsid w:val="009D3129"/>
    <w:rsid w:val="009D3443"/>
    <w:rsid w:val="00A00041"/>
    <w:rsid w:val="00A050B5"/>
    <w:rsid w:val="00A05191"/>
    <w:rsid w:val="00A052AA"/>
    <w:rsid w:val="00A141EC"/>
    <w:rsid w:val="00A210D9"/>
    <w:rsid w:val="00A3001E"/>
    <w:rsid w:val="00A32BD0"/>
    <w:rsid w:val="00A32E98"/>
    <w:rsid w:val="00A347CB"/>
    <w:rsid w:val="00A41633"/>
    <w:rsid w:val="00A443EE"/>
    <w:rsid w:val="00A44800"/>
    <w:rsid w:val="00A547AC"/>
    <w:rsid w:val="00A77A0B"/>
    <w:rsid w:val="00A86C00"/>
    <w:rsid w:val="00A94CBE"/>
    <w:rsid w:val="00AA511D"/>
    <w:rsid w:val="00AB119C"/>
    <w:rsid w:val="00AB2EE6"/>
    <w:rsid w:val="00AB6DDE"/>
    <w:rsid w:val="00AC0069"/>
    <w:rsid w:val="00AD7E64"/>
    <w:rsid w:val="00AF7392"/>
    <w:rsid w:val="00B00E2A"/>
    <w:rsid w:val="00B177BD"/>
    <w:rsid w:val="00B211E9"/>
    <w:rsid w:val="00B215CF"/>
    <w:rsid w:val="00B23B21"/>
    <w:rsid w:val="00B24F02"/>
    <w:rsid w:val="00B30FBB"/>
    <w:rsid w:val="00B34D5B"/>
    <w:rsid w:val="00B35A97"/>
    <w:rsid w:val="00B35F19"/>
    <w:rsid w:val="00B4517E"/>
    <w:rsid w:val="00B57185"/>
    <w:rsid w:val="00B5718F"/>
    <w:rsid w:val="00B60BEA"/>
    <w:rsid w:val="00B61249"/>
    <w:rsid w:val="00B6445D"/>
    <w:rsid w:val="00B70DB4"/>
    <w:rsid w:val="00B85F09"/>
    <w:rsid w:val="00BA5CBB"/>
    <w:rsid w:val="00BA6811"/>
    <w:rsid w:val="00BA71A4"/>
    <w:rsid w:val="00BD2141"/>
    <w:rsid w:val="00BD370A"/>
    <w:rsid w:val="00BE0C7F"/>
    <w:rsid w:val="00BE40EA"/>
    <w:rsid w:val="00BF4473"/>
    <w:rsid w:val="00C03A08"/>
    <w:rsid w:val="00C118C7"/>
    <w:rsid w:val="00C230E2"/>
    <w:rsid w:val="00C26930"/>
    <w:rsid w:val="00C35D0C"/>
    <w:rsid w:val="00C55C50"/>
    <w:rsid w:val="00C62A1C"/>
    <w:rsid w:val="00C703FD"/>
    <w:rsid w:val="00C90B16"/>
    <w:rsid w:val="00C93360"/>
    <w:rsid w:val="00CA0D36"/>
    <w:rsid w:val="00CA3E5D"/>
    <w:rsid w:val="00CC401A"/>
    <w:rsid w:val="00CC66AF"/>
    <w:rsid w:val="00CC7FD8"/>
    <w:rsid w:val="00CD040D"/>
    <w:rsid w:val="00CD203E"/>
    <w:rsid w:val="00CD5D4F"/>
    <w:rsid w:val="00CD5DAB"/>
    <w:rsid w:val="00CE7700"/>
    <w:rsid w:val="00CE77BC"/>
    <w:rsid w:val="00CF27D3"/>
    <w:rsid w:val="00CF77C3"/>
    <w:rsid w:val="00D21137"/>
    <w:rsid w:val="00D36971"/>
    <w:rsid w:val="00D44432"/>
    <w:rsid w:val="00D46FEF"/>
    <w:rsid w:val="00D50DC2"/>
    <w:rsid w:val="00D6038F"/>
    <w:rsid w:val="00D92BBC"/>
    <w:rsid w:val="00DA028D"/>
    <w:rsid w:val="00DA3EF1"/>
    <w:rsid w:val="00DA6A12"/>
    <w:rsid w:val="00DB3DCA"/>
    <w:rsid w:val="00DB7E0F"/>
    <w:rsid w:val="00DC6DB6"/>
    <w:rsid w:val="00DE3C8C"/>
    <w:rsid w:val="00DE5FEF"/>
    <w:rsid w:val="00DF2F79"/>
    <w:rsid w:val="00E010E7"/>
    <w:rsid w:val="00E121DD"/>
    <w:rsid w:val="00E23410"/>
    <w:rsid w:val="00E30D52"/>
    <w:rsid w:val="00E33E5E"/>
    <w:rsid w:val="00E36B62"/>
    <w:rsid w:val="00E44C34"/>
    <w:rsid w:val="00E46C17"/>
    <w:rsid w:val="00E54CBC"/>
    <w:rsid w:val="00E6676B"/>
    <w:rsid w:val="00E71813"/>
    <w:rsid w:val="00E73C08"/>
    <w:rsid w:val="00E76CEB"/>
    <w:rsid w:val="00E76FC9"/>
    <w:rsid w:val="00E838F7"/>
    <w:rsid w:val="00E85A4F"/>
    <w:rsid w:val="00EA3005"/>
    <w:rsid w:val="00EB13A0"/>
    <w:rsid w:val="00EC20C1"/>
    <w:rsid w:val="00EC3204"/>
    <w:rsid w:val="00ED4DFC"/>
    <w:rsid w:val="00EF3259"/>
    <w:rsid w:val="00F01126"/>
    <w:rsid w:val="00F04EFD"/>
    <w:rsid w:val="00F1013C"/>
    <w:rsid w:val="00F10F99"/>
    <w:rsid w:val="00F12F9C"/>
    <w:rsid w:val="00F157D5"/>
    <w:rsid w:val="00F163EA"/>
    <w:rsid w:val="00F2341D"/>
    <w:rsid w:val="00F3331E"/>
    <w:rsid w:val="00F56AF2"/>
    <w:rsid w:val="00F607A1"/>
    <w:rsid w:val="00F73FC9"/>
    <w:rsid w:val="00F76327"/>
    <w:rsid w:val="00F76A92"/>
    <w:rsid w:val="00F8572A"/>
    <w:rsid w:val="00F900C7"/>
    <w:rsid w:val="00F93834"/>
    <w:rsid w:val="00F9684E"/>
    <w:rsid w:val="00FA158A"/>
    <w:rsid w:val="00FA1C1B"/>
    <w:rsid w:val="00FA2142"/>
    <w:rsid w:val="00FA4D8A"/>
    <w:rsid w:val="00FB1CBE"/>
    <w:rsid w:val="00FC05F1"/>
    <w:rsid w:val="00FC1992"/>
    <w:rsid w:val="00FC4969"/>
    <w:rsid w:val="00FC614E"/>
    <w:rsid w:val="00FD65D7"/>
    <w:rsid w:val="00FD7163"/>
    <w:rsid w:val="00FE26BC"/>
    <w:rsid w:val="00FE4C94"/>
    <w:rsid w:val="00FF26DA"/>
    <w:rsid w:val="00FF77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C8C"/>
    <w:pPr>
      <w:bidi/>
      <w:spacing w:after="0" w:line="240" w:lineRule="auto"/>
    </w:pPr>
    <w:rPr>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B6EC5"/>
    <w:rPr>
      <w:sz w:val="20"/>
      <w:szCs w:val="20"/>
    </w:rPr>
  </w:style>
  <w:style w:type="character" w:customStyle="1" w:styleId="Char">
    <w:name w:val="نص حاشية سفلية Char"/>
    <w:basedOn w:val="a0"/>
    <w:link w:val="a3"/>
    <w:uiPriority w:val="99"/>
    <w:semiHidden/>
    <w:rsid w:val="000B6EC5"/>
    <w:rPr>
      <w:sz w:val="20"/>
      <w:szCs w:val="20"/>
    </w:rPr>
  </w:style>
  <w:style w:type="character" w:styleId="a4">
    <w:name w:val="footnote reference"/>
    <w:basedOn w:val="a0"/>
    <w:uiPriority w:val="99"/>
    <w:semiHidden/>
    <w:unhideWhenUsed/>
    <w:rsid w:val="000B6EC5"/>
    <w:rPr>
      <w:vertAlign w:val="superscript"/>
    </w:rPr>
  </w:style>
  <w:style w:type="paragraph" w:styleId="a5">
    <w:name w:val="List Paragraph"/>
    <w:basedOn w:val="a"/>
    <w:uiPriority w:val="34"/>
    <w:qFormat/>
    <w:rsid w:val="007D5176"/>
    <w:pPr>
      <w:ind w:left="720"/>
      <w:contextualSpacing/>
    </w:pPr>
  </w:style>
  <w:style w:type="table" w:styleId="a6">
    <w:name w:val="Table Grid"/>
    <w:basedOn w:val="a1"/>
    <w:uiPriority w:val="59"/>
    <w:rsid w:val="00954F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463073C-8947-4FC3-9DF9-D7CEDCAE4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13</Pages>
  <Words>1607</Words>
  <Characters>9162</Characters>
  <Application>Microsoft Office Word</Application>
  <DocSecurity>0</DocSecurity>
  <Lines>76</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3abood 3ankaboot</dc:creator>
  <cp:keywords/>
  <dc:description/>
  <cp:lastModifiedBy>raed</cp:lastModifiedBy>
  <cp:revision>310</cp:revision>
  <dcterms:created xsi:type="dcterms:W3CDTF">2007-08-05T10:10:00Z</dcterms:created>
  <dcterms:modified xsi:type="dcterms:W3CDTF">2007-09-07T12:57:00Z</dcterms:modified>
</cp:coreProperties>
</file>