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66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61"/>
      </w:tblGrid>
      <w:tr w:rsidR="006B546A" w:rsidRPr="006B546A" w:rsidTr="006B546A">
        <w:trPr>
          <w:tblCellSpacing w:w="0" w:type="dxa"/>
          <w:jc w:val="center"/>
        </w:trPr>
        <w:tc>
          <w:tcPr>
            <w:tcW w:w="9661" w:type="dxa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61"/>
            </w:tblGrid>
            <w:tr w:rsidR="006B546A" w:rsidRPr="006B546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546A" w:rsidRPr="006B546A" w:rsidRDefault="006B546A" w:rsidP="006B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546A" w:rsidRPr="006B546A" w:rsidRDefault="006B546A" w:rsidP="006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46A" w:rsidRPr="006B546A" w:rsidTr="006B546A">
        <w:trPr>
          <w:tblCellSpacing w:w="0" w:type="dxa"/>
          <w:jc w:val="center"/>
        </w:trPr>
        <w:tc>
          <w:tcPr>
            <w:tcW w:w="9661" w:type="dxa"/>
            <w:hideMark/>
          </w:tcPr>
          <w:tbl>
            <w:tblPr>
              <w:bidiVisual/>
              <w:tblW w:w="460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2"/>
            </w:tblGrid>
            <w:tr w:rsidR="006B546A" w:rsidRPr="006B546A" w:rsidTr="006B546A">
              <w:trPr>
                <w:tblCellSpacing w:w="15" w:type="dxa"/>
                <w:jc w:val="center"/>
              </w:trPr>
              <w:tc>
                <w:tcPr>
                  <w:tcW w:w="4971" w:type="pct"/>
                  <w:vAlign w:val="center"/>
                  <w:hideMark/>
                </w:tcPr>
                <w:p w:rsidR="006B546A" w:rsidRPr="006B546A" w:rsidRDefault="006B546A" w:rsidP="006B5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headertxtbig1"/>
                      <w:rtl/>
                    </w:rPr>
                    <w:t>منهج العلامة ابن باز في بيان</w:t>
                  </w:r>
                  <w:r>
                    <w:rPr>
                      <w:rStyle w:val="headertxtbig1"/>
                    </w:rPr>
                    <w:t xml:space="preserve"> </w:t>
                  </w:r>
                  <w:r>
                    <w:rPr>
                      <w:rStyle w:val="headertxtbig1"/>
                      <w:rtl/>
                    </w:rPr>
                    <w:t>الحق للمخطئين</w:t>
                  </w:r>
                </w:p>
                <w:p w:rsidR="006B546A" w:rsidRPr="006B546A" w:rsidRDefault="006B546A" w:rsidP="006B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546A" w:rsidRPr="006B546A" w:rsidRDefault="006B546A" w:rsidP="006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46A" w:rsidRPr="006B546A" w:rsidTr="006B546A">
        <w:trPr>
          <w:tblCellSpacing w:w="0" w:type="dxa"/>
          <w:jc w:val="center"/>
        </w:trPr>
        <w:tc>
          <w:tcPr>
            <w:tcW w:w="9661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B546A" w:rsidRPr="006B546A" w:rsidRDefault="006B546A" w:rsidP="006B546A">
            <w:pPr>
              <w:spacing w:after="0" w:line="240" w:lineRule="auto"/>
              <w:jc w:val="center"/>
              <w:rPr>
                <w:rFonts w:ascii="Arabic Typesetting" w:eastAsia="Times New Roman" w:hAnsi="Arabic Typesetting" w:cs="Thick Naskh 2"/>
                <w:b/>
                <w:bCs/>
                <w:color w:val="C05F05"/>
                <w:sz w:val="32"/>
                <w:szCs w:val="32"/>
              </w:rPr>
            </w:pP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C05F05"/>
                <w:sz w:val="32"/>
                <w:szCs w:val="32"/>
                <w:rtl/>
              </w:rPr>
              <w:t>د. محمد بن إبراهيم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C05F05"/>
                <w:sz w:val="32"/>
                <w:szCs w:val="32"/>
              </w:rPr>
              <w:t xml:space="preserve">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color w:val="C05F05"/>
                <w:sz w:val="32"/>
                <w:szCs w:val="32"/>
                <w:rtl/>
              </w:rPr>
              <w:t>أباالخيل</w:t>
            </w:r>
            <w:proofErr w:type="spellEnd"/>
          </w:p>
          <w:p w:rsidR="006B546A" w:rsidRPr="006B546A" w:rsidRDefault="006B546A" w:rsidP="006B546A">
            <w:pPr>
              <w:spacing w:before="100" w:beforeAutospacing="1" w:after="100" w:afterAutospacing="1" w:line="240" w:lineRule="auto"/>
              <w:jc w:val="both"/>
              <w:rPr>
                <w:rFonts w:ascii="Arabic Typesetting" w:eastAsia="Times New Roman" w:hAnsi="Arabic Typesetting" w:cs="Thick Naskh 2"/>
                <w:sz w:val="32"/>
                <w:szCs w:val="32"/>
              </w:rPr>
            </w:pP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ليس بغريب أن يبكي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المسلمون في الداخل والخارج – بحرفة – شيخنا العلامة أبا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عبدالله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عبدالعزيز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بن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عبدالله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بن باز – رحمه الله - ، وأن يأسفوا كثيراً لفقده بمظاهر متنوعة ، وأساليب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رأيناها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وعايشناها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منذ أن صك أسماعنا خبر وفاته ، فمحبته قد ضربت بأطنابها في أعماق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قلوب الناس لما لمسوه من علمه وإخلاصه وتواضعه وزهده وأعماله الجليلة في أكثر من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حقل ومجال ، وقد صدق الشيخ يوسف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القرضاوي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في قوله :"لا أعرف أحداً يكره الشيح ابن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باز من أبناء الإسلام ، إلا أن يكون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مدخولاً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في دينه ، أو مطعوناً في عقيدته ، أو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ملبوساً عليه . فقد كان الرجل من الصادقين الذين يعلمون فيعملون ، ويعملون فيخلصون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، ويخلصون فيصدقون ، أحسبه كذلك والله حسيبه ،ولا أزكيه على الله تعالى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".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قد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خلّف ابن باز – رحمه الله – تراثاً علمياً وفكرياً ضخماً ، توزع بين الأسفار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المكتوبة والأشرطة المسموعة ، وتركز في العقيدة والفقه والحديث ، وفي أبواب هذه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العلوم وجوانبها وزواياها كانت له نظراته المتميزة ، ومناهجه الخاصة ، وخواطره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الفياضة ، وتعليقاته القيمة ، وكل هذه يمكن لطلبة العلم إبرازها والاستفادة منها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وتخصيص دراسات حولها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إن من الجوانب المهمة التي كانت منذ سنوات تشد انتباهي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في محاضرات الشيخ – رحمه الله – وكتاباته أسلوبه المتميز في مناقشة الآخرين وبيان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الحق لهم والرد على أخطائهم ، ذلك الأسلوب الذي يفتقده – يا للأسف – العديد من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العلماء وطلبة العلم والدعاة في الزمن الغابر والحاضر الذين إذا طالعت كتاباتهم في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هذا المضمار ألفيتها تفتقد إلى كثير من أخلاق الإسلام في معاملة الآخرين والحكم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عليهم ، وتفتقر إلى أدنى قواعد المنهج الصحيح في الدعوة إلى الله تعالى والمجادلة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بالتي هي أحسن بينما يطمئن القلب ، وتنقاد النفس إلى كتابات هذا الشيخ الجليل (ابن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باز ) الذي تمثل آداب الإسلام وهديه فيما يصدر عنه من أقوال ،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دع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عنك بقية أحواله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ومن باب النصح لله ولكتابه ولرسوله صلى الله عليه وسلم ولخاصة المسلمين وعامتهم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، وبما أوجبه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lastRenderedPageBreak/>
              <w:t>الله على أهل العلم من قول الحق وعدم كتمانه ، والقيام بالدعوة إلى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الله والإرشاد إلى سبيله ، والدفاع عن دينه ، والذب عن حياضه ، قام ابن باز بواجبه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المنوط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به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على مدى عقود من الزمن ، فجاهد بلسانه وقلمه ، فوقف في وجه الدعوات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الهدامة والاتجاهات المنحرفة ، وشارك في معالجة كثير من القضايا المستجدة ، وتكلم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وكتب موجهاً للجاهلين ، ومصححاً للمخطئين ، ومناقشاً للمجتهدين ، ورداً على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المعاندين ، سواء ما كان في الوسائل المسموعة أو المقروءة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وقد وصل عدد ما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طالعته من رسائله ومقالاته التي حررها للتنبيه عن الأخطاء وبيان الحق (الردود) ما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يقرب من ثلاثين ، كان معظمها حول ما ورد في صحف ومجلات ،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وباقيها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القليل حول ما جاء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عبر التليفزيون والإذاعة ، وقد كانت نسبة ضئيلة منها رداً على أحد تعرض له ، أما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القسم الأكبر فقد أنشأه الشيخ لما يراه واجباً عليه من كشف الباطل وإيضاح الحق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وتعليم الجاهل ، وتوجيه الغافل ، ورد الشارد إلى الطريق المستقيم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ومن خلال ما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اطلعت عليه من آثار الشيخ في نقد أقوال الآخرين وكتاباتهم رصدت مجموعة من الضوابط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والآداب التي كان يلتزم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بها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ويستند إليها عند عرضه للآراء والأقوال ، ومن ثم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مناقشتها والحكم على أصحابها ، وأستطيع أن أجملها في النقاط التالية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: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  <w:rtl/>
              </w:rPr>
              <w:t>أولاً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ذكره لصاحب المقال أو البحث أو الكتاب المراد مناقشته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باسمه الذي وقع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به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مقاله أو بحثه أو كتابه ، وذلك من حين أن يبدأ بيان الحق له وحتى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النهاية ، كما أنه لا يُغفل لقبه العلمي كالشيخ أو الدكتور ونحوهما ، ثم إنه لا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يأخذه الحماس في الرد – كما يفعل بعضهم – إلى تحريف الاسم أو الاكتفاء بجزء منه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ازدراءً واحتقاراً ، كما لا تجره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حدة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المناقشة إلى السخرية من عنوان المقالة أو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البحث أو الكتاب ، أو التندر ببعض ألفاظ الكتاب كما يفعل بعض المولعين بالردود على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الآخرين وانتقاد كتاباتهم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  <w:rtl/>
              </w:rPr>
              <w:t>ثانياً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نقله لأقوال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المتحدث أو الكاتب بنصوصها الكاملة غير مبتسرة من وسطها أو أطرافها ، ثم مناقشتها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مناقشة علمية ، عبارة بعد أخرى ، أو مقطعاً بعد آخر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  <w:rtl/>
              </w:rPr>
              <w:t>ثالثاً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استخدام الألفاظ الدارجة ، والعبارات السهلة في حواره مع الكاتب أو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المتحدث ، بحيث يفهم المقصود من أول وهلة ، فهو يهتم بالمعنى قبل المبنى ، فلا يرص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كلمات وعبارات من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حوشى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الكلام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lastRenderedPageBreak/>
              <w:t>، فتضيع الفائدة في ركام من الكلمات والعبارات ، وقد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يفهم منها خلاف المقصود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  <w:rtl/>
              </w:rPr>
              <w:t>رابعاً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اعتماده في تنبيهاته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للمخطئين في كتاباتهم على كتاب الله تعالى وسنة رسول الله صلى الله عليه وسلم ، ثم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أقوال السلف والأئمة الأعلام من المتقدمين والمتأخرين ، ويكون نقله نقلاً موثقاً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  <w:rtl/>
              </w:rPr>
              <w:t>خامساً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الصدع بكلمة الحق وما يراه صواباً دون مماراة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أو مداهنة ، ولكن ذلك يكون بأدب جم ، وأسلوب هادي ، وتوجيه حكيم ، وكلمات مهذبة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وكل كتاباته في هذا الميدان تشهد بما نقول ، ولنأخذ مثلاً واحداً ، فلقد دعا أحد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المشايخ – في مقالٍ له – إلى جمع الكلمة بين الفئات الإسلامية ، وتضافر الجهود ضد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أعداء الإسلام ، وأن الوقت ليس وقت مهاجمة أتباع المذاهب . فرد الشيخ رحمه الله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بقوله :" ولا ريب أنه يجب على المسلمين توحيد صفوفهم ، وجمع كلمتهم على الحق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وتعاونهم على البر والتقوى ضد أعداء الإسلام كما أمرهم الله سبحانه بذلك عز وجل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{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واعتصموا بحبل الله جميعاً ولا تفرقوا } وحذرهم من التفرق بقوله سبحانه { ولا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تكونوا كالذين تفرقوا واختلفوا من بعد ما جاءهم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البينات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} الآية . ولكن لا يلزم من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وجوب اتحاد المسلمين وجمع كلمتهم على الحق واعتصامهم بحبل الله ألا ينكروا المنكر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على من فعله أو اعتقده من الصوفية وغيرهم ، بل مقتضى الأمر الاعتصام بحبل الله أن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يتآمروا بالمعروف ،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ويتناهو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عن المنكر ، ويبينوا الحق لمن ظنه ، أو ظن ضده صواباً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بالأدلة الشرعية حتى يجتمعوا على الحق وينبذوا ما خالفه ، وهذا مقتضى قوله سبحانه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{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وتعاونوا على البر والتقوى ولا تعاونوا على الإثم والعدوان } ، وقوله سبحانه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:{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ولتكن منكم أمة يدعون إلى الخير ويأمرون بالمعروف وينهون عن المنكر وأولئك هم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المفلحون } ، ومتى سكت أهل الحق عن بيان أخطاء المخطئين ، وأغلاط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الغالطين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لم يحصل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منهم ما أمرهم الله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به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من الدعوة إلى الخير والأمر بالمعروف والنهي عن المنكر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ومعلوم ما يترتب على ذلك من إثم الساكت عن إنكار المنكر وبقاء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الغالط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على غلطه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والمخالف للحق على خطئه ، وذلك خلاف ما شرعه الله سبحانه من النصيحة والتعاون على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الخير ، والأمر بالمعروف والنهي عن المنكر والله ولي التوفيق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".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  <w:rtl/>
              </w:rPr>
              <w:t>سادساً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توقيره للعلماء داخل البلاد وخارجها على حد سواء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واحترامه لآرائهم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وفتاويهم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، وإن خالفهم في شيء منها بيِّن رأيه المدعم بالأدلة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متجنباً تجهيل الآخر ، أو تسفيه قوله ، بل تراه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lastRenderedPageBreak/>
              <w:t>يدعو لنفسه أولاً وللقائل ثانياً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بالتوفيق لإصابة الحق ، فمثلاً أفتى أحد العلماء المعاصرين بأن اللحوم المستوردة من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أهل الكتاب مما يذكر بالصعق الكهربائي ونحوه حلال لنا ما داموا يعتبرونها حلالاً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فرد عليه – رحمه الله – بقوله:" أقول هذه الفتوى فيها تفصيل " ثم راح يفصل ما يحل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منها للمسلمين وما يحرم ، ثم قال :" وبما ذكر يتضح ما في جواب الشيخ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...</w:t>
            </w:r>
            <w:hyperlink r:id="rId4" w:anchor="1" w:history="1">
              <w:r w:rsidRPr="006B546A">
                <w:rPr>
                  <w:rFonts w:ascii="Arabic Typesetting" w:eastAsia="Times New Roman" w:hAnsi="Arabic Typesetting" w:cs="Thick Naskh 2"/>
                  <w:b/>
                  <w:bCs/>
                  <w:color w:val="0000FF"/>
                  <w:sz w:val="32"/>
                  <w:szCs w:val="32"/>
                  <w:u w:val="single"/>
                  <w:vertAlign w:val="superscript"/>
                </w:rPr>
                <w:t>(1)</w:t>
              </w:r>
            </w:hyperlink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وفقه الله من الإجمال " ثم أكمل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بقية بيانه ، ثم قال :" ولواجب النصح والبيان والتعاون على البر والتقوى جرى تحريره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".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وبعدها ختم كلمته بالدعاء بقوله : " وأسأل الله أن يوفقنا وفضيلة الشيخ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...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وسائر المسلمين لإصابة الحق في القول والعمل إنه خير مسئول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...".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  <w:rtl/>
              </w:rPr>
              <w:t>سابعاً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إنصاف الشيح – رحمه الله – للمخالف ، فلا يُغفل ما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احتواه مقاله من حق وصواب ، وإن كان الغرض الأساس من تناول ذلك المقال استدراك ما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فيه من أخطاء ، فعلى سبيل المثال اطلع على بحث يحلل فيه صاحبه المعاملات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الربوية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المصرفية ، ويقول في مطلعه :" يمكن القول إنه لن تكون هناك قوة إسلامية بدون قوة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اقتصادية ، ولن تكون هناك قوة اقتصادية بدون بنوك ، ولن تكون هناك بنوك بدون فوائد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".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فرد سماحته :" يمكن تسليم المقدمة الأولى ، لأن المسلمين في كل مكان يجب عليهم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أن يعنوا باقتصادهم الإسلامي بالطرق التي شرعها الله سبحانه حتى يتمكنوا من أداء ما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أوجب الله عليهم وترك ما حرم الله عليهم ، وحتى يتمكنوا بذلك من الإعداد لعدوهم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وأخذ الحذر من مكائده " ثم أخذ يشرح الوسائل الكفيلة بتكوين قوة اقتصادية للمسلمين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، ثم قال :" وأما المقدمتان الثانية والثالثة وهما قوله ولن تكون هناك قوة اقتصادية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بدون بنوك ، ولن تكون هناك بنوك بلا فوائد ، فهما مقدمتان باطلتان " ثم شرع بشرح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بطلانهما ، فبين أن الأدلة الشرعية ، وما درج عليه المسلمون من عهد نبيهم صلى الله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عليه وسلم إلى أن أنشئت البنوك كل ذلك يدل على بطلان هاتين المقدمتين ، حيث استقام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اقتصاد المسلمين طيلة القرون الماضية بدون بنوك وبدون فوائد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ربوية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  <w:rtl/>
              </w:rPr>
              <w:t>ثامناً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كان رحمه الله تعالى يناقش النص الذي أمامه ، ويتجنب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الحكم على النيات وما يدور في القلوب مما لا يعلمه إلا علام الغيوب ، ويعرض عن حشد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الأخطاء الموجودة في ذلك المقال أو البحث لتكون مقدمات ومعطيات لإصدار حكم معين على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القائل ناهيك عن عودته إلى كتابات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lastRenderedPageBreak/>
              <w:t>سالفة للمخالف بغرض تصديق حكمه عليه كما يفعل بعض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الناس ، فمنهجه أخذ كلام القائل على الظاهر ، وحمله على أجمل المحامل ، والتماس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العذر للبعض أحياناً ، فمن الأمثلة على ذلك أنه عندما أعلن أحد المشايخ إنكاره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لتلبس الجني بالإنسي ، واستحالة مخاطبة الجن للإنس ، وأبدى استعداده للتراجع عن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قوله هذا إن أُثبت له خلافه . رد عليه سماحة الشيخ ، وأثبت له بالأدلة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النقلية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والعقلية تلبس الجن بالإنس وجواز مخاطبة الجني للإنسي ، ثم عقب بقوله :" وقد وعد في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كلمته أن يرجع إلى الحق متى أرشد إليه ، فلعله يرجع إلى الصواب بعد قراءته ما ذكرنا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، نسأل الله لنا وله الهداية والتوفيق ". ولما نشرت بعض الصحف مقالات حول إحياء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الآثار والاهتمام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بها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، وتصدى لها سماحة الشيخ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عبدالله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بن حميد رحمه الله وكتب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أحدهم بعده مقالاً في الموضوع نفسه أنشأ ابن باز جواباً رد فيه على صاحب المقال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الأخير ، وحمله على الظاهر وظن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به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الظن الحسن ، فكان من كلامه بعد ذكره رد ابن حميد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على المقالات قوله :" ولكن الأستاذ ... هداه الله وألهمه رشده لم يقتنع بهذا الرد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أو لم يطلع عليه فكتب مقالاً في الموضوع ". وحين كتب أحد الصحفيين العرب مقالاً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يدعو فيه إلى الاهتمام بما في المدينة المنورة من آثار وقبور ، لا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سيما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قبور أصحاب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النبي صلى الله عليه وسلم وأزواجه وعماته ، ثم اقتراحه على إدارة الأوقاف وضع لوحات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يكتب فيه أسم صاحب القبر ، ويحاط بشبك من حديد . رد عليه سماحته وحمله على الخير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وعذره بعدم علمه ، فكان مما قاله بعد أن وضح له الحق :" قد يكون هذا الاقتراح من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الكاتب عن حسن نية ومقصد صالح ، ولكن الآراء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والاستحسانات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لا ينبغي للمؤمن الاعتماد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عليها حتى يعرضها على الميزان العادل الذي يميز طيبها من خبثها ألا وهو كتاب الله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وسنة رسوله صلى الله عليه وسلم ، ولعل الكاتب حين كتب هذه الكلمة من أولها إلى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آخرها لم يكن عنده علم بما جاءت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به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السنة الصحيحة عن رسول الله صلى الله عليه وسلم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حول القبور ، فلذلك وقعت منه الأخطاء السالفة ، ووقع منه هذا الخطأ الأخير وهو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اقتراحه على إدارة الأوقاف ما تقدم ذكره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....".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  <w:rtl/>
              </w:rPr>
              <w:t>تاسعاً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حسب ما اطلعنا عليه من كتابات وأقوال في ردوده على المخطئين ومخاطبته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للمخالفين لا نرمق فيها كلمة تحامل أو تجريح ، أو لمز بعيب ، أو زن بريبة ، أو رمي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ببدعة ، أو عبارات تهجم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lastRenderedPageBreak/>
              <w:t xml:space="preserve">أو تشفٍ حتى من الذين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أخطاءوا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في حقه أو سخروا منه أو كذبوا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عليه ، فحينما سخر منه أحدهم لكون سماحته استمع إلى جني متلبس بامرأة ، وأن هذا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الجني أسلم في مجلسه ، ذكر هذا الساخر باسمه ولقبه العلمي المعروف فقال :" فقد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بلغني عن فضيلة الشيخ ... أنه أنكر مثل حدوث هذا الأمر " وكلما أورد اسمه قدم له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بـ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( فضيلة الشيخ ) ، وفي أثناء الرد عليه كان لا يكف عن الدعاء له بالهداية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والتوفيق . ومثال آخر كان أحد الكتاب خارج المملكة تكلم على لسانه بأن أي فتوى تصدر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منه يجب أن تكون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ممهورة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بخاتمة ومصدقة من وزارة الأوقاف الإسلامية ، ثم نسب إليه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كلاماً عن حلق اللحية . فرد عليه سماحته ، فكان من رده بعد الحمدلة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والتصلية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قوله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: "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فقد اطلعت على ما نشر في جريدة .... لكاتبه .... وقد نسب إلي هداه الله كلاماً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" –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لاحظ الدعاء له بالهداية –ثم ذكر ذلك الكلام ، وبعد عقب بقوله : " وهذا الكلام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ظاهر البطلان " ثم أخذ يبين له الحق ثم نصحه بالتقوى والحذر من سوء الظن بالمسلمين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ومثال ثالث افترت عليه إذاعة لندن – ذات مرة – الفتوى بأن الاحتفال بالموالد كفر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، فوضح كذبها وتحريفها للفتوى التي قال فيها بأن الاحتفال بالموالد من البدع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المحدثة في الدين ، ونشرت في الصحف والإذاعة ، ثم لم يزد رحمه الله عن قوله بأن ما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ذكرته إذاعة لندن " كذب لا أساس له من الصحة ، وكل من يطلع على مقالي يعرف ذلك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،وإني لآسف كثيراً لإذاعة عالمية يحترمها الكثير من الناس ، ثم تقدم هي أو مراسلوها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على الكذب الصريح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".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  <w:rtl/>
              </w:rPr>
              <w:t>عاشراً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يلاحظ أثناء توضيحه الحق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لأحد من العلماء أو من دونهم دعاءه له بين آونة وأخرى بالهداية والتوفيق والرشاد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والمغفرة ونحو ذلك ، وتشعر من كلمات الدعاء وصيغته والمواضع التي يدعو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بها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للمخالف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أو المخطئ بأنه دعاء مخلص صادق ، يخرج من سويداء القلب ، وليس دعاءً عابراً ، أو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دعاء له في موضع ودعاء عليه في موضع آخر كما تراه عند البعض ، فكان من الصيغ التي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يستخدمها في الدعاء لمن يكتب له ، أو يرد عليه قوله "هداه الله"،"هداه الله وألهمه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التوفيق"،"هداه الله وألهمه رشده"،"سامحه الله". وأحياناً يشرك نفسه في الدعاء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فيقول :"عفا الله عنا وعنه"،"نسأل الله لنا وله التوفيق". وإذا كان القائل أو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الكاتب قد نادى في مقاله بأمر خطير يُحلل حراماً ، أو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يصادم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حكماً من أحكام الإسلام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فإنه ينصحه بالإنابة إلى الله تعالى والرجوع إلى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lastRenderedPageBreak/>
              <w:t>الحق وعدم التمادي في الباطل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فمثلاً – ختم رده الطويل على من أباح الغناء بالنصيحة ، فقال :" ونصيحتي لـ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...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وغيره من المشغوفين بالغناء والمعازف أن يراقبوا الله ويتوبوا إليه ، وأن ينيبوا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إلى الحق ، لأن الرجوع إلى الحق فضيلة ،والتمادي في الباطل رذيلة ...". أما الكاتب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الذي زعم حل المعاملات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الربوية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المصرفية فسأل الله له أن يوفقه " للرجوع إلى الحق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والتوبة مما صدر منه ، وإعلان ذلك على الملأ لعل الله أن يتوب عليه كما قال عز وجل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:{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وتوبوا إلى الله جميعاً أيها المؤمنون لعلكم تفلحون }". وحين نادى مدير إحدى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الجامعات العربية بالتعليم المختلط بين الجنسين ، وزعم أن المطالبة بعزل الطالبات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عن الطلاب مخالفة للشريعة . رد عليه الشيخ رحمه الله ، وكان يدعو له خلال مناقشته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لأقواله بمثل "هداه الله ، وأصلح قلبه ، وفقهه في دينه"، ثم ختم الرد بالنصيحة له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فقال :" ونصيحتي لمدير جامعة ... أن يتقي الله عز وجل ، وأن يتوب إليه سبحانه مما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صدر منه ، وأن يرجع إلى الصواب والحق ، فإن الرجوع إلى ذلك هو عين الفضيلة والدليل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إلى تحري طالب العلم للحق والإنصاف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...".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  <w:rtl/>
              </w:rPr>
              <w:t>حادي عشر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رغم ما بلغه من مقام علمي ومنزلة اجتماعية فإنك لا تخال في كتاباته في هذا الميدان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أي كلمة أو عبارة يفهم منها تعالمه عن من هم دونه ، أو تعاليه على غيره ، والناظر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في ردوده على الآخرين يدرك ذلك تماماً ، ولعل أصدق الأدلة على ما نحن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بصدده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كونه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يخاطب بعض الصحفيين أو الكتاب المغمورين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بـ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"الأستاذ" أو "الأخ" أو "أخانا" ونحو ذلك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  <w:rtl/>
              </w:rPr>
              <w:t>ثاني عشر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مع أن كل رسالة أو مقالة كتبها في هذا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الفن كانت في الأصل لبيان الحق لقائل أو كاتب بعينه ، فتراه يناقش عباراته مناقشة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وافية إلا أن هدفه – رحمه الله – كان أسمى من الرد على فلان أو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علان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، إذ تلاحظ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حرصه أثناء ذلك على توجيه الناس للعلم الشرعي والتمسك بالعقيدة الصحيحة ، ودعوتهم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إلى الخير وطرقه ، وتحذيرهم من الشر وأساليبه ، وتذكريهم بمكر الأعداء وحيلهم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وتقديم النصح للإعلاميين ومن على شاكلتهم ، ودعوة الحاكم والرؤساء لتحكيم الإسلام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في بلدانهم ، وسنكتفي هنا بذكر بعض نصائحه للإعلاميين التي ضمنها في ردوده على بعض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الكتاب ، فمنها قوله – بعد أن نبه على مزالق وقعت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بها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إحدى الكاتبات :" فيجب أن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ننزه أقلامنا من الوقوع في مثل هذه المزالق امتثالاً لأمر الله وأمر رسوله صلى الله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عليه وسلم كمالاً للتوحيد وابتعاداً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lastRenderedPageBreak/>
              <w:t>عما ينافيه أو ينافي كماله ، ووسائل الإعلام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–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كما هو معروف – واسعة الانتشار ، وعظيمة التأثير على الناس ، وكثرة ترديدها لمثل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هذه الكلمات ينشرها بين الناس ، ويجعلهم يتساهلون في استعمالها ، وخاصة النشء مع ما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في استعمالها من المحذور "وقال عقب تعليقه على قصيدة نشرتها إحدى الصحف وتضمنت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مخالفات عقدية ، قال :" والواجب على جميع القائمين على الصحف من أهل الإسلام ألا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ينشروا ما يخالف شرع الله عز وجل ، وأن يتحروا فيما ينشرونه ما ينفع الأمة ولا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يضرهم في دينهم ودنياهم ، وأعظم ذلك خطراً ما يوقع في الشرك وأنواع الكفر والضلال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..."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وحينما كتب أحدهم مقالاًُ ينتقد فيه تصرفات بعض أهل الحسبة وجهه بقوله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:"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وكان الواجب على الكاتب حين بلغه عنهم ما يعتقده خلاف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الشرع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أن يتصل بأعيانهم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مشافهة أو كتابة ،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ويناصحهم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فيما أخذ عليهم أو يتصل بسماحة المفتي أو رئيس الهيئات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، ويبدي ما لديه حول الإخوان من النقد حتى يوجههم المشايخ إلى الطريق السوي . أما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أن يكتب في صحيفة سيارة ما يتضمن التشنيع عليهم ، والحط من شأنهم ، ووصفهم بما هم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براء منه فهذا لا يجوز من مؤمن يخاف الله ويتقيه ، لما في ذلك من كسر شوكة الحق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والتثبيط عن الدعوة إليه ، والتلبيس على القراء ، ومساعدة السفهاء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والفساق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على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باطلهم ، وعلى النيل من دعاة الحق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...".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وهكذا من خلال النقاط السابقة تبين لنا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الأصول والضوابط التي كان يسير عليها الشيخ في تعامله مع المخطئين ، ومناقشته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للمخالفين وحواره مع المجتهدين . وقد توصلنا إليها بعد استقراء وتأمل لما وقع تحت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اليد من آثار له في هذا المجال ، واللافت للنظر أن هذا المنهج بأصوله وضوابطه يكاد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يكون ثابتاً عنده سواء ما أملاه قديماً ، أو ما صدر عنه في السنوات الأخيرة ، فلم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يزحزحه عنه تشنج كاتب أو تحامله ، ولا عناد مخالف أو تعصبه . كما لم يؤثر عليه فيه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تقلب الأحوال ، ولا تبدل الوجوه ، فيا ترى ما الذي أكسب الشيخ – رحمه الله – ذلك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المنهج ؟ إن الإجابة على مثل هذا السؤال تفيدنا في اقتفاء أثره ، وترسم خطاه لا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نتهاج منهجه ، فهي تتعلق بعلم من الأعلام الذي عاش بيننا عمراً مديداً يُعلم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ويُناصح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ويدعو ويُدافع ، فكان له حضوره المؤثر سواء على المستوى الرسمي أو الشعبي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وليس فقط في الداخل وإنما تعدى أثره إلى الخارج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على ضوء ما قرأته وعرفته من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حياة الشيخ – رحمه الله – ومآثره وآثاره ، أستطيع أن أرد تملكه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lastRenderedPageBreak/>
              <w:t>ذلك المنهج إلى عدة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أمور توفرت له ، وتميزت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بها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شخصيته ، منها تعمقه بالعقيدة السلفية الصحيحة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فالعقيدة المستمدة من الكتاب وصحيح السنة كانت أحب العلوم إليه – كما نقل على لسانه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-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، فصار مرجع الجميع في الدقيق منها والجليل ، ولا ريب أن التعمق بالعقيدة السلفية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زوده بمنهج أصيل في التعليم والكتابة والتعامل وغيرها ، وعصمه – بعد الله تعالى- من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التقلب حسب ما يطرأ من ظروف . ومن الأمور التي توفرت له –أيضاً- علمه الواسع بالسنة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المطهرة من حيث المتون وما يرتبط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بها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من علوم حتى أصبح حكمه على الحديث بالصحة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والضعف محل اعتبار واحترام ، فاستفاد من هذا العلم فكرياً وكذلك علمياً إذ طبقه على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نفسه ، والذين جالسوه وعاشروه يدركون ذلك . وقد سئل مرة ما الشخص الذي تأثرت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به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فأصبحت بهذه الرحابة من سعة الصدر والصبر في حل مشاكل الناس والتعامل معهم؟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فأجاب": الرسول صلوات الله وسلامه عليه ، فهو قدوتنا ، وهو الأساس في هذا ، فكان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تحمله كبيراً ، فربما جره الأعرابي من ردائه حتى يؤثر في رقبته ، فيحنو عليه النبي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عليه الصلاة والسلام ويضحك ويجيب له طلبه ، وكان رسول الله صلى الله عليه وسلم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يتحمل أهل البادية والحاضرة فهو أسوة لجميع أهل العلم والمسلمين ثم أصحابه كان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لديهم من الحلم والصبر الكثير أيضاً ، كالصديق وعلي وطلحة وغيرهم من أصحاب النبي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صلى الله عليه وسلم وكان عمر لديه بعض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الحدة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لكنه كان أَخْيَر الناس وأصدقهم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وأكملهم إيماناً ". وكل مطلع على أقوال ابن باز وكتاباته في تبيين الحق للمخطئين لن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يجد شيئاً أسهل من الوقوف في ثناياها على تطبيقه – رحمه الله – للهدي النبوي ، كحسن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الظن بالمخطئ وأخذه على ظاهره ، واحترام شخصه ، وعدم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الهزء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به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، وحب الخير له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ونحوه مما عرضنا له إجمالاً في معالم منهجه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ومن الأشياء التي أراها أكسبته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ذلك المنهج المتميز هو اختلاطه بالناس على مختلف طبقاتهم ، كبيرهم وصغيرهم ، عالمهم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وجاهلهم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، حاكمهم ومحكومهم ، فصارت لديه معرفة في نفسيات الناس ، وكيفية مخاطبتهم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والتأثير فيهم ، والأساليب المثلى في توجيههم إلى الخير ، وهدايتهم للطريق القويم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ولا شك أن معايشته للعديد من التقلبات السياسية والفكرية والاجتماعية التي مرت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على العالمين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lastRenderedPageBreak/>
              <w:t>العربي والإسلامي إبان القرن الرابع عشر الهجري وشطر من الخامس عشر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–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ذات أثر في تشكيل فكره ومن ثم منهجه في الحوار من الآخرين ومناقشته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لإطروحاتهم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وأفكارهم ، فلقد شهد أحداثاً جساماً كنشوء بعض الدول وسقوط أخرى ، والجهاد العسكري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ضد الاستعمار في أكثر من قطر ، واجتياح الدعوات القومية والشيوعية لكثير من البلاد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العربية والإسلامية ، وقيام الكيان الصهيوني على أرض فلسطين ، وهزائم العرب أمام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ذلك الكيان لا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سيما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في سنة 1967م ، ثم خفوت الأصوات القومية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وتنامى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الأصوات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الإسلامية ، وتصدي بعض الأنظمة للمد الإسلامي ، والحروب التي قامت بين الدول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العربية والإسلامية . وكل ذلك صاحبه –بطبيعة الحال – حوارات ومواجهات ومعارك فكرية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واجتماعية بين العلماء وغيرهم في شتى أقطار العرب والمسلمين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والملاحظ أن ابن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باز رحمه الله – حسب علمي – لم تظهر تنبيهاته وكتاباته على الساحة في المجال الذي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نتحدث عنه إلا بعد أن جاوز الخمسين من عمره بمعنى أنه حين نضج علمياً وعقلياً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فصار منهجه في نصح الآخرين والتنبيه على تجاوزاتهم منهج العالم المدقق ، والعاقل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الواعي المدرك لخلفيات وأثر ما يقول ويكتب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وأعتقد جازماً أن من أهم الأمور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التي جعلت لابن باز منهجاً متميزاً في الردود على الخاطئين ، ومناقشته المخالفين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الإخلاص الذي تحسه في كلماته ، وتلمسه في كتاباته ، فهو لم يرد على أحد ليقضي عليه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ويحطمه ويقفز للشهرة على أكتافه ، ولم يجادل أحداً ليسفه رأيه ويكشف ضآلة علمه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ولم يكتب ضد فلان لكسب مال أو جاه ، وإنما كان – رحمه الله – يبتغي الحق فيما يقول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وبالرجوع إلى مفردات منهجه التي سبقت تعرف – حتى دون أن تتمعن فيها – صدق إخلاصه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ونضيف هنا أنه يحرص – رحمه الله – على عنونة ردوده على المخالفين بتنبيهات وهذا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يوحي بالمقصد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الحقيقي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من كتاباته في هذا الميدان . وإخلاص الشيخ ونزاهته ، وصدق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لهجته ، وسعيه بتجرد وموضوعية لبلوغ الحق إذا حاور غيره أو ناقشه استيقن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به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العلماء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والمنكرون وطلبة العلم ، يقول الدكتور محمد منير الغضبان :" قد يختلف الكثيرون من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أهل العلم معه في الرأي ، وقد يختلفون معه حتى في المنهج الذي يمثله في مدرسته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ولكن لا يختلفون أبداً على الإشادة باستقامته ونزاهته وزهده وتواضعه " ، ويقول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الشيخ محمد الغزالي قبل وفاته – رحمه الله – عن ابن باز :"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lastRenderedPageBreak/>
              <w:t>لقد كنت أقول دائماً في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عالم سلفي نقي مخلص مثل الشيخ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عبدالعزيز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بن باز إنه من طلاب الآخرة ، وممن يؤثرون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ربهم على دنياهم ، وقد تكون بيننا خلافات فقهية فما قيمة هذا الخلاف وما أثره ؟ إن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الأئمة الكبار اختلفوا ، بل إن داود وسلميان قد اختلفا في الحكم ، وهما من هما في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النبوة والعلم والحكمة ". ولقد أخبر الشيخ يوسف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القرضاوي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عما شهده عياناً من طبيعة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ابن باز في تلقي وجهات نظر غيره وآرائهم ، فقال :" ولقد رأيته في المجمع الفقهي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يستمع وينصت إلى الآراء كلها ، ما يوافقه منها وما يخالفه ، ويتلقاها جميعاً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باهتمام ، ويعلق بأدب جم ، ويعارض ما يعارض منها برفق وسماحة دون استعلاء ولا تطاول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على أحد ، شادياً بالعلم أو متناهياً ، متأدباً بأدب النبوة ، ومتخلقاً بأخلاق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القرآن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".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ولقد ظل العلماء والمفكرون وغيرهم الذين اختلفوا معه في بعض القضايا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يحملون له منتهى الاحترام ، وغاية التقدير . يقول </w:t>
            </w:r>
            <w:proofErr w:type="spellStart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القرضاوي</w:t>
            </w:r>
            <w:proofErr w:type="spellEnd"/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 – أيضاً - :" ولقد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اختلفت مع الشيخ العلامة في بعض المسائل نتيجة لاختلاف الزوايا التي ينظر فيها كل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منا ، ومدى تأثر كل منا بزمانه ومكانه إيجاباً وسلباً ، ولم أر أن هذا الاختلاف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غيّر نظرتي إليه أو نظرته إلي ، وظللت – والله – أكن له المحبة والتقدير ، وأدعو له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بطول العمر في خدمة العلم والإسلام ، وظل كذلك يعاملني بود وحب كلما التقينا ،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وكلما لقيه أحد من أبناء قطر حمله السلام إلي – رحمه الله – وأكرم مثواه ". وإذا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كانت هذه حال الشيخ ابن باز مع مخالفيه فإننا لا نعجب أن تتأسف بعض الجماعات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الإسلامية الغالية في أفكارها على وفاته رحمه الله كما ذكرت ذلك إحدى الصحف ، حيث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نقل عن تلك الجماعة قولها : " إن الأمة الإسلامية فقدت واحداً من أبرز علمائها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العاملين الزاهدين الذين تشهد فتاواه ومؤلفاته بغزارة العلم ودقة البحث والحرص على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الوصول إلى الحق ومعرفة الصواب " ومع أن هذه الجماعة اعترفت بوجود خلافات بينها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وبين الشيخ في بعض آرائه :" إلا أنها شهدت بأنه كان يقصد وجه الحق فيما يأتي ، وأنه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حريصاً كل الحرص على إصابة الحق في أقواله وأفعاله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..." .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br/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هذا هو منهج الشيخ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رحمه الله الذي سلكه في محاورة من اجتهد فأخطأ ، أو حاد عن الصواب ، أو ند عن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الطريق ، أو زاغ عن الحق ، ولا شك أنه استمده من كتاب الله تعالى وسنة رسوله صلى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الله عليه وسلم ، ثم صاغه بأسلوبه المميز ، وطابعه الخاص ، وبلوره بلورة مناسبة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 xml:space="preserve">العصر ، فصار مثالاً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lastRenderedPageBreak/>
              <w:t>حياً رائعاً لآداب الإسلام وهديه في معاملة المخالفين بالتي هي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أحسن ، وإيصال الحق إليهم بالحكمة والرفق والموعظة الحسنة ، والاستفادة من ذلك في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تعميم الخير ونشره بين المسلمين ، فجزاه الله أحسن الجزاء ، وحشرنا وإياه في زمرة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  <w:rtl/>
              </w:rPr>
              <w:t>الأنبياء والمرسلين والصديقين والشهداء . إنه سميع الدعاء</w:t>
            </w:r>
            <w:r w:rsidRPr="006B546A">
              <w:rPr>
                <w:rFonts w:ascii="Arabic Typesetting" w:eastAsia="Times New Roman" w:hAnsi="Arabic Typesetting" w:cs="Thick Naskh 2"/>
                <w:b/>
                <w:bCs/>
                <w:sz w:val="32"/>
                <w:szCs w:val="32"/>
              </w:rPr>
              <w:t xml:space="preserve"> .</w:t>
            </w:r>
          </w:p>
        </w:tc>
      </w:tr>
    </w:tbl>
    <w:p w:rsidR="00AF7723" w:rsidRPr="006B546A" w:rsidRDefault="00AF7723">
      <w:pPr>
        <w:rPr>
          <w:rFonts w:ascii="Arabic Typesetting" w:hAnsi="Arabic Typesetting" w:cs="Thick Naskh 2"/>
          <w:sz w:val="32"/>
          <w:szCs w:val="32"/>
        </w:rPr>
      </w:pPr>
    </w:p>
    <w:sectPr w:rsidR="00AF7723" w:rsidRPr="006B546A" w:rsidSect="00F70D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Arabic)">
    <w:charset w:val="00"/>
    <w:family w:val="swiss"/>
    <w:pitch w:val="variable"/>
    <w:sig w:usb0="20002A87" w:usb1="80000000" w:usb2="00000008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hick Naskh 2">
    <w:panose1 w:val="02010604050404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6B546A"/>
    <w:rsid w:val="006B546A"/>
    <w:rsid w:val="00AF7723"/>
    <w:rsid w:val="00F7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B546A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6B54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B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B546A"/>
    <w:rPr>
      <w:rFonts w:ascii="Tahoma" w:hAnsi="Tahoma" w:cs="Tahoma"/>
      <w:sz w:val="16"/>
      <w:szCs w:val="16"/>
    </w:rPr>
  </w:style>
  <w:style w:type="character" w:customStyle="1" w:styleId="headertxtbig1">
    <w:name w:val="headertxt_big1"/>
    <w:basedOn w:val="a0"/>
    <w:rsid w:val="006B546A"/>
    <w:rPr>
      <w:rFonts w:ascii="Arial (Arabic)" w:hAnsi="Arial (Arabic)" w:cs="Arial (Arabic)" w:hint="default"/>
      <w:b/>
      <w:bCs/>
      <w:color w:val="00008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lamtoday.net/bohooth/artshow-86-1064.ht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3202</Words>
  <Characters>18253</Characters>
  <Application>Microsoft Office Word</Application>
  <DocSecurity>0</DocSecurity>
  <Lines>152</Lines>
  <Paragraphs>42</Paragraphs>
  <ScaleCrop>false</ScaleCrop>
  <Company/>
  <LinksUpToDate>false</LinksUpToDate>
  <CharactersWithSpaces>21413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2011-05-31T21:56:00Z</dcterms:created>
  <dcterms:modified xsi:type="dcterms:W3CDTF">2011-05-31T21:57:00Z</dcterms:modified>
</cp:coreProperties>
</file>