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66" w:rsidRDefault="006C3F66" w:rsidP="0019342B">
      <w:pPr>
        <w:spacing w:line="276" w:lineRule="auto"/>
        <w:ind w:firstLine="720"/>
        <w:jc w:val="both"/>
        <w:rPr>
          <w:b/>
          <w:bCs/>
          <w:sz w:val="40"/>
          <w:szCs w:val="40"/>
          <w:rtl/>
        </w:rPr>
      </w:pPr>
      <w:r w:rsidRPr="002D11F5">
        <w:rPr>
          <w:rFonts w:hint="cs"/>
          <w:b/>
          <w:bCs/>
          <w:sz w:val="40"/>
          <w:szCs w:val="40"/>
          <w:rtl/>
        </w:rPr>
        <w:t>المبحث الأول : تعريف الاستئناف لغةً واصطلاحًا .</w:t>
      </w:r>
    </w:p>
    <w:p w:rsidR="0019342B" w:rsidRPr="0019342B" w:rsidRDefault="0019342B" w:rsidP="0019342B">
      <w:pPr>
        <w:spacing w:line="276" w:lineRule="auto"/>
        <w:ind w:firstLine="720"/>
        <w:jc w:val="both"/>
        <w:rPr>
          <w:b/>
          <w:bCs/>
          <w:sz w:val="20"/>
          <w:szCs w:val="20"/>
          <w:rtl/>
        </w:rPr>
      </w:pPr>
    </w:p>
    <w:p w:rsidR="006C3F66" w:rsidRPr="006C3F66" w:rsidRDefault="006C3F66" w:rsidP="00C919BF">
      <w:pPr>
        <w:pStyle w:val="1"/>
        <w:rPr>
          <w:rtl/>
        </w:rPr>
      </w:pPr>
      <w:r>
        <w:rPr>
          <w:rFonts w:hint="cs"/>
          <w:rtl/>
        </w:rPr>
        <w:t xml:space="preserve">تعريف الاستئناف لغةً : </w:t>
      </w:r>
    </w:p>
    <w:p w:rsidR="00A7493E" w:rsidRPr="002D11F5" w:rsidRDefault="00930373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الاستئناف</w:t>
      </w:r>
      <w:r w:rsidR="00BE0122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: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أصله</w:t>
      </w:r>
      <w:r w:rsidR="00A7493E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من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(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</w:t>
      </w:r>
      <w:r w:rsidR="00632A3F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َ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ن</w:t>
      </w:r>
      <w:r w:rsidR="00632A3F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ِ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</w:t>
      </w:r>
      <w:r w:rsidR="00632A3F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َ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)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و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الهمزة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والنون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والفاء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أصلان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منهما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يتفرَّع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مسائلُ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الباب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كلّها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أحدهما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أخْذ</w:t>
      </w:r>
      <w:r w:rsidR="0019342B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ُ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الشيءِ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من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أوّلِه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والثاني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: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أَنْف</w:t>
      </w:r>
      <w:r w:rsidR="00FA606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،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كلِّ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ذي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أنْف</w:t>
      </w:r>
      <w:r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0A52BB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</w:p>
    <w:p w:rsidR="002D625A" w:rsidRDefault="000A52BB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فأمّا</w:t>
      </w:r>
      <w:r w:rsidR="00A7493E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على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الأصل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الأوّل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30373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ي</w:t>
      </w:r>
      <w:r w:rsidR="00930373"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قا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ل</w:t>
      </w:r>
      <w:r w:rsidR="00A7493E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استأنفت</w:t>
      </w:r>
      <w:r w:rsidR="0019342B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ُ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كذا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أي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رجعتُ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إلى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أوّله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وائتنفت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ائتنافاً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ومؤْتَنَف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الأَمْر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ما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يُبْتَدَأُ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فيه</w:t>
      </w:r>
      <w:r w:rsidR="00FA606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ومن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هذا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الباب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قولهم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فعل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كذا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آنِفاً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كأنّه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ابتداؤه</w:t>
      </w:r>
      <w:r w:rsidR="00930373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وقال</w:t>
      </w:r>
      <w:r w:rsidR="006A3504" w:rsidRPr="002D11F5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الله</w:t>
      </w:r>
      <w:r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2D11F5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تعالى</w:t>
      </w:r>
      <w:r w:rsidR="00930373" w:rsidRPr="002D11F5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:</w:t>
      </w:r>
      <w:r w:rsidR="002D625A" w:rsidRPr="002D625A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{</w:t>
      </w:r>
      <w:r w:rsid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ﯠ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ﯡ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ﯢ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ﯣ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ﯤ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ﯥ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ﯦ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Fonts w:ascii="Times New Roman" w:hAnsi="Times New Roman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ﯧ</w:t>
      </w:r>
      <w:r w:rsidR="002D625A" w:rsidRPr="002D625A">
        <w:rPr>
          <w:rFonts w:ascii="Traditional Arabic" w:hAnsi="Times New Roman" w:cs="QCF_P508"/>
          <w:color w:val="000000"/>
          <w:spacing w:val="0"/>
          <w:kern w:val="0"/>
          <w:position w:val="0"/>
          <w:sz w:val="36"/>
          <w:rtl/>
          <w:lang w:eastAsia="en-US"/>
        </w:rPr>
        <w:t xml:space="preserve">  </w:t>
      </w:r>
      <w:r w:rsidR="002D625A" w:rsidRPr="002D625A">
        <w:rPr>
          <w:rFonts w:ascii="Arial Unicode MS" w:hAnsi="Arial Unicode MS" w:cs="QCF_P508" w:hint="cs"/>
          <w:color w:val="000000"/>
          <w:spacing w:val="0"/>
          <w:kern w:val="0"/>
          <w:position w:val="0"/>
          <w:sz w:val="36"/>
          <w:rtl/>
          <w:lang w:eastAsia="en-US"/>
        </w:rPr>
        <w:t>ﯰ</w:t>
      </w:r>
      <w:r w:rsidR="002D625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FE60CC" w:rsidRPr="002D625A">
        <w:rPr>
          <w:kern w:val="0"/>
          <w:rtl/>
          <w:lang w:eastAsia="en-US"/>
        </w:rPr>
        <w:t>}</w:t>
      </w:r>
      <w:r w:rsidR="002D625A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2D625A" w:rsidRPr="002D625A">
        <w:rPr>
          <w:rtl/>
        </w:rPr>
        <w:t>[سورة محمد:16]</w:t>
      </w:r>
      <w:r w:rsidR="00771DD0">
        <w:rPr>
          <w:rFonts w:ascii="Traditional Arabic" w:hAnsi="Times New Roman" w:cs="Traditional Arabic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.</w:t>
      </w:r>
    </w:p>
    <w:p w:rsidR="00B54237" w:rsidRPr="00771DD0" w:rsidRDefault="00B54237" w:rsidP="0019342B">
      <w:pPr>
        <w:spacing w:line="276" w:lineRule="auto"/>
        <w:jc w:val="both"/>
        <w:rPr>
          <w:kern w:val="0"/>
          <w:rtl/>
          <w:lang w:eastAsia="en-US"/>
        </w:rPr>
      </w:pPr>
      <w:r>
        <w:rPr>
          <w:rFonts w:hint="cs"/>
          <w:kern w:val="0"/>
          <w:rtl/>
          <w:lang w:eastAsia="en-US"/>
        </w:rPr>
        <w:t>قال في مفردات ألفاظ القرآن ما نصه</w:t>
      </w:r>
      <w:r>
        <w:rPr>
          <w:rFonts w:hint="cs"/>
          <w:rtl/>
        </w:rPr>
        <w:t xml:space="preserve"> </w:t>
      </w:r>
      <w:r>
        <w:rPr>
          <w:rFonts w:hint="cs"/>
          <w:kern w:val="0"/>
          <w:rtl/>
          <w:lang w:eastAsia="en-US"/>
        </w:rPr>
        <w:t>: " واستأنفت الشيء : أخذت</w:t>
      </w:r>
      <w:r w:rsidR="0019342B">
        <w:rPr>
          <w:rFonts w:hint="cs"/>
          <w:kern w:val="0"/>
          <w:rtl/>
          <w:lang w:eastAsia="en-US"/>
        </w:rPr>
        <w:t>ُ</w:t>
      </w:r>
      <w:r>
        <w:rPr>
          <w:rFonts w:hint="cs"/>
          <w:kern w:val="0"/>
          <w:rtl/>
          <w:lang w:eastAsia="en-US"/>
        </w:rPr>
        <w:t xml:space="preserve"> أن</w:t>
      </w:r>
      <w:r w:rsidR="0019342B">
        <w:rPr>
          <w:rFonts w:hint="cs"/>
          <w:kern w:val="0"/>
          <w:rtl/>
          <w:lang w:eastAsia="en-US"/>
        </w:rPr>
        <w:t>َ</w:t>
      </w:r>
      <w:r>
        <w:rPr>
          <w:rFonts w:hint="cs"/>
          <w:kern w:val="0"/>
          <w:rtl/>
          <w:lang w:eastAsia="en-US"/>
        </w:rPr>
        <w:t>ف</w:t>
      </w:r>
      <w:r w:rsidR="0019342B">
        <w:rPr>
          <w:rFonts w:hint="cs"/>
          <w:kern w:val="0"/>
          <w:rtl/>
          <w:lang w:eastAsia="en-US"/>
        </w:rPr>
        <w:t>َ</w:t>
      </w:r>
      <w:r>
        <w:rPr>
          <w:rFonts w:hint="cs"/>
          <w:kern w:val="0"/>
          <w:rtl/>
          <w:lang w:eastAsia="en-US"/>
        </w:rPr>
        <w:t>ه</w:t>
      </w:r>
      <w:r w:rsidR="0019342B">
        <w:rPr>
          <w:rFonts w:hint="cs"/>
          <w:kern w:val="0"/>
          <w:rtl/>
          <w:lang w:eastAsia="en-US"/>
        </w:rPr>
        <w:t>ُ</w:t>
      </w:r>
      <w:r>
        <w:rPr>
          <w:rFonts w:hint="cs"/>
          <w:kern w:val="0"/>
          <w:rtl/>
          <w:lang w:eastAsia="en-US"/>
        </w:rPr>
        <w:t xml:space="preserve"> ، أي : مبد</w:t>
      </w:r>
      <w:r w:rsidR="0019342B">
        <w:rPr>
          <w:rFonts w:hint="cs"/>
          <w:kern w:val="0"/>
          <w:rtl/>
          <w:lang w:eastAsia="en-US"/>
        </w:rPr>
        <w:t>َ</w:t>
      </w:r>
      <w:r>
        <w:rPr>
          <w:rFonts w:hint="cs"/>
          <w:kern w:val="0"/>
          <w:rtl/>
          <w:lang w:eastAsia="en-US"/>
        </w:rPr>
        <w:t>أه</w:t>
      </w:r>
      <w:r w:rsidR="0019342B">
        <w:rPr>
          <w:rFonts w:hint="cs"/>
          <w:kern w:val="0"/>
          <w:rtl/>
          <w:lang w:eastAsia="en-US"/>
        </w:rPr>
        <w:t>ُ</w:t>
      </w:r>
      <w:r>
        <w:rPr>
          <w:rFonts w:hint="cs"/>
          <w:kern w:val="0"/>
          <w:rtl/>
          <w:lang w:eastAsia="en-US"/>
        </w:rPr>
        <w:t xml:space="preserve"> ، ومنه قوله تعالى : </w:t>
      </w:r>
      <w:r w:rsidRPr="002D625A">
        <w:rPr>
          <w:kern w:val="0"/>
          <w:rtl/>
          <w:lang w:eastAsia="en-US"/>
        </w:rPr>
        <w:t>{</w:t>
      </w:r>
      <w:r>
        <w:rPr>
          <w:rFonts w:hint="cs"/>
          <w:kern w:val="0"/>
          <w:rtl/>
          <w:lang w:eastAsia="en-US"/>
        </w:rPr>
        <w:t xml:space="preserve"> </w:t>
      </w:r>
      <w:r w:rsidRPr="002D625A">
        <w:rPr>
          <w:rFonts w:ascii="Times New Roman" w:cs="QCF_P508" w:hint="cs"/>
          <w:kern w:val="0"/>
          <w:rtl/>
          <w:lang w:eastAsia="en-US"/>
        </w:rPr>
        <w:t>ﯤ</w:t>
      </w:r>
      <w:r w:rsidRPr="002D625A">
        <w:rPr>
          <w:rFonts w:cs="QCF_P508"/>
          <w:kern w:val="0"/>
          <w:rtl/>
          <w:lang w:eastAsia="en-US"/>
        </w:rPr>
        <w:t xml:space="preserve"> </w:t>
      </w:r>
      <w:r w:rsidRPr="002D625A">
        <w:rPr>
          <w:rFonts w:ascii="Times New Roman" w:cs="QCF_P508" w:hint="cs"/>
          <w:kern w:val="0"/>
          <w:rtl/>
          <w:lang w:eastAsia="en-US"/>
        </w:rPr>
        <w:t>ﯥ</w:t>
      </w:r>
      <w:r w:rsidRPr="002D625A">
        <w:rPr>
          <w:rFonts w:cs="QCF_P508"/>
          <w:kern w:val="0"/>
          <w:rtl/>
          <w:lang w:eastAsia="en-US"/>
        </w:rPr>
        <w:t xml:space="preserve"> </w:t>
      </w:r>
      <w:r w:rsidRPr="002D625A">
        <w:rPr>
          <w:rFonts w:ascii="Times New Roman" w:cs="QCF_P508" w:hint="cs"/>
          <w:kern w:val="0"/>
          <w:rtl/>
          <w:lang w:eastAsia="en-US"/>
        </w:rPr>
        <w:t>ﯦ</w:t>
      </w:r>
      <w:r w:rsidRPr="002D625A">
        <w:rPr>
          <w:rFonts w:cs="QCF_P508"/>
          <w:kern w:val="0"/>
          <w:rtl/>
          <w:lang w:eastAsia="en-US"/>
        </w:rPr>
        <w:t xml:space="preserve"> </w:t>
      </w:r>
      <w:r w:rsidRPr="002D625A">
        <w:rPr>
          <w:rFonts w:ascii="Times New Roman" w:cs="QCF_P508" w:hint="cs"/>
          <w:kern w:val="0"/>
          <w:rtl/>
          <w:lang w:eastAsia="en-US"/>
        </w:rPr>
        <w:t>ﯧ</w:t>
      </w:r>
      <w:r w:rsidRPr="002D625A">
        <w:rPr>
          <w:kern w:val="0"/>
          <w:rtl/>
          <w:lang w:eastAsia="en-US"/>
        </w:rPr>
        <w:t>}</w:t>
      </w:r>
      <w:r>
        <w:rPr>
          <w:rFonts w:hint="cs"/>
          <w:kern w:val="0"/>
          <w:rtl/>
          <w:lang w:eastAsia="en-US"/>
        </w:rPr>
        <w:t xml:space="preserve"> " </w:t>
      </w:r>
      <w:r w:rsidR="0019342B" w:rsidRPr="00B54237">
        <w:rPr>
          <w:rStyle w:val="a5"/>
          <w:rtl/>
        </w:rPr>
        <w:t>(</w:t>
      </w:r>
      <w:r w:rsidR="0019342B">
        <w:rPr>
          <w:rStyle w:val="a5"/>
          <w:rtl/>
        </w:rPr>
        <w:footnoteReference w:id="2"/>
      </w:r>
      <w:r w:rsidR="0019342B" w:rsidRPr="00B54237">
        <w:rPr>
          <w:rStyle w:val="a5"/>
          <w:rtl/>
        </w:rPr>
        <w:t>)</w:t>
      </w:r>
    </w:p>
    <w:p w:rsidR="000A52BB" w:rsidRPr="00A7493E" w:rsidRDefault="00930373" w:rsidP="0019342B">
      <w:pPr>
        <w:spacing w:line="276" w:lineRule="auto"/>
        <w:jc w:val="both"/>
        <w:rPr>
          <w:kern w:val="0"/>
          <w:rtl/>
          <w:lang w:eastAsia="en-US"/>
        </w:rPr>
      </w:pPr>
      <w:r w:rsidRPr="00930373">
        <w:rPr>
          <w:rFonts w:hint="eastAsia"/>
          <w:kern w:val="0"/>
          <w:rtl/>
          <w:lang w:eastAsia="en-US"/>
        </w:rPr>
        <w:t>الأصل</w:t>
      </w:r>
      <w:r w:rsidRPr="00930373">
        <w:rPr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الثاني</w:t>
      </w:r>
      <w:r w:rsidR="002D625A">
        <w:rPr>
          <w:rFonts w:hint="cs"/>
          <w:kern w:val="0"/>
          <w:rtl/>
          <w:lang w:eastAsia="en-US"/>
        </w:rPr>
        <w:t xml:space="preserve"> :</w:t>
      </w:r>
      <w:r w:rsidRPr="00930373">
        <w:rPr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الأنف</w:t>
      </w:r>
      <w:r w:rsidR="002D625A">
        <w:rPr>
          <w:rFonts w:hint="cs"/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،</w:t>
      </w:r>
      <w:r w:rsidRPr="00930373">
        <w:rPr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معروف</w:t>
      </w:r>
      <w:r w:rsidR="002D625A">
        <w:rPr>
          <w:rFonts w:hint="cs"/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،</w:t>
      </w:r>
      <w:r w:rsidRPr="00930373">
        <w:rPr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والجَمْع</w:t>
      </w:r>
      <w:r w:rsidRPr="00930373">
        <w:rPr>
          <w:kern w:val="0"/>
          <w:rtl/>
          <w:lang w:eastAsia="en-US"/>
        </w:rPr>
        <w:t xml:space="preserve"> </w:t>
      </w:r>
      <w:r w:rsidRPr="00930373">
        <w:rPr>
          <w:rFonts w:hint="eastAsia"/>
          <w:kern w:val="0"/>
          <w:rtl/>
          <w:lang w:eastAsia="en-US"/>
        </w:rPr>
        <w:t>أُنُوفٌ</w:t>
      </w:r>
      <w:r w:rsidR="00FA6063">
        <w:rPr>
          <w:rFonts w:hint="cs"/>
          <w:kern w:val="0"/>
          <w:rtl/>
          <w:lang w:eastAsia="en-US"/>
        </w:rPr>
        <w:t xml:space="preserve"> .</w:t>
      </w:r>
      <w:r w:rsidR="002D625A">
        <w:rPr>
          <w:rFonts w:hint="cs"/>
          <w:kern w:val="0"/>
          <w:rtl/>
          <w:lang w:eastAsia="en-US"/>
        </w:rPr>
        <w:t xml:space="preserve"> </w:t>
      </w:r>
      <w:r w:rsidR="00FA6063">
        <w:rPr>
          <w:rFonts w:asciiTheme="minorHAnsi" w:hAnsiTheme="minorHAnsi"/>
          <w:color w:val="FF0000"/>
          <w:kern w:val="0"/>
        </w:rPr>
        <w:t xml:space="preserve">   </w:t>
      </w:r>
      <w:r w:rsidR="002D625A" w:rsidRPr="002D625A">
        <w:rPr>
          <w:rStyle w:val="a5"/>
        </w:rPr>
        <w:t>(</w:t>
      </w:r>
      <w:r w:rsidR="002D625A" w:rsidRPr="002D625A">
        <w:rPr>
          <w:rStyle w:val="a5"/>
        </w:rPr>
        <w:footnoteReference w:id="3"/>
      </w:r>
      <w:r w:rsidR="002D625A" w:rsidRPr="002D625A">
        <w:rPr>
          <w:rStyle w:val="a5"/>
        </w:rPr>
        <w:t>)</w:t>
      </w:r>
      <w:r w:rsidR="002D625A">
        <w:rPr>
          <w:rStyle w:val="a5"/>
          <w:rtl/>
        </w:rPr>
        <w:t xml:space="preserve"> </w:t>
      </w:r>
    </w:p>
    <w:p w:rsidR="009A37BD" w:rsidRDefault="009A37BD" w:rsidP="0019342B">
      <w:pPr>
        <w:spacing w:line="276" w:lineRule="auto"/>
        <w:jc w:val="both"/>
        <w:rPr>
          <w:kern w:val="0"/>
          <w:rtl/>
          <w:lang w:eastAsia="en-US"/>
        </w:rPr>
      </w:pPr>
      <w:r>
        <w:rPr>
          <w:rFonts w:hint="eastAsia"/>
          <w:kern w:val="0"/>
          <w:rtl/>
          <w:lang w:eastAsia="en-US"/>
        </w:rPr>
        <w:t>و</w:t>
      </w:r>
      <w:r>
        <w:rPr>
          <w:rFonts w:hint="cs"/>
          <w:kern w:val="0"/>
          <w:rtl/>
          <w:lang w:eastAsia="en-US"/>
        </w:rPr>
        <w:t xml:space="preserve"> من معاني هذا الأصل</w:t>
      </w:r>
      <w:r w:rsidR="00571903">
        <w:rPr>
          <w:rFonts w:hint="cs"/>
          <w:kern w:val="0"/>
          <w:rtl/>
          <w:lang w:eastAsia="en-US"/>
        </w:rPr>
        <w:t xml:space="preserve"> :</w:t>
      </w:r>
      <w:r>
        <w:rPr>
          <w:rFonts w:hint="cs"/>
          <w:kern w:val="0"/>
          <w:rtl/>
          <w:lang w:eastAsia="en-US"/>
        </w:rPr>
        <w:t xml:space="preserve"> الكره والترفع عن الشيء . يقال : </w:t>
      </w:r>
      <w:r w:rsidRPr="009A37BD">
        <w:rPr>
          <w:rFonts w:hint="eastAsia"/>
          <w:kern w:val="0"/>
          <w:rtl/>
          <w:lang w:eastAsia="en-US"/>
        </w:rPr>
        <w:t>أَنِفَ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مِن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الشَّيْءِ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أَنَفاً</w:t>
      </w:r>
      <w:r w:rsidRPr="009A37BD">
        <w:rPr>
          <w:kern w:val="0"/>
          <w:rtl/>
          <w:lang w:eastAsia="en-US"/>
        </w:rPr>
        <w:t xml:space="preserve"> : </w:t>
      </w:r>
      <w:r w:rsidRPr="009A37BD">
        <w:rPr>
          <w:rFonts w:hint="eastAsia"/>
          <w:kern w:val="0"/>
          <w:rtl/>
          <w:lang w:eastAsia="en-US"/>
        </w:rPr>
        <w:t>إِذا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كَرِهَهُ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،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وشَرُفَتْ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عنه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نَفْسُه</w:t>
      </w:r>
      <w:r w:rsidRPr="009A37BD">
        <w:rPr>
          <w:kern w:val="0"/>
          <w:rtl/>
          <w:lang w:eastAsia="en-US"/>
        </w:rPr>
        <w:t xml:space="preserve"> </w:t>
      </w:r>
      <w:r>
        <w:rPr>
          <w:rFonts w:hint="cs"/>
          <w:kern w:val="0"/>
          <w:rtl/>
          <w:lang w:eastAsia="en-US"/>
        </w:rPr>
        <w:t>. ويقال</w:t>
      </w:r>
      <w:r w:rsidRPr="009A37BD">
        <w:rPr>
          <w:kern w:val="0"/>
          <w:rtl/>
          <w:lang w:eastAsia="en-US"/>
        </w:rPr>
        <w:t xml:space="preserve"> : </w:t>
      </w:r>
      <w:r w:rsidRPr="009A37BD">
        <w:rPr>
          <w:rFonts w:hint="eastAsia"/>
          <w:kern w:val="0"/>
          <w:rtl/>
          <w:lang w:eastAsia="en-US"/>
        </w:rPr>
        <w:t>أَنِفَتِ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الْمَرْأَةُ</w:t>
      </w:r>
      <w:r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تَأْنَفُ</w:t>
      </w:r>
      <w:r w:rsidRPr="009A37BD">
        <w:rPr>
          <w:kern w:val="0"/>
          <w:rtl/>
          <w:lang w:eastAsia="en-US"/>
        </w:rPr>
        <w:t xml:space="preserve"> : </w:t>
      </w:r>
      <w:r w:rsidRPr="009A37BD">
        <w:rPr>
          <w:rFonts w:hint="eastAsia"/>
          <w:kern w:val="0"/>
          <w:rtl/>
          <w:lang w:eastAsia="en-US"/>
        </w:rPr>
        <w:t>إِذا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حَمَلَتْ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فلم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تَشْتَهِ</w:t>
      </w:r>
      <w:r w:rsidRPr="009A37BD">
        <w:rPr>
          <w:kern w:val="0"/>
          <w:rtl/>
          <w:lang w:eastAsia="en-US"/>
        </w:rPr>
        <w:t xml:space="preserve"> </w:t>
      </w:r>
      <w:r w:rsidR="0019342B">
        <w:rPr>
          <w:rFonts w:hint="cs"/>
          <w:kern w:val="0"/>
          <w:rtl/>
          <w:lang w:eastAsia="en-US"/>
        </w:rPr>
        <w:t xml:space="preserve">  </w:t>
      </w:r>
      <w:r w:rsidRPr="009A37BD">
        <w:rPr>
          <w:rFonts w:hint="eastAsia"/>
          <w:kern w:val="0"/>
          <w:rtl/>
          <w:lang w:eastAsia="en-US"/>
        </w:rPr>
        <w:t>شَيْئاً</w:t>
      </w:r>
      <w:r w:rsidR="0019342B">
        <w:rPr>
          <w:rFonts w:hint="cs"/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،</w:t>
      </w:r>
      <w:r>
        <w:rPr>
          <w:rFonts w:hint="cs"/>
          <w:kern w:val="0"/>
          <w:rtl/>
          <w:lang w:eastAsia="en-US"/>
        </w:rPr>
        <w:t xml:space="preserve"> </w:t>
      </w:r>
      <w:r>
        <w:rPr>
          <w:rFonts w:hint="eastAsia"/>
          <w:kern w:val="0"/>
          <w:rtl/>
          <w:lang w:eastAsia="en-US"/>
        </w:rPr>
        <w:t>و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الْمَرْأَةُ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والنّاقَةُ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والْفَرَسُ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تَأْنَفُ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فَحْلَهَا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إِذا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تَبَيَّنَ</w:t>
      </w:r>
      <w:r w:rsidRPr="009A37BD">
        <w:rPr>
          <w:kern w:val="0"/>
          <w:rtl/>
          <w:lang w:eastAsia="en-US"/>
        </w:rPr>
        <w:t xml:space="preserve"> </w:t>
      </w:r>
      <w:r w:rsidRPr="009A37BD">
        <w:rPr>
          <w:rFonts w:hint="eastAsia"/>
          <w:kern w:val="0"/>
          <w:rtl/>
          <w:lang w:eastAsia="en-US"/>
        </w:rPr>
        <w:t>حَمْلُهَا</w:t>
      </w:r>
      <w:r>
        <w:rPr>
          <w:rFonts w:hint="cs"/>
          <w:kern w:val="0"/>
          <w:rtl/>
          <w:lang w:eastAsia="en-US"/>
        </w:rPr>
        <w:t xml:space="preserve"> .</w:t>
      </w:r>
      <w:r>
        <w:rPr>
          <w:kern w:val="0"/>
          <w:rtl/>
          <w:lang w:eastAsia="en-US"/>
        </w:rPr>
        <w:t xml:space="preserve"> </w:t>
      </w:r>
      <w:r w:rsidRPr="009A37BD">
        <w:rPr>
          <w:rStyle w:val="a5"/>
          <w:rtl/>
        </w:rPr>
        <w:t>(</w:t>
      </w:r>
      <w:r>
        <w:rPr>
          <w:rStyle w:val="a5"/>
          <w:rtl/>
        </w:rPr>
        <w:footnoteReference w:id="4"/>
      </w:r>
      <w:r w:rsidRPr="009A37BD">
        <w:rPr>
          <w:rStyle w:val="a5"/>
          <w:rtl/>
        </w:rPr>
        <w:t>)</w:t>
      </w:r>
      <w:r>
        <w:rPr>
          <w:rStyle w:val="a5"/>
          <w:rtl/>
        </w:rPr>
        <w:t xml:space="preserve"> </w:t>
      </w:r>
    </w:p>
    <w:p w:rsidR="000E4881" w:rsidRDefault="000E4881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jc w:val="both"/>
        <w:rPr>
          <w:kern w:val="0"/>
          <w:sz w:val="14"/>
          <w:szCs w:val="26"/>
          <w:rtl/>
          <w:lang w:eastAsia="en-US"/>
        </w:rPr>
      </w:pPr>
    </w:p>
    <w:p w:rsidR="00050F71" w:rsidRPr="00050F71" w:rsidRDefault="00050F71" w:rsidP="0019342B">
      <w:pPr>
        <w:spacing w:line="276" w:lineRule="auto"/>
        <w:jc w:val="both"/>
        <w:rPr>
          <w:kern w:val="0"/>
          <w:sz w:val="14"/>
          <w:szCs w:val="26"/>
          <w:rtl/>
          <w:lang w:eastAsia="en-US"/>
        </w:rPr>
      </w:pPr>
    </w:p>
    <w:p w:rsidR="000E4881" w:rsidRDefault="00BE0122" w:rsidP="0019342B">
      <w:pPr>
        <w:spacing w:line="276" w:lineRule="auto"/>
        <w:jc w:val="both"/>
        <w:rPr>
          <w:kern w:val="0"/>
          <w:rtl/>
          <w:lang w:eastAsia="en-US"/>
        </w:rPr>
      </w:pPr>
      <w:r>
        <w:rPr>
          <w:rFonts w:hint="cs"/>
          <w:kern w:val="0"/>
          <w:rtl/>
          <w:lang w:eastAsia="en-US"/>
        </w:rPr>
        <w:t xml:space="preserve">و مما سبق يتبين </w:t>
      </w:r>
      <w:r w:rsidR="000E4881">
        <w:rPr>
          <w:rFonts w:hint="cs"/>
          <w:kern w:val="0"/>
          <w:rtl/>
          <w:lang w:eastAsia="en-US"/>
        </w:rPr>
        <w:t xml:space="preserve">أن المعنى المتعلق بهذا البحث هو المعنى الأول فيقال : استأنفت كذا ، أي رجعت إلى أوله . أي أنه قد بدأ فيه ثم طرأ له طارئ ألزمه بأن يبدأه من جديد . </w:t>
      </w:r>
    </w:p>
    <w:p w:rsidR="00BE0122" w:rsidRDefault="00BE0122" w:rsidP="0019342B">
      <w:pPr>
        <w:spacing w:line="276" w:lineRule="auto"/>
        <w:ind w:firstLine="0"/>
        <w:jc w:val="both"/>
        <w:rPr>
          <w:kern w:val="0"/>
          <w:rtl/>
          <w:lang w:eastAsia="en-US"/>
        </w:rPr>
      </w:pPr>
    </w:p>
    <w:p w:rsidR="008A1669" w:rsidRPr="00673DF9" w:rsidRDefault="008A1669" w:rsidP="0019342B">
      <w:pPr>
        <w:pStyle w:val="ab"/>
        <w:numPr>
          <w:ilvl w:val="0"/>
          <w:numId w:val="2"/>
        </w:numPr>
        <w:spacing w:line="276" w:lineRule="auto"/>
        <w:jc w:val="both"/>
        <w:rPr>
          <w:b/>
          <w:bCs/>
          <w:kern w:val="0"/>
          <w:sz w:val="36"/>
          <w:rtl/>
          <w:lang w:eastAsia="en-US"/>
        </w:rPr>
      </w:pPr>
      <w:r w:rsidRPr="00673DF9">
        <w:rPr>
          <w:rFonts w:hint="cs"/>
          <w:b/>
          <w:bCs/>
          <w:kern w:val="0"/>
          <w:sz w:val="36"/>
          <w:rtl/>
          <w:lang w:eastAsia="en-US"/>
        </w:rPr>
        <w:t>تعريف الاستئناف اصطلاحًا :</w:t>
      </w:r>
    </w:p>
    <w:p w:rsidR="00A7493E" w:rsidRDefault="00673DF9" w:rsidP="0019342B">
      <w:pPr>
        <w:spacing w:line="276" w:lineRule="auto"/>
        <w:jc w:val="both"/>
        <w:rPr>
          <w:sz w:val="36"/>
          <w:rtl/>
        </w:rPr>
      </w:pPr>
      <w:r w:rsidRPr="00A7493E">
        <w:rPr>
          <w:sz w:val="36"/>
          <w:rtl/>
        </w:rPr>
        <w:t>وبتتبع استعمالات هذا المصطلح لدى الفقهاء , يمكن الوصول إلى تعريف بأنه : البدء</w:t>
      </w:r>
      <w:r w:rsidR="0019342B">
        <w:rPr>
          <w:rFonts w:hint="cs"/>
          <w:sz w:val="36"/>
          <w:rtl/>
        </w:rPr>
        <w:t>ُ</w:t>
      </w:r>
      <w:r w:rsidRPr="00A7493E">
        <w:rPr>
          <w:sz w:val="36"/>
          <w:rtl/>
        </w:rPr>
        <w:t xml:space="preserve"> بالماهية</w:t>
      </w:r>
      <w:r w:rsidR="0019342B">
        <w:rPr>
          <w:rFonts w:hint="cs"/>
          <w:sz w:val="36"/>
          <w:rtl/>
        </w:rPr>
        <w:t>ِ</w:t>
      </w:r>
      <w:r w:rsidRPr="00A7493E">
        <w:rPr>
          <w:sz w:val="36"/>
          <w:rtl/>
        </w:rPr>
        <w:t xml:space="preserve"> الشرعية</w:t>
      </w:r>
      <w:r w:rsidR="0019342B">
        <w:rPr>
          <w:rFonts w:hint="cs"/>
          <w:sz w:val="36"/>
          <w:rtl/>
        </w:rPr>
        <w:t>ِ</w:t>
      </w:r>
      <w:r w:rsidRPr="00A7493E">
        <w:rPr>
          <w:sz w:val="36"/>
          <w:rtl/>
        </w:rPr>
        <w:t xml:space="preserve"> من أولها , بعد التوقف فيها وقطعها لمعنى خاص . فالاستئناف لا يكون إلا بعد قطع الماهية الأولى</w:t>
      </w:r>
      <w:r w:rsidR="00FF3320" w:rsidRPr="00A7493E">
        <w:rPr>
          <w:rFonts w:hint="cs"/>
          <w:kern w:val="0"/>
          <w:sz w:val="36"/>
          <w:rtl/>
          <w:lang w:eastAsia="en-US"/>
        </w:rPr>
        <w:t xml:space="preserve"> </w:t>
      </w:r>
      <w:r w:rsidR="00425C1E">
        <w:rPr>
          <w:rFonts w:hint="cs"/>
          <w:kern w:val="0"/>
          <w:sz w:val="36"/>
          <w:rtl/>
          <w:lang w:eastAsia="en-US"/>
        </w:rPr>
        <w:t xml:space="preserve">. </w:t>
      </w:r>
      <w:r w:rsidR="00403573" w:rsidRPr="0019342B">
        <w:rPr>
          <w:rStyle w:val="a5"/>
          <w:sz w:val="28"/>
          <w:rtl/>
        </w:rPr>
        <w:t>(</w:t>
      </w:r>
      <w:r w:rsidR="00403573" w:rsidRPr="0019342B">
        <w:rPr>
          <w:rStyle w:val="a5"/>
          <w:sz w:val="28"/>
          <w:rtl/>
        </w:rPr>
        <w:footnoteReference w:id="5"/>
      </w:r>
      <w:r w:rsidR="00403573" w:rsidRPr="0019342B">
        <w:rPr>
          <w:rStyle w:val="a5"/>
          <w:sz w:val="28"/>
          <w:rtl/>
        </w:rPr>
        <w:t>)</w:t>
      </w:r>
      <w:r w:rsidR="009E3682" w:rsidRPr="00A7493E">
        <w:rPr>
          <w:rFonts w:hint="cs"/>
          <w:kern w:val="0"/>
          <w:sz w:val="36"/>
          <w:rtl/>
          <w:lang w:eastAsia="en-US"/>
        </w:rPr>
        <w:t xml:space="preserve"> </w:t>
      </w:r>
    </w:p>
    <w:p w:rsidR="006C3F66" w:rsidRDefault="006C3F66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384C5D" w:rsidRDefault="00384C5D" w:rsidP="0019342B">
      <w:pPr>
        <w:spacing w:line="276" w:lineRule="auto"/>
        <w:ind w:firstLine="0"/>
        <w:jc w:val="both"/>
        <w:rPr>
          <w:rFonts w:cs="Traditional Arabic"/>
          <w:b/>
          <w:bCs/>
          <w:sz w:val="36"/>
          <w:rtl/>
        </w:rPr>
      </w:pPr>
    </w:p>
    <w:p w:rsidR="006C3F66" w:rsidRPr="00545A02" w:rsidRDefault="006C3F66" w:rsidP="0019342B">
      <w:pPr>
        <w:spacing w:line="276" w:lineRule="auto"/>
        <w:ind w:firstLine="0"/>
        <w:jc w:val="both"/>
        <w:rPr>
          <w:b/>
          <w:bCs/>
          <w:sz w:val="40"/>
          <w:szCs w:val="40"/>
          <w:rtl/>
        </w:rPr>
      </w:pPr>
      <w:r w:rsidRPr="00545A02">
        <w:rPr>
          <w:rFonts w:hint="cs"/>
          <w:b/>
          <w:bCs/>
          <w:sz w:val="40"/>
          <w:szCs w:val="40"/>
          <w:rtl/>
        </w:rPr>
        <w:lastRenderedPageBreak/>
        <w:t>المبحث الثاني : التعريف بالألفاظ ذات الصلة ، والعلاقة بينها وبين الاستئناف: وفيه خمسة مطالب :</w:t>
      </w:r>
    </w:p>
    <w:p w:rsidR="00141F8D" w:rsidRDefault="00141F8D" w:rsidP="00C919BF">
      <w:pPr>
        <w:pStyle w:val="1"/>
        <w:rPr>
          <w:rtl/>
        </w:rPr>
      </w:pPr>
      <w:r>
        <w:rPr>
          <w:rFonts w:hint="cs"/>
          <w:rtl/>
        </w:rPr>
        <w:t>المطلب</w:t>
      </w:r>
      <w:r w:rsidRPr="00C95470">
        <w:rPr>
          <w:rFonts w:hint="cs"/>
          <w:rtl/>
        </w:rPr>
        <w:t xml:space="preserve"> الأول : البناء</w:t>
      </w:r>
      <w:r>
        <w:rPr>
          <w:rFonts w:hint="cs"/>
          <w:rtl/>
        </w:rPr>
        <w:t xml:space="preserve"> ،</w:t>
      </w:r>
      <w:r w:rsidRPr="00C95470">
        <w:rPr>
          <w:rFonts w:hint="cs"/>
          <w:rtl/>
        </w:rPr>
        <w:t xml:space="preserve"> تعريفه </w:t>
      </w:r>
      <w:r>
        <w:rPr>
          <w:rFonts w:hint="cs"/>
          <w:rtl/>
        </w:rPr>
        <w:t xml:space="preserve">، </w:t>
      </w:r>
      <w:r w:rsidRPr="00C95470">
        <w:rPr>
          <w:rFonts w:hint="cs"/>
          <w:rtl/>
        </w:rPr>
        <w:t>والعلاقة بينه وبين الاستئناف</w:t>
      </w:r>
      <w:r>
        <w:rPr>
          <w:rFonts w:hint="cs"/>
          <w:rtl/>
        </w:rPr>
        <w:t xml:space="preserve"> .</w:t>
      </w:r>
    </w:p>
    <w:p w:rsidR="0019342B" w:rsidRPr="0019342B" w:rsidRDefault="0019342B" w:rsidP="0019342B">
      <w:pPr>
        <w:rPr>
          <w:sz w:val="8"/>
          <w:szCs w:val="20"/>
          <w:rtl/>
        </w:rPr>
      </w:pPr>
    </w:p>
    <w:p w:rsidR="00724C40" w:rsidRPr="00724C40" w:rsidRDefault="00724C40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تعريف البناء لغةً :</w:t>
      </w:r>
    </w:p>
    <w:p w:rsidR="00141F8D" w:rsidRDefault="00141F8D" w:rsidP="0019342B">
      <w:pPr>
        <w:spacing w:line="276" w:lineRule="auto"/>
        <w:jc w:val="both"/>
        <w:rPr>
          <w:rtl/>
        </w:rPr>
      </w:pPr>
      <w:r>
        <w:rPr>
          <w:rFonts w:hint="cs"/>
          <w:kern w:val="0"/>
          <w:rtl/>
          <w:lang w:eastAsia="en-US"/>
        </w:rPr>
        <w:t>البناء أصله</w:t>
      </w:r>
      <w:r w:rsidR="00724C40">
        <w:rPr>
          <w:rFonts w:hint="cs"/>
          <w:kern w:val="0"/>
          <w:rtl/>
          <w:lang w:eastAsia="en-US"/>
        </w:rPr>
        <w:t xml:space="preserve"> في اللغة</w:t>
      </w:r>
      <w:r w:rsidR="003369A4">
        <w:rPr>
          <w:rFonts w:hint="cs"/>
          <w:kern w:val="0"/>
          <w:rtl/>
          <w:lang w:eastAsia="en-US"/>
        </w:rPr>
        <w:t xml:space="preserve"> : ( بني ) و</w:t>
      </w:r>
      <w:r w:rsidRPr="00141F8D">
        <w:rPr>
          <w:rFonts w:hint="eastAsia"/>
          <w:kern w:val="0"/>
          <w:rtl/>
          <w:lang w:eastAsia="en-US"/>
        </w:rPr>
        <w:t>الباء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والنون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والياء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أصلٌ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واحد</w:t>
      </w:r>
      <w:r>
        <w:rPr>
          <w:rFonts w:hint="cs"/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،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وهو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بناءُ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الشيء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بِضَمِّ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بعضِه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إلى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بعضٍ</w:t>
      </w:r>
      <w:r>
        <w:rPr>
          <w:rFonts w:hint="cs"/>
          <w:kern w:val="0"/>
          <w:rtl/>
          <w:lang w:eastAsia="en-US"/>
        </w:rPr>
        <w:t xml:space="preserve"> </w:t>
      </w:r>
      <w:r w:rsidRPr="00141F8D">
        <w:rPr>
          <w:kern w:val="0"/>
          <w:rtl/>
          <w:lang w:eastAsia="en-US"/>
        </w:rPr>
        <w:t xml:space="preserve">. </w:t>
      </w:r>
      <w:r w:rsidRPr="00141F8D">
        <w:rPr>
          <w:rFonts w:hint="eastAsia"/>
          <w:kern w:val="0"/>
          <w:rtl/>
          <w:lang w:eastAsia="en-US"/>
        </w:rPr>
        <w:t>تقول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بَنَيْتُ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البناءَ</w:t>
      </w:r>
      <w:r w:rsidRPr="00141F8D">
        <w:rPr>
          <w:kern w:val="0"/>
          <w:rtl/>
          <w:lang w:eastAsia="en-US"/>
        </w:rPr>
        <w:t xml:space="preserve"> </w:t>
      </w:r>
      <w:r w:rsidRPr="00141F8D">
        <w:rPr>
          <w:rFonts w:hint="eastAsia"/>
          <w:kern w:val="0"/>
          <w:rtl/>
          <w:lang w:eastAsia="en-US"/>
        </w:rPr>
        <w:t>أبنيه</w:t>
      </w:r>
      <w:r w:rsidR="0019342B">
        <w:rPr>
          <w:rFonts w:hint="cs"/>
          <w:kern w:val="0"/>
          <w:rtl/>
          <w:lang w:eastAsia="en-US"/>
        </w:rPr>
        <w:t xml:space="preserve"> .</w:t>
      </w:r>
      <w:r>
        <w:rPr>
          <w:rFonts w:hint="cs"/>
          <w:kern w:val="0"/>
          <w:rtl/>
          <w:lang w:eastAsia="en-US"/>
        </w:rPr>
        <w:t xml:space="preserve"> </w:t>
      </w:r>
      <w:r w:rsidRPr="00141F8D">
        <w:rPr>
          <w:rStyle w:val="a5"/>
          <w:rtl/>
        </w:rPr>
        <w:t>(</w:t>
      </w:r>
      <w:r>
        <w:rPr>
          <w:rStyle w:val="a5"/>
          <w:rtl/>
        </w:rPr>
        <w:footnoteReference w:id="6"/>
      </w:r>
      <w:r w:rsidRPr="00141F8D">
        <w:rPr>
          <w:rStyle w:val="a5"/>
          <w:rtl/>
        </w:rPr>
        <w:t>)</w:t>
      </w:r>
    </w:p>
    <w:p w:rsidR="00FA6063" w:rsidRPr="00FA6063" w:rsidRDefault="00FA6063" w:rsidP="0019342B">
      <w:pPr>
        <w:spacing w:line="276" w:lineRule="auto"/>
        <w:ind w:firstLine="0"/>
        <w:jc w:val="both"/>
        <w:rPr>
          <w:sz w:val="8"/>
          <w:szCs w:val="20"/>
          <w:rtl/>
        </w:rPr>
      </w:pPr>
    </w:p>
    <w:p w:rsidR="00724C40" w:rsidRPr="00724C40" w:rsidRDefault="00724C40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تعريف البناء اصطلاحًا :</w:t>
      </w:r>
    </w:p>
    <w:p w:rsidR="00724C40" w:rsidRPr="00724C40" w:rsidRDefault="00724C40" w:rsidP="0019342B">
      <w:pPr>
        <w:spacing w:line="276" w:lineRule="auto"/>
        <w:ind w:firstLine="0"/>
        <w:jc w:val="both"/>
        <w:rPr>
          <w:b/>
          <w:bCs/>
          <w:rtl/>
        </w:rPr>
      </w:pPr>
      <w:r>
        <w:rPr>
          <w:rFonts w:hint="cs"/>
          <w:rtl/>
        </w:rPr>
        <w:t>تعريف البناء اصطلاحًا ، يأ</w:t>
      </w:r>
      <w:r w:rsidR="00D23F2C">
        <w:rPr>
          <w:rFonts w:hint="cs"/>
          <w:rtl/>
        </w:rPr>
        <w:t>تي بثلاث معان</w:t>
      </w:r>
      <w:r>
        <w:rPr>
          <w:rFonts w:hint="cs"/>
          <w:rtl/>
        </w:rPr>
        <w:t xml:space="preserve"> :</w:t>
      </w:r>
    </w:p>
    <w:p w:rsidR="00D23F2C" w:rsidRDefault="0019342B" w:rsidP="0019342B">
      <w:pPr>
        <w:spacing w:line="276" w:lineRule="auto"/>
        <w:jc w:val="both"/>
        <w:rPr>
          <w:rtl/>
        </w:rPr>
      </w:pPr>
      <w:r>
        <w:rPr>
          <w:rFonts w:hint="cs"/>
          <w:b/>
          <w:bCs/>
          <w:rtl/>
        </w:rPr>
        <w:t xml:space="preserve">المعنى </w:t>
      </w:r>
      <w:r w:rsidR="00724C40" w:rsidRPr="00724C40">
        <w:rPr>
          <w:rFonts w:hint="cs"/>
          <w:b/>
          <w:bCs/>
          <w:rtl/>
        </w:rPr>
        <w:t>الأول</w:t>
      </w:r>
      <w:r w:rsidR="00724C40">
        <w:rPr>
          <w:rFonts w:hint="cs"/>
          <w:rtl/>
        </w:rPr>
        <w:t xml:space="preserve"> :</w:t>
      </w:r>
      <w:r w:rsidR="00D23F2C">
        <w:rPr>
          <w:rFonts w:hint="cs"/>
          <w:rtl/>
        </w:rPr>
        <w:t xml:space="preserve"> ضم الشيء بعضه إلى بعض . وهو نفس المعنى اللغوي الذي سبق </w:t>
      </w:r>
      <w:r>
        <w:rPr>
          <w:rFonts w:hint="cs"/>
          <w:rtl/>
        </w:rPr>
        <w:t xml:space="preserve"> </w:t>
      </w:r>
      <w:r w:rsidR="00D23F2C">
        <w:rPr>
          <w:rFonts w:hint="cs"/>
          <w:rtl/>
        </w:rPr>
        <w:t>ذكره</w:t>
      </w:r>
      <w:r>
        <w:rPr>
          <w:rFonts w:hint="cs"/>
          <w:rtl/>
        </w:rPr>
        <w:t xml:space="preserve"> .</w:t>
      </w:r>
      <w:r w:rsidR="00D23F2C">
        <w:rPr>
          <w:rtl/>
        </w:rPr>
        <w:t xml:space="preserve"> </w:t>
      </w:r>
      <w:r w:rsidR="00D23F2C" w:rsidRPr="00D23F2C">
        <w:rPr>
          <w:rStyle w:val="a5"/>
          <w:rtl/>
        </w:rPr>
        <w:t>(</w:t>
      </w:r>
      <w:r w:rsidR="00D23F2C">
        <w:rPr>
          <w:rStyle w:val="a5"/>
          <w:rtl/>
        </w:rPr>
        <w:footnoteReference w:id="7"/>
      </w:r>
      <w:r w:rsidR="00D23F2C" w:rsidRPr="00D23F2C">
        <w:rPr>
          <w:rStyle w:val="a5"/>
          <w:rtl/>
        </w:rPr>
        <w:t>)</w:t>
      </w:r>
      <w:r w:rsidR="00D23F2C">
        <w:rPr>
          <w:rStyle w:val="a5"/>
          <w:rtl/>
        </w:rPr>
        <w:t xml:space="preserve"> </w:t>
      </w:r>
    </w:p>
    <w:p w:rsidR="00724C40" w:rsidRDefault="0019342B" w:rsidP="0019342B">
      <w:pPr>
        <w:spacing w:line="276" w:lineRule="auto"/>
        <w:jc w:val="both"/>
        <w:rPr>
          <w:rtl/>
        </w:rPr>
      </w:pPr>
      <w:r>
        <w:rPr>
          <w:rFonts w:hint="cs"/>
          <w:b/>
          <w:bCs/>
          <w:rtl/>
        </w:rPr>
        <w:t xml:space="preserve">المعنى </w:t>
      </w:r>
      <w:r w:rsidR="00A4778E">
        <w:rPr>
          <w:rFonts w:hint="cs"/>
          <w:b/>
          <w:bCs/>
          <w:rtl/>
        </w:rPr>
        <w:t>الثاني :</w:t>
      </w:r>
      <w:r w:rsidR="00724C40">
        <w:rPr>
          <w:rFonts w:hint="cs"/>
          <w:rtl/>
        </w:rPr>
        <w:t xml:space="preserve"> الوطء . يقال : </w:t>
      </w:r>
      <w:r w:rsidR="00724C40" w:rsidRPr="00A32917">
        <w:rPr>
          <w:rtl/>
        </w:rPr>
        <w:t>بنى على امرأته</w:t>
      </w:r>
      <w:r w:rsidR="00724C40">
        <w:rPr>
          <w:rFonts w:hint="cs"/>
          <w:rtl/>
        </w:rPr>
        <w:t xml:space="preserve"> ،</w:t>
      </w:r>
      <w:r w:rsidR="00724C40" w:rsidRPr="00A32917">
        <w:rPr>
          <w:rtl/>
        </w:rPr>
        <w:t xml:space="preserve"> إذا دخل بها </w:t>
      </w:r>
      <w:r w:rsidR="00724C40">
        <w:rPr>
          <w:rFonts w:hint="cs"/>
          <w:rtl/>
        </w:rPr>
        <w:t>. و</w:t>
      </w:r>
      <w:r w:rsidR="00724C40" w:rsidRPr="00A32917">
        <w:rPr>
          <w:rtl/>
        </w:rPr>
        <w:t>أصله أن المعرس كان يبني على أهله ليلة</w:t>
      </w:r>
      <w:r>
        <w:rPr>
          <w:rFonts w:hint="cs"/>
          <w:rtl/>
        </w:rPr>
        <w:t>َ</w:t>
      </w:r>
      <w:r w:rsidR="00724C40" w:rsidRPr="00A32917">
        <w:rPr>
          <w:rtl/>
        </w:rPr>
        <w:t xml:space="preserve"> الزفاف خباء</w:t>
      </w:r>
      <w:r w:rsidR="00724C40">
        <w:rPr>
          <w:rFonts w:hint="cs"/>
          <w:rtl/>
        </w:rPr>
        <w:t>ً</w:t>
      </w:r>
      <w:r w:rsidR="00724C40" w:rsidRPr="00A32917">
        <w:rPr>
          <w:rtl/>
        </w:rPr>
        <w:t xml:space="preserve"> جديد</w:t>
      </w:r>
      <w:r w:rsidR="00724C40">
        <w:rPr>
          <w:rFonts w:hint="cs"/>
          <w:rtl/>
        </w:rPr>
        <w:t>ً</w:t>
      </w:r>
      <w:r w:rsidR="00724C40" w:rsidRPr="00A32917">
        <w:rPr>
          <w:rtl/>
        </w:rPr>
        <w:t>ا</w:t>
      </w:r>
      <w:r w:rsidR="00724C40">
        <w:rPr>
          <w:rFonts w:hint="cs"/>
          <w:rtl/>
        </w:rPr>
        <w:t xml:space="preserve"> ،</w:t>
      </w:r>
      <w:r w:rsidR="00724C40" w:rsidRPr="00A32917">
        <w:rPr>
          <w:rtl/>
        </w:rPr>
        <w:t xml:space="preserve"> أو ي</w:t>
      </w:r>
      <w:r>
        <w:rPr>
          <w:rFonts w:hint="cs"/>
          <w:rtl/>
        </w:rPr>
        <w:t>ُ</w:t>
      </w:r>
      <w:r w:rsidR="00724C40" w:rsidRPr="00A32917">
        <w:rPr>
          <w:rtl/>
        </w:rPr>
        <w:t>بنى له</w:t>
      </w:r>
      <w:r w:rsidR="00724C40">
        <w:rPr>
          <w:rFonts w:hint="cs"/>
          <w:rtl/>
        </w:rPr>
        <w:t xml:space="preserve"> ،</w:t>
      </w:r>
      <w:r w:rsidR="00724C40" w:rsidRPr="00A32917">
        <w:rPr>
          <w:rtl/>
        </w:rPr>
        <w:t xml:space="preserve"> ثم كث</w:t>
      </w:r>
      <w:r>
        <w:rPr>
          <w:rFonts w:hint="cs"/>
          <w:rtl/>
        </w:rPr>
        <w:t>ُ</w:t>
      </w:r>
      <w:r w:rsidR="00724C40" w:rsidRPr="00A32917">
        <w:rPr>
          <w:rtl/>
        </w:rPr>
        <w:t>ر حتى ك</w:t>
      </w:r>
      <w:r>
        <w:rPr>
          <w:rFonts w:hint="cs"/>
          <w:rtl/>
        </w:rPr>
        <w:t>ُ</w:t>
      </w:r>
      <w:r w:rsidR="00724C40" w:rsidRPr="00A32917">
        <w:rPr>
          <w:rtl/>
        </w:rPr>
        <w:t>ني به عن الوطء</w:t>
      </w:r>
      <w:r w:rsidR="00C919BF">
        <w:rPr>
          <w:rFonts w:hint="cs"/>
          <w:rtl/>
        </w:rPr>
        <w:t xml:space="preserve"> .</w:t>
      </w:r>
      <w:r>
        <w:rPr>
          <w:rFonts w:hint="cs"/>
          <w:rtl/>
        </w:rPr>
        <w:t xml:space="preserve"> </w:t>
      </w:r>
      <w:r w:rsidR="00724C40" w:rsidRPr="00724C40">
        <w:rPr>
          <w:rStyle w:val="a5"/>
          <w:rtl/>
        </w:rPr>
        <w:t>(</w:t>
      </w:r>
      <w:r w:rsidR="00724C40">
        <w:rPr>
          <w:rStyle w:val="a5"/>
          <w:rtl/>
        </w:rPr>
        <w:footnoteReference w:id="8"/>
      </w:r>
      <w:r w:rsidR="00724C40" w:rsidRPr="00724C40">
        <w:rPr>
          <w:rStyle w:val="a5"/>
          <w:rtl/>
        </w:rPr>
        <w:t>)</w:t>
      </w:r>
      <w:r w:rsidR="00724C40">
        <w:rPr>
          <w:rFonts w:hint="cs"/>
          <w:rtl/>
        </w:rPr>
        <w:t xml:space="preserve"> وفي الحديث أن الرسول </w:t>
      </w:r>
      <w:r w:rsidR="00724C40" w:rsidRPr="00724C40">
        <w:rPr>
          <w:rFonts w:hint="cs"/>
          <w:rtl/>
          <w:lang w:bidi="fa-IR"/>
        </w:rPr>
        <w:t>§</w:t>
      </w:r>
      <w:r w:rsidR="00724C40">
        <w:rPr>
          <w:rFonts w:hint="cs"/>
          <w:rtl/>
          <w:lang w:bidi="fa-IR"/>
        </w:rPr>
        <w:t xml:space="preserve"> </w:t>
      </w:r>
      <w:r w:rsidR="00724C40" w:rsidRPr="00A32917">
        <w:rPr>
          <w:rtl/>
        </w:rPr>
        <w:t>تزوج عائشة رضي الله عنها وهي صغيرة بنت ست سنين</w:t>
      </w:r>
      <w:r>
        <w:rPr>
          <w:rFonts w:hint="cs"/>
          <w:rtl/>
        </w:rPr>
        <w:t xml:space="preserve"> ،</w:t>
      </w:r>
      <w:r w:rsidR="00724C40" w:rsidRPr="00A32917">
        <w:rPr>
          <w:rtl/>
        </w:rPr>
        <w:t xml:space="preserve"> وبنى بها وهي بنت تسع سنين</w:t>
      </w:r>
      <w:r>
        <w:rPr>
          <w:rFonts w:hint="cs"/>
          <w:rtl/>
        </w:rPr>
        <w:t xml:space="preserve"> .</w:t>
      </w:r>
      <w:r w:rsidR="00061512">
        <w:rPr>
          <w:rtl/>
        </w:rPr>
        <w:t xml:space="preserve"> </w:t>
      </w:r>
      <w:r w:rsidR="00061512" w:rsidRPr="00061512">
        <w:rPr>
          <w:rStyle w:val="a5"/>
          <w:rtl/>
        </w:rPr>
        <w:t>(</w:t>
      </w:r>
      <w:r w:rsidR="00061512">
        <w:rPr>
          <w:rStyle w:val="a5"/>
          <w:rtl/>
        </w:rPr>
        <w:footnoteReference w:id="9"/>
      </w:r>
      <w:r w:rsidR="00061512" w:rsidRPr="00061512">
        <w:rPr>
          <w:rStyle w:val="a5"/>
          <w:rtl/>
        </w:rPr>
        <w:t>)</w:t>
      </w:r>
    </w:p>
    <w:p w:rsidR="0019342B" w:rsidRPr="0019342B" w:rsidRDefault="0019342B" w:rsidP="0019342B">
      <w:pPr>
        <w:spacing w:line="276" w:lineRule="auto"/>
        <w:ind w:firstLine="0"/>
        <w:jc w:val="both"/>
        <w:rPr>
          <w:b/>
          <w:bCs/>
          <w:sz w:val="12"/>
          <w:szCs w:val="24"/>
          <w:rtl/>
        </w:rPr>
      </w:pPr>
    </w:p>
    <w:p w:rsidR="00724C40" w:rsidRDefault="0019342B" w:rsidP="0019342B">
      <w:pPr>
        <w:spacing w:line="276" w:lineRule="auto"/>
        <w:jc w:val="both"/>
        <w:rPr>
          <w:rtl/>
        </w:rPr>
      </w:pPr>
      <w:r>
        <w:rPr>
          <w:rFonts w:hint="cs"/>
          <w:b/>
          <w:bCs/>
          <w:rtl/>
        </w:rPr>
        <w:t xml:space="preserve">المعنى </w:t>
      </w:r>
      <w:r w:rsidR="00A4778E">
        <w:rPr>
          <w:rFonts w:hint="cs"/>
          <w:b/>
          <w:bCs/>
          <w:rtl/>
        </w:rPr>
        <w:t>الثالث</w:t>
      </w:r>
      <w:r>
        <w:rPr>
          <w:rFonts w:hint="cs"/>
          <w:rtl/>
        </w:rPr>
        <w:t xml:space="preserve"> : </w:t>
      </w:r>
      <w:r w:rsidR="00724C40" w:rsidRPr="00A7493E">
        <w:rPr>
          <w:rtl/>
        </w:rPr>
        <w:t>المضي في الماهية الشرعية المبدوء بها إلى نهايتها , بعد زوال العارض الذي قطعها بسببه</w:t>
      </w:r>
      <w:r w:rsidR="00724C40">
        <w:rPr>
          <w:rtl/>
        </w:rPr>
        <w:t xml:space="preserve"> </w:t>
      </w:r>
      <w:r w:rsidR="00724C40" w:rsidRPr="00724C40">
        <w:rPr>
          <w:rStyle w:val="a5"/>
          <w:rtl/>
        </w:rPr>
        <w:t>(</w:t>
      </w:r>
      <w:r w:rsidR="00724C40">
        <w:rPr>
          <w:rStyle w:val="a5"/>
          <w:rtl/>
        </w:rPr>
        <w:footnoteReference w:id="10"/>
      </w:r>
      <w:r w:rsidR="00724C40" w:rsidRPr="00724C40">
        <w:rPr>
          <w:rStyle w:val="a5"/>
          <w:rtl/>
        </w:rPr>
        <w:t>)</w:t>
      </w:r>
      <w:r w:rsidR="00DA7275">
        <w:rPr>
          <w:rFonts w:hint="cs"/>
          <w:rtl/>
        </w:rPr>
        <w:t xml:space="preserve"> </w:t>
      </w:r>
      <w:r w:rsidR="00724C40">
        <w:rPr>
          <w:rFonts w:hint="cs"/>
          <w:rtl/>
        </w:rPr>
        <w:t>.</w:t>
      </w:r>
    </w:p>
    <w:p w:rsidR="00DA7275" w:rsidRPr="0019342B" w:rsidRDefault="00DA7275" w:rsidP="0019342B">
      <w:pPr>
        <w:spacing w:line="276" w:lineRule="auto"/>
        <w:jc w:val="both"/>
        <w:rPr>
          <w:sz w:val="8"/>
          <w:szCs w:val="20"/>
          <w:rtl/>
        </w:rPr>
      </w:pPr>
    </w:p>
    <w:p w:rsidR="00DA7275" w:rsidRDefault="00DA7275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العلاقة بينه وبين الاستئناف :</w:t>
      </w:r>
    </w:p>
    <w:p w:rsidR="00DA7275" w:rsidRDefault="00DA7275" w:rsidP="0019342B">
      <w:pPr>
        <w:spacing w:line="276" w:lineRule="auto"/>
        <w:jc w:val="both"/>
        <w:rPr>
          <w:rtl/>
        </w:rPr>
      </w:pPr>
      <w:r>
        <w:rPr>
          <w:rFonts w:hint="cs"/>
          <w:rtl/>
        </w:rPr>
        <w:t>عند النظر في معاني البناء في الاصطلاح يتبين أن المعنى الأول</w:t>
      </w:r>
      <w:r w:rsidR="00A4778E">
        <w:rPr>
          <w:rFonts w:hint="cs"/>
          <w:rtl/>
        </w:rPr>
        <w:t xml:space="preserve"> والثاني</w:t>
      </w:r>
      <w:r>
        <w:rPr>
          <w:rFonts w:hint="cs"/>
          <w:rtl/>
        </w:rPr>
        <w:t xml:space="preserve"> لا علاقة له</w:t>
      </w:r>
      <w:r w:rsidR="00A4778E">
        <w:rPr>
          <w:rFonts w:hint="cs"/>
          <w:rtl/>
        </w:rPr>
        <w:t>ما بالاستئناف</w:t>
      </w:r>
      <w:r>
        <w:rPr>
          <w:rFonts w:hint="cs"/>
          <w:rtl/>
        </w:rPr>
        <w:t xml:space="preserve"> ، </w:t>
      </w:r>
      <w:r w:rsidR="00A4778E">
        <w:rPr>
          <w:rFonts w:hint="cs"/>
          <w:rtl/>
        </w:rPr>
        <w:t>و</w:t>
      </w:r>
      <w:r>
        <w:rPr>
          <w:rFonts w:hint="cs"/>
          <w:rtl/>
        </w:rPr>
        <w:t>أما المعنى الثاني فله صلة وثيقة بالاستئناف حيث أن البناء مباين للا</w:t>
      </w:r>
      <w:r w:rsidR="00A4778E">
        <w:rPr>
          <w:rFonts w:hint="cs"/>
          <w:rtl/>
        </w:rPr>
        <w:t>ستئناف</w:t>
      </w:r>
      <w:r>
        <w:rPr>
          <w:rFonts w:hint="cs"/>
          <w:rtl/>
        </w:rPr>
        <w:t>.</w:t>
      </w:r>
    </w:p>
    <w:p w:rsidR="00DA7275" w:rsidRDefault="00DA7275" w:rsidP="0019342B">
      <w:pPr>
        <w:spacing w:line="276" w:lineRule="auto"/>
        <w:jc w:val="both"/>
        <w:rPr>
          <w:rtl/>
        </w:rPr>
      </w:pPr>
    </w:p>
    <w:p w:rsidR="00FF6675" w:rsidRDefault="00FF6675" w:rsidP="0019342B">
      <w:pPr>
        <w:spacing w:line="276" w:lineRule="auto"/>
        <w:jc w:val="both"/>
        <w:rPr>
          <w:rtl/>
        </w:rPr>
      </w:pPr>
    </w:p>
    <w:p w:rsidR="00FF6675" w:rsidRDefault="00FF6675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571903" w:rsidRDefault="00571903" w:rsidP="0019342B">
      <w:pPr>
        <w:spacing w:line="276" w:lineRule="auto"/>
        <w:jc w:val="both"/>
        <w:rPr>
          <w:rtl/>
        </w:rPr>
      </w:pPr>
    </w:p>
    <w:p w:rsidR="00FF6675" w:rsidRDefault="00FF6675" w:rsidP="0019342B">
      <w:pPr>
        <w:spacing w:line="276" w:lineRule="auto"/>
        <w:jc w:val="both"/>
        <w:rPr>
          <w:rtl/>
        </w:rPr>
      </w:pPr>
    </w:p>
    <w:p w:rsidR="00FA6063" w:rsidRPr="00FA6063" w:rsidRDefault="00FA6063" w:rsidP="0019342B">
      <w:pPr>
        <w:spacing w:line="276" w:lineRule="auto"/>
        <w:ind w:firstLine="0"/>
        <w:jc w:val="both"/>
        <w:rPr>
          <w:sz w:val="8"/>
          <w:szCs w:val="20"/>
          <w:rtl/>
        </w:rPr>
      </w:pPr>
    </w:p>
    <w:p w:rsidR="006C3F66" w:rsidRDefault="006C3F66" w:rsidP="00C919BF">
      <w:pPr>
        <w:pStyle w:val="1"/>
        <w:rPr>
          <w:rtl/>
        </w:rPr>
      </w:pPr>
      <w:r>
        <w:rPr>
          <w:rFonts w:hint="cs"/>
          <w:rtl/>
        </w:rPr>
        <w:lastRenderedPageBreak/>
        <w:t>المطلب</w:t>
      </w:r>
      <w:r w:rsidRPr="00C95470">
        <w:rPr>
          <w:rFonts w:hint="cs"/>
          <w:rtl/>
        </w:rPr>
        <w:t xml:space="preserve"> ال</w:t>
      </w:r>
      <w:r>
        <w:rPr>
          <w:rFonts w:hint="cs"/>
          <w:rtl/>
        </w:rPr>
        <w:t>ثاني</w:t>
      </w:r>
      <w:r w:rsidRPr="00C95470">
        <w:rPr>
          <w:rFonts w:hint="cs"/>
          <w:rtl/>
        </w:rPr>
        <w:t xml:space="preserve"> : الاستقبال</w:t>
      </w:r>
      <w:r>
        <w:rPr>
          <w:rFonts w:hint="cs"/>
          <w:rtl/>
        </w:rPr>
        <w:t xml:space="preserve"> ،</w:t>
      </w:r>
      <w:r w:rsidRPr="00C95470">
        <w:rPr>
          <w:rFonts w:hint="cs"/>
          <w:rtl/>
        </w:rPr>
        <w:t xml:space="preserve"> تعريفه</w:t>
      </w:r>
      <w:r>
        <w:rPr>
          <w:rFonts w:hint="cs"/>
          <w:rtl/>
        </w:rPr>
        <w:t xml:space="preserve"> ،</w:t>
      </w:r>
      <w:r w:rsidRPr="00C95470">
        <w:rPr>
          <w:rFonts w:hint="cs"/>
          <w:rtl/>
        </w:rPr>
        <w:t xml:space="preserve"> والعلاقة بينه وبين الاستئناف</w:t>
      </w:r>
      <w:r>
        <w:rPr>
          <w:rFonts w:hint="cs"/>
          <w:rtl/>
        </w:rPr>
        <w:t xml:space="preserve"> </w:t>
      </w:r>
    </w:p>
    <w:p w:rsidR="00C919BF" w:rsidRPr="00C919BF" w:rsidRDefault="00C919BF" w:rsidP="00C919BF">
      <w:pPr>
        <w:rPr>
          <w:sz w:val="8"/>
          <w:szCs w:val="20"/>
          <w:rtl/>
        </w:rPr>
      </w:pPr>
    </w:p>
    <w:p w:rsidR="00DA7275" w:rsidRDefault="00DA7275" w:rsidP="0019342B">
      <w:pPr>
        <w:spacing w:line="276" w:lineRule="auto"/>
        <w:jc w:val="both"/>
        <w:rPr>
          <w:rtl/>
        </w:rPr>
      </w:pPr>
      <w:r>
        <w:rPr>
          <w:rFonts w:hint="cs"/>
          <w:b/>
          <w:bCs/>
          <w:rtl/>
        </w:rPr>
        <w:t>تعريف الاستقبال لغةً</w:t>
      </w:r>
      <w:r>
        <w:rPr>
          <w:rFonts w:hint="cs"/>
          <w:rtl/>
        </w:rPr>
        <w:t xml:space="preserve"> :</w:t>
      </w:r>
    </w:p>
    <w:p w:rsidR="003369A4" w:rsidRDefault="003369A4" w:rsidP="0019342B">
      <w:pPr>
        <w:spacing w:line="276" w:lineRule="auto"/>
        <w:jc w:val="both"/>
        <w:rPr>
          <w:rFonts w:cs="Traditional Arabic"/>
          <w:kern w:val="0"/>
          <w:sz w:val="36"/>
          <w:rtl/>
          <w:lang w:eastAsia="en-US"/>
        </w:rPr>
      </w:pPr>
      <w:r w:rsidRPr="003369A4">
        <w:rPr>
          <w:rFonts w:hint="cs"/>
          <w:rtl/>
        </w:rPr>
        <w:t>الاستقبال أصله في اللغة</w:t>
      </w:r>
      <w:r>
        <w:rPr>
          <w:rFonts w:hint="cs"/>
          <w:rtl/>
        </w:rPr>
        <w:t xml:space="preserve"> :</w:t>
      </w:r>
      <w:r w:rsidRPr="003369A4">
        <w:rPr>
          <w:rFonts w:hint="cs"/>
          <w:rtl/>
        </w:rPr>
        <w:t xml:space="preserve"> ( قبل ) </w:t>
      </w:r>
      <w:r>
        <w:rPr>
          <w:rFonts w:hint="cs"/>
          <w:kern w:val="0"/>
          <w:rtl/>
          <w:lang w:eastAsia="en-US"/>
        </w:rPr>
        <w:t>و</w:t>
      </w:r>
      <w:r w:rsidRPr="003369A4">
        <w:rPr>
          <w:rFonts w:hint="eastAsia"/>
          <w:kern w:val="0"/>
          <w:rtl/>
          <w:lang w:eastAsia="en-US"/>
        </w:rPr>
        <w:t>القاف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والباء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واللام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أصلٌ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واحدٌ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صحيحٌ</w:t>
      </w:r>
      <w:r w:rsidRPr="003369A4">
        <w:rPr>
          <w:kern w:val="0"/>
          <w:rtl/>
          <w:lang w:eastAsia="en-US"/>
        </w:rPr>
        <w:t xml:space="preserve"> </w:t>
      </w:r>
      <w:r w:rsidRPr="003369A4">
        <w:rPr>
          <w:rFonts w:hint="eastAsia"/>
          <w:kern w:val="0"/>
          <w:rtl/>
          <w:lang w:eastAsia="en-US"/>
        </w:rPr>
        <w:t>تدلُّ</w:t>
      </w:r>
      <w:r w:rsidRPr="003369A4">
        <w:rPr>
          <w:kern w:val="0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ك</w:t>
      </w:r>
      <w:r w:rsidR="00DB5ACD">
        <w:rPr>
          <w:rFonts w:cs="Traditional Arabic" w:hint="cs"/>
          <w:kern w:val="0"/>
          <w:sz w:val="36"/>
          <w:rtl/>
          <w:lang w:eastAsia="en-US"/>
        </w:rPr>
        <w:t>َ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ل</w:t>
      </w:r>
      <w:r w:rsidR="00DB5ACD">
        <w:rPr>
          <w:rFonts w:cs="Traditional Arabic" w:hint="cs"/>
          <w:kern w:val="0"/>
          <w:sz w:val="36"/>
          <w:rtl/>
          <w:lang w:eastAsia="en-US"/>
        </w:rPr>
        <w:t>ِ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مهُ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كلُّها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على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مواجهةِ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الشَّيء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للشَّيء</w:t>
      </w:r>
      <w:r w:rsidRPr="00C64F37">
        <w:rPr>
          <w:rFonts w:cs="Traditional Arabic" w:hint="cs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،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ويتفرع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بعد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64F37">
        <w:rPr>
          <w:rFonts w:cs="Traditional Arabic" w:hint="eastAsia"/>
          <w:kern w:val="0"/>
          <w:sz w:val="36"/>
          <w:rtl/>
          <w:lang w:eastAsia="en-US"/>
        </w:rPr>
        <w:t>ذلك</w:t>
      </w:r>
      <w:r w:rsidRPr="00C64F37">
        <w:rPr>
          <w:rFonts w:cs="Traditional Arabic" w:hint="cs"/>
          <w:kern w:val="0"/>
          <w:sz w:val="36"/>
          <w:rtl/>
          <w:lang w:eastAsia="en-US"/>
        </w:rPr>
        <w:t xml:space="preserve"> </w:t>
      </w:r>
      <w:r w:rsidR="00C64F37" w:rsidRPr="00C64F37">
        <w:rPr>
          <w:rFonts w:cs="Traditional Arabic" w:hint="cs"/>
          <w:kern w:val="0"/>
          <w:sz w:val="36"/>
          <w:rtl/>
          <w:lang w:eastAsia="en-US"/>
        </w:rPr>
        <w:t>،</w:t>
      </w:r>
      <w:r w:rsidR="00C64F37">
        <w:rPr>
          <w:rFonts w:cs="Traditional Arabic" w:hint="cs"/>
          <w:ker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و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الاستقبال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: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ضدُّ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الاستدبار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و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استقبَل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الشيءَ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و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قابَله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: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حاذاه</w:t>
      </w:r>
      <w:r w:rsidR="00C64F37" w:rsidRPr="00C64F37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C64F37" w:rsidRPr="00C64F37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بوجهه</w:t>
      </w:r>
      <w:r w:rsidR="00C919BF">
        <w:rPr>
          <w:rFonts w:cs="Traditional Arabic" w:hint="cs"/>
          <w:kern w:val="0"/>
          <w:sz w:val="36"/>
          <w:rtl/>
          <w:lang w:eastAsia="en-US"/>
        </w:rPr>
        <w:t xml:space="preserve"> .</w:t>
      </w:r>
      <w:r w:rsidRPr="00C64F37">
        <w:rPr>
          <w:rFonts w:cs="Traditional Arabic"/>
          <w:kern w:val="0"/>
          <w:sz w:val="36"/>
          <w:rtl/>
          <w:lang w:eastAsia="en-US"/>
        </w:rPr>
        <w:t xml:space="preserve"> </w:t>
      </w:r>
      <w:r w:rsidRPr="00C919BF">
        <w:rPr>
          <w:rStyle w:val="a5"/>
          <w:sz w:val="28"/>
          <w:rtl/>
        </w:rPr>
        <w:t>(</w:t>
      </w:r>
      <w:r w:rsidRPr="00C919BF">
        <w:rPr>
          <w:rStyle w:val="a5"/>
          <w:sz w:val="28"/>
          <w:rtl/>
        </w:rPr>
        <w:footnoteReference w:id="11"/>
      </w:r>
      <w:r w:rsidRPr="00C919BF">
        <w:rPr>
          <w:rStyle w:val="a5"/>
          <w:sz w:val="28"/>
          <w:rtl/>
        </w:rPr>
        <w:t>)</w:t>
      </w:r>
    </w:p>
    <w:p w:rsidR="000C4D2B" w:rsidRPr="00C919BF" w:rsidRDefault="000C4D2B" w:rsidP="0019342B">
      <w:pPr>
        <w:spacing w:line="276" w:lineRule="auto"/>
        <w:jc w:val="both"/>
        <w:rPr>
          <w:rFonts w:cs="Traditional Arabic"/>
          <w:kern w:val="0"/>
          <w:sz w:val="20"/>
          <w:szCs w:val="20"/>
          <w:rtl/>
          <w:lang w:eastAsia="en-US"/>
        </w:rPr>
      </w:pPr>
    </w:p>
    <w:p w:rsidR="000C4D2B" w:rsidRPr="00AA7FBD" w:rsidRDefault="000C4D2B" w:rsidP="0019342B">
      <w:pPr>
        <w:spacing w:line="276" w:lineRule="auto"/>
        <w:jc w:val="both"/>
        <w:rPr>
          <w:b/>
          <w:bCs/>
          <w:kern w:val="0"/>
          <w:sz w:val="36"/>
          <w:rtl/>
          <w:lang w:eastAsia="en-US"/>
        </w:rPr>
      </w:pPr>
      <w:r w:rsidRPr="00AA7FBD">
        <w:rPr>
          <w:rFonts w:hint="cs"/>
          <w:b/>
          <w:bCs/>
          <w:kern w:val="0"/>
          <w:sz w:val="36"/>
          <w:rtl/>
          <w:lang w:eastAsia="en-US"/>
        </w:rPr>
        <w:t>تعريف الاستقبال اصطلاحًا :</w:t>
      </w:r>
    </w:p>
    <w:p w:rsidR="000C4D2B" w:rsidRPr="000C4D2B" w:rsidRDefault="000C4D2B" w:rsidP="0019342B">
      <w:pPr>
        <w:spacing w:line="276" w:lineRule="auto"/>
        <w:ind w:firstLine="0"/>
        <w:jc w:val="both"/>
        <w:rPr>
          <w:rFonts w:cs="Traditional Arabic"/>
          <w:kern w:val="0"/>
          <w:sz w:val="36"/>
          <w:rtl/>
          <w:lang w:eastAsia="en-US"/>
        </w:rPr>
      </w:pPr>
      <w:r>
        <w:rPr>
          <w:rFonts w:cs="Traditional Arabic" w:hint="cs"/>
          <w:kern w:val="0"/>
          <w:sz w:val="36"/>
          <w:rtl/>
          <w:lang w:eastAsia="en-US"/>
        </w:rPr>
        <w:t>تعريف الاستقبال اصطلاحًا يأتي بمعنيين :</w:t>
      </w:r>
    </w:p>
    <w:p w:rsidR="00DD4393" w:rsidRPr="00DD4393" w:rsidRDefault="00C919BF" w:rsidP="0019342B">
      <w:pPr>
        <w:spacing w:line="276" w:lineRule="auto"/>
        <w:ind w:firstLine="0"/>
        <w:jc w:val="both"/>
        <w:rPr>
          <w:color w:val="FF0000"/>
          <w:kern w:val="0"/>
          <w:rtl/>
          <w:lang w:eastAsia="en-US"/>
        </w:rPr>
      </w:pPr>
      <w:r>
        <w:rPr>
          <w:rFonts w:hint="cs"/>
          <w:b/>
          <w:bCs/>
          <w:kern w:val="0"/>
          <w:rtl/>
          <w:lang w:eastAsia="en-US"/>
        </w:rPr>
        <w:t xml:space="preserve">المعنى </w:t>
      </w:r>
      <w:r w:rsidR="000C4D2B">
        <w:rPr>
          <w:rFonts w:hint="cs"/>
          <w:b/>
          <w:bCs/>
          <w:kern w:val="0"/>
          <w:rtl/>
          <w:lang w:eastAsia="en-US"/>
        </w:rPr>
        <w:t>الأول</w:t>
      </w:r>
      <w:r w:rsidR="00DD4393" w:rsidRPr="00DD4393">
        <w:rPr>
          <w:rFonts w:hint="cs"/>
          <w:kern w:val="0"/>
          <w:rtl/>
          <w:lang w:eastAsia="en-US"/>
        </w:rPr>
        <w:t xml:space="preserve"> :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ما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تترقب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وجوده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بعد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زمانك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الذي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أنت</w:t>
      </w:r>
      <w:r w:rsidR="00DD4393" w:rsidRPr="00DD4393">
        <w:rPr>
          <w:kern w:val="0"/>
          <w:rtl/>
          <w:lang w:eastAsia="en-US"/>
        </w:rPr>
        <w:t xml:space="preserve"> </w:t>
      </w:r>
      <w:r w:rsidR="00DD4393" w:rsidRPr="00DD4393">
        <w:rPr>
          <w:rFonts w:hint="eastAsia"/>
          <w:kern w:val="0"/>
          <w:rtl/>
          <w:lang w:eastAsia="en-US"/>
        </w:rPr>
        <w:t>فيه</w:t>
      </w:r>
      <w:r>
        <w:rPr>
          <w:rFonts w:hint="cs"/>
          <w:kern w:val="0"/>
          <w:rtl/>
          <w:lang w:eastAsia="en-US"/>
        </w:rPr>
        <w:t xml:space="preserve"> .</w:t>
      </w:r>
      <w:r w:rsidR="00DD4393">
        <w:rPr>
          <w:kern w:val="0"/>
          <w:rtl/>
          <w:lang w:eastAsia="en-US"/>
        </w:rPr>
        <w:t xml:space="preserve"> </w:t>
      </w:r>
      <w:r w:rsidR="00DD4393" w:rsidRPr="00DD4393">
        <w:rPr>
          <w:rStyle w:val="a5"/>
          <w:rtl/>
        </w:rPr>
        <w:t>(</w:t>
      </w:r>
      <w:r w:rsidR="00DD4393">
        <w:rPr>
          <w:rStyle w:val="a5"/>
          <w:rtl/>
        </w:rPr>
        <w:footnoteReference w:id="12"/>
      </w:r>
      <w:r w:rsidR="00DD4393" w:rsidRPr="00DD4393">
        <w:rPr>
          <w:rStyle w:val="a5"/>
          <w:rtl/>
        </w:rPr>
        <w:t>)</w:t>
      </w:r>
    </w:p>
    <w:p w:rsidR="00DD4393" w:rsidRDefault="00C919BF" w:rsidP="0019342B">
      <w:pPr>
        <w:spacing w:line="276" w:lineRule="auto"/>
        <w:ind w:firstLine="0"/>
        <w:jc w:val="both"/>
        <w:rPr>
          <w:rFonts w:cs="Traditional Arabic"/>
          <w:b/>
          <w:bCs/>
          <w:kern w:val="0"/>
          <w:rtl/>
          <w:lang w:eastAsia="en-US"/>
        </w:rPr>
      </w:pPr>
      <w:r>
        <w:rPr>
          <w:rFonts w:cs="Traditional Arabic" w:hint="cs"/>
          <w:b/>
          <w:bCs/>
          <w:kern w:val="0"/>
          <w:rtl/>
          <w:lang w:eastAsia="en-US"/>
        </w:rPr>
        <w:t xml:space="preserve">المعنى </w:t>
      </w:r>
      <w:r w:rsidR="000C4D2B">
        <w:rPr>
          <w:rFonts w:cs="Traditional Arabic" w:hint="cs"/>
          <w:b/>
          <w:bCs/>
          <w:kern w:val="0"/>
          <w:rtl/>
          <w:lang w:eastAsia="en-US"/>
        </w:rPr>
        <w:t>الثاني :</w:t>
      </w:r>
      <w:r w:rsidR="000C4D2B" w:rsidRPr="00A7493E">
        <w:rPr>
          <w:rtl/>
        </w:rPr>
        <w:t xml:space="preserve"> المضي في الماهية</w:t>
      </w:r>
      <w:r>
        <w:rPr>
          <w:rFonts w:hint="cs"/>
          <w:rtl/>
        </w:rPr>
        <w:t>ِ</w:t>
      </w:r>
      <w:r w:rsidR="000C4D2B" w:rsidRPr="00A7493E">
        <w:rPr>
          <w:rtl/>
        </w:rPr>
        <w:t xml:space="preserve"> الشرعية</w:t>
      </w:r>
      <w:r>
        <w:rPr>
          <w:rFonts w:hint="cs"/>
          <w:rtl/>
        </w:rPr>
        <w:t>ِ</w:t>
      </w:r>
      <w:r w:rsidR="000C4D2B" w:rsidRPr="00A7493E">
        <w:rPr>
          <w:rtl/>
        </w:rPr>
        <w:t xml:space="preserve"> المبدوء</w:t>
      </w:r>
      <w:r>
        <w:rPr>
          <w:rFonts w:hint="cs"/>
          <w:rtl/>
        </w:rPr>
        <w:t>ِ</w:t>
      </w:r>
      <w:r w:rsidR="000C4D2B" w:rsidRPr="00A7493E">
        <w:rPr>
          <w:rtl/>
        </w:rPr>
        <w:t xml:space="preserve"> بها إلى نهايتها , بعد زوال العارض الذي قطعها بسببه</w:t>
      </w:r>
      <w:r w:rsidR="000C4D2B">
        <w:rPr>
          <w:rFonts w:cs="Traditional Arabic" w:hint="cs"/>
          <w:b/>
          <w:bCs/>
          <w:kern w:val="0"/>
          <w:rtl/>
          <w:lang w:eastAsia="en-US"/>
        </w:rPr>
        <w:t xml:space="preserve"> . </w:t>
      </w:r>
      <w:r w:rsidR="000C4D2B" w:rsidRPr="00A7493E">
        <w:rPr>
          <w:rtl/>
        </w:rPr>
        <w:t>ومثاله قول الكاساني</w:t>
      </w:r>
      <w:r w:rsidR="001603A8" w:rsidRPr="001603A8">
        <w:rPr>
          <w:rStyle w:val="a5"/>
          <w:rtl/>
        </w:rPr>
        <w:t>(</w:t>
      </w:r>
      <w:r w:rsidR="001603A8" w:rsidRPr="001603A8">
        <w:rPr>
          <w:rStyle w:val="a5"/>
          <w:rtl/>
        </w:rPr>
        <w:footnoteReference w:id="13"/>
      </w:r>
      <w:r w:rsidR="001603A8" w:rsidRPr="001603A8">
        <w:rPr>
          <w:rStyle w:val="a5"/>
          <w:rtl/>
        </w:rPr>
        <w:t>)</w:t>
      </w:r>
      <w:r w:rsidR="000C4D2B" w:rsidRPr="00A7493E">
        <w:rPr>
          <w:rtl/>
        </w:rPr>
        <w:t>: إذا أيست المعتدة با</w:t>
      </w:r>
      <w:r w:rsidR="000C4D2B">
        <w:rPr>
          <w:rtl/>
        </w:rPr>
        <w:t>لأقراء , تنتقل عدتها إلى الأشهر</w:t>
      </w:r>
      <w:r w:rsidR="000C4D2B" w:rsidRPr="00A7493E">
        <w:rPr>
          <w:rtl/>
        </w:rPr>
        <w:t>, فتستقبل العدة بها</w:t>
      </w:r>
      <w:r w:rsidR="000C4D2B">
        <w:rPr>
          <w:rtl/>
        </w:rPr>
        <w:t xml:space="preserve"> </w:t>
      </w:r>
      <w:r>
        <w:rPr>
          <w:rFonts w:hint="cs"/>
          <w:rtl/>
        </w:rPr>
        <w:t>.</w:t>
      </w:r>
      <w:r w:rsidR="000C4D2B" w:rsidRPr="000C4D2B">
        <w:rPr>
          <w:rStyle w:val="a5"/>
          <w:rtl/>
        </w:rPr>
        <w:t>(</w:t>
      </w:r>
      <w:r w:rsidR="000C4D2B">
        <w:rPr>
          <w:rStyle w:val="a5"/>
          <w:rtl/>
        </w:rPr>
        <w:footnoteReference w:id="14"/>
      </w:r>
      <w:r w:rsidR="000C4D2B" w:rsidRPr="000C4D2B">
        <w:rPr>
          <w:rStyle w:val="a5"/>
          <w:rtl/>
        </w:rPr>
        <w:t>)</w:t>
      </w:r>
    </w:p>
    <w:p w:rsidR="000C4D2B" w:rsidRDefault="000C4D2B" w:rsidP="0019342B">
      <w:pPr>
        <w:spacing w:line="276" w:lineRule="auto"/>
        <w:jc w:val="both"/>
        <w:rPr>
          <w:rFonts w:cs="Traditional Arabic"/>
          <w:b/>
          <w:bCs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jc w:val="both"/>
        <w:rPr>
          <w:rFonts w:cs="Traditional Arabic"/>
          <w:b/>
          <w:bCs/>
          <w:kern w:val="0"/>
          <w:rtl/>
          <w:lang w:eastAsia="en-US"/>
        </w:rPr>
      </w:pPr>
    </w:p>
    <w:p w:rsidR="00C919BF" w:rsidRPr="00C919BF" w:rsidRDefault="00C919BF" w:rsidP="0019342B">
      <w:pPr>
        <w:spacing w:line="276" w:lineRule="auto"/>
        <w:jc w:val="both"/>
        <w:rPr>
          <w:b/>
          <w:bCs/>
          <w:kern w:val="0"/>
          <w:sz w:val="12"/>
          <w:szCs w:val="24"/>
          <w:rtl/>
          <w:lang w:eastAsia="en-US"/>
        </w:rPr>
      </w:pPr>
    </w:p>
    <w:p w:rsidR="000C4D2B" w:rsidRPr="00AA7FBD" w:rsidRDefault="000C4D2B" w:rsidP="0019342B">
      <w:pPr>
        <w:spacing w:line="276" w:lineRule="auto"/>
        <w:jc w:val="both"/>
        <w:rPr>
          <w:b/>
          <w:bCs/>
          <w:kern w:val="0"/>
          <w:rtl/>
          <w:lang w:eastAsia="en-US"/>
        </w:rPr>
      </w:pPr>
      <w:r w:rsidRPr="00AA7FBD">
        <w:rPr>
          <w:rFonts w:hint="cs"/>
          <w:b/>
          <w:bCs/>
          <w:kern w:val="0"/>
          <w:rtl/>
          <w:lang w:eastAsia="en-US"/>
        </w:rPr>
        <w:lastRenderedPageBreak/>
        <w:t>العلاقة بينه وبين الاستئناف :</w:t>
      </w:r>
    </w:p>
    <w:p w:rsidR="00DB5ACD" w:rsidRDefault="000C4D2B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  <w:r>
        <w:rPr>
          <w:rFonts w:cs="Traditional Arabic" w:hint="cs"/>
          <w:kern w:val="0"/>
          <w:rtl/>
          <w:lang w:eastAsia="en-US"/>
        </w:rPr>
        <w:t>مما سبق يتبين أن المعنى الأول لا علاقة له بالاستئناف ، أما المعنى الثاني فإنه مرادف للاستئناف .</w:t>
      </w: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050F71" w:rsidRPr="001603A8" w:rsidRDefault="00050F71" w:rsidP="0019342B">
      <w:pPr>
        <w:spacing w:line="276" w:lineRule="auto"/>
        <w:ind w:firstLine="0"/>
        <w:jc w:val="both"/>
        <w:rPr>
          <w:rFonts w:cs="Traditional Arabic"/>
          <w:kern w:val="0"/>
          <w:rtl/>
          <w:lang w:eastAsia="en-US"/>
        </w:rPr>
      </w:pPr>
    </w:p>
    <w:p w:rsidR="006C3F66" w:rsidRPr="00C919BF" w:rsidRDefault="006C3F66" w:rsidP="00C919BF">
      <w:pPr>
        <w:pStyle w:val="1"/>
        <w:rPr>
          <w:rtl/>
        </w:rPr>
      </w:pPr>
      <w:r w:rsidRPr="00C919BF">
        <w:rPr>
          <w:rFonts w:hint="cs"/>
          <w:rtl/>
        </w:rPr>
        <w:lastRenderedPageBreak/>
        <w:t>المطلب الثالث : الابتداء ، تعريفه ، والعلاقة بينه وبين الاستئناف .</w:t>
      </w:r>
    </w:p>
    <w:p w:rsidR="000417C4" w:rsidRPr="000417C4" w:rsidRDefault="000417C4" w:rsidP="0019342B">
      <w:pPr>
        <w:spacing w:line="276" w:lineRule="auto"/>
        <w:jc w:val="both"/>
        <w:rPr>
          <w:sz w:val="8"/>
          <w:szCs w:val="20"/>
          <w:rtl/>
        </w:rPr>
      </w:pPr>
    </w:p>
    <w:p w:rsidR="00AA7FBD" w:rsidRPr="00AA7FBD" w:rsidRDefault="00AA7FBD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تعريف الابتداء لغةً :</w:t>
      </w:r>
    </w:p>
    <w:p w:rsidR="000417C4" w:rsidRDefault="00DB5ACD" w:rsidP="0019342B">
      <w:pPr>
        <w:spacing w:line="276" w:lineRule="auto"/>
        <w:jc w:val="both"/>
        <w:rPr>
          <w:rtl/>
        </w:rPr>
      </w:pPr>
      <w:r w:rsidRPr="00DB5ACD">
        <w:rPr>
          <w:rFonts w:hint="cs"/>
          <w:rtl/>
        </w:rPr>
        <w:t>الابتداء أصله في اللغة : ( ب</w:t>
      </w:r>
      <w:r w:rsidR="00D543B0">
        <w:rPr>
          <w:rFonts w:hint="cs"/>
          <w:rtl/>
        </w:rPr>
        <w:t>َ</w:t>
      </w:r>
      <w:r w:rsidRPr="00DB5ACD">
        <w:rPr>
          <w:rFonts w:hint="cs"/>
          <w:rtl/>
        </w:rPr>
        <w:t>د</w:t>
      </w:r>
      <w:r w:rsidR="00D543B0">
        <w:rPr>
          <w:rFonts w:hint="cs"/>
          <w:rtl/>
        </w:rPr>
        <w:t>َ</w:t>
      </w:r>
      <w:r w:rsidRPr="00DB5ACD">
        <w:rPr>
          <w:rFonts w:hint="cs"/>
          <w:rtl/>
        </w:rPr>
        <w:t>أ</w:t>
      </w:r>
      <w:r w:rsidR="00D543B0">
        <w:rPr>
          <w:rFonts w:hint="cs"/>
          <w:rtl/>
        </w:rPr>
        <w:t>َ</w:t>
      </w:r>
      <w:r w:rsidRPr="00DB5ACD">
        <w:rPr>
          <w:rFonts w:hint="cs"/>
          <w:rtl/>
        </w:rPr>
        <w:t xml:space="preserve"> )</w:t>
      </w:r>
      <w:r w:rsidR="00387D3C">
        <w:rPr>
          <w:rFonts w:hint="cs"/>
          <w:rtl/>
        </w:rPr>
        <w:t xml:space="preserve"> و</w:t>
      </w:r>
      <w:r w:rsidRPr="00DB5ACD">
        <w:rPr>
          <w:rFonts w:hint="cs"/>
          <w:rtl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الباء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والدال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والهمزة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من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افتتاح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الشيء</w:t>
      </w:r>
      <w:r w:rsidR="009621CB">
        <w:rPr>
          <w:rFonts w:hint="cs"/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،</w:t>
      </w:r>
      <w:r w:rsidR="009621CB">
        <w:rPr>
          <w:rFonts w:hint="cs"/>
          <w:kern w:val="0"/>
          <w:rtl/>
          <w:lang w:eastAsia="en-US"/>
        </w:rPr>
        <w:t xml:space="preserve"> </w:t>
      </w:r>
      <w:r w:rsidR="009621CB" w:rsidRPr="009621CB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والبَدْء</w:t>
      </w:r>
      <w:r w:rsidR="009621CB" w:rsidRPr="009621CB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621CB" w:rsidRPr="009621CB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فِعْلُ</w:t>
      </w:r>
      <w:r w:rsidR="009621CB" w:rsidRPr="009621CB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621CB" w:rsidRPr="009621CB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الشيءِ</w:t>
      </w:r>
      <w:r w:rsidR="009621CB" w:rsidRPr="009621CB"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621CB" w:rsidRPr="009621CB">
        <w:rPr>
          <w:rFonts w:ascii="Traditional Arabic" w:hAnsi="Times New Roman" w:cs="Traditional Arabic" w:hint="eastAsia"/>
          <w:color w:val="000000"/>
          <w:spacing w:val="0"/>
          <w:kern w:val="0"/>
          <w:position w:val="0"/>
          <w:sz w:val="36"/>
          <w:rtl/>
          <w:lang w:eastAsia="en-US"/>
        </w:rPr>
        <w:t>أَوَّلُ</w:t>
      </w:r>
      <w:r w:rsidR="007224DD">
        <w:rPr>
          <w:rFonts w:hint="cs"/>
          <w:kern w:val="0"/>
          <w:rtl/>
          <w:lang w:eastAsia="en-US"/>
        </w:rPr>
        <w:t xml:space="preserve"> </w:t>
      </w:r>
      <w:r w:rsidR="009621CB">
        <w:rPr>
          <w:rFonts w:hint="cs"/>
          <w:kern w:val="0"/>
          <w:rtl/>
          <w:lang w:eastAsia="en-US"/>
        </w:rPr>
        <w:t>،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يقال</w:t>
      </w:r>
      <w:r w:rsidR="009621CB">
        <w:rPr>
          <w:rFonts w:hint="cs"/>
          <w:kern w:val="0"/>
          <w:rtl/>
          <w:lang w:eastAsia="en-US"/>
        </w:rPr>
        <w:t xml:space="preserve"> :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بدأت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بالأمر</w:t>
      </w:r>
      <w:r w:rsidRPr="00DB5ACD">
        <w:rPr>
          <w:kern w:val="0"/>
          <w:rtl/>
          <w:lang w:eastAsia="en-US"/>
        </w:rPr>
        <w:t xml:space="preserve"> </w:t>
      </w:r>
      <w:r w:rsidR="007224DD">
        <w:rPr>
          <w:rFonts w:hint="cs"/>
          <w:kern w:val="0"/>
          <w:rtl/>
          <w:lang w:eastAsia="en-US"/>
        </w:rPr>
        <w:t xml:space="preserve">، </w:t>
      </w:r>
      <w:r w:rsidRPr="00DB5ACD">
        <w:rPr>
          <w:rFonts w:hint="eastAsia"/>
          <w:kern w:val="0"/>
          <w:rtl/>
          <w:lang w:eastAsia="en-US"/>
        </w:rPr>
        <w:t>وابتدأت</w:t>
      </w:r>
      <w:r w:rsidR="009621CB">
        <w:rPr>
          <w:rFonts w:hint="cs"/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،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من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الابتداء</w:t>
      </w:r>
      <w:r w:rsidR="009621CB">
        <w:rPr>
          <w:rFonts w:hint="cs"/>
          <w:kern w:val="0"/>
          <w:rtl/>
          <w:lang w:eastAsia="en-US"/>
        </w:rPr>
        <w:t xml:space="preserve"> </w:t>
      </w:r>
      <w:r w:rsidRPr="00DB5ACD">
        <w:rPr>
          <w:kern w:val="0"/>
          <w:rtl/>
          <w:lang w:eastAsia="en-US"/>
        </w:rPr>
        <w:t xml:space="preserve">. </w:t>
      </w:r>
      <w:r w:rsidRPr="00DB5ACD">
        <w:rPr>
          <w:rFonts w:hint="eastAsia"/>
          <w:kern w:val="0"/>
          <w:rtl/>
          <w:lang w:eastAsia="en-US"/>
        </w:rPr>
        <w:t>والله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تعالى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المبْدِئُ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والبادئُ</w:t>
      </w:r>
      <w:r w:rsidR="009621CB">
        <w:rPr>
          <w:rFonts w:hint="cs"/>
          <w:kern w:val="0"/>
          <w:rtl/>
          <w:lang w:eastAsia="en-US"/>
        </w:rPr>
        <w:t xml:space="preserve"> </w:t>
      </w:r>
      <w:r w:rsidRPr="00DB5ACD">
        <w:rPr>
          <w:kern w:val="0"/>
          <w:rtl/>
          <w:lang w:eastAsia="en-US"/>
        </w:rPr>
        <w:t xml:space="preserve">. </w:t>
      </w:r>
      <w:r w:rsidRPr="00DB5ACD">
        <w:rPr>
          <w:rFonts w:hint="eastAsia"/>
          <w:kern w:val="0"/>
          <w:rtl/>
          <w:lang w:eastAsia="en-US"/>
        </w:rPr>
        <w:t>قال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الله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عزّ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وجلّ</w:t>
      </w:r>
      <w:r w:rsidR="009621CB">
        <w:rPr>
          <w:rFonts w:hint="cs"/>
          <w:kern w:val="0"/>
          <w:rtl/>
          <w:lang w:eastAsia="en-US"/>
        </w:rPr>
        <w:t xml:space="preserve"> </w:t>
      </w:r>
      <w:r w:rsidRPr="00DB5ACD">
        <w:rPr>
          <w:kern w:val="0"/>
          <w:rtl/>
          <w:lang w:eastAsia="en-US"/>
        </w:rPr>
        <w:t>:</w:t>
      </w:r>
      <w:r>
        <w:rPr>
          <w:kern w:val="0"/>
          <w:rtl/>
          <w:lang w:eastAsia="en-US"/>
        </w:rPr>
        <w:t xml:space="preserve"> </w:t>
      </w:r>
      <w:r w:rsidRPr="00DB5ACD">
        <w:rPr>
          <w:rStyle w:val="10"/>
          <w:vanish/>
          <w:rtl/>
        </w:rPr>
        <w:t>{{إِنَّهُ هُوَ يُبْدِئُ وَيُعِيد}}</w:t>
      </w:r>
      <w:r w:rsidRPr="00DB5ACD">
        <w:rPr>
          <w:kern w:val="0"/>
          <w:rtl/>
          <w:lang w:eastAsia="en-US"/>
        </w:rPr>
        <w:t>{</w:t>
      </w:r>
      <w:r w:rsidRPr="00DB5ACD">
        <w:rPr>
          <w:rFonts w:ascii="Times New Roman" w:cs="QCF_P590" w:hint="cs"/>
          <w:kern w:val="0"/>
          <w:rtl/>
          <w:lang w:eastAsia="en-US"/>
        </w:rPr>
        <w:t>ﮩ</w:t>
      </w:r>
      <w:r w:rsidRPr="00DB5ACD">
        <w:rPr>
          <w:rFonts w:cs="QCF_P590"/>
          <w:kern w:val="0"/>
          <w:rtl/>
          <w:lang w:eastAsia="en-US"/>
        </w:rPr>
        <w:t xml:space="preserve"> </w:t>
      </w:r>
      <w:r w:rsidRPr="00DB5ACD">
        <w:rPr>
          <w:rFonts w:ascii="Times New Roman" w:cs="QCF_P590" w:hint="cs"/>
          <w:kern w:val="0"/>
          <w:rtl/>
          <w:lang w:eastAsia="en-US"/>
        </w:rPr>
        <w:t>ﮪ</w:t>
      </w:r>
      <w:r w:rsidRPr="00DB5ACD">
        <w:rPr>
          <w:rFonts w:cs="QCF_P590"/>
          <w:kern w:val="0"/>
          <w:rtl/>
          <w:lang w:eastAsia="en-US"/>
        </w:rPr>
        <w:t xml:space="preserve"> </w:t>
      </w:r>
      <w:r w:rsidRPr="00DB5ACD">
        <w:rPr>
          <w:rFonts w:ascii="Times New Roman" w:cs="QCF_P590" w:hint="cs"/>
          <w:kern w:val="0"/>
          <w:rtl/>
          <w:lang w:eastAsia="en-US"/>
        </w:rPr>
        <w:t>ﮫ</w:t>
      </w:r>
      <w:r w:rsidR="009621CB">
        <w:rPr>
          <w:rFonts w:cs="QCF_P590" w:hint="cs"/>
          <w:kern w:val="0"/>
          <w:rtl/>
          <w:lang w:eastAsia="en-US"/>
        </w:rPr>
        <w:t xml:space="preserve">     </w:t>
      </w:r>
      <w:r w:rsidRPr="00DB5ACD">
        <w:rPr>
          <w:rFonts w:cs="QCF_P590"/>
          <w:kern w:val="0"/>
          <w:rtl/>
          <w:lang w:eastAsia="en-US"/>
        </w:rPr>
        <w:t xml:space="preserve"> </w:t>
      </w:r>
      <w:r w:rsidRPr="00DB5ACD">
        <w:rPr>
          <w:rFonts w:ascii="Times New Roman" w:cs="QCF_P590" w:hint="cs"/>
          <w:kern w:val="0"/>
          <w:rtl/>
          <w:lang w:eastAsia="en-US"/>
        </w:rPr>
        <w:t>ﮬ</w:t>
      </w:r>
      <w:r w:rsidRPr="00DB5ACD">
        <w:rPr>
          <w:rFonts w:cs="QCF_P590"/>
          <w:kern w:val="0"/>
          <w:rtl/>
          <w:lang w:eastAsia="en-US"/>
        </w:rPr>
        <w:t xml:space="preserve"> </w:t>
      </w:r>
      <w:r w:rsidRPr="00DB5ACD">
        <w:rPr>
          <w:rFonts w:ascii="Times New Roman" w:cs="QCF_P590" w:hint="cs"/>
          <w:kern w:val="0"/>
          <w:rtl/>
          <w:lang w:eastAsia="en-US"/>
        </w:rPr>
        <w:t>ﮭ</w:t>
      </w:r>
      <w:r w:rsidRPr="00DB5ACD">
        <w:rPr>
          <w:kern w:val="0"/>
          <w:rtl/>
          <w:lang w:eastAsia="en-US"/>
        </w:rPr>
        <w:t>}</w:t>
      </w:r>
      <w:r>
        <w:rPr>
          <w:kern w:val="0"/>
          <w:rtl/>
          <w:lang w:eastAsia="en-US"/>
        </w:rPr>
        <w:t xml:space="preserve"> </w:t>
      </w:r>
      <w:r w:rsidRPr="00DB5ACD">
        <w:rPr>
          <w:rtl/>
        </w:rPr>
        <w:t>[سورة البروج:13]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،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وقال</w:t>
      </w:r>
      <w:r w:rsidRPr="00DB5ACD">
        <w:rPr>
          <w:kern w:val="0"/>
          <w:rtl/>
          <w:lang w:eastAsia="en-US"/>
        </w:rPr>
        <w:t xml:space="preserve"> </w:t>
      </w:r>
      <w:r w:rsidRPr="00DB5ACD">
        <w:rPr>
          <w:rFonts w:hint="eastAsia"/>
          <w:kern w:val="0"/>
          <w:rtl/>
          <w:lang w:eastAsia="en-US"/>
        </w:rPr>
        <w:t>تعالى</w:t>
      </w:r>
      <w:r w:rsidRPr="00DB5ACD">
        <w:rPr>
          <w:kern w:val="0"/>
          <w:rtl/>
          <w:lang w:eastAsia="en-US"/>
        </w:rPr>
        <w:t>:</w:t>
      </w:r>
      <w:r w:rsidR="009621CB" w:rsidRPr="009621CB">
        <w:rPr>
          <w:rStyle w:val="10"/>
          <w:vanish/>
          <w:rtl/>
        </w:rPr>
        <w:t>{{قُلْ سِيرُوا فِي الأَرْضِ فَانظُرُوا كَيْفَ بَدَأَ الْخَلْقَ ثُمَّ اللَّهُ يُنشِئُ النَّشْأَةَ الآخِرَةَ إِنَّ اللَّهَ عَلَى كُلِّ شَيْءٍ قَدِير}}</w:t>
      </w:r>
      <w:r w:rsidR="009621CB" w:rsidRPr="009621CB">
        <w:rPr>
          <w:kern w:val="0"/>
          <w:rtl/>
          <w:lang w:eastAsia="en-US"/>
        </w:rPr>
        <w:t xml:space="preserve"> {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ﮣ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ﮤ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ﮥ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ﮦ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ﮧ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ﮨ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ﮩ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ﮪ</w:t>
      </w:r>
      <w:r w:rsidR="009621CB">
        <w:rPr>
          <w:rFonts w:cs="QCF_P398" w:hint="cs"/>
          <w:kern w:val="0"/>
          <w:rtl/>
          <w:lang w:eastAsia="en-US"/>
        </w:rPr>
        <w:t xml:space="preserve"> </w:t>
      </w:r>
      <w:r w:rsidR="009621CB" w:rsidRPr="009621CB">
        <w:rPr>
          <w:rFonts w:cs="QCF_P398"/>
          <w:kern w:val="0"/>
          <w:rtl/>
          <w:lang w:eastAsia="en-US"/>
        </w:rPr>
        <w:t xml:space="preserve">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ﮫ</w:t>
      </w:r>
      <w:r w:rsidR="009621CB" w:rsidRPr="009621CB">
        <w:rPr>
          <w:rFonts w:cs="QCF_P398"/>
          <w:kern w:val="0"/>
          <w:rtl/>
          <w:lang w:eastAsia="en-US"/>
        </w:rPr>
        <w:t xml:space="preserve">  </w:t>
      </w:r>
      <w:r w:rsidR="009621CB" w:rsidRPr="009621CB">
        <w:rPr>
          <w:rFonts w:ascii="Times New Roman" w:cs="QCF_P398" w:hint="cs"/>
          <w:kern w:val="0"/>
          <w:rtl/>
          <w:lang w:eastAsia="en-US"/>
        </w:rPr>
        <w:t>ﯙ</w:t>
      </w:r>
      <w:r w:rsidR="009621CB" w:rsidRPr="009621CB">
        <w:rPr>
          <w:kern w:val="0"/>
          <w:rtl/>
          <w:lang w:eastAsia="en-US"/>
        </w:rPr>
        <w:t>}</w:t>
      </w:r>
      <w:r w:rsidR="009621CB">
        <w:rPr>
          <w:kern w:val="0"/>
          <w:rtl/>
          <w:lang w:eastAsia="en-US"/>
        </w:rPr>
        <w:t xml:space="preserve"> </w:t>
      </w:r>
      <w:r w:rsidR="009621CB" w:rsidRPr="009621CB">
        <w:rPr>
          <w:rtl/>
        </w:rPr>
        <w:t>[سورة العنكبوت:20]</w:t>
      </w:r>
      <w:r w:rsidR="009621CB">
        <w:rPr>
          <w:rFonts w:hint="cs"/>
          <w:rtl/>
        </w:rPr>
        <w:t xml:space="preserve"> .</w:t>
      </w:r>
      <w:r w:rsidR="009621CB">
        <w:rPr>
          <w:rtl/>
        </w:rPr>
        <w:t xml:space="preserve"> </w:t>
      </w:r>
      <w:r w:rsidR="009621CB" w:rsidRPr="009621CB">
        <w:rPr>
          <w:rStyle w:val="a5"/>
          <w:rtl/>
        </w:rPr>
        <w:t>(</w:t>
      </w:r>
      <w:r w:rsidR="009621CB">
        <w:rPr>
          <w:rStyle w:val="a5"/>
          <w:rtl/>
        </w:rPr>
        <w:footnoteReference w:id="15"/>
      </w:r>
      <w:r w:rsidR="009621CB" w:rsidRPr="009621CB">
        <w:rPr>
          <w:rStyle w:val="a5"/>
          <w:rtl/>
        </w:rPr>
        <w:t>)</w:t>
      </w:r>
    </w:p>
    <w:p w:rsidR="00B54237" w:rsidRPr="00B54237" w:rsidRDefault="00B54237" w:rsidP="00C919BF">
      <w:pPr>
        <w:spacing w:line="276" w:lineRule="auto"/>
        <w:jc w:val="both"/>
        <w:rPr>
          <w:rtl/>
        </w:rPr>
      </w:pPr>
      <w:r>
        <w:rPr>
          <w:rFonts w:hint="cs"/>
          <w:rtl/>
        </w:rPr>
        <w:t>قال في مفردات ألفاظ القرآن ما نصه</w:t>
      </w:r>
      <w:r w:rsidR="00413E01">
        <w:rPr>
          <w:rtl/>
        </w:rPr>
        <w:t xml:space="preserve"> </w:t>
      </w:r>
      <w:r>
        <w:rPr>
          <w:rFonts w:hint="cs"/>
          <w:rtl/>
        </w:rPr>
        <w:t>: " والله هو المبدئ ال</w:t>
      </w:r>
      <w:r w:rsidR="00413E01">
        <w:rPr>
          <w:rFonts w:hint="cs"/>
          <w:rtl/>
        </w:rPr>
        <w:t>معيد ، أي هو السبب في المبدأ والنهاية " وقال أيضاً حول الآية الثانية ما نصه : " يقال : بدأت بكذا وأبدأت وابتدأت ، أي : قدمت ، والبدء والابتداء : تقديم الشيء على غيره ضربًا من التقديم "</w:t>
      </w:r>
      <w:r w:rsidR="00C919BF">
        <w:rPr>
          <w:rFonts w:hint="cs"/>
          <w:rtl/>
        </w:rPr>
        <w:t xml:space="preserve"> </w:t>
      </w:r>
      <w:r w:rsidR="00C919BF" w:rsidRPr="00413E01">
        <w:rPr>
          <w:rStyle w:val="a5"/>
          <w:rtl/>
        </w:rPr>
        <w:t>(</w:t>
      </w:r>
      <w:r w:rsidR="00C919BF">
        <w:rPr>
          <w:rStyle w:val="a5"/>
          <w:rtl/>
        </w:rPr>
        <w:footnoteReference w:id="16"/>
      </w:r>
      <w:r w:rsidR="00C919BF" w:rsidRPr="00413E01">
        <w:rPr>
          <w:rStyle w:val="a5"/>
          <w:rtl/>
        </w:rPr>
        <w:t>)</w:t>
      </w:r>
    </w:p>
    <w:p w:rsidR="00C919BF" w:rsidRPr="00C919BF" w:rsidRDefault="00C919BF" w:rsidP="0019342B">
      <w:pPr>
        <w:spacing w:line="276" w:lineRule="auto"/>
        <w:jc w:val="both"/>
        <w:rPr>
          <w:b/>
          <w:bCs/>
          <w:sz w:val="8"/>
          <w:szCs w:val="20"/>
          <w:rtl/>
        </w:rPr>
      </w:pPr>
    </w:p>
    <w:p w:rsidR="00AA7FBD" w:rsidRPr="00AA7FBD" w:rsidRDefault="00AA7FBD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تعريف الابتداء اصطلاحًا :</w:t>
      </w:r>
    </w:p>
    <w:p w:rsidR="002A5408" w:rsidRDefault="002A5408" w:rsidP="00A508ED">
      <w:pPr>
        <w:spacing w:line="276" w:lineRule="auto"/>
        <w:ind w:firstLine="0"/>
        <w:jc w:val="both"/>
        <w:rPr>
          <w:kern w:val="0"/>
          <w:rtl/>
          <w:lang w:eastAsia="en-US"/>
        </w:rPr>
      </w:pPr>
      <w:r>
        <w:rPr>
          <w:rFonts w:hint="cs"/>
          <w:rtl/>
        </w:rPr>
        <w:t xml:space="preserve"> قال في التعريفات : </w:t>
      </w:r>
      <w:r w:rsidRPr="002A5408">
        <w:rPr>
          <w:rFonts w:hint="eastAsia"/>
          <w:kern w:val="0"/>
          <w:rtl/>
          <w:lang w:eastAsia="en-US"/>
        </w:rPr>
        <w:t>الابتداء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العرفي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يطلق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على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الشيء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الذي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يقع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قبل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المقصود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فيتناول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الحمدلة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بعد</w:t>
      </w:r>
      <w:r w:rsidRPr="002A5408">
        <w:rPr>
          <w:kern w:val="0"/>
          <w:rtl/>
          <w:lang w:eastAsia="en-US"/>
        </w:rPr>
        <w:t xml:space="preserve"> </w:t>
      </w:r>
      <w:r w:rsidRPr="002A5408">
        <w:rPr>
          <w:rFonts w:hint="eastAsia"/>
          <w:kern w:val="0"/>
          <w:rtl/>
          <w:lang w:eastAsia="en-US"/>
        </w:rPr>
        <w:t>البسملة</w:t>
      </w:r>
      <w:r w:rsidR="00C919BF">
        <w:rPr>
          <w:rFonts w:hint="cs"/>
          <w:kern w:val="0"/>
          <w:rtl/>
          <w:lang w:eastAsia="en-US"/>
        </w:rPr>
        <w:t xml:space="preserve"> .</w:t>
      </w:r>
      <w:r>
        <w:rPr>
          <w:kern w:val="0"/>
          <w:rtl/>
          <w:lang w:eastAsia="en-US"/>
        </w:rPr>
        <w:t xml:space="preserve"> </w:t>
      </w:r>
      <w:r w:rsidRPr="002A5408">
        <w:rPr>
          <w:rStyle w:val="a5"/>
          <w:rtl/>
        </w:rPr>
        <w:t>(</w:t>
      </w:r>
      <w:r>
        <w:rPr>
          <w:rStyle w:val="a5"/>
          <w:rtl/>
        </w:rPr>
        <w:footnoteReference w:id="17"/>
      </w:r>
      <w:r w:rsidRPr="002A5408">
        <w:rPr>
          <w:rStyle w:val="a5"/>
          <w:rtl/>
        </w:rPr>
        <w:t>)</w:t>
      </w:r>
    </w:p>
    <w:p w:rsidR="00AA7FBD" w:rsidRDefault="00AA7FBD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C919BF" w:rsidRDefault="00C919BF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C919BF" w:rsidRDefault="00C919BF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C919BF" w:rsidRDefault="00C919BF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C919BF" w:rsidRDefault="00C919BF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C919BF" w:rsidRPr="00C919BF" w:rsidRDefault="00C919BF" w:rsidP="0019342B">
      <w:pPr>
        <w:spacing w:line="276" w:lineRule="auto"/>
        <w:jc w:val="both"/>
        <w:rPr>
          <w:b/>
          <w:bCs/>
          <w:sz w:val="20"/>
          <w:szCs w:val="20"/>
          <w:rtl/>
        </w:rPr>
      </w:pPr>
    </w:p>
    <w:p w:rsidR="000417C4" w:rsidRPr="000251DF" w:rsidRDefault="000251DF" w:rsidP="0019342B">
      <w:pPr>
        <w:spacing w:line="276" w:lineRule="auto"/>
        <w:jc w:val="both"/>
        <w:rPr>
          <w:b/>
          <w:bCs/>
          <w:sz w:val="36"/>
          <w:rtl/>
        </w:rPr>
      </w:pPr>
      <w:r>
        <w:rPr>
          <w:rFonts w:hint="cs"/>
          <w:b/>
          <w:bCs/>
          <w:sz w:val="36"/>
          <w:rtl/>
        </w:rPr>
        <w:t>العلاقة بينه وبين الاستئناف :</w:t>
      </w:r>
    </w:p>
    <w:p w:rsidR="00A03A30" w:rsidRDefault="002A5408" w:rsidP="0019342B">
      <w:pPr>
        <w:spacing w:line="276" w:lineRule="auto"/>
        <w:jc w:val="both"/>
        <w:rPr>
          <w:rtl/>
        </w:rPr>
      </w:pPr>
      <w:r>
        <w:rPr>
          <w:rFonts w:hint="cs"/>
          <w:rtl/>
        </w:rPr>
        <w:t xml:space="preserve">و الذي يظهر أنه لا فرق بين التعريف اللغوي والتعريف الاصطلاحي ، فكلاهما يدل على </w:t>
      </w:r>
      <w:r w:rsidRPr="00A7493E">
        <w:rPr>
          <w:rtl/>
        </w:rPr>
        <w:t>أخذ</w:t>
      </w:r>
      <w:r w:rsidR="000417C4">
        <w:rPr>
          <w:rFonts w:hint="cs"/>
          <w:rtl/>
        </w:rPr>
        <w:t>ٌ</w:t>
      </w:r>
      <w:r w:rsidRPr="00A7493E">
        <w:rPr>
          <w:rtl/>
        </w:rPr>
        <w:t xml:space="preserve"> في الشيء من أوله</w:t>
      </w:r>
      <w:r>
        <w:rPr>
          <w:rStyle w:val="a5"/>
          <w:sz w:val="36"/>
          <w:szCs w:val="36"/>
          <w:rtl/>
        </w:rPr>
        <w:t xml:space="preserve"> </w:t>
      </w:r>
      <w:r w:rsidRPr="002A5408">
        <w:rPr>
          <w:rStyle w:val="a5"/>
          <w:rtl/>
        </w:rPr>
        <w:t>(</w:t>
      </w:r>
      <w:r>
        <w:rPr>
          <w:rStyle w:val="a5"/>
          <w:rtl/>
        </w:rPr>
        <w:footnoteReference w:id="18"/>
      </w:r>
      <w:r w:rsidRPr="002A5408">
        <w:rPr>
          <w:rStyle w:val="a5"/>
          <w:rtl/>
        </w:rPr>
        <w:t>)</w:t>
      </w:r>
      <w:r w:rsidR="00387D3C">
        <w:rPr>
          <w:rFonts w:hint="cs"/>
          <w:rtl/>
        </w:rPr>
        <w:t xml:space="preserve"> ، </w:t>
      </w:r>
      <w:r w:rsidR="000417C4">
        <w:rPr>
          <w:rFonts w:hint="cs"/>
          <w:rtl/>
        </w:rPr>
        <w:t>وأما المعنى اللغوي للابتداء فإنه بمعنى الاستئناف إلا أن الابتداء أعم ، والاستئناف أخص ، لأن الاستئناف يتناول صورةً مخصوصةً وهي البدء بعد القطع</w:t>
      </w:r>
      <w:r w:rsidR="00C919BF">
        <w:rPr>
          <w:rFonts w:hint="cs"/>
          <w:rtl/>
        </w:rPr>
        <w:t xml:space="preserve"> .</w:t>
      </w:r>
      <w:r w:rsidR="000417C4">
        <w:rPr>
          <w:rtl/>
        </w:rPr>
        <w:t xml:space="preserve"> </w:t>
      </w:r>
      <w:r w:rsidR="000417C4" w:rsidRPr="000417C4">
        <w:rPr>
          <w:rStyle w:val="a5"/>
          <w:rtl/>
        </w:rPr>
        <w:t>(</w:t>
      </w:r>
      <w:r w:rsidR="000417C4">
        <w:rPr>
          <w:rStyle w:val="a5"/>
          <w:rtl/>
        </w:rPr>
        <w:footnoteReference w:id="19"/>
      </w:r>
      <w:r w:rsidR="000417C4" w:rsidRPr="000417C4">
        <w:rPr>
          <w:rStyle w:val="a5"/>
          <w:rtl/>
        </w:rPr>
        <w:t>)</w:t>
      </w:r>
      <w:r>
        <w:rPr>
          <w:rFonts w:hint="cs"/>
          <w:rtl/>
        </w:rPr>
        <w:t xml:space="preserve"> </w:t>
      </w: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Default="00050F71" w:rsidP="0019342B">
      <w:pPr>
        <w:spacing w:line="276" w:lineRule="auto"/>
        <w:jc w:val="both"/>
        <w:rPr>
          <w:rtl/>
        </w:rPr>
      </w:pPr>
    </w:p>
    <w:p w:rsidR="00050F71" w:rsidRPr="004F3B12" w:rsidRDefault="00050F71" w:rsidP="00C919BF">
      <w:pPr>
        <w:spacing w:line="276" w:lineRule="auto"/>
        <w:ind w:firstLine="0"/>
        <w:jc w:val="both"/>
        <w:rPr>
          <w:rFonts w:cs="Traditional Arabic"/>
          <w:position w:val="10"/>
          <w:sz w:val="36"/>
          <w:rtl/>
        </w:rPr>
      </w:pPr>
    </w:p>
    <w:p w:rsidR="00C919BF" w:rsidRPr="00C919BF" w:rsidRDefault="006C3F66" w:rsidP="00C919BF">
      <w:pPr>
        <w:pStyle w:val="1"/>
        <w:rPr>
          <w:rFonts w:cs="ATraditional Arabic"/>
        </w:rPr>
      </w:pPr>
      <w:r w:rsidRPr="00C919BF">
        <w:rPr>
          <w:rFonts w:cs="ATraditional Arabic" w:hint="cs"/>
          <w:rtl/>
        </w:rPr>
        <w:t>المطلب الرابع : الإعادة ، تعريفها ، والعلاقة بينها وبين الاستئناف</w:t>
      </w:r>
    </w:p>
    <w:p w:rsidR="00C919BF" w:rsidRPr="00C919BF" w:rsidRDefault="00C919BF" w:rsidP="00C919BF">
      <w:pPr>
        <w:pStyle w:val="1"/>
        <w:numPr>
          <w:ilvl w:val="0"/>
          <w:numId w:val="0"/>
        </w:numPr>
        <w:ind w:left="1174" w:hanging="360"/>
        <w:rPr>
          <w:rFonts w:cs="ATraditional Arabic"/>
          <w:sz w:val="8"/>
          <w:szCs w:val="8"/>
          <w:rtl/>
        </w:rPr>
      </w:pPr>
    </w:p>
    <w:p w:rsidR="00A03A30" w:rsidRPr="00C919BF" w:rsidRDefault="00A03A30" w:rsidP="00C919BF">
      <w:pPr>
        <w:pStyle w:val="1"/>
        <w:numPr>
          <w:ilvl w:val="0"/>
          <w:numId w:val="0"/>
        </w:numPr>
        <w:ind w:left="1174" w:hanging="360"/>
        <w:rPr>
          <w:rFonts w:cs="ATraditional Arabic"/>
          <w:rtl/>
        </w:rPr>
      </w:pPr>
      <w:r w:rsidRPr="00C919BF">
        <w:rPr>
          <w:rFonts w:cs="ATraditional Arabic" w:hint="cs"/>
          <w:rtl/>
        </w:rPr>
        <w:t>تعريف الإعادة لغةً :</w:t>
      </w:r>
    </w:p>
    <w:p w:rsidR="00204425" w:rsidRPr="00C919BF" w:rsidRDefault="00204425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الإعادة أصلها في اللغة : ( ع</w:t>
      </w:r>
      <w:r w:rsidR="00A763F3"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َ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و</w:t>
      </w:r>
      <w:r w:rsidR="00A763F3"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َ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د</w:t>
      </w:r>
      <w:r w:rsidR="00A763F3"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َ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) و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العين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والواو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والدال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أصلان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صحيحان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يدلُّ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أحدهما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على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تثنيةٍ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في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الأمر،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والآخر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جنسٌ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من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الخشب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.</w:t>
      </w:r>
    </w:p>
    <w:p w:rsidR="00A763F3" w:rsidRPr="00C919BF" w:rsidRDefault="00204425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فالأوَّل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العَوْد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و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هو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تثنية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الأمر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عوداً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بعد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بَدْء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تقول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بدأ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ثُمَّ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عاد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>.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واللهُ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تعالى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المبدِئ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D543B0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المُعيد</w:t>
      </w:r>
      <w:r w:rsidR="00D543B0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وذلك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أنه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أبدأَ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الخلْقَ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ثم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يُعيدهم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. </w:t>
      </w:r>
    </w:p>
    <w:p w:rsidR="00204425" w:rsidRPr="00C919BF" w:rsidRDefault="00204425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وأمّا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الأصل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الآخَر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فالعُود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وهو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كلُّ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خشبةٍ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دَقّت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ويقال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بل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كلُّ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خشبة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عُود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.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والعُود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: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الذي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يُتبَخّر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به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،</w:t>
      </w:r>
      <w:r w:rsidRPr="00C919BF"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C919BF">
        <w:rPr>
          <w:rFonts w:ascii="Traditional Arabic" w:hAnsi="Times New Roman" w:hint="eastAsia"/>
          <w:color w:val="000000"/>
          <w:spacing w:val="0"/>
          <w:kern w:val="0"/>
          <w:position w:val="0"/>
          <w:sz w:val="36"/>
          <w:rtl/>
          <w:lang w:eastAsia="en-US"/>
        </w:rPr>
        <w:t>معروف</w:t>
      </w:r>
      <w:r w:rsidR="00D543B0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.</w:t>
      </w: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163D44" w:rsidRPr="00C919BF">
        <w:rPr>
          <w:rStyle w:val="a5"/>
          <w:rFonts w:cs="ATraditional Arabic"/>
          <w:rtl/>
        </w:rPr>
        <w:t>(</w:t>
      </w:r>
      <w:r w:rsidR="00A763F3" w:rsidRPr="00C919BF">
        <w:rPr>
          <w:rStyle w:val="a5"/>
          <w:rFonts w:cs="ATraditional Arabic"/>
          <w:rtl/>
        </w:rPr>
        <w:footnoteReference w:id="20"/>
      </w:r>
      <w:r w:rsidR="00163D44" w:rsidRPr="00C919BF">
        <w:rPr>
          <w:rStyle w:val="a5"/>
          <w:rFonts w:cs="ATraditional Arabic"/>
          <w:rtl/>
        </w:rPr>
        <w:t>)</w:t>
      </w:r>
    </w:p>
    <w:p w:rsidR="00163D44" w:rsidRPr="00D543B0" w:rsidRDefault="00163D44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20"/>
          <w:szCs w:val="20"/>
          <w:rtl/>
          <w:lang w:eastAsia="en-US"/>
        </w:rPr>
      </w:pPr>
    </w:p>
    <w:p w:rsidR="00B75150" w:rsidRPr="00C919BF" w:rsidRDefault="00B75150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b/>
          <w:bCs/>
          <w:color w:val="000000"/>
          <w:spacing w:val="0"/>
          <w:kern w:val="0"/>
          <w:position w:val="0"/>
          <w:sz w:val="36"/>
          <w:rtl/>
          <w:lang w:eastAsia="en-US"/>
        </w:rPr>
      </w:pPr>
      <w:r w:rsidRPr="00C919BF">
        <w:rPr>
          <w:rFonts w:ascii="Traditional Arabic" w:hAnsi="Times New Roman" w:hint="cs"/>
          <w:b/>
          <w:bCs/>
          <w:color w:val="000000"/>
          <w:spacing w:val="0"/>
          <w:kern w:val="0"/>
          <w:position w:val="0"/>
          <w:sz w:val="36"/>
          <w:rtl/>
          <w:lang w:eastAsia="en-US"/>
        </w:rPr>
        <w:t xml:space="preserve">    تعريف الإعادة اصطلاحًا :</w:t>
      </w:r>
    </w:p>
    <w:p w:rsidR="00B75150" w:rsidRPr="00C919BF" w:rsidRDefault="00535418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/>
          <w:color w:val="000000"/>
          <w:spacing w:val="0"/>
          <w:kern w:val="0"/>
          <w:position w:val="0"/>
          <w:sz w:val="36"/>
          <w:rtl/>
          <w:lang w:eastAsia="en-US"/>
        </w:rPr>
      </w:pPr>
      <w:r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قال الغزالي</w:t>
      </w:r>
      <w:r w:rsid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9369A" w:rsidRP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‘</w:t>
      </w:r>
      <w:r w:rsidR="00E97C5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F54B80" w:rsidRPr="00C919BF">
        <w:rPr>
          <w:rStyle w:val="a5"/>
          <w:rFonts w:cs="ATraditional Arabic"/>
          <w:rtl/>
        </w:rPr>
        <w:t>(</w:t>
      </w:r>
      <w:r w:rsidR="00F54B80" w:rsidRPr="00C919BF">
        <w:rPr>
          <w:rStyle w:val="a5"/>
          <w:rFonts w:cs="ATraditional Arabic"/>
          <w:rtl/>
        </w:rPr>
        <w:footnoteReference w:id="21"/>
      </w:r>
      <w:r w:rsidR="00F54B80" w:rsidRPr="00C919BF">
        <w:rPr>
          <w:rStyle w:val="a5"/>
          <w:rFonts w:cs="ATraditional Arabic"/>
          <w:rtl/>
        </w:rPr>
        <w:t>)</w:t>
      </w:r>
      <w:r w:rsidR="00B75150" w:rsidRPr="00C919BF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الإعادة في الاصطلاح هي : </w:t>
      </w:r>
      <w:r w:rsidR="00B75150" w:rsidRPr="00C919BF">
        <w:rPr>
          <w:sz w:val="36"/>
          <w:rtl/>
        </w:rPr>
        <w:t>فعل الشيء ثاني</w:t>
      </w:r>
      <w:r w:rsidR="00B75150" w:rsidRPr="00C919BF">
        <w:rPr>
          <w:rFonts w:hint="cs"/>
          <w:sz w:val="36"/>
          <w:rtl/>
        </w:rPr>
        <w:t>ً</w:t>
      </w:r>
      <w:r w:rsidR="00B75150" w:rsidRPr="00C919BF">
        <w:rPr>
          <w:sz w:val="36"/>
          <w:rtl/>
        </w:rPr>
        <w:t>ا في الوقت بعد فعله على نوع من الخلل</w:t>
      </w:r>
      <w:r w:rsidR="00D543B0">
        <w:rPr>
          <w:rFonts w:hint="cs"/>
          <w:sz w:val="36"/>
          <w:rtl/>
        </w:rPr>
        <w:t xml:space="preserve"> . </w:t>
      </w:r>
      <w:r w:rsidR="005856D6" w:rsidRPr="00C919BF">
        <w:rPr>
          <w:rStyle w:val="a5"/>
          <w:rFonts w:cs="ATraditional Arabic"/>
          <w:rtl/>
        </w:rPr>
        <w:t>(</w:t>
      </w:r>
      <w:r w:rsidR="00B75150" w:rsidRPr="00C919BF">
        <w:rPr>
          <w:rStyle w:val="a5"/>
          <w:rFonts w:cs="ATraditional Arabic"/>
          <w:rtl/>
        </w:rPr>
        <w:footnoteReference w:id="22"/>
      </w:r>
      <w:r w:rsidR="005856D6" w:rsidRPr="00C919BF">
        <w:rPr>
          <w:rStyle w:val="a5"/>
          <w:rFonts w:cs="ATraditional Arabic"/>
          <w:rtl/>
        </w:rPr>
        <w:t>)</w:t>
      </w:r>
      <w:r w:rsidR="00D543B0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</w:p>
    <w:p w:rsidR="00050F71" w:rsidRDefault="00050F71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</w:pPr>
    </w:p>
    <w:p w:rsidR="00050F71" w:rsidRDefault="00050F71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</w:pPr>
    </w:p>
    <w:p w:rsidR="00B75150" w:rsidRDefault="00B75150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 w:cs="Traditional Arabic"/>
          <w:color w:val="000000"/>
          <w:spacing w:val="0"/>
          <w:kern w:val="0"/>
          <w:position w:val="0"/>
          <w:sz w:val="36"/>
          <w:rtl/>
          <w:lang w:eastAsia="en-US"/>
        </w:rPr>
      </w:pPr>
    </w:p>
    <w:p w:rsidR="00B75150" w:rsidRPr="00B75150" w:rsidRDefault="00B75150" w:rsidP="0019342B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raditional Arabic" w:hAnsi="Times New Roman" w:cs="Traditional Arabic"/>
          <w:b/>
          <w:bCs/>
          <w:color w:val="000000"/>
          <w:spacing w:val="0"/>
          <w:kern w:val="0"/>
          <w:position w:val="0"/>
          <w:sz w:val="36"/>
          <w:rtl/>
          <w:lang w:eastAsia="en-US"/>
        </w:rPr>
      </w:pPr>
      <w:r>
        <w:rPr>
          <w:rFonts w:ascii="Traditional Arabic" w:hAnsi="Times New Roman" w:cs="Traditional Arabic" w:hint="cs"/>
          <w:b/>
          <w:bCs/>
          <w:color w:val="000000"/>
          <w:spacing w:val="0"/>
          <w:kern w:val="0"/>
          <w:position w:val="0"/>
          <w:sz w:val="36"/>
          <w:rtl/>
          <w:lang w:eastAsia="en-US"/>
        </w:rPr>
        <w:t xml:space="preserve">   العلاقة بينه وبين الاستئناف :</w:t>
      </w:r>
    </w:p>
    <w:p w:rsidR="00204425" w:rsidRDefault="005856D6" w:rsidP="0019342B">
      <w:pPr>
        <w:spacing w:line="276" w:lineRule="auto"/>
        <w:ind w:firstLine="0"/>
        <w:jc w:val="both"/>
        <w:rPr>
          <w:sz w:val="36"/>
          <w:rtl/>
        </w:rPr>
      </w:pPr>
      <w:r>
        <w:rPr>
          <w:rFonts w:hint="cs"/>
          <w:sz w:val="36"/>
          <w:rtl/>
        </w:rPr>
        <w:t>أن</w:t>
      </w:r>
      <w:r>
        <w:rPr>
          <w:sz w:val="36"/>
          <w:rtl/>
        </w:rPr>
        <w:t xml:space="preserve"> الإعادة</w:t>
      </w:r>
      <w:r w:rsidRPr="00A7493E">
        <w:rPr>
          <w:sz w:val="36"/>
          <w:rtl/>
        </w:rPr>
        <w:t xml:space="preserve"> لا تكون إلا بعد </w:t>
      </w:r>
      <w:r w:rsidR="000251DF">
        <w:rPr>
          <w:rFonts w:hint="cs"/>
          <w:sz w:val="36"/>
          <w:rtl/>
        </w:rPr>
        <w:t>الانتهاء من</w:t>
      </w:r>
      <w:r w:rsidRPr="00A7493E">
        <w:rPr>
          <w:sz w:val="36"/>
          <w:rtl/>
        </w:rPr>
        <w:t xml:space="preserve"> العمل الأول مع خلل ما , أما الاستئناف فلا يكون إلا بعد قطع العمل قبل تمام</w:t>
      </w:r>
      <w:r>
        <w:rPr>
          <w:rFonts w:hint="cs"/>
          <w:sz w:val="36"/>
          <w:rtl/>
        </w:rPr>
        <w:t>ه ، وبهذا تختلف الإعادة عن الاستئناف</w:t>
      </w:r>
      <w:r w:rsidR="00D543B0">
        <w:rPr>
          <w:rFonts w:hint="cs"/>
          <w:rtl/>
        </w:rPr>
        <w:t xml:space="preserve"> .</w:t>
      </w:r>
      <w:r w:rsidRPr="005856D6">
        <w:rPr>
          <w:rStyle w:val="a5"/>
          <w:rtl/>
        </w:rPr>
        <w:t>(</w:t>
      </w:r>
      <w:r w:rsidRPr="005856D6">
        <w:rPr>
          <w:rStyle w:val="a5"/>
          <w:rtl/>
        </w:rPr>
        <w:footnoteReference w:id="23"/>
      </w:r>
      <w:r w:rsidRPr="005856D6">
        <w:rPr>
          <w:rStyle w:val="a5"/>
          <w:rtl/>
        </w:rPr>
        <w:t>)</w:t>
      </w:r>
      <w:r>
        <w:rPr>
          <w:rFonts w:hint="cs"/>
          <w:sz w:val="36"/>
          <w:rtl/>
        </w:rPr>
        <w:t xml:space="preserve"> </w:t>
      </w:r>
    </w:p>
    <w:p w:rsidR="005856D6" w:rsidRDefault="005856D6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Default="00050F71" w:rsidP="0019342B">
      <w:pPr>
        <w:spacing w:line="276" w:lineRule="auto"/>
        <w:ind w:firstLine="0"/>
        <w:jc w:val="both"/>
        <w:rPr>
          <w:rtl/>
        </w:rPr>
      </w:pPr>
    </w:p>
    <w:p w:rsidR="00050F71" w:rsidRPr="005856D6" w:rsidRDefault="00050F71" w:rsidP="0019342B">
      <w:pPr>
        <w:spacing w:line="276" w:lineRule="auto"/>
        <w:ind w:firstLine="0"/>
        <w:jc w:val="both"/>
        <w:rPr>
          <w:rtl/>
        </w:rPr>
      </w:pPr>
    </w:p>
    <w:p w:rsidR="006C3F66" w:rsidRDefault="006C3F66" w:rsidP="00D543B0">
      <w:pPr>
        <w:pStyle w:val="1"/>
        <w:rPr>
          <w:rtl/>
        </w:rPr>
      </w:pPr>
      <w:r>
        <w:rPr>
          <w:rFonts w:hint="cs"/>
          <w:rtl/>
        </w:rPr>
        <w:lastRenderedPageBreak/>
        <w:t xml:space="preserve">المطلب </w:t>
      </w:r>
      <w:r w:rsidRPr="00C95470">
        <w:rPr>
          <w:rFonts w:hint="cs"/>
          <w:rtl/>
        </w:rPr>
        <w:t>ال</w:t>
      </w:r>
      <w:r>
        <w:rPr>
          <w:rFonts w:hint="cs"/>
          <w:rtl/>
        </w:rPr>
        <w:t>خامس</w:t>
      </w:r>
      <w:r w:rsidRPr="00C95470">
        <w:rPr>
          <w:rFonts w:hint="cs"/>
          <w:rtl/>
        </w:rPr>
        <w:t xml:space="preserve"> : القضاء</w:t>
      </w:r>
      <w:r>
        <w:rPr>
          <w:rFonts w:hint="cs"/>
          <w:rtl/>
        </w:rPr>
        <w:t xml:space="preserve"> ،</w:t>
      </w:r>
      <w:r w:rsidRPr="00C95470">
        <w:rPr>
          <w:rFonts w:hint="cs"/>
          <w:rtl/>
        </w:rPr>
        <w:t xml:space="preserve"> تعريفه</w:t>
      </w:r>
      <w:r>
        <w:rPr>
          <w:rFonts w:hint="cs"/>
          <w:rtl/>
        </w:rPr>
        <w:t xml:space="preserve"> ،</w:t>
      </w:r>
      <w:r w:rsidRPr="00C95470">
        <w:rPr>
          <w:rFonts w:hint="cs"/>
          <w:rtl/>
        </w:rPr>
        <w:t xml:space="preserve"> والعلاقة بينه وبين الاستئناف</w:t>
      </w:r>
      <w:r>
        <w:rPr>
          <w:rFonts w:hint="cs"/>
          <w:rtl/>
        </w:rPr>
        <w:t xml:space="preserve"> </w:t>
      </w:r>
    </w:p>
    <w:p w:rsidR="00D543B0" w:rsidRPr="00D543B0" w:rsidRDefault="00D543B0" w:rsidP="00D543B0">
      <w:pPr>
        <w:rPr>
          <w:sz w:val="8"/>
          <w:szCs w:val="20"/>
          <w:rtl/>
        </w:rPr>
      </w:pPr>
    </w:p>
    <w:p w:rsidR="006C3F66" w:rsidRDefault="00150992" w:rsidP="0019342B">
      <w:pPr>
        <w:spacing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تعريف القضاء لغةً :</w:t>
      </w:r>
    </w:p>
    <w:p w:rsidR="00150992" w:rsidRDefault="00150992" w:rsidP="0019342B">
      <w:pPr>
        <w:spacing w:line="276" w:lineRule="auto"/>
        <w:jc w:val="both"/>
        <w:rPr>
          <w:kern w:val="0"/>
          <w:rtl/>
          <w:lang w:eastAsia="en-US"/>
        </w:rPr>
      </w:pPr>
      <w:r>
        <w:rPr>
          <w:rFonts w:hint="cs"/>
          <w:kern w:val="0"/>
          <w:rtl/>
          <w:lang w:eastAsia="en-US"/>
        </w:rPr>
        <w:t>القضاء في اللغة أصله : ( ق</w:t>
      </w:r>
      <w:r w:rsidR="00D543B0">
        <w:rPr>
          <w:rFonts w:hint="cs"/>
          <w:kern w:val="0"/>
          <w:rtl/>
          <w:lang w:eastAsia="en-US"/>
        </w:rPr>
        <w:t>َ</w:t>
      </w:r>
      <w:r>
        <w:rPr>
          <w:rFonts w:hint="cs"/>
          <w:kern w:val="0"/>
          <w:rtl/>
          <w:lang w:eastAsia="en-US"/>
        </w:rPr>
        <w:t>ض</w:t>
      </w:r>
      <w:r w:rsidR="00D543B0">
        <w:rPr>
          <w:rFonts w:hint="cs"/>
          <w:kern w:val="0"/>
          <w:rtl/>
          <w:lang w:eastAsia="en-US"/>
        </w:rPr>
        <w:t>ِ</w:t>
      </w:r>
      <w:r>
        <w:rPr>
          <w:rFonts w:hint="cs"/>
          <w:kern w:val="0"/>
          <w:rtl/>
          <w:lang w:eastAsia="en-US"/>
        </w:rPr>
        <w:t>ي</w:t>
      </w:r>
      <w:r w:rsidR="00D543B0">
        <w:rPr>
          <w:rFonts w:hint="cs"/>
          <w:kern w:val="0"/>
          <w:rtl/>
          <w:lang w:eastAsia="en-US"/>
        </w:rPr>
        <w:t>َ</w:t>
      </w:r>
      <w:r>
        <w:rPr>
          <w:rFonts w:hint="cs"/>
          <w:kern w:val="0"/>
          <w:rtl/>
          <w:lang w:eastAsia="en-US"/>
        </w:rPr>
        <w:t xml:space="preserve"> ) و</w:t>
      </w:r>
      <w:r w:rsidRPr="00150992">
        <w:rPr>
          <w:rFonts w:hint="eastAsia"/>
          <w:kern w:val="0"/>
          <w:rtl/>
          <w:lang w:eastAsia="en-US"/>
        </w:rPr>
        <w:t>القاف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والضاد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والحرف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المعتل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أصلٌ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صحيح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يدلُّ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على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إحكام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أمرٍ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وإتقانهِ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وإنفاذه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لجهته</w:t>
      </w:r>
      <w:r w:rsidR="00305F64">
        <w:rPr>
          <w:rFonts w:hint="cs"/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،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قال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الله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تعالى</w:t>
      </w:r>
      <w:r w:rsidR="00305F64"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>:</w:t>
      </w:r>
      <w:r>
        <w:rPr>
          <w:kern w:val="0"/>
          <w:rtl/>
          <w:lang w:eastAsia="en-US"/>
        </w:rPr>
        <w:t xml:space="preserve"> </w:t>
      </w:r>
      <w:r w:rsidRPr="00150992">
        <w:rPr>
          <w:rStyle w:val="10"/>
          <w:vanish/>
          <w:rtl/>
        </w:rPr>
        <w:t>{{فَقَضَاهُنَّ سَبْعَ سَمَاوَاتٍ فِي يَوْمَيْنِ وَأَوْحَى فِي كُلِّ سَمَاء أَمْرَهَا وَزَيَّنَّا السَّمَاء الدُّنْيَا بِمَصَابِيحَ وَحِفْظًا ذَلِكَ تَقْدِيرُ الْعَزِيزِ الْعَلِيم}}</w:t>
      </w:r>
      <w:r w:rsidRPr="00150992">
        <w:rPr>
          <w:kern w:val="0"/>
          <w:rtl/>
          <w:lang w:eastAsia="en-US"/>
        </w:rPr>
        <w:t xml:space="preserve"> {</w:t>
      </w:r>
      <w:r w:rsidRPr="00150992">
        <w:rPr>
          <w:rFonts w:cs="QCF_P478" w:hint="cs"/>
          <w:kern w:val="0"/>
          <w:rtl/>
          <w:lang w:eastAsia="en-US"/>
        </w:rPr>
        <w:t>ﭑ</w:t>
      </w:r>
      <w:r w:rsidRPr="00150992">
        <w:rPr>
          <w:rFonts w:cs="QCF_P478"/>
          <w:kern w:val="0"/>
          <w:rtl/>
          <w:lang w:eastAsia="en-US"/>
        </w:rPr>
        <w:t xml:space="preserve"> </w:t>
      </w:r>
      <w:r w:rsidRPr="00150992">
        <w:rPr>
          <w:rFonts w:ascii="Times New Roman" w:cs="QCF_P478" w:hint="cs"/>
          <w:kern w:val="0"/>
          <w:rtl/>
          <w:lang w:eastAsia="en-US"/>
        </w:rPr>
        <w:t>ﭒ</w:t>
      </w:r>
      <w:r w:rsidRPr="00150992">
        <w:rPr>
          <w:rFonts w:cs="QCF_P478"/>
          <w:kern w:val="0"/>
          <w:rtl/>
          <w:lang w:eastAsia="en-US"/>
        </w:rPr>
        <w:t xml:space="preserve"> </w:t>
      </w:r>
      <w:r w:rsidRPr="00150992">
        <w:rPr>
          <w:rFonts w:ascii="Times New Roman" w:cs="QCF_P478" w:hint="cs"/>
          <w:kern w:val="0"/>
          <w:rtl/>
          <w:lang w:eastAsia="en-US"/>
        </w:rPr>
        <w:t>ﭓ</w:t>
      </w:r>
      <w:r w:rsidRPr="00150992">
        <w:rPr>
          <w:rFonts w:cs="QCF_P478"/>
          <w:kern w:val="0"/>
          <w:rtl/>
          <w:lang w:eastAsia="en-US"/>
        </w:rPr>
        <w:t xml:space="preserve"> </w:t>
      </w:r>
      <w:r w:rsidRPr="00150992">
        <w:rPr>
          <w:rFonts w:ascii="Times New Roman" w:cs="QCF_P478" w:hint="cs"/>
          <w:kern w:val="0"/>
          <w:rtl/>
          <w:lang w:eastAsia="en-US"/>
        </w:rPr>
        <w:t>ﭔ</w:t>
      </w:r>
      <w:r w:rsidRPr="00150992">
        <w:rPr>
          <w:rFonts w:cs="QCF_P478"/>
          <w:kern w:val="0"/>
          <w:rtl/>
          <w:lang w:eastAsia="en-US"/>
        </w:rPr>
        <w:t xml:space="preserve"> </w:t>
      </w:r>
      <w:r w:rsidRPr="00150992">
        <w:rPr>
          <w:rFonts w:ascii="Times New Roman" w:cs="QCF_P478" w:hint="cs"/>
          <w:kern w:val="0"/>
          <w:rtl/>
          <w:lang w:eastAsia="en-US"/>
        </w:rPr>
        <w:t>ﭕ</w:t>
      </w:r>
      <w:r w:rsidRPr="00150992">
        <w:rPr>
          <w:rFonts w:cs="QCF_P478"/>
          <w:kern w:val="0"/>
          <w:rtl/>
          <w:lang w:eastAsia="en-US"/>
        </w:rPr>
        <w:t xml:space="preserve"> </w:t>
      </w:r>
      <w:r w:rsidRPr="00150992">
        <w:rPr>
          <w:rFonts w:ascii="Times New Roman" w:cs="QCF_P478" w:hint="cs"/>
          <w:kern w:val="0"/>
          <w:rtl/>
          <w:lang w:eastAsia="en-US"/>
        </w:rPr>
        <w:t>ﭦ</w:t>
      </w:r>
      <w:r w:rsidRPr="00150992">
        <w:rPr>
          <w:kern w:val="0"/>
          <w:rtl/>
          <w:lang w:eastAsia="en-US"/>
        </w:rPr>
        <w:t>}</w:t>
      </w:r>
      <w:r>
        <w:rPr>
          <w:kern w:val="0"/>
          <w:rtl/>
          <w:lang w:eastAsia="en-US"/>
        </w:rPr>
        <w:t xml:space="preserve"> </w:t>
      </w:r>
      <w:r w:rsidRPr="00150992">
        <w:rPr>
          <w:rtl/>
        </w:rPr>
        <w:t>[سورة فصلت:12]</w:t>
      </w:r>
      <w:r>
        <w:rPr>
          <w:kern w:val="0"/>
          <w:rtl/>
          <w:lang w:eastAsia="en-US"/>
        </w:rPr>
        <w:t xml:space="preserve"> </w:t>
      </w:r>
      <w:r>
        <w:rPr>
          <w:rFonts w:hint="cs"/>
          <w:kern w:val="0"/>
          <w:rtl/>
          <w:lang w:eastAsia="en-US"/>
        </w:rPr>
        <w:t>.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أحكَمَ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خَلْقَهنّ</w:t>
      </w:r>
      <w:r>
        <w:rPr>
          <w:rFonts w:hint="cs"/>
          <w:kern w:val="0"/>
          <w:rtl/>
          <w:lang w:eastAsia="en-US"/>
        </w:rPr>
        <w:t xml:space="preserve"> </w:t>
      </w:r>
      <w:r>
        <w:rPr>
          <w:kern w:val="0"/>
          <w:rtl/>
          <w:lang w:eastAsia="en-US"/>
        </w:rPr>
        <w:t>.</w:t>
      </w:r>
      <w:r w:rsidR="00305F64">
        <w:rPr>
          <w:rFonts w:hint="cs"/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والقضاء</w:t>
      </w:r>
      <w:r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 xml:space="preserve">: </w:t>
      </w:r>
      <w:r w:rsidRPr="00150992">
        <w:rPr>
          <w:rFonts w:hint="eastAsia"/>
          <w:kern w:val="0"/>
          <w:rtl/>
          <w:lang w:eastAsia="en-US"/>
        </w:rPr>
        <w:t>الحُكم</w:t>
      </w:r>
      <w:r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 xml:space="preserve">. </w:t>
      </w:r>
      <w:r w:rsidRPr="00150992">
        <w:rPr>
          <w:rFonts w:hint="eastAsia"/>
          <w:kern w:val="0"/>
          <w:rtl/>
          <w:lang w:eastAsia="en-US"/>
        </w:rPr>
        <w:t>قال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الله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سبحانه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في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ذكر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من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قال</w:t>
      </w:r>
      <w:r w:rsidR="00305F64"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>:</w:t>
      </w:r>
      <w:bookmarkStart w:id="0" w:name="هنا4"/>
      <w:bookmarkEnd w:id="0"/>
      <w:r>
        <w:rPr>
          <w:kern w:val="0"/>
          <w:rtl/>
          <w:lang w:eastAsia="en-US"/>
        </w:rPr>
        <w:t xml:space="preserve"> </w:t>
      </w:r>
      <w:r w:rsidRPr="00150992">
        <w:rPr>
          <w:rStyle w:val="10"/>
          <w:vanish/>
          <w:rtl/>
        </w:rPr>
        <w:t>{{قَالُوا لَن نُّؤْثِرَكَ عَلَى مَا جَاءنَا مِنَ الْبَيِّنَاتِ وَالَّذِي فَطَرَنَا فَاقْضِ مَا أَنتَ قَاضٍ إِنَّمَا تَقْضِي هَذِهِ الْحَيَاةَ الدُّنْيَا}}</w:t>
      </w:r>
      <w:r w:rsidRPr="00150992">
        <w:rPr>
          <w:kern w:val="0"/>
          <w:rtl/>
          <w:lang w:eastAsia="en-US"/>
        </w:rPr>
        <w:t>{</w:t>
      </w:r>
      <w:r w:rsidRPr="00150992">
        <w:rPr>
          <w:rFonts w:cs="QCF_P316"/>
          <w:kern w:val="0"/>
          <w:rtl/>
          <w:lang w:eastAsia="en-US"/>
        </w:rPr>
        <w:t xml:space="preserve"> </w:t>
      </w:r>
      <w:r w:rsidRPr="00150992">
        <w:rPr>
          <w:rFonts w:ascii="Times New Roman" w:cs="QCF_P316" w:hint="cs"/>
          <w:kern w:val="0"/>
          <w:rtl/>
          <w:lang w:eastAsia="en-US"/>
        </w:rPr>
        <w:t>ﯝ</w:t>
      </w:r>
      <w:r w:rsidRPr="00150992">
        <w:rPr>
          <w:rFonts w:cs="QCF_P316"/>
          <w:kern w:val="0"/>
          <w:rtl/>
          <w:lang w:eastAsia="en-US"/>
        </w:rPr>
        <w:t xml:space="preserve"> </w:t>
      </w:r>
      <w:r w:rsidRPr="00150992">
        <w:rPr>
          <w:rFonts w:ascii="Times New Roman" w:cs="QCF_P316" w:hint="cs"/>
          <w:kern w:val="0"/>
          <w:rtl/>
          <w:lang w:eastAsia="en-US"/>
        </w:rPr>
        <w:t>ﯞ</w:t>
      </w:r>
      <w:r w:rsidRPr="00150992">
        <w:rPr>
          <w:rFonts w:cs="QCF_P316"/>
          <w:kern w:val="0"/>
          <w:rtl/>
          <w:lang w:eastAsia="en-US"/>
        </w:rPr>
        <w:t xml:space="preserve"> </w:t>
      </w:r>
      <w:r w:rsidRPr="00150992">
        <w:rPr>
          <w:rFonts w:ascii="Times New Roman" w:cs="QCF_P316" w:hint="cs"/>
          <w:kern w:val="0"/>
          <w:rtl/>
          <w:lang w:eastAsia="en-US"/>
        </w:rPr>
        <w:t>ﯟ</w:t>
      </w:r>
      <w:r w:rsidRPr="00150992">
        <w:rPr>
          <w:rFonts w:cs="QCF_P316"/>
          <w:kern w:val="0"/>
          <w:rtl/>
          <w:lang w:eastAsia="en-US"/>
        </w:rPr>
        <w:t xml:space="preserve"> </w:t>
      </w:r>
      <w:r w:rsidRPr="00150992">
        <w:rPr>
          <w:rFonts w:ascii="Times New Roman" w:cs="QCF_P316" w:hint="cs"/>
          <w:kern w:val="0"/>
          <w:rtl/>
          <w:lang w:eastAsia="en-US"/>
        </w:rPr>
        <w:t>ﯠ</w:t>
      </w:r>
      <w:r w:rsidRPr="00150992">
        <w:rPr>
          <w:rFonts w:cs="QCF_P316"/>
          <w:kern w:val="0"/>
          <w:rtl/>
          <w:lang w:eastAsia="en-US"/>
        </w:rPr>
        <w:t xml:space="preserve"> </w:t>
      </w:r>
      <w:r w:rsidRPr="00150992">
        <w:rPr>
          <w:rFonts w:ascii="Times New Roman" w:cs="QCF_P316" w:hint="cs"/>
          <w:kern w:val="0"/>
          <w:rtl/>
          <w:lang w:eastAsia="en-US"/>
        </w:rPr>
        <w:t>ﯡ</w:t>
      </w:r>
      <w:r w:rsidRPr="00150992">
        <w:rPr>
          <w:rFonts w:cs="QCF_P316"/>
          <w:kern w:val="0"/>
          <w:rtl/>
          <w:lang w:eastAsia="en-US"/>
        </w:rPr>
        <w:t xml:space="preserve">  </w:t>
      </w:r>
      <w:r w:rsidRPr="00150992">
        <w:rPr>
          <w:rFonts w:ascii="Times New Roman" w:cs="QCF_P316" w:hint="cs"/>
          <w:kern w:val="0"/>
          <w:rtl/>
          <w:lang w:eastAsia="en-US"/>
        </w:rPr>
        <w:t>ﯧ</w:t>
      </w:r>
      <w:r w:rsidRPr="00150992">
        <w:rPr>
          <w:kern w:val="0"/>
          <w:rtl/>
          <w:lang w:eastAsia="en-US"/>
        </w:rPr>
        <w:t>}</w:t>
      </w:r>
      <w:r>
        <w:rPr>
          <w:kern w:val="0"/>
          <w:rtl/>
          <w:lang w:eastAsia="en-US"/>
        </w:rPr>
        <w:t xml:space="preserve"> </w:t>
      </w:r>
      <w:r w:rsidRPr="00150992">
        <w:rPr>
          <w:rtl/>
        </w:rPr>
        <w:t>[سورة طه:72]</w:t>
      </w:r>
      <w:r>
        <w:rPr>
          <w:rFonts w:hint="cs"/>
          <w:kern w:val="0"/>
          <w:rtl/>
          <w:lang w:eastAsia="en-US"/>
        </w:rPr>
        <w:t xml:space="preserve"> .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اصنَعْ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واحكُمْ</w:t>
      </w:r>
      <w:r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 xml:space="preserve">. </w:t>
      </w:r>
      <w:r w:rsidRPr="00150992">
        <w:rPr>
          <w:rFonts w:hint="eastAsia"/>
          <w:kern w:val="0"/>
          <w:rtl/>
          <w:lang w:eastAsia="en-US"/>
        </w:rPr>
        <w:t>ولذلك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سمِّي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القاضي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قاضياً</w:t>
      </w:r>
      <w:r>
        <w:rPr>
          <w:rFonts w:hint="cs"/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،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لأنَّه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يحكم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الأحكامَ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ويُنْفِذُها</w:t>
      </w:r>
      <w:r>
        <w:rPr>
          <w:rFonts w:hint="cs"/>
          <w:kern w:val="0"/>
          <w:rtl/>
          <w:lang w:eastAsia="en-US"/>
        </w:rPr>
        <w:t xml:space="preserve"> </w:t>
      </w:r>
      <w:r w:rsidRPr="00150992">
        <w:rPr>
          <w:kern w:val="0"/>
          <w:rtl/>
          <w:lang w:eastAsia="en-US"/>
        </w:rPr>
        <w:t xml:space="preserve">. </w:t>
      </w:r>
      <w:r w:rsidRPr="00150992">
        <w:rPr>
          <w:rFonts w:hint="eastAsia"/>
          <w:kern w:val="0"/>
          <w:rtl/>
          <w:lang w:eastAsia="en-US"/>
        </w:rPr>
        <w:t>وسمِّيت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المنيَّةُ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قضاءً</w:t>
      </w:r>
      <w:r>
        <w:rPr>
          <w:rFonts w:hint="cs"/>
          <w:kern w:val="0"/>
          <w:rtl/>
          <w:lang w:eastAsia="en-US"/>
        </w:rPr>
        <w:t xml:space="preserve"> ،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لأنَّه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أمر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يُنْفَذُ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في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ابن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آدم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وغيرهِ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من</w:t>
      </w:r>
      <w:r w:rsidRPr="00150992">
        <w:rPr>
          <w:kern w:val="0"/>
          <w:rtl/>
          <w:lang w:eastAsia="en-US"/>
        </w:rPr>
        <w:t xml:space="preserve"> </w:t>
      </w:r>
      <w:r w:rsidRPr="00150992">
        <w:rPr>
          <w:rFonts w:hint="eastAsia"/>
          <w:kern w:val="0"/>
          <w:rtl/>
          <w:lang w:eastAsia="en-US"/>
        </w:rPr>
        <w:t>الخَلْق</w:t>
      </w:r>
      <w:r w:rsidR="00D543B0">
        <w:rPr>
          <w:rFonts w:hint="cs"/>
          <w:kern w:val="0"/>
          <w:rtl/>
          <w:lang w:eastAsia="en-US"/>
        </w:rPr>
        <w:t xml:space="preserve"> .</w:t>
      </w:r>
      <w:r>
        <w:rPr>
          <w:kern w:val="0"/>
          <w:rtl/>
          <w:lang w:eastAsia="en-US"/>
        </w:rPr>
        <w:t xml:space="preserve"> </w:t>
      </w:r>
      <w:r w:rsidRPr="00150992">
        <w:rPr>
          <w:rStyle w:val="a5"/>
          <w:rtl/>
        </w:rPr>
        <w:t>(</w:t>
      </w:r>
      <w:r>
        <w:rPr>
          <w:rStyle w:val="a5"/>
          <w:rtl/>
        </w:rPr>
        <w:footnoteReference w:id="24"/>
      </w:r>
      <w:r w:rsidRPr="00150992">
        <w:rPr>
          <w:rStyle w:val="a5"/>
          <w:rtl/>
        </w:rPr>
        <w:t>)</w:t>
      </w:r>
      <w:r>
        <w:rPr>
          <w:rStyle w:val="a5"/>
          <w:rtl/>
        </w:rPr>
        <w:t xml:space="preserve"> </w:t>
      </w:r>
    </w:p>
    <w:p w:rsidR="00425C1E" w:rsidRDefault="00425C1E" w:rsidP="0099369A">
      <w:pPr>
        <w:spacing w:line="276" w:lineRule="auto"/>
        <w:jc w:val="both"/>
        <w:rPr>
          <w:kern w:val="0"/>
          <w:rtl/>
          <w:lang w:eastAsia="en-US"/>
        </w:rPr>
      </w:pPr>
      <w:r>
        <w:rPr>
          <w:rFonts w:hint="cs"/>
          <w:kern w:val="0"/>
          <w:rtl/>
          <w:lang w:eastAsia="en-US"/>
        </w:rPr>
        <w:t xml:space="preserve">قال في مفردات ألفاظ القرآن </w:t>
      </w:r>
      <w:r w:rsidR="0021748B">
        <w:rPr>
          <w:rFonts w:hint="cs"/>
          <w:kern w:val="0"/>
          <w:rtl/>
          <w:lang w:eastAsia="en-US"/>
        </w:rPr>
        <w:t>ما نصه</w:t>
      </w:r>
      <w:r w:rsidR="0021748B">
        <w:rPr>
          <w:rStyle w:val="a5"/>
          <w:rtl/>
        </w:rPr>
        <w:t xml:space="preserve"> </w:t>
      </w:r>
      <w:r w:rsidR="0021748B">
        <w:rPr>
          <w:rFonts w:hint="cs"/>
          <w:kern w:val="0"/>
          <w:rtl/>
          <w:lang w:eastAsia="en-US"/>
        </w:rPr>
        <w:t xml:space="preserve">: " القضاء : فصل الأمر قولاً كان ذلك أو </w:t>
      </w:r>
      <w:r w:rsidR="00D543B0">
        <w:rPr>
          <w:rFonts w:hint="cs"/>
          <w:kern w:val="0"/>
          <w:rtl/>
          <w:lang w:eastAsia="en-US"/>
        </w:rPr>
        <w:t xml:space="preserve"> </w:t>
      </w:r>
      <w:r w:rsidR="0021748B">
        <w:rPr>
          <w:rFonts w:hint="cs"/>
          <w:kern w:val="0"/>
          <w:rtl/>
          <w:lang w:eastAsia="en-US"/>
        </w:rPr>
        <w:t xml:space="preserve">فعلاً ، وكل واحد منهما على وجهين : إلهي </w:t>
      </w:r>
      <w:r w:rsidR="00D543B0">
        <w:rPr>
          <w:rFonts w:hint="cs"/>
          <w:kern w:val="0"/>
          <w:rtl/>
          <w:lang w:eastAsia="en-US"/>
        </w:rPr>
        <w:t>، وبشري . فمن القول الإلهي قوله</w:t>
      </w:r>
      <w:r w:rsidR="00FE60CC">
        <w:rPr>
          <w:rFonts w:hint="cs"/>
          <w:kern w:val="0"/>
          <w:rtl/>
          <w:lang w:eastAsia="en-US"/>
        </w:rPr>
        <w:t xml:space="preserve"> </w:t>
      </w:r>
      <w:r w:rsidR="0021748B">
        <w:rPr>
          <w:rFonts w:hint="cs"/>
          <w:kern w:val="0"/>
          <w:rtl/>
          <w:lang w:eastAsia="en-US"/>
        </w:rPr>
        <w:t xml:space="preserve">تعالى : </w:t>
      </w:r>
      <w:r w:rsidR="0021748B" w:rsidRPr="00150992">
        <w:rPr>
          <w:kern w:val="0"/>
          <w:rtl/>
          <w:lang w:eastAsia="en-US"/>
        </w:rPr>
        <w:t>{</w:t>
      </w:r>
      <w:r w:rsidR="0021748B" w:rsidRPr="00150992">
        <w:rPr>
          <w:rFonts w:cs="QCF_P478" w:hint="cs"/>
          <w:kern w:val="0"/>
          <w:rtl/>
          <w:lang w:eastAsia="en-US"/>
        </w:rPr>
        <w:t>ﭑ</w:t>
      </w:r>
      <w:r w:rsidR="0021748B" w:rsidRPr="00150992">
        <w:rPr>
          <w:rFonts w:cs="QCF_P478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478" w:hint="cs"/>
          <w:kern w:val="0"/>
          <w:rtl/>
          <w:lang w:eastAsia="en-US"/>
        </w:rPr>
        <w:t>ﭒ</w:t>
      </w:r>
      <w:r w:rsidR="0021748B" w:rsidRPr="00150992">
        <w:rPr>
          <w:rFonts w:cs="QCF_P478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478" w:hint="cs"/>
          <w:kern w:val="0"/>
          <w:rtl/>
          <w:lang w:eastAsia="en-US"/>
        </w:rPr>
        <w:t>ﭓ</w:t>
      </w:r>
      <w:r w:rsidR="0021748B" w:rsidRPr="00150992">
        <w:rPr>
          <w:rFonts w:cs="QCF_P478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478" w:hint="cs"/>
          <w:kern w:val="0"/>
          <w:rtl/>
          <w:lang w:eastAsia="en-US"/>
        </w:rPr>
        <w:t>ﭔ</w:t>
      </w:r>
      <w:r w:rsidR="0021748B" w:rsidRPr="00150992">
        <w:rPr>
          <w:rFonts w:cs="QCF_P478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478" w:hint="cs"/>
          <w:kern w:val="0"/>
          <w:rtl/>
          <w:lang w:eastAsia="en-US"/>
        </w:rPr>
        <w:t>ﭕ</w:t>
      </w:r>
      <w:r w:rsidR="0021748B" w:rsidRPr="00150992">
        <w:rPr>
          <w:rFonts w:cs="QCF_P478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478" w:hint="cs"/>
          <w:kern w:val="0"/>
          <w:rtl/>
          <w:lang w:eastAsia="en-US"/>
        </w:rPr>
        <w:t>ﭦ</w:t>
      </w:r>
      <w:r w:rsidR="0021748B" w:rsidRPr="00150992">
        <w:rPr>
          <w:kern w:val="0"/>
          <w:rtl/>
          <w:lang w:eastAsia="en-US"/>
        </w:rPr>
        <w:t>}</w:t>
      </w:r>
      <w:r w:rsidR="0021748B">
        <w:rPr>
          <w:rFonts w:hint="cs"/>
          <w:kern w:val="0"/>
          <w:rtl/>
          <w:lang w:eastAsia="en-US"/>
        </w:rPr>
        <w:t xml:space="preserve"> </w:t>
      </w:r>
      <w:r w:rsidR="00D543B0">
        <w:rPr>
          <w:rFonts w:hint="cs"/>
          <w:kern w:val="0"/>
          <w:rtl/>
          <w:lang w:eastAsia="en-US"/>
        </w:rPr>
        <w:t xml:space="preserve">، </w:t>
      </w:r>
      <w:r w:rsidR="0021748B">
        <w:rPr>
          <w:rFonts w:hint="cs"/>
          <w:kern w:val="0"/>
          <w:rtl/>
          <w:lang w:eastAsia="en-US"/>
        </w:rPr>
        <w:t>إشارة</w:t>
      </w:r>
      <w:r w:rsidR="00D543B0">
        <w:rPr>
          <w:rFonts w:hint="cs"/>
          <w:kern w:val="0"/>
          <w:rtl/>
          <w:lang w:eastAsia="en-US"/>
        </w:rPr>
        <w:t>ً</w:t>
      </w:r>
      <w:r w:rsidR="0021748B">
        <w:rPr>
          <w:rFonts w:hint="cs"/>
          <w:kern w:val="0"/>
          <w:rtl/>
          <w:lang w:eastAsia="en-US"/>
        </w:rPr>
        <w:t xml:space="preserve"> إلى إيجاده الإبداعي والفراغ منه . ومن الفعل البشري قوله تعالى : </w:t>
      </w:r>
      <w:r w:rsidR="0021748B" w:rsidRPr="00150992">
        <w:rPr>
          <w:kern w:val="0"/>
          <w:rtl/>
          <w:lang w:eastAsia="en-US"/>
        </w:rPr>
        <w:t>{</w:t>
      </w:r>
      <w:r w:rsidR="0021748B" w:rsidRPr="00150992">
        <w:rPr>
          <w:rFonts w:cs="QCF_P316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ﯝ</w:t>
      </w:r>
      <w:r w:rsidR="0021748B" w:rsidRPr="00150992">
        <w:rPr>
          <w:rFonts w:cs="QCF_P316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ﯞ</w:t>
      </w:r>
      <w:r w:rsidR="0021748B" w:rsidRPr="00150992">
        <w:rPr>
          <w:rFonts w:cs="QCF_P316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ﯟ</w:t>
      </w:r>
      <w:r w:rsidR="0021748B" w:rsidRPr="00150992">
        <w:rPr>
          <w:rFonts w:cs="QCF_P316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ﯠ</w:t>
      </w:r>
      <w:r w:rsidR="0021748B" w:rsidRPr="00150992">
        <w:rPr>
          <w:rFonts w:cs="QCF_P316"/>
          <w:kern w:val="0"/>
          <w:rtl/>
          <w:lang w:eastAsia="en-US"/>
        </w:rPr>
        <w:t xml:space="preserve">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ﯡ</w:t>
      </w:r>
      <w:r w:rsidR="0021748B" w:rsidRPr="00150992">
        <w:rPr>
          <w:rFonts w:cs="QCF_P316"/>
          <w:kern w:val="0"/>
          <w:rtl/>
          <w:lang w:eastAsia="en-US"/>
        </w:rPr>
        <w:t xml:space="preserve">  </w:t>
      </w:r>
      <w:r w:rsidR="0021748B" w:rsidRPr="00150992">
        <w:rPr>
          <w:rFonts w:ascii="Times New Roman" w:cs="QCF_P316" w:hint="cs"/>
          <w:kern w:val="0"/>
          <w:rtl/>
          <w:lang w:eastAsia="en-US"/>
        </w:rPr>
        <w:t>ﯧ</w:t>
      </w:r>
      <w:r w:rsidR="0021748B" w:rsidRPr="00150992">
        <w:rPr>
          <w:kern w:val="0"/>
          <w:rtl/>
          <w:lang w:eastAsia="en-US"/>
        </w:rPr>
        <w:t>}</w:t>
      </w:r>
      <w:r w:rsidR="0021748B">
        <w:rPr>
          <w:rFonts w:hint="cs"/>
          <w:kern w:val="0"/>
          <w:rtl/>
          <w:lang w:eastAsia="en-US"/>
        </w:rPr>
        <w:t xml:space="preserve"> </w:t>
      </w:r>
      <w:r w:rsidR="0099369A">
        <w:rPr>
          <w:rFonts w:hint="cs"/>
          <w:kern w:val="0"/>
          <w:rtl/>
          <w:lang w:eastAsia="en-US"/>
        </w:rPr>
        <w:t>"</w:t>
      </w:r>
      <w:r w:rsidR="00D543B0">
        <w:rPr>
          <w:rFonts w:hint="cs"/>
          <w:kern w:val="0"/>
          <w:rtl/>
          <w:lang w:eastAsia="en-US"/>
        </w:rPr>
        <w:t xml:space="preserve"> </w:t>
      </w:r>
      <w:r w:rsidR="00D543B0" w:rsidRPr="0021748B">
        <w:rPr>
          <w:rStyle w:val="a5"/>
          <w:rtl/>
        </w:rPr>
        <w:t>(</w:t>
      </w:r>
      <w:r w:rsidR="00D543B0">
        <w:rPr>
          <w:rStyle w:val="a5"/>
          <w:rtl/>
        </w:rPr>
        <w:footnoteReference w:id="25"/>
      </w:r>
      <w:r w:rsidR="00D543B0" w:rsidRPr="0021748B">
        <w:rPr>
          <w:rStyle w:val="a5"/>
          <w:rtl/>
        </w:rPr>
        <w:t>)</w:t>
      </w:r>
    </w:p>
    <w:p w:rsidR="00150992" w:rsidRPr="00D543B0" w:rsidRDefault="00150992" w:rsidP="0019342B">
      <w:pPr>
        <w:spacing w:line="276" w:lineRule="auto"/>
        <w:jc w:val="both"/>
        <w:rPr>
          <w:kern w:val="0"/>
          <w:sz w:val="8"/>
          <w:szCs w:val="20"/>
          <w:rtl/>
          <w:lang w:eastAsia="en-US"/>
        </w:rPr>
      </w:pPr>
    </w:p>
    <w:p w:rsidR="00150992" w:rsidRDefault="00150992" w:rsidP="0019342B">
      <w:pPr>
        <w:spacing w:line="276" w:lineRule="auto"/>
        <w:jc w:val="both"/>
        <w:rPr>
          <w:b/>
          <w:bCs/>
          <w:kern w:val="0"/>
          <w:rtl/>
          <w:lang w:eastAsia="en-US"/>
        </w:rPr>
      </w:pPr>
      <w:r>
        <w:rPr>
          <w:rFonts w:hint="cs"/>
          <w:b/>
          <w:bCs/>
          <w:kern w:val="0"/>
          <w:rtl/>
          <w:lang w:eastAsia="en-US"/>
        </w:rPr>
        <w:t>تعريف القضاء اصطلاحًا :</w:t>
      </w:r>
    </w:p>
    <w:p w:rsidR="00150992" w:rsidRPr="0099369A" w:rsidRDefault="001603A8" w:rsidP="0019342B">
      <w:pPr>
        <w:spacing w:line="276" w:lineRule="auto"/>
        <w:jc w:val="both"/>
        <w:rPr>
          <w:kern w:val="0"/>
          <w:rtl/>
          <w:lang w:eastAsia="en-US"/>
        </w:rPr>
      </w:pPr>
      <w:r w:rsidRP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قال الغزالي</w:t>
      </w:r>
      <w:r w:rsid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="0099369A" w:rsidRP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>‘</w:t>
      </w:r>
      <w:r w:rsidR="004D4609" w:rsidRPr="0099369A">
        <w:rPr>
          <w:rFonts w:ascii="Traditional Arabic" w:hAnsi="Times New Roman" w:hint="cs"/>
          <w:color w:val="000000"/>
          <w:spacing w:val="0"/>
          <w:kern w:val="0"/>
          <w:position w:val="0"/>
          <w:sz w:val="36"/>
          <w:rtl/>
          <w:lang w:eastAsia="en-US"/>
        </w:rPr>
        <w:t xml:space="preserve"> </w:t>
      </w:r>
      <w:r w:rsidRPr="0099369A">
        <w:rPr>
          <w:rFonts w:hint="cs"/>
          <w:kern w:val="0"/>
          <w:rtl/>
          <w:lang w:eastAsia="en-US"/>
        </w:rPr>
        <w:t>القضاء في الاصطلاح هو</w:t>
      </w:r>
      <w:r w:rsidR="00A508ED">
        <w:rPr>
          <w:rFonts w:hint="cs"/>
          <w:kern w:val="0"/>
          <w:rtl/>
          <w:lang w:eastAsia="en-US"/>
        </w:rPr>
        <w:t xml:space="preserve"> : فعل الشيء</w:t>
      </w:r>
      <w:r w:rsidR="002736B2" w:rsidRPr="0099369A">
        <w:rPr>
          <w:rFonts w:hint="cs"/>
          <w:kern w:val="0"/>
          <w:rtl/>
          <w:lang w:eastAsia="en-US"/>
        </w:rPr>
        <w:t xml:space="preserve"> بعد خروج</w:t>
      </w:r>
      <w:r w:rsidR="00571903" w:rsidRPr="0099369A">
        <w:rPr>
          <w:rFonts w:hint="cs"/>
          <w:kern w:val="0"/>
          <w:rtl/>
          <w:lang w:eastAsia="en-US"/>
        </w:rPr>
        <w:t xml:space="preserve"> </w:t>
      </w:r>
      <w:r w:rsidR="002736B2" w:rsidRPr="0099369A">
        <w:rPr>
          <w:rFonts w:hint="cs"/>
          <w:kern w:val="0"/>
          <w:rtl/>
          <w:lang w:eastAsia="en-US"/>
        </w:rPr>
        <w:t>وقته</w:t>
      </w:r>
      <w:r w:rsidR="00D543B0" w:rsidRPr="0099369A">
        <w:rPr>
          <w:rFonts w:hint="cs"/>
          <w:kern w:val="0"/>
          <w:rtl/>
          <w:lang w:eastAsia="en-US"/>
        </w:rPr>
        <w:t xml:space="preserve"> .</w:t>
      </w:r>
      <w:r w:rsidR="002736B2" w:rsidRPr="0099369A">
        <w:rPr>
          <w:kern w:val="0"/>
          <w:rtl/>
          <w:lang w:eastAsia="en-US"/>
        </w:rPr>
        <w:t xml:space="preserve"> </w:t>
      </w:r>
      <w:r w:rsidR="002736B2" w:rsidRPr="0099369A">
        <w:rPr>
          <w:rStyle w:val="a5"/>
          <w:rFonts w:cs="ATraditional Arabic"/>
          <w:rtl/>
        </w:rPr>
        <w:t>(</w:t>
      </w:r>
      <w:r w:rsidR="002736B2" w:rsidRPr="0099369A">
        <w:rPr>
          <w:rStyle w:val="a5"/>
          <w:rFonts w:cs="ATraditional Arabic"/>
          <w:rtl/>
        </w:rPr>
        <w:footnoteReference w:id="26"/>
      </w:r>
      <w:r w:rsidR="002736B2" w:rsidRPr="0099369A">
        <w:rPr>
          <w:rStyle w:val="a5"/>
          <w:rFonts w:cs="ATraditional Arabic"/>
          <w:rtl/>
        </w:rPr>
        <w:t>)</w:t>
      </w:r>
    </w:p>
    <w:p w:rsidR="00F82623" w:rsidRDefault="00F82623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D543B0" w:rsidRDefault="00D543B0" w:rsidP="0019342B">
      <w:pPr>
        <w:spacing w:line="276" w:lineRule="auto"/>
        <w:jc w:val="both"/>
        <w:rPr>
          <w:kern w:val="0"/>
          <w:rtl/>
          <w:lang w:eastAsia="en-US"/>
        </w:rPr>
      </w:pPr>
    </w:p>
    <w:p w:rsidR="00D543B0" w:rsidRPr="00D543B0" w:rsidRDefault="00D543B0" w:rsidP="0019342B">
      <w:pPr>
        <w:spacing w:line="276" w:lineRule="auto"/>
        <w:jc w:val="both"/>
        <w:rPr>
          <w:b/>
          <w:bCs/>
          <w:kern w:val="0"/>
          <w:sz w:val="8"/>
          <w:szCs w:val="20"/>
          <w:rtl/>
          <w:lang w:eastAsia="en-US"/>
        </w:rPr>
      </w:pPr>
    </w:p>
    <w:p w:rsidR="00F82623" w:rsidRDefault="00F82623" w:rsidP="0019342B">
      <w:pPr>
        <w:spacing w:line="276" w:lineRule="auto"/>
        <w:jc w:val="both"/>
        <w:rPr>
          <w:b/>
          <w:bCs/>
          <w:kern w:val="0"/>
          <w:rtl/>
          <w:lang w:eastAsia="en-US"/>
        </w:rPr>
      </w:pPr>
      <w:r>
        <w:rPr>
          <w:rFonts w:hint="cs"/>
          <w:b/>
          <w:bCs/>
          <w:kern w:val="0"/>
          <w:rtl/>
          <w:lang w:eastAsia="en-US"/>
        </w:rPr>
        <w:t>العلاقة بينه وبين الاستئناف :</w:t>
      </w:r>
    </w:p>
    <w:p w:rsidR="009E3682" w:rsidRPr="0021748B" w:rsidRDefault="00F82623" w:rsidP="0019342B">
      <w:pPr>
        <w:spacing w:line="276" w:lineRule="auto"/>
        <w:jc w:val="both"/>
        <w:rPr>
          <w:kern w:val="0"/>
          <w:rtl/>
          <w:lang w:eastAsia="en-US"/>
        </w:rPr>
      </w:pPr>
      <w:r w:rsidRPr="00A7493E">
        <w:rPr>
          <w:rtl/>
        </w:rPr>
        <w:t xml:space="preserve">أن </w:t>
      </w:r>
      <w:r w:rsidR="004D4609">
        <w:rPr>
          <w:rtl/>
        </w:rPr>
        <w:t xml:space="preserve">القضاء </w:t>
      </w:r>
      <w:r w:rsidRPr="00A7493E">
        <w:rPr>
          <w:rtl/>
        </w:rPr>
        <w:t>لا يكون إلا في الأفعال ذات الوقت المحدد</w:t>
      </w:r>
      <w:r w:rsidR="004D4609">
        <w:rPr>
          <w:rFonts w:hint="cs"/>
          <w:rtl/>
        </w:rPr>
        <w:t xml:space="preserve"> بعد خروج وقتها</w:t>
      </w:r>
      <w:r w:rsidRPr="00A7493E">
        <w:rPr>
          <w:rtl/>
        </w:rPr>
        <w:t xml:space="preserve"> . أما الاستئناف فقد يكون في الوقت , وقد يكون بعده , وقد يكون في غير الوقت</w:t>
      </w:r>
      <w:r>
        <w:rPr>
          <w:rFonts w:hint="cs"/>
          <w:kern w:val="0"/>
          <w:rtl/>
          <w:lang w:eastAsia="en-US"/>
        </w:rPr>
        <w:t xml:space="preserve"> </w:t>
      </w:r>
      <w:r w:rsidR="0021748B">
        <w:rPr>
          <w:rFonts w:hint="cs"/>
          <w:kern w:val="0"/>
          <w:rtl/>
          <w:lang w:eastAsia="en-US"/>
        </w:rPr>
        <w:t>.</w:t>
      </w:r>
      <w:r>
        <w:rPr>
          <w:kern w:val="0"/>
          <w:rtl/>
          <w:lang w:eastAsia="en-US"/>
        </w:rPr>
        <w:t xml:space="preserve"> </w:t>
      </w:r>
      <w:r w:rsidRPr="00F82623">
        <w:rPr>
          <w:rStyle w:val="a5"/>
          <w:rtl/>
        </w:rPr>
        <w:t>(</w:t>
      </w:r>
      <w:r>
        <w:rPr>
          <w:rStyle w:val="a5"/>
          <w:rtl/>
        </w:rPr>
        <w:footnoteReference w:id="27"/>
      </w:r>
      <w:r w:rsidRPr="00F82623">
        <w:rPr>
          <w:rStyle w:val="a5"/>
          <w:rtl/>
        </w:rPr>
        <w:t>)</w:t>
      </w:r>
    </w:p>
    <w:sectPr w:rsidR="009E3682" w:rsidRPr="0021748B" w:rsidSect="0019342B">
      <w:headerReference w:type="default" r:id="rId7"/>
      <w:footerReference w:type="default" r:id="rId8"/>
      <w:footnotePr>
        <w:numRestart w:val="eachPage"/>
      </w:footnotePr>
      <w:pgSz w:w="11906" w:h="16838"/>
      <w:pgMar w:top="1418" w:right="1985" w:bottom="1418" w:left="1418" w:header="709" w:footer="709" w:gutter="0"/>
      <w:pgNumType w:start="1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47E" w:rsidRDefault="00CC447E" w:rsidP="002D625A">
      <w:r>
        <w:separator/>
      </w:r>
    </w:p>
  </w:endnote>
  <w:endnote w:type="continuationSeparator" w:id="1">
    <w:p w:rsidR="00CC447E" w:rsidRDefault="00CC447E" w:rsidP="002D6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OthmaniQ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5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P5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03" w:rsidRDefault="005D0AAC" w:rsidP="000E4881">
    <w:pPr>
      <w:pStyle w:val="a9"/>
      <w:bidi w:val="0"/>
      <w:ind w:firstLine="0"/>
      <w:jc w:val="center"/>
      <w:rPr>
        <w:rtl/>
      </w:rPr>
    </w:pPr>
    <w:r>
      <w:rPr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15.2pt;margin-top:15.65pt;width:38.9pt;height:23.5pt;z-index:251660288;mso-position-horizontal-relative:page" o:allowincell="f" filled="f" stroked="f">
          <v:textbox style="mso-next-textbox:#_x0000_s2049">
            <w:txbxContent>
              <w:p w:rsidR="00571903" w:rsidRDefault="005D0AAC" w:rsidP="000E4881">
                <w:pPr>
                  <w:pStyle w:val="30"/>
                  <w:widowControl w:val="0"/>
                  <w:spacing w:line="360" w:lineRule="exact"/>
                  <w:ind w:left="-130" w:right="-142"/>
                  <w:jc w:val="center"/>
                  <w:rPr>
                    <w:szCs w:val="28"/>
                    <w:rtl/>
                  </w:rPr>
                </w:pPr>
                <w:r>
                  <w:rPr>
                    <w:rStyle w:val="aa"/>
                    <w:rtl/>
                  </w:rPr>
                  <w:fldChar w:fldCharType="begin"/>
                </w:r>
                <w:r w:rsidR="00571903">
                  <w:rPr>
                    <w:rStyle w:val="aa"/>
                    <w:rtl/>
                  </w:rPr>
                  <w:instrText xml:space="preserve"> </w:instrText>
                </w:r>
                <w:r w:rsidR="00571903">
                  <w:rPr>
                    <w:rStyle w:val="aa"/>
                  </w:rPr>
                  <w:instrText>PAGE</w:instrText>
                </w:r>
                <w:r w:rsidR="00571903">
                  <w:rPr>
                    <w:rStyle w:val="aa"/>
                    <w:rtl/>
                  </w:rPr>
                  <w:instrText xml:space="preserve"> </w:instrText>
                </w:r>
                <w:r>
                  <w:rPr>
                    <w:rStyle w:val="aa"/>
                    <w:rtl/>
                  </w:rPr>
                  <w:fldChar w:fldCharType="separate"/>
                </w:r>
                <w:r w:rsidR="00F233EC">
                  <w:rPr>
                    <w:rStyle w:val="aa"/>
                    <w:rtl/>
                  </w:rPr>
                  <w:t>14</w:t>
                </w:r>
                <w:r>
                  <w:rPr>
                    <w:rStyle w:val="aa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>
      <w:rPr>
        <w:rtl/>
      </w:rPr>
      <w:pict>
        <v:line id="_x0000_s2052" style="position:absolute;left:0;text-align:left;flip:x;z-index:251663360;mso-position-horizontal-relative:page" from="165.6pt,27.85pt" to="518.4pt,27.85pt" o:allowincell="f" strokeweight="4.5pt">
          <v:stroke linestyle="thickThin"/>
          <w10:wrap anchorx="page"/>
        </v:line>
      </w:pict>
    </w:r>
    <w:r>
      <w:rPr>
        <w:rtl/>
      </w:rPr>
      <w:pict>
        <v:line id="_x0000_s2051" style="position:absolute;left:0;text-align:left;flip:x;z-index:251662336;mso-position-horizontal-relative:page" from="1in,27.85pt" to="108pt,27.85pt" o:allowincell="f" strokeweight="4.5pt">
          <v:stroke linestyle="thickThin"/>
          <w10:wrap anchorx="page"/>
        </v:line>
      </w:pict>
    </w:r>
    <w:r>
      <w:rPr>
        <w:rtl/>
      </w:rPr>
      <w:pict>
        <v:oval id="_x0000_s2050" style="position:absolute;left:0;text-align:left;margin-left:115.2pt;margin-top:13.45pt;width:39.4pt;height:29.55pt;z-index:-251655168;mso-position-horizontal-relative:page" o:allowincell="f" strokeweight="1pt">
          <w10:wrap anchorx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47E" w:rsidRDefault="00CC447E" w:rsidP="002D625A">
      <w:r>
        <w:separator/>
      </w:r>
    </w:p>
  </w:footnote>
  <w:footnote w:type="continuationSeparator" w:id="1">
    <w:p w:rsidR="00CC447E" w:rsidRDefault="00CC447E" w:rsidP="002D625A">
      <w:r>
        <w:continuationSeparator/>
      </w:r>
    </w:p>
  </w:footnote>
  <w:footnote w:id="2">
    <w:p w:rsidR="0019342B" w:rsidRPr="000F0A07" w:rsidRDefault="0019342B" w:rsidP="0019342B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مفردات ألفاظ القرآن ، للأصفهاني ، كتاب الألف ، مادة ( أنف ) ، 94 .</w:t>
      </w:r>
    </w:p>
  </w:footnote>
  <w:footnote w:id="3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مقاييس اللغة ، لابن فارس ، كتاب الهمزة ،</w:t>
      </w:r>
      <w:r w:rsidR="0019342B">
        <w:rPr>
          <w:rFonts w:cs="ATraditional Arabic" w:hint="cs"/>
          <w:rtl/>
        </w:rPr>
        <w:t xml:space="preserve"> باب</w:t>
      </w:r>
      <w:r w:rsidRPr="000F0A07">
        <w:rPr>
          <w:rFonts w:cs="ATraditional Arabic" w:hint="cs"/>
          <w:rtl/>
        </w:rPr>
        <w:t xml:space="preserve"> الهمزة والهاء ، مادة ( أنف ) ، 1/146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 ، كتاب الفاء ، مادة ( أنف ) ، 9/12 .</w:t>
      </w:r>
    </w:p>
  </w:footnote>
  <w:footnote w:id="4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تاج العروس ، لمحمد الحسيني الملقب بمرتضى الزبيدي ، باب الهمزة ، فصل الهمزة مع الفاء ، مادة </w:t>
      </w:r>
      <w:r w:rsidR="00050F71">
        <w:rPr>
          <w:rFonts w:cs="ATraditional Arabic" w:hint="cs"/>
          <w:rtl/>
        </w:rPr>
        <w:t xml:space="preserve">        </w:t>
      </w:r>
      <w:r w:rsidRPr="000F0A07">
        <w:rPr>
          <w:rFonts w:cs="ATraditional Arabic" w:hint="cs"/>
          <w:rtl/>
        </w:rPr>
        <w:t xml:space="preserve">( أنف ) ، 23/44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 ، كتاب الفاء ، مادة ( أنف ) ، 9/12 .</w:t>
      </w:r>
    </w:p>
    <w:p w:rsidR="00571903" w:rsidRPr="000F0A07" w:rsidRDefault="00571903" w:rsidP="009A37BD">
      <w:pPr>
        <w:pStyle w:val="a6"/>
        <w:rPr>
          <w:rStyle w:val="a5"/>
          <w:rFonts w:cs="ATraditional Arabic"/>
          <w:rtl/>
        </w:rPr>
      </w:pPr>
    </w:p>
  </w:footnote>
  <w:footnote w:id="5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>)</w:t>
      </w:r>
      <w:r w:rsidRPr="000F0A07">
        <w:rPr>
          <w:rFonts w:ascii="Tahoma" w:hAnsi="Tahoma" w:cs="ATraditional Arabic"/>
          <w:spacing w:val="2"/>
          <w:kern w:val="24"/>
          <w:rtl/>
          <w:lang w:eastAsia="ar-SA"/>
        </w:rPr>
        <w:t xml:space="preserve"> </w:t>
      </w:r>
      <w:r w:rsidRPr="000F0A07">
        <w:rPr>
          <w:rFonts w:ascii="Tahoma" w:hAnsi="Tahoma" w:cs="ATraditional Arabic" w:hint="cs"/>
          <w:spacing w:val="2"/>
          <w:kern w:val="24"/>
          <w:rtl/>
          <w:lang w:eastAsia="ar-SA"/>
        </w:rPr>
        <w:t xml:space="preserve">انظر : طلبة الطلبة ، للنسفي </w:t>
      </w:r>
      <w:r w:rsidRPr="000F0A07">
        <w:rPr>
          <w:rFonts w:cs="ATraditional Arabic" w:hint="cs"/>
          <w:rtl/>
        </w:rPr>
        <w:t xml:space="preserve">الحنفي ، مادة ( أنف ) ، 16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درر الحكام شرح غرر الأحكام ، لمحمد بن فرموزا الحنفي ، 1/39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المنتقى شرح الموطأ ، للباجي ، 1/ 48 </w:t>
      </w:r>
      <w:r w:rsidR="000332C3" w:rsidRPr="000F0A07">
        <w:rPr>
          <w:rFonts w:cs="ATraditional Arabic" w:hint="cs"/>
          <w:rtl/>
        </w:rPr>
        <w:t xml:space="preserve">. </w:t>
      </w:r>
      <w:r w:rsidRPr="000F0A07">
        <w:rPr>
          <w:rFonts w:cs="ATraditional Arabic" w:hint="cs"/>
          <w:rtl/>
        </w:rPr>
        <w:t xml:space="preserve">و التاج والإكليل لمختصر خليل ، للعبدري ، 1/321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فتوحات الوهاب بتوضيح شرح منهج الطلاب المعروف بحاشية الجمل ، لسليمان بن منصور العجيلي المصري الشافعي ، 4/10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الأم ، للشافعي ، 1/47 ، و الفروع ، لابن مفلح ، 1/401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الإنصاف ، للمرداوي ، 3/379 ، والموسوعة الفقهية الكويتية ، 3/163 .</w:t>
      </w:r>
    </w:p>
  </w:footnote>
  <w:footnote w:id="6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مقاييس اللغة ، لابن فارس ، كتاب الباء ، مادة ( بني )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لابن منظور ، باب الواو والياء ، مادة ( بني ) ، 14/89 .</w:t>
      </w:r>
    </w:p>
  </w:footnote>
  <w:footnote w:id="7">
    <w:p w:rsidR="00571903" w:rsidRPr="000F0A07" w:rsidRDefault="00571903" w:rsidP="00384C5D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المغرب ، لناصر المطرزي ، باب الواو مع النون ، 50 . و المصباح المنير</w:t>
      </w:r>
      <w:r w:rsidR="004D18D4">
        <w:rPr>
          <w:rFonts w:cs="ATraditional Arabic" w:hint="cs"/>
          <w:rtl/>
        </w:rPr>
        <w:t xml:space="preserve"> ،</w:t>
      </w:r>
      <w:r w:rsidRPr="000F0A07">
        <w:rPr>
          <w:rFonts w:cs="ATraditional Arabic" w:hint="cs"/>
          <w:rtl/>
        </w:rPr>
        <w:t xml:space="preserve"> للفيومي ، كتاب الباء ، باب الباء مع النون ، مادة ( بني ) ، 63 . وكذلك بتتبع استعمالات الفقهاء لهذا المصطلح .</w:t>
      </w:r>
    </w:p>
  </w:footnote>
  <w:footnote w:id="8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ط</w:t>
      </w:r>
      <w:r w:rsidRPr="000F0A07">
        <w:rPr>
          <w:rFonts w:cs="ATraditional Arabic" w:hint="cs"/>
          <w:rtl/>
        </w:rPr>
        <w:t xml:space="preserve">لبة الطلبة ، للنسفي ، 42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المغرب ، لناصر المطرزي ، باب الواو مع النون ، 50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المصباح المنير</w:t>
      </w:r>
      <w:r w:rsidR="00050F71">
        <w:rPr>
          <w:rFonts w:cs="ATraditional Arabic" w:hint="cs"/>
          <w:rtl/>
        </w:rPr>
        <w:t xml:space="preserve"> ،</w:t>
      </w:r>
      <w:r w:rsidRPr="000F0A07">
        <w:rPr>
          <w:rFonts w:cs="ATraditional Arabic" w:hint="cs"/>
          <w:rtl/>
        </w:rPr>
        <w:t xml:space="preserve"> للفيومي ، كتاب الباء ، باب الباء مع النون ، مادة ( بني ) ، 63 . </w:t>
      </w:r>
    </w:p>
  </w:footnote>
  <w:footnote w:id="9">
    <w:p w:rsidR="00061512" w:rsidRPr="000F0A07" w:rsidRDefault="00061512" w:rsidP="00425C1E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أ</w:t>
      </w:r>
      <w:r w:rsidRPr="000F0A07">
        <w:rPr>
          <w:rFonts w:cs="ATraditional Arabic" w:hint="cs"/>
          <w:rtl/>
        </w:rPr>
        <w:t>خرجه</w:t>
      </w:r>
      <w:r w:rsidR="004F3B12" w:rsidRPr="000F0A07">
        <w:rPr>
          <w:rFonts w:cs="ATraditional Arabic" w:hint="cs"/>
          <w:rtl/>
        </w:rPr>
        <w:t xml:space="preserve"> مسلم في صحيحه ، كتاب النكاح ، باب تزويج الأب البكر الصغيرة  ، رقم الحديث ( 1422 ) ،         2 /1038 </w:t>
      </w:r>
      <w:r w:rsidR="00425C1E" w:rsidRPr="000F0A07">
        <w:rPr>
          <w:rFonts w:cs="ATraditional Arabic" w:hint="cs"/>
          <w:rtl/>
        </w:rPr>
        <w:t>.</w:t>
      </w:r>
    </w:p>
  </w:footnote>
  <w:footnote w:id="10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>)</w:t>
      </w:r>
      <w:r w:rsidRPr="000F0A07">
        <w:rPr>
          <w:rFonts w:cs="ATraditional Arabic" w:hint="cs"/>
          <w:rtl/>
        </w:rPr>
        <w:t xml:space="preserve"> هذا التعريف كان بتتبع استعمالات الفقهاء لهذا المصطلح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انظر : المبسوط ، للسرخسي ، 1/83 ،</w:t>
      </w:r>
      <w:r w:rsidRPr="000F0A07">
        <w:rPr>
          <w:rStyle w:val="a5"/>
          <w:rFonts w:cs="ATraditional Arabic" w:hint="cs"/>
          <w:rtl/>
        </w:rPr>
        <w:t xml:space="preserve"> و </w:t>
      </w:r>
      <w:r w:rsidRPr="000F0A07">
        <w:rPr>
          <w:rFonts w:cs="ATraditional Arabic" w:hint="cs"/>
          <w:rtl/>
        </w:rPr>
        <w:t xml:space="preserve">الأم ، للشافعي ، 2/196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</w:t>
      </w:r>
      <w:r w:rsidRPr="000F0A07">
        <w:rPr>
          <w:rStyle w:val="a5"/>
          <w:rFonts w:cs="ATraditional Arabic" w:hint="cs"/>
          <w:rtl/>
        </w:rPr>
        <w:t>و</w:t>
      </w:r>
      <w:r w:rsidRPr="000F0A07">
        <w:rPr>
          <w:rFonts w:cs="ATraditional Arabic" w:hint="cs"/>
          <w:rtl/>
        </w:rPr>
        <w:t xml:space="preserve"> المنتقى شرح الموطأ ، للباجي ، 1/83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Style w:val="a5"/>
          <w:rFonts w:cs="ATraditional Arabic" w:hint="cs"/>
          <w:rtl/>
        </w:rPr>
        <w:t xml:space="preserve">  و الفروع ، </w:t>
      </w:r>
      <w:r w:rsidRPr="000F0A07">
        <w:rPr>
          <w:rFonts w:cs="ATraditional Arabic" w:hint="cs"/>
          <w:rtl/>
        </w:rPr>
        <w:t xml:space="preserve">لابن مفلح ، 1/160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Style w:val="a5"/>
          <w:rFonts w:cs="ATraditional Arabic"/>
          <w:rtl/>
        </w:rPr>
        <w:t xml:space="preserve"> </w:t>
      </w:r>
      <w:r w:rsidRPr="000F0A07">
        <w:rPr>
          <w:rStyle w:val="a5"/>
          <w:rFonts w:cs="ATraditional Arabic" w:hint="cs"/>
          <w:rtl/>
        </w:rPr>
        <w:t>و</w:t>
      </w:r>
      <w:r w:rsidRPr="000F0A07">
        <w:rPr>
          <w:rFonts w:cs="ATraditional Arabic" w:hint="cs"/>
          <w:rtl/>
        </w:rPr>
        <w:t xml:space="preserve"> الموسوعة الفقهية الكويتية ، 3/163 .</w:t>
      </w:r>
    </w:p>
  </w:footnote>
  <w:footnote w:id="11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مقاييس اللغة ، لابن فارس ، كتاب القاف ، مادة ( قبل ) ، 5/51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منظور، حرف اللام ، مادة ( قبل ) ، 11/534 .</w:t>
      </w:r>
    </w:p>
  </w:footnote>
  <w:footnote w:id="12">
    <w:p w:rsidR="00571903" w:rsidRPr="000F0A07" w:rsidRDefault="00571903" w:rsidP="00DD439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لتعريفات ، للجرجاني ، كتاب الألف ، 37 .</w:t>
      </w:r>
    </w:p>
  </w:footnote>
  <w:footnote w:id="13">
    <w:p w:rsidR="00571903" w:rsidRPr="000F0A07" w:rsidRDefault="00571903" w:rsidP="001603A8">
      <w:pPr>
        <w:ind w:firstLine="0"/>
        <w:rPr>
          <w:sz w:val="28"/>
          <w:szCs w:val="28"/>
          <w:rtl/>
        </w:rPr>
      </w:pPr>
      <w:r w:rsidRPr="000F0A07">
        <w:rPr>
          <w:rFonts w:hint="cs"/>
          <w:sz w:val="28"/>
          <w:szCs w:val="28"/>
          <w:rtl/>
        </w:rPr>
        <w:t>(3)</w:t>
      </w:r>
      <w:r w:rsidRPr="000F0A07">
        <w:rPr>
          <w:rFonts w:hint="cs"/>
          <w:rtl/>
        </w:rPr>
        <w:t xml:space="preserve"> </w:t>
      </w:r>
      <w:r w:rsidRPr="000F0A07">
        <w:rPr>
          <w:rFonts w:hint="cs"/>
          <w:sz w:val="28"/>
          <w:szCs w:val="28"/>
          <w:rtl/>
        </w:rPr>
        <w:t xml:space="preserve">هو : </w:t>
      </w:r>
      <w:r w:rsidRPr="000F0A07">
        <w:rPr>
          <w:sz w:val="28"/>
          <w:szCs w:val="28"/>
          <w:rtl/>
        </w:rPr>
        <w:t>أبو بكر مسعود</w:t>
      </w:r>
      <w:r w:rsidR="00545A02">
        <w:rPr>
          <w:sz w:val="28"/>
          <w:szCs w:val="28"/>
          <w:rtl/>
        </w:rPr>
        <w:t xml:space="preserve"> بن أحمد , علاء الدين الكاساني</w:t>
      </w:r>
      <w:r w:rsidRPr="000F0A07">
        <w:rPr>
          <w:sz w:val="28"/>
          <w:szCs w:val="28"/>
          <w:rtl/>
        </w:rPr>
        <w:t xml:space="preserve"> الفقيه الحنفي</w:t>
      </w:r>
      <w:r w:rsidRPr="000F0A07">
        <w:rPr>
          <w:rFonts w:hint="cs"/>
          <w:sz w:val="28"/>
          <w:szCs w:val="28"/>
          <w:rtl/>
        </w:rPr>
        <w:t xml:space="preserve"> ، </w:t>
      </w:r>
      <w:r w:rsidRPr="000F0A07">
        <w:rPr>
          <w:sz w:val="28"/>
          <w:szCs w:val="28"/>
          <w:rtl/>
        </w:rPr>
        <w:t>ويعرف بملك العلماء ونسبته إلى كاسان بلدة كبيرة بتركستان خلف سيحون</w:t>
      </w:r>
      <w:r w:rsidRPr="000F0A07">
        <w:rPr>
          <w:rFonts w:hint="cs"/>
          <w:sz w:val="28"/>
          <w:szCs w:val="28"/>
          <w:rtl/>
        </w:rPr>
        <w:t xml:space="preserve"> </w:t>
      </w:r>
      <w:r w:rsidRPr="000F0A07">
        <w:rPr>
          <w:sz w:val="28"/>
          <w:szCs w:val="28"/>
          <w:rtl/>
        </w:rPr>
        <w:t>وراء الشاش .</w:t>
      </w:r>
      <w:r w:rsidRPr="000F0A07">
        <w:rPr>
          <w:rFonts w:hint="cs"/>
          <w:sz w:val="28"/>
          <w:szCs w:val="28"/>
          <w:rtl/>
        </w:rPr>
        <w:t xml:space="preserve"> ولد في </w:t>
      </w:r>
      <w:r w:rsidRPr="000F0A07">
        <w:rPr>
          <w:sz w:val="28"/>
          <w:szCs w:val="28"/>
          <w:rtl/>
        </w:rPr>
        <w:t>حل</w:t>
      </w:r>
      <w:r w:rsidRPr="000F0A07">
        <w:rPr>
          <w:rFonts w:hint="cs"/>
          <w:sz w:val="28"/>
          <w:szCs w:val="28"/>
          <w:rtl/>
        </w:rPr>
        <w:t xml:space="preserve">ب وتوفي عام </w:t>
      </w:r>
      <w:r w:rsidRPr="000F0A07">
        <w:rPr>
          <w:sz w:val="28"/>
          <w:szCs w:val="28"/>
          <w:rtl/>
        </w:rPr>
        <w:t xml:space="preserve">587 </w:t>
      </w:r>
      <w:r w:rsidRPr="000F0A07">
        <w:rPr>
          <w:rFonts w:hint="cs"/>
          <w:sz w:val="28"/>
          <w:szCs w:val="28"/>
          <w:rtl/>
        </w:rPr>
        <w:t xml:space="preserve">هـ </w:t>
      </w:r>
      <w:r w:rsidRPr="000F0A07">
        <w:rPr>
          <w:sz w:val="28"/>
          <w:szCs w:val="28"/>
          <w:rtl/>
        </w:rPr>
        <w:t xml:space="preserve">ودفن بظاهر حلب عند قبر زوجته </w:t>
      </w:r>
      <w:r w:rsidR="000764F9">
        <w:rPr>
          <w:rFonts w:hint="cs"/>
          <w:sz w:val="28"/>
          <w:szCs w:val="28"/>
          <w:rtl/>
        </w:rPr>
        <w:t>،</w:t>
      </w:r>
      <w:r w:rsidRPr="000F0A07">
        <w:rPr>
          <w:sz w:val="28"/>
          <w:szCs w:val="28"/>
          <w:rtl/>
        </w:rPr>
        <w:t xml:space="preserve"> </w:t>
      </w:r>
      <w:r w:rsidRPr="000F0A07">
        <w:rPr>
          <w:rFonts w:hint="cs"/>
          <w:sz w:val="28"/>
          <w:szCs w:val="28"/>
          <w:rtl/>
        </w:rPr>
        <w:t>و</w:t>
      </w:r>
      <w:r w:rsidRPr="000F0A07">
        <w:rPr>
          <w:sz w:val="28"/>
          <w:szCs w:val="28"/>
          <w:rtl/>
        </w:rPr>
        <w:t>أهم مصنفاته</w:t>
      </w:r>
      <w:r w:rsidRPr="000F0A07">
        <w:rPr>
          <w:rFonts w:hint="cs"/>
          <w:sz w:val="28"/>
          <w:szCs w:val="28"/>
          <w:rtl/>
        </w:rPr>
        <w:t xml:space="preserve"> </w:t>
      </w:r>
      <w:r w:rsidRPr="000F0A07">
        <w:rPr>
          <w:sz w:val="28"/>
          <w:szCs w:val="28"/>
          <w:rtl/>
        </w:rPr>
        <w:t>:</w:t>
      </w:r>
      <w:r w:rsidRPr="000F0A07">
        <w:rPr>
          <w:rFonts w:hint="cs"/>
          <w:sz w:val="28"/>
          <w:szCs w:val="28"/>
          <w:rtl/>
        </w:rPr>
        <w:t xml:space="preserve"> </w:t>
      </w:r>
      <w:r w:rsidRPr="000F0A07">
        <w:rPr>
          <w:sz w:val="28"/>
          <w:szCs w:val="28"/>
          <w:rtl/>
        </w:rPr>
        <w:t>بدائع الصنائع في ترتيب الشرائع في الفقه الحنفي والمقارن وكتاب السلطان المبين في أصول الدين .</w:t>
      </w:r>
      <w:r w:rsidR="00AA7FBD" w:rsidRPr="000F0A07">
        <w:rPr>
          <w:rFonts w:hint="cs"/>
          <w:sz w:val="28"/>
          <w:szCs w:val="28"/>
          <w:rtl/>
        </w:rPr>
        <w:t xml:space="preserve"> انظر : الجواهر المضية في طبقات الحنفية ، لعبد القادر بن أبي الوفاء القرشي ، 2/244 .</w:t>
      </w:r>
    </w:p>
  </w:footnote>
  <w:footnote w:id="14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ه</w:t>
      </w:r>
      <w:r w:rsidRPr="000F0A07">
        <w:rPr>
          <w:rFonts w:cs="ATraditional Arabic" w:hint="cs"/>
          <w:rtl/>
        </w:rPr>
        <w:t xml:space="preserve">ذا التعريف كان بتتبع استعمالات الفقهاء لهذا المصطلح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وانظر : بدائع الصنائع ، للكاساني ، 3/200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</w:t>
      </w:r>
      <w:r w:rsidR="00C919BF">
        <w:rPr>
          <w:rFonts w:cs="ATraditional Arabic" w:hint="cs"/>
          <w:rtl/>
        </w:rPr>
        <w:t xml:space="preserve">     </w:t>
      </w:r>
      <w:r w:rsidRPr="000F0A07">
        <w:rPr>
          <w:rFonts w:cs="ATraditional Arabic" w:hint="cs"/>
          <w:rtl/>
        </w:rPr>
        <w:t>و الأم</w:t>
      </w:r>
      <w:r w:rsidR="00C919BF">
        <w:rPr>
          <w:rFonts w:cs="ATraditional Arabic" w:hint="cs"/>
          <w:rtl/>
        </w:rPr>
        <w:t xml:space="preserve"> </w:t>
      </w:r>
      <w:r w:rsidRPr="000F0A07">
        <w:rPr>
          <w:rFonts w:cs="ATraditional Arabic" w:hint="cs"/>
          <w:rtl/>
        </w:rPr>
        <w:t>، للشافعي ، 5/52 . و الموسوعة الفقهية الكويتية ، 3/163 .</w:t>
      </w:r>
    </w:p>
  </w:footnote>
  <w:footnote w:id="15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مقاييس اللغة ، لابن فارس ، كتاب الباء ، مادة ( بدأ ) ، 1/212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منظور، حرف الألف ، مادة ( بدأ ) ، 1/26 . </w:t>
      </w:r>
    </w:p>
  </w:footnote>
  <w:footnote w:id="16">
    <w:p w:rsidR="00C919BF" w:rsidRPr="000F0A07" w:rsidRDefault="00C919BF" w:rsidP="00C919BF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مفردات ألفاظ القرآن ،  للأصفهاني  ،كتاب الباء ، مادة ( بدأ ) ، 113 .</w:t>
      </w:r>
    </w:p>
  </w:footnote>
  <w:footnote w:id="17">
    <w:p w:rsidR="00571903" w:rsidRPr="000F0A07" w:rsidRDefault="00571903" w:rsidP="002A5408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لتعريفات ، للجرجاني ، باب الألف ، 20 .</w:t>
      </w:r>
    </w:p>
  </w:footnote>
  <w:footnote w:id="18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المغرب ، للمطرزي ، باب الباء ، الباء مع الدال ، مادة ( بدأ ) ، 36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المصباح المنير ، للفيومي ،  كتاب الباء ، الباء مع الدال وما يثلثهما ، مادة ( بدي ) ، 40 .</w:t>
      </w:r>
    </w:p>
  </w:footnote>
  <w:footnote w:id="19">
    <w:p w:rsidR="00571903" w:rsidRPr="000F0A07" w:rsidRDefault="00571903" w:rsidP="000417C4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الموسوعة الفقهية الكويتية ، 3/163 .</w:t>
      </w:r>
    </w:p>
  </w:footnote>
  <w:footnote w:id="20">
    <w:p w:rsidR="00571903" w:rsidRPr="000F0A07" w:rsidRDefault="00571903" w:rsidP="000332C3">
      <w:pPr>
        <w:pStyle w:val="a6"/>
        <w:rPr>
          <w:rFonts w:cs="ATraditional Arabic"/>
          <w:rtl/>
        </w:rPr>
      </w:pPr>
      <w:r w:rsidRPr="000F0A07">
        <w:rPr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Fonts w:cs="ATraditional Arabic"/>
          <w:rtl/>
        </w:rPr>
        <w:t xml:space="preserve">) </w:t>
      </w:r>
      <w:r w:rsidRPr="000F0A07">
        <w:rPr>
          <w:rFonts w:cs="ATraditional Arabic" w:hint="cs"/>
          <w:rtl/>
        </w:rPr>
        <w:t xml:space="preserve">انظر: مقاييس اللغة ، لابن فارس ،كتاب العين ، مادة ( عود ) ، 4/181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منظور، حرف الدال ، مادة ( عود  ) ، 3/315 .</w:t>
      </w:r>
    </w:p>
  </w:footnote>
  <w:footnote w:id="21">
    <w:p w:rsidR="00571903" w:rsidRPr="000F0A07" w:rsidRDefault="00571903" w:rsidP="00F54B80">
      <w:pPr>
        <w:ind w:firstLine="0"/>
        <w:rPr>
          <w:sz w:val="28"/>
          <w:szCs w:val="28"/>
          <w:rtl/>
        </w:rPr>
      </w:pPr>
      <w:r w:rsidRPr="000F0A07">
        <w:rPr>
          <w:rFonts w:hint="cs"/>
          <w:sz w:val="28"/>
          <w:szCs w:val="28"/>
          <w:rtl/>
        </w:rPr>
        <w:t>(2)</w:t>
      </w:r>
      <w:r w:rsidRPr="000F0A07">
        <w:rPr>
          <w:sz w:val="28"/>
          <w:szCs w:val="28"/>
          <w:rtl/>
        </w:rPr>
        <w:t xml:space="preserve"> </w:t>
      </w:r>
      <w:r w:rsidRPr="000F0A07">
        <w:rPr>
          <w:rFonts w:hint="cs"/>
          <w:sz w:val="28"/>
          <w:szCs w:val="28"/>
          <w:rtl/>
        </w:rPr>
        <w:t xml:space="preserve">هو : </w:t>
      </w:r>
      <w:r w:rsidRPr="000F0A07">
        <w:rPr>
          <w:sz w:val="28"/>
          <w:szCs w:val="28"/>
          <w:rtl/>
        </w:rPr>
        <w:t>محمد بن محمد بن أحمد الطوسي الشافعي , يلقب بحجة الإسلا</w:t>
      </w:r>
      <w:r w:rsidRPr="000F0A07">
        <w:rPr>
          <w:rFonts w:hint="cs"/>
          <w:sz w:val="28"/>
          <w:szCs w:val="28"/>
          <w:rtl/>
        </w:rPr>
        <w:t>م ،</w:t>
      </w:r>
      <w:r w:rsidRPr="000F0A07">
        <w:rPr>
          <w:sz w:val="28"/>
          <w:szCs w:val="28"/>
          <w:rtl/>
        </w:rPr>
        <w:t xml:space="preserve"> ويكنى بأبي حامد</w:t>
      </w:r>
      <w:r w:rsidRPr="000F0A07">
        <w:rPr>
          <w:rFonts w:hint="cs"/>
          <w:sz w:val="28"/>
          <w:szCs w:val="28"/>
          <w:rtl/>
        </w:rPr>
        <w:t xml:space="preserve"> الغزالي</w:t>
      </w:r>
      <w:r w:rsidRPr="000F0A07">
        <w:rPr>
          <w:sz w:val="28"/>
          <w:szCs w:val="28"/>
          <w:rtl/>
        </w:rPr>
        <w:t xml:space="preserve"> , نسبة إلى صناعة الغزل </w:t>
      </w:r>
      <w:r w:rsidRPr="000F0A07">
        <w:rPr>
          <w:rFonts w:hint="cs"/>
          <w:sz w:val="28"/>
          <w:szCs w:val="28"/>
          <w:rtl/>
        </w:rPr>
        <w:t xml:space="preserve">، </w:t>
      </w:r>
      <w:r w:rsidRPr="000F0A07">
        <w:rPr>
          <w:sz w:val="28"/>
          <w:szCs w:val="28"/>
          <w:rtl/>
        </w:rPr>
        <w:t xml:space="preserve">ولد في الطابران </w:t>
      </w:r>
      <w:r w:rsidR="000251DF" w:rsidRPr="000F0A07">
        <w:rPr>
          <w:sz w:val="28"/>
          <w:szCs w:val="28"/>
          <w:rtl/>
        </w:rPr>
        <w:t xml:space="preserve">قصبة الطوس بخراسان سنة 450هـ </w:t>
      </w:r>
      <w:r w:rsidRPr="000F0A07">
        <w:rPr>
          <w:rFonts w:hint="cs"/>
          <w:sz w:val="28"/>
          <w:szCs w:val="28"/>
          <w:rtl/>
        </w:rPr>
        <w:t xml:space="preserve">، </w:t>
      </w:r>
      <w:r w:rsidRPr="000F0A07">
        <w:rPr>
          <w:sz w:val="28"/>
          <w:szCs w:val="28"/>
          <w:rtl/>
        </w:rPr>
        <w:t>و</w:t>
      </w:r>
      <w:r w:rsidR="000251DF" w:rsidRPr="000F0A07">
        <w:rPr>
          <w:sz w:val="28"/>
          <w:szCs w:val="28"/>
          <w:rtl/>
        </w:rPr>
        <w:t xml:space="preserve">توفي بالطابران سنة 505هـ </w:t>
      </w:r>
      <w:r w:rsidRPr="000F0A07">
        <w:rPr>
          <w:rFonts w:hint="cs"/>
          <w:sz w:val="28"/>
          <w:szCs w:val="28"/>
          <w:rtl/>
        </w:rPr>
        <w:t xml:space="preserve">، وهو </w:t>
      </w:r>
      <w:r w:rsidRPr="000F0A07">
        <w:rPr>
          <w:sz w:val="28"/>
          <w:szCs w:val="28"/>
          <w:rtl/>
        </w:rPr>
        <w:t>فقيه , أصولي , صوفي , فيلسوف , له نحو مائتي مصنف</w:t>
      </w:r>
      <w:r w:rsidRPr="000F0A07">
        <w:rPr>
          <w:rFonts w:hint="cs"/>
          <w:sz w:val="28"/>
          <w:szCs w:val="28"/>
          <w:rtl/>
        </w:rPr>
        <w:t xml:space="preserve"> ، و</w:t>
      </w:r>
      <w:r w:rsidRPr="000F0A07">
        <w:rPr>
          <w:sz w:val="28"/>
          <w:szCs w:val="28"/>
          <w:rtl/>
        </w:rPr>
        <w:t>أبرز شيوخه</w:t>
      </w:r>
      <w:r w:rsidRPr="000F0A07">
        <w:rPr>
          <w:rFonts w:hint="cs"/>
          <w:sz w:val="28"/>
          <w:szCs w:val="28"/>
          <w:rtl/>
        </w:rPr>
        <w:t xml:space="preserve"> </w:t>
      </w:r>
      <w:r w:rsidRPr="000F0A07">
        <w:rPr>
          <w:sz w:val="28"/>
          <w:szCs w:val="28"/>
          <w:rtl/>
        </w:rPr>
        <w:t>:</w:t>
      </w:r>
      <w:r w:rsidRPr="000F0A07">
        <w:rPr>
          <w:rFonts w:hint="cs"/>
          <w:sz w:val="28"/>
          <w:szCs w:val="28"/>
          <w:rtl/>
        </w:rPr>
        <w:t xml:space="preserve"> </w:t>
      </w:r>
      <w:r w:rsidR="000764F9">
        <w:rPr>
          <w:sz w:val="28"/>
          <w:szCs w:val="28"/>
          <w:rtl/>
        </w:rPr>
        <w:t>إمام الحرمين أبو المعالي الجو</w:t>
      </w:r>
      <w:r w:rsidR="000764F9">
        <w:rPr>
          <w:rFonts w:hint="cs"/>
          <w:sz w:val="28"/>
          <w:szCs w:val="28"/>
          <w:rtl/>
        </w:rPr>
        <w:t>يني</w:t>
      </w:r>
      <w:r w:rsidRPr="000F0A07">
        <w:rPr>
          <w:sz w:val="28"/>
          <w:szCs w:val="28"/>
          <w:rtl/>
        </w:rPr>
        <w:t xml:space="preserve"> وغيرهم </w:t>
      </w:r>
      <w:r w:rsidRPr="000F0A07">
        <w:rPr>
          <w:rFonts w:hint="cs"/>
          <w:sz w:val="28"/>
          <w:szCs w:val="28"/>
          <w:rtl/>
        </w:rPr>
        <w:t>، و</w:t>
      </w:r>
      <w:r w:rsidR="000764F9">
        <w:rPr>
          <w:sz w:val="28"/>
          <w:szCs w:val="28"/>
          <w:rtl/>
        </w:rPr>
        <w:t xml:space="preserve"> أهم مصنفاته</w:t>
      </w:r>
      <w:r w:rsidR="000764F9">
        <w:rPr>
          <w:rFonts w:hint="cs"/>
          <w:sz w:val="28"/>
          <w:szCs w:val="28"/>
          <w:rtl/>
        </w:rPr>
        <w:t xml:space="preserve"> :</w:t>
      </w:r>
      <w:r w:rsidRPr="000F0A07">
        <w:rPr>
          <w:sz w:val="28"/>
          <w:szCs w:val="28"/>
          <w:rtl/>
        </w:rPr>
        <w:t xml:space="preserve"> المستصفى , المنخول , احياء علوم الدين . </w:t>
      </w:r>
      <w:r w:rsidR="000251DF" w:rsidRPr="000F0A07">
        <w:rPr>
          <w:rFonts w:hint="cs"/>
          <w:sz w:val="28"/>
          <w:szCs w:val="28"/>
          <w:rtl/>
        </w:rPr>
        <w:t>انظر : طبقات الشافعية الكبرى ، للسبكي ، 6/191 .</w:t>
      </w:r>
    </w:p>
  </w:footnote>
  <w:footnote w:id="22">
    <w:p w:rsidR="00571903" w:rsidRPr="000F0A07" w:rsidRDefault="00571903" w:rsidP="000332C3">
      <w:pPr>
        <w:pStyle w:val="a6"/>
        <w:rPr>
          <w:rFonts w:cs="ATraditional Arabic"/>
          <w:rtl/>
        </w:rPr>
      </w:pPr>
      <w:r w:rsidRPr="000F0A07">
        <w:rPr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Fonts w:cs="ATraditional Arabic"/>
          <w:rtl/>
        </w:rPr>
        <w:t xml:space="preserve">) </w:t>
      </w:r>
      <w:r w:rsidRPr="000F0A07">
        <w:rPr>
          <w:rFonts w:cs="ATraditional Arabic" w:hint="cs"/>
          <w:rtl/>
        </w:rPr>
        <w:t xml:space="preserve">انظر : المستصفى ، للغزالي ، 76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حاشية البجيرمي على الخطيب ، لسليمان البجيرمي الشافعي ، 1/447</w:t>
      </w:r>
      <w:r w:rsidR="000332C3" w:rsidRPr="000F0A07">
        <w:rPr>
          <w:rFonts w:cs="ATraditional Arabic" w:hint="cs"/>
          <w:rtl/>
        </w:rPr>
        <w:t xml:space="preserve"> .</w:t>
      </w:r>
      <w:r w:rsidRPr="000F0A07">
        <w:rPr>
          <w:rFonts w:cs="ATraditional Arabic" w:hint="cs"/>
          <w:rtl/>
        </w:rPr>
        <w:t xml:space="preserve"> </w:t>
      </w:r>
      <w:r w:rsidR="002D11F5" w:rsidRPr="000F0A07">
        <w:rPr>
          <w:rFonts w:cs="ATraditional Arabic" w:hint="cs"/>
          <w:rtl/>
        </w:rPr>
        <w:t xml:space="preserve"> </w:t>
      </w:r>
      <w:r w:rsidRPr="000F0A07">
        <w:rPr>
          <w:rFonts w:cs="ATraditional Arabic" w:hint="cs"/>
          <w:rtl/>
        </w:rPr>
        <w:t xml:space="preserve">و البحر الرائق ، لابن نجيم ، 2/86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المصباح المنير ، للفيومي ، مادة ( قضي ) ، 507 .</w:t>
      </w:r>
    </w:p>
  </w:footnote>
  <w:footnote w:id="23">
    <w:p w:rsidR="00571903" w:rsidRPr="000F0A07" w:rsidRDefault="00571903">
      <w:pPr>
        <w:pStyle w:val="a6"/>
        <w:rPr>
          <w:rFonts w:cs="ATraditional Arabic"/>
          <w:rtl/>
        </w:rPr>
      </w:pPr>
      <w:r w:rsidRPr="000F0A07">
        <w:rPr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Fonts w:cs="ATraditional Arabic"/>
          <w:rtl/>
        </w:rPr>
        <w:t>)</w:t>
      </w:r>
      <w:r w:rsidRPr="000F0A07">
        <w:rPr>
          <w:rFonts w:cs="ATraditional Arabic" w:hint="cs"/>
          <w:rtl/>
        </w:rPr>
        <w:t xml:space="preserve"> انظر : الموسوعة الفقهية الكويتية ، 3/164 . </w:t>
      </w:r>
      <w:r w:rsidRPr="000F0A07">
        <w:rPr>
          <w:rFonts w:cs="ATraditional Arabic"/>
          <w:rtl/>
        </w:rPr>
        <w:t xml:space="preserve"> </w:t>
      </w:r>
    </w:p>
  </w:footnote>
  <w:footnote w:id="24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مقاييس اللغة ، لابن فارس ، كتاب القاف ، مادة ( قضي ) ، 5/99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لسان العرب ، لابن منظور ، </w:t>
      </w:r>
      <w:r w:rsidR="000764F9">
        <w:rPr>
          <w:rFonts w:cs="ATraditional Arabic" w:hint="cs"/>
          <w:rtl/>
        </w:rPr>
        <w:t xml:space="preserve">باب </w:t>
      </w:r>
      <w:r w:rsidRPr="000F0A07">
        <w:rPr>
          <w:rFonts w:cs="ATraditional Arabic" w:hint="cs"/>
          <w:rtl/>
        </w:rPr>
        <w:t xml:space="preserve">الواو و الياء ، 15 /186 . </w:t>
      </w:r>
    </w:p>
  </w:footnote>
  <w:footnote w:id="25">
    <w:p w:rsidR="00D543B0" w:rsidRPr="000F0A07" w:rsidRDefault="00D543B0" w:rsidP="00D543B0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مفردات ألفاظ القرآن ، للأصفهاني ، كتاب القاف ، مادة ( قضى ) ، 674 .</w:t>
      </w:r>
    </w:p>
  </w:footnote>
  <w:footnote w:id="26">
    <w:p w:rsidR="00571903" w:rsidRPr="000F0A07" w:rsidRDefault="00571903" w:rsidP="000332C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 xml:space="preserve">نظر : المستصفى ، للغزالي ، 76 </w:t>
      </w:r>
      <w:r w:rsidR="000332C3" w:rsidRPr="000F0A07">
        <w:rPr>
          <w:rFonts w:cs="ATraditional Arabic" w:hint="cs"/>
          <w:rtl/>
        </w:rPr>
        <w:t>.</w:t>
      </w:r>
      <w:r w:rsidRPr="000F0A07">
        <w:rPr>
          <w:rFonts w:cs="ATraditional Arabic" w:hint="cs"/>
          <w:rtl/>
        </w:rPr>
        <w:t xml:space="preserve"> و المصباح ال</w:t>
      </w:r>
      <w:r w:rsidR="00055187">
        <w:rPr>
          <w:rFonts w:cs="ATraditional Arabic" w:hint="cs"/>
          <w:rtl/>
        </w:rPr>
        <w:t>م</w:t>
      </w:r>
      <w:r w:rsidRPr="000F0A07">
        <w:rPr>
          <w:rFonts w:cs="ATraditional Arabic" w:hint="cs"/>
          <w:rtl/>
        </w:rPr>
        <w:t>نير ، للفيومي ، مادة ( قضي ) ، 507 .</w:t>
      </w:r>
    </w:p>
  </w:footnote>
  <w:footnote w:id="27">
    <w:p w:rsidR="00571903" w:rsidRPr="000F0A07" w:rsidRDefault="00571903" w:rsidP="00F82623">
      <w:pPr>
        <w:pStyle w:val="a6"/>
        <w:rPr>
          <w:rStyle w:val="a5"/>
          <w:rFonts w:cs="ATraditional Arabic"/>
          <w:rtl/>
        </w:rPr>
      </w:pPr>
      <w:r w:rsidRPr="000F0A07">
        <w:rPr>
          <w:rStyle w:val="a5"/>
          <w:rFonts w:cs="ATraditional Arabic"/>
          <w:rtl/>
        </w:rPr>
        <w:t>(</w:t>
      </w:r>
      <w:r w:rsidRPr="000F0A07">
        <w:rPr>
          <w:rStyle w:val="a5"/>
          <w:rFonts w:cs="ATraditional Arabic"/>
          <w:rtl/>
        </w:rPr>
        <w:footnoteRef/>
      </w:r>
      <w:r w:rsidRPr="000F0A07">
        <w:rPr>
          <w:rStyle w:val="a5"/>
          <w:rFonts w:cs="ATraditional Arabic"/>
          <w:rtl/>
        </w:rPr>
        <w:t xml:space="preserve">) </w:t>
      </w:r>
      <w:r w:rsidRPr="000F0A07">
        <w:rPr>
          <w:rStyle w:val="a5"/>
          <w:rFonts w:cs="ATraditional Arabic" w:hint="cs"/>
          <w:rtl/>
        </w:rPr>
        <w:t>ا</w:t>
      </w:r>
      <w:r w:rsidRPr="000F0A07">
        <w:rPr>
          <w:rFonts w:cs="ATraditional Arabic" w:hint="cs"/>
          <w:rtl/>
        </w:rPr>
        <w:t>نظر : الموسوعة الفقهية الكويتية ، 3/164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03" w:rsidRPr="00D92D62" w:rsidRDefault="005D0AAC" w:rsidP="00D92D62">
    <w:pPr>
      <w:pStyle w:val="a8"/>
      <w:ind w:firstLine="0"/>
      <w:rPr>
        <w:rFonts w:cs="Traditional Arabic"/>
      </w:rPr>
    </w:pPr>
    <w:r w:rsidRPr="005D0AAC">
      <w:rPr>
        <w:rFonts w:cs="DecoType Thuluth"/>
        <w:noProof/>
        <w:lang w:eastAsia="en-US"/>
      </w:rPr>
      <w:pict>
        <v:line id="_x0000_s2055" style="position:absolute;left:0;text-align:left;flip:x;z-index:251665408" from="-.9pt,30.55pt" to="439.1pt,30.55pt" strokeweight="4pt">
          <v:stroke linestyle="thickThin"/>
          <w10:wrap anchorx="page"/>
        </v:line>
      </w:pict>
    </w:r>
    <w:r w:rsidR="00571903" w:rsidRPr="00150992">
      <w:rPr>
        <w:rFonts w:cs="DecoType Thuluth" w:hint="cs"/>
        <w:rtl/>
      </w:rPr>
      <w:t>أحكام الاستئناف في فقه الأسرة</w:t>
    </w:r>
    <w:r w:rsidR="00571903" w:rsidRPr="00150992">
      <w:rPr>
        <w:rFonts w:cs="DecoType Thuluth" w:hint="cs"/>
        <w:rtl/>
      </w:rPr>
      <w:tab/>
      <w:t xml:space="preserve">                             </w:t>
    </w:r>
    <w:r w:rsidR="00571903">
      <w:rPr>
        <w:rFonts w:cs="DecoType Thuluth" w:hint="cs"/>
        <w:rtl/>
      </w:rPr>
      <w:t xml:space="preserve">                              </w:t>
    </w:r>
    <w:r w:rsidR="00571903" w:rsidRPr="00150992">
      <w:rPr>
        <w:rFonts w:cs="DecoType Thuluth" w:hint="cs"/>
        <w:rtl/>
      </w:rPr>
      <w:t xml:space="preserve"> </w:t>
    </w:r>
    <w:r w:rsidR="00571903">
      <w:rPr>
        <w:rFonts w:cs="DecoType Thuluth" w:hint="cs"/>
        <w:rtl/>
      </w:rPr>
      <w:t xml:space="preserve">       </w:t>
    </w:r>
    <w:r w:rsidR="00571903" w:rsidRPr="00D92D62">
      <w:rPr>
        <w:rFonts w:cs="Traditional Arabic" w:hint="cs"/>
        <w:sz w:val="54"/>
        <w:szCs w:val="66"/>
        <w:lang w:bidi="fa-IR"/>
      </w:rPr>
      <w:sym w:font="AGA Arabesque" w:char="F04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2FC6"/>
    <w:multiLevelType w:val="hybridMultilevel"/>
    <w:tmpl w:val="AA6217F4"/>
    <w:lvl w:ilvl="0" w:tplc="5078650E">
      <w:start w:val="1"/>
      <w:numFmt w:val="bullet"/>
      <w:pStyle w:val="1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32A51339"/>
    <w:multiLevelType w:val="multilevel"/>
    <w:tmpl w:val="9AD2E58A"/>
    <w:lvl w:ilvl="0">
      <w:start w:val="1"/>
      <w:numFmt w:val="decimal"/>
      <w:lvlRestart w:val="0"/>
      <w:suff w:val="space"/>
      <w:lvlText w:val="%1-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6E800223"/>
    <w:multiLevelType w:val="hybridMultilevel"/>
    <w:tmpl w:val="59FEBAF6"/>
    <w:lvl w:ilvl="0" w:tplc="0409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861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A52BB"/>
    <w:rsid w:val="000251DF"/>
    <w:rsid w:val="000332C3"/>
    <w:rsid w:val="00035377"/>
    <w:rsid w:val="000417C4"/>
    <w:rsid w:val="00050F71"/>
    <w:rsid w:val="00055187"/>
    <w:rsid w:val="00061512"/>
    <w:rsid w:val="000764F9"/>
    <w:rsid w:val="000A52BB"/>
    <w:rsid w:val="000C2E60"/>
    <w:rsid w:val="000C4D2B"/>
    <w:rsid w:val="000D0F37"/>
    <w:rsid w:val="000D228C"/>
    <w:rsid w:val="000E4881"/>
    <w:rsid w:val="000F0A07"/>
    <w:rsid w:val="00103A7E"/>
    <w:rsid w:val="00122FA6"/>
    <w:rsid w:val="00130BB4"/>
    <w:rsid w:val="00141F8D"/>
    <w:rsid w:val="0014765F"/>
    <w:rsid w:val="00150992"/>
    <w:rsid w:val="00154DB9"/>
    <w:rsid w:val="001603A8"/>
    <w:rsid w:val="00163D44"/>
    <w:rsid w:val="001773F6"/>
    <w:rsid w:val="001842AB"/>
    <w:rsid w:val="00187775"/>
    <w:rsid w:val="0019342B"/>
    <w:rsid w:val="001C36BE"/>
    <w:rsid w:val="001F5E27"/>
    <w:rsid w:val="002000DD"/>
    <w:rsid w:val="00204425"/>
    <w:rsid w:val="00212A1B"/>
    <w:rsid w:val="0021748B"/>
    <w:rsid w:val="002322B8"/>
    <w:rsid w:val="00251714"/>
    <w:rsid w:val="00255CC4"/>
    <w:rsid w:val="002736B2"/>
    <w:rsid w:val="002A5408"/>
    <w:rsid w:val="002C46C0"/>
    <w:rsid w:val="002D11F5"/>
    <w:rsid w:val="002D625A"/>
    <w:rsid w:val="002E0FCD"/>
    <w:rsid w:val="002E53EF"/>
    <w:rsid w:val="00305F64"/>
    <w:rsid w:val="003369A4"/>
    <w:rsid w:val="00342A8D"/>
    <w:rsid w:val="00384C5D"/>
    <w:rsid w:val="00386978"/>
    <w:rsid w:val="00387D3C"/>
    <w:rsid w:val="003E35AE"/>
    <w:rsid w:val="00403573"/>
    <w:rsid w:val="00403A7F"/>
    <w:rsid w:val="00413E01"/>
    <w:rsid w:val="004149E1"/>
    <w:rsid w:val="00425C1E"/>
    <w:rsid w:val="004315A4"/>
    <w:rsid w:val="0043389A"/>
    <w:rsid w:val="00442739"/>
    <w:rsid w:val="0044589A"/>
    <w:rsid w:val="00457C92"/>
    <w:rsid w:val="00462F82"/>
    <w:rsid w:val="00471BE6"/>
    <w:rsid w:val="004D18D4"/>
    <w:rsid w:val="004D2664"/>
    <w:rsid w:val="004D4609"/>
    <w:rsid w:val="004E4015"/>
    <w:rsid w:val="004F3B12"/>
    <w:rsid w:val="00535418"/>
    <w:rsid w:val="00541897"/>
    <w:rsid w:val="00545A02"/>
    <w:rsid w:val="00553E46"/>
    <w:rsid w:val="0055413D"/>
    <w:rsid w:val="0056004E"/>
    <w:rsid w:val="00571903"/>
    <w:rsid w:val="005856D6"/>
    <w:rsid w:val="00585CE5"/>
    <w:rsid w:val="005D0AAC"/>
    <w:rsid w:val="005D7813"/>
    <w:rsid w:val="005F6E84"/>
    <w:rsid w:val="00632A3F"/>
    <w:rsid w:val="00673DF9"/>
    <w:rsid w:val="006A3504"/>
    <w:rsid w:val="006C3F66"/>
    <w:rsid w:val="006C4F21"/>
    <w:rsid w:val="00704BEC"/>
    <w:rsid w:val="007224DD"/>
    <w:rsid w:val="00724C40"/>
    <w:rsid w:val="007324D1"/>
    <w:rsid w:val="00771DD0"/>
    <w:rsid w:val="00805460"/>
    <w:rsid w:val="00814A82"/>
    <w:rsid w:val="00835634"/>
    <w:rsid w:val="00837250"/>
    <w:rsid w:val="00845B2A"/>
    <w:rsid w:val="008469B0"/>
    <w:rsid w:val="008A1669"/>
    <w:rsid w:val="008B31B0"/>
    <w:rsid w:val="008D58F2"/>
    <w:rsid w:val="008E7BC0"/>
    <w:rsid w:val="00905F08"/>
    <w:rsid w:val="00930373"/>
    <w:rsid w:val="00936488"/>
    <w:rsid w:val="009621CB"/>
    <w:rsid w:val="0099369A"/>
    <w:rsid w:val="009A37BD"/>
    <w:rsid w:val="009A43C4"/>
    <w:rsid w:val="009B6CCB"/>
    <w:rsid w:val="009E3682"/>
    <w:rsid w:val="00A02831"/>
    <w:rsid w:val="00A03A30"/>
    <w:rsid w:val="00A27CF1"/>
    <w:rsid w:val="00A4778E"/>
    <w:rsid w:val="00A508ED"/>
    <w:rsid w:val="00A62265"/>
    <w:rsid w:val="00A7493E"/>
    <w:rsid w:val="00A763F3"/>
    <w:rsid w:val="00AA7FBD"/>
    <w:rsid w:val="00AE21FC"/>
    <w:rsid w:val="00B30915"/>
    <w:rsid w:val="00B46176"/>
    <w:rsid w:val="00B54237"/>
    <w:rsid w:val="00B5524D"/>
    <w:rsid w:val="00B75150"/>
    <w:rsid w:val="00B87E2C"/>
    <w:rsid w:val="00B91D39"/>
    <w:rsid w:val="00BB23F8"/>
    <w:rsid w:val="00BC3783"/>
    <w:rsid w:val="00BE0122"/>
    <w:rsid w:val="00C063E3"/>
    <w:rsid w:val="00C32A66"/>
    <w:rsid w:val="00C4638E"/>
    <w:rsid w:val="00C64F37"/>
    <w:rsid w:val="00C919BF"/>
    <w:rsid w:val="00CB0F7D"/>
    <w:rsid w:val="00CC447E"/>
    <w:rsid w:val="00CF2306"/>
    <w:rsid w:val="00D16D9C"/>
    <w:rsid w:val="00D23F2C"/>
    <w:rsid w:val="00D45513"/>
    <w:rsid w:val="00D543B0"/>
    <w:rsid w:val="00D703D6"/>
    <w:rsid w:val="00D8217E"/>
    <w:rsid w:val="00D92D62"/>
    <w:rsid w:val="00D9402C"/>
    <w:rsid w:val="00D958E6"/>
    <w:rsid w:val="00DA150F"/>
    <w:rsid w:val="00DA7275"/>
    <w:rsid w:val="00DB4F9E"/>
    <w:rsid w:val="00DB5ACD"/>
    <w:rsid w:val="00DD0488"/>
    <w:rsid w:val="00DD063C"/>
    <w:rsid w:val="00DD4393"/>
    <w:rsid w:val="00E2735D"/>
    <w:rsid w:val="00E748F7"/>
    <w:rsid w:val="00E75F7F"/>
    <w:rsid w:val="00E97C5A"/>
    <w:rsid w:val="00EA0658"/>
    <w:rsid w:val="00EF3A61"/>
    <w:rsid w:val="00EF436F"/>
    <w:rsid w:val="00F233EC"/>
    <w:rsid w:val="00F520B8"/>
    <w:rsid w:val="00F54B80"/>
    <w:rsid w:val="00F82623"/>
    <w:rsid w:val="00F90514"/>
    <w:rsid w:val="00F944CD"/>
    <w:rsid w:val="00FA6063"/>
    <w:rsid w:val="00FC4EA5"/>
    <w:rsid w:val="00FE60CC"/>
    <w:rsid w:val="00FF24AC"/>
    <w:rsid w:val="00FF3320"/>
    <w:rsid w:val="00FF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C919BF"/>
    <w:pPr>
      <w:keepNext/>
      <w:numPr>
        <w:numId w:val="3"/>
      </w:numPr>
      <w:spacing w:before="240" w:after="60" w:line="276" w:lineRule="auto"/>
      <w:jc w:val="both"/>
      <w:outlineLvl w:val="0"/>
    </w:pPr>
    <w:rPr>
      <w:rFonts w:ascii="Arial" w:hAnsi="Arial" w:cs="Traditional Arabic"/>
      <w:b/>
      <w:bCs/>
      <w:kern w:val="32"/>
      <w:sz w:val="40"/>
      <w:szCs w:val="40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1748B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1748B"/>
    <w:pPr>
      <w:ind w:firstLine="0"/>
      <w:jc w:val="both"/>
    </w:pPr>
    <w:rPr>
      <w:rFonts w:ascii="Times New Roman" w:hAnsi="Times New Roman" w:cs="Traditional Arabic"/>
      <w:spacing w:val="0"/>
      <w:kern w:val="0"/>
      <w:position w:val="10"/>
      <w:sz w:val="20"/>
      <w:szCs w:val="28"/>
      <w:lang w:eastAsia="en-US"/>
    </w:rPr>
  </w:style>
  <w:style w:type="character" w:customStyle="1" w:styleId="10">
    <w:name w:val="نمط1"/>
    <w:basedOn w:val="a0"/>
    <w:rsid w:val="002D625A"/>
    <w:rPr>
      <w:rFonts w:cs="Tahoma"/>
      <w:iCs/>
      <w:color w:val="auto"/>
      <w:szCs w:val="24"/>
    </w:rPr>
  </w:style>
  <w:style w:type="character" w:customStyle="1" w:styleId="-">
    <w:name w:val="عثماني-ق"/>
    <w:rsid w:val="002D625A"/>
    <w:rPr>
      <w:rFonts w:cs="OthmaniQ"/>
      <w:dstrike w:val="0"/>
      <w:spacing w:val="0"/>
      <w:position w:val="0"/>
      <w:szCs w:val="32"/>
      <w:vertAlign w:val="baseline"/>
    </w:rPr>
  </w:style>
  <w:style w:type="table" w:styleId="a7">
    <w:name w:val="Table Grid"/>
    <w:basedOn w:val="a1"/>
    <w:rsid w:val="002D62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rsid w:val="000E4881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0E4881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9">
    <w:name w:val="footer"/>
    <w:basedOn w:val="a"/>
    <w:link w:val="Char0"/>
    <w:rsid w:val="000E4881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9"/>
    <w:rsid w:val="000E4881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styleId="aa">
    <w:name w:val="page number"/>
    <w:basedOn w:val="a0"/>
    <w:rsid w:val="000E4881"/>
    <w:rPr>
      <w:sz w:val="28"/>
      <w:szCs w:val="28"/>
    </w:rPr>
  </w:style>
  <w:style w:type="paragraph" w:styleId="30">
    <w:name w:val="Body Text 3"/>
    <w:basedOn w:val="a"/>
    <w:link w:val="3Char"/>
    <w:rsid w:val="000E4881"/>
    <w:pPr>
      <w:ind w:firstLine="0"/>
    </w:pPr>
    <w:rPr>
      <w:rFonts w:ascii="Times New Roman" w:hAnsi="Times New Roman" w:cs="Traditional Arabic"/>
      <w:noProof/>
      <w:spacing w:val="0"/>
      <w:kern w:val="0"/>
      <w:position w:val="0"/>
      <w:sz w:val="32"/>
    </w:rPr>
  </w:style>
  <w:style w:type="character" w:customStyle="1" w:styleId="3Char">
    <w:name w:val="نص أساسي 3 Char"/>
    <w:basedOn w:val="a0"/>
    <w:link w:val="30"/>
    <w:rsid w:val="000E4881"/>
    <w:rPr>
      <w:rFonts w:cs="Traditional Arabic"/>
      <w:noProof/>
      <w:sz w:val="32"/>
      <w:szCs w:val="36"/>
      <w:lang w:eastAsia="ar-SA"/>
    </w:rPr>
  </w:style>
  <w:style w:type="paragraph" w:customStyle="1" w:styleId="20">
    <w:name w:val="نمط2"/>
    <w:basedOn w:val="a3"/>
    <w:rsid w:val="00A7493E"/>
    <w:pPr>
      <w:spacing w:after="0"/>
      <w:ind w:left="0" w:right="0" w:firstLine="0"/>
      <w:jc w:val="lowKashida"/>
    </w:pPr>
    <w:rPr>
      <w:rFonts w:ascii="Times New Roman" w:hAnsi="Times New Roman" w:cs="Traditional Arabic"/>
      <w:bCs w:val="0"/>
      <w:spacing w:val="0"/>
      <w:kern w:val="0"/>
      <w:position w:val="0"/>
      <w:sz w:val="2"/>
      <w:szCs w:val="36"/>
      <w:lang w:eastAsia="en-US"/>
    </w:rPr>
  </w:style>
  <w:style w:type="paragraph" w:styleId="ab">
    <w:name w:val="List Paragraph"/>
    <w:basedOn w:val="a"/>
    <w:uiPriority w:val="34"/>
    <w:qFormat/>
    <w:rsid w:val="00673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12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43</cp:revision>
  <cp:lastPrinted>2010-05-11T18:59:00Z</cp:lastPrinted>
  <dcterms:created xsi:type="dcterms:W3CDTF">2009-11-07T14:47:00Z</dcterms:created>
  <dcterms:modified xsi:type="dcterms:W3CDTF">2010-05-11T19:00:00Z</dcterms:modified>
</cp:coreProperties>
</file>