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89" w:rsidRDefault="00936D89" w:rsidP="00936D89">
      <w:pPr>
        <w:rPr>
          <w:sz w:val="32"/>
          <w:szCs w:val="32"/>
        </w:rPr>
      </w:pPr>
      <w:r>
        <w:rPr>
          <w:sz w:val="32"/>
          <w:szCs w:val="32"/>
          <w:rtl/>
        </w:rPr>
        <w:t>المملكة العربية السعودية</w:t>
      </w:r>
    </w:p>
    <w:p w:rsidR="00936D89" w:rsidRDefault="00936D89" w:rsidP="00936D89">
      <w:pPr>
        <w:rPr>
          <w:sz w:val="32"/>
          <w:szCs w:val="32"/>
          <w:rtl/>
        </w:rPr>
      </w:pPr>
      <w:r>
        <w:rPr>
          <w:sz w:val="32"/>
          <w:szCs w:val="32"/>
          <w:rtl/>
        </w:rPr>
        <w:t>وزارة التعليم العالي</w:t>
      </w:r>
    </w:p>
    <w:p w:rsidR="00936D89" w:rsidRDefault="00936D89" w:rsidP="00936D89">
      <w:pPr>
        <w:rPr>
          <w:sz w:val="32"/>
          <w:szCs w:val="32"/>
          <w:rtl/>
        </w:rPr>
      </w:pPr>
      <w:r>
        <w:rPr>
          <w:sz w:val="32"/>
          <w:szCs w:val="32"/>
          <w:rtl/>
        </w:rPr>
        <w:t>جامعة الإمام محمد بن سعود الإسلامية</w:t>
      </w:r>
    </w:p>
    <w:p w:rsidR="00936D89" w:rsidRDefault="00936D89" w:rsidP="00936D89">
      <w:pPr>
        <w:rPr>
          <w:sz w:val="32"/>
          <w:szCs w:val="32"/>
          <w:rtl/>
        </w:rPr>
      </w:pPr>
      <w:r>
        <w:rPr>
          <w:sz w:val="32"/>
          <w:szCs w:val="32"/>
          <w:rtl/>
        </w:rPr>
        <w:t>المعهد العالي للقضاء</w:t>
      </w:r>
    </w:p>
    <w:p w:rsidR="00936D89" w:rsidRDefault="00936D89" w:rsidP="00936D89">
      <w:pPr>
        <w:rPr>
          <w:sz w:val="32"/>
          <w:szCs w:val="32"/>
          <w:rtl/>
        </w:rPr>
      </w:pPr>
      <w:r>
        <w:rPr>
          <w:sz w:val="32"/>
          <w:szCs w:val="32"/>
          <w:rtl/>
        </w:rPr>
        <w:t>قسم السياسة الشرعية</w:t>
      </w:r>
    </w:p>
    <w:p w:rsidR="00936D89" w:rsidRDefault="00936D89" w:rsidP="00936D89">
      <w:pPr>
        <w:rPr>
          <w:sz w:val="32"/>
          <w:szCs w:val="32"/>
          <w:rtl/>
        </w:rPr>
      </w:pPr>
      <w:r>
        <w:rPr>
          <w:sz w:val="32"/>
          <w:szCs w:val="32"/>
          <w:rtl/>
        </w:rPr>
        <w:t>شعبة الأنظمة</w:t>
      </w:r>
    </w:p>
    <w:p w:rsidR="00936D89" w:rsidRDefault="00936D89" w:rsidP="00936D89">
      <w:pPr>
        <w:rPr>
          <w:rtl/>
        </w:rPr>
      </w:pPr>
    </w:p>
    <w:p w:rsidR="00936D89" w:rsidRDefault="00936D89" w:rsidP="00936D89">
      <w:pPr>
        <w:rPr>
          <w:rtl/>
        </w:rPr>
      </w:pPr>
    </w:p>
    <w:p w:rsidR="00936D89" w:rsidRDefault="00936D89" w:rsidP="00936D89">
      <w:pPr>
        <w:rPr>
          <w:sz w:val="32"/>
          <w:szCs w:val="32"/>
          <w:rtl/>
        </w:rPr>
      </w:pPr>
    </w:p>
    <w:p w:rsidR="00936D89" w:rsidRPr="00936D89" w:rsidRDefault="00936D89" w:rsidP="00936D89">
      <w:pPr>
        <w:jc w:val="center"/>
        <w:rPr>
          <w:b/>
          <w:bCs/>
          <w:sz w:val="84"/>
          <w:szCs w:val="84"/>
          <w:rtl/>
        </w:rPr>
      </w:pPr>
      <w:r w:rsidRPr="00936D89">
        <w:rPr>
          <w:b/>
          <w:bCs/>
          <w:sz w:val="84"/>
          <w:szCs w:val="84"/>
          <w:rtl/>
        </w:rPr>
        <w:t>أحكام إصدار الأوامر القضائية</w:t>
      </w:r>
    </w:p>
    <w:p w:rsidR="00936D89" w:rsidRDefault="00936D89" w:rsidP="00936D89">
      <w:pPr>
        <w:jc w:val="center"/>
        <w:rPr>
          <w:sz w:val="32"/>
          <w:szCs w:val="32"/>
          <w:rtl/>
        </w:rPr>
      </w:pPr>
      <w:r>
        <w:rPr>
          <w:sz w:val="32"/>
          <w:szCs w:val="32"/>
          <w:rtl/>
        </w:rPr>
        <w:t>بحث تكميلي مقدم لنيل درجة الماجستير</w:t>
      </w:r>
    </w:p>
    <w:p w:rsidR="00936D89" w:rsidRDefault="00936D89" w:rsidP="00936D89">
      <w:pPr>
        <w:jc w:val="center"/>
        <w:rPr>
          <w:sz w:val="32"/>
          <w:szCs w:val="32"/>
          <w:rtl/>
        </w:rPr>
      </w:pPr>
    </w:p>
    <w:p w:rsidR="00936D89" w:rsidRDefault="00936D89" w:rsidP="00936D89">
      <w:pPr>
        <w:jc w:val="center"/>
        <w:rPr>
          <w:sz w:val="32"/>
          <w:szCs w:val="32"/>
          <w:rtl/>
        </w:rPr>
      </w:pPr>
      <w:r>
        <w:rPr>
          <w:sz w:val="32"/>
          <w:szCs w:val="32"/>
          <w:rtl/>
        </w:rPr>
        <w:t>إعداد الطالب</w:t>
      </w:r>
    </w:p>
    <w:p w:rsidR="00936D89" w:rsidRDefault="00936D89" w:rsidP="00936D89">
      <w:pPr>
        <w:jc w:val="center"/>
        <w:rPr>
          <w:sz w:val="32"/>
          <w:szCs w:val="32"/>
          <w:rtl/>
        </w:rPr>
      </w:pPr>
      <w:r>
        <w:rPr>
          <w:sz w:val="32"/>
          <w:szCs w:val="32"/>
          <w:rtl/>
        </w:rPr>
        <w:t>مساعد بن محمد بن مبارك الجوفان</w:t>
      </w:r>
    </w:p>
    <w:p w:rsidR="00936D89" w:rsidRDefault="00936D89" w:rsidP="00936D89">
      <w:pPr>
        <w:jc w:val="center"/>
        <w:rPr>
          <w:sz w:val="32"/>
          <w:szCs w:val="32"/>
          <w:rtl/>
        </w:rPr>
      </w:pPr>
    </w:p>
    <w:p w:rsidR="00936D89" w:rsidRDefault="00936D89" w:rsidP="00936D89">
      <w:pPr>
        <w:jc w:val="center"/>
        <w:rPr>
          <w:sz w:val="32"/>
          <w:szCs w:val="32"/>
          <w:rtl/>
        </w:rPr>
      </w:pPr>
      <w:r>
        <w:rPr>
          <w:sz w:val="32"/>
          <w:szCs w:val="32"/>
          <w:rtl/>
        </w:rPr>
        <w:t>إشراف الدكتور</w:t>
      </w:r>
    </w:p>
    <w:p w:rsidR="00936D89" w:rsidRDefault="00936D89" w:rsidP="00936D89">
      <w:pPr>
        <w:jc w:val="center"/>
        <w:rPr>
          <w:sz w:val="32"/>
          <w:szCs w:val="32"/>
          <w:rtl/>
        </w:rPr>
      </w:pPr>
      <w:r>
        <w:rPr>
          <w:sz w:val="32"/>
          <w:szCs w:val="32"/>
          <w:rtl/>
        </w:rPr>
        <w:t>فيصل بن رميان الرميان</w:t>
      </w:r>
    </w:p>
    <w:p w:rsidR="00936D89" w:rsidRDefault="00936D89" w:rsidP="00936D89">
      <w:pPr>
        <w:jc w:val="center"/>
        <w:rPr>
          <w:sz w:val="32"/>
          <w:szCs w:val="32"/>
          <w:rtl/>
        </w:rPr>
      </w:pPr>
      <w:r>
        <w:rPr>
          <w:sz w:val="32"/>
          <w:szCs w:val="32"/>
          <w:rtl/>
        </w:rPr>
        <w:t>الأستاذ المساعد بالمعهد العالي للقضاء</w:t>
      </w:r>
    </w:p>
    <w:p w:rsidR="00936D89" w:rsidRDefault="00936D89" w:rsidP="00936D89">
      <w:pPr>
        <w:jc w:val="center"/>
        <w:rPr>
          <w:sz w:val="32"/>
          <w:szCs w:val="32"/>
          <w:rtl/>
        </w:rPr>
      </w:pPr>
    </w:p>
    <w:p w:rsidR="00936D89" w:rsidRDefault="00936D89" w:rsidP="00936D89">
      <w:pPr>
        <w:rPr>
          <w:sz w:val="32"/>
          <w:szCs w:val="32"/>
          <w:rtl/>
        </w:rPr>
      </w:pPr>
    </w:p>
    <w:p w:rsidR="00936D89" w:rsidRDefault="00936D89" w:rsidP="00936D89">
      <w:pPr>
        <w:ind w:right="-360"/>
        <w:jc w:val="center"/>
        <w:rPr>
          <w:rFonts w:ascii="Traditional Arabic" w:hAnsi="Traditional Arabic" w:cs="Traditional Arabic" w:hint="cs"/>
          <w:b/>
          <w:bCs/>
          <w:sz w:val="44"/>
          <w:szCs w:val="44"/>
          <w:rtl/>
        </w:rPr>
      </w:pPr>
      <w:r>
        <w:rPr>
          <w:sz w:val="32"/>
          <w:szCs w:val="32"/>
          <w:rtl/>
        </w:rPr>
        <w:t>1431هـ</w:t>
      </w: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Pr="00DD5CF5" w:rsidRDefault="00936D89" w:rsidP="00936D89">
      <w:pPr>
        <w:ind w:left="-334" w:right="-360" w:firstLine="334"/>
        <w:jc w:val="center"/>
        <w:rPr>
          <w:rFonts w:ascii="AGA Arabesque" w:hAnsi="AGA Arabesque" w:cs="Old Antic Decorative"/>
          <w:b/>
          <w:bCs/>
          <w:sz w:val="132"/>
          <w:szCs w:val="132"/>
          <w:rtl/>
        </w:rPr>
      </w:pPr>
      <w:r w:rsidRPr="00DD5CF5">
        <w:rPr>
          <w:rFonts w:ascii="AGA Arabesque" w:hAnsi="AGA Arabesque" w:cs="Old Antic Decorative"/>
          <w:b/>
          <w:bCs/>
          <w:sz w:val="132"/>
          <w:szCs w:val="132"/>
          <w:rtl/>
        </w:rPr>
        <w:t>بسم الله الرحمن الرحيم</w:t>
      </w: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DD5CF5">
      <w:pPr>
        <w:ind w:right="-360"/>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right="-360"/>
        <w:rPr>
          <w:rFonts w:ascii="Traditional Arabic" w:hAnsi="Traditional Arabic" w:cs="Traditional Arabic" w:hint="cs"/>
          <w:b/>
          <w:bCs/>
          <w:sz w:val="44"/>
          <w:szCs w:val="44"/>
          <w:rtl/>
        </w:rPr>
      </w:pPr>
    </w:p>
    <w:p w:rsidR="00936D89" w:rsidRPr="00B64A31" w:rsidRDefault="00936D89" w:rsidP="00936D89">
      <w:pPr>
        <w:ind w:left="-334" w:right="-360" w:firstLine="334"/>
        <w:jc w:val="center"/>
        <w:rPr>
          <w:rFonts w:ascii="Traditional Arabic" w:hAnsi="Traditional Arabic" w:cs="Traditional Arabic" w:hint="cs"/>
          <w:b/>
          <w:bCs/>
          <w:sz w:val="72"/>
          <w:szCs w:val="72"/>
          <w:rtl/>
        </w:rPr>
      </w:pPr>
      <w:r w:rsidRPr="00B64A31">
        <w:rPr>
          <w:rFonts w:ascii="Traditional Arabic" w:hAnsi="Traditional Arabic" w:cs="Traditional Arabic" w:hint="cs"/>
          <w:b/>
          <w:bCs/>
          <w:sz w:val="72"/>
          <w:szCs w:val="72"/>
          <w:rtl/>
        </w:rPr>
        <w:t>الم</w:t>
      </w:r>
      <w:r>
        <w:rPr>
          <w:rFonts w:ascii="Traditional Arabic" w:hAnsi="Traditional Arabic" w:cs="Traditional Arabic" w:hint="cs"/>
          <w:b/>
          <w:bCs/>
          <w:sz w:val="72"/>
          <w:szCs w:val="72"/>
          <w:rtl/>
        </w:rPr>
        <w:t>ـ</w:t>
      </w:r>
      <w:r w:rsidRPr="00B64A31">
        <w:rPr>
          <w:rFonts w:ascii="Traditional Arabic" w:hAnsi="Traditional Arabic" w:cs="Traditional Arabic" w:hint="cs"/>
          <w:b/>
          <w:bCs/>
          <w:sz w:val="72"/>
          <w:szCs w:val="72"/>
          <w:rtl/>
        </w:rPr>
        <w:t>ق</w:t>
      </w:r>
      <w:r>
        <w:rPr>
          <w:rFonts w:ascii="Traditional Arabic" w:hAnsi="Traditional Arabic" w:cs="Traditional Arabic" w:hint="cs"/>
          <w:b/>
          <w:bCs/>
          <w:sz w:val="72"/>
          <w:szCs w:val="72"/>
          <w:rtl/>
        </w:rPr>
        <w:t>ـ</w:t>
      </w:r>
      <w:r w:rsidRPr="00B64A31">
        <w:rPr>
          <w:rFonts w:ascii="Traditional Arabic" w:hAnsi="Traditional Arabic" w:cs="Traditional Arabic" w:hint="cs"/>
          <w:b/>
          <w:bCs/>
          <w:sz w:val="72"/>
          <w:szCs w:val="72"/>
          <w:rtl/>
        </w:rPr>
        <w:t>دم</w:t>
      </w:r>
      <w:r>
        <w:rPr>
          <w:rFonts w:ascii="Traditional Arabic" w:hAnsi="Traditional Arabic" w:cs="Traditional Arabic" w:hint="cs"/>
          <w:b/>
          <w:bCs/>
          <w:sz w:val="72"/>
          <w:szCs w:val="72"/>
          <w:rtl/>
        </w:rPr>
        <w:t>ـ</w:t>
      </w:r>
      <w:r w:rsidRPr="00B64A31">
        <w:rPr>
          <w:rFonts w:ascii="Traditional Arabic" w:hAnsi="Traditional Arabic" w:cs="Traditional Arabic" w:hint="cs"/>
          <w:b/>
          <w:bCs/>
          <w:sz w:val="72"/>
          <w:szCs w:val="72"/>
          <w:rtl/>
        </w:rPr>
        <w:t>ة</w:t>
      </w: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left="-334" w:right="-360" w:firstLine="334"/>
        <w:jc w:val="center"/>
        <w:rPr>
          <w:rFonts w:ascii="Traditional Arabic" w:hAnsi="Traditional Arabic" w:cs="Traditional Arabic" w:hint="cs"/>
          <w:b/>
          <w:bCs/>
          <w:sz w:val="44"/>
          <w:szCs w:val="44"/>
          <w:rtl/>
        </w:rPr>
      </w:pPr>
    </w:p>
    <w:p w:rsidR="00936D89" w:rsidRDefault="00936D89" w:rsidP="00936D89">
      <w:pPr>
        <w:ind w:right="-360"/>
        <w:rPr>
          <w:rFonts w:ascii="Traditional Arabic" w:hAnsi="Traditional Arabic" w:cs="Traditional Arabic" w:hint="cs"/>
          <w:b/>
          <w:bCs/>
          <w:sz w:val="44"/>
          <w:szCs w:val="44"/>
          <w:rtl/>
        </w:rPr>
      </w:pPr>
    </w:p>
    <w:p w:rsidR="00936D89" w:rsidRPr="006913DA" w:rsidRDefault="00936D89" w:rsidP="00936D89">
      <w:pPr>
        <w:ind w:right="-360"/>
        <w:jc w:val="center"/>
        <w:rPr>
          <w:rFonts w:ascii="Traditional Arabic" w:hAnsi="Traditional Arabic" w:cs="Traditional Arabic"/>
          <w:b/>
          <w:bCs/>
          <w:sz w:val="44"/>
          <w:szCs w:val="44"/>
          <w:rtl/>
        </w:rPr>
      </w:pPr>
      <w:r w:rsidRPr="006913DA">
        <w:rPr>
          <w:rFonts w:ascii="Traditional Arabic" w:hAnsi="Traditional Arabic" w:cs="Traditional Arabic" w:hint="cs"/>
          <w:b/>
          <w:bCs/>
          <w:sz w:val="44"/>
          <w:szCs w:val="44"/>
          <w:rtl/>
        </w:rPr>
        <w:lastRenderedPageBreak/>
        <w:t>المقدمة</w:t>
      </w:r>
    </w:p>
    <w:p w:rsidR="00936D89" w:rsidRDefault="00936D89" w:rsidP="00936D89">
      <w:pPr>
        <w:ind w:left="-334" w:right="-360" w:firstLine="334"/>
        <w:jc w:val="lowKashida"/>
        <w:rPr>
          <w:rFonts w:ascii="Traditional Arabic" w:hAnsi="Traditional Arabic" w:cs="Traditional Arabic" w:hint="cs"/>
          <w:sz w:val="36"/>
          <w:szCs w:val="36"/>
          <w:rtl/>
        </w:rPr>
      </w:pP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الحمد لله رب العالمين , إله الأولين والآخرين , والصلاة والس</w:t>
      </w:r>
      <w:r>
        <w:rPr>
          <w:rFonts w:ascii="Traditional Arabic" w:hAnsi="Traditional Arabic" w:cs="Traditional Arabic"/>
          <w:sz w:val="36"/>
          <w:szCs w:val="36"/>
          <w:rtl/>
        </w:rPr>
        <w:t>لام على أشرف الأنبياء والمرسلين</w:t>
      </w:r>
      <w:r w:rsidRPr="006913DA">
        <w:rPr>
          <w:rFonts w:ascii="Traditional Arabic" w:hAnsi="Traditional Arabic" w:cs="Traditional Arabic"/>
          <w:sz w:val="36"/>
          <w:szCs w:val="36"/>
          <w:rtl/>
        </w:rPr>
        <w:t>, نبينا محمد بن عبد الله الهادي الأمين ؛ أما بعد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فإن الشريعة الإسلامية شرفها الله أتت بالعدل وأمرت به , وأخذت بكل الأسباب الموصلة إليه , ومن أكبر أسباب العدل بعد توفيق الله عز وجل "التقاضي" , فالقضاء</w:t>
      </w:r>
      <w:r>
        <w:rPr>
          <w:rFonts w:ascii="Traditional Arabic" w:hAnsi="Traditional Arabic" w:cs="Traditional Arabic" w:hint="cs"/>
          <w:sz w:val="36"/>
          <w:szCs w:val="36"/>
          <w:rtl/>
        </w:rPr>
        <w:t xml:space="preserve"> -</w:t>
      </w:r>
      <w:r w:rsidRPr="006913DA">
        <w:rPr>
          <w:rFonts w:ascii="Traditional Arabic" w:hAnsi="Traditional Arabic" w:cs="Traditional Arabic"/>
          <w:sz w:val="36"/>
          <w:szCs w:val="36"/>
          <w:rtl/>
        </w:rPr>
        <w:t xml:space="preserve"> بإذن الله</w:t>
      </w:r>
      <w:r>
        <w:rPr>
          <w:rFonts w:ascii="Traditional Arabic" w:hAnsi="Traditional Arabic" w:cs="Traditional Arabic" w:hint="cs"/>
          <w:sz w:val="36"/>
          <w:szCs w:val="36"/>
          <w:rtl/>
        </w:rPr>
        <w:t xml:space="preserve"> -</w:t>
      </w:r>
      <w:r w:rsidRPr="006913DA">
        <w:rPr>
          <w:rFonts w:ascii="Traditional Arabic" w:hAnsi="Traditional Arabic" w:cs="Traditional Arabic"/>
          <w:sz w:val="36"/>
          <w:szCs w:val="36"/>
          <w:rtl/>
        </w:rPr>
        <w:t xml:space="preserve"> وسيلة من وسائل تحقيق العدل وإيصال الحقوق</w:t>
      </w:r>
      <w:r>
        <w:rPr>
          <w:rFonts w:ascii="Traditional Arabic" w:hAnsi="Traditional Arabic" w:cs="Traditional Arabic"/>
          <w:sz w:val="36"/>
          <w:szCs w:val="36"/>
          <w:rtl/>
        </w:rPr>
        <w:t xml:space="preserve"> لأصحابها , وإني في هذا البحث </w:t>
      </w:r>
      <w:r w:rsidRPr="006913DA">
        <w:rPr>
          <w:rFonts w:ascii="Traditional Arabic" w:hAnsi="Traditional Arabic" w:cs="Traditional Arabic"/>
          <w:sz w:val="36"/>
          <w:szCs w:val="36"/>
          <w:rtl/>
        </w:rPr>
        <w:t>تناول</w:t>
      </w:r>
      <w:r>
        <w:rPr>
          <w:rFonts w:ascii="Traditional Arabic" w:hAnsi="Traditional Arabic" w:cs="Traditional Arabic" w:hint="cs"/>
          <w:sz w:val="36"/>
          <w:szCs w:val="36"/>
          <w:rtl/>
        </w:rPr>
        <w:t>ت</w:t>
      </w:r>
      <w:r w:rsidRPr="006913DA">
        <w:rPr>
          <w:rFonts w:ascii="Traditional Arabic" w:hAnsi="Traditional Arabic" w:cs="Traditional Arabic"/>
          <w:sz w:val="36"/>
          <w:szCs w:val="36"/>
          <w:rtl/>
        </w:rPr>
        <w:t xml:space="preserve"> واحداً من أعمال ال</w:t>
      </w:r>
      <w:r>
        <w:rPr>
          <w:rFonts w:ascii="Traditional Arabic" w:hAnsi="Traditional Arabic" w:cs="Traditional Arabic"/>
          <w:sz w:val="36"/>
          <w:szCs w:val="36"/>
          <w:rtl/>
        </w:rPr>
        <w:t>قضاء , وهو "الأمر القضائي" , و</w:t>
      </w:r>
      <w:r w:rsidRPr="006913DA">
        <w:rPr>
          <w:rFonts w:ascii="Traditional Arabic" w:hAnsi="Traditional Arabic" w:cs="Traditional Arabic"/>
          <w:sz w:val="36"/>
          <w:szCs w:val="36"/>
          <w:rtl/>
        </w:rPr>
        <w:t>تناول</w:t>
      </w:r>
      <w:r>
        <w:rPr>
          <w:rFonts w:ascii="Traditional Arabic" w:hAnsi="Traditional Arabic" w:cs="Traditional Arabic" w:hint="cs"/>
          <w:sz w:val="36"/>
          <w:szCs w:val="36"/>
          <w:rtl/>
        </w:rPr>
        <w:t>ت</w:t>
      </w:r>
      <w:r w:rsidRPr="006913DA">
        <w:rPr>
          <w:rFonts w:ascii="Traditional Arabic" w:hAnsi="Traditional Arabic" w:cs="Traditional Arabic"/>
          <w:sz w:val="36"/>
          <w:szCs w:val="36"/>
          <w:rtl/>
        </w:rPr>
        <w:t>ه من جهة إصداره , فأسأل الله الكريم أن</w:t>
      </w:r>
      <w:r>
        <w:rPr>
          <w:rFonts w:ascii="Traditional Arabic" w:hAnsi="Traditional Arabic" w:cs="Traditional Arabic" w:hint="cs"/>
          <w:sz w:val="36"/>
          <w:szCs w:val="36"/>
          <w:rtl/>
        </w:rPr>
        <w:t xml:space="preserve"> أكون</w:t>
      </w:r>
      <w:r>
        <w:rPr>
          <w:rFonts w:ascii="Traditional Arabic" w:hAnsi="Traditional Arabic" w:cs="Traditional Arabic"/>
          <w:sz w:val="36"/>
          <w:szCs w:val="36"/>
          <w:rtl/>
        </w:rPr>
        <w:t xml:space="preserve"> وفق</w:t>
      </w:r>
      <w:r>
        <w:rPr>
          <w:rFonts w:ascii="Traditional Arabic" w:hAnsi="Traditional Arabic" w:cs="Traditional Arabic" w:hint="cs"/>
          <w:sz w:val="36"/>
          <w:szCs w:val="36"/>
          <w:rtl/>
        </w:rPr>
        <w:t>ت</w:t>
      </w:r>
      <w:r w:rsidRPr="006913DA">
        <w:rPr>
          <w:rFonts w:ascii="Traditional Arabic" w:hAnsi="Traditional Arabic" w:cs="Traditional Arabic"/>
          <w:sz w:val="36"/>
          <w:szCs w:val="36"/>
          <w:rtl/>
        </w:rPr>
        <w:t xml:space="preserve"> في هذا البحث , والذي اخترت له عنوان " أحكام إصدار الأوامر القضائية" .</w:t>
      </w:r>
    </w:p>
    <w:p w:rsidR="00936D89" w:rsidRPr="006913DA" w:rsidRDefault="00936D89" w:rsidP="00936D89">
      <w:pPr>
        <w:ind w:left="-334" w:right="-360" w:firstLine="334"/>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أولاً : أهمية الموضوع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تنبع أهمية الموضوع من أهمية الأصل الذي يرجع إليه وهو القضاء , والوظيفة الأساسية للقضاء – كما هو معلوم – هي فض المنازعات وإيصال الحقوق إلى أصحابها , ومنح الحماية اللازمة لهذه الحقوق , ولتحقيق هذه الوظيفة يقوم القضاء بأعمال كثيرة تتخذ صوراً وأشكال متعددة , ومن هذه الأعمال "</w:t>
      </w:r>
      <w:r>
        <w:rPr>
          <w:rFonts w:ascii="Traditional Arabic" w:hAnsi="Traditional Arabic" w:cs="Traditional Arabic" w:hint="cs"/>
          <w:sz w:val="36"/>
          <w:szCs w:val="36"/>
          <w:rtl/>
        </w:rPr>
        <w:t xml:space="preserve"> </w:t>
      </w:r>
      <w:r w:rsidRPr="006913DA">
        <w:rPr>
          <w:rFonts w:ascii="Traditional Arabic" w:hAnsi="Traditional Arabic" w:cs="Traditional Arabic"/>
          <w:sz w:val="36"/>
          <w:szCs w:val="36"/>
          <w:rtl/>
        </w:rPr>
        <w:t>الأوامر القضائية</w:t>
      </w:r>
      <w:r>
        <w:rPr>
          <w:rFonts w:ascii="Traditional Arabic" w:hAnsi="Traditional Arabic" w:cs="Traditional Arabic" w:hint="cs"/>
          <w:sz w:val="36"/>
          <w:szCs w:val="36"/>
          <w:rtl/>
        </w:rPr>
        <w:t xml:space="preserve"> </w:t>
      </w:r>
      <w:r w:rsidRPr="006913DA">
        <w:rPr>
          <w:rFonts w:ascii="Traditional Arabic" w:hAnsi="Traditional Arabic" w:cs="Traditional Arabic"/>
          <w:sz w:val="36"/>
          <w:szCs w:val="36"/>
          <w:rtl/>
        </w:rPr>
        <w:t>"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كما تظهر أهمية الموضوع أيضاً من ناحية أهمية الأوامر القضائية ذاتها , وحاجة القضاء الماسة إليها ليقوم بوظيفته على أكمل وجه , فالقاضي أو الخصم قد يحتاج إلى استصدار أمر عاجل لحفظ الحق في حالات قد يفوت فيها الحق إذا تأخر إلى حين انعقاد جلسة النظر في القضية , فالقاضي له الحق في إصدار الأمر القضائي متى توافرت المصلحة الجدية المشرو</w:t>
      </w:r>
      <w:r>
        <w:rPr>
          <w:rFonts w:ascii="Traditional Arabic" w:hAnsi="Traditional Arabic" w:cs="Traditional Arabic"/>
          <w:sz w:val="36"/>
          <w:szCs w:val="36"/>
          <w:rtl/>
        </w:rPr>
        <w:t>عة ؛ حتى ولو كان في غيبة الخصم</w:t>
      </w:r>
      <w:r w:rsidRPr="006913DA">
        <w:rPr>
          <w:rFonts w:ascii="Traditional Arabic" w:hAnsi="Traditional Arabic" w:cs="Traditional Arabic"/>
          <w:sz w:val="36"/>
          <w:szCs w:val="36"/>
          <w:rtl/>
        </w:rPr>
        <w:t xml:space="preserve">, كما هو وارد في نظام المرافعات الشرعية ولائحتها , حيث نصت اللائحة الواردة على (المادة 236 مرافعات ) على وجوب تنفيذ الأمر القضائي الصادر بالمنع من السفر حتى ولو </w:t>
      </w:r>
      <w:r w:rsidRPr="006913DA">
        <w:rPr>
          <w:rFonts w:ascii="Traditional Arabic" w:hAnsi="Traditional Arabic" w:cs="Traditional Arabic"/>
          <w:sz w:val="36"/>
          <w:szCs w:val="36"/>
          <w:rtl/>
        </w:rPr>
        <w:lastRenderedPageBreak/>
        <w:t>لم يكن صادراً بحضور الخصم , كما وردت مواد عديدة ربطت إصدار الأمر القضائي برأي المحكمة وعند الاقتضاء فقط ودون الرجوع للخصوم , ومنها (المادة 217 مرافعات) بخصوص الأمر بالتنفيذ على أموال المحكوم عليه , و(المادة 224 مرافعات) بخصوص الأمر ببيع الأشياء المحجوزة المعرضة للتلف , و (المادة 230 مرافعات) بخصوص الأمر بتوقيف المدين المحكوم عليه , و (المادة 239 مرافعات) حيث ذكر المنظم في لائحتها حق المحكمة عند الاقتضاء الأمر بتعيين حارس قضائي ولو لم يطلب ذلك أحد من الخصوم , وغيرها من المواد التي ربطت إصدار الأمر القضائي برأي المحكمة أو عند الاقتضاء , ولم تربطه بالرجوع إلى الخصوم ولم تلزم المحكمة بإحضارهم ومواجهتهم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وكذا في نظام الإجراءات الجزائية وردت العديد من الأوامر القضائية مع ربطها برأي المحكمة وعند الاقتضاء دون الرجوع للخصوم , فتصدرها المحكمة من تلقاء نفسها , ومنها (المادة 140 إجراءات) في الأمر بحضور المتهم شخصياً, و (المادة 141 إجر</w:t>
      </w:r>
      <w:r>
        <w:rPr>
          <w:rFonts w:ascii="Traditional Arabic" w:hAnsi="Traditional Arabic" w:cs="Traditional Arabic"/>
          <w:sz w:val="36"/>
          <w:szCs w:val="36"/>
          <w:rtl/>
        </w:rPr>
        <w:t>اءات) بخصوص الأمر بإيقاف المتهم</w:t>
      </w:r>
      <w:r w:rsidRPr="006913DA">
        <w:rPr>
          <w:rFonts w:ascii="Traditional Arabic" w:hAnsi="Traditional Arabic" w:cs="Traditional Arabic"/>
          <w:sz w:val="36"/>
          <w:szCs w:val="36"/>
          <w:rtl/>
        </w:rPr>
        <w:t>, و (المادة 218 إجراءات) بخصوص الأمر بتأجيل تنفيذ الحكم الجزائي , وغيرها من المواد التي جعلت الأمر لسلطة المحكمة وتقديرها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كما تبرز أيضاً أهمية الأوامر القضائية من ناحية التنفيذ على أمر الواقع , فمع أن المنظم نص على قابلية كثير منها للتمييز إلا أنه ألزم الجهات التنفيذية بتنفيذ الأوامر القضائية , فجاء نص المادة الخامسة عشرة من نظام الإجراءات الجزائية كما يلي (على جميع رجال السلطة العامة أن ينفذوا أوامر الجهات القضائية الصادرة طبقاً لهذا النظام , ولهم أن يستعملوا الوسيلة المناسبة لتنفيذها)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وهذا الإلزام يعطيها قوة وأثراً بيناً على أرض الواقع , ويضفي عليها أهمية مما يستلزم دراستها والاهتمام بها , وخصوصاً في مرحلة الإصدار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كما تبرز أهمية الموضوع أيضاً من ناحية الجدل الذي يدور بين فقهاء الأنظمة والقوانين , حيث أن الأوامر القضائية عادةً ما تصدر في غيبة أحد الخصوم , وفي هذا تعدٍ على مبدأ المواجهة وحق الخصوم في الدفاع , حيث يرى البعض منهم إلى وجوب تقييد سلطة القاضي في إصدار الأمر القضائي مراعاة لتحقيق مبدأ المواجهة بين الخصوم وحقهم في الدفاع .</w:t>
      </w:r>
    </w:p>
    <w:p w:rsidR="00936D89" w:rsidRPr="006913DA" w:rsidRDefault="00936D89" w:rsidP="00936D89">
      <w:pPr>
        <w:ind w:left="-334" w:right="-360" w:firstLine="334"/>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ومن هذا المنطلق فإنني سأتناول في هذا البحث – بإذن الله تعالى – أحكام إصدار الأمر القضائي من نواحٍ عدة , على ما سأبينه لاحقاً في تقسيمات البحث .</w:t>
      </w:r>
    </w:p>
    <w:p w:rsidR="00936D89" w:rsidRPr="006913DA" w:rsidRDefault="00936D89" w:rsidP="00936D89">
      <w:pPr>
        <w:ind w:left="-334" w:right="-360" w:firstLine="334"/>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ثانياً : أسباب اختيار الموضوع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ما ذكر آنفاً من أهمية الموضوع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 xml:space="preserve">أهميته الكبرى للمهتمين والعاملين في السلك القضائي , فإن فيه بياناً لأحكام الأوامر القضائية من ناحية إصدارها , والقاضي المختص بإصدارها , وتسبيبها </w:t>
      </w:r>
      <w:r>
        <w:rPr>
          <w:rFonts w:ascii="Traditional Arabic" w:hAnsi="Traditional Arabic" w:cs="Traditional Arabic"/>
          <w:sz w:val="36"/>
          <w:szCs w:val="36"/>
          <w:rtl/>
        </w:rPr>
        <w:t>, والإعلان عنها</w:t>
      </w:r>
      <w:r w:rsidRPr="006913DA">
        <w:rPr>
          <w:rFonts w:ascii="Traditional Arabic" w:hAnsi="Traditional Arabic" w:cs="Traditional Arabic"/>
          <w:sz w:val="36"/>
          <w:szCs w:val="36"/>
          <w:rtl/>
        </w:rPr>
        <w:t>.</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أن فيه تقريراً لحرص الشريعة والمنظم على حفظ الحقوق , والمسارعة في كل ما يسهم في توفير الحماية اللازمة لها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ما يتمتع به هذا الموضوع من الجدة والابتكار , فإني لم أطلع على بحث يتناول الأوامر القضائية بصفة خاصة , سوى ما وجدت من بعض المؤلفات والتي لم تتناول الموضوع من هذه الجهة التي سأبحثها , كما أنها كلها لم تكن وفق النظام السعودي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توافقه مع تخصصي العلمي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فائدته العلمية التي يجنيها الباحث من دراسته والبحث فيه ؛ لأن من متطلبات البحث فيه النظر في كتب المعاملات والقضاء في الفقه الإسلامي وما يقابلها من الأنظمة الوضعية المرعية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موافقة من عرض عليه من أساتذة المعهد والقضاة , وتشجيعهم لي في بحثه ودراسته .</w:t>
      </w:r>
    </w:p>
    <w:p w:rsidR="00936D89" w:rsidRPr="006913DA" w:rsidRDefault="00936D89" w:rsidP="00936D89">
      <w:pPr>
        <w:numPr>
          <w:ilvl w:val="0"/>
          <w:numId w:val="1"/>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إثراء مكتبة المعهد العالي للقضاء بدراسة متكاملة حول أحكام إصدار الأوامر القضائية .</w:t>
      </w:r>
    </w:p>
    <w:p w:rsidR="00936D89" w:rsidRPr="006913DA" w:rsidRDefault="00936D89" w:rsidP="00936D89">
      <w:pPr>
        <w:ind w:right="-360"/>
        <w:jc w:val="lowKashida"/>
        <w:rPr>
          <w:rFonts w:ascii="Traditional Arabic" w:hAnsi="Traditional Arabic" w:cs="Traditional Arabic"/>
          <w:b/>
          <w:bCs/>
          <w:sz w:val="36"/>
          <w:szCs w:val="36"/>
        </w:rPr>
      </w:pPr>
      <w:r w:rsidRPr="006913DA">
        <w:rPr>
          <w:rFonts w:ascii="Traditional Arabic" w:hAnsi="Traditional Arabic" w:cs="Traditional Arabic"/>
          <w:b/>
          <w:bCs/>
          <w:sz w:val="36"/>
          <w:szCs w:val="36"/>
          <w:rtl/>
        </w:rPr>
        <w:lastRenderedPageBreak/>
        <w:t>ثالثاً : مشكلة البحث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الأوامر القضائية من أهم الأعمال القضائية - كما مر معنا آنفاً – وتظهر أهميتها من خلال الواقع وعمل المحاكم بها كثيراً , وأيضاً من خلال اهتمام المنظم بها سواء بتقريره إياها في نظامي المرافعات والإجراءات الجزائية , أو بإعطائها صفة النفاذ كما ذكرت في أهميتها , ورغم كل هذه الأهمية للأوامر القضائية إلا أن الباحثين لم يتطرقوا إلى بحثها , ولم أجد بحثاً يتناول أحكام إصدارها , ويبين الأحكام المتعلقة بها في هذه المرحلة – مرحلة الإصدار - , فالموضوع تكمن مشكلته في عدم تطرق الباحثين إليه وتبيينه , ودراسة أحكامه الواردة في الأنظمة وتحليلها ونقدها , بالرغم من أهميته وتواجده البين والمتكرر على أرض الواقع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كما تظهر مشكلة البحث جلية بالنسبة للقضاة العاملين في السلك القضائي حيث تعتبر الأوامر القضائية من صلب أعمالهم , ومع ذلك فليس هناك دراسات تتناول أحكام إصدار الأوامر القضائية مما يعني جهل الكثير منهم بأحكام إصدارها , وبالتالي قد يقعون في أخطاء نتيجة هذا الجهل , والبحث الذي سأتناوله سيغطي هذه المشكلة بإذن الله .</w:t>
      </w:r>
    </w:p>
    <w:p w:rsidR="00936D89" w:rsidRDefault="00936D89" w:rsidP="00936D89">
      <w:pPr>
        <w:ind w:right="-360"/>
        <w:jc w:val="lowKashida"/>
        <w:rPr>
          <w:rFonts w:ascii="Traditional Arabic" w:hAnsi="Traditional Arabic" w:cs="Traditional Arabic" w:hint="cs"/>
          <w:b/>
          <w:bCs/>
          <w:sz w:val="36"/>
          <w:szCs w:val="36"/>
          <w:rtl/>
        </w:rPr>
      </w:pPr>
    </w:p>
    <w:p w:rsidR="00936D89" w:rsidRDefault="00936D89" w:rsidP="00936D89">
      <w:pPr>
        <w:ind w:right="-360"/>
        <w:jc w:val="lowKashida"/>
        <w:rPr>
          <w:rFonts w:ascii="Traditional Arabic" w:hAnsi="Traditional Arabic" w:cs="Traditional Arabic" w:hint="cs"/>
          <w:b/>
          <w:bCs/>
          <w:sz w:val="36"/>
          <w:szCs w:val="36"/>
          <w:rtl/>
        </w:rPr>
      </w:pPr>
    </w:p>
    <w:p w:rsidR="00936D89" w:rsidRPr="006913DA" w:rsidRDefault="00936D89" w:rsidP="00936D89">
      <w:pPr>
        <w:ind w:right="-360"/>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رابعاً : تساؤلات البحث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موضوع البحث يتسم بالجدة , فلم يسبق وأن بحث وفق الأنظمة السعودية , لذا سيكون فيه الكثير من التساؤلات ؛ والتي سأحاول – مستعيناً بالله – الإجابة عليها من خلال هذا البحث , وأبرز هذه التساؤلات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ما</w:t>
      </w:r>
      <w:r>
        <w:rPr>
          <w:rFonts w:ascii="Traditional Arabic" w:hAnsi="Traditional Arabic" w:cs="Traditional Arabic" w:hint="cs"/>
          <w:sz w:val="36"/>
          <w:szCs w:val="36"/>
          <w:rtl/>
        </w:rPr>
        <w:t xml:space="preserve"> </w:t>
      </w:r>
      <w:r w:rsidRPr="006913DA">
        <w:rPr>
          <w:rFonts w:ascii="Traditional Arabic" w:hAnsi="Traditional Arabic" w:cs="Traditional Arabic"/>
          <w:sz w:val="36"/>
          <w:szCs w:val="36"/>
          <w:rtl/>
        </w:rPr>
        <w:t>هي طبيعة  الأوامر القضائية ؟ هل هي أحكام قضائية ؟ أم أعمال ولائية ؟ أم قرارات إدارية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lastRenderedPageBreak/>
        <w:t xml:space="preserve">ما الحكم الشرعي للأوامر القضائية ؟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لمن ينعقد الاختصاص بإصدار الأمر القضائي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ما مدى سلطة القاضي في إصدار الأمر القضائي , أو الامتناع عن إصداره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في حالة امتناع القاضي عن إصدار الأمر القضائي إذا طلبه أحد الخصوم هل يلزمه أن يعقد جلسة لنظر القضية أم لا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ما الشروط والإجراءات اللازمة لأجل إصدار الأمر القضائي ؟</w:t>
      </w:r>
    </w:p>
    <w:p w:rsidR="00936D89" w:rsidRPr="006913DA" w:rsidRDefault="00936D89" w:rsidP="00936D89">
      <w:pPr>
        <w:numPr>
          <w:ilvl w:val="0"/>
          <w:numId w:val="4"/>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هل يلزم تسبيب الأوامر القضائية والإعلان عنها أم لا ؟</w:t>
      </w:r>
    </w:p>
    <w:p w:rsidR="00936D89" w:rsidRPr="006913DA" w:rsidRDefault="00936D89" w:rsidP="00936D89">
      <w:pPr>
        <w:ind w:right="-360"/>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خامساً : الدراسات السابقة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من خلال البحث والاطلاع لم أجد دراسات سابقة تتناول أحكام إصدار الأوامر القضائية , فقد بحثت في فهارس مكتبة المعهد العالي للقضاء , والمكتبة المركزية بجامعة الإمام محمد بن سعود الإسلامية , ومكتبة الأمير سلمان بجامعة الملك سعود , و</w:t>
      </w:r>
      <w:r>
        <w:rPr>
          <w:rFonts w:ascii="Traditional Arabic" w:hAnsi="Traditional Arabic" w:cs="Traditional Arabic" w:hint="cs"/>
          <w:sz w:val="36"/>
          <w:szCs w:val="36"/>
          <w:rtl/>
        </w:rPr>
        <w:t xml:space="preserve">فهرس </w:t>
      </w:r>
      <w:r w:rsidRPr="006913DA">
        <w:rPr>
          <w:rFonts w:ascii="Traditional Arabic" w:hAnsi="Traditional Arabic" w:cs="Traditional Arabic"/>
          <w:sz w:val="36"/>
          <w:szCs w:val="36"/>
          <w:rtl/>
        </w:rPr>
        <w:t>مكتبة الملك فهد الوطنية , ومركز الملك فيصل للدراسات والبحوث , ومكتبة الملك عبد العزيز – رحمه الله - , ومكتبة معهد الإدارة , ولم أجد أية أبحاث سابقة تتناول أحكام إصدار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تجدر الإشارة إلى وجود بعض الدراسات التي تناولت الأوامر القضائية من نواحٍ أخرى ولم تتناولها من جهة موضوع بحثي – أحكام إصدار الأوامر القضائية – وكانت كل واحدة منها تتناول صورة من صور الأوامر القضائية , وبحثي هذا لا يتناول الصور إطلاقاً , ومن هذه الدراسات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الحجز التحفظي على أموال المدين التي تحت يده – دراسة مقارنة - , بحث تكم</w:t>
      </w:r>
      <w:r>
        <w:rPr>
          <w:rFonts w:ascii="Traditional Arabic" w:hAnsi="Traditional Arabic" w:cs="Traditional Arabic"/>
          <w:sz w:val="36"/>
          <w:szCs w:val="36"/>
          <w:rtl/>
        </w:rPr>
        <w:t xml:space="preserve">يلي لنيل درجة الماجستير للطالب </w:t>
      </w:r>
      <w:r>
        <w:rPr>
          <w:rFonts w:ascii="Traditional Arabic" w:hAnsi="Traditional Arabic" w:cs="Traditional Arabic" w:hint="cs"/>
          <w:sz w:val="36"/>
          <w:szCs w:val="36"/>
          <w:rtl/>
        </w:rPr>
        <w:t>إ</w:t>
      </w:r>
      <w:r w:rsidRPr="006913DA">
        <w:rPr>
          <w:rFonts w:ascii="Traditional Arabic" w:hAnsi="Traditional Arabic" w:cs="Traditional Arabic"/>
          <w:sz w:val="36"/>
          <w:szCs w:val="36"/>
          <w:rtl/>
        </w:rPr>
        <w:t>براهيم بن صالح السويد , 1421هـ / 1422هـ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الحجز التحفظي على أموال المدين التي لدى الغير , بحث تكميلي لنيل درجة الماجستير للطالب نزار بن صالح الشعيبي , 1423هـ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الحراسة القضائية , بحث تكميلي لنيل درجة الماجستير , للطالب صالح بن محمد الجربوع , 1422هـ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lastRenderedPageBreak/>
        <w:t>وقف الخصومة وانقطاعها وتركها في نظام المرافعات الشرعية , بحث تكميلي لنيل درجة الماجستير للطالب محمد بن سعود الجدعان , 1422هـ / 1423هـ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حفظ الدعوى الجنائية – دراسة مقارنة – بحث تكميلي لنيل درجة الماجستير للطالب علي بن محمد يوسف , 1424هـ/1425هـ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الإفراج المؤقت في نظام الإجراءات الجزائية , بحث تكميلي لنيل درجة الماجستير للطالب فهد بن ابراهيم الحميد , 1424هـ .</w:t>
      </w:r>
    </w:p>
    <w:p w:rsidR="00936D89" w:rsidRPr="006913DA" w:rsidRDefault="00936D89" w:rsidP="00936D89">
      <w:pPr>
        <w:numPr>
          <w:ilvl w:val="0"/>
          <w:numId w:val="3"/>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الحبس الاحتياطي في نظام الإجراءات الجزائية , بحث تكميلي لنيل درجة الماجستير للطالب مساعد بن حمد الشريدي , 1425هـ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وقد اطلعت على هذه الدراسات فوجدت أنها لم تتناول موضوع أحكام</w:t>
      </w:r>
      <w:r>
        <w:rPr>
          <w:rFonts w:ascii="Traditional Arabic" w:hAnsi="Traditional Arabic" w:cs="Traditional Arabic"/>
          <w:sz w:val="36"/>
          <w:szCs w:val="36"/>
          <w:rtl/>
        </w:rPr>
        <w:t xml:space="preserve"> إصدار الأوامر القضائية</w:t>
      </w:r>
      <w:r w:rsidRPr="006913DA">
        <w:rPr>
          <w:rFonts w:ascii="Traditional Arabic" w:hAnsi="Traditional Arabic" w:cs="Traditional Arabic"/>
          <w:sz w:val="36"/>
          <w:szCs w:val="36"/>
          <w:rtl/>
        </w:rPr>
        <w:t>, وعليه فإنها خارج موضوعي المراد بحثه .</w:t>
      </w:r>
    </w:p>
    <w:p w:rsidR="00936D89" w:rsidRPr="006913DA" w:rsidRDefault="00936D89" w:rsidP="00936D89">
      <w:pPr>
        <w:ind w:right="-360"/>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سادساً : منهج البحث :</w:t>
      </w:r>
    </w:p>
    <w:p w:rsidR="00936D89" w:rsidRPr="006913DA" w:rsidRDefault="00936D89" w:rsidP="00936D89">
      <w:pPr>
        <w:numPr>
          <w:ilvl w:val="0"/>
          <w:numId w:val="2"/>
        </w:numPr>
        <w:spacing w:after="0" w:line="240" w:lineRule="auto"/>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أقوم بالاستقراء التام للمصادر والمراجع , والاطلاع على الكتب والبحوث والمقالات , وأعتمد عند الكتابة على المصادر الرئيسة في كل مسألة بحسبها .</w:t>
      </w:r>
    </w:p>
    <w:p w:rsidR="00936D89" w:rsidRPr="006913DA" w:rsidRDefault="00936D89" w:rsidP="00936D89">
      <w:pPr>
        <w:numPr>
          <w:ilvl w:val="0"/>
          <w:numId w:val="2"/>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أصور المسألة المراد بحثها تصويراً دقيقاً قبل بيان ح</w:t>
      </w:r>
      <w:r>
        <w:rPr>
          <w:rFonts w:ascii="Traditional Arabic" w:hAnsi="Traditional Arabic" w:cs="Traditional Arabic"/>
          <w:sz w:val="36"/>
          <w:szCs w:val="36"/>
          <w:rtl/>
        </w:rPr>
        <w:t>كمها ؛ ليتضح المقصود من دراستها</w:t>
      </w:r>
      <w:r w:rsidRPr="006913DA">
        <w:rPr>
          <w:rFonts w:ascii="Traditional Arabic" w:hAnsi="Traditional Arabic" w:cs="Traditional Arabic"/>
          <w:sz w:val="36"/>
          <w:szCs w:val="36"/>
          <w:rtl/>
        </w:rPr>
        <w:t>.</w:t>
      </w:r>
    </w:p>
    <w:p w:rsidR="00936D89" w:rsidRPr="006913DA" w:rsidRDefault="00936D89" w:rsidP="00936D89">
      <w:pPr>
        <w:numPr>
          <w:ilvl w:val="0"/>
          <w:numId w:val="2"/>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إذا كانت المسألة متفقاً عليها فسأذكر حكمها بدليله .</w:t>
      </w:r>
    </w:p>
    <w:p w:rsidR="00936D89" w:rsidRPr="006913DA" w:rsidRDefault="00936D89" w:rsidP="00936D89">
      <w:pPr>
        <w:numPr>
          <w:ilvl w:val="0"/>
          <w:numId w:val="2"/>
        </w:numPr>
        <w:spacing w:after="0" w:line="240" w:lineRule="auto"/>
        <w:ind w:right="-360"/>
        <w:jc w:val="lowKashida"/>
        <w:rPr>
          <w:rFonts w:ascii="Traditional Arabic" w:hAnsi="Traditional Arabic" w:cs="Traditional Arabic"/>
          <w:sz w:val="36"/>
          <w:szCs w:val="36"/>
        </w:rPr>
      </w:pPr>
      <w:r w:rsidRPr="006913DA">
        <w:rPr>
          <w:rFonts w:ascii="Traditional Arabic" w:hAnsi="Traditional Arabic" w:cs="Traditional Arabic"/>
          <w:sz w:val="36"/>
          <w:szCs w:val="36"/>
          <w:rtl/>
        </w:rPr>
        <w:t>إذا كانت المسألة مختلفاً فيها فسأتبع في بحثها ما يلي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أ) تحرير محل الخلاف إذا كانت بعض صور المسألة محل خلاف وبعضها محل اتفاق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ب) ذكر الأقوال في المسألة مع عزوها إلى القائلين بها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جـ) في المسائل المتعلقة بالفقه الإسلامي سأقتصر فيها على ذكر المذاهب الأربعة , وإذا لم يوقف في المسألة على مذهب فسأسلك بها مسلك التخريج ما أمكن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د) توثيق الأقوال من مصادرها الأصيلة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 xml:space="preserve">    هـ) استقصاء أدلة الأقوال مع بيان وجه الدلالة , وذكر ما يرد عليها من مناقشات وما يجاب به عنها إن كانت , وسأذكر ذلك بعد الدليل مباشرة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و) الترجيح مع بيان سببه , بانياً ذلك على سلامة أدلة القول أو بعضها , وبطلان أدلة الأقوال الأخرى أو ضعفها , وسأذكر ثمرة الخلاف إن وجدت.</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5- التعريف بالمصطلحات من كتب أهل الفن الذي يتبعه المصطلح , أو من كتب المصطلحات المعتمدة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6- توثيق المعاني من معاجم اللغة المعتمدة , وتكون الإحالة عليها بالمادة والجزء والصفحة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7- أحرص على التزام المنهج العلمي البعيد عن التعصب للرأي , والتجريح للمخالف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8- أبين أرقام الآيات وأعزوها إلى سورها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9- تخريج الأحاديث من مصادرها الأصلية , وإثبات الكتاب والجزء والصفحة ورقم الحديث , وبيان ما ذكره أهل الشأن في درجتها , وإن كان الحديث في الصحيحين أو في أحدهما أكتفي بتخريجه منها للحكم بصحته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10- تخريج الآثار من مصادرها المعتمدة , والحكم عليها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11- التركيز على موضوع البحث وتجنب الاستطراد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12- العناية بتنزيل البحث على الواقع العملي الحالي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13- العناية بقواعد اللغة العربية والإملاء , وبالنواحي الشكلية والتنظيم , وعلامات الترقيم ما أمكن , ومنها علامات التنصيص , وهي كالتالي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أ) وضع الآيات بين قوسين هكذا { . . . }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 xml:space="preserve">    ب) وضع الأحاديث بين علامتي تنصيص هكذا " . . . "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جـ) وضع ما أنقله من نص بين قوسين هكذا ( . . . )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14- أحرص على ترجمة الأعلام , وتكون مختصرة ومشتملة على ما يلي:</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أ) ذكر اسم العلم ونسبه , مع ضبط ما يشكل من ذلك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ب) تاريخ مولده ووفاته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جـ) مذهبه العقدي والفقهي والعلم الذي اشتهر به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د) أهم مؤلفاته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هـ) مصادر ترجمته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15- الإحالة إلى المصدر في حالة النقل النصي منه تكون بذكر اسمه والجزء والصفحة مباشرة , أما في حالة النقل بالمعنى فأذكر اسم الكتاب والجزء والصفحة مسبوقاً بكلمة "انظر"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16- تكون الخاتمة متضمنة أهم النتائج والتوصيات التي يراها الباحث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17- أتبع الرسالة بالفهارس الفنية المتعارف عليها , وهي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أ) فهرس الآيات القرآنية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ب) فهرس الأحاديث والآثار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جـ) فهرس الأعلام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د) فهرس المصادر والمراجع .</w:t>
      </w:r>
    </w:p>
    <w:p w:rsidR="00936D89" w:rsidRPr="006913DA" w:rsidRDefault="00936D89" w:rsidP="00936D89">
      <w:pPr>
        <w:ind w:left="360"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 xml:space="preserve">    هـ) فهرس الموضوعات .</w:t>
      </w:r>
    </w:p>
    <w:p w:rsidR="00936D89" w:rsidRPr="006913DA" w:rsidRDefault="00936D89" w:rsidP="00936D89">
      <w:pPr>
        <w:ind w:right="-360"/>
        <w:jc w:val="lowKashida"/>
        <w:rPr>
          <w:rFonts w:ascii="Traditional Arabic" w:hAnsi="Traditional Arabic" w:cs="Traditional Arabic"/>
          <w:b/>
          <w:bCs/>
          <w:sz w:val="36"/>
          <w:szCs w:val="36"/>
          <w:rtl/>
        </w:rPr>
      </w:pPr>
      <w:r w:rsidRPr="006913DA">
        <w:rPr>
          <w:rFonts w:ascii="Traditional Arabic" w:hAnsi="Traditional Arabic" w:cs="Traditional Arabic"/>
          <w:b/>
          <w:bCs/>
          <w:sz w:val="36"/>
          <w:szCs w:val="36"/>
          <w:rtl/>
        </w:rPr>
        <w:t>سابعاً : تقسيمات البحث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b/>
          <w:bCs/>
          <w:sz w:val="36"/>
          <w:szCs w:val="36"/>
          <w:rtl/>
        </w:rPr>
        <w:t>المقدمة :</w:t>
      </w:r>
      <w:r w:rsidRPr="006913DA">
        <w:rPr>
          <w:rFonts w:ascii="Traditional Arabic" w:hAnsi="Traditional Arabic" w:cs="Traditional Arabic"/>
          <w:sz w:val="36"/>
          <w:szCs w:val="36"/>
          <w:rtl/>
        </w:rPr>
        <w:t xml:space="preserve"> وتشتمل على أهمية الموضوع , وأسباب اختيار الموضوع , والدراسات السابقة للموضوع , ومنهج البحث , وتقسيمات البحث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b/>
          <w:bCs/>
          <w:sz w:val="36"/>
          <w:szCs w:val="36"/>
          <w:rtl/>
        </w:rPr>
        <w:t>التمهيد :</w:t>
      </w:r>
      <w:r w:rsidRPr="006913DA">
        <w:rPr>
          <w:rFonts w:ascii="Traditional Arabic" w:hAnsi="Traditional Arabic" w:cs="Traditional Arabic"/>
          <w:sz w:val="36"/>
          <w:szCs w:val="36"/>
          <w:rtl/>
        </w:rPr>
        <w:t xml:space="preserve"> وتحته ثلاثة مباحث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الأول : تعريف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الثاني : طبيعة الأوامر القضائية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تحديد طبيعة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التفريق بين الأمر القضائي والحكم القضائي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الثالث : الأوامر القضائية في الفقه الإسلامي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وجود الأوامر القضائية في الفقه الإسلامي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الحكم الشرعي للأوامر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b/>
          <w:bCs/>
          <w:sz w:val="36"/>
          <w:szCs w:val="36"/>
          <w:rtl/>
        </w:rPr>
        <w:t>الفصل الأول :</w:t>
      </w:r>
      <w:r w:rsidRPr="006913DA">
        <w:rPr>
          <w:rFonts w:ascii="Traditional Arabic" w:hAnsi="Traditional Arabic" w:cs="Traditional Arabic"/>
          <w:sz w:val="36"/>
          <w:szCs w:val="36"/>
          <w:rtl/>
        </w:rPr>
        <w:t xml:space="preserve"> إصدار الأوامر القضائية , وتحته أربعة مباحث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الأول : القاضي المختص بإصدار الأمر القضائي , وتحته مطلبان:</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الاختصاص النوعي , وتحته فرعان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الفرع الأول : في حالة عدم وجود نزاع مرفوع أمام القضاء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الفرع الثاني : في حالة وجود نزاع مرفوع أمام القضاء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 xml:space="preserve">          المطلب الثاني : الاختصاص المحلي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الثاني : سلطة القاضي في إصدار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الثالث : شروط إصدار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الرابع : إصدار الأوامر القضائية في الفقه الإسلامي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b/>
          <w:bCs/>
          <w:sz w:val="36"/>
          <w:szCs w:val="36"/>
          <w:rtl/>
        </w:rPr>
        <w:t>الفصل الثاني :</w:t>
      </w:r>
      <w:r w:rsidRPr="006913DA">
        <w:rPr>
          <w:rFonts w:ascii="Traditional Arabic" w:hAnsi="Traditional Arabic" w:cs="Traditional Arabic"/>
          <w:sz w:val="36"/>
          <w:szCs w:val="36"/>
          <w:rtl/>
        </w:rPr>
        <w:t xml:space="preserve"> تسبيب الأوامر القضائية , وتحته ثلاثة مباحث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الأول : تعريف التسبيب ومشروعيته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تعريف التسبيب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مشروعية التسبيب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الثاني : حكم تسبيب الأوامر القضائية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تسبيب الأوامر القضائية في النظام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تسبيب الأوامر القضائية في الفقه الإسلامي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الثالث : فوائد تسبيب الأوامر القضائية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b/>
          <w:bCs/>
          <w:sz w:val="36"/>
          <w:szCs w:val="36"/>
          <w:rtl/>
        </w:rPr>
        <w:t xml:space="preserve">الفصل الثالث : </w:t>
      </w:r>
      <w:r w:rsidRPr="006913DA">
        <w:rPr>
          <w:rFonts w:ascii="Traditional Arabic" w:hAnsi="Traditional Arabic" w:cs="Traditional Arabic"/>
          <w:sz w:val="36"/>
          <w:szCs w:val="36"/>
          <w:rtl/>
        </w:rPr>
        <w:t>إعلان الأوامر القضائية , وتحته ثلاثة مباحث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الأول : تعريف الإعلان ومشروعيته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الأول : تعريف الإعلان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مشروعية الإعلان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الثاني : حكم إعلان الأوامر القضائية , وتحته مطلبان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lastRenderedPageBreak/>
        <w:t xml:space="preserve">           المطلب الأول : إعلان الأوامر القضائية في النظام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المطلب الثاني : إعلان الأوامر القضائية في الفقه الإسلامي .</w:t>
      </w:r>
    </w:p>
    <w:p w:rsidR="00936D89" w:rsidRPr="006913DA" w:rsidRDefault="00936D89" w:rsidP="00936D89">
      <w:pPr>
        <w:ind w:right="-360"/>
        <w:jc w:val="lowKashida"/>
        <w:rPr>
          <w:rFonts w:ascii="Traditional Arabic" w:hAnsi="Traditional Arabic" w:cs="Traditional Arabic"/>
          <w:sz w:val="36"/>
          <w:szCs w:val="36"/>
          <w:rtl/>
        </w:rPr>
      </w:pPr>
      <w:r w:rsidRPr="006913DA">
        <w:rPr>
          <w:rFonts w:ascii="Traditional Arabic" w:hAnsi="Traditional Arabic" w:cs="Traditional Arabic"/>
          <w:sz w:val="36"/>
          <w:szCs w:val="36"/>
          <w:rtl/>
        </w:rPr>
        <w:t xml:space="preserve">     المبحث الثالث : فوائد إعلان الأوامر القضائية .</w:t>
      </w:r>
    </w:p>
    <w:p w:rsidR="00936D89" w:rsidRPr="006913DA" w:rsidRDefault="00936D89" w:rsidP="00936D89">
      <w:pPr>
        <w:ind w:right="-360"/>
        <w:jc w:val="lowKashida"/>
        <w:rPr>
          <w:rFonts w:ascii="Traditional Arabic" w:hAnsi="Traditional Arabic" w:cs="Traditional Arabic"/>
          <w:sz w:val="36"/>
          <w:szCs w:val="36"/>
          <w:rtl/>
        </w:rPr>
      </w:pPr>
    </w:p>
    <w:p w:rsidR="00936D89" w:rsidRDefault="00936D89" w:rsidP="00936D89">
      <w:pPr>
        <w:ind w:right="-360"/>
        <w:jc w:val="lowKashida"/>
        <w:rPr>
          <w:rFonts w:ascii="Traditional Arabic" w:hAnsi="Traditional Arabic" w:cs="Traditional Arabic" w:hint="cs"/>
          <w:sz w:val="36"/>
          <w:szCs w:val="36"/>
          <w:rtl/>
        </w:rPr>
      </w:pPr>
      <w:r w:rsidRPr="006913DA">
        <w:rPr>
          <w:rFonts w:ascii="Traditional Arabic" w:hAnsi="Traditional Arabic" w:cs="Traditional Arabic"/>
          <w:sz w:val="36"/>
          <w:szCs w:val="36"/>
          <w:rtl/>
        </w:rPr>
        <w:t>أسأل الله العلي الكريم أن</w:t>
      </w:r>
      <w:r>
        <w:rPr>
          <w:rFonts w:ascii="Traditional Arabic" w:hAnsi="Traditional Arabic" w:cs="Traditional Arabic" w:hint="cs"/>
          <w:sz w:val="36"/>
          <w:szCs w:val="36"/>
          <w:rtl/>
        </w:rPr>
        <w:t xml:space="preserve"> أكون</w:t>
      </w:r>
      <w:r>
        <w:rPr>
          <w:rFonts w:ascii="Traditional Arabic" w:hAnsi="Traditional Arabic" w:cs="Traditional Arabic"/>
          <w:sz w:val="36"/>
          <w:szCs w:val="36"/>
          <w:rtl/>
        </w:rPr>
        <w:t xml:space="preserve"> وفق</w:t>
      </w:r>
      <w:r>
        <w:rPr>
          <w:rFonts w:ascii="Traditional Arabic" w:hAnsi="Traditional Arabic" w:cs="Traditional Arabic" w:hint="cs"/>
          <w:sz w:val="36"/>
          <w:szCs w:val="36"/>
          <w:rtl/>
        </w:rPr>
        <w:t>ت</w:t>
      </w:r>
      <w:r w:rsidRPr="006913DA">
        <w:rPr>
          <w:rFonts w:ascii="Traditional Arabic" w:hAnsi="Traditional Arabic" w:cs="Traditional Arabic"/>
          <w:sz w:val="36"/>
          <w:szCs w:val="36"/>
          <w:rtl/>
        </w:rPr>
        <w:t xml:space="preserve"> لإكمال هذا البحث على أتم وجه ,</w:t>
      </w:r>
      <w:r>
        <w:rPr>
          <w:rFonts w:ascii="Traditional Arabic" w:hAnsi="Traditional Arabic" w:cs="Traditional Arabic" w:hint="cs"/>
          <w:sz w:val="36"/>
          <w:szCs w:val="36"/>
          <w:rtl/>
        </w:rPr>
        <w:t xml:space="preserve"> وأحمده وأشكره أن يسر لي إتمامه ,</w:t>
      </w:r>
      <w:r w:rsidRPr="006913DA">
        <w:rPr>
          <w:rFonts w:ascii="Traditional Arabic" w:hAnsi="Traditional Arabic" w:cs="Traditional Arabic"/>
          <w:sz w:val="36"/>
          <w:szCs w:val="36"/>
          <w:rtl/>
        </w:rPr>
        <w:t xml:space="preserve"> وأسأله أن يسددني ويوفقني للصواب , إنه ولي ذلك والقادر عليه .</w:t>
      </w:r>
    </w:p>
    <w:p w:rsidR="00936D89" w:rsidRDefault="00936D89" w:rsidP="00936D89">
      <w:pPr>
        <w:ind w:right="-360"/>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كما لا يفوتني أن أشكر كل ساعدني على إتمامه , وأخص بالشكر فضيلة الدكتور فيصل الرميان على ما قام به من جهود , وما قدمه لي من توجيهات .</w:t>
      </w:r>
    </w:p>
    <w:p w:rsidR="00DF05CE" w:rsidRDefault="00936D89" w:rsidP="00936D89">
      <w:pPr>
        <w:ind w:right="-360"/>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كما أشكر أختي الغالية على ما بذلته من جهود في طباعة هذا البحث , أسأل الله ألا يحرمها الأجر وأن يجعله في موازين أعمالها .</w:t>
      </w: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Pr="006F7B0A" w:rsidRDefault="00936D89" w:rsidP="00936D89">
      <w:pPr>
        <w:spacing w:line="240" w:lineRule="auto"/>
        <w:jc w:val="both"/>
        <w:rPr>
          <w:rFonts w:cs="Traditional Arabic"/>
          <w:sz w:val="36"/>
          <w:szCs w:val="36"/>
          <w:rtl/>
        </w:rPr>
      </w:pPr>
    </w:p>
    <w:p w:rsidR="00936D89" w:rsidRDefault="00936D89" w:rsidP="00936D89">
      <w:pPr>
        <w:spacing w:line="240" w:lineRule="auto"/>
        <w:jc w:val="center"/>
        <w:rPr>
          <w:rFonts w:cs="Traditional Arabic"/>
          <w:b/>
          <w:bCs/>
          <w:sz w:val="72"/>
          <w:szCs w:val="72"/>
          <w:rtl/>
        </w:rPr>
      </w:pPr>
    </w:p>
    <w:p w:rsidR="00936D89" w:rsidRDefault="00936D89" w:rsidP="00936D89">
      <w:pPr>
        <w:spacing w:line="240" w:lineRule="auto"/>
        <w:jc w:val="center"/>
        <w:rPr>
          <w:rFonts w:cs="Traditional Arabic"/>
          <w:b/>
          <w:bCs/>
          <w:sz w:val="72"/>
          <w:szCs w:val="72"/>
          <w:rtl/>
        </w:rPr>
      </w:pPr>
    </w:p>
    <w:p w:rsidR="00936D89" w:rsidRPr="005D667F" w:rsidRDefault="00936D89" w:rsidP="00936D89">
      <w:pPr>
        <w:spacing w:line="240" w:lineRule="auto"/>
        <w:jc w:val="center"/>
        <w:rPr>
          <w:rFonts w:cs="Traditional Arabic"/>
          <w:b/>
          <w:bCs/>
          <w:sz w:val="36"/>
          <w:szCs w:val="36"/>
          <w:rtl/>
        </w:rPr>
      </w:pPr>
    </w:p>
    <w:p w:rsidR="00936D89" w:rsidRDefault="00936D89" w:rsidP="00936D89">
      <w:pPr>
        <w:spacing w:line="240" w:lineRule="auto"/>
        <w:jc w:val="center"/>
        <w:rPr>
          <w:rFonts w:cs="Traditional Arabic"/>
          <w:b/>
          <w:bCs/>
          <w:sz w:val="72"/>
          <w:szCs w:val="72"/>
          <w:rtl/>
        </w:rPr>
      </w:pPr>
    </w:p>
    <w:p w:rsidR="00936D89" w:rsidRPr="006F7B0A" w:rsidRDefault="00936D89" w:rsidP="00936D89">
      <w:pPr>
        <w:spacing w:line="240" w:lineRule="auto"/>
        <w:jc w:val="center"/>
        <w:rPr>
          <w:rFonts w:cs="Traditional Arabic"/>
          <w:b/>
          <w:bCs/>
          <w:sz w:val="72"/>
          <w:szCs w:val="72"/>
          <w:rtl/>
        </w:rPr>
      </w:pPr>
      <w:r w:rsidRPr="006F7B0A">
        <w:rPr>
          <w:rFonts w:cs="Traditional Arabic" w:hint="cs"/>
          <w:b/>
          <w:bCs/>
          <w:sz w:val="72"/>
          <w:szCs w:val="72"/>
          <w:rtl/>
        </w:rPr>
        <w:t>التمهـــــــــيد :</w:t>
      </w:r>
    </w:p>
    <w:p w:rsidR="00936D89" w:rsidRPr="006F7B0A" w:rsidRDefault="00936D89" w:rsidP="00936D89">
      <w:pPr>
        <w:spacing w:line="240" w:lineRule="auto"/>
        <w:jc w:val="center"/>
        <w:rPr>
          <w:rFonts w:cs="Traditional Arabic"/>
          <w:sz w:val="56"/>
          <w:szCs w:val="56"/>
          <w:rtl/>
        </w:rPr>
      </w:pPr>
      <w:r w:rsidRPr="006F7B0A">
        <w:rPr>
          <w:rFonts w:cs="Traditional Arabic" w:hint="cs"/>
          <w:b/>
          <w:bCs/>
          <w:sz w:val="56"/>
          <w:szCs w:val="56"/>
          <w:rtl/>
        </w:rPr>
        <w:t>المبحث</w:t>
      </w:r>
      <w:r w:rsidRPr="006F7B0A">
        <w:rPr>
          <w:rFonts w:cs="Traditional Arabic" w:hint="cs"/>
          <w:sz w:val="56"/>
          <w:szCs w:val="56"/>
          <w:rtl/>
        </w:rPr>
        <w:t xml:space="preserve"> </w:t>
      </w:r>
      <w:r w:rsidRPr="006F7B0A">
        <w:rPr>
          <w:rFonts w:cs="Traditional Arabic" w:hint="cs"/>
          <w:b/>
          <w:bCs/>
          <w:sz w:val="56"/>
          <w:szCs w:val="56"/>
          <w:rtl/>
        </w:rPr>
        <w:t>الأول</w:t>
      </w:r>
      <w:r>
        <w:rPr>
          <w:rFonts w:cs="Traditional Arabic" w:hint="cs"/>
          <w:sz w:val="56"/>
          <w:szCs w:val="56"/>
          <w:rtl/>
        </w:rPr>
        <w:t xml:space="preserve"> : تعريف الأوامر القضائية </w:t>
      </w:r>
    </w:p>
    <w:p w:rsidR="00936D89" w:rsidRPr="006F7B0A" w:rsidRDefault="00936D89" w:rsidP="00936D89">
      <w:pPr>
        <w:spacing w:line="240" w:lineRule="auto"/>
        <w:jc w:val="center"/>
        <w:rPr>
          <w:rFonts w:cs="Traditional Arabic"/>
          <w:sz w:val="56"/>
          <w:szCs w:val="56"/>
          <w:rtl/>
        </w:rPr>
      </w:pPr>
      <w:r w:rsidRPr="006F7B0A">
        <w:rPr>
          <w:rFonts w:cs="Traditional Arabic" w:hint="cs"/>
          <w:b/>
          <w:bCs/>
          <w:sz w:val="56"/>
          <w:szCs w:val="56"/>
          <w:rtl/>
        </w:rPr>
        <w:t>المبحث</w:t>
      </w:r>
      <w:r w:rsidRPr="006F7B0A">
        <w:rPr>
          <w:rFonts w:cs="Traditional Arabic" w:hint="cs"/>
          <w:sz w:val="56"/>
          <w:szCs w:val="56"/>
          <w:rtl/>
        </w:rPr>
        <w:t xml:space="preserve"> </w:t>
      </w:r>
      <w:r w:rsidRPr="006F7B0A">
        <w:rPr>
          <w:rFonts w:cs="Traditional Arabic" w:hint="cs"/>
          <w:b/>
          <w:bCs/>
          <w:sz w:val="56"/>
          <w:szCs w:val="56"/>
          <w:rtl/>
        </w:rPr>
        <w:t>الثاني</w:t>
      </w:r>
      <w:r>
        <w:rPr>
          <w:rFonts w:cs="Traditional Arabic" w:hint="cs"/>
          <w:sz w:val="56"/>
          <w:szCs w:val="56"/>
          <w:rtl/>
        </w:rPr>
        <w:t xml:space="preserve"> : طبيعة الأوامر القضائية </w:t>
      </w:r>
    </w:p>
    <w:p w:rsidR="00936D89" w:rsidRPr="006F7B0A" w:rsidRDefault="00936D89" w:rsidP="00936D89">
      <w:pPr>
        <w:spacing w:line="240" w:lineRule="auto"/>
        <w:jc w:val="center"/>
        <w:rPr>
          <w:rFonts w:cs="Traditional Arabic"/>
          <w:sz w:val="56"/>
          <w:szCs w:val="56"/>
          <w:rtl/>
        </w:rPr>
      </w:pPr>
      <w:r w:rsidRPr="006F7B0A">
        <w:rPr>
          <w:rFonts w:cs="Traditional Arabic" w:hint="cs"/>
          <w:b/>
          <w:bCs/>
          <w:sz w:val="56"/>
          <w:szCs w:val="56"/>
          <w:rtl/>
        </w:rPr>
        <w:t>المبحث</w:t>
      </w:r>
      <w:r w:rsidRPr="006F7B0A">
        <w:rPr>
          <w:rFonts w:cs="Traditional Arabic" w:hint="cs"/>
          <w:sz w:val="56"/>
          <w:szCs w:val="56"/>
          <w:rtl/>
        </w:rPr>
        <w:t xml:space="preserve"> </w:t>
      </w:r>
      <w:r w:rsidRPr="006F7B0A">
        <w:rPr>
          <w:rFonts w:cs="Traditional Arabic" w:hint="cs"/>
          <w:b/>
          <w:bCs/>
          <w:sz w:val="56"/>
          <w:szCs w:val="56"/>
          <w:rtl/>
        </w:rPr>
        <w:t>الثالث</w:t>
      </w:r>
      <w:r w:rsidRPr="006F7B0A">
        <w:rPr>
          <w:rFonts w:cs="Traditional Arabic" w:hint="cs"/>
          <w:sz w:val="56"/>
          <w:szCs w:val="56"/>
          <w:rtl/>
        </w:rPr>
        <w:t xml:space="preserve"> : الأو</w:t>
      </w:r>
      <w:r>
        <w:rPr>
          <w:rFonts w:cs="Traditional Arabic" w:hint="cs"/>
          <w:sz w:val="56"/>
          <w:szCs w:val="56"/>
          <w:rtl/>
        </w:rPr>
        <w:t xml:space="preserve">امر القضائية في الفقه الإسلامي </w:t>
      </w:r>
    </w:p>
    <w:p w:rsidR="00936D89" w:rsidRPr="006F7B0A" w:rsidRDefault="00936D89" w:rsidP="00936D89">
      <w:pPr>
        <w:spacing w:line="240" w:lineRule="auto"/>
        <w:jc w:val="center"/>
        <w:rPr>
          <w:rFonts w:cs="Traditional Arabic"/>
          <w:sz w:val="52"/>
          <w:szCs w:val="52"/>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40"/>
          <w:szCs w:val="40"/>
          <w:rtl/>
        </w:rPr>
      </w:pPr>
    </w:p>
    <w:p w:rsidR="00936D89" w:rsidRPr="006F7B0A" w:rsidRDefault="00936D89" w:rsidP="00936D89">
      <w:pPr>
        <w:spacing w:line="240" w:lineRule="auto"/>
        <w:jc w:val="center"/>
        <w:rPr>
          <w:rFonts w:cs="Traditional Arabic"/>
          <w:b/>
          <w:bCs/>
          <w:sz w:val="72"/>
          <w:szCs w:val="72"/>
          <w:rtl/>
        </w:rPr>
      </w:pPr>
      <w:r w:rsidRPr="006F7B0A">
        <w:rPr>
          <w:rFonts w:cs="Traditional Arabic" w:hint="cs"/>
          <w:b/>
          <w:bCs/>
          <w:sz w:val="72"/>
          <w:szCs w:val="72"/>
          <w:rtl/>
        </w:rPr>
        <w:t>المبحث الأول :</w:t>
      </w:r>
    </w:p>
    <w:p w:rsidR="00936D89" w:rsidRPr="006F7B0A" w:rsidRDefault="00936D89" w:rsidP="00936D89">
      <w:pPr>
        <w:spacing w:line="240" w:lineRule="auto"/>
        <w:jc w:val="center"/>
        <w:rPr>
          <w:rFonts w:cs="Traditional Arabic"/>
          <w:sz w:val="56"/>
          <w:szCs w:val="56"/>
          <w:rtl/>
        </w:rPr>
      </w:pPr>
      <w:r w:rsidRPr="006F7B0A">
        <w:rPr>
          <w:rFonts w:cs="Traditional Arabic" w:hint="cs"/>
          <w:b/>
          <w:bCs/>
          <w:sz w:val="72"/>
          <w:szCs w:val="72"/>
          <w:rtl/>
        </w:rPr>
        <w:t xml:space="preserve">تعريف الأوامر القضائية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center"/>
        <w:rPr>
          <w:rFonts w:cs="Traditional Arabic"/>
          <w:b/>
          <w:bCs/>
          <w:sz w:val="40"/>
          <w:szCs w:val="40"/>
          <w:rtl/>
        </w:rPr>
      </w:pPr>
      <w:r w:rsidRPr="006F7B0A">
        <w:rPr>
          <w:rFonts w:cs="Traditional Arabic" w:hint="cs"/>
          <w:b/>
          <w:bCs/>
          <w:sz w:val="40"/>
          <w:szCs w:val="40"/>
          <w:rtl/>
        </w:rPr>
        <w:lastRenderedPageBreak/>
        <w:t>المبحث الأول</w:t>
      </w:r>
    </w:p>
    <w:p w:rsidR="00936D89" w:rsidRPr="006F7B0A" w:rsidRDefault="00936D89" w:rsidP="00936D89">
      <w:pPr>
        <w:spacing w:line="240" w:lineRule="auto"/>
        <w:jc w:val="center"/>
        <w:rPr>
          <w:rFonts w:cs="Traditional Arabic"/>
          <w:b/>
          <w:bCs/>
          <w:sz w:val="40"/>
          <w:szCs w:val="40"/>
          <w:rtl/>
        </w:rPr>
      </w:pPr>
      <w:r w:rsidRPr="006F7B0A">
        <w:rPr>
          <w:rFonts w:cs="Traditional Arabic" w:hint="cs"/>
          <w:b/>
          <w:bCs/>
          <w:sz w:val="40"/>
          <w:szCs w:val="40"/>
          <w:rtl/>
        </w:rPr>
        <w:t>تعريف الأوامر القضائية</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تعريف الأوامر القضائية في اللغة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الأوامر جمع أمر ، ( والهمزة والميم والراء أص</w:t>
      </w:r>
      <w:r>
        <w:rPr>
          <w:rFonts w:cs="Traditional Arabic" w:hint="cs"/>
          <w:sz w:val="36"/>
          <w:szCs w:val="36"/>
          <w:rtl/>
        </w:rPr>
        <w:t>و</w:t>
      </w:r>
      <w:r w:rsidRPr="006F7B0A">
        <w:rPr>
          <w:rFonts w:cs="Traditional Arabic" w:hint="cs"/>
          <w:sz w:val="36"/>
          <w:szCs w:val="36"/>
          <w:rtl/>
        </w:rPr>
        <w:t>ل خمسة ، الأ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ر</w:t>
      </w:r>
      <w:r>
        <w:rPr>
          <w:rFonts w:cs="Traditional Arabic" w:hint="cs"/>
          <w:sz w:val="36"/>
          <w:szCs w:val="36"/>
          <w:rtl/>
        </w:rPr>
        <w:t>ُ</w:t>
      </w:r>
      <w:r w:rsidRPr="006F7B0A">
        <w:rPr>
          <w:rFonts w:cs="Traditional Arabic" w:hint="cs"/>
          <w:sz w:val="36"/>
          <w:szCs w:val="36"/>
          <w:rtl/>
        </w:rPr>
        <w:t xml:space="preserve"> من الأ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ور ، والأ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 xml:space="preserve">ر ضد النهي ، والأَمَر النماء والبركة </w:t>
      </w:r>
      <w:r w:rsidRPr="006F7B0A">
        <w:rPr>
          <w:rFonts w:cs="Traditional Arabic"/>
          <w:sz w:val="36"/>
          <w:szCs w:val="36"/>
          <w:rtl/>
        </w:rPr>
        <w:t>–</w:t>
      </w:r>
      <w:r w:rsidRPr="006F7B0A">
        <w:rPr>
          <w:rFonts w:cs="Traditional Arabic" w:hint="cs"/>
          <w:sz w:val="36"/>
          <w:szCs w:val="36"/>
          <w:rtl/>
        </w:rPr>
        <w:t xml:space="preserve"> بفتح الميم </w:t>
      </w:r>
      <w:r w:rsidRPr="006F7B0A">
        <w:rPr>
          <w:rFonts w:cs="Traditional Arabic"/>
          <w:sz w:val="36"/>
          <w:szCs w:val="36"/>
          <w:rtl/>
        </w:rPr>
        <w:t>–</w:t>
      </w:r>
      <w:r>
        <w:rPr>
          <w:rFonts w:cs="Traditional Arabic" w:hint="cs"/>
          <w:sz w:val="36"/>
          <w:szCs w:val="36"/>
          <w:rtl/>
        </w:rPr>
        <w:t xml:space="preserve"> والمَعْلَمُ</w:t>
      </w:r>
      <w:r w:rsidRPr="006F7B0A">
        <w:rPr>
          <w:rFonts w:cs="Traditional Arabic" w:hint="cs"/>
          <w:sz w:val="36"/>
          <w:szCs w:val="36"/>
          <w:rtl/>
        </w:rPr>
        <w:t xml:space="preserve"> ،</w:t>
      </w:r>
      <w:r>
        <w:rPr>
          <w:rFonts w:cs="Traditional Arabic" w:hint="cs"/>
          <w:sz w:val="36"/>
          <w:szCs w:val="36"/>
          <w:rtl/>
        </w:rPr>
        <w:t xml:space="preserve"> </w:t>
      </w:r>
      <w:r w:rsidRPr="006F7B0A">
        <w:rPr>
          <w:rFonts w:cs="Traditional Arabic" w:hint="cs"/>
          <w:sz w:val="36"/>
          <w:szCs w:val="36"/>
          <w:rtl/>
        </w:rPr>
        <w:t>والع</w:t>
      </w:r>
      <w:r>
        <w:rPr>
          <w:rFonts w:cs="Traditional Arabic" w:hint="cs"/>
          <w:sz w:val="36"/>
          <w:szCs w:val="36"/>
          <w:rtl/>
        </w:rPr>
        <w:t>َ</w:t>
      </w:r>
      <w:r w:rsidRPr="006F7B0A">
        <w:rPr>
          <w:rFonts w:cs="Traditional Arabic" w:hint="cs"/>
          <w:sz w:val="36"/>
          <w:szCs w:val="36"/>
          <w:rtl/>
        </w:rPr>
        <w:t>ج</w:t>
      </w:r>
      <w:r>
        <w:rPr>
          <w:rFonts w:cs="Traditional Arabic" w:hint="cs"/>
          <w:sz w:val="36"/>
          <w:szCs w:val="36"/>
          <w:rtl/>
        </w:rPr>
        <w:t>َ</w:t>
      </w:r>
      <w:r w:rsidRPr="006F7B0A">
        <w:rPr>
          <w:rFonts w:cs="Traditional Arabic" w:hint="cs"/>
          <w:sz w:val="36"/>
          <w:szCs w:val="36"/>
          <w:rtl/>
        </w:rPr>
        <w:t xml:space="preserve">ب ) </w:t>
      </w:r>
      <w:r w:rsidRPr="006F7B0A">
        <w:rPr>
          <w:rStyle w:val="a4"/>
          <w:rFonts w:cs="Traditional Arabic"/>
          <w:sz w:val="36"/>
          <w:szCs w:val="36"/>
          <w:rtl/>
        </w:rPr>
        <w:footnoteReference w:customMarkFollows="1" w:id="1"/>
        <w:t>(1)</w:t>
      </w:r>
      <w:r>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يقال 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ر</w:t>
      </w:r>
      <w:r>
        <w:rPr>
          <w:rFonts w:cs="Traditional Arabic" w:hint="cs"/>
          <w:sz w:val="36"/>
          <w:szCs w:val="36"/>
          <w:rtl/>
        </w:rPr>
        <w:t>ْ</w:t>
      </w:r>
      <w:r w:rsidRPr="006F7B0A">
        <w:rPr>
          <w:rFonts w:cs="Traditional Arabic" w:hint="cs"/>
          <w:sz w:val="36"/>
          <w:szCs w:val="36"/>
          <w:rtl/>
        </w:rPr>
        <w:t>ت</w:t>
      </w:r>
      <w:r>
        <w:rPr>
          <w:rFonts w:cs="Traditional Arabic" w:hint="cs"/>
          <w:sz w:val="36"/>
          <w:szCs w:val="36"/>
          <w:rtl/>
        </w:rPr>
        <w:t>ُ</w:t>
      </w:r>
      <w:r w:rsidRPr="006F7B0A">
        <w:rPr>
          <w:rFonts w:cs="Traditional Arabic" w:hint="cs"/>
          <w:sz w:val="36"/>
          <w:szCs w:val="36"/>
          <w:rtl/>
        </w:rPr>
        <w:t>ه</w:t>
      </w:r>
      <w:r>
        <w:rPr>
          <w:rFonts w:cs="Traditional Arabic" w:hint="cs"/>
          <w:sz w:val="36"/>
          <w:szCs w:val="36"/>
          <w:rtl/>
        </w:rPr>
        <w:t>ُ</w:t>
      </w:r>
      <w:r w:rsidRPr="006F7B0A">
        <w:rPr>
          <w:rFonts w:cs="Traditional Arabic" w:hint="cs"/>
          <w:sz w:val="36"/>
          <w:szCs w:val="36"/>
          <w:rtl/>
        </w:rPr>
        <w:t xml:space="preserve"> بكذا 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راً والجمع الأ</w:t>
      </w:r>
      <w:r>
        <w:rPr>
          <w:rFonts w:cs="Traditional Arabic" w:hint="cs"/>
          <w:sz w:val="36"/>
          <w:szCs w:val="36"/>
          <w:rtl/>
        </w:rPr>
        <w:t>َ</w:t>
      </w:r>
      <w:r w:rsidRPr="006F7B0A">
        <w:rPr>
          <w:rFonts w:cs="Traditional Arabic" w:hint="cs"/>
          <w:sz w:val="36"/>
          <w:szCs w:val="36"/>
          <w:rtl/>
        </w:rPr>
        <w:t>و</w:t>
      </w:r>
      <w:r>
        <w:rPr>
          <w:rFonts w:cs="Traditional Arabic" w:hint="cs"/>
          <w:sz w:val="36"/>
          <w:szCs w:val="36"/>
          <w:rtl/>
        </w:rPr>
        <w:t>َ</w:t>
      </w:r>
      <w:r w:rsidRPr="006F7B0A">
        <w:rPr>
          <w:rFonts w:cs="Traditional Arabic" w:hint="cs"/>
          <w:sz w:val="36"/>
          <w:szCs w:val="36"/>
          <w:rtl/>
        </w:rPr>
        <w:t>ام</w:t>
      </w:r>
      <w:r>
        <w:rPr>
          <w:rFonts w:cs="Traditional Arabic" w:hint="cs"/>
          <w:sz w:val="36"/>
          <w:szCs w:val="36"/>
          <w:rtl/>
        </w:rPr>
        <w:t>ِ</w:t>
      </w:r>
      <w:r w:rsidRPr="006F7B0A">
        <w:rPr>
          <w:rFonts w:cs="Traditional Arabic" w:hint="cs"/>
          <w:sz w:val="36"/>
          <w:szCs w:val="36"/>
          <w:rtl/>
        </w:rPr>
        <w:t>ر ، فالأ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ر إذا كان مقصود</w:t>
      </w:r>
      <w:r>
        <w:rPr>
          <w:rFonts w:cs="Traditional Arabic" w:hint="cs"/>
          <w:sz w:val="36"/>
          <w:szCs w:val="36"/>
          <w:rtl/>
        </w:rPr>
        <w:t>اً</w:t>
      </w:r>
      <w:r w:rsidRPr="006F7B0A">
        <w:rPr>
          <w:rFonts w:cs="Traditional Arabic" w:hint="cs"/>
          <w:sz w:val="36"/>
          <w:szCs w:val="36"/>
          <w:rtl/>
        </w:rPr>
        <w:t xml:space="preserve"> به ما يقابل النهي فجمعه أ</w:t>
      </w:r>
      <w:r>
        <w:rPr>
          <w:rFonts w:cs="Traditional Arabic" w:hint="cs"/>
          <w:sz w:val="36"/>
          <w:szCs w:val="36"/>
          <w:rtl/>
        </w:rPr>
        <w:t>َ</w:t>
      </w:r>
      <w:r w:rsidRPr="006F7B0A">
        <w:rPr>
          <w:rFonts w:cs="Traditional Arabic" w:hint="cs"/>
          <w:sz w:val="36"/>
          <w:szCs w:val="36"/>
          <w:rtl/>
        </w:rPr>
        <w:t>و</w:t>
      </w:r>
      <w:r>
        <w:rPr>
          <w:rFonts w:cs="Traditional Arabic" w:hint="cs"/>
          <w:sz w:val="36"/>
          <w:szCs w:val="36"/>
          <w:rtl/>
        </w:rPr>
        <w:t>َ</w:t>
      </w:r>
      <w:r w:rsidRPr="006F7B0A">
        <w:rPr>
          <w:rFonts w:cs="Traditional Arabic" w:hint="cs"/>
          <w:sz w:val="36"/>
          <w:szCs w:val="36"/>
          <w:rtl/>
        </w:rPr>
        <w:t>امر ، وإذا كان بمعنى الشأن فجمعه 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ور .</w:t>
      </w:r>
      <w:r w:rsidRPr="006F7B0A">
        <w:rPr>
          <w:rStyle w:val="a4"/>
          <w:rFonts w:cs="Traditional Arabic"/>
          <w:sz w:val="36"/>
          <w:szCs w:val="36"/>
          <w:rtl/>
        </w:rPr>
        <w:footnoteReference w:customMarkFollows="1" w:id="2"/>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والمراد به هنا هو الأمر نقيض النهي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القضائية :</w:t>
      </w:r>
      <w:r w:rsidRPr="006F7B0A">
        <w:rPr>
          <w:rFonts w:cs="Traditional Arabic" w:hint="cs"/>
          <w:sz w:val="36"/>
          <w:szCs w:val="36"/>
          <w:rtl/>
        </w:rPr>
        <w:t xml:space="preserve"> نسبة إلى القضاء</w:t>
      </w:r>
      <w:r>
        <w:rPr>
          <w:rFonts w:cs="Traditional Arabic" w:hint="cs"/>
          <w:sz w:val="36"/>
          <w:szCs w:val="36"/>
          <w:rtl/>
        </w:rPr>
        <w:t xml:space="preserve"> , والقضاء في اللغة </w:t>
      </w:r>
      <w:r w:rsidRPr="006F7B0A">
        <w:rPr>
          <w:rFonts w:cs="Traditional Arabic" w:hint="cs"/>
          <w:sz w:val="36"/>
          <w:szCs w:val="36"/>
          <w:rtl/>
        </w:rPr>
        <w:t>أصله قضاي من قضي ، ( والقاف والضاد والحرف المعتل أصل صحيح يدل على إحكام أ</w:t>
      </w:r>
      <w:r>
        <w:rPr>
          <w:rFonts w:cs="Traditional Arabic" w:hint="cs"/>
          <w:sz w:val="36"/>
          <w:szCs w:val="36"/>
          <w:rtl/>
        </w:rPr>
        <w:t>َ</w:t>
      </w:r>
      <w:r w:rsidRPr="006F7B0A">
        <w:rPr>
          <w:rFonts w:cs="Traditional Arabic" w:hint="cs"/>
          <w:sz w:val="36"/>
          <w:szCs w:val="36"/>
          <w:rtl/>
        </w:rPr>
        <w:t>م</w:t>
      </w:r>
      <w:r>
        <w:rPr>
          <w:rFonts w:cs="Traditional Arabic" w:hint="cs"/>
          <w:sz w:val="36"/>
          <w:szCs w:val="36"/>
          <w:rtl/>
        </w:rPr>
        <w:t>ْ</w:t>
      </w:r>
      <w:r w:rsidRPr="006F7B0A">
        <w:rPr>
          <w:rFonts w:cs="Traditional Arabic" w:hint="cs"/>
          <w:sz w:val="36"/>
          <w:szCs w:val="36"/>
          <w:rtl/>
        </w:rPr>
        <w:t>ر وإتقانه وإنفاذه لجهته ... ولذلك سمي القاضي قاضياً ، لأنه ي</w:t>
      </w:r>
      <w:r>
        <w:rPr>
          <w:rFonts w:cs="Traditional Arabic" w:hint="cs"/>
          <w:sz w:val="36"/>
          <w:szCs w:val="36"/>
          <w:rtl/>
        </w:rPr>
        <w:t>ُ</w:t>
      </w:r>
      <w:r w:rsidRPr="006F7B0A">
        <w:rPr>
          <w:rFonts w:cs="Traditional Arabic" w:hint="cs"/>
          <w:sz w:val="36"/>
          <w:szCs w:val="36"/>
          <w:rtl/>
        </w:rPr>
        <w:t>ح</w:t>
      </w:r>
      <w:r>
        <w:rPr>
          <w:rFonts w:cs="Traditional Arabic" w:hint="cs"/>
          <w:sz w:val="36"/>
          <w:szCs w:val="36"/>
          <w:rtl/>
        </w:rPr>
        <w:t>ْ</w:t>
      </w:r>
      <w:r w:rsidRPr="006F7B0A">
        <w:rPr>
          <w:rFonts w:cs="Traditional Arabic" w:hint="cs"/>
          <w:sz w:val="36"/>
          <w:szCs w:val="36"/>
          <w:rtl/>
        </w:rPr>
        <w:t>ك</w:t>
      </w:r>
      <w:r>
        <w:rPr>
          <w:rFonts w:cs="Traditional Arabic" w:hint="cs"/>
          <w:sz w:val="36"/>
          <w:szCs w:val="36"/>
          <w:rtl/>
        </w:rPr>
        <w:t>ِ</w:t>
      </w:r>
      <w:r w:rsidRPr="006F7B0A">
        <w:rPr>
          <w:rFonts w:cs="Traditional Arabic" w:hint="cs"/>
          <w:sz w:val="36"/>
          <w:szCs w:val="36"/>
          <w:rtl/>
        </w:rPr>
        <w:t>م الأحكام وي</w:t>
      </w:r>
      <w:r>
        <w:rPr>
          <w:rFonts w:cs="Traditional Arabic" w:hint="cs"/>
          <w:sz w:val="36"/>
          <w:szCs w:val="36"/>
          <w:rtl/>
        </w:rPr>
        <w:t>ُ</w:t>
      </w:r>
      <w:r w:rsidRPr="006F7B0A">
        <w:rPr>
          <w:rFonts w:cs="Traditional Arabic" w:hint="cs"/>
          <w:sz w:val="36"/>
          <w:szCs w:val="36"/>
          <w:rtl/>
        </w:rPr>
        <w:t>ن</w:t>
      </w:r>
      <w:r>
        <w:rPr>
          <w:rFonts w:cs="Traditional Arabic" w:hint="cs"/>
          <w:sz w:val="36"/>
          <w:szCs w:val="36"/>
          <w:rtl/>
        </w:rPr>
        <w:t>ْ</w:t>
      </w:r>
      <w:r w:rsidRPr="006F7B0A">
        <w:rPr>
          <w:rFonts w:cs="Traditional Arabic" w:hint="cs"/>
          <w:sz w:val="36"/>
          <w:szCs w:val="36"/>
          <w:rtl/>
        </w:rPr>
        <w:t>ف</w:t>
      </w:r>
      <w:r>
        <w:rPr>
          <w:rFonts w:cs="Traditional Arabic" w:hint="cs"/>
          <w:sz w:val="36"/>
          <w:szCs w:val="36"/>
          <w:rtl/>
        </w:rPr>
        <w:t>ِ</w:t>
      </w:r>
      <w:r w:rsidRPr="006F7B0A">
        <w:rPr>
          <w:rFonts w:cs="Traditional Arabic" w:hint="cs"/>
          <w:sz w:val="36"/>
          <w:szCs w:val="36"/>
          <w:rtl/>
        </w:rPr>
        <w:t>ذ</w:t>
      </w:r>
      <w:r>
        <w:rPr>
          <w:rFonts w:cs="Traditional Arabic" w:hint="cs"/>
          <w:sz w:val="36"/>
          <w:szCs w:val="36"/>
          <w:rtl/>
        </w:rPr>
        <w:t>ُ</w:t>
      </w:r>
      <w:r w:rsidRPr="006F7B0A">
        <w:rPr>
          <w:rFonts w:cs="Traditional Arabic" w:hint="cs"/>
          <w:sz w:val="36"/>
          <w:szCs w:val="36"/>
          <w:rtl/>
        </w:rPr>
        <w:t>ها )</w:t>
      </w:r>
      <w:r w:rsidRPr="006F7B0A">
        <w:rPr>
          <w:rStyle w:val="a4"/>
          <w:rFonts w:cs="Traditional Arabic"/>
          <w:sz w:val="36"/>
          <w:szCs w:val="36"/>
          <w:rtl/>
        </w:rPr>
        <w:footnoteReference w:customMarkFollows="1" w:id="3"/>
        <w:t>(3)</w:t>
      </w:r>
      <w:r w:rsidRPr="006F7B0A">
        <w:rPr>
          <w:rFonts w:cs="Traditional Arabic" w:hint="cs"/>
          <w:sz w:val="36"/>
          <w:szCs w:val="36"/>
          <w:rtl/>
        </w:rPr>
        <w:t xml:space="preserve"> </w:t>
      </w:r>
      <w:r>
        <w:rPr>
          <w:rFonts w:cs="Traditional Arabic" w:hint="cs"/>
          <w:sz w:val="36"/>
          <w:szCs w:val="36"/>
          <w:rtl/>
        </w:rPr>
        <w:t xml:space="preserve">, </w:t>
      </w:r>
      <w:r w:rsidRPr="006F7B0A">
        <w:rPr>
          <w:rFonts w:cs="Traditional Arabic" w:hint="cs"/>
          <w:sz w:val="36"/>
          <w:szCs w:val="36"/>
          <w:rtl/>
        </w:rPr>
        <w:t>ويطلق على عدة م</w:t>
      </w:r>
      <w:r>
        <w:rPr>
          <w:rFonts w:cs="Traditional Arabic" w:hint="cs"/>
          <w:sz w:val="36"/>
          <w:szCs w:val="36"/>
          <w:rtl/>
        </w:rPr>
        <w:t>عان منها الحُكْم والفراغ من الشيء</w:t>
      </w:r>
      <w:r w:rsidRPr="006F7B0A">
        <w:rPr>
          <w:rFonts w:cs="Traditional Arabic" w:hint="cs"/>
          <w:sz w:val="36"/>
          <w:szCs w:val="36"/>
          <w:rtl/>
        </w:rPr>
        <w:t>، والصنع والتقدير ، والإيجاب والإلزام ، والم</w:t>
      </w:r>
      <w:r>
        <w:rPr>
          <w:rFonts w:cs="Traditional Arabic" w:hint="cs"/>
          <w:sz w:val="36"/>
          <w:szCs w:val="36"/>
          <w:rtl/>
        </w:rPr>
        <w:t>َ</w:t>
      </w:r>
      <w:r w:rsidRPr="006F7B0A">
        <w:rPr>
          <w:rFonts w:cs="Traditional Arabic" w:hint="cs"/>
          <w:sz w:val="36"/>
          <w:szCs w:val="36"/>
          <w:rtl/>
        </w:rPr>
        <w:t>ن</w:t>
      </w:r>
      <w:r>
        <w:rPr>
          <w:rFonts w:cs="Traditional Arabic" w:hint="cs"/>
          <w:sz w:val="36"/>
          <w:szCs w:val="36"/>
          <w:rtl/>
        </w:rPr>
        <w:t>ِ</w:t>
      </w:r>
      <w:r w:rsidRPr="006F7B0A">
        <w:rPr>
          <w:rFonts w:cs="Traditional Arabic" w:hint="cs"/>
          <w:sz w:val="36"/>
          <w:szCs w:val="36"/>
          <w:rtl/>
        </w:rPr>
        <w:t>ي</w:t>
      </w:r>
      <w:r>
        <w:rPr>
          <w:rFonts w:cs="Traditional Arabic" w:hint="cs"/>
          <w:sz w:val="36"/>
          <w:szCs w:val="36"/>
          <w:rtl/>
        </w:rPr>
        <w:t>ّ</w:t>
      </w:r>
      <w:r w:rsidRPr="006F7B0A">
        <w:rPr>
          <w:rFonts w:cs="Traditional Arabic" w:hint="cs"/>
          <w:sz w:val="36"/>
          <w:szCs w:val="36"/>
          <w:rtl/>
        </w:rPr>
        <w:t>ة .</w:t>
      </w:r>
      <w:r w:rsidRPr="006F7B0A">
        <w:rPr>
          <w:rStyle w:val="a4"/>
          <w:rFonts w:cs="Traditional Arabic"/>
          <w:sz w:val="36"/>
          <w:szCs w:val="36"/>
          <w:rtl/>
        </w:rPr>
        <w:footnoteReference w:customMarkFollows="1" w:id="4"/>
        <w:t>(4)</w:t>
      </w:r>
    </w:p>
    <w:p w:rsidR="00936D89" w:rsidRDefault="00936D89" w:rsidP="00936D89">
      <w:pPr>
        <w:spacing w:line="240" w:lineRule="auto"/>
        <w:jc w:val="both"/>
        <w:rPr>
          <w:rFonts w:cs="Traditional Arabic"/>
          <w:sz w:val="36"/>
          <w:szCs w:val="36"/>
          <w:rtl/>
        </w:rPr>
      </w:pPr>
      <w:r w:rsidRPr="006F7B0A">
        <w:rPr>
          <w:rFonts w:cs="Traditional Arabic" w:hint="cs"/>
          <w:sz w:val="36"/>
          <w:szCs w:val="36"/>
          <w:rtl/>
        </w:rPr>
        <w:t>والمراد به هنا الح</w:t>
      </w:r>
      <w:r>
        <w:rPr>
          <w:rFonts w:cs="Traditional Arabic" w:hint="cs"/>
          <w:sz w:val="36"/>
          <w:szCs w:val="36"/>
          <w:rtl/>
        </w:rPr>
        <w:t>ُ</w:t>
      </w:r>
      <w:r w:rsidRPr="006F7B0A">
        <w:rPr>
          <w:rFonts w:cs="Traditional Arabic" w:hint="cs"/>
          <w:sz w:val="36"/>
          <w:szCs w:val="36"/>
          <w:rtl/>
        </w:rPr>
        <w:t>ك</w:t>
      </w:r>
      <w:r>
        <w:rPr>
          <w:rFonts w:cs="Traditional Arabic" w:hint="cs"/>
          <w:sz w:val="36"/>
          <w:szCs w:val="36"/>
          <w:rtl/>
        </w:rPr>
        <w:t>ْ</w:t>
      </w:r>
      <w:r w:rsidRPr="006F7B0A">
        <w:rPr>
          <w:rFonts w:cs="Traditional Arabic" w:hint="cs"/>
          <w:sz w:val="36"/>
          <w:szCs w:val="36"/>
          <w:rtl/>
        </w:rPr>
        <w:t>م والإلزام به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lastRenderedPageBreak/>
        <w:t>تعريف الأوامر القضائية في الاصطلاح :</w:t>
      </w:r>
    </w:p>
    <w:p w:rsidR="00936D89" w:rsidRPr="006F7B0A" w:rsidRDefault="00936D89" w:rsidP="00936D89">
      <w:pPr>
        <w:spacing w:line="240" w:lineRule="auto"/>
        <w:jc w:val="both"/>
        <w:rPr>
          <w:rFonts w:cs="Traditional Arabic"/>
          <w:b/>
          <w:bCs/>
          <w:sz w:val="36"/>
          <w:szCs w:val="36"/>
          <w:rtl/>
        </w:rPr>
      </w:pPr>
      <w:r w:rsidRPr="006F7B0A">
        <w:rPr>
          <w:rFonts w:cs="Traditional Arabic" w:hint="cs"/>
          <w:b/>
          <w:bCs/>
          <w:sz w:val="36"/>
          <w:szCs w:val="36"/>
          <w:rtl/>
        </w:rPr>
        <w:t>أولا</w:t>
      </w:r>
      <w:r>
        <w:rPr>
          <w:rFonts w:cs="Traditional Arabic" w:hint="cs"/>
          <w:b/>
          <w:bCs/>
          <w:sz w:val="36"/>
          <w:szCs w:val="36"/>
          <w:rtl/>
        </w:rPr>
        <w:t xml:space="preserve"> </w:t>
      </w:r>
      <w:r w:rsidRPr="006F7B0A">
        <w:rPr>
          <w:rFonts w:cs="Traditional Arabic" w:hint="cs"/>
          <w:b/>
          <w:bCs/>
          <w:sz w:val="36"/>
          <w:szCs w:val="36"/>
          <w:rtl/>
        </w:rPr>
        <w:t>ً:</w:t>
      </w:r>
      <w:r>
        <w:rPr>
          <w:rFonts w:cs="Traditional Arabic" w:hint="cs"/>
          <w:b/>
          <w:bCs/>
          <w:sz w:val="36"/>
          <w:szCs w:val="36"/>
          <w:rtl/>
        </w:rPr>
        <w:t xml:space="preserve"> </w:t>
      </w:r>
      <w:r w:rsidRPr="006F7B0A">
        <w:rPr>
          <w:rFonts w:cs="Traditional Arabic" w:hint="cs"/>
          <w:b/>
          <w:bCs/>
          <w:sz w:val="36"/>
          <w:szCs w:val="36"/>
          <w:rtl/>
        </w:rPr>
        <w:t>تعريف الأوامر القضائية تعريفاً مفرداً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الأ</w:t>
      </w:r>
      <w:r>
        <w:rPr>
          <w:rFonts w:cs="Traditional Arabic" w:hint="cs"/>
          <w:b/>
          <w:bCs/>
          <w:sz w:val="36"/>
          <w:szCs w:val="36"/>
          <w:rtl/>
        </w:rPr>
        <w:t>وامر</w:t>
      </w:r>
      <w:r w:rsidRPr="006F7B0A">
        <w:rPr>
          <w:rFonts w:cs="Traditional Arabic" w:hint="cs"/>
          <w:b/>
          <w:bCs/>
          <w:sz w:val="36"/>
          <w:szCs w:val="36"/>
          <w:rtl/>
        </w:rPr>
        <w:t xml:space="preserve"> :</w:t>
      </w:r>
      <w:r>
        <w:rPr>
          <w:rFonts w:cs="Traditional Arabic" w:hint="cs"/>
          <w:sz w:val="36"/>
          <w:szCs w:val="36"/>
          <w:rtl/>
        </w:rPr>
        <w:t xml:space="preserve"> جمع أمر والأمر</w:t>
      </w:r>
      <w:r w:rsidRPr="006F7B0A">
        <w:rPr>
          <w:rFonts w:cs="Traditional Arabic" w:hint="cs"/>
          <w:sz w:val="36"/>
          <w:szCs w:val="36"/>
          <w:rtl/>
        </w:rPr>
        <w:t xml:space="preserve"> قول القائل لمن دونه افعل .</w:t>
      </w:r>
      <w:r>
        <w:rPr>
          <w:rStyle w:val="a4"/>
          <w:rFonts w:cs="Traditional Arabic"/>
          <w:sz w:val="36"/>
          <w:szCs w:val="36"/>
          <w:rtl/>
        </w:rPr>
        <w:footnoteReference w:customMarkFollows="1" w:id="5"/>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أو هو طلب إيجاد الفعل</w:t>
      </w:r>
      <w:r>
        <w:rPr>
          <w:rFonts w:cs="Traditional Arabic" w:hint="cs"/>
          <w:sz w:val="36"/>
          <w:szCs w:val="36"/>
          <w:rtl/>
        </w:rPr>
        <w:t xml:space="preserve"> </w:t>
      </w:r>
      <w:r w:rsidRPr="006F7B0A">
        <w:rPr>
          <w:rFonts w:cs="Traditional Arabic" w:hint="cs"/>
          <w:sz w:val="36"/>
          <w:szCs w:val="36"/>
          <w:rtl/>
        </w:rPr>
        <w:t>.</w:t>
      </w:r>
      <w:r>
        <w:rPr>
          <w:rStyle w:val="a4"/>
          <w:rFonts w:cs="Traditional Arabic"/>
          <w:sz w:val="36"/>
          <w:szCs w:val="36"/>
          <w:rtl/>
        </w:rPr>
        <w:footnoteReference w:customMarkFollows="1" w:id="6"/>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والمراد هنا أعم من الأمر ، إذ المراد به الطلب عموماً سواءً كان أمراً أم نهياً ، وأطلق عليه لفظ الأمر تغليباً .</w:t>
      </w:r>
    </w:p>
    <w:p w:rsidR="00936D89" w:rsidRPr="006F7B0A" w:rsidRDefault="00936D89" w:rsidP="00936D89">
      <w:pPr>
        <w:spacing w:line="240" w:lineRule="auto"/>
        <w:jc w:val="both"/>
        <w:rPr>
          <w:rFonts w:cs="Traditional Arabic"/>
          <w:sz w:val="36"/>
          <w:szCs w:val="36"/>
          <w:rtl/>
        </w:rPr>
      </w:pPr>
      <w:r>
        <w:rPr>
          <w:rFonts w:cs="Traditional Arabic" w:hint="cs"/>
          <w:b/>
          <w:bCs/>
          <w:sz w:val="36"/>
          <w:szCs w:val="36"/>
          <w:rtl/>
        </w:rPr>
        <w:t>القضائية</w:t>
      </w:r>
      <w:r w:rsidRPr="006F7B0A">
        <w:rPr>
          <w:rFonts w:cs="Traditional Arabic" w:hint="cs"/>
          <w:b/>
          <w:bCs/>
          <w:sz w:val="36"/>
          <w:szCs w:val="36"/>
          <w:rtl/>
        </w:rPr>
        <w:t xml:space="preserve"> :</w:t>
      </w:r>
      <w:r>
        <w:rPr>
          <w:rFonts w:cs="Traditional Arabic" w:hint="cs"/>
          <w:b/>
          <w:bCs/>
          <w:sz w:val="36"/>
          <w:szCs w:val="36"/>
          <w:rtl/>
        </w:rPr>
        <w:t xml:space="preserve"> </w:t>
      </w:r>
      <w:r>
        <w:rPr>
          <w:rFonts w:cs="Traditional Arabic" w:hint="cs"/>
          <w:sz w:val="36"/>
          <w:szCs w:val="36"/>
          <w:rtl/>
        </w:rPr>
        <w:t>نسبة إلى القضاء , والقضاء اصطلاحاً : ت</w:t>
      </w:r>
      <w:r w:rsidRPr="006F7B0A">
        <w:rPr>
          <w:rFonts w:cs="Traditional Arabic" w:hint="cs"/>
          <w:sz w:val="36"/>
          <w:szCs w:val="36"/>
          <w:rtl/>
        </w:rPr>
        <w:t>ب</w:t>
      </w:r>
      <w:r>
        <w:rPr>
          <w:rFonts w:cs="Traditional Arabic" w:hint="cs"/>
          <w:sz w:val="36"/>
          <w:szCs w:val="36"/>
          <w:rtl/>
        </w:rPr>
        <w:t>يين الحكم الشرعي والإلزام به وفص</w:t>
      </w:r>
      <w:r w:rsidRPr="006F7B0A">
        <w:rPr>
          <w:rFonts w:cs="Traditional Arabic" w:hint="cs"/>
          <w:sz w:val="36"/>
          <w:szCs w:val="36"/>
          <w:rtl/>
        </w:rPr>
        <w:t>ل الخصومات</w:t>
      </w:r>
      <w:r>
        <w:rPr>
          <w:rFonts w:cs="Traditional Arabic" w:hint="cs"/>
          <w:sz w:val="36"/>
          <w:szCs w:val="36"/>
          <w:rtl/>
        </w:rPr>
        <w:t xml:space="preserve"> </w:t>
      </w:r>
      <w:r w:rsidRPr="006F7B0A">
        <w:rPr>
          <w:rFonts w:cs="Traditional Arabic" w:hint="cs"/>
          <w:sz w:val="36"/>
          <w:szCs w:val="36"/>
          <w:rtl/>
        </w:rPr>
        <w:t>.</w:t>
      </w:r>
      <w:r>
        <w:rPr>
          <w:rStyle w:val="a4"/>
          <w:rFonts w:cs="Traditional Arabic"/>
          <w:sz w:val="36"/>
          <w:szCs w:val="36"/>
          <w:rtl/>
        </w:rPr>
        <w:footnoteReference w:customMarkFollows="1" w:id="7"/>
        <w:t>(3)</w:t>
      </w:r>
    </w:p>
    <w:p w:rsidR="00936D89" w:rsidRDefault="00936D89" w:rsidP="00936D89">
      <w:pPr>
        <w:spacing w:line="240" w:lineRule="auto"/>
        <w:jc w:val="both"/>
        <w:rPr>
          <w:rFonts w:cs="Traditional Arabic"/>
          <w:sz w:val="36"/>
          <w:szCs w:val="36"/>
          <w:rtl/>
        </w:rPr>
      </w:pPr>
      <w:r w:rsidRPr="006F7B0A">
        <w:rPr>
          <w:rFonts w:cs="Traditional Arabic" w:hint="cs"/>
          <w:sz w:val="36"/>
          <w:szCs w:val="36"/>
          <w:rtl/>
        </w:rPr>
        <w:t>أو هو : إلزام من له الإلزام بحكم الشرع</w:t>
      </w:r>
      <w:r>
        <w:rPr>
          <w:rFonts w:cs="Traditional Arabic" w:hint="cs"/>
          <w:sz w:val="36"/>
          <w:szCs w:val="36"/>
          <w:rtl/>
        </w:rPr>
        <w:t xml:space="preserve"> </w:t>
      </w:r>
      <w:r w:rsidRPr="006F7B0A">
        <w:rPr>
          <w:rFonts w:cs="Traditional Arabic" w:hint="cs"/>
          <w:sz w:val="36"/>
          <w:szCs w:val="36"/>
          <w:rtl/>
        </w:rPr>
        <w:t>.</w:t>
      </w:r>
      <w:r>
        <w:rPr>
          <w:rStyle w:val="a4"/>
          <w:rFonts w:cs="Traditional Arabic"/>
          <w:sz w:val="36"/>
          <w:szCs w:val="36"/>
          <w:rtl/>
        </w:rPr>
        <w:footnoteReference w:customMarkFollows="1" w:id="8"/>
        <w:t>(4)</w:t>
      </w:r>
    </w:p>
    <w:p w:rsidR="00936D89" w:rsidRPr="006F7B0A" w:rsidRDefault="00936D89" w:rsidP="00936D89">
      <w:pPr>
        <w:spacing w:line="240" w:lineRule="auto"/>
        <w:jc w:val="both"/>
        <w:rPr>
          <w:rFonts w:cs="Traditional Arabic"/>
          <w:sz w:val="36"/>
          <w:szCs w:val="36"/>
          <w:rtl/>
        </w:rPr>
      </w:pPr>
      <w:r>
        <w:rPr>
          <w:rFonts w:cs="Traditional Arabic" w:hint="cs"/>
          <w:sz w:val="36"/>
          <w:szCs w:val="36"/>
          <w:rtl/>
        </w:rPr>
        <w:t>ونسبت إلى القضاء لكونها الجهة التي تصدر منها هذه الأوامر , وتمييزاً لها عن غيرها من الأوامر التي تصدر من الجهات الأخرى كالسلطات التنفيذية والإدارية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ثانياً : تعريف الأوامر القضائية تعريفاً مركباً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الأوامر القضائية باعتبارها علماً على هذا العمل الذي يقوم به القضاة قد اختلف الفقهاء والشراح</w:t>
      </w:r>
      <w:r>
        <w:rPr>
          <w:rStyle w:val="a4"/>
          <w:rFonts w:cs="Traditional Arabic"/>
          <w:sz w:val="36"/>
          <w:szCs w:val="36"/>
          <w:rtl/>
        </w:rPr>
        <w:footnoteReference w:customMarkFollows="1" w:id="9"/>
        <w:t>(5)</w:t>
      </w:r>
      <w:r w:rsidRPr="006F7B0A">
        <w:rPr>
          <w:rFonts w:cs="Traditional Arabic" w:hint="cs"/>
          <w:sz w:val="36"/>
          <w:szCs w:val="36"/>
          <w:rtl/>
        </w:rPr>
        <w:t xml:space="preserve"> في تحديد طبيعتها </w:t>
      </w:r>
      <w:r w:rsidRPr="006F7B0A">
        <w:rPr>
          <w:rFonts w:cs="Traditional Arabic"/>
          <w:sz w:val="36"/>
          <w:szCs w:val="36"/>
          <w:rtl/>
        </w:rPr>
        <w:t>–</w:t>
      </w:r>
      <w:r w:rsidRPr="006F7B0A">
        <w:rPr>
          <w:rFonts w:cs="Traditional Arabic" w:hint="cs"/>
          <w:sz w:val="36"/>
          <w:szCs w:val="36"/>
          <w:rtl/>
        </w:rPr>
        <w:t xml:space="preserve"> كما سيأتي لاحقاً بإذن الله </w:t>
      </w:r>
      <w:r w:rsidRPr="006F7B0A">
        <w:rPr>
          <w:rFonts w:cs="Traditional Arabic"/>
          <w:sz w:val="36"/>
          <w:szCs w:val="36"/>
          <w:rtl/>
        </w:rPr>
        <w:t>–</w:t>
      </w:r>
      <w:r w:rsidRPr="006F7B0A">
        <w:rPr>
          <w:rFonts w:cs="Traditional Arabic" w:hint="cs"/>
          <w:sz w:val="36"/>
          <w:szCs w:val="36"/>
          <w:rtl/>
        </w:rPr>
        <w:t xml:space="preserve"> وهذا الاختلاف أدى إلى </w:t>
      </w:r>
      <w:r w:rsidRPr="006F7B0A">
        <w:rPr>
          <w:rFonts w:cs="Traditional Arabic" w:hint="cs"/>
          <w:sz w:val="36"/>
          <w:szCs w:val="36"/>
          <w:rtl/>
        </w:rPr>
        <w:lastRenderedPageBreak/>
        <w:t>الاختلاف في تعريفها ، وعلى أية حال سأذكر هنا أهم التعريفات لها مع بيان أوجه نقدها باختصار ، مع تحديد التعريف المختار وشرحه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التعريف الأول :</w:t>
      </w:r>
      <w:r>
        <w:rPr>
          <w:rFonts w:cs="Traditional Arabic" w:hint="cs"/>
          <w:b/>
          <w:bCs/>
          <w:sz w:val="36"/>
          <w:szCs w:val="36"/>
          <w:rtl/>
        </w:rPr>
        <w:t xml:space="preserve"> </w:t>
      </w:r>
      <w:r w:rsidRPr="006F7B0A">
        <w:rPr>
          <w:rFonts w:cs="Traditional Arabic" w:hint="cs"/>
          <w:sz w:val="36"/>
          <w:szCs w:val="36"/>
          <w:rtl/>
        </w:rPr>
        <w:t>هي الأوامر التي يصدرها قضاة الأمور ا</w:t>
      </w:r>
      <w:r>
        <w:rPr>
          <w:rFonts w:cs="Traditional Arabic" w:hint="cs"/>
          <w:sz w:val="36"/>
          <w:szCs w:val="36"/>
          <w:rtl/>
        </w:rPr>
        <w:t>لوقتية ، بما لهم من سلطة ولائية</w:t>
      </w:r>
      <w:r w:rsidRPr="006F7B0A">
        <w:rPr>
          <w:rFonts w:cs="Traditional Arabic" w:hint="cs"/>
          <w:sz w:val="36"/>
          <w:szCs w:val="36"/>
          <w:rtl/>
        </w:rPr>
        <w:t xml:space="preserve">، وذلك بناء على الطلبات المقدمة إليهم ، من ذوي </w:t>
      </w:r>
      <w:r>
        <w:rPr>
          <w:rFonts w:cs="Traditional Arabic" w:hint="cs"/>
          <w:sz w:val="36"/>
          <w:szCs w:val="36"/>
          <w:rtl/>
        </w:rPr>
        <w:t>ال</w:t>
      </w:r>
      <w:r w:rsidRPr="006F7B0A">
        <w:rPr>
          <w:rFonts w:cs="Traditional Arabic" w:hint="cs"/>
          <w:sz w:val="36"/>
          <w:szCs w:val="36"/>
          <w:rtl/>
        </w:rPr>
        <w:t xml:space="preserve">شأن على عرائض ، وتصدر تلك الأوامر في غيبة الخصوم دون تسبيب بإجراء وقتي أو تحفظي ، في الحالات التي تقتضي بطبيعتها السرعة أو المباغتة دون مساس بأصل الحق المتنازع عليه ، وكذلك لا تحوز تلك الأوامر حجية ولا يستنفد القاضي الوقتي سلطته بإصدارها فيجوز له مخالفتها بأمر جديد مسبب </w:t>
      </w:r>
      <w:r w:rsidRPr="006F7B0A">
        <w:rPr>
          <w:rStyle w:val="a4"/>
          <w:rFonts w:cs="Traditional Arabic"/>
          <w:sz w:val="36"/>
          <w:szCs w:val="36"/>
          <w:rtl/>
        </w:rPr>
        <w:footnoteReference w:customMarkFollows="1" w:id="10"/>
        <w:t>(1)</w:t>
      </w:r>
      <w:r w:rsidRPr="006F7B0A">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وهذا التعريف هو تعريف محكمة النقض المصرية ، وهو إن كان من أجود التعريفات إلا أنه يؤخذ عليه ما يلي :</w:t>
      </w:r>
    </w:p>
    <w:p w:rsidR="00936D89" w:rsidRPr="006F7B0A" w:rsidRDefault="00936D89" w:rsidP="00936D89">
      <w:pPr>
        <w:pStyle w:val="a5"/>
        <w:numPr>
          <w:ilvl w:val="0"/>
          <w:numId w:val="5"/>
        </w:numPr>
        <w:spacing w:line="240" w:lineRule="auto"/>
        <w:jc w:val="both"/>
        <w:rPr>
          <w:rFonts w:cs="Traditional Arabic"/>
          <w:sz w:val="36"/>
          <w:szCs w:val="36"/>
        </w:rPr>
      </w:pPr>
      <w:r w:rsidRPr="006F7B0A">
        <w:rPr>
          <w:rFonts w:cs="Traditional Arabic" w:hint="cs"/>
          <w:sz w:val="36"/>
          <w:szCs w:val="36"/>
          <w:rtl/>
        </w:rPr>
        <w:t xml:space="preserve">أنه كرر كلمة "الأوامر " في التعريف ، وهذا من تعريف الشيء بنفسه . </w:t>
      </w:r>
    </w:p>
    <w:p w:rsidR="00936D89" w:rsidRPr="006F7B0A" w:rsidRDefault="00936D89" w:rsidP="00936D89">
      <w:pPr>
        <w:pStyle w:val="a5"/>
        <w:numPr>
          <w:ilvl w:val="0"/>
          <w:numId w:val="5"/>
        </w:numPr>
        <w:spacing w:line="240" w:lineRule="auto"/>
        <w:jc w:val="both"/>
        <w:rPr>
          <w:rFonts w:cs="Traditional Arabic"/>
          <w:sz w:val="36"/>
          <w:szCs w:val="36"/>
        </w:rPr>
      </w:pPr>
      <w:r w:rsidRPr="006F7B0A">
        <w:rPr>
          <w:rFonts w:cs="Traditional Arabic" w:hint="cs"/>
          <w:sz w:val="36"/>
          <w:szCs w:val="36"/>
          <w:rtl/>
        </w:rPr>
        <w:t>تخصيص إصدار الأوامر بالقا</w:t>
      </w:r>
      <w:r>
        <w:rPr>
          <w:rFonts w:cs="Traditional Arabic" w:hint="cs"/>
          <w:sz w:val="36"/>
          <w:szCs w:val="36"/>
          <w:rtl/>
        </w:rPr>
        <w:t>ضي الوقتي ، وهذا التخصيص قد يكون وفقاً للقانون المصري , لكن هذا التخصيص لا يسلم به</w:t>
      </w:r>
      <w:r w:rsidRPr="006F7B0A">
        <w:rPr>
          <w:rFonts w:cs="Traditional Arabic" w:hint="cs"/>
          <w:sz w:val="36"/>
          <w:szCs w:val="36"/>
          <w:rtl/>
        </w:rPr>
        <w:t xml:space="preserve"> فبعض الأوامر قد تصدر من غير القاضي الوقتي .</w:t>
      </w:r>
    </w:p>
    <w:p w:rsidR="00936D89" w:rsidRPr="006F7B0A" w:rsidRDefault="00936D89" w:rsidP="00936D89">
      <w:pPr>
        <w:pStyle w:val="a5"/>
        <w:numPr>
          <w:ilvl w:val="0"/>
          <w:numId w:val="5"/>
        </w:numPr>
        <w:spacing w:line="240" w:lineRule="auto"/>
        <w:jc w:val="both"/>
        <w:rPr>
          <w:rFonts w:cs="Traditional Arabic"/>
          <w:sz w:val="36"/>
          <w:szCs w:val="36"/>
        </w:rPr>
      </w:pPr>
      <w:r w:rsidRPr="006F7B0A">
        <w:rPr>
          <w:rFonts w:cs="Traditional Arabic" w:hint="cs"/>
          <w:sz w:val="36"/>
          <w:szCs w:val="36"/>
          <w:rtl/>
        </w:rPr>
        <w:t>ذكر في التعريف أن الأوامر القضائية تصدر بناء على الطلبات المقدمة من ذوي الشأن ، مع أنه يجوز للقاضي إصدار أمر من تلقاء نفسه دون طلب من أحد .</w:t>
      </w:r>
    </w:p>
    <w:p w:rsidR="00936D89" w:rsidRPr="006F7B0A" w:rsidRDefault="00936D89" w:rsidP="00936D89">
      <w:pPr>
        <w:pStyle w:val="a5"/>
        <w:numPr>
          <w:ilvl w:val="0"/>
          <w:numId w:val="5"/>
        </w:numPr>
        <w:spacing w:line="240" w:lineRule="auto"/>
        <w:jc w:val="both"/>
        <w:rPr>
          <w:rFonts w:cs="Traditional Arabic"/>
          <w:sz w:val="36"/>
          <w:szCs w:val="36"/>
        </w:rPr>
      </w:pPr>
      <w:r w:rsidRPr="006F7B0A">
        <w:rPr>
          <w:rFonts w:cs="Traditional Arabic" w:hint="cs"/>
          <w:sz w:val="36"/>
          <w:szCs w:val="36"/>
          <w:rtl/>
        </w:rPr>
        <w:t>الإطالة في التعريف ، وذلك بذك</w:t>
      </w:r>
      <w:r>
        <w:rPr>
          <w:rFonts w:cs="Traditional Arabic" w:hint="cs"/>
          <w:sz w:val="36"/>
          <w:szCs w:val="36"/>
          <w:rtl/>
        </w:rPr>
        <w:t xml:space="preserve">ر خصائص الأوامر القضائية علماً </w:t>
      </w:r>
      <w:r w:rsidRPr="006F7B0A">
        <w:rPr>
          <w:rFonts w:cs="Traditional Arabic" w:hint="cs"/>
          <w:sz w:val="36"/>
          <w:szCs w:val="36"/>
          <w:rtl/>
        </w:rPr>
        <w:t xml:space="preserve">أن بعض هذه الخصائص قد توجد وقد تنعدم فهي ليست مطردة في كل الأوامر ، ومن ذلك قوله : " وتصدر تلك الأوامر في غيبة الخصوم " مع أنها كثيراً ما تصدر بحضور الخصوم ، وقوله : " دون تسبيب " مع أنه يجوز للقاضي تسبيب أوامره ، بل إن النظام أوجب تسبيب الأوامر في حالات كما سيأتي لاحقاً في الفصل الثاني من هذا البحث بإذن الله .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lastRenderedPageBreak/>
        <w:t>التعريف الثاني :</w:t>
      </w:r>
      <w:r>
        <w:rPr>
          <w:rFonts w:cs="Traditional Arabic" w:hint="cs"/>
          <w:sz w:val="36"/>
          <w:szCs w:val="36"/>
          <w:rtl/>
        </w:rPr>
        <w:t xml:space="preserve"> </w:t>
      </w:r>
      <w:r w:rsidRPr="006F7B0A">
        <w:rPr>
          <w:rFonts w:cs="Traditional Arabic" w:hint="cs"/>
          <w:sz w:val="36"/>
          <w:szCs w:val="36"/>
          <w:rtl/>
        </w:rPr>
        <w:t xml:space="preserve">قرارات تصدر بناء على طلب شخص ما ، من غير مرافعة ، ودون تكليف من يراد استصدارها في مواجهته بالحضور أمامه ، وفي غيبته ، أي بغير طريق الخصومة القضائية </w:t>
      </w:r>
      <w:r>
        <w:rPr>
          <w:rFonts w:cs="Traditional Arabic" w:hint="cs"/>
          <w:sz w:val="36"/>
          <w:szCs w:val="36"/>
          <w:rtl/>
        </w:rPr>
        <w:t>.</w:t>
      </w:r>
      <w:r>
        <w:rPr>
          <w:rStyle w:val="a4"/>
          <w:rFonts w:cs="Traditional Arabic"/>
          <w:sz w:val="36"/>
          <w:szCs w:val="36"/>
          <w:rtl/>
        </w:rPr>
        <w:footnoteReference w:customMarkFollows="1" w:id="11"/>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وزاد بعضهم : وبدون إعلانه </w:t>
      </w:r>
      <w:r w:rsidRPr="006F7B0A">
        <w:rPr>
          <w:rFonts w:cs="Traditional Arabic"/>
          <w:sz w:val="36"/>
          <w:szCs w:val="36"/>
          <w:rtl/>
        </w:rPr>
        <w:t>–</w:t>
      </w:r>
      <w:r w:rsidRPr="006F7B0A">
        <w:rPr>
          <w:rFonts w:cs="Traditional Arabic" w:hint="cs"/>
          <w:sz w:val="36"/>
          <w:szCs w:val="36"/>
          <w:rtl/>
        </w:rPr>
        <w:t xml:space="preserve"> أي الخصم </w:t>
      </w:r>
      <w:r w:rsidRPr="006F7B0A">
        <w:rPr>
          <w:rFonts w:cs="Traditional Arabic"/>
          <w:sz w:val="36"/>
          <w:szCs w:val="36"/>
          <w:rtl/>
        </w:rPr>
        <w:t>–</w:t>
      </w:r>
      <w:r w:rsidRPr="006F7B0A">
        <w:rPr>
          <w:rFonts w:cs="Traditional Arabic" w:hint="cs"/>
          <w:sz w:val="36"/>
          <w:szCs w:val="36"/>
          <w:rtl/>
        </w:rPr>
        <w:t xml:space="preserve"> بالطلبات المدونة بها ، وبدون تسبيب </w:t>
      </w:r>
      <w:r>
        <w:rPr>
          <w:rFonts w:cs="Traditional Arabic" w:hint="cs"/>
          <w:sz w:val="36"/>
          <w:szCs w:val="36"/>
          <w:rtl/>
        </w:rPr>
        <w:t>.</w:t>
      </w:r>
      <w:r>
        <w:rPr>
          <w:rStyle w:val="a4"/>
          <w:rFonts w:cs="Traditional Arabic"/>
          <w:sz w:val="36"/>
          <w:szCs w:val="36"/>
          <w:rtl/>
        </w:rPr>
        <w:footnoteReference w:customMarkFollows="1" w:id="12"/>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 يؤخذ على هذا التعريف ما يلي : </w:t>
      </w:r>
    </w:p>
    <w:p w:rsidR="00936D89" w:rsidRPr="006F7B0A" w:rsidRDefault="00936D89" w:rsidP="00936D89">
      <w:pPr>
        <w:pStyle w:val="a5"/>
        <w:numPr>
          <w:ilvl w:val="0"/>
          <w:numId w:val="6"/>
        </w:numPr>
        <w:spacing w:line="240" w:lineRule="auto"/>
        <w:jc w:val="both"/>
        <w:rPr>
          <w:rFonts w:cs="Traditional Arabic"/>
          <w:sz w:val="36"/>
          <w:szCs w:val="36"/>
        </w:rPr>
      </w:pPr>
      <w:r w:rsidRPr="006F7B0A">
        <w:rPr>
          <w:rFonts w:cs="Traditional Arabic" w:hint="cs"/>
          <w:sz w:val="36"/>
          <w:szCs w:val="36"/>
          <w:rtl/>
        </w:rPr>
        <w:t>قوله : " قرارات " فهذه الكلمة عامة ، فهذا الوصف يتسع للأوامر القضائية وغيرها من الأعمال القضائية كالأحكام والأذونات فهي أيضاً تعتبر قرارات صادرة من المحكمة ، وبناء عليه فهذا الوصف غير مانع فيدخل به ما ليس من الأوامر القضائية .</w:t>
      </w:r>
    </w:p>
    <w:p w:rsidR="00936D89" w:rsidRPr="006F7B0A" w:rsidRDefault="00936D89" w:rsidP="00936D89">
      <w:pPr>
        <w:pStyle w:val="a5"/>
        <w:numPr>
          <w:ilvl w:val="0"/>
          <w:numId w:val="6"/>
        </w:numPr>
        <w:spacing w:line="240" w:lineRule="auto"/>
        <w:jc w:val="both"/>
        <w:rPr>
          <w:rFonts w:cs="Traditional Arabic"/>
          <w:sz w:val="36"/>
          <w:szCs w:val="36"/>
        </w:rPr>
      </w:pPr>
      <w:r w:rsidRPr="006F7B0A">
        <w:rPr>
          <w:rFonts w:cs="Traditional Arabic" w:hint="cs"/>
          <w:sz w:val="36"/>
          <w:szCs w:val="36"/>
          <w:rtl/>
        </w:rPr>
        <w:t>قوله : " بناء على طلب شخص ما " وهذا القيد بناء على الغالب في الأوامر القضائية ، لكن هناك أوامر تصدر من المحكمة بإدارتها الذاتية بدون طلب ، كما أنه للقاضي تحوير طلب الأمر القضائي إلى أمر يراه أكثر مناسبة مما طلبه صاحب الشأن ، وبناء عليه فهذا القيد غير جامع إذ يخرج به بعض الأوامر القضائية .</w:t>
      </w:r>
    </w:p>
    <w:p w:rsidR="00936D89" w:rsidRPr="006F7B0A" w:rsidRDefault="00936D89" w:rsidP="00936D89">
      <w:pPr>
        <w:pStyle w:val="a5"/>
        <w:numPr>
          <w:ilvl w:val="0"/>
          <w:numId w:val="6"/>
        </w:numPr>
        <w:spacing w:line="240" w:lineRule="auto"/>
        <w:jc w:val="both"/>
        <w:rPr>
          <w:rFonts w:cs="Traditional Arabic"/>
          <w:sz w:val="36"/>
          <w:szCs w:val="36"/>
        </w:rPr>
      </w:pPr>
      <w:r w:rsidRPr="006F7B0A">
        <w:rPr>
          <w:rFonts w:cs="Traditional Arabic" w:hint="cs"/>
          <w:sz w:val="36"/>
          <w:szCs w:val="36"/>
          <w:rtl/>
        </w:rPr>
        <w:t xml:space="preserve"> قوله : " بلا م</w:t>
      </w:r>
      <w:r>
        <w:rPr>
          <w:rFonts w:cs="Traditional Arabic" w:hint="cs"/>
          <w:sz w:val="36"/>
          <w:szCs w:val="36"/>
          <w:rtl/>
        </w:rPr>
        <w:t>رافعة " هذا القيد غير مسلّم به ,</w:t>
      </w:r>
      <w:r w:rsidRPr="006F7B0A">
        <w:rPr>
          <w:rFonts w:cs="Traditional Arabic" w:hint="cs"/>
          <w:sz w:val="36"/>
          <w:szCs w:val="36"/>
          <w:rtl/>
        </w:rPr>
        <w:t xml:space="preserve"> فعند ما يتقدم صاحب الشأن بطلب استصدار أمر قضائي للمحكمة </w:t>
      </w:r>
      <w:r w:rsidRPr="006F7B0A">
        <w:rPr>
          <w:rFonts w:cs="Traditional Arabic"/>
          <w:sz w:val="36"/>
          <w:szCs w:val="36"/>
          <w:rtl/>
        </w:rPr>
        <w:t>–</w:t>
      </w:r>
      <w:r w:rsidRPr="006F7B0A">
        <w:rPr>
          <w:rFonts w:cs="Traditional Arabic" w:hint="cs"/>
          <w:sz w:val="36"/>
          <w:szCs w:val="36"/>
          <w:rtl/>
        </w:rPr>
        <w:t xml:space="preserve"> وهذا الغالب </w:t>
      </w:r>
      <w:r w:rsidRPr="006F7B0A">
        <w:rPr>
          <w:rFonts w:cs="Traditional Arabic"/>
          <w:sz w:val="36"/>
          <w:szCs w:val="36"/>
          <w:rtl/>
        </w:rPr>
        <w:t>–</w:t>
      </w:r>
      <w:r w:rsidRPr="006F7B0A">
        <w:rPr>
          <w:rFonts w:cs="Traditional Arabic" w:hint="cs"/>
          <w:sz w:val="36"/>
          <w:szCs w:val="36"/>
          <w:rtl/>
        </w:rPr>
        <w:t xml:space="preserve"> فإن هذا يعتبر طريقاً من طرق المرافعة .</w:t>
      </w:r>
    </w:p>
    <w:p w:rsidR="00936D89" w:rsidRPr="006F7B0A" w:rsidRDefault="00936D89" w:rsidP="00936D89">
      <w:pPr>
        <w:pStyle w:val="a5"/>
        <w:numPr>
          <w:ilvl w:val="0"/>
          <w:numId w:val="6"/>
        </w:numPr>
        <w:spacing w:line="240" w:lineRule="auto"/>
        <w:jc w:val="both"/>
        <w:rPr>
          <w:rFonts w:cs="Traditional Arabic"/>
          <w:sz w:val="36"/>
          <w:szCs w:val="36"/>
        </w:rPr>
      </w:pPr>
      <w:r w:rsidRPr="006F7B0A">
        <w:rPr>
          <w:rFonts w:cs="Traditional Arabic" w:hint="cs"/>
          <w:sz w:val="36"/>
          <w:szCs w:val="36"/>
          <w:rtl/>
        </w:rPr>
        <w:t xml:space="preserve"> وأيضاً كما ذكرت في التعريف السابق ففي هذا التعريف أيضاً ذ</w:t>
      </w:r>
      <w:r>
        <w:rPr>
          <w:rFonts w:cs="Traditional Arabic" w:hint="cs"/>
          <w:sz w:val="36"/>
          <w:szCs w:val="36"/>
          <w:rtl/>
        </w:rPr>
        <w:t>كر بعض خصائص الأوامر القضائية و</w:t>
      </w:r>
      <w:r w:rsidRPr="006F7B0A">
        <w:rPr>
          <w:rFonts w:cs="Traditional Arabic" w:hint="cs"/>
          <w:sz w:val="36"/>
          <w:szCs w:val="36"/>
          <w:rtl/>
        </w:rPr>
        <w:t>التي لا تكون مطردة في جميع الأوامر القضائية ، كغيبة الخصم ، وعدم تسبيب الأمر القضائي ، وعدم إعلانه أيضاً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lastRenderedPageBreak/>
        <w:t>التعريف الثالث :</w:t>
      </w:r>
      <w:r w:rsidRPr="006F7B0A">
        <w:rPr>
          <w:rFonts w:cs="Traditional Arabic" w:hint="cs"/>
          <w:sz w:val="36"/>
          <w:szCs w:val="36"/>
          <w:rtl/>
        </w:rPr>
        <w:t xml:space="preserve"> التصرفات التي يصدرها القاضي بناء على سلطته الولائية ، عل</w:t>
      </w:r>
      <w:r>
        <w:rPr>
          <w:rFonts w:cs="Traditional Arabic" w:hint="cs"/>
          <w:sz w:val="36"/>
          <w:szCs w:val="36"/>
          <w:rtl/>
        </w:rPr>
        <w:t>ى</w:t>
      </w:r>
      <w:r w:rsidRPr="006F7B0A">
        <w:rPr>
          <w:rFonts w:cs="Traditional Arabic" w:hint="cs"/>
          <w:sz w:val="36"/>
          <w:szCs w:val="36"/>
          <w:rtl/>
        </w:rPr>
        <w:t xml:space="preserve"> الذين يتعلق بهم تصرفه ، بقصد إعانتهم على تحقيق مصالحهم المشروعة</w:t>
      </w:r>
      <w:r>
        <w:rPr>
          <w:rFonts w:cs="Traditional Arabic" w:hint="cs"/>
          <w:sz w:val="36"/>
          <w:szCs w:val="36"/>
          <w:rtl/>
        </w:rPr>
        <w:t xml:space="preserve"> .</w:t>
      </w:r>
      <w:r>
        <w:rPr>
          <w:rStyle w:val="a4"/>
          <w:rFonts w:cs="Traditional Arabic"/>
          <w:sz w:val="36"/>
          <w:szCs w:val="36"/>
          <w:rtl/>
        </w:rPr>
        <w:footnoteReference w:customMarkFollows="1" w:id="13"/>
        <w:t>(1)</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التعريف هو أقرب التعريف</w:t>
      </w:r>
      <w:r>
        <w:rPr>
          <w:rFonts w:cs="Traditional Arabic" w:hint="cs"/>
          <w:sz w:val="36"/>
          <w:szCs w:val="36"/>
          <w:rtl/>
        </w:rPr>
        <w:t>ات</w:t>
      </w:r>
      <w:r w:rsidRPr="006F7B0A">
        <w:rPr>
          <w:rFonts w:cs="Traditional Arabic" w:hint="cs"/>
          <w:sz w:val="36"/>
          <w:szCs w:val="36"/>
          <w:rtl/>
        </w:rPr>
        <w:t xml:space="preserve"> إلى تحديد الأوامر القضائية ، إلا أنه يؤخذ عليه أنه يشمل جميع التصرفات الولائية التي تصدر من القاضي فيشمل الأوامر القضائية وغيرها من التصرفات الولائية كالإذن الصادر</w:t>
      </w:r>
      <w:r>
        <w:rPr>
          <w:rFonts w:cs="Traditional Arabic" w:hint="cs"/>
          <w:sz w:val="36"/>
          <w:szCs w:val="36"/>
          <w:rtl/>
        </w:rPr>
        <w:t xml:space="preserve"> من القاضي وبعض التوقيعات التي ت</w:t>
      </w:r>
      <w:r w:rsidRPr="006F7B0A">
        <w:rPr>
          <w:rFonts w:cs="Traditional Arabic" w:hint="cs"/>
          <w:sz w:val="36"/>
          <w:szCs w:val="36"/>
          <w:rtl/>
        </w:rPr>
        <w:t>عتبر من قبيل التصرفات الولائية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وهذا التعريف يمكن أن ندخل عليه قيداً لإخراج ما </w:t>
      </w:r>
      <w:r>
        <w:rPr>
          <w:rFonts w:cs="Traditional Arabic" w:hint="cs"/>
          <w:sz w:val="36"/>
          <w:szCs w:val="36"/>
          <w:rtl/>
        </w:rPr>
        <w:t>سوى الأوامر من الأعمال الولائية</w:t>
      </w:r>
      <w:r w:rsidRPr="006F7B0A">
        <w:rPr>
          <w:rFonts w:cs="Traditional Arabic" w:hint="cs"/>
          <w:sz w:val="36"/>
          <w:szCs w:val="36"/>
          <w:rtl/>
        </w:rPr>
        <w:t>، كما يلي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التعريف المختار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التصرفات التي تصدر يصدرها القاضي بناءً على سلطته الولائية ، باقتضاء فعل أو كف عنه ، على الذين يتعلق بهم تصرفه ، بقصد إعانتهم عل</w:t>
      </w:r>
      <w:r>
        <w:rPr>
          <w:rFonts w:cs="Traditional Arabic" w:hint="cs"/>
          <w:sz w:val="36"/>
          <w:szCs w:val="36"/>
          <w:rtl/>
        </w:rPr>
        <w:t>ى</w:t>
      </w:r>
      <w:r w:rsidRPr="006F7B0A">
        <w:rPr>
          <w:rFonts w:cs="Traditional Arabic" w:hint="cs"/>
          <w:sz w:val="36"/>
          <w:szCs w:val="36"/>
          <w:rtl/>
        </w:rPr>
        <w:t xml:space="preserve"> تحقيق مصالحهم المشروعة .</w:t>
      </w:r>
    </w:p>
    <w:p w:rsidR="00936D89" w:rsidRPr="006F7B0A" w:rsidRDefault="00936D89" w:rsidP="00936D89">
      <w:pPr>
        <w:spacing w:line="240" w:lineRule="auto"/>
        <w:ind w:left="360"/>
        <w:jc w:val="both"/>
        <w:rPr>
          <w:rFonts w:cs="Traditional Arabic"/>
          <w:b/>
          <w:bCs/>
          <w:sz w:val="36"/>
          <w:szCs w:val="36"/>
          <w:rtl/>
        </w:rPr>
      </w:pPr>
      <w:r w:rsidRPr="006F7B0A">
        <w:rPr>
          <w:rFonts w:cs="Traditional Arabic" w:hint="cs"/>
          <w:b/>
          <w:bCs/>
          <w:sz w:val="36"/>
          <w:szCs w:val="36"/>
          <w:rtl/>
        </w:rPr>
        <w:t>شرح التعريف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التصرفات التي يصدرها القاضي : قيد لبيان الجهة المختصة بإصدار الأوامر القضائية ، وهي القضاء ، فخرجت به الأوامر التي تصدر من الجهات الأخرى كالسلطات الإدارية والضبطية ونحوها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بناء على سلطته الولائية : قيد به خرجت الأحكام القضائية ، إذ أنها تصدر بناء على السلطة القضائية للقاضي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كما خرجت به القرارات الإدارية التي يصدرها القاضي ، فهي تصدر بناء على السلطة الإدارية للقاضي .</w:t>
      </w:r>
    </w:p>
    <w:p w:rsidR="00936D89" w:rsidRDefault="00936D89" w:rsidP="00936D89">
      <w:pPr>
        <w:spacing w:line="240" w:lineRule="auto"/>
        <w:ind w:left="360"/>
        <w:jc w:val="both"/>
        <w:rPr>
          <w:rFonts w:cs="Traditional Arabic"/>
          <w:sz w:val="36"/>
          <w:szCs w:val="36"/>
          <w:rtl/>
        </w:rPr>
      </w:pPr>
      <w:r w:rsidRPr="006F7B0A">
        <w:rPr>
          <w:rFonts w:cs="Traditional Arabic" w:hint="cs"/>
          <w:sz w:val="36"/>
          <w:szCs w:val="36"/>
          <w:rtl/>
        </w:rPr>
        <w:lastRenderedPageBreak/>
        <w:t>باقتضاء فعل أو كف عنه : قيد لإخراج التصرفات الولائية التي لا تعتبر من قبيل الأوامر الق</w:t>
      </w:r>
      <w:r>
        <w:rPr>
          <w:rFonts w:cs="Traditional Arabic" w:hint="cs"/>
          <w:sz w:val="36"/>
          <w:szCs w:val="36"/>
          <w:rtl/>
        </w:rPr>
        <w:t xml:space="preserve">ضائية كالإذن الصادر من القاضي </w:t>
      </w:r>
      <w:r w:rsidRPr="006F7B0A">
        <w:rPr>
          <w:rFonts w:cs="Traditional Arabic" w:hint="cs"/>
          <w:sz w:val="36"/>
          <w:szCs w:val="36"/>
          <w:rtl/>
        </w:rPr>
        <w:t xml:space="preserve">وبعض التوثيقات التي تعتبر من قبيل التصرفات الولائية </w:t>
      </w:r>
      <w:r>
        <w:rPr>
          <w:rFonts w:cs="Traditional Arabic" w:hint="cs"/>
          <w:sz w:val="36"/>
          <w:szCs w:val="36"/>
          <w:rtl/>
        </w:rPr>
        <w:t>.</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على الذين يتعلق بهم تصرفه : أي على الذين يدخلون تحت اختصاص المحكمة مصدرة الأم</w:t>
      </w:r>
      <w:r>
        <w:rPr>
          <w:rFonts w:cs="Traditional Arabic" w:hint="cs"/>
          <w:sz w:val="36"/>
          <w:szCs w:val="36"/>
          <w:rtl/>
        </w:rPr>
        <w:t>ر القضائي ، سواءً كان الاختصاص مح</w:t>
      </w:r>
      <w:r w:rsidRPr="006F7B0A">
        <w:rPr>
          <w:rFonts w:cs="Traditional Arabic" w:hint="cs"/>
          <w:sz w:val="36"/>
          <w:szCs w:val="36"/>
          <w:rtl/>
        </w:rPr>
        <w:t>لياً أو نوعياً ، فهذا القيد يعتبر من القيود الشكلية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بقصد إعانتهم على تحقيق مصالحهم : أي أن الأمر القضائي يستهدف تحقيق مصلحة لمن صدر لمصالحه ، وهذا القيد قيد مهم ، وذلك لأن إصدار الأمر القضائي منوط بتقدير المحكمة</w:t>
      </w:r>
      <w:r>
        <w:rPr>
          <w:rFonts w:cs="Traditional Arabic" w:hint="cs"/>
          <w:sz w:val="36"/>
          <w:szCs w:val="36"/>
          <w:rtl/>
        </w:rPr>
        <w:t xml:space="preserve"> للمصلحة</w:t>
      </w:r>
      <w:r w:rsidRPr="006F7B0A">
        <w:rPr>
          <w:rFonts w:cs="Traditional Arabic" w:hint="cs"/>
          <w:sz w:val="36"/>
          <w:szCs w:val="36"/>
          <w:rtl/>
        </w:rPr>
        <w:t xml:space="preserve"> ، فعلى القاضي أن يراعي هذا القيد عند إصدار ال</w:t>
      </w:r>
      <w:r>
        <w:rPr>
          <w:rFonts w:cs="Traditional Arabic" w:hint="cs"/>
          <w:sz w:val="36"/>
          <w:szCs w:val="36"/>
          <w:rtl/>
        </w:rPr>
        <w:t>أ</w:t>
      </w:r>
      <w:r w:rsidRPr="006F7B0A">
        <w:rPr>
          <w:rFonts w:cs="Traditional Arabic" w:hint="cs"/>
          <w:sz w:val="36"/>
          <w:szCs w:val="36"/>
          <w:rtl/>
        </w:rPr>
        <w:t>مر القضائي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المشروعة : قيد لبيان وجوب كون الأمر لتحقيق مصلحة مشروعة سواءً كانت هذه المصلحة محققة أو محتملة ، فالمشروعية قيد مهم في الأمر القضائي فلا يجوز إصدار أمر مخالف للشريعة أو النظام ، ويرجع في تقدير المشروعية أو عدمها إلى ا</w:t>
      </w:r>
      <w:r>
        <w:rPr>
          <w:rFonts w:cs="Traditional Arabic" w:hint="cs"/>
          <w:sz w:val="36"/>
          <w:szCs w:val="36"/>
          <w:rtl/>
        </w:rPr>
        <w:t>لقاضي المختص - أي المصدر للأمر - .</w:t>
      </w: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C45654" w:rsidRDefault="00936D89" w:rsidP="00936D89">
      <w:pPr>
        <w:spacing w:line="240" w:lineRule="auto"/>
        <w:ind w:left="360"/>
        <w:jc w:val="center"/>
        <w:rPr>
          <w:rFonts w:cs="Traditional Arabic"/>
          <w:b/>
          <w:bCs/>
          <w:sz w:val="52"/>
          <w:szCs w:val="52"/>
          <w:rtl/>
        </w:rPr>
      </w:pPr>
      <w:r w:rsidRPr="00C45654">
        <w:rPr>
          <w:rFonts w:cs="Traditional Arabic" w:hint="cs"/>
          <w:b/>
          <w:bCs/>
          <w:sz w:val="52"/>
          <w:szCs w:val="52"/>
          <w:rtl/>
        </w:rPr>
        <w:t>المبحث الثاني</w:t>
      </w:r>
    </w:p>
    <w:p w:rsidR="00936D89" w:rsidRDefault="00936D89" w:rsidP="00936D89">
      <w:pPr>
        <w:spacing w:line="240" w:lineRule="auto"/>
        <w:ind w:left="360"/>
        <w:jc w:val="center"/>
        <w:rPr>
          <w:rFonts w:cs="Traditional Arabic"/>
          <w:b/>
          <w:bCs/>
          <w:sz w:val="52"/>
          <w:szCs w:val="52"/>
          <w:rtl/>
        </w:rPr>
      </w:pPr>
      <w:r>
        <w:rPr>
          <w:rFonts w:cs="Traditional Arabic" w:hint="cs"/>
          <w:b/>
          <w:bCs/>
          <w:sz w:val="52"/>
          <w:szCs w:val="52"/>
          <w:rtl/>
        </w:rPr>
        <w:t xml:space="preserve">طبيعة الأوامر القضائية </w:t>
      </w:r>
    </w:p>
    <w:p w:rsidR="00936D89" w:rsidRPr="00C45654" w:rsidRDefault="00936D89" w:rsidP="00936D89">
      <w:pPr>
        <w:spacing w:line="240" w:lineRule="auto"/>
        <w:ind w:left="360"/>
        <w:jc w:val="center"/>
        <w:rPr>
          <w:rFonts w:cs="Traditional Arabic"/>
          <w:b/>
          <w:bCs/>
          <w:sz w:val="52"/>
          <w:szCs w:val="52"/>
          <w:rtl/>
        </w:rPr>
      </w:pPr>
      <w:r w:rsidRPr="00C45654">
        <w:rPr>
          <w:rFonts w:cs="Traditional Arabic" w:hint="cs"/>
          <w:b/>
          <w:bCs/>
          <w:sz w:val="52"/>
          <w:szCs w:val="52"/>
          <w:rtl/>
        </w:rPr>
        <w:t xml:space="preserve"> وتحته مطلبان :</w:t>
      </w:r>
    </w:p>
    <w:p w:rsidR="00936D89" w:rsidRPr="00C45654" w:rsidRDefault="00936D89" w:rsidP="00936D89">
      <w:pPr>
        <w:spacing w:line="240" w:lineRule="auto"/>
        <w:ind w:left="360"/>
        <w:jc w:val="center"/>
        <w:rPr>
          <w:rFonts w:cs="Traditional Arabic"/>
          <w:sz w:val="52"/>
          <w:szCs w:val="52"/>
          <w:rtl/>
        </w:rPr>
      </w:pPr>
      <w:r w:rsidRPr="00C45654">
        <w:rPr>
          <w:rFonts w:cs="Traditional Arabic" w:hint="cs"/>
          <w:b/>
          <w:bCs/>
          <w:sz w:val="52"/>
          <w:szCs w:val="52"/>
          <w:rtl/>
        </w:rPr>
        <w:t>المطلب</w:t>
      </w:r>
      <w:r w:rsidRPr="00C45654">
        <w:rPr>
          <w:rFonts w:cs="Traditional Arabic" w:hint="cs"/>
          <w:sz w:val="52"/>
          <w:szCs w:val="52"/>
          <w:rtl/>
        </w:rPr>
        <w:t xml:space="preserve"> </w:t>
      </w:r>
      <w:r w:rsidRPr="00C45654">
        <w:rPr>
          <w:rFonts w:cs="Traditional Arabic" w:hint="cs"/>
          <w:b/>
          <w:bCs/>
          <w:sz w:val="52"/>
          <w:szCs w:val="52"/>
          <w:rtl/>
        </w:rPr>
        <w:t>الأول</w:t>
      </w:r>
      <w:r w:rsidRPr="00C45654">
        <w:rPr>
          <w:rFonts w:cs="Traditional Arabic" w:hint="cs"/>
          <w:sz w:val="52"/>
          <w:szCs w:val="52"/>
          <w:rtl/>
        </w:rPr>
        <w:t xml:space="preserve"> </w:t>
      </w:r>
      <w:r>
        <w:rPr>
          <w:rFonts w:cs="Traditional Arabic" w:hint="cs"/>
          <w:sz w:val="52"/>
          <w:szCs w:val="52"/>
          <w:rtl/>
        </w:rPr>
        <w:t xml:space="preserve">: تحديد طبيعة الأوامر القضائية </w:t>
      </w:r>
    </w:p>
    <w:p w:rsidR="00936D89" w:rsidRPr="00C45654" w:rsidRDefault="00936D89" w:rsidP="00936D89">
      <w:pPr>
        <w:spacing w:line="240" w:lineRule="auto"/>
        <w:ind w:left="360"/>
        <w:jc w:val="center"/>
        <w:rPr>
          <w:rFonts w:cs="Traditional Arabic"/>
          <w:sz w:val="52"/>
          <w:szCs w:val="52"/>
          <w:rtl/>
        </w:rPr>
      </w:pPr>
      <w:r w:rsidRPr="00C45654">
        <w:rPr>
          <w:rFonts w:cs="Traditional Arabic" w:hint="cs"/>
          <w:b/>
          <w:bCs/>
          <w:sz w:val="52"/>
          <w:szCs w:val="52"/>
          <w:rtl/>
        </w:rPr>
        <w:t>المطلب</w:t>
      </w:r>
      <w:r w:rsidRPr="00C45654">
        <w:rPr>
          <w:rFonts w:cs="Traditional Arabic" w:hint="cs"/>
          <w:sz w:val="52"/>
          <w:szCs w:val="52"/>
          <w:rtl/>
        </w:rPr>
        <w:t xml:space="preserve"> </w:t>
      </w:r>
      <w:r w:rsidRPr="00C45654">
        <w:rPr>
          <w:rFonts w:cs="Traditional Arabic" w:hint="cs"/>
          <w:b/>
          <w:bCs/>
          <w:sz w:val="52"/>
          <w:szCs w:val="52"/>
          <w:rtl/>
        </w:rPr>
        <w:t>الثاني</w:t>
      </w:r>
      <w:r w:rsidRPr="00C45654">
        <w:rPr>
          <w:rFonts w:cs="Traditional Arabic" w:hint="cs"/>
          <w:sz w:val="52"/>
          <w:szCs w:val="52"/>
          <w:rtl/>
        </w:rPr>
        <w:t xml:space="preserve"> : التفريق بي</w:t>
      </w:r>
      <w:r>
        <w:rPr>
          <w:rFonts w:cs="Traditional Arabic" w:hint="cs"/>
          <w:sz w:val="52"/>
          <w:szCs w:val="52"/>
          <w:rtl/>
        </w:rPr>
        <w:t>ن الأمر القضائي والحكم القضائي</w:t>
      </w:r>
    </w:p>
    <w:p w:rsidR="00936D89" w:rsidRPr="00C45654" w:rsidRDefault="00936D89" w:rsidP="00936D89">
      <w:pPr>
        <w:spacing w:line="240" w:lineRule="auto"/>
        <w:ind w:left="360"/>
        <w:jc w:val="center"/>
        <w:rPr>
          <w:rFonts w:cs="Traditional Arabic"/>
          <w:sz w:val="52"/>
          <w:szCs w:val="52"/>
          <w:rtl/>
        </w:rPr>
      </w:pPr>
    </w:p>
    <w:p w:rsidR="00936D89" w:rsidRPr="00C45654" w:rsidRDefault="00936D89" w:rsidP="00936D89">
      <w:pPr>
        <w:spacing w:line="240" w:lineRule="auto"/>
        <w:ind w:left="360"/>
        <w:jc w:val="center"/>
        <w:rPr>
          <w:rFonts w:cs="Traditional Arabic"/>
          <w:sz w:val="52"/>
          <w:szCs w:val="52"/>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ind w:left="360"/>
        <w:jc w:val="center"/>
        <w:rPr>
          <w:rFonts w:cs="Traditional Arabic"/>
          <w:b/>
          <w:bCs/>
          <w:sz w:val="36"/>
          <w:szCs w:val="36"/>
          <w:rtl/>
        </w:rPr>
      </w:pPr>
      <w:r w:rsidRPr="006F7B0A">
        <w:rPr>
          <w:rFonts w:cs="Traditional Arabic" w:hint="cs"/>
          <w:b/>
          <w:bCs/>
          <w:sz w:val="36"/>
          <w:szCs w:val="36"/>
          <w:rtl/>
        </w:rPr>
        <w:lastRenderedPageBreak/>
        <w:t>المطلب الأول</w:t>
      </w:r>
    </w:p>
    <w:p w:rsidR="00936D89" w:rsidRPr="006F7B0A" w:rsidRDefault="00936D89" w:rsidP="00936D89">
      <w:pPr>
        <w:spacing w:line="240" w:lineRule="auto"/>
        <w:ind w:left="360"/>
        <w:jc w:val="center"/>
        <w:rPr>
          <w:rFonts w:cs="Traditional Arabic"/>
          <w:b/>
          <w:bCs/>
          <w:sz w:val="36"/>
          <w:szCs w:val="36"/>
          <w:rtl/>
        </w:rPr>
      </w:pPr>
      <w:r w:rsidRPr="006F7B0A">
        <w:rPr>
          <w:rFonts w:cs="Traditional Arabic" w:hint="cs"/>
          <w:b/>
          <w:bCs/>
          <w:sz w:val="36"/>
          <w:szCs w:val="36"/>
          <w:rtl/>
        </w:rPr>
        <w:t>تحديد طبيعة الأوامر القضائية</w:t>
      </w:r>
    </w:p>
    <w:p w:rsidR="00936D89" w:rsidRPr="006F7B0A" w:rsidRDefault="00936D89" w:rsidP="00936D89">
      <w:pPr>
        <w:spacing w:line="240" w:lineRule="auto"/>
        <w:ind w:left="360"/>
        <w:jc w:val="both"/>
        <w:rPr>
          <w:rFonts w:cs="Traditional Arabic"/>
          <w:b/>
          <w:bCs/>
          <w:sz w:val="36"/>
          <w:szCs w:val="36"/>
          <w:rtl/>
        </w:rPr>
      </w:pPr>
      <w:r w:rsidRPr="006F7B0A">
        <w:rPr>
          <w:rFonts w:cs="Traditional Arabic" w:hint="cs"/>
          <w:b/>
          <w:bCs/>
          <w:sz w:val="36"/>
          <w:szCs w:val="36"/>
          <w:rtl/>
        </w:rPr>
        <w:t>مدخل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لكي نعرف طبيعة الأوامر القضائية من الناحية النظامية ، يجب أن نعرف الأعمال القضائية </w:t>
      </w:r>
      <w:r w:rsidRPr="006F7B0A">
        <w:rPr>
          <w:rFonts w:cs="Traditional Arabic"/>
          <w:sz w:val="36"/>
          <w:szCs w:val="36"/>
          <w:rtl/>
        </w:rPr>
        <w:t>–</w:t>
      </w:r>
      <w:r w:rsidRPr="006F7B0A">
        <w:rPr>
          <w:rFonts w:cs="Traditional Arabic" w:hint="cs"/>
          <w:sz w:val="36"/>
          <w:szCs w:val="36"/>
          <w:rtl/>
        </w:rPr>
        <w:t xml:space="preserve"> أو ما يعرف بسلطات القضاء -</w:t>
      </w:r>
      <w:r>
        <w:rPr>
          <w:rFonts w:cs="Traditional Arabic" w:hint="cs"/>
          <w:sz w:val="36"/>
          <w:szCs w:val="36"/>
          <w:rtl/>
        </w:rPr>
        <w:t xml:space="preserve"> </w:t>
      </w:r>
      <w:r w:rsidRPr="006F7B0A">
        <w:rPr>
          <w:rFonts w:cs="Traditional Arabic" w:hint="cs"/>
          <w:sz w:val="36"/>
          <w:szCs w:val="36"/>
          <w:rtl/>
        </w:rPr>
        <w:t>، ونفرق بينها ، وذلك لكي نعرف لأي نوع منها تتبع الأوامر القضائية ، وبالتالي يسهل علينا معرفة خصائصها وآثارها النظامية</w:t>
      </w:r>
      <w:r>
        <w:rPr>
          <w:rFonts w:cs="Traditional Arabic" w:hint="cs"/>
          <w:sz w:val="36"/>
          <w:szCs w:val="36"/>
          <w:rtl/>
        </w:rPr>
        <w:t xml:space="preserve"> </w:t>
      </w:r>
      <w:r w:rsidRPr="006F7B0A">
        <w:rPr>
          <w:rFonts w:cs="Traditional Arabic" w:hint="cs"/>
          <w:sz w:val="36"/>
          <w:szCs w:val="36"/>
          <w:rtl/>
        </w:rPr>
        <w:t>.</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الأعمال القضائية التي يقوم بها القاضي ثلاثة أعمال ، كالتالي :</w:t>
      </w:r>
    </w:p>
    <w:p w:rsidR="00936D89" w:rsidRPr="006F7B0A" w:rsidRDefault="00936D89" w:rsidP="00936D89">
      <w:pPr>
        <w:pStyle w:val="a5"/>
        <w:numPr>
          <w:ilvl w:val="0"/>
          <w:numId w:val="7"/>
        </w:numPr>
        <w:spacing w:line="240" w:lineRule="auto"/>
        <w:jc w:val="both"/>
        <w:rPr>
          <w:rFonts w:cs="Traditional Arabic"/>
          <w:sz w:val="36"/>
          <w:szCs w:val="36"/>
        </w:rPr>
      </w:pPr>
      <w:r w:rsidRPr="006F7B0A">
        <w:rPr>
          <w:rFonts w:cs="Traditional Arabic" w:hint="cs"/>
          <w:b/>
          <w:bCs/>
          <w:sz w:val="36"/>
          <w:szCs w:val="36"/>
          <w:rtl/>
        </w:rPr>
        <w:t>النوع</w:t>
      </w:r>
      <w:r w:rsidRPr="006F7B0A">
        <w:rPr>
          <w:rFonts w:cs="Traditional Arabic" w:hint="cs"/>
          <w:sz w:val="36"/>
          <w:szCs w:val="36"/>
          <w:rtl/>
        </w:rPr>
        <w:t xml:space="preserve"> </w:t>
      </w:r>
      <w:r w:rsidRPr="006F7B0A">
        <w:rPr>
          <w:rFonts w:cs="Traditional Arabic" w:hint="cs"/>
          <w:b/>
          <w:bCs/>
          <w:sz w:val="36"/>
          <w:szCs w:val="36"/>
          <w:rtl/>
        </w:rPr>
        <w:t>الأول :</w:t>
      </w:r>
      <w:r w:rsidRPr="006F7B0A">
        <w:rPr>
          <w:rFonts w:cs="Traditional Arabic" w:hint="cs"/>
          <w:sz w:val="36"/>
          <w:szCs w:val="36"/>
          <w:rtl/>
        </w:rPr>
        <w:t xml:space="preserve"> الأعمال القضائية البحتة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وهي الأعمال الأساسية للقضاء ، وهي نتاج الوظيفة القضائية ، ونتاج السلطة القضائية التي يتمتع بها القاضي ، فالأعمال القضائية البحتة هي آثر من آثار السلطة القضائية ، والتي ينفرد بها القضاة بحيث لا ينبغي أن يشاركهم في القيام </w:t>
      </w:r>
      <w:r>
        <w:rPr>
          <w:rFonts w:cs="Traditional Arabic" w:hint="cs"/>
          <w:sz w:val="36"/>
          <w:szCs w:val="36"/>
          <w:rtl/>
        </w:rPr>
        <w:t>بها أحد ، لا من السلطة التنظيمية</w:t>
      </w:r>
      <w:r w:rsidRPr="006F7B0A">
        <w:rPr>
          <w:rFonts w:cs="Traditional Arabic" w:hint="cs"/>
          <w:sz w:val="36"/>
          <w:szCs w:val="36"/>
          <w:rtl/>
        </w:rPr>
        <w:t xml:space="preserve"> ولا التنفيذية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فالوظيفة القضائية المتمثلة في السلطة القضائية تقوم </w:t>
      </w:r>
      <w:r>
        <w:rPr>
          <w:rFonts w:cs="Traditional Arabic" w:hint="cs"/>
          <w:sz w:val="36"/>
          <w:szCs w:val="36"/>
          <w:rtl/>
        </w:rPr>
        <w:t xml:space="preserve">بفض المنازعات وفصل الخصومات وتبيين الحكم الشرعي والإلزام به </w:t>
      </w:r>
      <w:r w:rsidRPr="006F7B0A">
        <w:rPr>
          <w:rFonts w:cs="Traditional Arabic" w:hint="cs"/>
          <w:sz w:val="36"/>
          <w:szCs w:val="36"/>
          <w:rtl/>
        </w:rPr>
        <w:t xml:space="preserve"> ، فالنظام يحل عدم فاعليته بواسطة القضاء ، والقضاء يحقق الحماية المطلوبة للنظام لئلا يصبح عاجزاً عن تحقيق أهدافه ، وذلك عن طريق العمل القضائي البحت الذي يصدر عن القاضي ، متخذ صوراً عد</w:t>
      </w:r>
      <w:r>
        <w:rPr>
          <w:rFonts w:cs="Traditional Arabic" w:hint="cs"/>
          <w:sz w:val="36"/>
          <w:szCs w:val="36"/>
          <w:rtl/>
        </w:rPr>
        <w:t>يد</w:t>
      </w:r>
      <w:r w:rsidRPr="006F7B0A">
        <w:rPr>
          <w:rFonts w:cs="Traditional Arabic" w:hint="cs"/>
          <w:sz w:val="36"/>
          <w:szCs w:val="36"/>
          <w:rtl/>
        </w:rPr>
        <w:t>ة</w:t>
      </w:r>
      <w:r>
        <w:rPr>
          <w:rFonts w:cs="Traditional Arabic" w:hint="cs"/>
          <w:sz w:val="36"/>
          <w:szCs w:val="36"/>
          <w:rtl/>
        </w:rPr>
        <w:t xml:space="preserve"> , من أبرزها " الحكم القضائي "</w:t>
      </w:r>
      <w:r w:rsidRPr="006F7B0A">
        <w:rPr>
          <w:rFonts w:cs="Traditional Arabic" w:hint="cs"/>
          <w:sz w:val="36"/>
          <w:szCs w:val="36"/>
          <w:rtl/>
        </w:rPr>
        <w:t>.</w:t>
      </w:r>
      <w:r w:rsidRPr="006F7B0A">
        <w:rPr>
          <w:rStyle w:val="a4"/>
          <w:rFonts w:cs="Traditional Arabic"/>
          <w:sz w:val="36"/>
          <w:szCs w:val="36"/>
          <w:rtl/>
        </w:rPr>
        <w:footnoteReference w:customMarkFollows="1" w:id="14"/>
        <w:t>(1)</w:t>
      </w:r>
      <w:r w:rsidRPr="006F7B0A">
        <w:rPr>
          <w:rFonts w:cs="Traditional Arabic" w:hint="cs"/>
          <w:sz w:val="36"/>
          <w:szCs w:val="36"/>
          <w:rtl/>
        </w:rPr>
        <w:t xml:space="preserve">   </w:t>
      </w:r>
    </w:p>
    <w:p w:rsidR="00936D89" w:rsidRPr="006F7B0A" w:rsidRDefault="00936D89" w:rsidP="00936D89">
      <w:pPr>
        <w:pStyle w:val="a5"/>
        <w:numPr>
          <w:ilvl w:val="0"/>
          <w:numId w:val="7"/>
        </w:numPr>
        <w:spacing w:line="240" w:lineRule="auto"/>
        <w:jc w:val="both"/>
        <w:rPr>
          <w:rFonts w:cs="Traditional Arabic"/>
          <w:sz w:val="36"/>
          <w:szCs w:val="36"/>
        </w:rPr>
      </w:pPr>
      <w:r w:rsidRPr="006F7B0A">
        <w:rPr>
          <w:rFonts w:cs="Traditional Arabic" w:hint="cs"/>
          <w:b/>
          <w:bCs/>
          <w:sz w:val="36"/>
          <w:szCs w:val="36"/>
          <w:rtl/>
        </w:rPr>
        <w:lastRenderedPageBreak/>
        <w:t>النوع الثاني :</w:t>
      </w:r>
      <w:r w:rsidRPr="006F7B0A">
        <w:rPr>
          <w:rFonts w:cs="Traditional Arabic" w:hint="cs"/>
          <w:sz w:val="36"/>
          <w:szCs w:val="36"/>
          <w:rtl/>
        </w:rPr>
        <w:t xml:space="preserve"> الأعمال الإدارية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القضاء يعتبر مرفقاً من مرافق الدولة العامة ، وهو كغيره من المرافق العا</w:t>
      </w:r>
      <w:r>
        <w:rPr>
          <w:rFonts w:cs="Traditional Arabic" w:hint="cs"/>
          <w:sz w:val="36"/>
          <w:szCs w:val="36"/>
          <w:rtl/>
        </w:rPr>
        <w:t>مة يحتاج إلى أعمال تكفل حسن سيره</w:t>
      </w:r>
      <w:r w:rsidRPr="006F7B0A">
        <w:rPr>
          <w:rFonts w:cs="Traditional Arabic" w:hint="cs"/>
          <w:sz w:val="36"/>
          <w:szCs w:val="36"/>
          <w:rtl/>
        </w:rPr>
        <w:t xml:space="preserve"> وأدائه وتنظيم أعماله ، ومن هذا المنطلق فإن القضاة في محاكمهم لابد وأ</w:t>
      </w:r>
      <w:r>
        <w:rPr>
          <w:rFonts w:cs="Traditional Arabic" w:hint="cs"/>
          <w:sz w:val="36"/>
          <w:szCs w:val="36"/>
          <w:rtl/>
        </w:rPr>
        <w:t>ن يمارسوا هذه الأعمال لتنظيم وت</w:t>
      </w:r>
      <w:r w:rsidRPr="006F7B0A">
        <w:rPr>
          <w:rFonts w:cs="Traditional Arabic" w:hint="cs"/>
          <w:sz w:val="36"/>
          <w:szCs w:val="36"/>
          <w:rtl/>
        </w:rPr>
        <w:t>س</w:t>
      </w:r>
      <w:r>
        <w:rPr>
          <w:rFonts w:cs="Traditional Arabic" w:hint="cs"/>
          <w:sz w:val="36"/>
          <w:szCs w:val="36"/>
          <w:rtl/>
        </w:rPr>
        <w:t>ي</w:t>
      </w:r>
      <w:r w:rsidRPr="006F7B0A">
        <w:rPr>
          <w:rFonts w:cs="Traditional Arabic" w:hint="cs"/>
          <w:sz w:val="36"/>
          <w:szCs w:val="36"/>
          <w:rtl/>
        </w:rPr>
        <w:t>ير ال</w:t>
      </w:r>
      <w:r>
        <w:rPr>
          <w:rFonts w:cs="Traditional Arabic" w:hint="cs"/>
          <w:sz w:val="36"/>
          <w:szCs w:val="36"/>
          <w:rtl/>
        </w:rPr>
        <w:t xml:space="preserve">عمل الداخلي في المحكمة ، وتعرف </w:t>
      </w:r>
      <w:r w:rsidRPr="006F7B0A">
        <w:rPr>
          <w:rFonts w:cs="Traditional Arabic" w:hint="cs"/>
          <w:sz w:val="36"/>
          <w:szCs w:val="36"/>
          <w:rtl/>
        </w:rPr>
        <w:t>هذه الأعمال بأعمال الإدارة القضائية أو أعمال الإدارة القضائية البحتة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فهذه الأعمال يمارسها القضاة لتنظيم</w:t>
      </w:r>
      <w:r>
        <w:rPr>
          <w:rFonts w:cs="Traditional Arabic" w:hint="cs"/>
          <w:sz w:val="36"/>
          <w:szCs w:val="36"/>
          <w:rtl/>
        </w:rPr>
        <w:t xml:space="preserve"> سير عمل</w:t>
      </w:r>
      <w:r w:rsidRPr="006F7B0A">
        <w:rPr>
          <w:rFonts w:cs="Traditional Arabic" w:hint="cs"/>
          <w:sz w:val="36"/>
          <w:szCs w:val="36"/>
          <w:rtl/>
        </w:rPr>
        <w:t xml:space="preserve"> القضاء باعتباره مرفقاً من مرافق الدولة ، فهي من أعمال الإدارة الداخلية التي تستقل بها كل سلطة من سلطات الدولة بالنسبة لشؤونها الخاصة ، ول</w:t>
      </w:r>
      <w:r>
        <w:rPr>
          <w:rFonts w:cs="Traditional Arabic" w:hint="cs"/>
          <w:sz w:val="36"/>
          <w:szCs w:val="36"/>
          <w:rtl/>
        </w:rPr>
        <w:t>ا</w:t>
      </w:r>
      <w:r w:rsidRPr="006F7B0A">
        <w:rPr>
          <w:rFonts w:cs="Traditional Arabic" w:hint="cs"/>
          <w:sz w:val="36"/>
          <w:szCs w:val="36"/>
          <w:rtl/>
        </w:rPr>
        <w:t xml:space="preserve"> تعتبر ممارستها من قبل القاضي من قبيل ممارسة السلطة أو استخدامها ، فهي عمل داخلي لا يمس مصالح الأفراد أو حقوقهم ، ولذا فإن القاضي يتمتع بسلطة تقديرية واسعة في ممارستها ، وإذا لم يوجد نظام خاص لهذه الأعمال الإدارية فإنها تخضع لقواعد النظام الإداري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   ومن هذه الأعمال تشكيل الدوائر القضائية ، وتحديد مواعيد الجلسات ، وتوزيع القضايا على الدوائر ، وتحديد المواعيد ونحو ذلك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  وهناك</w:t>
      </w:r>
      <w:r>
        <w:rPr>
          <w:rFonts w:cs="Traditional Arabic" w:hint="cs"/>
          <w:sz w:val="36"/>
          <w:szCs w:val="36"/>
          <w:rtl/>
        </w:rPr>
        <w:t xml:space="preserve"> من</w:t>
      </w:r>
      <w:r w:rsidRPr="006F7B0A">
        <w:rPr>
          <w:rFonts w:cs="Traditional Arabic" w:hint="cs"/>
          <w:sz w:val="36"/>
          <w:szCs w:val="36"/>
          <w:rtl/>
        </w:rPr>
        <w:t xml:space="preserve"> فر</w:t>
      </w:r>
      <w:r>
        <w:rPr>
          <w:rFonts w:cs="Traditional Arabic" w:hint="cs"/>
          <w:sz w:val="36"/>
          <w:szCs w:val="36"/>
          <w:rtl/>
        </w:rPr>
        <w:t>ّ</w:t>
      </w:r>
      <w:r w:rsidRPr="006F7B0A">
        <w:rPr>
          <w:rFonts w:cs="Traditional Arabic" w:hint="cs"/>
          <w:sz w:val="36"/>
          <w:szCs w:val="36"/>
          <w:rtl/>
        </w:rPr>
        <w:t>ق بين الأعمال الإدارية التي تتعلق بالتنظيم الداخلي للمحاكم كتوزيع القضايا على الدوائر المختلفة ، وبين الأعمال ا</w:t>
      </w:r>
      <w:r>
        <w:rPr>
          <w:rFonts w:cs="Traditional Arabic" w:hint="cs"/>
          <w:sz w:val="36"/>
          <w:szCs w:val="36"/>
          <w:rtl/>
        </w:rPr>
        <w:t>لإدارية المرتبطة بخصومة قضائية</w:t>
      </w:r>
      <w:r w:rsidRPr="006F7B0A">
        <w:rPr>
          <w:rFonts w:cs="Traditional Arabic" w:hint="cs"/>
          <w:sz w:val="36"/>
          <w:szCs w:val="36"/>
          <w:rtl/>
        </w:rPr>
        <w:t xml:space="preserve"> وتهدف إلى تنظيمها وحسن سيرها كقرارات التأجيل ، فاعتبر الأولى من قبيل الأعمال الإدارية البحتة ، واعتبر الثانية أعمالاً شبه قضائ</w:t>
      </w:r>
      <w:r>
        <w:rPr>
          <w:rFonts w:cs="Traditional Arabic" w:hint="cs"/>
          <w:sz w:val="36"/>
          <w:szCs w:val="36"/>
          <w:rtl/>
        </w:rPr>
        <w:t>ية ، وهذا التفريق غير مسلّم به ,</w:t>
      </w:r>
      <w:r w:rsidRPr="006F7B0A">
        <w:rPr>
          <w:rFonts w:cs="Traditional Arabic" w:hint="cs"/>
          <w:sz w:val="36"/>
          <w:szCs w:val="36"/>
          <w:rtl/>
        </w:rPr>
        <w:t xml:space="preserve"> إذ أن التبعية بين الأعمال لا تؤدي إلى جعلها من نفس الطبيعة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تجب الإشارة إلى أن الإجراءات القضائية لا تعتبر م</w:t>
      </w:r>
      <w:r>
        <w:rPr>
          <w:rFonts w:cs="Traditional Arabic" w:hint="cs"/>
          <w:sz w:val="36"/>
          <w:szCs w:val="36"/>
          <w:rtl/>
        </w:rPr>
        <w:t>ن قبيل الأعمال الإدارية للقاضي ,</w:t>
      </w:r>
      <w:r w:rsidRPr="006F7B0A">
        <w:rPr>
          <w:rFonts w:cs="Traditional Arabic" w:hint="cs"/>
          <w:sz w:val="36"/>
          <w:szCs w:val="36"/>
          <w:rtl/>
        </w:rPr>
        <w:t xml:space="preserve"> فالإجراءات وسيلة لأداء النشاط القاضي وليست خارجة عنه ، فهي لا تنفك عن ال</w:t>
      </w:r>
      <w:r>
        <w:rPr>
          <w:rFonts w:cs="Traditional Arabic" w:hint="cs"/>
          <w:sz w:val="36"/>
          <w:szCs w:val="36"/>
          <w:rtl/>
        </w:rPr>
        <w:t>نشاط القضائي كالأعمال الإدارية ,</w:t>
      </w:r>
      <w:r w:rsidRPr="006F7B0A">
        <w:rPr>
          <w:rFonts w:cs="Traditional Arabic" w:hint="cs"/>
          <w:sz w:val="36"/>
          <w:szCs w:val="36"/>
          <w:rtl/>
        </w:rPr>
        <w:t xml:space="preserve"> كما أنها لا تهدف إلى تنظيم العمل الداخلي للمحاكم ، فهي لا تندرج ضمن الأعمال الإدارية للقاضي .</w:t>
      </w:r>
      <w:r w:rsidRPr="006F7B0A">
        <w:rPr>
          <w:rStyle w:val="a4"/>
          <w:rFonts w:cs="Traditional Arabic"/>
          <w:sz w:val="36"/>
          <w:szCs w:val="36"/>
          <w:rtl/>
        </w:rPr>
        <w:footnoteReference w:customMarkFollows="1" w:id="15"/>
        <w:t>(1)</w:t>
      </w:r>
      <w:r w:rsidRPr="006F7B0A">
        <w:rPr>
          <w:rFonts w:cs="Traditional Arabic" w:hint="cs"/>
          <w:sz w:val="36"/>
          <w:szCs w:val="36"/>
          <w:rtl/>
        </w:rPr>
        <w:t xml:space="preserve">       </w:t>
      </w:r>
      <w:r w:rsidRPr="006F7B0A">
        <w:rPr>
          <w:rFonts w:cs="Traditional Arabic" w:hint="cs"/>
          <w:b/>
          <w:bCs/>
          <w:sz w:val="40"/>
          <w:szCs w:val="40"/>
          <w:rtl/>
        </w:rPr>
        <w:t xml:space="preserve"> </w:t>
      </w:r>
    </w:p>
    <w:p w:rsidR="00936D89" w:rsidRPr="000638A7" w:rsidRDefault="00936D89" w:rsidP="00936D89">
      <w:pPr>
        <w:pStyle w:val="a5"/>
        <w:numPr>
          <w:ilvl w:val="0"/>
          <w:numId w:val="7"/>
        </w:numPr>
        <w:spacing w:line="240" w:lineRule="auto"/>
        <w:jc w:val="both"/>
        <w:rPr>
          <w:rFonts w:cs="Traditional Arabic"/>
          <w:sz w:val="36"/>
          <w:szCs w:val="36"/>
          <w:rtl/>
        </w:rPr>
      </w:pPr>
      <w:r w:rsidRPr="000638A7">
        <w:rPr>
          <w:rFonts w:cs="Traditional Arabic" w:hint="cs"/>
          <w:b/>
          <w:bCs/>
          <w:sz w:val="36"/>
          <w:szCs w:val="36"/>
          <w:rtl/>
        </w:rPr>
        <w:lastRenderedPageBreak/>
        <w:t>النوع الثالث :</w:t>
      </w:r>
      <w:r w:rsidRPr="000638A7">
        <w:rPr>
          <w:rFonts w:cs="Traditional Arabic" w:hint="cs"/>
          <w:sz w:val="36"/>
          <w:szCs w:val="36"/>
          <w:rtl/>
        </w:rPr>
        <w:t xml:space="preserve"> الأعمال الولائية :</w:t>
      </w:r>
    </w:p>
    <w:p w:rsidR="00936D89" w:rsidRDefault="00936D89" w:rsidP="00936D89">
      <w:pPr>
        <w:spacing w:line="240" w:lineRule="auto"/>
        <w:jc w:val="both"/>
        <w:rPr>
          <w:rFonts w:cs="Traditional Arabic"/>
          <w:sz w:val="36"/>
          <w:szCs w:val="36"/>
          <w:rtl/>
        </w:rPr>
      </w:pPr>
      <w:r w:rsidRPr="006F7B0A">
        <w:rPr>
          <w:rFonts w:cs="Traditional Arabic" w:hint="cs"/>
          <w:sz w:val="36"/>
          <w:szCs w:val="36"/>
          <w:rtl/>
        </w:rPr>
        <w:t>في النوعين السابقين بينت أن العمل الأس</w:t>
      </w:r>
      <w:r>
        <w:rPr>
          <w:rFonts w:cs="Traditional Arabic" w:hint="cs"/>
          <w:sz w:val="36"/>
          <w:szCs w:val="36"/>
          <w:rtl/>
        </w:rPr>
        <w:t>اس و</w:t>
      </w:r>
      <w:r w:rsidRPr="006F7B0A">
        <w:rPr>
          <w:rFonts w:cs="Traditional Arabic" w:hint="cs"/>
          <w:sz w:val="36"/>
          <w:szCs w:val="36"/>
          <w:rtl/>
        </w:rPr>
        <w:t>الأصيل لوظيفة القضاء هو العمل القضائي البحت ، وأن القاضي قد يمارس أعمالاً إدارية تهدف إلى تنظيم سير مرفق القضاء ، لكن هناك أعمال أخرى يقوم بها القاضي لا تعتبر من هذين النوعين ، وتصدر عن القاضي بموجب سلطته الولائية ، أي أن القاضي يصدرها بماله</w:t>
      </w:r>
      <w:r>
        <w:rPr>
          <w:rFonts w:cs="Traditional Arabic" w:hint="cs"/>
          <w:sz w:val="36"/>
          <w:szCs w:val="36"/>
          <w:rtl/>
        </w:rPr>
        <w:t xml:space="preserve"> من </w:t>
      </w:r>
      <w:r w:rsidRPr="006F7B0A">
        <w:rPr>
          <w:rFonts w:cs="Traditional Arabic" w:hint="cs"/>
          <w:sz w:val="36"/>
          <w:szCs w:val="36"/>
          <w:rtl/>
        </w:rPr>
        <w:t>حق الولاية العامة ، أي باعتباره نائباً عن الحكام والو</w:t>
      </w:r>
      <w:r>
        <w:rPr>
          <w:rFonts w:cs="Traditional Arabic" w:hint="cs"/>
          <w:sz w:val="36"/>
          <w:szCs w:val="36"/>
          <w:rtl/>
        </w:rPr>
        <w:t>لاة في تحقيق مصالح المجتمع والعامة ، فهذه</w:t>
      </w:r>
      <w:r w:rsidRPr="006F7B0A">
        <w:rPr>
          <w:rFonts w:cs="Traditional Arabic" w:hint="cs"/>
          <w:sz w:val="36"/>
          <w:szCs w:val="36"/>
          <w:rtl/>
        </w:rPr>
        <w:t xml:space="preserve"> </w:t>
      </w:r>
      <w:r>
        <w:rPr>
          <w:rFonts w:cs="Traditional Arabic" w:hint="cs"/>
          <w:sz w:val="36"/>
          <w:szCs w:val="36"/>
          <w:rtl/>
        </w:rPr>
        <w:t>ال</w:t>
      </w:r>
      <w:r w:rsidRPr="006F7B0A">
        <w:rPr>
          <w:rFonts w:cs="Traditional Arabic" w:hint="cs"/>
          <w:sz w:val="36"/>
          <w:szCs w:val="36"/>
          <w:rtl/>
        </w:rPr>
        <w:t>أعمال تستند إلى ولاية القاضي</w:t>
      </w:r>
      <w:r>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Pr>
          <w:rFonts w:cs="Traditional Arabic" w:hint="cs"/>
          <w:sz w:val="36"/>
          <w:szCs w:val="36"/>
          <w:rtl/>
        </w:rPr>
        <w:t xml:space="preserve">وهذه الأعمال </w:t>
      </w:r>
      <w:r>
        <w:rPr>
          <w:rFonts w:cs="Traditional Arabic"/>
          <w:sz w:val="36"/>
          <w:szCs w:val="36"/>
          <w:rtl/>
        </w:rPr>
        <w:t>–</w:t>
      </w:r>
      <w:r>
        <w:rPr>
          <w:rFonts w:cs="Traditional Arabic" w:hint="cs"/>
          <w:sz w:val="36"/>
          <w:szCs w:val="36"/>
          <w:rtl/>
        </w:rPr>
        <w:t xml:space="preserve"> كما ذكرت </w:t>
      </w:r>
      <w:r>
        <w:rPr>
          <w:rFonts w:cs="Traditional Arabic"/>
          <w:sz w:val="36"/>
          <w:szCs w:val="36"/>
          <w:rtl/>
        </w:rPr>
        <w:t>–</w:t>
      </w:r>
      <w:r>
        <w:rPr>
          <w:rFonts w:cs="Traditional Arabic" w:hint="cs"/>
          <w:sz w:val="36"/>
          <w:szCs w:val="36"/>
          <w:rtl/>
        </w:rPr>
        <w:t xml:space="preserve"> لا تعتبر من أعمال القضاء الأساسية , فالقاضي </w:t>
      </w:r>
      <w:r w:rsidRPr="006F7B0A">
        <w:rPr>
          <w:rFonts w:cs="Traditional Arabic" w:hint="cs"/>
          <w:sz w:val="36"/>
          <w:szCs w:val="36"/>
          <w:rtl/>
        </w:rPr>
        <w:t>يقوم بها تفضلاً وتكرماً منه ، لأنها لا تدخل ضمن وظيفته الع</w:t>
      </w:r>
      <w:r>
        <w:rPr>
          <w:rFonts w:cs="Traditional Arabic" w:hint="cs"/>
          <w:sz w:val="36"/>
          <w:szCs w:val="36"/>
          <w:rtl/>
        </w:rPr>
        <w:t>ادية ، فهي تسمى" بالأعمال التفض</w:t>
      </w:r>
      <w:r w:rsidRPr="006F7B0A">
        <w:rPr>
          <w:rFonts w:cs="Traditional Arabic" w:hint="cs"/>
          <w:sz w:val="36"/>
          <w:szCs w:val="36"/>
          <w:rtl/>
        </w:rPr>
        <w:t xml:space="preserve">لية" لأنها تصدر تفضلاً من القاضي ، كما يسمى الاختصاص بها " </w:t>
      </w:r>
      <w:r>
        <w:rPr>
          <w:rFonts w:cs="Traditional Arabic" w:hint="cs"/>
          <w:sz w:val="36"/>
          <w:szCs w:val="36"/>
          <w:rtl/>
        </w:rPr>
        <w:t>الاختصاص الإراد</w:t>
      </w:r>
      <w:r w:rsidRPr="006F7B0A">
        <w:rPr>
          <w:rFonts w:cs="Traditional Arabic" w:hint="cs"/>
          <w:sz w:val="36"/>
          <w:szCs w:val="36"/>
          <w:rtl/>
        </w:rPr>
        <w:t xml:space="preserve">ي </w:t>
      </w:r>
      <w:r>
        <w:rPr>
          <w:rFonts w:cs="Traditional Arabic" w:hint="cs"/>
          <w:sz w:val="36"/>
          <w:szCs w:val="36"/>
          <w:rtl/>
        </w:rPr>
        <w:t>" ، على أساس أنها تستند إلى إراد</w:t>
      </w:r>
      <w:r w:rsidRPr="006F7B0A">
        <w:rPr>
          <w:rFonts w:cs="Traditional Arabic" w:hint="cs"/>
          <w:sz w:val="36"/>
          <w:szCs w:val="36"/>
          <w:rtl/>
        </w:rPr>
        <w:t>ة الطالب الذي يلجأ باختياره إلى القاضي ليمارس عملاً يخرج عن نطاق وظيفته الأصلية أو المعتادة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وهذه الأعمال الولائية وإن كانت خارج نطاق الوظيفة القضائية بمعناها الدقيق إلا أن غالب النظم والقوانين تعترف بحق القضاة في ممارسة هذه الأعمال الولائية ، بل إن العمل جار</w:t>
      </w:r>
      <w:r>
        <w:rPr>
          <w:rFonts w:cs="Traditional Arabic" w:hint="cs"/>
          <w:sz w:val="36"/>
          <w:szCs w:val="36"/>
          <w:rtl/>
        </w:rPr>
        <w:t>ٍ</w:t>
      </w:r>
      <w:r w:rsidRPr="006F7B0A">
        <w:rPr>
          <w:rFonts w:cs="Traditional Arabic" w:hint="cs"/>
          <w:sz w:val="36"/>
          <w:szCs w:val="36"/>
          <w:rtl/>
        </w:rPr>
        <w:t xml:space="preserve"> على إسنادها إلى القضاة بنصوص الأنظمة والقوانين ، وذلك لتوفر ضمانات خاصة في القضاة والمحاكم تجعلها أهلاً لهذه الأعمال ، وهذه الضمانات المتوفرة في القضاء، - كالعلم بالنظام والخبرة بتطبيقه ، والنزاهة، والاستقلالية ، ونحو ذلك </w:t>
      </w:r>
      <w:r w:rsidRPr="006F7B0A">
        <w:rPr>
          <w:rFonts w:cs="Traditional Arabic"/>
          <w:sz w:val="36"/>
          <w:szCs w:val="36"/>
          <w:rtl/>
        </w:rPr>
        <w:t>–</w:t>
      </w:r>
      <w:r w:rsidRPr="006F7B0A">
        <w:rPr>
          <w:rFonts w:cs="Traditional Arabic" w:hint="cs"/>
          <w:sz w:val="36"/>
          <w:szCs w:val="36"/>
          <w:rtl/>
        </w:rPr>
        <w:t xml:space="preserve"> هذه الضمانات تعطي السلطة القضائية الأولوية لممارسة هذه الأعمال الولائية على ال</w:t>
      </w:r>
      <w:r>
        <w:rPr>
          <w:rFonts w:cs="Traditional Arabic" w:hint="cs"/>
          <w:sz w:val="36"/>
          <w:szCs w:val="36"/>
          <w:rtl/>
        </w:rPr>
        <w:t>سلطتين التنظيمية</w:t>
      </w:r>
      <w:r w:rsidRPr="006F7B0A">
        <w:rPr>
          <w:rFonts w:cs="Traditional Arabic" w:hint="cs"/>
          <w:sz w:val="36"/>
          <w:szCs w:val="36"/>
          <w:rtl/>
        </w:rPr>
        <w:t xml:space="preserve"> والتنفيذية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النظام يعترف بسلطان الإ</w:t>
      </w:r>
      <w:r w:rsidRPr="006F7B0A">
        <w:rPr>
          <w:rFonts w:cs="Traditional Arabic" w:hint="cs"/>
          <w:sz w:val="36"/>
          <w:szCs w:val="36"/>
          <w:rtl/>
        </w:rPr>
        <w:t>ر</w:t>
      </w:r>
      <w:r>
        <w:rPr>
          <w:rFonts w:cs="Traditional Arabic" w:hint="cs"/>
          <w:sz w:val="36"/>
          <w:szCs w:val="36"/>
          <w:rtl/>
        </w:rPr>
        <w:t>اد</w:t>
      </w:r>
      <w:r w:rsidRPr="006F7B0A">
        <w:rPr>
          <w:rFonts w:cs="Traditional Arabic" w:hint="cs"/>
          <w:sz w:val="36"/>
          <w:szCs w:val="36"/>
          <w:rtl/>
        </w:rPr>
        <w:t xml:space="preserve">ة في ترتيب آثار معينة ، وبالتالي فيجب </w:t>
      </w:r>
      <w:r w:rsidRPr="006F7B0A">
        <w:rPr>
          <w:rFonts w:cs="Traditional Arabic"/>
          <w:sz w:val="36"/>
          <w:szCs w:val="36"/>
          <w:rtl/>
        </w:rPr>
        <w:t>–</w:t>
      </w:r>
      <w:r w:rsidRPr="006F7B0A">
        <w:rPr>
          <w:rFonts w:cs="Traditional Arabic" w:hint="cs"/>
          <w:sz w:val="36"/>
          <w:szCs w:val="36"/>
          <w:rtl/>
        </w:rPr>
        <w:t xml:space="preserve"> في بعض الأحوال </w:t>
      </w:r>
      <w:r w:rsidRPr="006F7B0A">
        <w:rPr>
          <w:rFonts w:cs="Traditional Arabic"/>
          <w:sz w:val="36"/>
          <w:szCs w:val="36"/>
          <w:rtl/>
        </w:rPr>
        <w:t>–</w:t>
      </w:r>
      <w:r>
        <w:rPr>
          <w:rFonts w:cs="Traditional Arabic" w:hint="cs"/>
          <w:sz w:val="36"/>
          <w:szCs w:val="36"/>
          <w:rtl/>
        </w:rPr>
        <w:t xml:space="preserve"> أن تتوقف فاعلية هذه الإراد</w:t>
      </w:r>
      <w:r w:rsidRPr="006F7B0A">
        <w:rPr>
          <w:rFonts w:cs="Traditional Arabic" w:hint="cs"/>
          <w:sz w:val="36"/>
          <w:szCs w:val="36"/>
          <w:rtl/>
        </w:rPr>
        <w:t xml:space="preserve">ة الخاصة على تدخل من جانب الدولة يحدث </w:t>
      </w:r>
      <w:r w:rsidRPr="006F7B0A">
        <w:rPr>
          <w:rFonts w:cs="Traditional Arabic" w:hint="cs"/>
          <w:sz w:val="36"/>
          <w:szCs w:val="36"/>
          <w:rtl/>
        </w:rPr>
        <w:lastRenderedPageBreak/>
        <w:t>مقدماً للتأكد من ملائمة العمل وشرعيته ، وهذا التدخل خير من يقوم به هم القضاة ، لذا أسندت هذه الأعمال إليهم .</w:t>
      </w:r>
      <w:r w:rsidRPr="006F7B0A">
        <w:rPr>
          <w:rStyle w:val="a4"/>
          <w:rFonts w:cs="Traditional Arabic"/>
          <w:sz w:val="36"/>
          <w:szCs w:val="36"/>
          <w:rtl/>
        </w:rPr>
        <w:footnoteReference w:customMarkFollows="1" w:id="16"/>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التفريق</w:t>
      </w:r>
      <w:r w:rsidRPr="006F7B0A">
        <w:rPr>
          <w:rFonts w:cs="Traditional Arabic" w:hint="cs"/>
          <w:sz w:val="36"/>
          <w:szCs w:val="36"/>
          <w:rtl/>
        </w:rPr>
        <w:t xml:space="preserve"> </w:t>
      </w:r>
      <w:r w:rsidRPr="006F7B0A">
        <w:rPr>
          <w:rFonts w:cs="Traditional Arabic" w:hint="cs"/>
          <w:b/>
          <w:bCs/>
          <w:sz w:val="36"/>
          <w:szCs w:val="36"/>
          <w:rtl/>
        </w:rPr>
        <w:t>بين الأعمال القضائية الثلاثة :</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من خلال ما سبق تبين لنا كثير من الفوارق بين هذه الأعمال ، فكل واحد منها له</w:t>
      </w:r>
      <w:r>
        <w:rPr>
          <w:rFonts w:cs="Traditional Arabic" w:hint="cs"/>
          <w:sz w:val="36"/>
          <w:szCs w:val="36"/>
          <w:rtl/>
        </w:rPr>
        <w:t xml:space="preserve"> من الخصائص ما يميزه عن الآخر ؛</w:t>
      </w:r>
      <w:r w:rsidRPr="006F7B0A">
        <w:rPr>
          <w:rFonts w:cs="Traditional Arabic" w:hint="cs"/>
          <w:sz w:val="36"/>
          <w:szCs w:val="36"/>
          <w:rtl/>
        </w:rPr>
        <w:t xml:space="preserve"> ولعل أبرزها :</w:t>
      </w:r>
    </w:p>
    <w:p w:rsidR="00936D89" w:rsidRPr="006F7B0A" w:rsidRDefault="00936D89" w:rsidP="00936D89">
      <w:pPr>
        <w:pStyle w:val="a5"/>
        <w:numPr>
          <w:ilvl w:val="0"/>
          <w:numId w:val="10"/>
        </w:numPr>
        <w:spacing w:line="240" w:lineRule="auto"/>
        <w:jc w:val="both"/>
        <w:rPr>
          <w:rFonts w:cs="Traditional Arabic"/>
          <w:sz w:val="36"/>
          <w:szCs w:val="36"/>
        </w:rPr>
      </w:pPr>
      <w:r w:rsidRPr="006F7B0A">
        <w:rPr>
          <w:rFonts w:cs="Traditional Arabic" w:hint="cs"/>
          <w:sz w:val="36"/>
          <w:szCs w:val="36"/>
          <w:rtl/>
        </w:rPr>
        <w:t>من حيث السلطة التي تستند لها هذه الأعمال ، فالأعمال القضائية البحتة تستند إلى سلطة القاضي القضائية ، والأعمال الإدارية تستند إلى سلطة القاضي الإدارية ، والأعمال الولائي</w:t>
      </w:r>
      <w:r>
        <w:rPr>
          <w:rFonts w:cs="Traditional Arabic" w:hint="cs"/>
          <w:sz w:val="36"/>
          <w:szCs w:val="36"/>
          <w:rtl/>
        </w:rPr>
        <w:t>ة تستند إلى سلطة القاضي القضائية</w:t>
      </w:r>
      <w:r w:rsidRPr="006F7B0A">
        <w:rPr>
          <w:rFonts w:cs="Traditional Arabic" w:hint="cs"/>
          <w:sz w:val="36"/>
          <w:szCs w:val="36"/>
          <w:rtl/>
        </w:rPr>
        <w:t xml:space="preserve"> .</w:t>
      </w:r>
    </w:p>
    <w:p w:rsidR="00936D89" w:rsidRPr="006F7B0A" w:rsidRDefault="00936D89" w:rsidP="00936D89">
      <w:pPr>
        <w:pStyle w:val="a5"/>
        <w:numPr>
          <w:ilvl w:val="0"/>
          <w:numId w:val="10"/>
        </w:numPr>
        <w:spacing w:line="240" w:lineRule="auto"/>
        <w:jc w:val="both"/>
        <w:rPr>
          <w:rFonts w:cs="Traditional Arabic"/>
          <w:sz w:val="36"/>
          <w:szCs w:val="36"/>
        </w:rPr>
      </w:pPr>
      <w:r w:rsidRPr="006F7B0A">
        <w:rPr>
          <w:rFonts w:cs="Traditional Arabic" w:hint="cs"/>
          <w:sz w:val="36"/>
          <w:szCs w:val="36"/>
          <w:rtl/>
        </w:rPr>
        <w:t>من حيث الهدف من ممارسة هذه الأعمال ، فالأعمال القضائية البحتة تهدف إلى تحقيق فاعلية النظام في المجتمع ، والأعمال الإدارية ترمي إلى تحقيق مصلحة الإدارة باعتبارها سلطة عامة ، والأعمال الولائية تهدف إلى تحقيق مصلحة خاصة للغير وتنفيذ إرادته الخاصة .</w:t>
      </w:r>
    </w:p>
    <w:p w:rsidR="00936D89" w:rsidRPr="006F7B0A" w:rsidRDefault="00936D89" w:rsidP="00936D89">
      <w:pPr>
        <w:spacing w:line="240" w:lineRule="auto"/>
        <w:jc w:val="both"/>
        <w:rPr>
          <w:rFonts w:cs="Traditional Arabic"/>
          <w:b/>
          <w:bCs/>
          <w:sz w:val="36"/>
          <w:szCs w:val="36"/>
          <w:rtl/>
        </w:rPr>
      </w:pPr>
      <w:r w:rsidRPr="006F7B0A">
        <w:rPr>
          <w:rFonts w:cs="Traditional Arabic" w:hint="cs"/>
          <w:b/>
          <w:bCs/>
          <w:sz w:val="36"/>
          <w:szCs w:val="36"/>
          <w:rtl/>
        </w:rPr>
        <w:t>النتائج المترتبة على التمييز بين السلطات الثلاث للقاضي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التفريق بين السلطات الثلاث التي يتمتع بها </w:t>
      </w:r>
      <w:r>
        <w:rPr>
          <w:rFonts w:cs="Traditional Arabic" w:hint="cs"/>
          <w:sz w:val="36"/>
          <w:szCs w:val="36"/>
          <w:rtl/>
        </w:rPr>
        <w:t>القاضي ، يترتب عليه نتائج مهمة ؛</w:t>
      </w:r>
      <w:r w:rsidRPr="006F7B0A">
        <w:rPr>
          <w:rFonts w:cs="Traditional Arabic" w:hint="cs"/>
          <w:sz w:val="36"/>
          <w:szCs w:val="36"/>
          <w:rtl/>
        </w:rPr>
        <w:t xml:space="preserve"> أبرزها :</w:t>
      </w:r>
    </w:p>
    <w:p w:rsidR="00936D89" w:rsidRPr="006F7B0A" w:rsidRDefault="00936D89" w:rsidP="00936D89">
      <w:pPr>
        <w:pStyle w:val="a5"/>
        <w:numPr>
          <w:ilvl w:val="0"/>
          <w:numId w:val="11"/>
        </w:numPr>
        <w:spacing w:line="240" w:lineRule="auto"/>
        <w:jc w:val="both"/>
        <w:rPr>
          <w:rFonts w:cs="Traditional Arabic"/>
          <w:sz w:val="36"/>
          <w:szCs w:val="36"/>
        </w:rPr>
      </w:pPr>
      <w:r w:rsidRPr="006F7B0A">
        <w:rPr>
          <w:rFonts w:cs="Traditional Arabic" w:hint="cs"/>
          <w:sz w:val="36"/>
          <w:szCs w:val="36"/>
          <w:rtl/>
        </w:rPr>
        <w:t>من حيث سلطة القاضي : تتأثر سلطة القاضي من حيث المدى والنطاق باختلاف السلطة الت</w:t>
      </w:r>
      <w:r>
        <w:rPr>
          <w:rFonts w:cs="Traditional Arabic" w:hint="cs"/>
          <w:sz w:val="36"/>
          <w:szCs w:val="36"/>
          <w:rtl/>
        </w:rPr>
        <w:t>ي يمارسها ، فالقاضي</w:t>
      </w:r>
      <w:r w:rsidRPr="006F7B0A">
        <w:rPr>
          <w:rFonts w:cs="Traditional Arabic" w:hint="cs"/>
          <w:sz w:val="36"/>
          <w:szCs w:val="36"/>
          <w:rtl/>
        </w:rPr>
        <w:t xml:space="preserve"> عندما يمارس عملاً قضائياً بحتاً يتقيد بالوقائع المطروحة أمامه فلا يملك تعديلها أو الإضافة عليها ، كما أنه يتقيد </w:t>
      </w:r>
      <w:r w:rsidRPr="006F7B0A">
        <w:rPr>
          <w:rFonts w:cs="Traditional Arabic" w:hint="cs"/>
          <w:sz w:val="36"/>
          <w:szCs w:val="36"/>
          <w:rtl/>
        </w:rPr>
        <w:lastRenderedPageBreak/>
        <w:t>بالتقدير القضائي والتكييف النظامي لهذه الوقائع ، ويتقيد أيضاً بالتطبيق السليم لهذا التقدير والتكييف النظامي على الوقائع .</w:t>
      </w:r>
    </w:p>
    <w:p w:rsidR="00936D89" w:rsidRPr="006F7B0A" w:rsidRDefault="00936D89" w:rsidP="00936D89">
      <w:pPr>
        <w:pStyle w:val="a5"/>
        <w:spacing w:line="240" w:lineRule="auto"/>
        <w:ind w:left="1080"/>
        <w:jc w:val="both"/>
        <w:rPr>
          <w:rFonts w:cs="Traditional Arabic"/>
          <w:sz w:val="36"/>
          <w:szCs w:val="36"/>
          <w:rtl/>
        </w:rPr>
      </w:pPr>
      <w:r w:rsidRPr="006F7B0A">
        <w:rPr>
          <w:rFonts w:cs="Traditional Arabic" w:hint="cs"/>
          <w:sz w:val="36"/>
          <w:szCs w:val="36"/>
          <w:rtl/>
        </w:rPr>
        <w:t>أما حين يمارس القاضي عملاً إدارياً ، فإنه يتمتع بسلطة تقديرية واسعة في ممارسة هذا العمل ، لكن إذا كان هناك نظام أو لائحة لتنظيم هذا العمل الإداري فإن سلطته تتقيد بقواعد هذا النظام واللائحة ، وإلا فإن سلطته لا تتقيد إلا بقواعد النظام الإداري .</w:t>
      </w:r>
    </w:p>
    <w:p w:rsidR="00936D89" w:rsidRPr="006F7B0A" w:rsidRDefault="00936D89" w:rsidP="00936D89">
      <w:pPr>
        <w:pStyle w:val="a5"/>
        <w:numPr>
          <w:ilvl w:val="0"/>
          <w:numId w:val="11"/>
        </w:numPr>
        <w:spacing w:line="240" w:lineRule="auto"/>
        <w:jc w:val="both"/>
        <w:rPr>
          <w:rFonts w:cs="Traditional Arabic"/>
          <w:sz w:val="36"/>
          <w:szCs w:val="36"/>
        </w:rPr>
      </w:pPr>
      <w:r w:rsidRPr="006F7B0A">
        <w:rPr>
          <w:rFonts w:cs="Traditional Arabic" w:hint="cs"/>
          <w:sz w:val="36"/>
          <w:szCs w:val="36"/>
          <w:rtl/>
        </w:rPr>
        <w:t>من حيث الشكل الذي تمارس فيه هذه السلطات ، فالسلطة القضائية يمارسها القاضي في شكل أحكام قضائية ، أما السلطة الولائية فيمارسها القاضي</w:t>
      </w:r>
      <w:r>
        <w:rPr>
          <w:rFonts w:cs="Traditional Arabic" w:hint="cs"/>
          <w:sz w:val="36"/>
          <w:szCs w:val="36"/>
          <w:rtl/>
        </w:rPr>
        <w:t xml:space="preserve"> في شكل أوامر وأذونات وتوثيقات </w:t>
      </w:r>
      <w:r w:rsidRPr="006F7B0A">
        <w:rPr>
          <w:rFonts w:cs="Traditional Arabic" w:hint="cs"/>
          <w:sz w:val="36"/>
          <w:szCs w:val="36"/>
          <w:rtl/>
        </w:rPr>
        <w:t>ونحوها ، أما السلطة الإدارية فيمارسها القاضي في شكل قرارات ولوائح ، وهذه الأشكال لها ضوابط وشروط وخصائص وإجراءات تحكمها ، لذا فإن الاختلاف في الشكل يعني الاختلاف في طريقة الممارسة .</w:t>
      </w:r>
    </w:p>
    <w:p w:rsidR="00936D89" w:rsidRDefault="00936D89" w:rsidP="00936D89">
      <w:pPr>
        <w:pStyle w:val="a5"/>
        <w:numPr>
          <w:ilvl w:val="0"/>
          <w:numId w:val="11"/>
        </w:numPr>
        <w:spacing w:line="240" w:lineRule="auto"/>
        <w:jc w:val="both"/>
        <w:rPr>
          <w:rFonts w:cs="Traditional Arabic"/>
          <w:sz w:val="36"/>
          <w:szCs w:val="36"/>
        </w:rPr>
      </w:pPr>
      <w:r w:rsidRPr="006F7B0A">
        <w:rPr>
          <w:rFonts w:cs="Traditional Arabic" w:hint="cs"/>
          <w:sz w:val="36"/>
          <w:szCs w:val="36"/>
          <w:rtl/>
        </w:rPr>
        <w:t>من حيث الآثار المترتبة على ممارسة هذه السلطات ، فهذه السلطات عندما يمارسها القاضي عند طريق إصدار عمل ما ، فإن لكل عمل من هذه الأعمال آثار تترتب عليه ، فالقاضي عندما يصدر حكماً قضائياً فإنه يستنفذ ولايته فلا يستطيع سحب هذا الحكم وإعادة الفصل فيه ، بخلاف الأعمال الولائية فله أن يعيد النظر فيها فولايته لا تنفذ بجرد إصدارها وكذا من ناحية الحجية فالحكم القضائي يكتسب الحجية بخلاف العمل الولائي</w:t>
      </w:r>
      <w:r>
        <w:rPr>
          <w:rFonts w:cs="Traditional Arabic" w:hint="cs"/>
          <w:sz w:val="36"/>
          <w:szCs w:val="36"/>
          <w:rtl/>
        </w:rPr>
        <w:t xml:space="preserve"> فلا حجية فيه ,</w:t>
      </w:r>
      <w:r w:rsidRPr="006F7B0A">
        <w:rPr>
          <w:rFonts w:cs="Traditional Arabic" w:hint="cs"/>
          <w:sz w:val="36"/>
          <w:szCs w:val="36"/>
          <w:rtl/>
        </w:rPr>
        <w:t xml:space="preserve"> فللقاضي الرجوع عنه متى أراد .</w:t>
      </w:r>
      <w:r w:rsidRPr="006F7B0A">
        <w:rPr>
          <w:rStyle w:val="a4"/>
          <w:rFonts w:cs="Traditional Arabic"/>
          <w:sz w:val="36"/>
          <w:szCs w:val="36"/>
          <w:rtl/>
        </w:rPr>
        <w:footnoteReference w:customMarkFollows="1" w:id="17"/>
        <w:t>(1)</w:t>
      </w:r>
      <w:r>
        <w:rPr>
          <w:rFonts w:cs="Traditional Arabic" w:hint="cs"/>
          <w:sz w:val="36"/>
          <w:szCs w:val="36"/>
          <w:rtl/>
        </w:rPr>
        <w:t xml:space="preserve"> </w:t>
      </w:r>
    </w:p>
    <w:p w:rsidR="00936D89" w:rsidRPr="000638A7" w:rsidRDefault="00936D89" w:rsidP="00936D89">
      <w:pPr>
        <w:spacing w:line="240" w:lineRule="auto"/>
        <w:ind w:left="360"/>
        <w:jc w:val="both"/>
        <w:rPr>
          <w:rFonts w:cs="Traditional Arabic"/>
          <w:sz w:val="36"/>
          <w:szCs w:val="36"/>
        </w:rPr>
      </w:pP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lastRenderedPageBreak/>
        <w:t>بعد ذكر الأ</w:t>
      </w:r>
      <w:r>
        <w:rPr>
          <w:rFonts w:cs="Traditional Arabic" w:hint="cs"/>
          <w:sz w:val="36"/>
          <w:szCs w:val="36"/>
          <w:rtl/>
        </w:rPr>
        <w:t>عمال القضائية ، والتفريق بينها ,</w:t>
      </w:r>
      <w:r w:rsidRPr="006F7B0A">
        <w:rPr>
          <w:rFonts w:cs="Traditional Arabic" w:hint="cs"/>
          <w:sz w:val="36"/>
          <w:szCs w:val="36"/>
          <w:rtl/>
        </w:rPr>
        <w:t xml:space="preserve"> وذكر أهم نتائج هذا التفريق فإنه يأتي السؤال : بأي نوع من الأعمال القضائية تلحق الأوامر القضائية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اختلف الفقهاء والشراح في هذه المسألة على ثلاثة أقوال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القول الأول :</w:t>
      </w:r>
      <w:r>
        <w:rPr>
          <w:rFonts w:cs="Traditional Arabic" w:hint="cs"/>
          <w:b/>
          <w:bCs/>
          <w:sz w:val="36"/>
          <w:szCs w:val="36"/>
          <w:rtl/>
        </w:rPr>
        <w:t xml:space="preserve"> </w:t>
      </w:r>
      <w:r w:rsidRPr="006F7B0A">
        <w:rPr>
          <w:rFonts w:cs="Traditional Arabic" w:hint="cs"/>
          <w:sz w:val="36"/>
          <w:szCs w:val="36"/>
          <w:rtl/>
        </w:rPr>
        <w:t>الأوامر القضائية ذات طبيعة قضائية ، فهي تصدر بموجب سلطة القاضي القضائية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القول الثاني :</w:t>
      </w:r>
      <w:r>
        <w:rPr>
          <w:rFonts w:cs="Traditional Arabic" w:hint="cs"/>
          <w:sz w:val="36"/>
          <w:szCs w:val="36"/>
          <w:rtl/>
        </w:rPr>
        <w:t xml:space="preserve"> </w:t>
      </w:r>
      <w:r w:rsidRPr="006F7B0A">
        <w:rPr>
          <w:rFonts w:cs="Traditional Arabic" w:hint="cs"/>
          <w:sz w:val="36"/>
          <w:szCs w:val="36"/>
          <w:rtl/>
        </w:rPr>
        <w:t>الأوامر القضائية ذات طبيعة إدارية ، فهي تصدر من القاضي بناء على سلط</w:t>
      </w:r>
      <w:r>
        <w:rPr>
          <w:rFonts w:cs="Traditional Arabic" w:hint="cs"/>
          <w:sz w:val="36"/>
          <w:szCs w:val="36"/>
          <w:rtl/>
        </w:rPr>
        <w:t>ته</w:t>
      </w:r>
      <w:r w:rsidRPr="006F7B0A">
        <w:rPr>
          <w:rFonts w:cs="Traditional Arabic" w:hint="cs"/>
          <w:sz w:val="36"/>
          <w:szCs w:val="36"/>
          <w:rtl/>
        </w:rPr>
        <w:t xml:space="preserve"> الإدارية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القول الثالث :</w:t>
      </w:r>
      <w:r w:rsidRPr="006F7B0A">
        <w:rPr>
          <w:rFonts w:cs="Traditional Arabic" w:hint="cs"/>
          <w:sz w:val="36"/>
          <w:szCs w:val="36"/>
          <w:rtl/>
        </w:rPr>
        <w:t xml:space="preserve"> الأوامر القضائية ذات طبيعة ولائية ، فهي تصدر من القاضي بناء على سلطته الولائية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ولا فائدة من إطالة النفس في بيان هذا الخلاف وذكر أدلة الأقوال ومناقشتها والترجيح بينها ، إذ أن الفقه الحديث متفق على أن الأوامر القضائية ذات طبيعة ولائية ، فمصدر سلطة القاضي في إصدار الأ</w:t>
      </w:r>
      <w:r>
        <w:rPr>
          <w:rFonts w:cs="Traditional Arabic" w:hint="cs"/>
          <w:sz w:val="36"/>
          <w:szCs w:val="36"/>
          <w:rtl/>
        </w:rPr>
        <w:t>وامر القضائية هي ولايته العامة , وذلك باعتباره أحد الحكا</w:t>
      </w:r>
      <w:r w:rsidRPr="006F7B0A">
        <w:rPr>
          <w:rFonts w:cs="Traditional Arabic" w:hint="cs"/>
          <w:sz w:val="36"/>
          <w:szCs w:val="36"/>
          <w:rtl/>
        </w:rPr>
        <w:t xml:space="preserve">م أو ولاة الأمر ، الذين يملكون توجيه الناس والسيطرة عليهم ، تحقيقاً لما فيه مصلحتهم ومصلحة المجتمع الذي يعيشون فيه </w:t>
      </w:r>
      <w:r w:rsidRPr="006F7B0A">
        <w:rPr>
          <w:rStyle w:val="a4"/>
          <w:rFonts w:cs="Traditional Arabic"/>
          <w:sz w:val="36"/>
          <w:szCs w:val="36"/>
          <w:rtl/>
        </w:rPr>
        <w:footnoteReference w:customMarkFollows="1" w:id="18"/>
        <w:t>(1)</w:t>
      </w:r>
      <w:r w:rsidRPr="006F7B0A">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lastRenderedPageBreak/>
        <w:t>وبعد أن ألحقنا الأوامر القضائية بسلطة القاضي الولائية ، يجب أن نتطرق إلى بيان طبيعة السلطة الولائية ، والأعمال الولائية الصادرة بموجب هذه السلطة ،</w:t>
      </w:r>
      <w:r>
        <w:rPr>
          <w:rFonts w:cs="Traditional Arabic" w:hint="cs"/>
          <w:sz w:val="36"/>
          <w:szCs w:val="36"/>
          <w:rtl/>
        </w:rPr>
        <w:t xml:space="preserve"> والتي من ضمنها الأوامر القضائية ,</w:t>
      </w:r>
      <w:r w:rsidRPr="006F7B0A">
        <w:rPr>
          <w:rFonts w:cs="Traditional Arabic" w:hint="cs"/>
          <w:sz w:val="36"/>
          <w:szCs w:val="36"/>
          <w:rtl/>
        </w:rPr>
        <w:t xml:space="preserve"> وقد اختلف في طبيعتها كما يلي :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القول الأول :</w:t>
      </w:r>
      <w:r w:rsidRPr="006F7B0A">
        <w:rPr>
          <w:rFonts w:cs="Traditional Arabic" w:hint="cs"/>
          <w:sz w:val="36"/>
          <w:szCs w:val="36"/>
          <w:rtl/>
        </w:rPr>
        <w:t xml:space="preserve"> أن الأعمال الولائية ذات طبيعة إدارية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فالأعمال الولائية التي تصدر من القاضي تعتبر من قبيل الأعمال الإدارية ، فالقاضي </w:t>
      </w:r>
      <w:r w:rsidRPr="006F7B0A">
        <w:rPr>
          <w:rFonts w:cs="Traditional Arabic"/>
          <w:sz w:val="36"/>
          <w:szCs w:val="36"/>
          <w:rtl/>
        </w:rPr>
        <w:t>–</w:t>
      </w:r>
      <w:r w:rsidRPr="006F7B0A">
        <w:rPr>
          <w:rFonts w:cs="Traditional Arabic" w:hint="cs"/>
          <w:sz w:val="36"/>
          <w:szCs w:val="36"/>
          <w:rtl/>
        </w:rPr>
        <w:t xml:space="preserve"> على هذا القول </w:t>
      </w:r>
      <w:r w:rsidRPr="006F7B0A">
        <w:rPr>
          <w:rFonts w:cs="Traditional Arabic"/>
          <w:sz w:val="36"/>
          <w:szCs w:val="36"/>
          <w:rtl/>
        </w:rPr>
        <w:t>–</w:t>
      </w:r>
      <w:r>
        <w:rPr>
          <w:rFonts w:cs="Traditional Arabic" w:hint="cs"/>
          <w:sz w:val="36"/>
          <w:szCs w:val="36"/>
          <w:rtl/>
        </w:rPr>
        <w:t xml:space="preserve"> لا يعد</w:t>
      </w:r>
      <w:r w:rsidRPr="006F7B0A">
        <w:rPr>
          <w:rFonts w:cs="Traditional Arabic" w:hint="cs"/>
          <w:sz w:val="36"/>
          <w:szCs w:val="36"/>
          <w:rtl/>
        </w:rPr>
        <w:t>و</w:t>
      </w:r>
      <w:r>
        <w:rPr>
          <w:rFonts w:cs="Traditional Arabic" w:hint="cs"/>
          <w:sz w:val="36"/>
          <w:szCs w:val="36"/>
          <w:rtl/>
        </w:rPr>
        <w:t xml:space="preserve"> </w:t>
      </w:r>
      <w:r w:rsidRPr="006F7B0A">
        <w:rPr>
          <w:rFonts w:cs="Traditional Arabic" w:hint="cs"/>
          <w:sz w:val="36"/>
          <w:szCs w:val="36"/>
          <w:rtl/>
        </w:rPr>
        <w:t>كونه موظفاً من موظفي الدولة يتخذ من التدبير الإدارية ما يتلاءم مع و</w:t>
      </w:r>
      <w:r>
        <w:rPr>
          <w:rFonts w:cs="Traditional Arabic" w:hint="cs"/>
          <w:sz w:val="36"/>
          <w:szCs w:val="36"/>
          <w:rtl/>
        </w:rPr>
        <w:t>ظيفته طبقاً لمقتضيات هذه الوظيف</w:t>
      </w:r>
      <w:r w:rsidRPr="006F7B0A">
        <w:rPr>
          <w:rFonts w:cs="Traditional Arabic" w:hint="cs"/>
          <w:sz w:val="36"/>
          <w:szCs w:val="36"/>
          <w:rtl/>
        </w:rPr>
        <w:t>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ومع أن هذا القول أضفى الطبيعة الإدارية على الأعمال الولائية إلا أنه ينفي عنها أن تكون كغ</w:t>
      </w:r>
      <w:r>
        <w:rPr>
          <w:rFonts w:cs="Traditional Arabic" w:hint="cs"/>
          <w:sz w:val="36"/>
          <w:szCs w:val="36"/>
          <w:rtl/>
        </w:rPr>
        <w:t>يرها من القرارات الإدارية التي ي</w:t>
      </w:r>
      <w:r w:rsidRPr="006F7B0A">
        <w:rPr>
          <w:rFonts w:cs="Traditional Arabic" w:hint="cs"/>
          <w:sz w:val="36"/>
          <w:szCs w:val="36"/>
          <w:rtl/>
        </w:rPr>
        <w:t>صدرها أي موظف ، فاعتبرها ذات طبيعة إدارية خاصة ، وذلك لأن القاضي يختلف عن غيره من الموظفين العموميين في الدولة ، فهو يملك استقلالاً ، وحصانة ، وضمانات يوفرها له مركزه الوظيفي ، مما يمنع وصفها بالقرارات الإدارية المعهودة والتي تصدر من قبل الموظف العام في الدولة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وأساس هذا القول نابع من أن هذه الأعمال الولائية من الممكن أن يقوم بها القضاة أو رجال الإدارة ، لكنها أنيطت بالقضاة نظراً لحيادهم وكفاءتهم ، ولما يتمتعون به من ضمانات يكلفها لهم مركزهم الوظيفي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وبناءً على هذا القول فإن الأعمال الولائية </w:t>
      </w:r>
      <w:r w:rsidRPr="006F7B0A">
        <w:rPr>
          <w:rFonts w:cs="Traditional Arabic"/>
          <w:sz w:val="36"/>
          <w:szCs w:val="36"/>
          <w:rtl/>
        </w:rPr>
        <w:t>–</w:t>
      </w:r>
      <w:r w:rsidRPr="006F7B0A">
        <w:rPr>
          <w:rFonts w:cs="Traditional Arabic" w:hint="cs"/>
          <w:sz w:val="36"/>
          <w:szCs w:val="36"/>
          <w:rtl/>
        </w:rPr>
        <w:t xml:space="preserve"> إن صدرت من القاضي </w:t>
      </w:r>
      <w:r w:rsidRPr="006F7B0A">
        <w:rPr>
          <w:rFonts w:cs="Traditional Arabic"/>
          <w:sz w:val="36"/>
          <w:szCs w:val="36"/>
          <w:rtl/>
        </w:rPr>
        <w:t>–</w:t>
      </w:r>
      <w:r w:rsidRPr="006F7B0A">
        <w:rPr>
          <w:rFonts w:cs="Traditional Arabic" w:hint="cs"/>
          <w:sz w:val="36"/>
          <w:szCs w:val="36"/>
          <w:rtl/>
        </w:rPr>
        <w:t xml:space="preserve"> لا تخضع للنظام القانوني للأعمال القضائية ، بل تخضع بصفة أساسية للنظام القانوني للأعمال الإدارية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فالأعمال الول</w:t>
      </w:r>
      <w:r>
        <w:rPr>
          <w:rFonts w:cs="Traditional Arabic" w:hint="cs"/>
          <w:sz w:val="36"/>
          <w:szCs w:val="36"/>
          <w:rtl/>
        </w:rPr>
        <w:t>ائية بناء على هذا القول أعمال إ</w:t>
      </w:r>
      <w:r w:rsidRPr="006F7B0A">
        <w:rPr>
          <w:rFonts w:cs="Traditional Arabic" w:hint="cs"/>
          <w:sz w:val="36"/>
          <w:szCs w:val="36"/>
          <w:rtl/>
        </w:rPr>
        <w:t>دارية ، تتميز عن غيرها من الأعمال الإدارية بصفة مُصدرها ، وهو القاضي .</w:t>
      </w:r>
      <w:r w:rsidRPr="006F7B0A">
        <w:rPr>
          <w:rStyle w:val="a4"/>
          <w:rFonts w:cs="Traditional Arabic"/>
          <w:sz w:val="36"/>
          <w:szCs w:val="36"/>
          <w:rtl/>
        </w:rPr>
        <w:footnoteReference w:customMarkFollows="1" w:id="19"/>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b/>
          <w:bCs/>
          <w:sz w:val="36"/>
          <w:szCs w:val="36"/>
          <w:rtl/>
        </w:rPr>
      </w:pPr>
      <w:r w:rsidRPr="006F7B0A">
        <w:rPr>
          <w:rFonts w:cs="Traditional Arabic" w:hint="cs"/>
          <w:b/>
          <w:bCs/>
          <w:sz w:val="36"/>
          <w:szCs w:val="36"/>
          <w:rtl/>
        </w:rPr>
        <w:lastRenderedPageBreak/>
        <w:t xml:space="preserve">مناقشة هذا القول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يمكن مناقشة هذا القول بوجود فوارق بين العمل الإداري والعمل الولائي ، كما يلي : </w:t>
      </w:r>
    </w:p>
    <w:p w:rsidR="00936D89" w:rsidRPr="006F7B0A" w:rsidRDefault="00936D89" w:rsidP="00936D89">
      <w:pPr>
        <w:pStyle w:val="a5"/>
        <w:numPr>
          <w:ilvl w:val="0"/>
          <w:numId w:val="15"/>
        </w:numPr>
        <w:spacing w:line="240" w:lineRule="auto"/>
        <w:jc w:val="both"/>
        <w:rPr>
          <w:rFonts w:cs="Traditional Arabic"/>
          <w:sz w:val="36"/>
          <w:szCs w:val="36"/>
        </w:rPr>
      </w:pPr>
      <w:r w:rsidRPr="006F7B0A">
        <w:rPr>
          <w:rFonts w:cs="Traditional Arabic" w:hint="cs"/>
          <w:sz w:val="36"/>
          <w:szCs w:val="36"/>
          <w:rtl/>
        </w:rPr>
        <w:t>أن العمل الولائي لا يماثل العمل الإداري ، فالعمل الولائي يهدف إلى تحقيق مصلحة خاصة للغير ، أما العمل الإداري فيرمي إلى تحقيق مصلحة الإدارة باعتبارها سلطة عامة .</w:t>
      </w:r>
    </w:p>
    <w:p w:rsidR="00936D89" w:rsidRPr="006F7B0A" w:rsidRDefault="00936D89" w:rsidP="00936D89">
      <w:pPr>
        <w:pStyle w:val="a5"/>
        <w:numPr>
          <w:ilvl w:val="0"/>
          <w:numId w:val="15"/>
        </w:numPr>
        <w:spacing w:line="240" w:lineRule="auto"/>
        <w:jc w:val="both"/>
        <w:rPr>
          <w:rFonts w:cs="Traditional Arabic"/>
          <w:sz w:val="36"/>
          <w:szCs w:val="36"/>
        </w:rPr>
      </w:pPr>
      <w:r w:rsidRPr="006F7B0A">
        <w:rPr>
          <w:rFonts w:cs="Traditional Arabic" w:hint="cs"/>
          <w:sz w:val="36"/>
          <w:szCs w:val="36"/>
          <w:rtl/>
        </w:rPr>
        <w:t>أن العمل الإداري ينشأ من قبل الإدارة بنشاط إيجابي وذاتي لتحقيق هدفه ، فالموظف العام عندما يقوم بعمل إداري يقوم به من تلقاء نفسه مبادراً إليه ، أما العمل الولائي فلا يقوم به القاضي تلقائياً ، فالقاضي ليس له المبادرة إلى العمل الولائي ذاتياً بل لابد من اللجوء إليه لكي يمارسه</w:t>
      </w:r>
      <w:r>
        <w:rPr>
          <w:rFonts w:cs="Traditional Arabic" w:hint="cs"/>
          <w:sz w:val="36"/>
          <w:szCs w:val="36"/>
          <w:rtl/>
        </w:rPr>
        <w:t xml:space="preserve"> , إلا في حالات نادرة فيجوز للقاضي المبادرة إلى العمل الولائي , وهذه الحالات تعتبر استثناء</w:t>
      </w:r>
      <w:r w:rsidRPr="006F7B0A">
        <w:rPr>
          <w:rFonts w:cs="Traditional Arabic" w:hint="cs"/>
          <w:sz w:val="36"/>
          <w:szCs w:val="36"/>
          <w:rtl/>
        </w:rPr>
        <w:t xml:space="preserve"> .</w:t>
      </w:r>
    </w:p>
    <w:p w:rsidR="00936D89" w:rsidRPr="006F7B0A" w:rsidRDefault="00936D89" w:rsidP="00936D89">
      <w:pPr>
        <w:pStyle w:val="a5"/>
        <w:numPr>
          <w:ilvl w:val="0"/>
          <w:numId w:val="15"/>
        </w:numPr>
        <w:spacing w:line="240" w:lineRule="auto"/>
        <w:jc w:val="both"/>
        <w:rPr>
          <w:rFonts w:cs="Traditional Arabic"/>
          <w:sz w:val="36"/>
          <w:szCs w:val="36"/>
        </w:rPr>
      </w:pPr>
      <w:r w:rsidRPr="006F7B0A">
        <w:rPr>
          <w:rFonts w:cs="Traditional Arabic" w:hint="cs"/>
          <w:sz w:val="36"/>
          <w:szCs w:val="36"/>
          <w:rtl/>
        </w:rPr>
        <w:t>العمل الإداري يخضع لنظام التبعية الرئاسية ، فللرئيس سحب قرار مرؤوسه أو تغييره ، أما العمل الولائي فلا يخضع لنظام التبعية الرئاسية ، فلا يتقيد القاضي فيه بت</w:t>
      </w:r>
      <w:r>
        <w:rPr>
          <w:rFonts w:cs="Traditional Arabic" w:hint="cs"/>
          <w:sz w:val="36"/>
          <w:szCs w:val="36"/>
          <w:rtl/>
        </w:rPr>
        <w:t>عليمات وأوامر من رئيس أعلى ، فقط</w:t>
      </w:r>
      <w:r w:rsidRPr="006F7B0A">
        <w:rPr>
          <w:rFonts w:cs="Traditional Arabic" w:hint="cs"/>
          <w:sz w:val="36"/>
          <w:szCs w:val="36"/>
          <w:rtl/>
        </w:rPr>
        <w:t xml:space="preserve"> يتقيد بالنظام وما يمليه عليه ضميره وتقديره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أما كون هذه الأعمال الولائية يصلح أن يقوم بها القضاة أو رجال الإدارة فهذا لا يعني أنها أعمال إدارية ، فإسناد الأعمال</w:t>
      </w:r>
      <w:r>
        <w:rPr>
          <w:rFonts w:cs="Traditional Arabic" w:hint="cs"/>
          <w:sz w:val="36"/>
          <w:szCs w:val="36"/>
          <w:rtl/>
        </w:rPr>
        <w:t xml:space="preserve"> الولائية إلى القضاة أو إلى ج</w:t>
      </w:r>
      <w:r w:rsidRPr="006F7B0A">
        <w:rPr>
          <w:rFonts w:cs="Traditional Arabic" w:hint="cs"/>
          <w:sz w:val="36"/>
          <w:szCs w:val="36"/>
          <w:rtl/>
        </w:rPr>
        <w:t>هة إدارية مس</w:t>
      </w:r>
      <w:r>
        <w:rPr>
          <w:rFonts w:cs="Traditional Arabic" w:hint="cs"/>
          <w:sz w:val="36"/>
          <w:szCs w:val="36"/>
          <w:rtl/>
        </w:rPr>
        <w:t>ألة تنظيمية</w:t>
      </w:r>
      <w:r w:rsidRPr="006F7B0A">
        <w:rPr>
          <w:rFonts w:cs="Traditional Arabic" w:hint="cs"/>
          <w:sz w:val="36"/>
          <w:szCs w:val="36"/>
          <w:rtl/>
        </w:rPr>
        <w:t xml:space="preserve"> بحتة لا تضفي على هذه الأعمال الولائية الصفة الإدارية .</w:t>
      </w:r>
      <w:r w:rsidRPr="006F7B0A">
        <w:rPr>
          <w:rStyle w:val="a4"/>
          <w:rFonts w:cs="Traditional Arabic"/>
          <w:sz w:val="36"/>
          <w:szCs w:val="36"/>
          <w:rtl/>
        </w:rPr>
        <w:footnoteReference w:customMarkFollows="1" w:id="20"/>
        <w:t>(1)</w:t>
      </w:r>
      <w:r w:rsidRPr="006F7B0A">
        <w:rPr>
          <w:rFonts w:cs="Traditional Arabic" w:hint="cs"/>
          <w:sz w:val="36"/>
          <w:szCs w:val="36"/>
          <w:rtl/>
        </w:rPr>
        <w:t xml:space="preserve">  </w:t>
      </w:r>
    </w:p>
    <w:p w:rsidR="00936D89"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القول الثاني :</w:t>
      </w:r>
      <w:r>
        <w:rPr>
          <w:rFonts w:cs="Traditional Arabic" w:hint="cs"/>
          <w:sz w:val="36"/>
          <w:szCs w:val="36"/>
          <w:rtl/>
        </w:rPr>
        <w:t xml:space="preserve"> </w:t>
      </w:r>
      <w:r w:rsidRPr="006F7B0A">
        <w:rPr>
          <w:rFonts w:cs="Traditional Arabic" w:hint="cs"/>
          <w:sz w:val="36"/>
          <w:szCs w:val="36"/>
          <w:rtl/>
        </w:rPr>
        <w:t>أن الأ</w:t>
      </w:r>
      <w:r>
        <w:rPr>
          <w:rFonts w:cs="Traditional Arabic" w:hint="cs"/>
          <w:sz w:val="36"/>
          <w:szCs w:val="36"/>
          <w:rtl/>
        </w:rPr>
        <w:t>عمال الولائية ذات طبيعة قضائية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فالقاضي </w:t>
      </w:r>
      <w:r w:rsidRPr="006F7B0A">
        <w:rPr>
          <w:rFonts w:cs="Traditional Arabic"/>
          <w:sz w:val="36"/>
          <w:szCs w:val="36"/>
          <w:rtl/>
        </w:rPr>
        <w:t>–</w:t>
      </w:r>
      <w:r w:rsidRPr="006F7B0A">
        <w:rPr>
          <w:rFonts w:cs="Traditional Arabic" w:hint="cs"/>
          <w:sz w:val="36"/>
          <w:szCs w:val="36"/>
          <w:rtl/>
        </w:rPr>
        <w:t xml:space="preserve"> بناء على هذا القول </w:t>
      </w:r>
      <w:r w:rsidRPr="006F7B0A">
        <w:rPr>
          <w:rFonts w:cs="Traditional Arabic"/>
          <w:sz w:val="36"/>
          <w:szCs w:val="36"/>
          <w:rtl/>
        </w:rPr>
        <w:t>–</w:t>
      </w:r>
      <w:r w:rsidRPr="006F7B0A">
        <w:rPr>
          <w:rFonts w:cs="Traditional Arabic" w:hint="cs"/>
          <w:sz w:val="36"/>
          <w:szCs w:val="36"/>
          <w:rtl/>
        </w:rPr>
        <w:t xml:space="preserve"> عندما يصدر عملاً ولائياً فإنه يمارس سلطته القضائية ، فالعمل الولائي يعتبر صورة من صور </w:t>
      </w:r>
      <w:r>
        <w:rPr>
          <w:rFonts w:cs="Traditional Arabic" w:hint="cs"/>
          <w:sz w:val="36"/>
          <w:szCs w:val="36"/>
          <w:rtl/>
        </w:rPr>
        <w:t>الحماية القضائية ,</w:t>
      </w:r>
      <w:r w:rsidRPr="006F7B0A">
        <w:rPr>
          <w:rFonts w:cs="Traditional Arabic" w:hint="cs"/>
          <w:sz w:val="36"/>
          <w:szCs w:val="36"/>
          <w:rtl/>
        </w:rPr>
        <w:t xml:space="preserve"> ففي كل من العمل </w:t>
      </w:r>
      <w:r w:rsidRPr="006F7B0A">
        <w:rPr>
          <w:rFonts w:cs="Traditional Arabic" w:hint="cs"/>
          <w:sz w:val="36"/>
          <w:szCs w:val="36"/>
          <w:rtl/>
        </w:rPr>
        <w:lastRenderedPageBreak/>
        <w:t xml:space="preserve">القضائي والعمل الولائي يتعلق الأمر بتطبيق قاعدة قانونية لحماية مصالح مشروعة ، وهذا التطبيق يتم من قبل عضو محايد لا يهمه  الأثر الناتج عن التصرف القضائي ، فكلاهما يعتبران قضاء ، فلا اختلاف جوهري بينهما ، فلم التفريق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وهذا القول يعتبر أن سلطة الأمر </w:t>
      </w:r>
      <w:r w:rsidRPr="006F7B0A">
        <w:rPr>
          <w:rFonts w:cs="Traditional Arabic"/>
          <w:sz w:val="36"/>
          <w:szCs w:val="36"/>
          <w:rtl/>
        </w:rPr>
        <w:t>–</w:t>
      </w:r>
      <w:r w:rsidRPr="006F7B0A">
        <w:rPr>
          <w:rFonts w:cs="Traditional Arabic" w:hint="cs"/>
          <w:sz w:val="36"/>
          <w:szCs w:val="36"/>
          <w:rtl/>
        </w:rPr>
        <w:t xml:space="preserve"> أي السلطة الولائية </w:t>
      </w:r>
      <w:r w:rsidRPr="006F7B0A">
        <w:rPr>
          <w:rFonts w:cs="Traditional Arabic"/>
          <w:sz w:val="36"/>
          <w:szCs w:val="36"/>
          <w:rtl/>
        </w:rPr>
        <w:t>–</w:t>
      </w:r>
      <w:r w:rsidRPr="006F7B0A">
        <w:rPr>
          <w:rFonts w:cs="Traditional Arabic" w:hint="cs"/>
          <w:sz w:val="36"/>
          <w:szCs w:val="36"/>
          <w:rtl/>
        </w:rPr>
        <w:t xml:space="preserve"> هي إحدى خصائص السلطة ال</w:t>
      </w:r>
      <w:r>
        <w:rPr>
          <w:rFonts w:cs="Traditional Arabic" w:hint="cs"/>
          <w:sz w:val="36"/>
          <w:szCs w:val="36"/>
          <w:rtl/>
        </w:rPr>
        <w:t>قضائية بوصفها سلطة عامة للدولة ,</w:t>
      </w:r>
      <w:r w:rsidRPr="006F7B0A">
        <w:rPr>
          <w:rFonts w:cs="Traditional Arabic" w:hint="cs"/>
          <w:sz w:val="36"/>
          <w:szCs w:val="36"/>
          <w:rtl/>
        </w:rPr>
        <w:t xml:space="preserve"> فاعتبرها نوعاً من الأعمال النابعة من السلطة القض</w:t>
      </w:r>
      <w:r>
        <w:rPr>
          <w:rFonts w:cs="Traditional Arabic" w:hint="cs"/>
          <w:sz w:val="36"/>
          <w:szCs w:val="36"/>
          <w:rtl/>
        </w:rPr>
        <w:t>ائية ، لذا فإن أصحاب هذا القول يطلقون على</w:t>
      </w:r>
      <w:r w:rsidRPr="006F7B0A">
        <w:rPr>
          <w:rFonts w:cs="Traditional Arabic" w:hint="cs"/>
          <w:sz w:val="36"/>
          <w:szCs w:val="36"/>
          <w:rtl/>
        </w:rPr>
        <w:t xml:space="preserve"> هذه الأعمال الولائية مصطلح </w:t>
      </w:r>
      <w:r>
        <w:rPr>
          <w:rFonts w:cs="Traditional Arabic" w:hint="cs"/>
          <w:sz w:val="36"/>
          <w:szCs w:val="36"/>
          <w:rtl/>
        </w:rPr>
        <w:t xml:space="preserve">" </w:t>
      </w:r>
      <w:r w:rsidRPr="006F7B0A">
        <w:rPr>
          <w:rFonts w:cs="Traditional Arabic" w:hint="cs"/>
          <w:sz w:val="36"/>
          <w:szCs w:val="36"/>
          <w:rtl/>
        </w:rPr>
        <w:t>القضاء الولائي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واستند أصحاب هذا القول إلى التسمية المستقرة للعمل الولائي في القانون المقارن ، حيث يطلق عليه " الق</w:t>
      </w:r>
      <w:r>
        <w:rPr>
          <w:rFonts w:cs="Traditional Arabic" w:hint="cs"/>
          <w:sz w:val="36"/>
          <w:szCs w:val="36"/>
          <w:rtl/>
        </w:rPr>
        <w:t>ضاء الرجائي " أو " القضاء الإراد</w:t>
      </w:r>
      <w:r w:rsidRPr="006F7B0A">
        <w:rPr>
          <w:rFonts w:cs="Traditional Arabic" w:hint="cs"/>
          <w:sz w:val="36"/>
          <w:szCs w:val="36"/>
          <w:rtl/>
        </w:rPr>
        <w:t>ي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كما أن المحاكم تقوم بهذا النوع من الأعمال منذ زمن طويل ، وليس بصفة عارضة فهذا العمل يعتبر أحد صور النشاط القضائي ، وبالتالي فهو يخضع للنظام القضائي .</w:t>
      </w:r>
      <w:r w:rsidRPr="006F7B0A">
        <w:rPr>
          <w:rStyle w:val="a4"/>
          <w:rFonts w:cs="Traditional Arabic"/>
          <w:sz w:val="36"/>
          <w:szCs w:val="36"/>
          <w:rtl/>
        </w:rPr>
        <w:footnoteReference w:customMarkFollows="1" w:id="21"/>
        <w:t>(1)</w:t>
      </w:r>
      <w:r w:rsidRPr="006F7B0A">
        <w:rPr>
          <w:rFonts w:cs="Traditional Arabic" w:hint="cs"/>
          <w:sz w:val="36"/>
          <w:szCs w:val="36"/>
          <w:rtl/>
        </w:rPr>
        <w:t xml:space="preserve">  </w:t>
      </w:r>
    </w:p>
    <w:p w:rsidR="00936D89" w:rsidRPr="006F7B0A" w:rsidRDefault="00936D89" w:rsidP="00936D89">
      <w:pPr>
        <w:spacing w:line="240" w:lineRule="auto"/>
        <w:ind w:left="360"/>
        <w:jc w:val="both"/>
        <w:rPr>
          <w:rFonts w:cs="Traditional Arabic"/>
          <w:sz w:val="36"/>
          <w:szCs w:val="36"/>
          <w:rtl/>
        </w:rPr>
      </w:pPr>
      <w:r>
        <w:rPr>
          <w:rFonts w:cs="Traditional Arabic" w:hint="cs"/>
          <w:sz w:val="36"/>
          <w:szCs w:val="36"/>
          <w:rtl/>
        </w:rPr>
        <w:t>و</w:t>
      </w:r>
      <w:r w:rsidRPr="006F7B0A">
        <w:rPr>
          <w:rFonts w:cs="Traditional Arabic" w:hint="cs"/>
          <w:sz w:val="36"/>
          <w:szCs w:val="36"/>
          <w:rtl/>
        </w:rPr>
        <w:t>يمكن مناقشة هذا القول بما يلي :</w:t>
      </w:r>
    </w:p>
    <w:p w:rsidR="00936D89" w:rsidRPr="006F7B0A" w:rsidRDefault="00936D89" w:rsidP="00936D89">
      <w:pPr>
        <w:pStyle w:val="a5"/>
        <w:numPr>
          <w:ilvl w:val="0"/>
          <w:numId w:val="17"/>
        </w:numPr>
        <w:spacing w:line="240" w:lineRule="auto"/>
        <w:jc w:val="both"/>
        <w:rPr>
          <w:rFonts w:cs="Traditional Arabic"/>
          <w:sz w:val="36"/>
          <w:szCs w:val="36"/>
        </w:rPr>
      </w:pPr>
      <w:r w:rsidRPr="006F7B0A">
        <w:rPr>
          <w:rFonts w:cs="Traditional Arabic" w:hint="cs"/>
          <w:sz w:val="36"/>
          <w:szCs w:val="36"/>
          <w:rtl/>
        </w:rPr>
        <w:t>أن العمل الولائي لا يعتبر قضاء ، فالقضاء يفترض وجود رابطة قانونية سابقة</w:t>
      </w:r>
      <w:r>
        <w:rPr>
          <w:rFonts w:cs="Traditional Arabic" w:hint="cs"/>
          <w:sz w:val="36"/>
          <w:szCs w:val="36"/>
          <w:rtl/>
        </w:rPr>
        <w:t xml:space="preserve"> على العمل</w:t>
      </w:r>
      <w:r w:rsidRPr="006F7B0A">
        <w:rPr>
          <w:rFonts w:cs="Traditional Arabic" w:hint="cs"/>
          <w:sz w:val="36"/>
          <w:szCs w:val="36"/>
          <w:rtl/>
        </w:rPr>
        <w:t xml:space="preserve"> ، تلقي عل</w:t>
      </w:r>
      <w:r>
        <w:rPr>
          <w:rFonts w:cs="Traditional Arabic" w:hint="cs"/>
          <w:sz w:val="36"/>
          <w:szCs w:val="36"/>
          <w:rtl/>
        </w:rPr>
        <w:t>ى</w:t>
      </w:r>
      <w:r w:rsidRPr="006F7B0A">
        <w:rPr>
          <w:rFonts w:cs="Traditional Arabic" w:hint="cs"/>
          <w:sz w:val="36"/>
          <w:szCs w:val="36"/>
          <w:rtl/>
        </w:rPr>
        <w:t xml:space="preserve"> عاتق طرف فيها احترام قاعدة قانونية معينة ، وهذا لا يفترض تواجده في العمل الولائي .</w:t>
      </w:r>
    </w:p>
    <w:p w:rsidR="00936D89" w:rsidRPr="006F7B0A" w:rsidRDefault="00936D89" w:rsidP="00936D89">
      <w:pPr>
        <w:pStyle w:val="a5"/>
        <w:numPr>
          <w:ilvl w:val="0"/>
          <w:numId w:val="17"/>
        </w:numPr>
        <w:spacing w:line="240" w:lineRule="auto"/>
        <w:jc w:val="both"/>
        <w:rPr>
          <w:rFonts w:cs="Traditional Arabic"/>
          <w:sz w:val="36"/>
          <w:szCs w:val="36"/>
        </w:rPr>
      </w:pPr>
      <w:r w:rsidRPr="006F7B0A">
        <w:rPr>
          <w:rFonts w:cs="Traditional Arabic" w:hint="cs"/>
          <w:sz w:val="36"/>
          <w:szCs w:val="36"/>
          <w:rtl/>
        </w:rPr>
        <w:t xml:space="preserve">وجود فوارق بين العمل الولائي والقضائي ، فالعمل الولائي عادة ما يخضع لقواعد مختلفة عن العمل القضائي ، والقاضي في العمل الولائي لا يتقيد </w:t>
      </w:r>
      <w:r w:rsidRPr="006F7B0A">
        <w:rPr>
          <w:rFonts w:cs="Traditional Arabic" w:hint="cs"/>
          <w:sz w:val="36"/>
          <w:szCs w:val="36"/>
          <w:rtl/>
        </w:rPr>
        <w:lastRenderedPageBreak/>
        <w:t>بطلبات الخصم فله رفضها أو قبولها أو حتى تحويرها ، بخلاف العمل القضائي</w:t>
      </w:r>
      <w:r>
        <w:rPr>
          <w:rFonts w:cs="Traditional Arabic" w:hint="cs"/>
          <w:sz w:val="36"/>
          <w:szCs w:val="36"/>
          <w:rtl/>
        </w:rPr>
        <w:t xml:space="preserve"> فهو يتقيد فيه بهذه الأمور</w:t>
      </w:r>
      <w:r w:rsidRPr="006F7B0A">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sidRPr="006F7B0A">
        <w:rPr>
          <w:rFonts w:cs="Traditional Arabic" w:hint="cs"/>
          <w:sz w:val="36"/>
          <w:szCs w:val="36"/>
          <w:rtl/>
        </w:rPr>
        <w:t>كما أن العمل الولائي تنقصه بعض الضمانات المتوفرة في العمل القضائي كالمواجهة بين الخصوم مثلاً .</w:t>
      </w:r>
    </w:p>
    <w:p w:rsidR="00936D89" w:rsidRPr="006F7B0A" w:rsidRDefault="00936D89" w:rsidP="00936D89">
      <w:pPr>
        <w:spacing w:line="240" w:lineRule="auto"/>
        <w:jc w:val="both"/>
        <w:rPr>
          <w:rFonts w:cs="Traditional Arabic"/>
          <w:sz w:val="36"/>
          <w:szCs w:val="36"/>
          <w:rtl/>
        </w:rPr>
      </w:pPr>
      <w:r>
        <w:rPr>
          <w:rFonts w:cs="Traditional Arabic" w:hint="cs"/>
          <w:sz w:val="36"/>
          <w:szCs w:val="36"/>
          <w:rtl/>
        </w:rPr>
        <w:t>وأيضاً العمل الولائي لا يح</w:t>
      </w:r>
      <w:r w:rsidRPr="006F7B0A">
        <w:rPr>
          <w:rFonts w:cs="Traditional Arabic" w:hint="cs"/>
          <w:sz w:val="36"/>
          <w:szCs w:val="36"/>
          <w:rtl/>
        </w:rPr>
        <w:t>وز حجية الأحكام القضائية .</w:t>
      </w:r>
    </w:p>
    <w:p w:rsidR="00936D89" w:rsidRPr="006F7B0A" w:rsidRDefault="00936D89" w:rsidP="00936D89">
      <w:pPr>
        <w:pStyle w:val="a5"/>
        <w:numPr>
          <w:ilvl w:val="0"/>
          <w:numId w:val="17"/>
        </w:numPr>
        <w:spacing w:line="240" w:lineRule="auto"/>
        <w:jc w:val="both"/>
        <w:rPr>
          <w:rFonts w:cs="Traditional Arabic"/>
          <w:sz w:val="36"/>
          <w:szCs w:val="36"/>
        </w:rPr>
      </w:pPr>
      <w:r w:rsidRPr="006F7B0A">
        <w:rPr>
          <w:rFonts w:cs="Traditional Arabic" w:hint="cs"/>
          <w:sz w:val="36"/>
          <w:szCs w:val="36"/>
          <w:rtl/>
        </w:rPr>
        <w:t>أما التسمية المستقرة للعمل الولائي في القانون المقارن ، وكذا كون هذه الأعمال تقوم بها المحاكم منذ زمن طويل ،</w:t>
      </w:r>
      <w:r>
        <w:rPr>
          <w:rFonts w:cs="Traditional Arabic" w:hint="cs"/>
          <w:sz w:val="36"/>
          <w:szCs w:val="36"/>
          <w:rtl/>
        </w:rPr>
        <w:t xml:space="preserve"> </w:t>
      </w:r>
      <w:r w:rsidRPr="006F7B0A">
        <w:rPr>
          <w:rFonts w:cs="Traditional Arabic" w:hint="cs"/>
          <w:sz w:val="36"/>
          <w:szCs w:val="36"/>
          <w:rtl/>
        </w:rPr>
        <w:t>فليس فيهما حجة ، فالمحاكم أوجدت أصلاً للقيام بأعمال القضاء ، وأنيط الع</w:t>
      </w:r>
      <w:r>
        <w:rPr>
          <w:rFonts w:cs="Traditional Arabic" w:hint="cs"/>
          <w:sz w:val="36"/>
          <w:szCs w:val="36"/>
          <w:rtl/>
        </w:rPr>
        <w:t>مل الولائي بها لاعتبارات معينة ,</w:t>
      </w:r>
      <w:r w:rsidRPr="006F7B0A">
        <w:rPr>
          <w:rFonts w:cs="Traditional Arabic" w:hint="cs"/>
          <w:sz w:val="36"/>
          <w:szCs w:val="36"/>
          <w:rtl/>
        </w:rPr>
        <w:t xml:space="preserve"> فقيام القاضي بالعمل الولائي لا</w:t>
      </w:r>
      <w:r>
        <w:rPr>
          <w:rFonts w:cs="Traditional Arabic" w:hint="cs"/>
          <w:sz w:val="36"/>
          <w:szCs w:val="36"/>
          <w:rtl/>
        </w:rPr>
        <w:t xml:space="preserve"> </w:t>
      </w:r>
      <w:r w:rsidRPr="006F7B0A">
        <w:rPr>
          <w:rFonts w:cs="Traditional Arabic" w:hint="cs"/>
          <w:sz w:val="36"/>
          <w:szCs w:val="36"/>
          <w:rtl/>
        </w:rPr>
        <w:t>يصيره عملاً قضائياً ولا يغير من طبيعته ، ولا يمكن إدراج هذه ال</w:t>
      </w:r>
      <w:r>
        <w:rPr>
          <w:rFonts w:cs="Traditional Arabic" w:hint="cs"/>
          <w:sz w:val="36"/>
          <w:szCs w:val="36"/>
          <w:rtl/>
        </w:rPr>
        <w:t>أ</w:t>
      </w:r>
      <w:r w:rsidRPr="006F7B0A">
        <w:rPr>
          <w:rFonts w:cs="Traditional Arabic" w:hint="cs"/>
          <w:sz w:val="36"/>
          <w:szCs w:val="36"/>
          <w:rtl/>
        </w:rPr>
        <w:t>عمال الولائية ضمن العمل القضائي تبعاً للعمل الأصيل للقاضي لكون القاضي يقوم بها ، أو لكون أغلب أعمال القاضي أعمال</w:t>
      </w:r>
      <w:r>
        <w:rPr>
          <w:rFonts w:cs="Traditional Arabic" w:hint="cs"/>
          <w:sz w:val="36"/>
          <w:szCs w:val="36"/>
          <w:rtl/>
        </w:rPr>
        <w:t>اً</w:t>
      </w:r>
      <w:r w:rsidRPr="006F7B0A">
        <w:rPr>
          <w:rFonts w:cs="Traditional Arabic" w:hint="cs"/>
          <w:sz w:val="36"/>
          <w:szCs w:val="36"/>
          <w:rtl/>
        </w:rPr>
        <w:t xml:space="preserve"> قضائية .</w:t>
      </w:r>
      <w:r w:rsidRPr="006F7B0A">
        <w:rPr>
          <w:rStyle w:val="a4"/>
          <w:rFonts w:cs="Traditional Arabic"/>
          <w:sz w:val="36"/>
          <w:szCs w:val="36"/>
          <w:rtl/>
        </w:rPr>
        <w:footnoteReference w:customMarkFollows="1" w:id="22"/>
        <w:t>(1)</w:t>
      </w:r>
    </w:p>
    <w:p w:rsidR="00936D89"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القول الثالث :</w:t>
      </w:r>
      <w:r>
        <w:rPr>
          <w:rFonts w:cs="Traditional Arabic" w:hint="cs"/>
          <w:sz w:val="36"/>
          <w:szCs w:val="36"/>
          <w:rtl/>
        </w:rPr>
        <w:t xml:space="preserve"> </w:t>
      </w:r>
      <w:r w:rsidRPr="006F7B0A">
        <w:rPr>
          <w:rFonts w:cs="Traditional Arabic" w:hint="cs"/>
          <w:sz w:val="36"/>
          <w:szCs w:val="36"/>
          <w:rtl/>
        </w:rPr>
        <w:t>أن الأ</w:t>
      </w:r>
      <w:r>
        <w:rPr>
          <w:rFonts w:cs="Traditional Arabic" w:hint="cs"/>
          <w:sz w:val="36"/>
          <w:szCs w:val="36"/>
          <w:rtl/>
        </w:rPr>
        <w:t>عمال الولائية ذات طبيعة مختلطة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أي أنها ذات طبيعة مزدوجة فتجمع بين الطبيعة الإدارية والقضائية ، فهي ليست أعمال إدارية بحتة ولا أعمال قضائية بحتة ، بل هي مزاج بين القضاء والإدارة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القول بي</w:t>
      </w:r>
      <w:r>
        <w:rPr>
          <w:rFonts w:cs="Traditional Arabic" w:hint="cs"/>
          <w:sz w:val="36"/>
          <w:szCs w:val="36"/>
          <w:rtl/>
        </w:rPr>
        <w:t xml:space="preserve">انه أن الأوامر القضائية أعمال </w:t>
      </w:r>
      <w:r w:rsidRPr="006F7B0A">
        <w:rPr>
          <w:rFonts w:cs="Traditional Arabic" w:hint="cs"/>
          <w:sz w:val="36"/>
          <w:szCs w:val="36"/>
          <w:rtl/>
        </w:rPr>
        <w:t>إدارية في حقيقتها الأساسية وتكون أعمال</w:t>
      </w:r>
      <w:r>
        <w:rPr>
          <w:rFonts w:cs="Traditional Arabic" w:hint="cs"/>
          <w:sz w:val="36"/>
          <w:szCs w:val="36"/>
          <w:rtl/>
        </w:rPr>
        <w:t>اً</w:t>
      </w:r>
      <w:r w:rsidRPr="006F7B0A">
        <w:rPr>
          <w:rFonts w:cs="Traditional Arabic" w:hint="cs"/>
          <w:sz w:val="36"/>
          <w:szCs w:val="36"/>
          <w:rtl/>
        </w:rPr>
        <w:t xml:space="preserve"> قضائية بشكلها وظروف إصدارها </w:t>
      </w:r>
      <w:r>
        <w:rPr>
          <w:rFonts w:cs="Traditional Arabic" w:hint="cs"/>
          <w:sz w:val="36"/>
          <w:szCs w:val="36"/>
          <w:rtl/>
        </w:rPr>
        <w:t>.</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فالقضاء </w:t>
      </w:r>
      <w:r w:rsidRPr="006F7B0A">
        <w:rPr>
          <w:rFonts w:cs="Traditional Arabic"/>
          <w:sz w:val="36"/>
          <w:szCs w:val="36"/>
          <w:rtl/>
        </w:rPr>
        <w:t>–</w:t>
      </w:r>
      <w:r w:rsidRPr="006F7B0A">
        <w:rPr>
          <w:rFonts w:cs="Traditional Arabic" w:hint="cs"/>
          <w:sz w:val="36"/>
          <w:szCs w:val="36"/>
          <w:rtl/>
        </w:rPr>
        <w:t xml:space="preserve"> بناء على هذا القول </w:t>
      </w:r>
      <w:r w:rsidRPr="006F7B0A">
        <w:rPr>
          <w:rFonts w:cs="Traditional Arabic"/>
          <w:sz w:val="36"/>
          <w:szCs w:val="36"/>
          <w:rtl/>
        </w:rPr>
        <w:t>–</w:t>
      </w:r>
      <w:r w:rsidRPr="006F7B0A">
        <w:rPr>
          <w:rFonts w:cs="Traditional Arabic" w:hint="cs"/>
          <w:sz w:val="36"/>
          <w:szCs w:val="36"/>
          <w:rtl/>
        </w:rPr>
        <w:t xml:space="preserve"> يشتمل على شقين متلازمين لا ينفك أحدهما عن الآخر ، وهما سلطة الحكم </w:t>
      </w:r>
      <w:r w:rsidRPr="006F7B0A">
        <w:rPr>
          <w:rFonts w:cs="Traditional Arabic"/>
          <w:sz w:val="36"/>
          <w:szCs w:val="36"/>
          <w:rtl/>
        </w:rPr>
        <w:t>–</w:t>
      </w:r>
      <w:r w:rsidRPr="006F7B0A">
        <w:rPr>
          <w:rFonts w:cs="Traditional Arabic" w:hint="cs"/>
          <w:sz w:val="36"/>
          <w:szCs w:val="36"/>
          <w:rtl/>
        </w:rPr>
        <w:t xml:space="preserve"> أي القضاء </w:t>
      </w:r>
      <w:r w:rsidRPr="006F7B0A">
        <w:rPr>
          <w:rFonts w:cs="Traditional Arabic"/>
          <w:sz w:val="36"/>
          <w:szCs w:val="36"/>
          <w:rtl/>
        </w:rPr>
        <w:t>–</w:t>
      </w:r>
      <w:r w:rsidRPr="006F7B0A">
        <w:rPr>
          <w:rFonts w:cs="Traditional Arabic" w:hint="cs"/>
          <w:sz w:val="36"/>
          <w:szCs w:val="36"/>
          <w:rtl/>
        </w:rPr>
        <w:t xml:space="preserve"> وسلطة الإدارة ، وكون سلطة القضاء </w:t>
      </w:r>
      <w:r w:rsidRPr="006F7B0A">
        <w:rPr>
          <w:rFonts w:cs="Traditional Arabic" w:hint="cs"/>
          <w:sz w:val="36"/>
          <w:szCs w:val="36"/>
          <w:rtl/>
        </w:rPr>
        <w:lastRenderedPageBreak/>
        <w:t>تتضمن سلطة الإدارة لا يعني أن الوظيفة الإدارية في الدولة موزعة بين السلطة الإدارية والسلطة القضائية ، بحيث يقوم كل منهما بجزء من العمل الإداري ، وإنما يعني أن القضاء بحكم تكوينه وبحكم طبيعة وظائفه ينطوي على قسط من السلطة الإدارية ، وهذا العمل الإداري الذي يتضمنه القضاء غالباً ما يكون من اختصاص القضاء ولا يقوم به غيره من السلطات نظراً لارتباطه الوثيق بالعمل القضائي وبسلطة الحكم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ويرى أصحاب هذا القول أن وحدة الجهاز القضائي تقتضي الإبقاء على السلطة الولائية </w:t>
      </w:r>
      <w:r w:rsidRPr="006F7B0A">
        <w:rPr>
          <w:rFonts w:cs="Traditional Arabic"/>
          <w:sz w:val="36"/>
          <w:szCs w:val="36"/>
          <w:rtl/>
        </w:rPr>
        <w:t>–</w:t>
      </w:r>
      <w:r w:rsidRPr="006F7B0A">
        <w:rPr>
          <w:rFonts w:cs="Traditional Arabic" w:hint="cs"/>
          <w:sz w:val="36"/>
          <w:szCs w:val="36"/>
          <w:rtl/>
        </w:rPr>
        <w:t xml:space="preserve"> والتي تتمثل في الأعمال الإدارية </w:t>
      </w:r>
      <w:r w:rsidRPr="006F7B0A">
        <w:rPr>
          <w:rFonts w:cs="Traditional Arabic"/>
          <w:sz w:val="36"/>
          <w:szCs w:val="36"/>
          <w:rtl/>
        </w:rPr>
        <w:t>–</w:t>
      </w:r>
      <w:r w:rsidRPr="006F7B0A">
        <w:rPr>
          <w:rFonts w:cs="Traditional Arabic" w:hint="cs"/>
          <w:sz w:val="36"/>
          <w:szCs w:val="36"/>
          <w:rtl/>
        </w:rPr>
        <w:t xml:space="preserve"> ضمن</w:t>
      </w:r>
      <w:r>
        <w:rPr>
          <w:rFonts w:cs="Traditional Arabic" w:hint="cs"/>
          <w:sz w:val="36"/>
          <w:szCs w:val="36"/>
          <w:rtl/>
        </w:rPr>
        <w:t xml:space="preserve"> سلطة القضاء ، بل إن هذه الأعما</w:t>
      </w:r>
      <w:r w:rsidRPr="006F7B0A">
        <w:rPr>
          <w:rFonts w:cs="Traditional Arabic" w:hint="cs"/>
          <w:sz w:val="36"/>
          <w:szCs w:val="36"/>
          <w:rtl/>
        </w:rPr>
        <w:t>ل من العناصر المكونة للوظيفة القضائية والداخلة في نطاقها ، وذلك لأن قصر عمل القاضي على سلطة الحكم</w:t>
      </w:r>
      <w:r>
        <w:rPr>
          <w:rFonts w:cs="Traditional Arabic" w:hint="cs"/>
          <w:sz w:val="36"/>
          <w:szCs w:val="36"/>
          <w:rtl/>
        </w:rPr>
        <w:t xml:space="preserve"> وحدها وإسناد سلطته الإدارية</w:t>
      </w:r>
      <w:r w:rsidRPr="006F7B0A">
        <w:rPr>
          <w:rFonts w:cs="Traditional Arabic" w:hint="cs"/>
          <w:sz w:val="36"/>
          <w:szCs w:val="36"/>
          <w:rtl/>
        </w:rPr>
        <w:t xml:space="preserve"> </w:t>
      </w:r>
      <w:r>
        <w:rPr>
          <w:rFonts w:cs="Traditional Arabic" w:hint="cs"/>
          <w:sz w:val="36"/>
          <w:szCs w:val="36"/>
          <w:rtl/>
        </w:rPr>
        <w:t xml:space="preserve">لغيره </w:t>
      </w:r>
      <w:r w:rsidRPr="006F7B0A">
        <w:rPr>
          <w:rFonts w:cs="Traditional Arabic" w:hint="cs"/>
          <w:sz w:val="36"/>
          <w:szCs w:val="36"/>
          <w:rtl/>
        </w:rPr>
        <w:t>يؤدي إلى اضطراب سير العمل القضائي واختلاله وتفتيت سلطة القاضي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فالعمل الولائي </w:t>
      </w:r>
      <w:r w:rsidRPr="006F7B0A">
        <w:rPr>
          <w:rFonts w:cs="Traditional Arabic"/>
          <w:sz w:val="36"/>
          <w:szCs w:val="36"/>
          <w:rtl/>
        </w:rPr>
        <w:t>–</w:t>
      </w:r>
      <w:r w:rsidRPr="006F7B0A">
        <w:rPr>
          <w:rFonts w:cs="Traditional Arabic" w:hint="cs"/>
          <w:sz w:val="36"/>
          <w:szCs w:val="36"/>
          <w:rtl/>
        </w:rPr>
        <w:t xml:space="preserve"> بناء على هذا القول </w:t>
      </w:r>
      <w:r w:rsidRPr="006F7B0A">
        <w:rPr>
          <w:rFonts w:cs="Traditional Arabic"/>
          <w:sz w:val="36"/>
          <w:szCs w:val="36"/>
          <w:rtl/>
        </w:rPr>
        <w:t>–</w:t>
      </w:r>
      <w:r w:rsidRPr="006F7B0A">
        <w:rPr>
          <w:rFonts w:cs="Traditional Arabic" w:hint="cs"/>
          <w:sz w:val="36"/>
          <w:szCs w:val="36"/>
          <w:rtl/>
        </w:rPr>
        <w:t xml:space="preserve"> لا يعتبر عملاً قضائياً بحتاً ، وإنا هو من قبيل سياسة أمور الناس وتدبيرها ، فالقاضي عندما يق</w:t>
      </w:r>
      <w:r>
        <w:rPr>
          <w:rFonts w:cs="Traditional Arabic" w:hint="cs"/>
          <w:sz w:val="36"/>
          <w:szCs w:val="36"/>
          <w:rtl/>
        </w:rPr>
        <w:t>وم بالعمل الولائي لا يصدر حكماً</w:t>
      </w:r>
      <w:r w:rsidRPr="006F7B0A">
        <w:rPr>
          <w:rFonts w:cs="Traditional Arabic" w:hint="cs"/>
          <w:sz w:val="36"/>
          <w:szCs w:val="36"/>
          <w:rtl/>
        </w:rPr>
        <w:t xml:space="preserve"> بالمعنى الدقيق ، كما أنه لا يقوم بعمل إداري بحت كالأعمال التي يقوم بها الموظف العام التابع للسلطة التنفيذية ، وإنما يتخذ هنا القاضي التدبير الملائم على أساس تقديري وفق المعطيات التي بين يديه ، فهو يقوم بمهمة سياسة ، أي أن</w:t>
      </w:r>
      <w:r>
        <w:rPr>
          <w:rFonts w:cs="Traditional Arabic" w:hint="cs"/>
          <w:sz w:val="36"/>
          <w:szCs w:val="36"/>
          <w:rtl/>
        </w:rPr>
        <w:t>ه</w:t>
      </w:r>
      <w:r w:rsidRPr="006F7B0A">
        <w:rPr>
          <w:rFonts w:cs="Traditional Arabic" w:hint="cs"/>
          <w:sz w:val="36"/>
          <w:szCs w:val="36"/>
          <w:rtl/>
        </w:rPr>
        <w:t xml:space="preserve"> يسوس الناس ويدبر أمو</w:t>
      </w:r>
      <w:r>
        <w:rPr>
          <w:rFonts w:cs="Traditional Arabic" w:hint="cs"/>
          <w:sz w:val="36"/>
          <w:szCs w:val="36"/>
          <w:rtl/>
        </w:rPr>
        <w:t>رهم بمقتضى ماله من ولاية عليهم ,</w:t>
      </w:r>
      <w:r w:rsidRPr="006F7B0A">
        <w:rPr>
          <w:rFonts w:cs="Traditional Arabic" w:hint="cs"/>
          <w:sz w:val="36"/>
          <w:szCs w:val="36"/>
          <w:rtl/>
        </w:rPr>
        <w:t xml:space="preserve"> مما يصدق معه وصف عمله الولائي بأنه عمل من أع</w:t>
      </w:r>
      <w:r>
        <w:rPr>
          <w:rFonts w:cs="Traditional Arabic" w:hint="cs"/>
          <w:sz w:val="36"/>
          <w:szCs w:val="36"/>
          <w:rtl/>
        </w:rPr>
        <w:t xml:space="preserve">مال الإدارة ، ولكن الإدارة هنا </w:t>
      </w:r>
      <w:r w:rsidRPr="006F7B0A">
        <w:rPr>
          <w:rFonts w:cs="Traditional Arabic" w:hint="cs"/>
          <w:sz w:val="36"/>
          <w:szCs w:val="36"/>
          <w:rtl/>
        </w:rPr>
        <w:t>إدارة قضائية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فهذا القول حاصله أن الأعمال الولائية من الأعمال القضائية المسندة إليه</w:t>
      </w:r>
      <w:r>
        <w:rPr>
          <w:rFonts w:cs="Traditional Arabic" w:hint="cs"/>
          <w:sz w:val="36"/>
          <w:szCs w:val="36"/>
          <w:rtl/>
        </w:rPr>
        <w:t xml:space="preserve"> بالضرورة ، وأنها أعمال </w:t>
      </w:r>
      <w:r w:rsidRPr="006F7B0A">
        <w:rPr>
          <w:rFonts w:cs="Traditional Arabic" w:hint="cs"/>
          <w:sz w:val="36"/>
          <w:szCs w:val="36"/>
          <w:rtl/>
        </w:rPr>
        <w:t>إدارة وسياسة ، لذا يطلق أصحاب هذا القول على الأعمال الولائية مصطلح " أعمال الإدارة القضائية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القول هو الأرجح لدى أغلب الشراح وفقهاء الأنظمة .</w:t>
      </w:r>
      <w:r w:rsidRPr="006F7B0A">
        <w:rPr>
          <w:rStyle w:val="a4"/>
          <w:rFonts w:cs="Traditional Arabic"/>
          <w:sz w:val="36"/>
          <w:szCs w:val="36"/>
          <w:rtl/>
        </w:rPr>
        <w:footnoteReference w:customMarkFollows="1" w:id="23"/>
        <w:t>(1)</w:t>
      </w:r>
      <w:r w:rsidRPr="006F7B0A">
        <w:rPr>
          <w:rFonts w:cs="Traditional Arabic" w:hint="cs"/>
          <w:sz w:val="36"/>
          <w:szCs w:val="36"/>
          <w:rtl/>
        </w:rPr>
        <w:t xml:space="preserve">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lastRenderedPageBreak/>
        <w:t>موقف النظام السعودي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النظام السعودي لم ينص على موقفه من الأعمال الولائية ، وكذا لم أجد في المؤلفات الشارحة للأنظمة السعودية موقفاً صريحاً للنظام السعودي ، لكن الذي يظهر لي </w:t>
      </w:r>
      <w:r w:rsidRPr="006F7B0A">
        <w:rPr>
          <w:rFonts w:cs="Traditional Arabic"/>
          <w:sz w:val="36"/>
          <w:szCs w:val="36"/>
          <w:rtl/>
        </w:rPr>
        <w:t>–</w:t>
      </w:r>
      <w:r w:rsidRPr="006F7B0A">
        <w:rPr>
          <w:rFonts w:cs="Traditional Arabic" w:hint="cs"/>
          <w:sz w:val="36"/>
          <w:szCs w:val="36"/>
          <w:rtl/>
        </w:rPr>
        <w:t xml:space="preserve"> والله أعلم </w:t>
      </w:r>
      <w:r w:rsidRPr="006F7B0A">
        <w:rPr>
          <w:rFonts w:cs="Traditional Arabic"/>
          <w:sz w:val="36"/>
          <w:szCs w:val="36"/>
          <w:rtl/>
        </w:rPr>
        <w:t>–</w:t>
      </w:r>
      <w:r w:rsidRPr="006F7B0A">
        <w:rPr>
          <w:rFonts w:cs="Traditional Arabic" w:hint="cs"/>
          <w:sz w:val="36"/>
          <w:szCs w:val="36"/>
          <w:rtl/>
        </w:rPr>
        <w:t xml:space="preserve"> من خلال استقرائي لبعض نصوص الأنظمة السعودية </w:t>
      </w:r>
      <w:r w:rsidRPr="006F7B0A">
        <w:rPr>
          <w:rFonts w:cs="Traditional Arabic"/>
          <w:sz w:val="36"/>
          <w:szCs w:val="36"/>
          <w:rtl/>
        </w:rPr>
        <w:t>–</w:t>
      </w:r>
      <w:r w:rsidRPr="006F7B0A">
        <w:rPr>
          <w:rFonts w:cs="Traditional Arabic" w:hint="cs"/>
          <w:sz w:val="36"/>
          <w:szCs w:val="36"/>
          <w:rtl/>
        </w:rPr>
        <w:t xml:space="preserve"> خصوصاً نظام المرافعات الشرعية</w:t>
      </w:r>
      <w:r w:rsidRPr="007374C7">
        <w:rPr>
          <w:rStyle w:val="a4"/>
          <w:rFonts w:cs="Traditional Arabic"/>
          <w:sz w:val="36"/>
          <w:szCs w:val="36"/>
          <w:rtl/>
        </w:rPr>
        <w:footnoteReference w:customMarkFollows="1" w:id="24"/>
        <w:t>(1)</w:t>
      </w:r>
      <w:r w:rsidRPr="006F7B0A">
        <w:rPr>
          <w:rFonts w:cs="Traditional Arabic" w:hint="cs"/>
          <w:sz w:val="36"/>
          <w:szCs w:val="36"/>
          <w:rtl/>
        </w:rPr>
        <w:t xml:space="preserve"> </w:t>
      </w:r>
      <w:r w:rsidRPr="006F7B0A">
        <w:rPr>
          <w:rFonts w:cs="Traditional Arabic"/>
          <w:sz w:val="36"/>
          <w:szCs w:val="36"/>
          <w:rtl/>
        </w:rPr>
        <w:t>–</w:t>
      </w:r>
      <w:r w:rsidRPr="006F7B0A">
        <w:rPr>
          <w:rFonts w:cs="Traditional Arabic" w:hint="cs"/>
          <w:sz w:val="36"/>
          <w:szCs w:val="36"/>
          <w:rtl/>
        </w:rPr>
        <w:t xml:space="preserve"> يظهر لي أن النظام السعودي يعتبر ال</w:t>
      </w:r>
      <w:r>
        <w:rPr>
          <w:rFonts w:cs="Traditional Arabic" w:hint="cs"/>
          <w:sz w:val="36"/>
          <w:szCs w:val="36"/>
          <w:rtl/>
        </w:rPr>
        <w:t>أ</w:t>
      </w:r>
      <w:r w:rsidRPr="006F7B0A">
        <w:rPr>
          <w:rFonts w:cs="Traditional Arabic" w:hint="cs"/>
          <w:sz w:val="36"/>
          <w:szCs w:val="36"/>
          <w:rtl/>
        </w:rPr>
        <w:t xml:space="preserve">عمال الولائية </w:t>
      </w:r>
      <w:r w:rsidRPr="006F7B0A">
        <w:rPr>
          <w:rFonts w:cs="Traditional Arabic"/>
          <w:sz w:val="36"/>
          <w:szCs w:val="36"/>
          <w:rtl/>
        </w:rPr>
        <w:t>–</w:t>
      </w:r>
      <w:r w:rsidRPr="006F7B0A">
        <w:rPr>
          <w:rFonts w:cs="Traditional Arabic" w:hint="cs"/>
          <w:sz w:val="36"/>
          <w:szCs w:val="36"/>
          <w:rtl/>
        </w:rPr>
        <w:t xml:space="preserve"> ممثلة في صور الأوامر القضائية </w:t>
      </w:r>
      <w:r w:rsidRPr="006F7B0A">
        <w:rPr>
          <w:rFonts w:cs="Traditional Arabic"/>
          <w:sz w:val="36"/>
          <w:szCs w:val="36"/>
          <w:rtl/>
        </w:rPr>
        <w:t>–</w:t>
      </w:r>
      <w:r w:rsidRPr="006F7B0A">
        <w:rPr>
          <w:rFonts w:cs="Traditional Arabic" w:hint="cs"/>
          <w:sz w:val="36"/>
          <w:szCs w:val="36"/>
          <w:rtl/>
        </w:rPr>
        <w:t xml:space="preserve"> يعتبرها من قبيل الأعمال القضائية وذلك لما يلي : </w:t>
      </w:r>
    </w:p>
    <w:p w:rsidR="00936D89" w:rsidRPr="006F7B0A" w:rsidRDefault="00936D89" w:rsidP="00936D89">
      <w:pPr>
        <w:pStyle w:val="a5"/>
        <w:numPr>
          <w:ilvl w:val="0"/>
          <w:numId w:val="18"/>
        </w:numPr>
        <w:spacing w:line="240" w:lineRule="auto"/>
        <w:jc w:val="both"/>
        <w:rPr>
          <w:rFonts w:cs="Traditional Arabic"/>
          <w:sz w:val="36"/>
          <w:szCs w:val="36"/>
        </w:rPr>
      </w:pPr>
      <w:r w:rsidRPr="006F7B0A">
        <w:rPr>
          <w:rFonts w:cs="Traditional Arabic" w:hint="cs"/>
          <w:sz w:val="36"/>
          <w:szCs w:val="36"/>
          <w:rtl/>
        </w:rPr>
        <w:t>أنه ومن خلال نظام ال</w:t>
      </w:r>
      <w:r>
        <w:rPr>
          <w:rFonts w:cs="Traditional Arabic" w:hint="cs"/>
          <w:sz w:val="36"/>
          <w:szCs w:val="36"/>
          <w:rtl/>
        </w:rPr>
        <w:t>مرافعات الشرعية يرادف بين كلمتي</w:t>
      </w:r>
      <w:r w:rsidRPr="006F7B0A">
        <w:rPr>
          <w:rFonts w:cs="Traditional Arabic" w:hint="cs"/>
          <w:sz w:val="36"/>
          <w:szCs w:val="36"/>
          <w:rtl/>
        </w:rPr>
        <w:t xml:space="preserve"> ( أمر ، وحكم ) وفي هذا دلالة على إلحاق الأوامر القضائية بالأحكام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ومثال ذلك م</w:t>
      </w:r>
      <w:r>
        <w:rPr>
          <w:rFonts w:cs="Traditional Arabic" w:hint="cs"/>
          <w:sz w:val="36"/>
          <w:szCs w:val="36"/>
          <w:rtl/>
        </w:rPr>
        <w:t>ا ورد في المادة الثالثة والثلاثي</w:t>
      </w:r>
      <w:r w:rsidRPr="006F7B0A">
        <w:rPr>
          <w:rFonts w:cs="Traditional Arabic" w:hint="cs"/>
          <w:sz w:val="36"/>
          <w:szCs w:val="36"/>
          <w:rtl/>
        </w:rPr>
        <w:t>ن بعد المائتين حيث جاء نصها : " تحكم المحكمة المختصة بنظر الموضوع بصفة مؤقتة في المسائل المستعجلة التي يخش</w:t>
      </w:r>
      <w:r>
        <w:rPr>
          <w:rFonts w:cs="Traditional Arabic" w:hint="cs"/>
          <w:sz w:val="36"/>
          <w:szCs w:val="36"/>
          <w:rtl/>
        </w:rPr>
        <w:t>ى</w:t>
      </w:r>
      <w:r w:rsidRPr="006F7B0A">
        <w:rPr>
          <w:rFonts w:cs="Traditional Arabic" w:hint="cs"/>
          <w:sz w:val="36"/>
          <w:szCs w:val="36"/>
          <w:rtl/>
        </w:rPr>
        <w:t xml:space="preserve"> عليها من فوات الوقت ، والمتعلقة بالمنازعة نفسها ، ولا يؤثر هذا الحكم</w:t>
      </w:r>
      <w:r>
        <w:rPr>
          <w:rFonts w:cs="Traditional Arabic" w:hint="cs"/>
          <w:sz w:val="36"/>
          <w:szCs w:val="36"/>
          <w:rtl/>
        </w:rPr>
        <w:t xml:space="preserve"> على موضوع الدعوى, سواء رفع طلب الحكم بالإجراء المؤقت مباشرة أو تبعاً للدعوى الأصلية " , فهنا سمى</w:t>
      </w:r>
      <w:r w:rsidRPr="006F7B0A">
        <w:rPr>
          <w:rFonts w:cs="Traditional Arabic" w:hint="cs"/>
          <w:sz w:val="36"/>
          <w:szCs w:val="36"/>
          <w:rtl/>
        </w:rPr>
        <w:t xml:space="preserve"> الحكم في المسائل المستعجلة حكماً ، بل وكرره بهذا اللفظ وخلال هذه المادة ثلاث مرات ، ثم نجده بعد تعداد المسائل المستعجلة وذكر كل واحدة منها على حده نجده يسمى قرار القاضي فيها " أمراً " كما في المواد ( 236 -237 -238 -239 ) </w:t>
      </w:r>
      <w:r>
        <w:rPr>
          <w:rFonts w:cs="Traditional Arabic" w:hint="cs"/>
          <w:sz w:val="36"/>
          <w:szCs w:val="36"/>
          <w:rtl/>
        </w:rPr>
        <w:t>.</w:t>
      </w:r>
    </w:p>
    <w:p w:rsidR="00936D89" w:rsidRPr="006F7B0A" w:rsidRDefault="00936D89" w:rsidP="00936D89">
      <w:pPr>
        <w:pStyle w:val="a5"/>
        <w:numPr>
          <w:ilvl w:val="0"/>
          <w:numId w:val="18"/>
        </w:numPr>
        <w:spacing w:line="240" w:lineRule="auto"/>
        <w:jc w:val="both"/>
        <w:rPr>
          <w:rFonts w:cs="Traditional Arabic"/>
          <w:sz w:val="36"/>
          <w:szCs w:val="36"/>
        </w:rPr>
      </w:pPr>
      <w:r w:rsidRPr="006F7B0A">
        <w:rPr>
          <w:rFonts w:cs="Traditional Arabic" w:hint="cs"/>
          <w:sz w:val="36"/>
          <w:szCs w:val="36"/>
          <w:rtl/>
        </w:rPr>
        <w:t xml:space="preserve">وأوضح من ذلك ما ورد في المادة السادسة والثلاثين بعد المائتين ولائحتها ، حيث أطلقت المادة المذكورة على قرار القاضي بالمنع من السفر لفظة " أمر " وجاء في </w:t>
      </w:r>
      <w:r>
        <w:rPr>
          <w:rFonts w:cs="Traditional Arabic" w:hint="cs"/>
          <w:sz w:val="36"/>
          <w:szCs w:val="36"/>
          <w:rtl/>
        </w:rPr>
        <w:t>نص لائحتها : " إذا صدر القاضي بم</w:t>
      </w:r>
      <w:r w:rsidRPr="006F7B0A">
        <w:rPr>
          <w:rFonts w:cs="Traditional Arabic" w:hint="cs"/>
          <w:sz w:val="36"/>
          <w:szCs w:val="36"/>
          <w:rtl/>
        </w:rPr>
        <w:t xml:space="preserve">نع الخصم من السفر </w:t>
      </w:r>
      <w:r w:rsidRPr="006F7B0A">
        <w:rPr>
          <w:rFonts w:cs="Traditional Arabic"/>
          <w:sz w:val="36"/>
          <w:szCs w:val="36"/>
          <w:rtl/>
        </w:rPr>
        <w:t>–</w:t>
      </w:r>
      <w:r w:rsidRPr="006F7B0A">
        <w:rPr>
          <w:rFonts w:cs="Traditional Arabic" w:hint="cs"/>
          <w:sz w:val="36"/>
          <w:szCs w:val="36"/>
          <w:rtl/>
        </w:rPr>
        <w:t xml:space="preserve"> وإن لم يكن بحضوره </w:t>
      </w:r>
      <w:r w:rsidRPr="006F7B0A">
        <w:rPr>
          <w:rFonts w:cs="Traditional Arabic"/>
          <w:sz w:val="36"/>
          <w:szCs w:val="36"/>
          <w:rtl/>
        </w:rPr>
        <w:t>–</w:t>
      </w:r>
      <w:r w:rsidRPr="006F7B0A">
        <w:rPr>
          <w:rFonts w:cs="Traditional Arabic" w:hint="cs"/>
          <w:sz w:val="36"/>
          <w:szCs w:val="36"/>
          <w:rtl/>
        </w:rPr>
        <w:t xml:space="preserve"> فتبلغ بذلك الجهة المختصة بخطاب لتنفيذه ، ولا يسمح له بالسفر إلا بإذن كتابي من القاضي ، وهذا </w:t>
      </w:r>
      <w:r>
        <w:rPr>
          <w:rFonts w:cs="Traditional Arabic" w:hint="cs"/>
          <w:sz w:val="36"/>
          <w:szCs w:val="36"/>
          <w:rtl/>
        </w:rPr>
        <w:t>الأمر حكم يخضع لتعليمات التمييز</w:t>
      </w:r>
      <w:r w:rsidRPr="006F7B0A">
        <w:rPr>
          <w:rFonts w:cs="Traditional Arabic" w:hint="cs"/>
          <w:sz w:val="36"/>
          <w:szCs w:val="36"/>
          <w:rtl/>
        </w:rPr>
        <w:t>" .</w:t>
      </w:r>
    </w:p>
    <w:p w:rsidR="00936D89" w:rsidRDefault="00936D89" w:rsidP="00936D89">
      <w:pPr>
        <w:pStyle w:val="a5"/>
        <w:numPr>
          <w:ilvl w:val="0"/>
          <w:numId w:val="18"/>
        </w:numPr>
        <w:spacing w:line="240" w:lineRule="auto"/>
        <w:jc w:val="both"/>
        <w:rPr>
          <w:rFonts w:cs="Traditional Arabic"/>
          <w:sz w:val="36"/>
          <w:szCs w:val="36"/>
        </w:rPr>
      </w:pPr>
      <w:r w:rsidRPr="006F7B0A">
        <w:rPr>
          <w:rFonts w:cs="Traditional Arabic" w:hint="cs"/>
          <w:sz w:val="36"/>
          <w:szCs w:val="36"/>
          <w:rtl/>
        </w:rPr>
        <w:lastRenderedPageBreak/>
        <w:t xml:space="preserve">ومما يؤيد ذلك أيضاً أن المنظم السعودي لم يضع للأوامر القضائية </w:t>
      </w:r>
      <w:r w:rsidRPr="006F7B0A">
        <w:rPr>
          <w:rFonts w:cs="Traditional Arabic"/>
          <w:sz w:val="36"/>
          <w:szCs w:val="36"/>
          <w:rtl/>
        </w:rPr>
        <w:t>–</w:t>
      </w:r>
      <w:r w:rsidRPr="006F7B0A">
        <w:rPr>
          <w:rFonts w:cs="Traditional Arabic" w:hint="cs"/>
          <w:sz w:val="36"/>
          <w:szCs w:val="36"/>
          <w:rtl/>
        </w:rPr>
        <w:t xml:space="preserve"> بصفتها الصورة الأبرز للأعمال الولائية </w:t>
      </w:r>
      <w:r w:rsidRPr="006F7B0A">
        <w:rPr>
          <w:rFonts w:cs="Traditional Arabic"/>
          <w:sz w:val="36"/>
          <w:szCs w:val="36"/>
          <w:rtl/>
        </w:rPr>
        <w:t>–</w:t>
      </w:r>
      <w:r w:rsidRPr="006F7B0A">
        <w:rPr>
          <w:rFonts w:cs="Traditional Arabic" w:hint="cs"/>
          <w:sz w:val="36"/>
          <w:szCs w:val="36"/>
          <w:rtl/>
        </w:rPr>
        <w:t xml:space="preserve"> لم يضع لها نظاما خاصاً بها كما في الدول الأخرى ، بل أدر</w:t>
      </w:r>
      <w:r>
        <w:rPr>
          <w:rFonts w:cs="Traditional Arabic" w:hint="cs"/>
          <w:sz w:val="36"/>
          <w:szCs w:val="36"/>
          <w:rtl/>
        </w:rPr>
        <w:t>جها ضمن نظام المرافعات الشرعية , وليس لها استقلال في هذا النظام .</w:t>
      </w:r>
    </w:p>
    <w:p w:rsidR="00936D89" w:rsidRPr="00A93729" w:rsidRDefault="00936D89" w:rsidP="00936D89">
      <w:pPr>
        <w:spacing w:line="240" w:lineRule="auto"/>
        <w:ind w:left="360"/>
        <w:jc w:val="both"/>
        <w:rPr>
          <w:rFonts w:cs="Traditional Arabic"/>
          <w:sz w:val="36"/>
          <w:szCs w:val="36"/>
        </w:rPr>
      </w:pPr>
      <w:r>
        <w:rPr>
          <w:rFonts w:cs="Traditional Arabic" w:hint="cs"/>
          <w:sz w:val="36"/>
          <w:szCs w:val="36"/>
          <w:rtl/>
        </w:rPr>
        <w:t>ومما يجدر ذكره أن النظام السعودي في بعض نصوصه تطرق إلى أوامر قضائية , ولكنه لم يضفها إلى الأحكام المستعجلة , وإنما أطلق فيها , كما في الطلبات العارضة الواردة في المادة التاسعة والسبعين من نظام المرافعات الشرعية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ثمرة الخلاف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تظهر ثمرة الخلاف في تحديد طبيعة الأعمال الولائية جلية في تحديد النظام الواجب تطبيقه عليها ، </w:t>
      </w:r>
      <w:r>
        <w:rPr>
          <w:rFonts w:cs="Traditional Arabic" w:hint="cs"/>
          <w:sz w:val="36"/>
          <w:szCs w:val="36"/>
          <w:rtl/>
        </w:rPr>
        <w:t xml:space="preserve">فإن قلنا أنها ذات طبيعة إدارية فإنها </w:t>
      </w:r>
      <w:r w:rsidRPr="006F7B0A">
        <w:rPr>
          <w:rFonts w:cs="Traditional Arabic" w:hint="cs"/>
          <w:sz w:val="36"/>
          <w:szCs w:val="36"/>
          <w:rtl/>
        </w:rPr>
        <w:t xml:space="preserve">تخضع للنظام الإداري للأعمال الإدارية ، وإن قلنا أنها ذات طبيعة قضائية -  كما في النظام السعودي </w:t>
      </w:r>
      <w:r w:rsidRPr="006F7B0A">
        <w:rPr>
          <w:rFonts w:cs="Traditional Arabic"/>
          <w:sz w:val="36"/>
          <w:szCs w:val="36"/>
          <w:rtl/>
        </w:rPr>
        <w:t>–</w:t>
      </w:r>
      <w:r w:rsidRPr="006F7B0A">
        <w:rPr>
          <w:rFonts w:cs="Traditional Arabic" w:hint="cs"/>
          <w:sz w:val="36"/>
          <w:szCs w:val="36"/>
          <w:rtl/>
        </w:rPr>
        <w:t xml:space="preserve"> فهي تخضع للأنظمة القضائية .</w:t>
      </w:r>
    </w:p>
    <w:p w:rsidR="00936D89"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الخلاصة :</w:t>
      </w:r>
      <w:r w:rsidRPr="006F7B0A">
        <w:rPr>
          <w:rFonts w:cs="Traditional Arabic" w:hint="cs"/>
          <w:sz w:val="36"/>
          <w:szCs w:val="36"/>
          <w:rtl/>
        </w:rPr>
        <w:t xml:space="preserve"> من خلال ما سبق يتبين أن الأوامر القضائية في النظام السعودي تعتبر أعمالاً قضائية ، وعليه فإنها تخضع للنظام القضائي في السعودية ، فهي كالأحكام تماماً من ناحية المرافعة والنظر والإجراءات السابقة واللاحقة والطعن والتمييز ، إلا ما استثناه النظام ، وهذا ما سأبينه لاحقاً بإذن الله في الفصل الأول ممن هذا البحث .</w:t>
      </w:r>
    </w:p>
    <w:p w:rsidR="00936D89" w:rsidRDefault="00936D89" w:rsidP="00936D89">
      <w:pPr>
        <w:spacing w:line="240" w:lineRule="auto"/>
        <w:ind w:left="360"/>
        <w:jc w:val="both"/>
        <w:rPr>
          <w:rFonts w:cs="Traditional Arabic"/>
          <w:sz w:val="36"/>
          <w:szCs w:val="36"/>
          <w:rtl/>
        </w:rPr>
      </w:pPr>
    </w:p>
    <w:p w:rsidR="00936D89" w:rsidRDefault="00936D89" w:rsidP="00936D89">
      <w:pPr>
        <w:spacing w:line="240" w:lineRule="auto"/>
        <w:ind w:left="360"/>
        <w:jc w:val="both"/>
        <w:rPr>
          <w:rFonts w:cs="Traditional Arabic"/>
          <w:sz w:val="36"/>
          <w:szCs w:val="36"/>
          <w:rtl/>
        </w:rPr>
      </w:pPr>
    </w:p>
    <w:p w:rsidR="00936D89" w:rsidRDefault="00936D89" w:rsidP="00936D89">
      <w:pPr>
        <w:spacing w:line="240" w:lineRule="auto"/>
        <w:ind w:left="360"/>
        <w:jc w:val="both"/>
        <w:rPr>
          <w:rFonts w:cs="Traditional Arabic"/>
          <w:sz w:val="36"/>
          <w:szCs w:val="36"/>
          <w:rtl/>
        </w:rPr>
      </w:pPr>
    </w:p>
    <w:p w:rsidR="00936D89"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A93729" w:rsidRDefault="00936D89" w:rsidP="00936D89">
      <w:pPr>
        <w:spacing w:line="240" w:lineRule="auto"/>
        <w:ind w:left="360"/>
        <w:jc w:val="both"/>
        <w:rPr>
          <w:rFonts w:cs="Traditional Arabic"/>
          <w:b/>
          <w:bCs/>
          <w:sz w:val="36"/>
          <w:szCs w:val="36"/>
          <w:rtl/>
        </w:rPr>
      </w:pPr>
      <w:r w:rsidRPr="006F7B0A">
        <w:rPr>
          <w:rFonts w:cs="Traditional Arabic" w:hint="cs"/>
          <w:b/>
          <w:bCs/>
          <w:sz w:val="36"/>
          <w:szCs w:val="36"/>
          <w:rtl/>
        </w:rPr>
        <w:lastRenderedPageBreak/>
        <w:t>مسألة :</w:t>
      </w:r>
      <w:r w:rsidRPr="006F7B0A">
        <w:rPr>
          <w:rFonts w:cs="Traditional Arabic" w:hint="cs"/>
          <w:sz w:val="36"/>
          <w:szCs w:val="36"/>
          <w:rtl/>
        </w:rPr>
        <w:t xml:space="preserve"> هل الأوامر القضائية المذكورة في النظام على سبيل الحصر ؟ أم على سبيل المثال ؟  </w:t>
      </w:r>
    </w:p>
    <w:p w:rsidR="00936D89" w:rsidRDefault="00936D89" w:rsidP="00936D89">
      <w:pPr>
        <w:spacing w:line="240" w:lineRule="auto"/>
        <w:ind w:left="360"/>
        <w:jc w:val="both"/>
        <w:rPr>
          <w:rFonts w:cs="Traditional Arabic"/>
          <w:sz w:val="36"/>
          <w:szCs w:val="36"/>
          <w:rtl/>
        </w:rPr>
      </w:pPr>
      <w:r w:rsidRPr="006F7B0A">
        <w:rPr>
          <w:rFonts w:cs="Traditional Arabic" w:hint="cs"/>
          <w:sz w:val="36"/>
          <w:szCs w:val="36"/>
          <w:rtl/>
        </w:rPr>
        <w:t>من خلال المادة الرابعة والثلاثين بعد المائتين</w:t>
      </w:r>
      <w:r>
        <w:rPr>
          <w:rFonts w:cs="Traditional Arabic" w:hint="cs"/>
          <w:sz w:val="36"/>
          <w:szCs w:val="36"/>
          <w:rtl/>
        </w:rPr>
        <w:t xml:space="preserve"> من نظام المرافعات</w:t>
      </w:r>
      <w:r w:rsidRPr="006F7B0A">
        <w:rPr>
          <w:rFonts w:cs="Traditional Arabic" w:hint="cs"/>
          <w:sz w:val="36"/>
          <w:szCs w:val="36"/>
          <w:rtl/>
        </w:rPr>
        <w:t xml:space="preserve"> يتبين لنا أن الأوامر القضائية المذكورة في النظام ليست على سبيل الحصر وإنما على سبيل المثال ، وذلك لأنها عددت صوراً سبع للأحكام المستعجلة والتي يصدر فيها القاضي أمراً قضائياً ثم بعد هذه الصور ذكرت في ا</w:t>
      </w:r>
      <w:r>
        <w:rPr>
          <w:rFonts w:cs="Traditional Arabic" w:hint="cs"/>
          <w:sz w:val="36"/>
          <w:szCs w:val="36"/>
          <w:rtl/>
        </w:rPr>
        <w:t>لفقرة ( ز )</w:t>
      </w:r>
      <w:r w:rsidRPr="006F7B0A">
        <w:rPr>
          <w:rFonts w:cs="Traditional Arabic" w:hint="cs"/>
          <w:sz w:val="36"/>
          <w:szCs w:val="36"/>
          <w:rtl/>
        </w:rPr>
        <w:t xml:space="preserve"> ما نصه</w:t>
      </w:r>
      <w:r>
        <w:rPr>
          <w:rFonts w:cs="Traditional Arabic" w:hint="cs"/>
          <w:sz w:val="36"/>
          <w:szCs w:val="36"/>
          <w:rtl/>
        </w:rPr>
        <w:t xml:space="preserve"> :</w:t>
      </w:r>
      <w:r w:rsidRPr="006F7B0A">
        <w:rPr>
          <w:rFonts w:cs="Traditional Arabic" w:hint="cs"/>
          <w:sz w:val="36"/>
          <w:szCs w:val="36"/>
          <w:rtl/>
        </w:rPr>
        <w:t xml:space="preserve"> " الدعاوى الأخرى التي يعطيها النظام صفة الاستعجال " فكل ما كان له صفة الاستعجال فهو من القضايا المستعجلة التي يصدر فيها أمر قضائي .</w:t>
      </w:r>
    </w:p>
    <w:p w:rsidR="00936D89" w:rsidRPr="006F7B0A" w:rsidRDefault="00936D89" w:rsidP="00936D89">
      <w:pPr>
        <w:spacing w:line="240" w:lineRule="auto"/>
        <w:ind w:left="360"/>
        <w:jc w:val="both"/>
        <w:rPr>
          <w:rFonts w:cs="Traditional Arabic"/>
          <w:sz w:val="36"/>
          <w:szCs w:val="36"/>
          <w:rtl/>
        </w:rPr>
      </w:pPr>
      <w:r>
        <w:rPr>
          <w:rFonts w:cs="Traditional Arabic" w:hint="cs"/>
          <w:sz w:val="36"/>
          <w:szCs w:val="36"/>
          <w:rtl/>
        </w:rPr>
        <w:t>وأيضاً ما ورد في المادة التاسعة والسبعين الواردة بخصوص الطلبات العارضة , حيث عدت من الطلبات العارضة في الفقرة "د" : "طلب الأمر بإجراء تحفظي أو وقتي" , وهذه اللفظة عامة تشمل جميع طلبات الأوامر التي يمكن أن يطلبها المدعي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بل إن الواقع يدل على أن الأوامر القضائية لا يمكن حصرها إذ أن مطالب الناس والوقائع التي تصل للمحاكم لا يمكن أن تحصر صورها بأي حال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والنظام عندما ذكر بعض الصور إنما ذكرها لكثرة ورودها إلى المحاكم ، و</w:t>
      </w:r>
      <w:r>
        <w:rPr>
          <w:rFonts w:cs="Traditional Arabic" w:hint="cs"/>
          <w:sz w:val="36"/>
          <w:szCs w:val="36"/>
          <w:rtl/>
        </w:rPr>
        <w:t>كون كثير من القضايا تحتاجها ، لا أنه يريد بذلك حصرها وتعدادها .</w:t>
      </w: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center"/>
        <w:rPr>
          <w:rFonts w:cs="Traditional Arabic"/>
          <w:b/>
          <w:bCs/>
          <w:sz w:val="36"/>
          <w:szCs w:val="36"/>
          <w:rtl/>
        </w:rPr>
      </w:pPr>
      <w:r w:rsidRPr="006F7B0A">
        <w:rPr>
          <w:rFonts w:cs="Traditional Arabic" w:hint="cs"/>
          <w:b/>
          <w:bCs/>
          <w:sz w:val="36"/>
          <w:szCs w:val="36"/>
          <w:rtl/>
        </w:rPr>
        <w:lastRenderedPageBreak/>
        <w:t>المطلب الثاني</w:t>
      </w:r>
    </w:p>
    <w:p w:rsidR="00936D89" w:rsidRPr="006F7B0A" w:rsidRDefault="00936D89" w:rsidP="00936D89">
      <w:pPr>
        <w:spacing w:line="240" w:lineRule="auto"/>
        <w:ind w:left="360"/>
        <w:jc w:val="center"/>
        <w:rPr>
          <w:rFonts w:cs="Traditional Arabic"/>
          <w:b/>
          <w:bCs/>
          <w:sz w:val="36"/>
          <w:szCs w:val="36"/>
          <w:rtl/>
        </w:rPr>
      </w:pPr>
      <w:r w:rsidRPr="006F7B0A">
        <w:rPr>
          <w:rFonts w:cs="Traditional Arabic" w:hint="cs"/>
          <w:b/>
          <w:bCs/>
          <w:sz w:val="36"/>
          <w:szCs w:val="36"/>
          <w:rtl/>
        </w:rPr>
        <w:t>التفريق بين الأمر القضائي والحكم القضائي</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اجتهد الفقهاء والشراح في استنباط وتقرير الضوابط والمعايير التي تفرق بين الحكم القضائي والأمر القضائي ، ولعل عدم نص الأنظمة على معيار محدد أوجد خلافاً واسعاً ، مما جعل الشراح يتوسعون في بدع هذه الضوابط والمعايير ، والنظام السعودي </w:t>
      </w:r>
      <w:r w:rsidRPr="006F7B0A">
        <w:rPr>
          <w:rFonts w:cs="Traditional Arabic"/>
          <w:sz w:val="36"/>
          <w:szCs w:val="36"/>
          <w:rtl/>
        </w:rPr>
        <w:t>–</w:t>
      </w:r>
      <w:r w:rsidRPr="006F7B0A">
        <w:rPr>
          <w:rFonts w:cs="Traditional Arabic" w:hint="cs"/>
          <w:sz w:val="36"/>
          <w:szCs w:val="36"/>
          <w:rtl/>
        </w:rPr>
        <w:t xml:space="preserve"> كغيره من الأنظمة </w:t>
      </w:r>
      <w:r w:rsidRPr="006F7B0A">
        <w:rPr>
          <w:rFonts w:cs="Traditional Arabic"/>
          <w:sz w:val="36"/>
          <w:szCs w:val="36"/>
          <w:rtl/>
        </w:rPr>
        <w:t>–</w:t>
      </w:r>
      <w:r w:rsidRPr="006F7B0A">
        <w:rPr>
          <w:rFonts w:cs="Traditional Arabic" w:hint="cs"/>
          <w:sz w:val="36"/>
          <w:szCs w:val="36"/>
          <w:rtl/>
        </w:rPr>
        <w:t xml:space="preserve"> لم ينص على موقف محدد له في هذه المسألة ، مما يصعّب التفريق بين الأمر والحكم القضائيين ، وعلى أية حال ، فقد ذكر الفقهاء والشراح معايير وضوابط عديدة للتفريق بينهما ، بعضها معايير شكلية ، وأخرى موضوعية ، وفي هذا المطلب سأذكرها مناقشاً لها أو مؤيداً وهي كما يلي</w:t>
      </w:r>
      <w:r w:rsidRPr="006F7B0A">
        <w:rPr>
          <w:rStyle w:val="a4"/>
          <w:rFonts w:cs="Traditional Arabic"/>
          <w:sz w:val="36"/>
          <w:szCs w:val="36"/>
          <w:rtl/>
        </w:rPr>
        <w:footnoteReference w:customMarkFollows="1" w:id="25"/>
        <w:t>(1)</w:t>
      </w:r>
      <w:r>
        <w:rPr>
          <w:rFonts w:cs="Traditional Arabic" w:hint="cs"/>
          <w:sz w:val="36"/>
          <w:szCs w:val="36"/>
          <w:rtl/>
        </w:rPr>
        <w:t xml:space="preserve"> </w:t>
      </w:r>
      <w:r w:rsidRPr="006F7B0A">
        <w:rPr>
          <w:rFonts w:cs="Traditional Arabic" w:hint="cs"/>
          <w:sz w:val="36"/>
          <w:szCs w:val="36"/>
          <w:rtl/>
        </w:rPr>
        <w:t>:</w:t>
      </w:r>
    </w:p>
    <w:p w:rsidR="00936D89" w:rsidRPr="007374C7" w:rsidRDefault="00936D89" w:rsidP="00936D89">
      <w:pPr>
        <w:spacing w:line="240" w:lineRule="auto"/>
        <w:ind w:left="360"/>
        <w:jc w:val="both"/>
        <w:rPr>
          <w:rFonts w:cs="Traditional Arabic"/>
          <w:b/>
          <w:bCs/>
          <w:sz w:val="36"/>
          <w:szCs w:val="36"/>
          <w:rtl/>
        </w:rPr>
      </w:pPr>
      <w:r w:rsidRPr="007374C7">
        <w:rPr>
          <w:rFonts w:cs="Traditional Arabic" w:hint="cs"/>
          <w:b/>
          <w:bCs/>
          <w:sz w:val="36"/>
          <w:szCs w:val="36"/>
          <w:rtl/>
        </w:rPr>
        <w:t>الفرع الأول : المعايير الشكلية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المعيار الأول :</w:t>
      </w:r>
      <w:r>
        <w:rPr>
          <w:rFonts w:cs="Traditional Arabic" w:hint="cs"/>
          <w:sz w:val="36"/>
          <w:szCs w:val="36"/>
          <w:rtl/>
        </w:rPr>
        <w:t xml:space="preserve"> معيا</w:t>
      </w:r>
      <w:r w:rsidRPr="006F7B0A">
        <w:rPr>
          <w:rFonts w:cs="Traditional Arabic" w:hint="cs"/>
          <w:sz w:val="36"/>
          <w:szCs w:val="36"/>
          <w:rtl/>
        </w:rPr>
        <w:t xml:space="preserve">ر النزاع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المعيار يعني أن الأمر القضائي لا يصدر في خصومة أو نزاع سابق ، فالقاضي يصدر الأمر القضائي دون أن تكون هناك منازعة بين الطرفين ، بينما الحكم القضائي يصدر فاصلاً في خصومة سابقة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w:t>
      </w:r>
      <w:r>
        <w:rPr>
          <w:rFonts w:cs="Traditional Arabic" w:hint="cs"/>
          <w:sz w:val="36"/>
          <w:szCs w:val="36"/>
          <w:rtl/>
        </w:rPr>
        <w:t>بمعنى آ</w:t>
      </w:r>
      <w:r w:rsidRPr="006F7B0A">
        <w:rPr>
          <w:rFonts w:cs="Traditional Arabic" w:hint="cs"/>
          <w:sz w:val="36"/>
          <w:szCs w:val="36"/>
          <w:rtl/>
        </w:rPr>
        <w:t>خر فهذ</w:t>
      </w:r>
      <w:r>
        <w:rPr>
          <w:rFonts w:cs="Traditional Arabic" w:hint="cs"/>
          <w:sz w:val="36"/>
          <w:szCs w:val="36"/>
          <w:rtl/>
        </w:rPr>
        <w:t>ا المعيار يعود إلى العقبة التي ت</w:t>
      </w:r>
      <w:r w:rsidRPr="006F7B0A">
        <w:rPr>
          <w:rFonts w:cs="Traditional Arabic" w:hint="cs"/>
          <w:sz w:val="36"/>
          <w:szCs w:val="36"/>
          <w:rtl/>
        </w:rPr>
        <w:t>جب إزالتها بمعرفة القضاء والهدف من الإزالة ، فالأمر القضائي عقبته ينشئها النظام ذاته ويهدف عند إزالت</w:t>
      </w:r>
      <w:r>
        <w:rPr>
          <w:rFonts w:cs="Traditional Arabic" w:hint="cs"/>
          <w:sz w:val="36"/>
          <w:szCs w:val="36"/>
          <w:rtl/>
        </w:rPr>
        <w:t>ها إلى الإزالة فقط وتمضية الإراد</w:t>
      </w:r>
      <w:r w:rsidRPr="006F7B0A">
        <w:rPr>
          <w:rFonts w:cs="Traditional Arabic" w:hint="cs"/>
          <w:sz w:val="36"/>
          <w:szCs w:val="36"/>
          <w:rtl/>
        </w:rPr>
        <w:t>ة الخاصة للمستفيد ، أما الحكم القضائي فعقبته النزاع الحاصل بين طرفين ويهدف إلى الفصل في هذا النزاع الواقع بسبب المصالح المتع</w:t>
      </w:r>
      <w:r>
        <w:rPr>
          <w:rFonts w:cs="Traditional Arabic" w:hint="cs"/>
          <w:sz w:val="36"/>
          <w:szCs w:val="36"/>
          <w:rtl/>
        </w:rPr>
        <w:t>ا</w:t>
      </w:r>
      <w:r w:rsidRPr="006F7B0A">
        <w:rPr>
          <w:rFonts w:cs="Traditional Arabic" w:hint="cs"/>
          <w:sz w:val="36"/>
          <w:szCs w:val="36"/>
          <w:rtl/>
        </w:rPr>
        <w:t>رضة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فالأمر القضائي </w:t>
      </w:r>
      <w:r w:rsidRPr="006F7B0A">
        <w:rPr>
          <w:rFonts w:cs="Traditional Arabic"/>
          <w:sz w:val="36"/>
          <w:szCs w:val="36"/>
          <w:rtl/>
        </w:rPr>
        <w:t>–</w:t>
      </w:r>
      <w:r w:rsidRPr="006F7B0A">
        <w:rPr>
          <w:rFonts w:cs="Traditional Arabic" w:hint="cs"/>
          <w:sz w:val="36"/>
          <w:szCs w:val="36"/>
          <w:rtl/>
        </w:rPr>
        <w:t xml:space="preserve"> وفق هذا المعيار </w:t>
      </w:r>
      <w:r w:rsidRPr="006F7B0A">
        <w:rPr>
          <w:rFonts w:cs="Traditional Arabic"/>
          <w:sz w:val="36"/>
          <w:szCs w:val="36"/>
          <w:rtl/>
        </w:rPr>
        <w:t>–</w:t>
      </w:r>
      <w:r w:rsidRPr="006F7B0A">
        <w:rPr>
          <w:rFonts w:cs="Traditional Arabic" w:hint="cs"/>
          <w:sz w:val="36"/>
          <w:szCs w:val="36"/>
          <w:rtl/>
        </w:rPr>
        <w:t xml:space="preserve"> لا يصدر بناء على نزاع حاصل ، وبناء عليه فإنه لا يقرر حقاً لصاحبه بل هو وسيلة لاتخاذ تدابير وقتية للحفاظ على الحق أو الكشف عنه دون المساس بهذا الحق ، أما الحكم القضائي فهو يقرر حقاً لصاحبه ويسنده إليه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lastRenderedPageBreak/>
        <w:t>ويؤخذ على هذا المعيار أنه ليس بدقيق ، وذلك لوجود الاحتمال الكبير بوجود النزاع وتعلقه بالأمر القضائي ، فكثيراً ما تصدر الأوامر القضائية متعلقة بنزاع ، صحيح أنها تصدر ولا تفصل في النزاع لكنها تصدر بناء على نزاع حاصل وهذا يبدو واضحاً في بعض الأوامر كالحجز التحفظي والمنع من السفر ونحوها إذ غالباً ما تصدر لوجود نزاع سابق ، فالقول بهذا المعيار يخرج الكثير من الأوامر القضائية إلى نطاق الأحكام القضائية ، ويحصر الأوامر القضائية في نطاق ضيق وهذا غير مسلم به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وأيضاً في حالة النزاع الصوري ، ففي حقيقته لا يوجد نزاع فهل نسمي الحكم الصادر فيه أمراً قضائياً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ومما سبق يتضح</w:t>
      </w:r>
      <w:r>
        <w:rPr>
          <w:rFonts w:cs="Traditional Arabic" w:hint="cs"/>
          <w:sz w:val="36"/>
          <w:szCs w:val="36"/>
          <w:rtl/>
        </w:rPr>
        <w:t xml:space="preserve"> أن هذا المعيار -  أي معيار النزاع -</w:t>
      </w:r>
      <w:r w:rsidRPr="006F7B0A">
        <w:rPr>
          <w:rFonts w:cs="Traditional Arabic" w:hint="cs"/>
          <w:sz w:val="36"/>
          <w:szCs w:val="36"/>
          <w:rtl/>
        </w:rPr>
        <w:t xml:space="preserve"> غير دقيق ولا يصلح كمعيار للتمييز بين الأمر القضائي والحكم القضائي .</w:t>
      </w:r>
      <w:r w:rsidRPr="006F7B0A">
        <w:rPr>
          <w:rStyle w:val="a4"/>
          <w:rFonts w:cs="Traditional Arabic"/>
          <w:sz w:val="36"/>
          <w:szCs w:val="36"/>
          <w:rtl/>
        </w:rPr>
        <w:footnoteReference w:customMarkFollows="1" w:id="26"/>
        <w:t>(1)</w:t>
      </w:r>
      <w:r w:rsidRPr="006F7B0A">
        <w:rPr>
          <w:rFonts w:cs="Traditional Arabic" w:hint="cs"/>
          <w:sz w:val="36"/>
          <w:szCs w:val="36"/>
          <w:rtl/>
        </w:rPr>
        <w:t xml:space="preserve">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 xml:space="preserve">المعيار الثاني : </w:t>
      </w:r>
      <w:r w:rsidRPr="006F7B0A">
        <w:rPr>
          <w:rFonts w:cs="Traditional Arabic" w:hint="cs"/>
          <w:sz w:val="36"/>
          <w:szCs w:val="36"/>
          <w:rtl/>
        </w:rPr>
        <w:t>معيار المواجهة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ويفترض هذا المعيار في ال</w:t>
      </w:r>
      <w:r>
        <w:rPr>
          <w:rFonts w:cs="Traditional Arabic" w:hint="cs"/>
          <w:sz w:val="36"/>
          <w:szCs w:val="36"/>
          <w:rtl/>
        </w:rPr>
        <w:t>أ</w:t>
      </w:r>
      <w:r w:rsidRPr="006F7B0A">
        <w:rPr>
          <w:rFonts w:cs="Traditional Arabic" w:hint="cs"/>
          <w:sz w:val="36"/>
          <w:szCs w:val="36"/>
          <w:rtl/>
        </w:rPr>
        <w:t>مر القضائي عدم وجود الخصم ، أي أنه لا يوجد معارض أ</w:t>
      </w:r>
      <w:r>
        <w:rPr>
          <w:rFonts w:cs="Traditional Arabic" w:hint="cs"/>
          <w:sz w:val="36"/>
          <w:szCs w:val="36"/>
          <w:rtl/>
        </w:rPr>
        <w:t>و منازع ، أما الحكم القضائي فلا</w:t>
      </w:r>
      <w:r w:rsidRPr="006F7B0A">
        <w:rPr>
          <w:rFonts w:cs="Traditional Arabic" w:hint="cs"/>
          <w:sz w:val="36"/>
          <w:szCs w:val="36"/>
          <w:rtl/>
        </w:rPr>
        <w:t>ب</w:t>
      </w:r>
      <w:r>
        <w:rPr>
          <w:rFonts w:cs="Traditional Arabic" w:hint="cs"/>
          <w:sz w:val="36"/>
          <w:szCs w:val="36"/>
          <w:rtl/>
        </w:rPr>
        <w:t>د</w:t>
      </w:r>
      <w:r w:rsidRPr="006F7B0A">
        <w:rPr>
          <w:rFonts w:cs="Traditional Arabic" w:hint="cs"/>
          <w:sz w:val="36"/>
          <w:szCs w:val="36"/>
          <w:rtl/>
        </w:rPr>
        <w:t xml:space="preserve"> فيه من وجود خصم آخر ، لذا فإن القاضي يصدر أمره دون مواجهة بين الخصوم ، فلا يوجد خصم لكي يحضر وتسمع أقواله </w:t>
      </w:r>
      <w:r w:rsidRPr="006F7B0A">
        <w:rPr>
          <w:rFonts w:cs="Traditional Arabic" w:hint="cs"/>
          <w:sz w:val="36"/>
          <w:szCs w:val="36"/>
          <w:rtl/>
        </w:rPr>
        <w:lastRenderedPageBreak/>
        <w:t>بخلاف الحكم القضائي الذين يفترض وجود خصمين يتوقع أحدهما حماية مصلحته ضد الطرف الأخر من قبل القاضي ، فالحكم وإن كان لا يتطلب حضور الخصمين في بعض الحالات إلا أنه يتطلب وجودهما دائماً ، فهو ل</w:t>
      </w:r>
      <w:r>
        <w:rPr>
          <w:rFonts w:cs="Traditional Arabic" w:hint="cs"/>
          <w:sz w:val="36"/>
          <w:szCs w:val="36"/>
          <w:rtl/>
        </w:rPr>
        <w:t>ا يصدر إلا ضد أو في مواجهة خصم آ</w:t>
      </w:r>
      <w:r w:rsidRPr="006F7B0A">
        <w:rPr>
          <w:rFonts w:cs="Traditional Arabic" w:hint="cs"/>
          <w:sz w:val="36"/>
          <w:szCs w:val="36"/>
          <w:rtl/>
        </w:rPr>
        <w:t>خر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وبناء على هذا المعيار فإن الأمر القضائي يصدر بدون مواجهة بين الخصوم ، وأيضاً لا يحتاج إلى إعلانه وذلك لعدم وجود الخصم ، فالحكم القضائي يتميز بوجود ضمانات أكثر من الأمر القضائي ، متمثلة في المواجهة بين الخصمين والإعلان لهما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ويناقش هذا المعيار بأن</w:t>
      </w:r>
      <w:r>
        <w:rPr>
          <w:rFonts w:cs="Traditional Arabic" w:hint="cs"/>
          <w:sz w:val="36"/>
          <w:szCs w:val="36"/>
          <w:rtl/>
        </w:rPr>
        <w:t xml:space="preserve"> هناك أوامر تصدر في مواجهة شخص آ</w:t>
      </w:r>
      <w:r w:rsidRPr="006F7B0A">
        <w:rPr>
          <w:rFonts w:cs="Traditional Arabic" w:hint="cs"/>
          <w:sz w:val="36"/>
          <w:szCs w:val="36"/>
          <w:rtl/>
        </w:rPr>
        <w:t>خر كالمنع من السفر فهو</w:t>
      </w:r>
      <w:r>
        <w:rPr>
          <w:rFonts w:cs="Traditional Arabic" w:hint="cs"/>
          <w:sz w:val="36"/>
          <w:szCs w:val="36"/>
          <w:rtl/>
        </w:rPr>
        <w:t xml:space="preserve"> أمر قضائي لكنه يفترض وجود خصم آ</w:t>
      </w:r>
      <w:r w:rsidRPr="006F7B0A">
        <w:rPr>
          <w:rFonts w:cs="Traditional Arabic" w:hint="cs"/>
          <w:sz w:val="36"/>
          <w:szCs w:val="36"/>
          <w:rtl/>
        </w:rPr>
        <w:t>خر أبداً ، وكثير من الأوامر أيضاً تصدر بناء على نزاع قائم فتصدر متممة لخصومة ما كالحجز التحفظي ، وهذه الأوامر يفترض فيها وجود خصم .</w:t>
      </w:r>
      <w:r w:rsidRPr="006F7B0A">
        <w:rPr>
          <w:rStyle w:val="a4"/>
          <w:rFonts w:cs="Traditional Arabic"/>
          <w:sz w:val="36"/>
          <w:szCs w:val="36"/>
          <w:rtl/>
        </w:rPr>
        <w:footnoteReference w:customMarkFollows="1" w:id="27"/>
        <w:t>(1)</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المعيار الثالث :</w:t>
      </w:r>
      <w:r>
        <w:rPr>
          <w:rFonts w:cs="Traditional Arabic" w:hint="cs"/>
          <w:sz w:val="36"/>
          <w:szCs w:val="36"/>
          <w:rtl/>
        </w:rPr>
        <w:t xml:space="preserve"> </w:t>
      </w:r>
      <w:r w:rsidRPr="006F7B0A">
        <w:rPr>
          <w:rFonts w:cs="Traditional Arabic" w:hint="cs"/>
          <w:sz w:val="36"/>
          <w:szCs w:val="36"/>
          <w:rtl/>
        </w:rPr>
        <w:t>المعيار الإجرائي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المعيار يعتبر الإجراءات المتبعة لإصدار التصرف القضائي للتفريق بين الأمر القضائي والحكم القضائي ، سواء الإجراءات السابقة لهذا التصرف أو المعاصرة له أو اللاحقة ،</w:t>
      </w:r>
      <w:r>
        <w:rPr>
          <w:rFonts w:cs="Traditional Arabic" w:hint="cs"/>
          <w:sz w:val="36"/>
          <w:szCs w:val="36"/>
          <w:rtl/>
        </w:rPr>
        <w:t xml:space="preserve"> </w:t>
      </w:r>
      <w:r w:rsidRPr="006F7B0A">
        <w:rPr>
          <w:rFonts w:cs="Traditional Arabic" w:hint="cs"/>
          <w:sz w:val="36"/>
          <w:szCs w:val="36"/>
          <w:rtl/>
        </w:rPr>
        <w:t>وهذا المعيار يفترض وجود فوارق بين الإجراءات نستطيع من خلالها تمييز الأمر من الحكم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lastRenderedPageBreak/>
        <w:t>وهذا المعيار غير مقبول وذلك لأنه يعتبر الشكل فقط للتمييز بينهما ، والواجب عند النظر للتمييز بين الأعمال النظر إلى المضمون وليس إلى الشكل ، فالشكل لا يصلح أن يكون ضابطاً لتمييز الأعمال .</w:t>
      </w:r>
      <w:r w:rsidRPr="006F7B0A">
        <w:rPr>
          <w:rStyle w:val="a4"/>
          <w:rFonts w:cs="Traditional Arabic"/>
          <w:sz w:val="36"/>
          <w:szCs w:val="36"/>
          <w:rtl/>
        </w:rPr>
        <w:footnoteReference w:customMarkFollows="1" w:id="28"/>
        <w:t>(1)</w:t>
      </w:r>
      <w:r w:rsidRPr="006F7B0A">
        <w:rPr>
          <w:rFonts w:cs="Traditional Arabic" w:hint="cs"/>
          <w:sz w:val="36"/>
          <w:szCs w:val="36"/>
          <w:rtl/>
        </w:rPr>
        <w:t xml:space="preserve">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أضف إلى ذلك أن هذا </w:t>
      </w:r>
      <w:r>
        <w:rPr>
          <w:rFonts w:cs="Traditional Arabic" w:hint="cs"/>
          <w:sz w:val="36"/>
          <w:szCs w:val="36"/>
          <w:rtl/>
        </w:rPr>
        <w:t>المعيار يفترض وجود فوارق بين الأم</w:t>
      </w:r>
      <w:r w:rsidRPr="006F7B0A">
        <w:rPr>
          <w:rFonts w:cs="Traditional Arabic" w:hint="cs"/>
          <w:sz w:val="36"/>
          <w:szCs w:val="36"/>
          <w:rtl/>
        </w:rPr>
        <w:t xml:space="preserve">ر القضائي والحكم القضائي </w:t>
      </w:r>
      <w:r>
        <w:rPr>
          <w:rFonts w:cs="Traditional Arabic" w:hint="cs"/>
          <w:sz w:val="36"/>
          <w:szCs w:val="36"/>
          <w:rtl/>
        </w:rPr>
        <w:t>في الإجراءات اللازمة لكليهما ،</w:t>
      </w:r>
      <w:r w:rsidRPr="006F7B0A">
        <w:rPr>
          <w:rFonts w:cs="Traditional Arabic" w:hint="cs"/>
          <w:sz w:val="36"/>
          <w:szCs w:val="36"/>
          <w:rtl/>
        </w:rPr>
        <w:t xml:space="preserve"> وهذا غير م</w:t>
      </w:r>
      <w:r>
        <w:rPr>
          <w:rFonts w:cs="Traditional Arabic" w:hint="cs"/>
          <w:sz w:val="36"/>
          <w:szCs w:val="36"/>
          <w:rtl/>
        </w:rPr>
        <w:t>سلم به ، فالنظام السعودي لم يمي</w:t>
      </w:r>
      <w:r w:rsidRPr="006F7B0A">
        <w:rPr>
          <w:rFonts w:cs="Traditional Arabic" w:hint="cs"/>
          <w:sz w:val="36"/>
          <w:szCs w:val="36"/>
          <w:rtl/>
        </w:rPr>
        <w:t>ز إجراءات الأمر عن إجراءات الحكم كما في بعض القوانين</w:t>
      </w:r>
      <w:r>
        <w:rPr>
          <w:rStyle w:val="a4"/>
          <w:rFonts w:cs="Traditional Arabic"/>
          <w:sz w:val="36"/>
          <w:szCs w:val="36"/>
          <w:rtl/>
        </w:rPr>
        <w:footnoteReference w:customMarkFollows="1" w:id="29"/>
        <w:t>(2)</w:t>
      </w:r>
      <w:r w:rsidRPr="006F7B0A">
        <w:rPr>
          <w:rFonts w:cs="Traditional Arabic" w:hint="cs"/>
          <w:sz w:val="36"/>
          <w:szCs w:val="36"/>
          <w:rtl/>
        </w:rPr>
        <w:t xml:space="preserve">، ففي بعض الحالات تكون إجراءات الحكم والأمر واحدة كما في الطلبات العارضة فقد يطلب المستفيد طلباً عارضاً يصدر به أمر كالمنع من السفر ، وقد يطلب طلباً عارضاً يصدر فيه حكم كطلبه دفع تكاليف وأتعاب </w:t>
      </w:r>
      <w:r>
        <w:rPr>
          <w:rFonts w:cs="Traditional Arabic" w:hint="cs"/>
          <w:sz w:val="36"/>
          <w:szCs w:val="36"/>
          <w:rtl/>
        </w:rPr>
        <w:t>الخصومة</w:t>
      </w:r>
      <w:r w:rsidRPr="006F7B0A">
        <w:rPr>
          <w:rFonts w:cs="Traditional Arabic" w:hint="cs"/>
          <w:sz w:val="36"/>
          <w:szCs w:val="36"/>
          <w:rtl/>
        </w:rPr>
        <w:t xml:space="preserve">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وبهذا يتبين أن هذا المعيار الإجرائي لا يصلح لأن يكون ضابطاً مميزاً للتمييز بين الأمر القضائي والحكم القضائي ، فطبيعة عمل القاضي لا يمكن أن تتأثر أو يرتبط تكييفها بالإجراءات المتبعة في إصداره .</w:t>
      </w:r>
    </w:p>
    <w:p w:rsidR="00936D89" w:rsidRPr="006F7B0A" w:rsidRDefault="00936D89" w:rsidP="00936D89">
      <w:pPr>
        <w:spacing w:line="240" w:lineRule="auto"/>
        <w:ind w:left="360"/>
        <w:jc w:val="both"/>
        <w:rPr>
          <w:rFonts w:cs="Traditional Arabic"/>
          <w:b/>
          <w:bCs/>
          <w:sz w:val="36"/>
          <w:szCs w:val="36"/>
          <w:rtl/>
        </w:rPr>
      </w:pPr>
    </w:p>
    <w:p w:rsidR="00936D89" w:rsidRPr="006F7B0A" w:rsidRDefault="00936D89" w:rsidP="00936D89">
      <w:pPr>
        <w:spacing w:line="240" w:lineRule="auto"/>
        <w:ind w:left="360"/>
        <w:jc w:val="both"/>
        <w:rPr>
          <w:rFonts w:cs="Traditional Arabic"/>
          <w:b/>
          <w:bCs/>
          <w:sz w:val="36"/>
          <w:szCs w:val="36"/>
          <w:rtl/>
        </w:rPr>
      </w:pPr>
    </w:p>
    <w:p w:rsidR="00936D89" w:rsidRPr="008315F0" w:rsidRDefault="00936D89" w:rsidP="00936D89">
      <w:pPr>
        <w:spacing w:line="240" w:lineRule="auto"/>
        <w:ind w:left="360"/>
        <w:jc w:val="both"/>
        <w:rPr>
          <w:rFonts w:cs="Traditional Arabic"/>
          <w:b/>
          <w:bCs/>
          <w:sz w:val="36"/>
          <w:szCs w:val="36"/>
          <w:rtl/>
        </w:rPr>
      </w:pPr>
      <w:r w:rsidRPr="008315F0">
        <w:rPr>
          <w:rFonts w:cs="Traditional Arabic" w:hint="cs"/>
          <w:b/>
          <w:bCs/>
          <w:sz w:val="36"/>
          <w:szCs w:val="36"/>
          <w:rtl/>
        </w:rPr>
        <w:lastRenderedPageBreak/>
        <w:t>الفرع الثاني :</w:t>
      </w:r>
      <w:r>
        <w:rPr>
          <w:rFonts w:cs="Traditional Arabic" w:hint="cs"/>
          <w:b/>
          <w:bCs/>
          <w:sz w:val="36"/>
          <w:szCs w:val="36"/>
          <w:rtl/>
        </w:rPr>
        <w:t xml:space="preserve"> </w:t>
      </w:r>
      <w:r w:rsidRPr="008315F0">
        <w:rPr>
          <w:rFonts w:cs="Traditional Arabic" w:hint="cs"/>
          <w:b/>
          <w:bCs/>
          <w:sz w:val="36"/>
          <w:szCs w:val="36"/>
          <w:rtl/>
        </w:rPr>
        <w:t>المعايير الموضوعية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b/>
          <w:bCs/>
          <w:sz w:val="36"/>
          <w:szCs w:val="36"/>
          <w:rtl/>
        </w:rPr>
        <w:t xml:space="preserve">المعيار الأول : </w:t>
      </w:r>
      <w:r w:rsidRPr="006F7B0A">
        <w:rPr>
          <w:rFonts w:cs="Traditional Arabic" w:hint="cs"/>
          <w:sz w:val="36"/>
          <w:szCs w:val="36"/>
          <w:rtl/>
        </w:rPr>
        <w:t>معيار سلطة القاضي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أي مدى السلطة التي يتمتع بها القاضي عند إصدار الأمر أو الحكم ، فالقاضي عند إصدار الأمر القضائي يتمتع بسلطة واسعة ،- كالموظف الإداري </w:t>
      </w:r>
      <w:r w:rsidRPr="006F7B0A">
        <w:rPr>
          <w:rFonts w:cs="Traditional Arabic"/>
          <w:sz w:val="36"/>
          <w:szCs w:val="36"/>
          <w:rtl/>
        </w:rPr>
        <w:t>–</w:t>
      </w:r>
      <w:r w:rsidRPr="006F7B0A">
        <w:rPr>
          <w:rFonts w:cs="Traditional Arabic" w:hint="cs"/>
          <w:sz w:val="36"/>
          <w:szCs w:val="36"/>
          <w:rtl/>
        </w:rPr>
        <w:t xml:space="preserve"> فلدية سلطة تقديرية واسعة ، لذا فإن القاضي في حالة إصداره للأمر القضائي لا يلتزم بإجراء تحقيق ، كما أنه لا يلتزم بقواعد الإثبات المقررة نظاماً ، ولا يلتزم بالوقائع المطروحة عليه ، فكل ما عليه تقدي</w:t>
      </w:r>
      <w:r>
        <w:rPr>
          <w:rFonts w:cs="Traditional Arabic" w:hint="cs"/>
          <w:sz w:val="36"/>
          <w:szCs w:val="36"/>
          <w:rtl/>
        </w:rPr>
        <w:t>ر الملائمة في هذا الأمر ، بل إن</w:t>
      </w:r>
      <w:r w:rsidRPr="006F7B0A">
        <w:rPr>
          <w:rFonts w:cs="Traditional Arabic" w:hint="cs"/>
          <w:sz w:val="36"/>
          <w:szCs w:val="36"/>
          <w:rtl/>
        </w:rPr>
        <w:t xml:space="preserve"> للقاضي أن يصدر أمره وفقاً لمعلوماته الشخصية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أما في حالة إصدار الحكم القضائي فإن القاضي يلتزم بإجراء تحقيق في ادعاءات الخصوم ، وعليه الالتزام بطلباتهم فلا يتجاوزها ، وبضرورة الاعتماد على الوقائع التي تقدم إليه من قبل الخصوم فقط .</w:t>
      </w:r>
    </w:p>
    <w:p w:rsidR="00936D89"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ويؤخذ على هذا المعيار أنه لا صلة له بجوهر العمل ، فهو أمر خارج عن الأمر القضائي والحكم القضائي ، كما أن القاضي في بعض الحالات تكون له سلطة تقديرية واسعة في تقدير حكم ما ، وذلك في مثل منح المدين مهلة للوفاء ونحوها ، فالقاضي في هذه الحالة لديه سلطة واسعة لكن عمله لا يعتبر أمراً قضائياً بل حكماً ، فهذا المعيار وإن كان جيداً إلا أنه غير دقيق . </w:t>
      </w:r>
      <w:r w:rsidRPr="006F7B0A">
        <w:rPr>
          <w:rStyle w:val="a4"/>
          <w:rFonts w:cs="Traditional Arabic"/>
          <w:sz w:val="36"/>
          <w:szCs w:val="36"/>
          <w:rtl/>
        </w:rPr>
        <w:footnoteReference w:customMarkFollows="1" w:id="30"/>
        <w:t>(1)</w:t>
      </w:r>
      <w:r w:rsidRPr="006F7B0A">
        <w:rPr>
          <w:rFonts w:cs="Traditional Arabic" w:hint="cs"/>
          <w:sz w:val="36"/>
          <w:szCs w:val="36"/>
          <w:rtl/>
        </w:rPr>
        <w:t xml:space="preserve">  </w:t>
      </w:r>
    </w:p>
    <w:p w:rsidR="00936D89" w:rsidRDefault="00936D89" w:rsidP="00936D89">
      <w:pPr>
        <w:spacing w:line="240" w:lineRule="auto"/>
        <w:ind w:left="360"/>
        <w:jc w:val="both"/>
        <w:rPr>
          <w:rFonts w:cs="Traditional Arabic"/>
          <w:sz w:val="36"/>
          <w:szCs w:val="36"/>
          <w:rtl/>
        </w:rPr>
      </w:pPr>
    </w:p>
    <w:p w:rsidR="00936D89" w:rsidRPr="00255C3F" w:rsidRDefault="00936D89" w:rsidP="00936D89">
      <w:pPr>
        <w:spacing w:line="240" w:lineRule="auto"/>
        <w:ind w:left="360"/>
        <w:jc w:val="both"/>
        <w:rPr>
          <w:rFonts w:cs="Traditional Arabic"/>
          <w:sz w:val="36"/>
          <w:szCs w:val="36"/>
          <w:rtl/>
        </w:rPr>
      </w:pPr>
    </w:p>
    <w:p w:rsidR="00936D89" w:rsidRPr="006F7B0A" w:rsidRDefault="00936D89" w:rsidP="00936D89">
      <w:pPr>
        <w:spacing w:line="240" w:lineRule="auto"/>
        <w:ind w:left="360"/>
        <w:jc w:val="both"/>
        <w:rPr>
          <w:rFonts w:cs="Traditional Arabic"/>
          <w:sz w:val="36"/>
          <w:szCs w:val="36"/>
          <w:rtl/>
        </w:rPr>
      </w:pPr>
      <w:r>
        <w:rPr>
          <w:rFonts w:cs="Traditional Arabic" w:hint="cs"/>
          <w:b/>
          <w:bCs/>
          <w:sz w:val="36"/>
          <w:szCs w:val="36"/>
          <w:rtl/>
        </w:rPr>
        <w:lastRenderedPageBreak/>
        <w:t>المعيار الثاني</w:t>
      </w:r>
      <w:r w:rsidRPr="006F7B0A">
        <w:rPr>
          <w:rFonts w:cs="Traditional Arabic" w:hint="cs"/>
          <w:b/>
          <w:bCs/>
          <w:sz w:val="36"/>
          <w:szCs w:val="36"/>
          <w:rtl/>
        </w:rPr>
        <w:t xml:space="preserve"> :</w:t>
      </w:r>
      <w:r w:rsidRPr="006F7B0A">
        <w:rPr>
          <w:rFonts w:cs="Traditional Arabic" w:hint="cs"/>
          <w:sz w:val="36"/>
          <w:szCs w:val="36"/>
          <w:rtl/>
        </w:rPr>
        <w:t xml:space="preserve"> معيار حجية العمل القضائي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هذا المعيار يعتمد على كون الحكم القضائي يتمتع با</w:t>
      </w:r>
      <w:r>
        <w:rPr>
          <w:rFonts w:cs="Traditional Arabic" w:hint="cs"/>
          <w:sz w:val="36"/>
          <w:szCs w:val="36"/>
          <w:rtl/>
        </w:rPr>
        <w:t>لحجية بخلاف الأمر القضائي فلا يح</w:t>
      </w:r>
      <w:r w:rsidRPr="006F7B0A">
        <w:rPr>
          <w:rFonts w:cs="Traditional Arabic" w:hint="cs"/>
          <w:sz w:val="36"/>
          <w:szCs w:val="36"/>
          <w:rtl/>
        </w:rPr>
        <w:t>وز الحجية ، فالقاضي عندما يصدر أمراً قضائياً يجوز له الرجوع فيه أو تعديله من تلقاء نفسه ، كما أن القاضي عندما يصدر أ</w:t>
      </w:r>
      <w:r>
        <w:rPr>
          <w:rFonts w:cs="Traditional Arabic" w:hint="cs"/>
          <w:sz w:val="36"/>
          <w:szCs w:val="36"/>
          <w:rtl/>
        </w:rPr>
        <w:t>مراً قضائياً فإنه لا يستنفد ولا</w:t>
      </w:r>
      <w:r w:rsidRPr="006F7B0A">
        <w:rPr>
          <w:rFonts w:cs="Traditional Arabic" w:hint="cs"/>
          <w:sz w:val="36"/>
          <w:szCs w:val="36"/>
          <w:rtl/>
        </w:rPr>
        <w:t xml:space="preserve">يته ، فيستطيع سحب هذا الأمر أو إعادة النظر فيه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 xml:space="preserve">أما الحكم القضائي فإنه يتمتع بالحجية فلا يجوز للقاضي الرجوع فيه ولا تعديله </w:t>
      </w:r>
      <w:r w:rsidRPr="006F7B0A">
        <w:rPr>
          <w:rStyle w:val="a4"/>
          <w:rFonts w:cs="Traditional Arabic"/>
          <w:sz w:val="36"/>
          <w:szCs w:val="36"/>
          <w:rtl/>
        </w:rPr>
        <w:footnoteReference w:customMarkFollows="1" w:id="31"/>
        <w:t>(1)</w:t>
      </w:r>
      <w:r>
        <w:rPr>
          <w:rFonts w:cs="Traditional Arabic" w:hint="cs"/>
          <w:sz w:val="36"/>
          <w:szCs w:val="36"/>
          <w:rtl/>
        </w:rPr>
        <w:t>، وتنفد</w:t>
      </w:r>
      <w:r w:rsidRPr="006F7B0A">
        <w:rPr>
          <w:rFonts w:cs="Traditional Arabic" w:hint="cs"/>
          <w:sz w:val="36"/>
          <w:szCs w:val="36"/>
          <w:rtl/>
        </w:rPr>
        <w:t xml:space="preserve"> ولاية القاضي في القضية فلا يجوز له إعادة النظر فيها .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ومما يترتب على هذا أيض</w:t>
      </w:r>
      <w:r>
        <w:rPr>
          <w:rFonts w:cs="Traditional Arabic" w:hint="cs"/>
          <w:sz w:val="36"/>
          <w:szCs w:val="36"/>
          <w:rtl/>
        </w:rPr>
        <w:t>اً أن الخصومة أو النزاع الذي صدر بشأنه</w:t>
      </w:r>
      <w:r w:rsidRPr="006F7B0A">
        <w:rPr>
          <w:rFonts w:cs="Traditional Arabic" w:hint="cs"/>
          <w:sz w:val="36"/>
          <w:szCs w:val="36"/>
          <w:rtl/>
        </w:rPr>
        <w:t xml:space="preserve"> حكم قضائي لا تجوز  إعادة النظر فيه من جديد ، أما الأمر فإنه يجوز فيه ذلك فيحق لطالب إصدار الأمر حين رفضه إعادة طلبه من جديد .</w:t>
      </w:r>
    </w:p>
    <w:p w:rsidR="00936D89" w:rsidRPr="006F7B0A" w:rsidRDefault="00936D89" w:rsidP="00936D89">
      <w:pPr>
        <w:spacing w:line="240" w:lineRule="auto"/>
        <w:ind w:left="360"/>
        <w:jc w:val="both"/>
        <w:rPr>
          <w:rFonts w:cs="Traditional Arabic"/>
          <w:sz w:val="36"/>
          <w:szCs w:val="36"/>
          <w:rtl/>
        </w:rPr>
      </w:pPr>
      <w:r w:rsidRPr="006F7B0A">
        <w:rPr>
          <w:rFonts w:cs="Traditional Arabic" w:hint="cs"/>
          <w:sz w:val="36"/>
          <w:szCs w:val="36"/>
          <w:rtl/>
        </w:rPr>
        <w:t>وهذا المعيار برأيي أجود من سابقه ، إلا أنه يعتب</w:t>
      </w:r>
      <w:r>
        <w:rPr>
          <w:rFonts w:cs="Traditional Arabic" w:hint="cs"/>
          <w:sz w:val="36"/>
          <w:szCs w:val="36"/>
          <w:rtl/>
        </w:rPr>
        <w:t>ر نتيجة للتصرف الصادر من القاضي</w:t>
      </w:r>
      <w:r w:rsidRPr="006F7B0A">
        <w:rPr>
          <w:rFonts w:cs="Traditional Arabic" w:hint="cs"/>
          <w:sz w:val="36"/>
          <w:szCs w:val="36"/>
          <w:rtl/>
        </w:rPr>
        <w:t>، ونتيجة العمل لا تصلح لأن تكون ضابطاً لتمييزه عن غيره .</w:t>
      </w:r>
      <w:r w:rsidRPr="006F7B0A">
        <w:rPr>
          <w:rStyle w:val="a4"/>
          <w:rFonts w:cs="Traditional Arabic"/>
          <w:sz w:val="36"/>
          <w:szCs w:val="36"/>
          <w:rtl/>
        </w:rPr>
        <w:footnoteReference w:customMarkFollows="1" w:id="32"/>
        <w:t>(2)</w:t>
      </w:r>
      <w:r w:rsidRPr="006F7B0A">
        <w:rPr>
          <w:rFonts w:cs="Traditional Arabic" w:hint="cs"/>
          <w:sz w:val="36"/>
          <w:szCs w:val="36"/>
          <w:rtl/>
        </w:rPr>
        <w:t xml:space="preserve">   </w:t>
      </w:r>
      <w:r w:rsidRPr="006F7B0A">
        <w:rPr>
          <w:rFonts w:cs="Traditional Arabic" w:hint="cs"/>
          <w:b/>
          <w:b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 xml:space="preserve">المعيار الثالث : </w:t>
      </w:r>
      <w:r w:rsidRPr="006F7B0A">
        <w:rPr>
          <w:rFonts w:cs="Traditional Arabic" w:hint="cs"/>
          <w:sz w:val="36"/>
          <w:szCs w:val="36"/>
          <w:rtl/>
        </w:rPr>
        <w:t xml:space="preserve"> معيار العمل المنشئ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يقوم هذا المعيار على أساس أن الأمر القضائي يرمي إلى إنشاء مركز نظامي جديد ، فهو ينصب على المستقبل فقط ، أما الحكم القضائي فهو قائم على وقائع حدثت في الماضي ، أي أن محله هو الرابطة النظامية السابقة بين طرفي الخصومة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lastRenderedPageBreak/>
        <w:t>فالأمر القضائي يعتبر استجابة لإرادة المستف</w:t>
      </w:r>
      <w:r>
        <w:rPr>
          <w:rFonts w:cs="Traditional Arabic" w:hint="cs"/>
          <w:sz w:val="36"/>
          <w:szCs w:val="36"/>
          <w:rtl/>
        </w:rPr>
        <w:t xml:space="preserve">يد ، يهدف من خلاله إلى إحداث أثر </w:t>
      </w:r>
      <w:r w:rsidRPr="006F7B0A">
        <w:rPr>
          <w:rFonts w:cs="Traditional Arabic" w:hint="cs"/>
          <w:sz w:val="36"/>
          <w:szCs w:val="36"/>
          <w:rtl/>
        </w:rPr>
        <w:t>نظامي ف</w:t>
      </w:r>
      <w:r>
        <w:rPr>
          <w:rFonts w:cs="Traditional Arabic" w:hint="cs"/>
          <w:sz w:val="36"/>
          <w:szCs w:val="36"/>
          <w:rtl/>
        </w:rPr>
        <w:t>ي</w:t>
      </w:r>
      <w:r w:rsidRPr="006F7B0A">
        <w:rPr>
          <w:rFonts w:cs="Traditional Arabic" w:hint="cs"/>
          <w:sz w:val="36"/>
          <w:szCs w:val="36"/>
          <w:rtl/>
        </w:rPr>
        <w:t xml:space="preserve"> المستقبل ، لذا غالباً لا يحتاج القاضي في إصداره</w:t>
      </w:r>
      <w:r>
        <w:rPr>
          <w:rFonts w:cs="Traditional Arabic" w:hint="cs"/>
          <w:sz w:val="36"/>
          <w:szCs w:val="36"/>
          <w:rtl/>
        </w:rPr>
        <w:t xml:space="preserve"> إلى</w:t>
      </w:r>
      <w:r w:rsidRPr="006F7B0A">
        <w:rPr>
          <w:rFonts w:cs="Traditional Arabic" w:hint="cs"/>
          <w:sz w:val="36"/>
          <w:szCs w:val="36"/>
          <w:rtl/>
        </w:rPr>
        <w:t xml:space="preserve"> إقامة دليل لأنه أمر مستقبلي بخلاف الحكم القضائي فلا بد للقاضي عندما يصدره أن يطلب من الخصوم إقامة الدليل على الوقائع المقدمة إليه من قبل الخصوم ، فالأمر القضائي يقوم على تخيل القاضي للمصلحة وتقديره الشخصي لها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وبمعنى آخر فالأمر القضائي ينشئ حقاً جديداً ، أما الحكم القضائي فيقرر حقاً سابقاً فالأمر عمل منشئ والحكم عمل تقديري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وهذا المعيار يؤخذ عليه أن التفرقة بين العمل المنشئ والعمل التقريري محل خلاف أيضاً ، فيصعب أحياناً الجزم بكون العمل الصادر من القاضي تقريرياً أو منشئاً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كما أنه يوجد أحكام قضائية منشئة وتعرف بالأحكام المنشئة ، ويمثل لها بالحكم الصادر بالطلاق ، وأيضاً الحكم الصادر بفسخ عقد من العقود .</w:t>
      </w:r>
      <w:r w:rsidRPr="006F7B0A">
        <w:rPr>
          <w:rStyle w:val="a4"/>
          <w:rFonts w:cs="Traditional Arabic"/>
          <w:sz w:val="36"/>
          <w:szCs w:val="36"/>
          <w:rtl/>
        </w:rPr>
        <w:footnoteReference w:customMarkFollows="1" w:id="33"/>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المعيار الرابع :</w:t>
      </w:r>
      <w:r>
        <w:rPr>
          <w:rFonts w:cs="Traditional Arabic" w:hint="cs"/>
          <w:sz w:val="36"/>
          <w:szCs w:val="36"/>
          <w:rtl/>
        </w:rPr>
        <w:t xml:space="preserve"> </w:t>
      </w:r>
      <w:r w:rsidRPr="006F7B0A">
        <w:rPr>
          <w:rFonts w:cs="Traditional Arabic" w:hint="cs"/>
          <w:sz w:val="36"/>
          <w:szCs w:val="36"/>
          <w:rtl/>
        </w:rPr>
        <w:t>معيار التفريق بين الوسيلة والنتيجة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يقوم هذا المعيار على أساس أن الأمر القضائي مجرد وسيلة للكشف عن الحق أو لحفظه أو لضمان مطابقة تصرف معين للنظام ، أما الحكم القضائي فهو يتمخض عن نتيجة قررها القاضي على أساس الوقائع المقدمة أمامه من قبل أطراف الدعوى بعد ثبوتها لدية ، فالأمر القضائي وسيلة ، أما الحكم فهو نتيجة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وبناءً على هذا المعيار فإن الأمر القضائي لا يقرر حقاً وإنما يلزم فقط ، بخلاف الحكم القضائي فهو يقرر حقاً ويلزم به ، فالأمر لا يتضمن إلا الإلزام فقط ، بينما الحكم يتضمن عنصري الإلزام والتقرير.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lastRenderedPageBreak/>
        <w:t xml:space="preserve">وبما أن الأمر القضائي </w:t>
      </w:r>
      <w:r w:rsidRPr="006F7B0A">
        <w:rPr>
          <w:rFonts w:cs="Traditional Arabic"/>
          <w:sz w:val="36"/>
          <w:szCs w:val="36"/>
          <w:rtl/>
        </w:rPr>
        <w:t>–</w:t>
      </w:r>
      <w:r w:rsidRPr="006F7B0A">
        <w:rPr>
          <w:rFonts w:cs="Traditional Arabic" w:hint="cs"/>
          <w:sz w:val="36"/>
          <w:szCs w:val="36"/>
          <w:rtl/>
        </w:rPr>
        <w:t xml:space="preserve"> وفق هذا المعيار </w:t>
      </w:r>
      <w:r w:rsidRPr="006F7B0A">
        <w:rPr>
          <w:rFonts w:cs="Traditional Arabic"/>
          <w:sz w:val="36"/>
          <w:szCs w:val="36"/>
          <w:rtl/>
        </w:rPr>
        <w:t>–</w:t>
      </w:r>
      <w:r w:rsidRPr="006F7B0A">
        <w:rPr>
          <w:rFonts w:cs="Traditional Arabic" w:hint="cs"/>
          <w:sz w:val="36"/>
          <w:szCs w:val="36"/>
          <w:rtl/>
        </w:rPr>
        <w:t xml:space="preserve"> مجرد وسيلة فإنه يجوز للقاضي تبديله فمن حقه تبديل وسيلة بوسيلة ، ومن هنا كان من مميزات الأمر القضائي عدم تمتعه بالحجية ، بخلاف الحكم فهو نتيجة حاصلة عن وقائع طبق النظام عليها ، لذا فهو يتمتع بالحجية ويتقيد به القاضي فلا يغيره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 وهذا المعيار من أجود المعايير للتفرقة ببين الأمر القضائي والحكم القضائي ، إذ أنه يتطرق إلى طبيعة التصرف الصادر من القاضي ، فيحلل كلاً من الأمر والحكم ويبين عناصر تكوينهما ، فالحكم مركب من مرحلتين في الأولى ينظر القاضي في الوقائع ويطبق النظام عليها ، ويسند الحق لصاحبه </w:t>
      </w:r>
      <w:r w:rsidRPr="006F7B0A">
        <w:rPr>
          <w:rFonts w:cs="Traditional Arabic"/>
          <w:sz w:val="36"/>
          <w:szCs w:val="36"/>
          <w:rtl/>
        </w:rPr>
        <w:t>–</w:t>
      </w:r>
      <w:r w:rsidRPr="006F7B0A">
        <w:rPr>
          <w:rFonts w:cs="Traditional Arabic" w:hint="cs"/>
          <w:sz w:val="36"/>
          <w:szCs w:val="36"/>
          <w:rtl/>
        </w:rPr>
        <w:t xml:space="preserve"> أي يقرر الحق لمن </w:t>
      </w:r>
      <w:r w:rsidRPr="006F7B0A">
        <w:rPr>
          <w:rFonts w:cs="Traditional Arabic"/>
          <w:sz w:val="36"/>
          <w:szCs w:val="36"/>
          <w:rtl/>
        </w:rPr>
        <w:t>–</w:t>
      </w:r>
      <w:r w:rsidRPr="006F7B0A">
        <w:rPr>
          <w:rFonts w:cs="Traditional Arabic" w:hint="cs"/>
          <w:sz w:val="36"/>
          <w:szCs w:val="36"/>
          <w:rtl/>
        </w:rPr>
        <w:t xml:space="preserve"> وفي المرحلة الثانية يلزم أحد الطرفين بأداء الحق لصاحبه أو باحترام ذلك الحق وعدم التعرض له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أما الأمر فهو يمر بمرحلة واحدة فقط وهي " الإلزام " فالقاضي عندما يصدر أمراً قضائياً لا يقرر به حقاً ، وإنما يلزم بمضمون الأمر فقط .</w:t>
      </w:r>
      <w:r w:rsidRPr="006F7B0A">
        <w:rPr>
          <w:rStyle w:val="a4"/>
          <w:rFonts w:cs="Traditional Arabic"/>
          <w:sz w:val="36"/>
          <w:szCs w:val="36"/>
          <w:rtl/>
        </w:rPr>
        <w:footnoteReference w:customMarkFollows="1" w:id="34"/>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b/>
          <w:bCs/>
          <w:sz w:val="36"/>
          <w:szCs w:val="36"/>
          <w:rtl/>
        </w:rPr>
      </w:pPr>
      <w:r w:rsidRPr="006F7B0A">
        <w:rPr>
          <w:rFonts w:cs="Traditional Arabic" w:hint="cs"/>
          <w:b/>
          <w:bCs/>
          <w:sz w:val="36"/>
          <w:szCs w:val="36"/>
          <w:rtl/>
        </w:rPr>
        <w:t>الترجيح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من خلال ما </w:t>
      </w:r>
      <w:r>
        <w:rPr>
          <w:rFonts w:cs="Traditional Arabic" w:hint="cs"/>
          <w:sz w:val="36"/>
          <w:szCs w:val="36"/>
          <w:rtl/>
        </w:rPr>
        <w:t xml:space="preserve">سبق </w:t>
      </w:r>
      <w:r w:rsidRPr="006F7B0A">
        <w:rPr>
          <w:rFonts w:cs="Traditional Arabic" w:hint="cs"/>
          <w:sz w:val="36"/>
          <w:szCs w:val="36"/>
          <w:rtl/>
        </w:rPr>
        <w:t xml:space="preserve">، يتبين لي أن هذه المعايير لا تسلم من مناقشة أو اعتراضات أو استثناءات ، </w:t>
      </w:r>
      <w:r>
        <w:rPr>
          <w:rFonts w:cs="Traditional Arabic" w:hint="cs"/>
          <w:sz w:val="36"/>
          <w:szCs w:val="36"/>
          <w:rtl/>
        </w:rPr>
        <w:t>إلا أنه يجب الاعتراف أنها بمجموعها</w:t>
      </w:r>
      <w:r w:rsidRPr="006F7B0A">
        <w:rPr>
          <w:rFonts w:cs="Traditional Arabic" w:hint="cs"/>
          <w:sz w:val="36"/>
          <w:szCs w:val="36"/>
          <w:rtl/>
        </w:rPr>
        <w:t xml:space="preserve"> تسهم في كشف وتمييز الأمر القضائي وتبرزه عن غيره من الأعمال القضائية ككل ، والحكم القضائي على وجه الخصوص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كما أن هذه المعايير توضح اختلاف الأمر القضائي عن الحكم ، وتبين أنه عمل نظامي مستقل ، له مميزاته وآثاره الخاصة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والذي يترجح لدي عدم ترجيح معيار بعينه ، فلكي نميز الأمر القضائي يجب أن ننظر إلى هذه المعايير ككل ، ويجب أن ننظر إلى شكل العمل ومضمونه أيضاً ، فلا نكتفي بالشكل أو المضمون فقط ، فالأمر القضائي فغالبا ما يصدر وفق إجراءات ميسرة مختصرة لا تماثل </w:t>
      </w:r>
      <w:r w:rsidRPr="006F7B0A">
        <w:rPr>
          <w:rFonts w:cs="Traditional Arabic" w:hint="cs"/>
          <w:sz w:val="36"/>
          <w:szCs w:val="36"/>
          <w:rtl/>
        </w:rPr>
        <w:lastRenderedPageBreak/>
        <w:t>إجراءات الحكم القضائي ، كما أن مادته تتضمن عنصراً واحداً وهو الإلزام ، أما الحكم القضائي فيتضمن التقرير والإلزام معاً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وبناءً على ذلك فكل عمل يصدر من القاضي ولم ينص المنظم على كونه حكماً أو أمراً ، فيجب أن ننظر إلى مادته وشكله ، فننظر إن صدر وفق إجراءات ميسرة ومختصرة وتضمن إلزاماً فقط دون تقرير لحق فهو أمر قضائي ، وإلا كان من قبيل الأحكام القضائية .</w:t>
      </w:r>
      <w:r w:rsidRPr="006F7B0A">
        <w:rPr>
          <w:rStyle w:val="a4"/>
          <w:rFonts w:cs="Traditional Arabic"/>
          <w:sz w:val="36"/>
          <w:szCs w:val="36"/>
          <w:rtl/>
        </w:rPr>
        <w:footnoteReference w:customMarkFollows="1" w:id="35"/>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E44FBC" w:rsidRDefault="00936D89" w:rsidP="00936D89">
      <w:pPr>
        <w:spacing w:line="240" w:lineRule="auto"/>
        <w:jc w:val="center"/>
        <w:rPr>
          <w:rFonts w:cs="Traditional Arabic"/>
          <w:sz w:val="52"/>
          <w:szCs w:val="52"/>
          <w:rtl/>
        </w:rPr>
      </w:pPr>
      <w:r w:rsidRPr="00E44FBC">
        <w:rPr>
          <w:rFonts w:cs="Traditional Arabic" w:hint="cs"/>
          <w:b/>
          <w:bCs/>
          <w:sz w:val="52"/>
          <w:szCs w:val="52"/>
          <w:rtl/>
        </w:rPr>
        <w:t>المبحث الثالث</w:t>
      </w:r>
    </w:p>
    <w:p w:rsidR="00936D89" w:rsidRPr="00E44FBC" w:rsidRDefault="00936D89" w:rsidP="00936D89">
      <w:pPr>
        <w:spacing w:line="240" w:lineRule="auto"/>
        <w:jc w:val="center"/>
        <w:rPr>
          <w:rFonts w:cs="Traditional Arabic"/>
          <w:b/>
          <w:bCs/>
          <w:sz w:val="52"/>
          <w:szCs w:val="52"/>
          <w:rtl/>
        </w:rPr>
      </w:pPr>
      <w:r w:rsidRPr="00E44FBC">
        <w:rPr>
          <w:rFonts w:cs="Traditional Arabic" w:hint="cs"/>
          <w:b/>
          <w:bCs/>
          <w:sz w:val="52"/>
          <w:szCs w:val="52"/>
          <w:rtl/>
        </w:rPr>
        <w:t>الأوامر القضائية في الفقه الإسلامي</w:t>
      </w:r>
    </w:p>
    <w:p w:rsidR="00936D89" w:rsidRPr="00E44FBC" w:rsidRDefault="00936D89" w:rsidP="00936D89">
      <w:pPr>
        <w:spacing w:line="240" w:lineRule="auto"/>
        <w:jc w:val="center"/>
        <w:rPr>
          <w:rFonts w:cs="Traditional Arabic"/>
          <w:sz w:val="52"/>
          <w:szCs w:val="52"/>
          <w:rtl/>
        </w:rPr>
      </w:pPr>
    </w:p>
    <w:p w:rsidR="00936D89" w:rsidRPr="00E44FBC" w:rsidRDefault="00936D89" w:rsidP="00936D89">
      <w:pPr>
        <w:spacing w:line="240" w:lineRule="auto"/>
        <w:jc w:val="center"/>
        <w:rPr>
          <w:rFonts w:cs="Traditional Arabic"/>
          <w:sz w:val="52"/>
          <w:szCs w:val="52"/>
          <w:rtl/>
        </w:rPr>
      </w:pPr>
      <w:r>
        <w:rPr>
          <w:rFonts w:cs="Traditional Arabic" w:hint="cs"/>
          <w:sz w:val="52"/>
          <w:szCs w:val="52"/>
          <w:rtl/>
        </w:rPr>
        <w:t xml:space="preserve">وتحته </w:t>
      </w:r>
      <w:r w:rsidRPr="00E44FBC">
        <w:rPr>
          <w:rFonts w:cs="Traditional Arabic" w:hint="cs"/>
          <w:sz w:val="52"/>
          <w:szCs w:val="52"/>
          <w:rtl/>
        </w:rPr>
        <w:t>مطلبان :</w:t>
      </w:r>
    </w:p>
    <w:p w:rsidR="00936D89" w:rsidRPr="00E44FBC" w:rsidRDefault="00936D89" w:rsidP="00936D89">
      <w:pPr>
        <w:spacing w:line="240" w:lineRule="auto"/>
        <w:jc w:val="center"/>
        <w:rPr>
          <w:rFonts w:cs="Traditional Arabic"/>
          <w:sz w:val="52"/>
          <w:szCs w:val="52"/>
          <w:rtl/>
        </w:rPr>
      </w:pPr>
      <w:r w:rsidRPr="00E44FBC">
        <w:rPr>
          <w:rFonts w:cs="Traditional Arabic" w:hint="cs"/>
          <w:b/>
          <w:bCs/>
          <w:sz w:val="52"/>
          <w:szCs w:val="52"/>
          <w:rtl/>
        </w:rPr>
        <w:t xml:space="preserve">المطلب الأول : </w:t>
      </w:r>
      <w:r w:rsidRPr="00E44FBC">
        <w:rPr>
          <w:rFonts w:cs="Traditional Arabic" w:hint="cs"/>
          <w:sz w:val="52"/>
          <w:szCs w:val="52"/>
          <w:rtl/>
        </w:rPr>
        <w:t>وجود الأو</w:t>
      </w:r>
      <w:r>
        <w:rPr>
          <w:rFonts w:cs="Traditional Arabic" w:hint="cs"/>
          <w:sz w:val="52"/>
          <w:szCs w:val="52"/>
          <w:rtl/>
        </w:rPr>
        <w:t xml:space="preserve">امر القضائية في الفقه الإسلامي </w:t>
      </w:r>
    </w:p>
    <w:p w:rsidR="00936D89" w:rsidRPr="00E44FBC" w:rsidRDefault="00936D89" w:rsidP="00936D89">
      <w:pPr>
        <w:spacing w:line="240" w:lineRule="auto"/>
        <w:jc w:val="center"/>
        <w:rPr>
          <w:rFonts w:cs="Traditional Arabic"/>
          <w:sz w:val="52"/>
          <w:szCs w:val="52"/>
          <w:rtl/>
        </w:rPr>
      </w:pPr>
      <w:r w:rsidRPr="00E44FBC">
        <w:rPr>
          <w:rFonts w:cs="Traditional Arabic" w:hint="cs"/>
          <w:b/>
          <w:bCs/>
          <w:sz w:val="52"/>
          <w:szCs w:val="52"/>
          <w:rtl/>
        </w:rPr>
        <w:t xml:space="preserve">المطلب الثاني : </w:t>
      </w:r>
      <w:r>
        <w:rPr>
          <w:rFonts w:cs="Traditional Arabic" w:hint="cs"/>
          <w:sz w:val="52"/>
          <w:szCs w:val="52"/>
          <w:rtl/>
        </w:rPr>
        <w:t xml:space="preserve">الحكم الشرعي للأوامر القضائية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center"/>
        <w:rPr>
          <w:rFonts w:cs="Traditional Arabic"/>
          <w:b/>
          <w:bCs/>
          <w:sz w:val="36"/>
          <w:szCs w:val="36"/>
          <w:rtl/>
        </w:rPr>
      </w:pPr>
      <w:r w:rsidRPr="006F7B0A">
        <w:rPr>
          <w:rFonts w:cs="Traditional Arabic" w:hint="cs"/>
          <w:b/>
          <w:bCs/>
          <w:sz w:val="36"/>
          <w:szCs w:val="36"/>
          <w:rtl/>
        </w:rPr>
        <w:lastRenderedPageBreak/>
        <w:t>المطلب الأول</w:t>
      </w:r>
    </w:p>
    <w:p w:rsidR="00936D89" w:rsidRPr="006F7B0A" w:rsidRDefault="00936D89" w:rsidP="00936D89">
      <w:pPr>
        <w:spacing w:line="240" w:lineRule="auto"/>
        <w:jc w:val="center"/>
        <w:rPr>
          <w:rFonts w:cs="Traditional Arabic"/>
          <w:b/>
          <w:bCs/>
          <w:sz w:val="36"/>
          <w:szCs w:val="36"/>
          <w:rtl/>
        </w:rPr>
      </w:pPr>
      <w:r w:rsidRPr="006F7B0A">
        <w:rPr>
          <w:rFonts w:cs="Traditional Arabic" w:hint="cs"/>
          <w:b/>
          <w:bCs/>
          <w:sz w:val="36"/>
          <w:szCs w:val="36"/>
          <w:rtl/>
        </w:rPr>
        <w:t>وجود الأوامر القضائية في الفقه الإسلامي</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   قبل أن ندلف</w:t>
      </w:r>
      <w:r>
        <w:rPr>
          <w:rFonts w:cs="Traditional Arabic" w:hint="cs"/>
          <w:sz w:val="36"/>
          <w:szCs w:val="36"/>
          <w:rtl/>
        </w:rPr>
        <w:t xml:space="preserve"> إلى</w:t>
      </w:r>
      <w:r w:rsidRPr="006F7B0A">
        <w:rPr>
          <w:rFonts w:cs="Traditional Arabic" w:hint="cs"/>
          <w:sz w:val="36"/>
          <w:szCs w:val="36"/>
          <w:rtl/>
        </w:rPr>
        <w:t xml:space="preserve"> الموضوع ونتكلم عن الأوامر القضائية بوجه خاص ، يجب أن نشير إلى أن الفقه الإسلامي وبمذاهبه الأربعة ذكر السلطة الولائية التي يتمتع بها القاضي ، وعرف فكرة النشاط الولائي للقاضي ككل ، والفقه الإسلامي في هذا الموضوع قد أفاض ووفى ، حيث لا تكاد تجد كتاباً فقهياً يخلو من ذكر بعض هذه الأنشطة الولائية ، ولعل أبرز هذه الأنشطة الولائية تزويج الأيامى ومن لا ولي لها ، والإشراف على الأوقاف ونحو ذلك والمجال يطول في ذكرها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وهذا النشاط الولائي للقاضي بهذه الصورة ليس محل البحث ، فنحن هنا بصدد صورة من صور النشاط الولائي ، وهي النشاط الولائي في شكل الأوامر القضائية فقط دون غيرها من الصور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وقد عرف الفقه الإسلامي الأوامر القضائية والتي تهدف إ</w:t>
      </w:r>
      <w:r>
        <w:rPr>
          <w:rFonts w:cs="Traditional Arabic" w:hint="cs"/>
          <w:sz w:val="36"/>
          <w:szCs w:val="36"/>
          <w:rtl/>
        </w:rPr>
        <w:t>لى حماية الحقوق والمحافظة عليها</w:t>
      </w:r>
      <w:r w:rsidRPr="006F7B0A">
        <w:rPr>
          <w:rFonts w:cs="Traditional Arabic" w:hint="cs"/>
          <w:sz w:val="36"/>
          <w:szCs w:val="36"/>
          <w:rtl/>
        </w:rPr>
        <w:t>، فيجوز للقاضي أن يصدر الأوامر والإجراءات التي تستدعي سرعة البت فيها خوفاً من ضياع الحق على أصحابه دون الفصل في أصل الموضوع ودون تقرير للحق وإسناده إلى أصحابه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وهي </w:t>
      </w:r>
      <w:r w:rsidRPr="006F7B0A">
        <w:rPr>
          <w:rFonts w:cs="Traditional Arabic"/>
          <w:sz w:val="36"/>
          <w:szCs w:val="36"/>
          <w:rtl/>
        </w:rPr>
        <w:t>–</w:t>
      </w:r>
      <w:r w:rsidRPr="006F7B0A">
        <w:rPr>
          <w:rFonts w:cs="Traditional Arabic" w:hint="cs"/>
          <w:sz w:val="36"/>
          <w:szCs w:val="36"/>
          <w:rtl/>
        </w:rPr>
        <w:t xml:space="preserve"> أي الأوامر القضائية </w:t>
      </w:r>
      <w:r w:rsidRPr="006F7B0A">
        <w:rPr>
          <w:rFonts w:cs="Traditional Arabic"/>
          <w:sz w:val="36"/>
          <w:szCs w:val="36"/>
          <w:rtl/>
        </w:rPr>
        <w:t>–</w:t>
      </w:r>
      <w:r w:rsidRPr="006F7B0A">
        <w:rPr>
          <w:rFonts w:cs="Traditional Arabic" w:hint="cs"/>
          <w:sz w:val="36"/>
          <w:szCs w:val="36"/>
          <w:rtl/>
        </w:rPr>
        <w:t xml:space="preserve"> تصدر من القاضي على سبيل الإلزام ، وأيضاً تكون بقصد الإعانة</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أي إعانة طالبها -</w:t>
      </w:r>
      <w:r w:rsidRPr="006F7B0A">
        <w:rPr>
          <w:rFonts w:cs="Traditional Arabic" w:hint="cs"/>
          <w:sz w:val="36"/>
          <w:szCs w:val="36"/>
          <w:rtl/>
        </w:rPr>
        <w:t xml:space="preserve"> </w:t>
      </w:r>
      <w:r>
        <w:rPr>
          <w:rFonts w:cs="Traditional Arabic" w:hint="cs"/>
          <w:sz w:val="36"/>
          <w:szCs w:val="36"/>
          <w:rtl/>
        </w:rPr>
        <w:t xml:space="preserve">, </w:t>
      </w:r>
      <w:r w:rsidRPr="006F7B0A">
        <w:rPr>
          <w:rFonts w:cs="Traditional Arabic" w:hint="cs"/>
          <w:sz w:val="36"/>
          <w:szCs w:val="36"/>
          <w:rtl/>
        </w:rPr>
        <w:t>وتوفير الحماية للحق ، لا</w:t>
      </w:r>
      <w:r>
        <w:rPr>
          <w:rFonts w:cs="Traditional Arabic" w:hint="cs"/>
          <w:sz w:val="36"/>
          <w:szCs w:val="36"/>
          <w:rtl/>
        </w:rPr>
        <w:t xml:space="preserve"> على سبيل الحكم ، لذا اعتبرها </w:t>
      </w:r>
      <w:r w:rsidRPr="006F7B0A">
        <w:rPr>
          <w:rFonts w:cs="Traditional Arabic" w:hint="cs"/>
          <w:sz w:val="36"/>
          <w:szCs w:val="36"/>
          <w:rtl/>
        </w:rPr>
        <w:t>بعض</w:t>
      </w:r>
      <w:r>
        <w:rPr>
          <w:rFonts w:cs="Traditional Arabic" w:hint="cs"/>
          <w:sz w:val="36"/>
          <w:szCs w:val="36"/>
          <w:rtl/>
        </w:rPr>
        <w:t xml:space="preserve"> المؤلفين</w:t>
      </w:r>
      <w:r w:rsidRPr="006F7B0A">
        <w:rPr>
          <w:rFonts w:cs="Traditional Arabic" w:hint="cs"/>
          <w:sz w:val="36"/>
          <w:szCs w:val="36"/>
          <w:rtl/>
        </w:rPr>
        <w:t xml:space="preserve"> من قبيل ا</w:t>
      </w:r>
      <w:r>
        <w:rPr>
          <w:rFonts w:cs="Traditional Arabic" w:hint="cs"/>
          <w:sz w:val="36"/>
          <w:szCs w:val="36"/>
          <w:rtl/>
        </w:rPr>
        <w:t>لأمر بالمعروف والنهي عن المنكر , أو ما يعرف " بقضاء الحسبة".</w:t>
      </w:r>
      <w:r w:rsidRPr="006F7B0A">
        <w:rPr>
          <w:rStyle w:val="a4"/>
          <w:rFonts w:cs="Traditional Arabic"/>
          <w:sz w:val="36"/>
          <w:szCs w:val="36"/>
          <w:rtl/>
        </w:rPr>
        <w:footnoteReference w:customMarkFollows="1" w:id="36"/>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lastRenderedPageBreak/>
        <w:t>يقول صاحب تبصرة الحكام في معرض حديثه عن مجلس القاضي وآدابه : ( ... ومنها أن يتخذ لجلوسه وقتاً لا يضر بالناس في معايشهم ، ولا ينبغي أن يجلس بين العشائين ، ولا في وقت السحر إلا في أمر يحدث مما لابد منه ... ولا ينبغي أن يحكم في الطريق إلا في أمر استغيث به فيه فلا بأس أن يأمر وينهى ويسجن ، فأما الحكم الفاصل فلا ....)</w:t>
      </w:r>
      <w:r>
        <w:rPr>
          <w:rFonts w:cs="Traditional Arabic" w:hint="cs"/>
          <w:sz w:val="36"/>
          <w:szCs w:val="36"/>
          <w:rtl/>
        </w:rPr>
        <w:t xml:space="preserve"> .</w:t>
      </w:r>
      <w:r w:rsidRPr="006F7B0A">
        <w:rPr>
          <w:rStyle w:val="a4"/>
          <w:rFonts w:cs="Traditional Arabic"/>
          <w:sz w:val="36"/>
          <w:szCs w:val="36"/>
          <w:rtl/>
        </w:rPr>
        <w:footnoteReference w:customMarkFollows="1" w:id="37"/>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وقد وردت في كتب السياسة الشرعية والفقه الإسلامي صور كثيرة للأوامر القضائية تبين معرفة الفقه الإسلامي بالأوامر القضائية والعمل بها ، ومن ذلك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 ولو أن رجلاً توفي وجاء قوم إلى القاضي فقالوا : إن فلانا توفي ولنا عليه أموال وقد ترك مالاً ، وقد شد ورثته على وراثته ، فهم يتمزقونه ويفرقونه ويتلفونه ، وسألوا القاضي أن يأمر بالاحتياط به حيث يثبتون عنده حقوقهم ... قال : فإن استحسن القاضي أن يأمر بالاحتياط بذلك أيام يسيرة ، حتى ينظر فيما ادعى هؤلاء القوم ، فإن ثبتوا حقوقهم وإلا أطلق للورثة ما في أيديهم فلا بأس بذلك إذا كان الورثة غير مأمونين على تركة الميت ، لأن للقاضي أن يحتاط في مال الميت ، فإن لم يأتمن الورثة فله أن يأ</w:t>
      </w:r>
      <w:r>
        <w:rPr>
          <w:rFonts w:cs="Traditional Arabic" w:hint="cs"/>
          <w:sz w:val="36"/>
          <w:szCs w:val="36"/>
          <w:rtl/>
        </w:rPr>
        <w:t>مر بالاحتياط ، لأنه فيه يكون</w:t>
      </w:r>
      <w:r w:rsidRPr="006F7B0A">
        <w:rPr>
          <w:rFonts w:cs="Traditional Arabic" w:hint="cs"/>
          <w:sz w:val="36"/>
          <w:szCs w:val="36"/>
          <w:rtl/>
        </w:rPr>
        <w:t xml:space="preserve"> حفظ مال الميت ، وكذا لو ادعى المدعي وصية من الميت )</w:t>
      </w:r>
      <w:r>
        <w:rPr>
          <w:rFonts w:cs="Traditional Arabic" w:hint="cs"/>
          <w:sz w:val="36"/>
          <w:szCs w:val="36"/>
          <w:rtl/>
        </w:rPr>
        <w:t xml:space="preserve"> .</w:t>
      </w:r>
      <w:r w:rsidRPr="006F7B0A">
        <w:rPr>
          <w:rStyle w:val="a4"/>
          <w:rFonts w:cs="Traditional Arabic"/>
          <w:sz w:val="36"/>
          <w:szCs w:val="36"/>
          <w:rtl/>
        </w:rPr>
        <w:footnoteReference w:customMarkFollows="1" w:id="38"/>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 وهذا الأمر</w:t>
      </w:r>
      <w:r>
        <w:rPr>
          <w:rFonts w:cs="Traditional Arabic" w:hint="cs"/>
          <w:sz w:val="36"/>
          <w:szCs w:val="36"/>
          <w:rtl/>
        </w:rPr>
        <w:t xml:space="preserve"> يعرف اليوم باسم الحجز التحفظي ,</w:t>
      </w:r>
      <w:r w:rsidRPr="006F7B0A">
        <w:rPr>
          <w:rFonts w:cs="Traditional Arabic" w:hint="cs"/>
          <w:sz w:val="36"/>
          <w:szCs w:val="36"/>
          <w:rtl/>
        </w:rPr>
        <w:t xml:space="preserve"> وقد أورده غير واحد من مؤلفي السياسة الشرعية .</w:t>
      </w:r>
      <w:r w:rsidRPr="006F7B0A">
        <w:rPr>
          <w:rStyle w:val="a4"/>
          <w:rFonts w:cs="Traditional Arabic"/>
          <w:sz w:val="36"/>
          <w:szCs w:val="36"/>
          <w:rtl/>
        </w:rPr>
        <w:footnoteReference w:customMarkFollows="1" w:id="39"/>
        <w:t>(3)</w:t>
      </w:r>
    </w:p>
    <w:p w:rsidR="00936D89" w:rsidRPr="006F7B0A" w:rsidRDefault="00936D89" w:rsidP="00936D89">
      <w:pPr>
        <w:spacing w:line="240" w:lineRule="auto"/>
        <w:jc w:val="both"/>
        <w:rPr>
          <w:rFonts w:cs="Traditional Arabic"/>
          <w:sz w:val="36"/>
          <w:szCs w:val="36"/>
          <w:rtl/>
        </w:rPr>
      </w:pPr>
      <w:r>
        <w:rPr>
          <w:rFonts w:cs="Traditional Arabic" w:hint="cs"/>
          <w:sz w:val="36"/>
          <w:szCs w:val="36"/>
          <w:rtl/>
        </w:rPr>
        <w:t>و</w:t>
      </w:r>
      <w:r w:rsidRPr="006F7B0A">
        <w:rPr>
          <w:rFonts w:cs="Traditional Arabic" w:hint="cs"/>
          <w:sz w:val="36"/>
          <w:szCs w:val="36"/>
          <w:rtl/>
        </w:rPr>
        <w:t xml:space="preserve">مما ورد أيضاً الأمر بالحراسة القضائية فقد جاء في الأحكام السلطانية : ( على قاضي المظالم أن ينظر في الدعوى فإن كانت مالاً في الذمة كلفه إقامة كفيل ، وإن كانت عيناً </w:t>
      </w:r>
      <w:r w:rsidRPr="006F7B0A">
        <w:rPr>
          <w:rFonts w:cs="Traditional Arabic" w:hint="cs"/>
          <w:sz w:val="36"/>
          <w:szCs w:val="36"/>
          <w:rtl/>
        </w:rPr>
        <w:lastRenderedPageBreak/>
        <w:t>قائمة كالعقار حجر عليه حجراً لا يرتفع به حكم يده ، ورد استغلالها إلى أمين يحفظه إلى مستحقه منهما ) .</w:t>
      </w:r>
      <w:r>
        <w:rPr>
          <w:rStyle w:val="a4"/>
          <w:rFonts w:cs="Traditional Arabic"/>
          <w:sz w:val="36"/>
          <w:szCs w:val="36"/>
          <w:rtl/>
        </w:rPr>
        <w:footnoteReference w:customMarkFollows="1" w:id="40"/>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وجاء في شرح الخرشي : ( ... فلو قال لي بينة حاضرة تشهد لي بما ادعيت به ، أو قال عندي بينة بالسماع الفاشي الذي يثبت به الحق فإن القاضي يوقف الشيء المدعى فيه ، ويوكل الرسول بحفظه في ذلك اليوم ونحوه ، فإن جاء المدعي بما قال ، عمل بمقتضاه ، وإن لم يأت </w:t>
      </w:r>
      <w:r>
        <w:rPr>
          <w:rFonts w:cs="Traditional Arabic" w:hint="cs"/>
          <w:sz w:val="36"/>
          <w:szCs w:val="36"/>
          <w:rtl/>
        </w:rPr>
        <w:t>بما قال ، فإن الحاكم يحلف المدعى</w:t>
      </w:r>
      <w:r w:rsidRPr="006F7B0A">
        <w:rPr>
          <w:rFonts w:cs="Traditional Arabic" w:hint="cs"/>
          <w:sz w:val="36"/>
          <w:szCs w:val="36"/>
          <w:rtl/>
        </w:rPr>
        <w:t xml:space="preserve"> عليه اليمين ، ويسل</w:t>
      </w:r>
      <w:r>
        <w:rPr>
          <w:rFonts w:cs="Traditional Arabic" w:hint="cs"/>
          <w:sz w:val="36"/>
          <w:szCs w:val="36"/>
          <w:rtl/>
        </w:rPr>
        <w:t>م إليه ذلك الشيء المدعى</w:t>
      </w:r>
      <w:r w:rsidRPr="006F7B0A">
        <w:rPr>
          <w:rFonts w:cs="Traditional Arabic" w:hint="cs"/>
          <w:sz w:val="36"/>
          <w:szCs w:val="36"/>
          <w:rtl/>
        </w:rPr>
        <w:t xml:space="preserve"> فيه ويخلي سبيله من غير كفيل )</w:t>
      </w:r>
      <w:r>
        <w:rPr>
          <w:rFonts w:cs="Traditional Arabic" w:hint="cs"/>
          <w:sz w:val="36"/>
          <w:szCs w:val="36"/>
          <w:rtl/>
        </w:rPr>
        <w:t xml:space="preserve"> .</w:t>
      </w:r>
      <w:r>
        <w:rPr>
          <w:rStyle w:val="a4"/>
          <w:rFonts w:cs="Traditional Arabic"/>
          <w:sz w:val="36"/>
          <w:szCs w:val="36"/>
          <w:rtl/>
        </w:rPr>
        <w:footnoteReference w:customMarkFollows="1" w:id="41"/>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وجاء في سير أعلام النبلاء ما يدل على الحراسة القضائية</w:t>
      </w:r>
      <w:r>
        <w:rPr>
          <w:rFonts w:cs="Traditional Arabic" w:hint="cs"/>
          <w:sz w:val="36"/>
          <w:szCs w:val="36"/>
          <w:rtl/>
        </w:rPr>
        <w:t xml:space="preserve"> , قال : ( </w:t>
      </w:r>
      <w:r w:rsidRPr="006F7B0A">
        <w:rPr>
          <w:rFonts w:cs="Traditional Arabic" w:hint="cs"/>
          <w:sz w:val="36"/>
          <w:szCs w:val="36"/>
          <w:rtl/>
        </w:rPr>
        <w:t>عن ابن عمر</w:t>
      </w:r>
      <w:r>
        <w:rPr>
          <w:rStyle w:val="a4"/>
          <w:rFonts w:cs="Traditional Arabic"/>
          <w:sz w:val="36"/>
          <w:szCs w:val="36"/>
          <w:rtl/>
        </w:rPr>
        <w:footnoteReference w:customMarkFollows="1" w:id="42"/>
        <w:t>(3)</w:t>
      </w:r>
      <w:r>
        <w:rPr>
          <w:rFonts w:cs="Traditional Arabic" w:hint="cs"/>
          <w:sz w:val="36"/>
          <w:szCs w:val="36"/>
          <w:rtl/>
        </w:rPr>
        <w:t>، قال</w:t>
      </w:r>
      <w:r w:rsidRPr="006F7B0A">
        <w:rPr>
          <w:rFonts w:cs="Traditional Arabic" w:hint="cs"/>
          <w:sz w:val="36"/>
          <w:szCs w:val="36"/>
          <w:rtl/>
        </w:rPr>
        <w:t>: لما هلك أسيد</w:t>
      </w:r>
      <w:r>
        <w:rPr>
          <w:rFonts w:cs="Traditional Arabic" w:hint="cs"/>
          <w:sz w:val="36"/>
          <w:szCs w:val="36"/>
          <w:rtl/>
        </w:rPr>
        <w:t xml:space="preserve"> بن الحضير</w:t>
      </w:r>
      <w:r>
        <w:rPr>
          <w:rStyle w:val="a4"/>
          <w:rFonts w:cs="Traditional Arabic"/>
          <w:sz w:val="36"/>
          <w:szCs w:val="36"/>
          <w:rtl/>
        </w:rPr>
        <w:footnoteReference w:customMarkFollows="1" w:id="43"/>
        <w:t>(4)</w:t>
      </w:r>
      <w:r>
        <w:rPr>
          <w:rFonts w:cs="Traditional Arabic" w:hint="cs"/>
          <w:sz w:val="36"/>
          <w:szCs w:val="36"/>
          <w:rtl/>
        </w:rPr>
        <w:t>، وقام غرماؤه بمالهم</w:t>
      </w:r>
      <w:r w:rsidRPr="006F7B0A">
        <w:rPr>
          <w:rFonts w:cs="Traditional Arabic" w:hint="cs"/>
          <w:sz w:val="36"/>
          <w:szCs w:val="36"/>
          <w:rtl/>
        </w:rPr>
        <w:t>، سأل عمر</w:t>
      </w:r>
      <w:r>
        <w:rPr>
          <w:rStyle w:val="a4"/>
          <w:rFonts w:cs="Traditional Arabic"/>
          <w:sz w:val="36"/>
          <w:szCs w:val="36"/>
          <w:rtl/>
        </w:rPr>
        <w:footnoteReference w:customMarkFollows="1" w:id="44"/>
        <w:t>(5)</w:t>
      </w:r>
      <w:r>
        <w:rPr>
          <w:rFonts w:cs="Traditional Arabic" w:hint="cs"/>
          <w:sz w:val="36"/>
          <w:szCs w:val="36"/>
          <w:rtl/>
        </w:rPr>
        <w:t xml:space="preserve"> </w:t>
      </w:r>
      <w:r w:rsidRPr="006F7B0A">
        <w:rPr>
          <w:rFonts w:cs="Traditional Arabic" w:hint="cs"/>
          <w:sz w:val="36"/>
          <w:szCs w:val="36"/>
          <w:rtl/>
        </w:rPr>
        <w:t xml:space="preserve">في كم يؤدي ثمرها ليوفي ما عليه من الدين ؟ فقيل له : في أربع سنين . فرضوا بذلك ، فأقر المال لهم . قال : ولم يكن </w:t>
      </w:r>
      <w:r w:rsidRPr="006F7B0A">
        <w:rPr>
          <w:rFonts w:cs="Traditional Arabic" w:hint="cs"/>
          <w:sz w:val="36"/>
          <w:szCs w:val="36"/>
          <w:rtl/>
        </w:rPr>
        <w:lastRenderedPageBreak/>
        <w:t>باع نخل أسيد أربع سنين من عبد الرحمن بن عوف</w:t>
      </w:r>
      <w:r>
        <w:rPr>
          <w:rStyle w:val="a4"/>
          <w:rFonts w:cs="Traditional Arabic"/>
          <w:sz w:val="36"/>
          <w:szCs w:val="36"/>
          <w:rtl/>
        </w:rPr>
        <w:footnoteReference w:customMarkFollows="1" w:id="45"/>
        <w:t>(1)</w:t>
      </w:r>
      <w:r w:rsidRPr="006F7B0A">
        <w:rPr>
          <w:rFonts w:cs="Traditional Arabic" w:hint="cs"/>
          <w:sz w:val="36"/>
          <w:szCs w:val="36"/>
          <w:rtl/>
        </w:rPr>
        <w:t xml:space="preserve"> ، ولكنه وضعه على يدي عبد الرحمن للغرماء )</w:t>
      </w:r>
      <w:r>
        <w:rPr>
          <w:rFonts w:cs="Traditional Arabic" w:hint="cs"/>
          <w:sz w:val="36"/>
          <w:szCs w:val="36"/>
          <w:rtl/>
        </w:rPr>
        <w:t>.</w:t>
      </w:r>
      <w:r w:rsidRPr="006F7B0A">
        <w:rPr>
          <w:rFonts w:cs="Traditional Arabic" w:hint="cs"/>
          <w:sz w:val="36"/>
          <w:szCs w:val="36"/>
          <w:rtl/>
        </w:rPr>
        <w:t xml:space="preserve"> </w:t>
      </w:r>
      <w:r w:rsidRPr="006F7B0A">
        <w:rPr>
          <w:rStyle w:val="a4"/>
          <w:rFonts w:cs="Traditional Arabic"/>
          <w:sz w:val="36"/>
          <w:szCs w:val="36"/>
          <w:rtl/>
        </w:rPr>
        <w:footnoteReference w:customMarkFollows="1" w:id="46"/>
        <w:t>(2)</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وقد ورد في الفقه الإسلامي أيضاً على المنع من السفر ، جاء في الفتاوى : ( إذا كان الدين حالاً وهو </w:t>
      </w:r>
      <w:r w:rsidRPr="006F7B0A">
        <w:rPr>
          <w:rFonts w:cs="Traditional Arabic"/>
          <w:sz w:val="36"/>
          <w:szCs w:val="36"/>
          <w:rtl/>
        </w:rPr>
        <w:t>–</w:t>
      </w:r>
      <w:r>
        <w:rPr>
          <w:rFonts w:cs="Traditional Arabic" w:hint="cs"/>
          <w:sz w:val="36"/>
          <w:szCs w:val="36"/>
          <w:rtl/>
        </w:rPr>
        <w:t xml:space="preserve"> أي المدعى</w:t>
      </w:r>
      <w:r w:rsidRPr="006F7B0A">
        <w:rPr>
          <w:rFonts w:cs="Traditional Arabic" w:hint="cs"/>
          <w:sz w:val="36"/>
          <w:szCs w:val="36"/>
          <w:rtl/>
        </w:rPr>
        <w:t xml:space="preserve"> عليه </w:t>
      </w:r>
      <w:r w:rsidRPr="006F7B0A">
        <w:rPr>
          <w:rFonts w:cs="Traditional Arabic"/>
          <w:sz w:val="36"/>
          <w:szCs w:val="36"/>
          <w:rtl/>
        </w:rPr>
        <w:t>–</w:t>
      </w:r>
      <w:r w:rsidRPr="006F7B0A">
        <w:rPr>
          <w:rFonts w:cs="Traditional Arabic" w:hint="cs"/>
          <w:sz w:val="36"/>
          <w:szCs w:val="36"/>
          <w:rtl/>
        </w:rPr>
        <w:t xml:space="preserve"> قادر على وفائه ، فله </w:t>
      </w:r>
      <w:r w:rsidRPr="006F7B0A">
        <w:rPr>
          <w:rFonts w:cs="Traditional Arabic"/>
          <w:sz w:val="36"/>
          <w:szCs w:val="36"/>
          <w:rtl/>
        </w:rPr>
        <w:t>–</w:t>
      </w:r>
      <w:r w:rsidRPr="006F7B0A">
        <w:rPr>
          <w:rFonts w:cs="Traditional Arabic" w:hint="cs"/>
          <w:sz w:val="36"/>
          <w:szCs w:val="36"/>
          <w:rtl/>
        </w:rPr>
        <w:t xml:space="preserve"> أي المدعي </w:t>
      </w:r>
      <w:r w:rsidRPr="006F7B0A">
        <w:rPr>
          <w:rFonts w:cs="Traditional Arabic"/>
          <w:sz w:val="36"/>
          <w:szCs w:val="36"/>
          <w:rtl/>
        </w:rPr>
        <w:t>–</w:t>
      </w:r>
      <w:r w:rsidRPr="006F7B0A">
        <w:rPr>
          <w:rFonts w:cs="Traditional Arabic" w:hint="cs"/>
          <w:sz w:val="36"/>
          <w:szCs w:val="36"/>
          <w:rtl/>
        </w:rPr>
        <w:t xml:space="preserve"> منعه من السفر قبل ا</w:t>
      </w:r>
      <w:r>
        <w:rPr>
          <w:rFonts w:cs="Traditional Arabic" w:hint="cs"/>
          <w:sz w:val="36"/>
          <w:szCs w:val="36"/>
          <w:rtl/>
        </w:rPr>
        <w:t>ستيفائه ,</w:t>
      </w:r>
      <w:r w:rsidRPr="006F7B0A">
        <w:rPr>
          <w:rFonts w:cs="Traditional Arabic" w:hint="cs"/>
          <w:sz w:val="36"/>
          <w:szCs w:val="36"/>
          <w:rtl/>
        </w:rPr>
        <w:t xml:space="preserve"> وكذلك إذا كان الدين مؤجلاً ومحله قبل قدوم المدين ، فله أن يمنعه من السفر حتى يوثق برهن يحفظ المال ، أو كفيل )</w:t>
      </w:r>
      <w:r>
        <w:rPr>
          <w:rFonts w:cs="Traditional Arabic" w:hint="cs"/>
          <w:sz w:val="36"/>
          <w:szCs w:val="36"/>
          <w:rtl/>
        </w:rPr>
        <w:t>.</w:t>
      </w:r>
      <w:r w:rsidRPr="006F7B0A">
        <w:rPr>
          <w:rStyle w:val="a4"/>
          <w:rFonts w:cs="Traditional Arabic"/>
          <w:sz w:val="36"/>
          <w:szCs w:val="36"/>
          <w:rtl/>
        </w:rPr>
        <w:footnoteReference w:customMarkFollows="1" w:id="47"/>
        <w:t>(3)</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وجاء في المغني : ( فإن كان سفره للجهاد فله أن يمنعه إلا بضمين أو رهن ، لأنه سفر يتعرض فيه للشهادة وذهاب النفس ، فلا يأمن فوات الحق )</w:t>
      </w:r>
      <w:r>
        <w:rPr>
          <w:rFonts w:cs="Traditional Arabic" w:hint="cs"/>
          <w:sz w:val="36"/>
          <w:szCs w:val="36"/>
          <w:rtl/>
        </w:rPr>
        <w:t>.</w:t>
      </w:r>
      <w:r w:rsidRPr="006F7B0A">
        <w:rPr>
          <w:rFonts w:cs="Traditional Arabic" w:hint="cs"/>
          <w:sz w:val="36"/>
          <w:szCs w:val="36"/>
          <w:rtl/>
        </w:rPr>
        <w:t xml:space="preserve"> </w:t>
      </w:r>
      <w:r w:rsidRPr="006F7B0A">
        <w:rPr>
          <w:rStyle w:val="a4"/>
          <w:rFonts w:cs="Traditional Arabic"/>
          <w:sz w:val="36"/>
          <w:szCs w:val="36"/>
          <w:rtl/>
        </w:rPr>
        <w:footnoteReference w:customMarkFollows="1" w:id="48"/>
        <w:t>(4)</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والأمثلة على الأوامر القضائية في الفقه الإسلامي كثيرة ، ولم أرد الإطالة فيها لأن ذكر هذه الفروع الفقهية لا يحصل به مزيد فائدة ، وذلك لأن العمل اختلف عما كان عليه في الماضي ،</w:t>
      </w:r>
      <w:r>
        <w:rPr>
          <w:rFonts w:cs="Traditional Arabic" w:hint="cs"/>
          <w:sz w:val="36"/>
          <w:szCs w:val="36"/>
          <w:rtl/>
        </w:rPr>
        <w:t xml:space="preserve"> واختصاصات القاضي تغيرت وت</w:t>
      </w:r>
      <w:r w:rsidRPr="006F7B0A">
        <w:rPr>
          <w:rFonts w:cs="Traditional Arabic" w:hint="cs"/>
          <w:sz w:val="36"/>
          <w:szCs w:val="36"/>
          <w:rtl/>
        </w:rPr>
        <w:t>حكمها النظم المعمول به</w:t>
      </w:r>
      <w:r>
        <w:rPr>
          <w:rFonts w:cs="Traditional Arabic" w:hint="cs"/>
          <w:sz w:val="36"/>
          <w:szCs w:val="36"/>
          <w:rtl/>
        </w:rPr>
        <w:t>ا</w:t>
      </w:r>
      <w:r w:rsidRPr="006F7B0A">
        <w:rPr>
          <w:rFonts w:cs="Traditional Arabic" w:hint="cs"/>
          <w:sz w:val="36"/>
          <w:szCs w:val="36"/>
          <w:rtl/>
        </w:rPr>
        <w:t xml:space="preserve"> حالياً ، فذكر الأمثلة والإكثار منها لا يفيد إلا لإثبات وجود الأوامر القضائية في الفقه الإسلامي وعمل السلف بها ، وقد أوردت ما يكفي لإثبات هذا الأمر ، واقتصرت عليه خشية الإطالة والاستطراد بلا مبرر .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center"/>
        <w:rPr>
          <w:rFonts w:cs="Traditional Arabic"/>
          <w:b/>
          <w:bCs/>
          <w:sz w:val="36"/>
          <w:szCs w:val="36"/>
          <w:rtl/>
        </w:rPr>
      </w:pPr>
      <w:r w:rsidRPr="006F7B0A">
        <w:rPr>
          <w:rFonts w:cs="Traditional Arabic" w:hint="cs"/>
          <w:b/>
          <w:bCs/>
          <w:sz w:val="36"/>
          <w:szCs w:val="36"/>
          <w:rtl/>
        </w:rPr>
        <w:lastRenderedPageBreak/>
        <w:t>المطلب الثاني</w:t>
      </w:r>
    </w:p>
    <w:p w:rsidR="00936D89" w:rsidRPr="006F7B0A" w:rsidRDefault="00936D89" w:rsidP="00936D89">
      <w:pPr>
        <w:spacing w:line="240" w:lineRule="auto"/>
        <w:jc w:val="center"/>
        <w:rPr>
          <w:rFonts w:cs="Traditional Arabic"/>
          <w:b/>
          <w:bCs/>
          <w:sz w:val="36"/>
          <w:szCs w:val="36"/>
          <w:rtl/>
        </w:rPr>
      </w:pPr>
      <w:r w:rsidRPr="006F7B0A">
        <w:rPr>
          <w:rFonts w:cs="Traditional Arabic" w:hint="cs"/>
          <w:b/>
          <w:bCs/>
          <w:sz w:val="36"/>
          <w:szCs w:val="36"/>
          <w:rtl/>
        </w:rPr>
        <w:t>حكم الأوامر القضائية في الفقه الإسلامي</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الأوامر القضائية بصفتها عملاً يقوم به القاضي ، فهي تعتبر من قبيل الأعمال المنوطة بالوظيفة القضائية منذ القدم وحتى عصرنا الحاضر ، والعمل القضائي متمثلاً في الأوامر القضائية لم أجد فيه خلافاً من حيث كونه ملزماً ، أي أنه يصدر على سبيل الإلزام من القاضي ، ويجب على من صدر الأمر ضده الانصياع </w:t>
      </w:r>
      <w:r>
        <w:rPr>
          <w:rFonts w:cs="Traditional Arabic" w:hint="cs"/>
          <w:sz w:val="36"/>
          <w:szCs w:val="36"/>
          <w:rtl/>
        </w:rPr>
        <w:t>له ، وعلى السلطة المختصة تنفيذه</w:t>
      </w:r>
      <w:r w:rsidRPr="006F7B0A">
        <w:rPr>
          <w:rFonts w:cs="Traditional Arabic" w:hint="cs"/>
          <w:sz w:val="36"/>
          <w:szCs w:val="36"/>
          <w:rtl/>
        </w:rPr>
        <w:t>.</w:t>
      </w:r>
      <w:r w:rsidRPr="006F7B0A">
        <w:rPr>
          <w:rStyle w:val="a4"/>
          <w:rFonts w:cs="Traditional Arabic"/>
          <w:sz w:val="36"/>
          <w:szCs w:val="36"/>
          <w:rtl/>
        </w:rPr>
        <w:footnoteReference w:customMarkFollows="1" w:id="49"/>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ولكن لب</w:t>
      </w:r>
      <w:r>
        <w:rPr>
          <w:rFonts w:cs="Traditional Arabic" w:hint="cs"/>
          <w:sz w:val="36"/>
          <w:szCs w:val="36"/>
          <w:rtl/>
        </w:rPr>
        <w:t>ي</w:t>
      </w:r>
      <w:r w:rsidRPr="006F7B0A">
        <w:rPr>
          <w:rFonts w:cs="Traditional Arabic" w:hint="cs"/>
          <w:sz w:val="36"/>
          <w:szCs w:val="36"/>
          <w:rtl/>
        </w:rPr>
        <w:t>ان هذا الموضوع بياناً شافياً يجب أن نتطرق إلى مسألتين :</w:t>
      </w:r>
    </w:p>
    <w:p w:rsidR="00936D89" w:rsidRPr="006F7B0A" w:rsidRDefault="00936D89" w:rsidP="00936D89">
      <w:pPr>
        <w:spacing w:line="240" w:lineRule="auto"/>
        <w:jc w:val="both"/>
        <w:rPr>
          <w:rFonts w:cs="Traditional Arabic"/>
          <w:sz w:val="36"/>
          <w:szCs w:val="36"/>
          <w:rtl/>
        </w:rPr>
      </w:pPr>
      <w:r>
        <w:rPr>
          <w:rFonts w:cs="Traditional Arabic" w:hint="cs"/>
          <w:b/>
          <w:bCs/>
          <w:sz w:val="36"/>
          <w:szCs w:val="36"/>
          <w:rtl/>
        </w:rPr>
        <w:t>المسأ</w:t>
      </w:r>
      <w:r w:rsidRPr="006F7B0A">
        <w:rPr>
          <w:rFonts w:cs="Traditional Arabic" w:hint="cs"/>
          <w:b/>
          <w:bCs/>
          <w:sz w:val="36"/>
          <w:szCs w:val="36"/>
          <w:rtl/>
        </w:rPr>
        <w:t>لة الأولى :</w:t>
      </w:r>
      <w:r w:rsidRPr="006F7B0A">
        <w:rPr>
          <w:rFonts w:cs="Traditional Arabic" w:hint="cs"/>
          <w:sz w:val="36"/>
          <w:szCs w:val="36"/>
          <w:rtl/>
        </w:rPr>
        <w:t xml:space="preserve"> حكم القضاء </w:t>
      </w:r>
      <w:r>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 xml:space="preserve">المسألة الثانية : </w:t>
      </w:r>
      <w:r w:rsidRPr="006F7B0A">
        <w:rPr>
          <w:rFonts w:cs="Traditional Arabic" w:hint="cs"/>
          <w:sz w:val="36"/>
          <w:szCs w:val="36"/>
          <w:rtl/>
        </w:rPr>
        <w:t xml:space="preserve">هل تعتبر الأوامر القضائية من قبيل الأحكام في الفقه الإسلامي </w:t>
      </w:r>
      <w:r>
        <w:rPr>
          <w:rFonts w:cs="Traditional Arabic" w:hint="cs"/>
          <w:sz w:val="36"/>
          <w:szCs w:val="36"/>
          <w:rtl/>
        </w:rPr>
        <w:t>؟</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المسألة الأولى : حكم القضاء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سبق وأن قلنا أن الأوامر القضائية نشاط ولائي منوط بالسلطات القضائية ، فأصبح بحكم العمل والواقع والعرف من صميم أعمال القضاء ، لذا لكي نبين حكمه يجب أن نعرف حكم القضاء كله ، فمعرفة حكم الكل يوضح ويبين حكم الجزء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القضاء في الفقه الإسلام فرض كفاية ، هذا هو الأصل فيه ، فإذا قام به من يكفي س</w:t>
      </w:r>
      <w:r>
        <w:rPr>
          <w:rFonts w:cs="Traditional Arabic" w:hint="cs"/>
          <w:sz w:val="36"/>
          <w:szCs w:val="36"/>
          <w:rtl/>
        </w:rPr>
        <w:t>قط الإثم عن الباقين ، وهو فرض ع</w:t>
      </w:r>
      <w:r w:rsidRPr="006F7B0A">
        <w:rPr>
          <w:rFonts w:cs="Traditional Arabic" w:hint="cs"/>
          <w:sz w:val="36"/>
          <w:szCs w:val="36"/>
          <w:rtl/>
        </w:rPr>
        <w:t>ين على الإمام ، إذ يتعين عليه القيام بالولاية العامة تيسيراً لمصالح الناس ، والقضاء جزء من هذه الولاية ، فعلى الإمام</w:t>
      </w:r>
      <w:r>
        <w:rPr>
          <w:rFonts w:cs="Traditional Arabic" w:hint="cs"/>
          <w:sz w:val="36"/>
          <w:szCs w:val="36"/>
          <w:rtl/>
        </w:rPr>
        <w:t xml:space="preserve"> القيام بنفسه وتولية من يقوم به</w:t>
      </w:r>
      <w:r w:rsidRPr="006F7B0A">
        <w:rPr>
          <w:rFonts w:cs="Traditional Arabic" w:hint="cs"/>
          <w:sz w:val="36"/>
          <w:szCs w:val="36"/>
          <w:rtl/>
        </w:rPr>
        <w:t>، حتى تتحقق كفاية الناس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والأدلة على مشروعية القضاء كثيرة ، منها :</w:t>
      </w:r>
    </w:p>
    <w:p w:rsidR="00936D89" w:rsidRPr="006F7B0A" w:rsidRDefault="00936D89" w:rsidP="00936D89">
      <w:pPr>
        <w:pStyle w:val="a5"/>
        <w:numPr>
          <w:ilvl w:val="0"/>
          <w:numId w:val="20"/>
        </w:numPr>
        <w:spacing w:line="240" w:lineRule="auto"/>
        <w:jc w:val="both"/>
        <w:rPr>
          <w:rFonts w:cs="Traditional Arabic"/>
          <w:sz w:val="36"/>
          <w:szCs w:val="36"/>
        </w:rPr>
      </w:pPr>
      <w:r w:rsidRPr="006F7B0A">
        <w:rPr>
          <w:rFonts w:cs="Traditional Arabic" w:hint="cs"/>
          <w:sz w:val="36"/>
          <w:szCs w:val="36"/>
          <w:rtl/>
        </w:rPr>
        <w:lastRenderedPageBreak/>
        <w:t xml:space="preserve"> قول الله تعالى : " وأن احكم بينهم بما أنزل الله ولا تتبع أهواءهم "</w:t>
      </w:r>
      <w:r>
        <w:rPr>
          <w:rFonts w:cs="Traditional Arabic" w:hint="cs"/>
          <w:sz w:val="36"/>
          <w:szCs w:val="36"/>
          <w:rtl/>
        </w:rPr>
        <w:t>.</w:t>
      </w:r>
      <w:r w:rsidRPr="006F7B0A">
        <w:rPr>
          <w:rFonts w:cs="Traditional Arabic" w:hint="cs"/>
          <w:sz w:val="36"/>
          <w:szCs w:val="36"/>
          <w:rtl/>
        </w:rPr>
        <w:t xml:space="preserve"> </w:t>
      </w:r>
      <w:r w:rsidRPr="006F7B0A">
        <w:rPr>
          <w:rStyle w:val="a4"/>
          <w:rFonts w:cs="Traditional Arabic"/>
          <w:sz w:val="36"/>
          <w:szCs w:val="36"/>
          <w:rtl/>
        </w:rPr>
        <w:footnoteReference w:customMarkFollows="1" w:id="50"/>
        <w:t>(1)</w:t>
      </w:r>
    </w:p>
    <w:p w:rsidR="00936D89" w:rsidRPr="006F7B0A" w:rsidRDefault="00936D89" w:rsidP="00936D89">
      <w:pPr>
        <w:pStyle w:val="a5"/>
        <w:numPr>
          <w:ilvl w:val="0"/>
          <w:numId w:val="20"/>
        </w:numPr>
        <w:spacing w:line="240" w:lineRule="auto"/>
        <w:jc w:val="both"/>
        <w:rPr>
          <w:rFonts w:cs="Traditional Arabic"/>
          <w:sz w:val="36"/>
          <w:szCs w:val="36"/>
        </w:rPr>
      </w:pPr>
      <w:r w:rsidRPr="006F7B0A">
        <w:rPr>
          <w:rFonts w:cs="Traditional Arabic" w:hint="cs"/>
          <w:sz w:val="36"/>
          <w:szCs w:val="36"/>
          <w:rtl/>
        </w:rPr>
        <w:t>قول الله تعالى : " إنا أنزلنا إليك الكتاب بالحق لتحكم بين الناس بما أراك الله ولا تكن للخائنين خصيماً "</w:t>
      </w:r>
      <w:r>
        <w:rPr>
          <w:rFonts w:cs="Traditional Arabic" w:hint="cs"/>
          <w:sz w:val="36"/>
          <w:szCs w:val="36"/>
          <w:rtl/>
        </w:rPr>
        <w:t>.</w:t>
      </w:r>
      <w:r w:rsidRPr="006F7B0A">
        <w:rPr>
          <w:rFonts w:cs="Traditional Arabic" w:hint="cs"/>
          <w:sz w:val="36"/>
          <w:szCs w:val="36"/>
          <w:rtl/>
        </w:rPr>
        <w:t xml:space="preserve"> </w:t>
      </w:r>
      <w:r w:rsidRPr="006F7B0A">
        <w:rPr>
          <w:rStyle w:val="a4"/>
          <w:rFonts w:cs="Traditional Arabic"/>
          <w:sz w:val="36"/>
          <w:szCs w:val="36"/>
          <w:rtl/>
        </w:rPr>
        <w:footnoteReference w:customMarkFollows="1" w:id="51"/>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فالآيتان فيهما حث للرسول </w:t>
      </w:r>
      <w:r w:rsidRPr="006F7B0A">
        <w:rPr>
          <w:rFonts w:cs="Traditional Arabic"/>
          <w:sz w:val="36"/>
          <w:szCs w:val="36"/>
          <w:rtl/>
        </w:rPr>
        <w:t>–</w:t>
      </w:r>
      <w:r w:rsidRPr="006F7B0A">
        <w:rPr>
          <w:rFonts w:cs="Traditional Arabic" w:hint="cs"/>
          <w:sz w:val="36"/>
          <w:szCs w:val="36"/>
          <w:rtl/>
        </w:rPr>
        <w:t xml:space="preserve"> صلى الله عليه وسلم </w:t>
      </w:r>
      <w:r w:rsidRPr="006F7B0A">
        <w:rPr>
          <w:rFonts w:cs="Traditional Arabic"/>
          <w:sz w:val="36"/>
          <w:szCs w:val="36"/>
          <w:rtl/>
        </w:rPr>
        <w:t>–</w:t>
      </w:r>
      <w:r w:rsidRPr="006F7B0A">
        <w:rPr>
          <w:rFonts w:cs="Traditional Arabic" w:hint="cs"/>
          <w:sz w:val="36"/>
          <w:szCs w:val="36"/>
          <w:rtl/>
        </w:rPr>
        <w:t xml:space="preserve"> بالحكم والفصل بين الناس .</w:t>
      </w:r>
    </w:p>
    <w:p w:rsidR="00936D89" w:rsidRPr="006F7B0A" w:rsidRDefault="00936D89" w:rsidP="00936D89">
      <w:pPr>
        <w:pStyle w:val="a5"/>
        <w:numPr>
          <w:ilvl w:val="0"/>
          <w:numId w:val="20"/>
        </w:numPr>
        <w:spacing w:line="240" w:lineRule="auto"/>
        <w:jc w:val="both"/>
        <w:rPr>
          <w:rFonts w:cs="Traditional Arabic"/>
          <w:sz w:val="36"/>
          <w:szCs w:val="36"/>
        </w:rPr>
      </w:pPr>
      <w:r w:rsidRPr="006F7B0A">
        <w:rPr>
          <w:rFonts w:cs="Traditional Arabic" w:hint="cs"/>
          <w:sz w:val="36"/>
          <w:szCs w:val="36"/>
          <w:rtl/>
        </w:rPr>
        <w:t>حديث معاذ بن جبل</w:t>
      </w:r>
      <w:r>
        <w:rPr>
          <w:rStyle w:val="a4"/>
          <w:rFonts w:cs="Traditional Arabic"/>
          <w:sz w:val="36"/>
          <w:szCs w:val="36"/>
          <w:rtl/>
        </w:rPr>
        <w:footnoteReference w:customMarkFollows="1" w:id="52"/>
        <w:t>(3)</w:t>
      </w:r>
      <w:r w:rsidRPr="006F7B0A">
        <w:rPr>
          <w:rFonts w:cs="Traditional Arabic" w:hint="cs"/>
          <w:sz w:val="36"/>
          <w:szCs w:val="36"/>
          <w:rtl/>
        </w:rPr>
        <w:t xml:space="preserve"> </w:t>
      </w:r>
      <w:r w:rsidRPr="006F7B0A">
        <w:rPr>
          <w:rFonts w:cs="Traditional Arabic"/>
          <w:sz w:val="36"/>
          <w:szCs w:val="36"/>
          <w:rtl/>
        </w:rPr>
        <w:t>–</w:t>
      </w:r>
      <w:r w:rsidRPr="006F7B0A">
        <w:rPr>
          <w:rFonts w:cs="Traditional Arabic" w:hint="cs"/>
          <w:sz w:val="36"/>
          <w:szCs w:val="36"/>
          <w:rtl/>
        </w:rPr>
        <w:t xml:space="preserve"> رضي الله عنه </w:t>
      </w:r>
      <w:r w:rsidRPr="006F7B0A">
        <w:rPr>
          <w:rFonts w:cs="Traditional Arabic"/>
          <w:sz w:val="36"/>
          <w:szCs w:val="36"/>
          <w:rtl/>
        </w:rPr>
        <w:t>–</w:t>
      </w:r>
      <w:r w:rsidRPr="006F7B0A">
        <w:rPr>
          <w:rFonts w:cs="Traditional Arabic" w:hint="cs"/>
          <w:sz w:val="36"/>
          <w:szCs w:val="36"/>
          <w:rtl/>
        </w:rPr>
        <w:t xml:space="preserve"> لما بعثه النبي </w:t>
      </w:r>
      <w:r w:rsidRPr="006F7B0A">
        <w:rPr>
          <w:rFonts w:cs="Traditional Arabic"/>
          <w:sz w:val="36"/>
          <w:szCs w:val="36"/>
          <w:rtl/>
        </w:rPr>
        <w:t>–</w:t>
      </w:r>
      <w:r w:rsidRPr="006F7B0A">
        <w:rPr>
          <w:rFonts w:cs="Traditional Arabic" w:hint="cs"/>
          <w:sz w:val="36"/>
          <w:szCs w:val="36"/>
          <w:rtl/>
        </w:rPr>
        <w:t xml:space="preserve"> صلى ا</w:t>
      </w:r>
      <w:r>
        <w:rPr>
          <w:rFonts w:cs="Traditional Arabic" w:hint="cs"/>
          <w:sz w:val="36"/>
          <w:szCs w:val="36"/>
          <w:rtl/>
        </w:rPr>
        <w:t>لله عليه وسلم إلى اليمن قاضياً ,</w:t>
      </w:r>
      <w:r w:rsidRPr="006F7B0A">
        <w:rPr>
          <w:rFonts w:cs="Traditional Arabic" w:hint="cs"/>
          <w:sz w:val="36"/>
          <w:szCs w:val="36"/>
          <w:rtl/>
        </w:rPr>
        <w:t xml:space="preserve"> فقال له النبي </w:t>
      </w:r>
      <w:r w:rsidRPr="006F7B0A">
        <w:rPr>
          <w:rFonts w:cs="Traditional Arabic"/>
          <w:sz w:val="36"/>
          <w:szCs w:val="36"/>
          <w:rtl/>
        </w:rPr>
        <w:t>–</w:t>
      </w:r>
      <w:r w:rsidRPr="006F7B0A">
        <w:rPr>
          <w:rFonts w:cs="Traditional Arabic" w:hint="cs"/>
          <w:sz w:val="36"/>
          <w:szCs w:val="36"/>
          <w:rtl/>
        </w:rPr>
        <w:t xml:space="preserve"> صلى الله عليه وسلم - : " كيف تقضي إن عرض لك القضاء ؟ " قال أقضي بكتاب الله ، قال : " </w:t>
      </w:r>
      <w:r>
        <w:rPr>
          <w:rFonts w:cs="Traditional Arabic" w:hint="cs"/>
          <w:sz w:val="36"/>
          <w:szCs w:val="36"/>
          <w:rtl/>
        </w:rPr>
        <w:t>فإن لم تجد في كتاب الله ؟ " قال</w:t>
      </w:r>
      <w:r w:rsidRPr="006F7B0A">
        <w:rPr>
          <w:rFonts w:cs="Traditional Arabic" w:hint="cs"/>
          <w:sz w:val="36"/>
          <w:szCs w:val="36"/>
          <w:rtl/>
        </w:rPr>
        <w:t xml:space="preserve">: فبسنة رسول الله </w:t>
      </w:r>
      <w:r w:rsidRPr="006F7B0A">
        <w:rPr>
          <w:rFonts w:cs="Traditional Arabic"/>
          <w:sz w:val="36"/>
          <w:szCs w:val="36"/>
          <w:rtl/>
        </w:rPr>
        <w:t>–</w:t>
      </w:r>
      <w:r>
        <w:rPr>
          <w:rFonts w:cs="Traditional Arabic" w:hint="cs"/>
          <w:sz w:val="36"/>
          <w:szCs w:val="36"/>
          <w:rtl/>
        </w:rPr>
        <w:t xml:space="preserve"> صلى الله عليه وسلم - ، قال : " </w:t>
      </w:r>
      <w:r w:rsidRPr="006F7B0A">
        <w:rPr>
          <w:rFonts w:cs="Traditional Arabic" w:hint="cs"/>
          <w:sz w:val="36"/>
          <w:szCs w:val="36"/>
          <w:rtl/>
        </w:rPr>
        <w:t xml:space="preserve">فإن لم تجد في سنة رسول الله </w:t>
      </w:r>
      <w:r w:rsidRPr="006F7B0A">
        <w:rPr>
          <w:rFonts w:cs="Traditional Arabic"/>
          <w:sz w:val="36"/>
          <w:szCs w:val="36"/>
          <w:rtl/>
        </w:rPr>
        <w:t>–</w:t>
      </w:r>
      <w:r w:rsidRPr="006F7B0A">
        <w:rPr>
          <w:rFonts w:cs="Traditional Arabic" w:hint="cs"/>
          <w:sz w:val="36"/>
          <w:szCs w:val="36"/>
          <w:rtl/>
        </w:rPr>
        <w:t xml:space="preserve"> صلى الله عليه وسلم </w:t>
      </w:r>
      <w:r w:rsidRPr="006F7B0A">
        <w:rPr>
          <w:rFonts w:cs="Traditional Arabic"/>
          <w:sz w:val="36"/>
          <w:szCs w:val="36"/>
          <w:rtl/>
        </w:rPr>
        <w:t>–</w:t>
      </w:r>
      <w:r>
        <w:rPr>
          <w:rFonts w:cs="Traditional Arabic" w:hint="cs"/>
          <w:sz w:val="36"/>
          <w:szCs w:val="36"/>
          <w:rtl/>
        </w:rPr>
        <w:t xml:space="preserve"> ولا في كتاب الله ؟ " , قال : أ</w:t>
      </w:r>
      <w:r w:rsidRPr="006F7B0A">
        <w:rPr>
          <w:rFonts w:cs="Traditional Arabic" w:hint="cs"/>
          <w:sz w:val="36"/>
          <w:szCs w:val="36"/>
          <w:rtl/>
        </w:rPr>
        <w:t xml:space="preserve">جتهد رأيي ولا آلو ، فضرب رسول الله </w:t>
      </w:r>
      <w:r w:rsidRPr="006F7B0A">
        <w:rPr>
          <w:rFonts w:cs="Traditional Arabic"/>
          <w:sz w:val="36"/>
          <w:szCs w:val="36"/>
          <w:rtl/>
        </w:rPr>
        <w:t>–</w:t>
      </w:r>
      <w:r w:rsidRPr="006F7B0A">
        <w:rPr>
          <w:rFonts w:cs="Traditional Arabic" w:hint="cs"/>
          <w:sz w:val="36"/>
          <w:szCs w:val="36"/>
          <w:rtl/>
        </w:rPr>
        <w:t xml:space="preserve"> صلى الله عليه وسلم </w:t>
      </w:r>
      <w:r w:rsidRPr="006F7B0A">
        <w:rPr>
          <w:rFonts w:cs="Traditional Arabic"/>
          <w:sz w:val="36"/>
          <w:szCs w:val="36"/>
          <w:rtl/>
        </w:rPr>
        <w:t>–</w:t>
      </w:r>
      <w:r w:rsidRPr="006F7B0A">
        <w:rPr>
          <w:rFonts w:cs="Traditional Arabic" w:hint="cs"/>
          <w:sz w:val="36"/>
          <w:szCs w:val="36"/>
          <w:rtl/>
        </w:rPr>
        <w:t xml:space="preserve"> صدره وقال : " الحمد لله الذي وفق رسول رسول الله لما يرضي رسول الله " . </w:t>
      </w:r>
      <w:r>
        <w:rPr>
          <w:rStyle w:val="a4"/>
          <w:rFonts w:cs="Traditional Arabic"/>
          <w:sz w:val="36"/>
          <w:szCs w:val="36"/>
          <w:rtl/>
        </w:rPr>
        <w:footnoteReference w:customMarkFollows="1" w:id="53"/>
        <w:t>(4)</w:t>
      </w:r>
    </w:p>
    <w:p w:rsidR="00936D89" w:rsidRPr="006F7B0A" w:rsidRDefault="00936D89" w:rsidP="00936D89">
      <w:pPr>
        <w:pStyle w:val="a5"/>
        <w:numPr>
          <w:ilvl w:val="0"/>
          <w:numId w:val="20"/>
        </w:numPr>
        <w:spacing w:line="240" w:lineRule="auto"/>
        <w:jc w:val="both"/>
        <w:rPr>
          <w:rFonts w:cs="Traditional Arabic"/>
          <w:sz w:val="36"/>
          <w:szCs w:val="36"/>
        </w:rPr>
      </w:pPr>
      <w:r w:rsidRPr="006F7B0A">
        <w:rPr>
          <w:rFonts w:cs="Traditional Arabic" w:hint="cs"/>
          <w:sz w:val="36"/>
          <w:szCs w:val="36"/>
          <w:rtl/>
        </w:rPr>
        <w:lastRenderedPageBreak/>
        <w:t xml:space="preserve"> قول النبي </w:t>
      </w:r>
      <w:r w:rsidRPr="006F7B0A">
        <w:rPr>
          <w:rFonts w:cs="Traditional Arabic"/>
          <w:sz w:val="36"/>
          <w:szCs w:val="36"/>
          <w:rtl/>
        </w:rPr>
        <w:t>–</w:t>
      </w:r>
      <w:r w:rsidRPr="006F7B0A">
        <w:rPr>
          <w:rFonts w:cs="Traditional Arabic" w:hint="cs"/>
          <w:sz w:val="36"/>
          <w:szCs w:val="36"/>
          <w:rtl/>
        </w:rPr>
        <w:t xml:space="preserve"> صلى الله عليه وسلم - : " إنكم تختصمون إلي ، ولعل بعضكم ألحن بحجته من بعض ، فمن قضيت له بحق أخيه شيئاً بقوله فإنما أقطع له قطعة من النار فلا يأخذها "</w:t>
      </w:r>
      <w:r>
        <w:rPr>
          <w:rFonts w:cs="Traditional Arabic" w:hint="cs"/>
          <w:sz w:val="36"/>
          <w:szCs w:val="36"/>
          <w:rtl/>
        </w:rPr>
        <w:t>.</w:t>
      </w:r>
      <w:r>
        <w:rPr>
          <w:rStyle w:val="a4"/>
          <w:rFonts w:cs="Traditional Arabic"/>
          <w:sz w:val="36"/>
          <w:szCs w:val="36"/>
          <w:rtl/>
        </w:rPr>
        <w:footnoteReference w:customMarkFollows="1" w:id="54"/>
        <w:t>(1)</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وقد أجمع المسلمون على مشروعية نصب القضاة للفصل بين الناس .</w:t>
      </w:r>
      <w:r>
        <w:rPr>
          <w:rStyle w:val="a4"/>
          <w:rFonts w:cs="Traditional Arabic"/>
          <w:sz w:val="36"/>
          <w:szCs w:val="36"/>
          <w:rtl/>
        </w:rPr>
        <w:footnoteReference w:customMarkFollows="1" w:id="55"/>
        <w:t>(2)</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من خلال ما سبق يتبين لنا أن القضاء على فرض الكفاية إذا قام به من يكفي سقط الإثم عن الباقين ، وإلا أثموا جميعاً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هذا بالنسبة لعموم الناس ، ولكن من عُيّن في القضاء وصار قاضياً فما حكم النظر في القضايا بالنسبة إليه ؟ وعلى وجه الخصوص ما حكم النظر في طلبات الأوامر القضائية ؟</w:t>
      </w:r>
    </w:p>
    <w:p w:rsidR="00936D89" w:rsidRDefault="00936D89" w:rsidP="00936D89">
      <w:pPr>
        <w:spacing w:line="240" w:lineRule="auto"/>
        <w:jc w:val="both"/>
        <w:rPr>
          <w:rFonts w:cs="Traditional Arabic"/>
          <w:sz w:val="36"/>
          <w:szCs w:val="36"/>
          <w:rtl/>
        </w:rPr>
      </w:pPr>
      <w:r w:rsidRPr="006F7B0A">
        <w:rPr>
          <w:rFonts w:cs="Traditional Arabic" w:hint="cs"/>
          <w:sz w:val="36"/>
          <w:szCs w:val="36"/>
          <w:rtl/>
        </w:rPr>
        <w:t>النظر في طلبات الأوامر القضائية بالنسبة إلى القاضي واجب ، وذلك لأن من مقتضى وظيفته ا</w:t>
      </w:r>
      <w:r>
        <w:rPr>
          <w:rFonts w:cs="Traditional Arabic" w:hint="cs"/>
          <w:sz w:val="36"/>
          <w:szCs w:val="36"/>
          <w:rtl/>
        </w:rPr>
        <w:t>لنظر في الوقائع المعروضة أمامه ,</w:t>
      </w:r>
      <w:r w:rsidRPr="006F7B0A">
        <w:rPr>
          <w:rFonts w:cs="Traditional Arabic" w:hint="cs"/>
          <w:sz w:val="36"/>
          <w:szCs w:val="36"/>
          <w:rtl/>
        </w:rPr>
        <w:t xml:space="preserve"> وكما قلنا أن القضاء بين الناس وفصل خصوماتهم واجب ومتعين في حق إمام المسلمين ، فالقاضي عندما يتقلد القضاء يكون في هذه الحالة نائباً عن الإمام فيلزمه النظر في طلبات الناس والوقائع والخصومات التي ترد عليه ، وذلك لعموم الأدلة السابقة ، والتي تأمر بالقضاء وتحث على فصل الخصومات وإنهاء النزاع وإيصال الحق إلى مستحقه .</w:t>
      </w:r>
    </w:p>
    <w:p w:rsidR="00936D89" w:rsidRDefault="00936D89" w:rsidP="00936D89">
      <w:pPr>
        <w:spacing w:line="240" w:lineRule="auto"/>
        <w:jc w:val="both"/>
        <w:rPr>
          <w:rFonts w:cs="Traditional Arabic"/>
          <w:sz w:val="36"/>
          <w:szCs w:val="36"/>
          <w:rtl/>
        </w:rPr>
      </w:pPr>
    </w:p>
    <w:p w:rsidR="00936D89" w:rsidRPr="00921CC4"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b/>
          <w:bCs/>
          <w:sz w:val="36"/>
          <w:szCs w:val="36"/>
          <w:rtl/>
        </w:rPr>
      </w:pPr>
      <w:r w:rsidRPr="006F7B0A">
        <w:rPr>
          <w:rFonts w:cs="Traditional Arabic" w:hint="cs"/>
          <w:b/>
          <w:bCs/>
          <w:sz w:val="36"/>
          <w:szCs w:val="36"/>
          <w:rtl/>
        </w:rPr>
        <w:lastRenderedPageBreak/>
        <w:t xml:space="preserve">المسألة الثانية : هل تعتبر الأوامر القضائية من قبيل الأحكام في الفقه الإسلامي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الأوامر القضائية في الفقه الإسلامي تطبق علي</w:t>
      </w:r>
      <w:r>
        <w:rPr>
          <w:rFonts w:cs="Traditional Arabic" w:hint="cs"/>
          <w:sz w:val="36"/>
          <w:szCs w:val="36"/>
          <w:rtl/>
        </w:rPr>
        <w:t>ه</w:t>
      </w:r>
      <w:r w:rsidRPr="006F7B0A">
        <w:rPr>
          <w:rFonts w:cs="Traditional Arabic" w:hint="cs"/>
          <w:sz w:val="36"/>
          <w:szCs w:val="36"/>
          <w:rtl/>
        </w:rPr>
        <w:t xml:space="preserve">ا القاعدة العامة لتنفيذ الأحكام في الفقه الإسلامي ، وبالتالي فهي تنفذ بمجرد صدورها ، إلا أن الفقهاء اختلفوا في مبنى هذه القاعدة بالنسبة للأوامر الولائية الصادرة من القاضي ، ومرجع اختلافهم هو اختلافهم في الطبيعة الشرعية لهذه الأوامر ، وقد اختلفوا فيها على قولين : </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 xml:space="preserve">القول الأول : </w:t>
      </w:r>
      <w:r>
        <w:rPr>
          <w:rFonts w:cs="Traditional Arabic" w:hint="cs"/>
          <w:sz w:val="36"/>
          <w:szCs w:val="36"/>
          <w:rtl/>
        </w:rPr>
        <w:t>أنها تعتبر أحكاماً قضائية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أي أن هذه الأوامر تعتبر من قبيل أحكام القاضي فتكون لها قوتها وتمتلك خصائصها لذا فإنه لا يجوز نقضها إذا صدرت وفق الشروط الشرعية المقررة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وبناء على هذا القول فإن الأوامر القضائية تمثل استثناء من شرط سبق الدعوى فهي تعتبر صحيحة ولو يسبقها دعوى .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 xml:space="preserve">وعلى هذا القول فإنه يعتبر من قبيل الأحكام أمر القاضي بحجز المال ، وبيعه مال الصبي وشراؤه ، وقسمته للعقار .  </w:t>
      </w:r>
    </w:p>
    <w:p w:rsidR="00936D89" w:rsidRPr="006F7B0A" w:rsidRDefault="00936D89" w:rsidP="00936D89">
      <w:pPr>
        <w:spacing w:line="240" w:lineRule="auto"/>
        <w:jc w:val="both"/>
        <w:rPr>
          <w:rFonts w:cs="Traditional Arabic"/>
          <w:sz w:val="36"/>
          <w:szCs w:val="36"/>
          <w:rtl/>
        </w:rPr>
      </w:pPr>
      <w:r>
        <w:rPr>
          <w:rFonts w:cs="Traditional Arabic" w:hint="cs"/>
          <w:sz w:val="36"/>
          <w:szCs w:val="36"/>
          <w:rtl/>
        </w:rPr>
        <w:t>وإ</w:t>
      </w:r>
      <w:r w:rsidRPr="006F7B0A">
        <w:rPr>
          <w:rFonts w:cs="Traditional Arabic" w:hint="cs"/>
          <w:sz w:val="36"/>
          <w:szCs w:val="36"/>
          <w:rtl/>
        </w:rPr>
        <w:t xml:space="preserve">لى هذا القول ذهب أكثر فقهاء الحنفية . </w:t>
      </w:r>
      <w:r w:rsidRPr="006F7B0A">
        <w:rPr>
          <w:rStyle w:val="a4"/>
          <w:rFonts w:cs="Traditional Arabic"/>
          <w:sz w:val="36"/>
          <w:szCs w:val="36"/>
          <w:rtl/>
        </w:rPr>
        <w:footnoteReference w:customMarkFollows="1" w:id="56"/>
        <w:t>(1)</w:t>
      </w:r>
    </w:p>
    <w:p w:rsidR="00936D89" w:rsidRPr="006F7B0A" w:rsidRDefault="00936D89" w:rsidP="00936D89">
      <w:pPr>
        <w:spacing w:line="240" w:lineRule="auto"/>
        <w:jc w:val="both"/>
        <w:rPr>
          <w:rFonts w:cs="Traditional Arabic"/>
          <w:sz w:val="36"/>
          <w:szCs w:val="36"/>
          <w:rtl/>
        </w:rPr>
      </w:pPr>
      <w:r w:rsidRPr="006F7B0A">
        <w:rPr>
          <w:rFonts w:cs="Traditional Arabic" w:hint="cs"/>
          <w:b/>
          <w:bCs/>
          <w:sz w:val="36"/>
          <w:szCs w:val="36"/>
          <w:rtl/>
        </w:rPr>
        <w:t>القول الثاني :</w:t>
      </w:r>
      <w:r w:rsidRPr="006F7B0A">
        <w:rPr>
          <w:rFonts w:cs="Traditional Arabic" w:hint="cs"/>
          <w:sz w:val="36"/>
          <w:szCs w:val="36"/>
          <w:rtl/>
        </w:rPr>
        <w:t xml:space="preserve"> أنها لا تعتبر من قبيل الأحكام القضائية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وبناء عليه فإنها لا تكون بقوة الأحكام القضائية ولا تأخذ خصائصها ، وذلك لأن الحكم القضائي يشترط فيه أن تتقدمه دعوى صحيحة وخصومة بين طرفين ، وهنا لا يوجد خصومة ولا دعوى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lastRenderedPageBreak/>
        <w:t>وبناء على هذا القول فإن الأوامر القضائية لا تحوز الحجية القضائية ، وبالتالي فيجوز لكل قاض ترفع إليه أن يعيد النظر فيها ، ثم ينقضها أو يعدلها أو يغيرها إذا رأى لذلك سبباً صحيحاً ، حتى ولو كان هو من نظر فيها أولاً فيجوز له إعادة النظر والبت فيها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جاء في تبصرة الحكام : ( ثبوت أسباب المطالبات نحو ثبوت مقدار قيمة المتلف في المتلفات ، وإثبات الديون على الغرماء ، وإثبات النفقات على الأقارب والزوجات ، وإثبات أجرة المثل في منافع الأعيان ونحوه ، فإن إثبات الحاكم لجميع هذه الأسباب ليس حكماً ، ولغيره من الحكام أن يغير مقدار تلك الأجرة وتلك النفقة ، وغيرها من الأسباب المقتضية للمطالبة )</w:t>
      </w:r>
      <w:r>
        <w:rPr>
          <w:rFonts w:cs="Traditional Arabic" w:hint="cs"/>
          <w:sz w:val="36"/>
          <w:szCs w:val="36"/>
          <w:rtl/>
        </w:rPr>
        <w:t>.</w:t>
      </w:r>
      <w:r w:rsidRPr="006F7B0A">
        <w:rPr>
          <w:rStyle w:val="a4"/>
          <w:rFonts w:cs="Traditional Arabic"/>
          <w:sz w:val="36"/>
          <w:szCs w:val="36"/>
          <w:rtl/>
        </w:rPr>
        <w:footnoteReference w:customMarkFollows="1" w:id="57"/>
        <w:t>(1)</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r w:rsidRPr="006F7B0A">
        <w:rPr>
          <w:rFonts w:cs="Traditional Arabic" w:hint="cs"/>
          <w:sz w:val="36"/>
          <w:szCs w:val="36"/>
          <w:rtl/>
        </w:rPr>
        <w:t>وإلى هذا القول ذهب المالكية وبعض فقهاء الحنفية .</w:t>
      </w:r>
      <w:r w:rsidRPr="006F7B0A">
        <w:rPr>
          <w:rStyle w:val="a4"/>
          <w:rFonts w:cs="Traditional Arabic"/>
          <w:sz w:val="36"/>
          <w:szCs w:val="36"/>
          <w:rtl/>
        </w:rPr>
        <w:footnoteReference w:customMarkFollows="1" w:id="58"/>
        <w:t>(2)</w:t>
      </w:r>
      <w:r w:rsidRPr="006F7B0A">
        <w:rPr>
          <w:rFonts w:cs="Traditional Arabic" w:hint="cs"/>
          <w:sz w:val="36"/>
          <w:szCs w:val="36"/>
          <w:rtl/>
        </w:rPr>
        <w:t xml:space="preserve">   </w:t>
      </w: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spacing w:line="240" w:lineRule="auto"/>
        <w:jc w:val="both"/>
        <w:rPr>
          <w:rFonts w:cs="Traditional Arabic"/>
          <w:sz w:val="36"/>
          <w:szCs w:val="36"/>
          <w:rtl/>
        </w:rPr>
      </w:pPr>
    </w:p>
    <w:p w:rsidR="00936D89" w:rsidRPr="006F7B0A" w:rsidRDefault="00936D89" w:rsidP="00936D89">
      <w:pPr>
        <w:jc w:val="both"/>
      </w:pPr>
    </w:p>
    <w:p w:rsidR="00936D89" w:rsidRDefault="00936D89" w:rsidP="00936D89">
      <w:pPr>
        <w:spacing w:line="240" w:lineRule="auto"/>
        <w:jc w:val="center"/>
        <w:rPr>
          <w:rFonts w:cs="Traditional Arabic"/>
          <w:b/>
          <w:bCs/>
          <w:sz w:val="56"/>
          <w:szCs w:val="56"/>
          <w:rtl/>
        </w:rPr>
      </w:pPr>
    </w:p>
    <w:p w:rsidR="00936D89" w:rsidRPr="007D27C8" w:rsidRDefault="00936D89" w:rsidP="00936D89">
      <w:pPr>
        <w:spacing w:line="240" w:lineRule="auto"/>
        <w:jc w:val="center"/>
        <w:rPr>
          <w:rFonts w:cs="Traditional Arabic"/>
          <w:b/>
          <w:bCs/>
          <w:sz w:val="56"/>
          <w:szCs w:val="56"/>
          <w:rtl/>
        </w:rPr>
      </w:pPr>
      <w:r w:rsidRPr="007D27C8">
        <w:rPr>
          <w:rFonts w:cs="Traditional Arabic"/>
          <w:b/>
          <w:bCs/>
          <w:sz w:val="56"/>
          <w:szCs w:val="56"/>
          <w:rtl/>
        </w:rPr>
        <w:t>الفصل الأول</w:t>
      </w:r>
    </w:p>
    <w:p w:rsidR="00936D89" w:rsidRDefault="00936D89" w:rsidP="00936D89">
      <w:pPr>
        <w:spacing w:line="240" w:lineRule="auto"/>
        <w:jc w:val="center"/>
        <w:rPr>
          <w:rFonts w:cs="Traditional Arabic"/>
          <w:b/>
          <w:bCs/>
          <w:sz w:val="56"/>
          <w:szCs w:val="56"/>
          <w:rtl/>
        </w:rPr>
      </w:pPr>
      <w:r>
        <w:rPr>
          <w:rFonts w:cs="Traditional Arabic"/>
          <w:b/>
          <w:bCs/>
          <w:sz w:val="56"/>
          <w:szCs w:val="56"/>
          <w:rtl/>
        </w:rPr>
        <w:t xml:space="preserve">إصدار الأوامر القضائية </w:t>
      </w:r>
    </w:p>
    <w:p w:rsidR="00936D89" w:rsidRPr="007D27C8" w:rsidRDefault="00936D89" w:rsidP="00936D89">
      <w:pPr>
        <w:spacing w:line="240" w:lineRule="auto"/>
        <w:jc w:val="center"/>
        <w:rPr>
          <w:rFonts w:cs="Traditional Arabic"/>
          <w:b/>
          <w:bCs/>
          <w:sz w:val="56"/>
          <w:szCs w:val="56"/>
          <w:rtl/>
        </w:rPr>
      </w:pPr>
      <w:r w:rsidRPr="007D27C8">
        <w:rPr>
          <w:rFonts w:cs="Traditional Arabic"/>
          <w:b/>
          <w:bCs/>
          <w:sz w:val="56"/>
          <w:szCs w:val="56"/>
          <w:rtl/>
        </w:rPr>
        <w:t xml:space="preserve"> وتحته أربعة مباحث :</w:t>
      </w:r>
    </w:p>
    <w:p w:rsidR="00936D89" w:rsidRPr="007D27C8" w:rsidRDefault="00936D89" w:rsidP="00936D89">
      <w:pPr>
        <w:spacing w:line="240" w:lineRule="auto"/>
        <w:jc w:val="center"/>
        <w:rPr>
          <w:rFonts w:cs="Traditional Arabic"/>
          <w:b/>
          <w:bCs/>
          <w:sz w:val="56"/>
          <w:szCs w:val="56"/>
          <w:rtl/>
        </w:rPr>
      </w:pP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 xml:space="preserve">المبحث الأول : </w:t>
      </w:r>
      <w:r w:rsidRPr="007D27C8">
        <w:rPr>
          <w:rFonts w:cs="Traditional Arabic"/>
          <w:sz w:val="56"/>
          <w:szCs w:val="56"/>
          <w:rtl/>
        </w:rPr>
        <w:t xml:space="preserve"> القا</w:t>
      </w:r>
      <w:r>
        <w:rPr>
          <w:rFonts w:cs="Traditional Arabic"/>
          <w:sz w:val="56"/>
          <w:szCs w:val="56"/>
          <w:rtl/>
        </w:rPr>
        <w:t xml:space="preserve">ضي المختص بإصدار الأمر القضائي </w:t>
      </w: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 xml:space="preserve">المبحث الثاني : </w:t>
      </w:r>
      <w:r w:rsidRPr="007D27C8">
        <w:rPr>
          <w:rFonts w:cs="Traditional Arabic"/>
          <w:sz w:val="56"/>
          <w:szCs w:val="56"/>
          <w:rtl/>
        </w:rPr>
        <w:t>سلطة ال</w:t>
      </w:r>
      <w:r>
        <w:rPr>
          <w:rFonts w:cs="Traditional Arabic"/>
          <w:sz w:val="56"/>
          <w:szCs w:val="56"/>
          <w:rtl/>
        </w:rPr>
        <w:t xml:space="preserve">قاضي في إصدار الأوامر القضائية </w:t>
      </w: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المبحث الثالث :</w:t>
      </w:r>
      <w:r>
        <w:rPr>
          <w:rFonts w:cs="Traditional Arabic"/>
          <w:sz w:val="56"/>
          <w:szCs w:val="56"/>
          <w:rtl/>
        </w:rPr>
        <w:t xml:space="preserve"> شروط إصدار الأوامر القضائية </w:t>
      </w: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 xml:space="preserve">المبحث الرابع : </w:t>
      </w:r>
      <w:r w:rsidRPr="007D27C8">
        <w:rPr>
          <w:rFonts w:cs="Traditional Arabic"/>
          <w:sz w:val="56"/>
          <w:szCs w:val="56"/>
          <w:rtl/>
        </w:rPr>
        <w:t>إصدار الأوامر القضائية في</w:t>
      </w:r>
      <w:r>
        <w:rPr>
          <w:rFonts w:cs="Traditional Arabic"/>
          <w:sz w:val="56"/>
          <w:szCs w:val="56"/>
          <w:rtl/>
        </w:rPr>
        <w:t xml:space="preserve"> الفقه الإسلامي </w:t>
      </w:r>
    </w:p>
    <w:p w:rsidR="00936D89" w:rsidRDefault="00936D89" w:rsidP="00936D89">
      <w:pPr>
        <w:spacing w:line="240" w:lineRule="auto"/>
        <w:jc w:val="both"/>
        <w:rPr>
          <w:rFonts w:cs="Traditional Arabic"/>
          <w:sz w:val="40"/>
          <w:szCs w:val="40"/>
          <w:rtl/>
        </w:rPr>
      </w:pPr>
    </w:p>
    <w:p w:rsidR="00936D89" w:rsidRDefault="00936D89" w:rsidP="00936D89">
      <w:pPr>
        <w:spacing w:line="240" w:lineRule="auto"/>
        <w:jc w:val="both"/>
        <w:rPr>
          <w:rFonts w:cs="Traditional Arabic"/>
          <w:sz w:val="40"/>
          <w:szCs w:val="40"/>
          <w:rtl/>
        </w:rPr>
      </w:pPr>
    </w:p>
    <w:p w:rsidR="00936D89" w:rsidRDefault="00936D89" w:rsidP="00936D89">
      <w:pPr>
        <w:spacing w:line="240" w:lineRule="auto"/>
        <w:jc w:val="both"/>
        <w:rPr>
          <w:rFonts w:cs="Traditional Arabic"/>
          <w:sz w:val="40"/>
          <w:szCs w:val="40"/>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Pr="007D27C8" w:rsidRDefault="00936D89" w:rsidP="00936D89">
      <w:pPr>
        <w:spacing w:line="240" w:lineRule="auto"/>
        <w:jc w:val="center"/>
        <w:rPr>
          <w:rFonts w:cs="Traditional Arabic"/>
          <w:b/>
          <w:bCs/>
          <w:sz w:val="56"/>
          <w:szCs w:val="56"/>
          <w:rtl/>
        </w:rPr>
      </w:pPr>
      <w:r w:rsidRPr="007D27C8">
        <w:rPr>
          <w:rFonts w:cs="Traditional Arabic"/>
          <w:b/>
          <w:bCs/>
          <w:sz w:val="56"/>
          <w:szCs w:val="56"/>
          <w:rtl/>
        </w:rPr>
        <w:t>المبحث الأول</w:t>
      </w:r>
    </w:p>
    <w:p w:rsidR="00936D89" w:rsidRDefault="00936D89" w:rsidP="00936D89">
      <w:pPr>
        <w:spacing w:line="240" w:lineRule="auto"/>
        <w:jc w:val="center"/>
        <w:rPr>
          <w:rFonts w:cs="Traditional Arabic"/>
          <w:b/>
          <w:bCs/>
          <w:sz w:val="56"/>
          <w:szCs w:val="56"/>
          <w:rtl/>
        </w:rPr>
      </w:pPr>
      <w:r w:rsidRPr="007D27C8">
        <w:rPr>
          <w:rFonts w:cs="Traditional Arabic"/>
          <w:b/>
          <w:bCs/>
          <w:sz w:val="56"/>
          <w:szCs w:val="56"/>
          <w:rtl/>
        </w:rPr>
        <w:t>القاضي المختص بإصد</w:t>
      </w:r>
      <w:r>
        <w:rPr>
          <w:rFonts w:cs="Traditional Arabic"/>
          <w:b/>
          <w:bCs/>
          <w:sz w:val="56"/>
          <w:szCs w:val="56"/>
          <w:rtl/>
        </w:rPr>
        <w:t>ار الأمر القضائي</w:t>
      </w:r>
    </w:p>
    <w:p w:rsidR="00936D89" w:rsidRPr="007D27C8" w:rsidRDefault="00936D89" w:rsidP="00936D89">
      <w:pPr>
        <w:spacing w:line="240" w:lineRule="auto"/>
        <w:jc w:val="center"/>
        <w:rPr>
          <w:rFonts w:cs="Traditional Arabic"/>
          <w:b/>
          <w:bCs/>
          <w:sz w:val="56"/>
          <w:szCs w:val="56"/>
          <w:rtl/>
        </w:rPr>
      </w:pPr>
      <w:r>
        <w:rPr>
          <w:rFonts w:cs="Traditional Arabic"/>
          <w:b/>
          <w:bCs/>
          <w:sz w:val="56"/>
          <w:szCs w:val="56"/>
          <w:rtl/>
        </w:rPr>
        <w:t xml:space="preserve"> وتحته مطلبان</w:t>
      </w:r>
      <w:r>
        <w:rPr>
          <w:rFonts w:cs="Traditional Arabic" w:hint="cs"/>
          <w:b/>
          <w:bCs/>
          <w:sz w:val="56"/>
          <w:szCs w:val="56"/>
          <w:rtl/>
        </w:rPr>
        <w:t xml:space="preserve"> </w:t>
      </w:r>
      <w:r w:rsidRPr="007D27C8">
        <w:rPr>
          <w:rFonts w:cs="Traditional Arabic"/>
          <w:b/>
          <w:bCs/>
          <w:sz w:val="56"/>
          <w:szCs w:val="56"/>
          <w:rtl/>
        </w:rPr>
        <w:t>:</w:t>
      </w: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المطلب الأول :</w:t>
      </w:r>
      <w:r>
        <w:rPr>
          <w:rFonts w:cs="Traditional Arabic"/>
          <w:sz w:val="56"/>
          <w:szCs w:val="56"/>
          <w:rtl/>
        </w:rPr>
        <w:t xml:space="preserve">الاختصاص النوعي </w:t>
      </w:r>
    </w:p>
    <w:p w:rsidR="00936D89" w:rsidRPr="007D27C8" w:rsidRDefault="00936D89" w:rsidP="00936D89">
      <w:pPr>
        <w:spacing w:line="240" w:lineRule="auto"/>
        <w:jc w:val="center"/>
        <w:rPr>
          <w:rFonts w:cs="Traditional Arabic"/>
          <w:sz w:val="56"/>
          <w:szCs w:val="56"/>
          <w:rtl/>
        </w:rPr>
      </w:pPr>
      <w:r w:rsidRPr="007D27C8">
        <w:rPr>
          <w:rFonts w:cs="Traditional Arabic"/>
          <w:b/>
          <w:bCs/>
          <w:sz w:val="56"/>
          <w:szCs w:val="56"/>
          <w:rtl/>
        </w:rPr>
        <w:t>المطلب الثاني :</w:t>
      </w:r>
      <w:r>
        <w:rPr>
          <w:rFonts w:cs="Traditional Arabic"/>
          <w:sz w:val="56"/>
          <w:szCs w:val="56"/>
          <w:rtl/>
        </w:rPr>
        <w:t xml:space="preserve"> الاختصاص المحلي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rPr>
          <w:rFonts w:cs="Traditional Arabic"/>
          <w:b/>
          <w:bCs/>
          <w:sz w:val="40"/>
          <w:szCs w:val="40"/>
          <w:rtl/>
        </w:rPr>
      </w:pPr>
    </w:p>
    <w:p w:rsidR="00936D89" w:rsidRPr="007D27C8" w:rsidRDefault="00936D89" w:rsidP="00936D89">
      <w:pPr>
        <w:spacing w:line="240" w:lineRule="auto"/>
        <w:jc w:val="center"/>
        <w:rPr>
          <w:rFonts w:cs="Traditional Arabic"/>
          <w:b/>
          <w:bCs/>
          <w:sz w:val="40"/>
          <w:szCs w:val="40"/>
          <w:rtl/>
        </w:rPr>
      </w:pPr>
      <w:r w:rsidRPr="007D27C8">
        <w:rPr>
          <w:rFonts w:cs="Traditional Arabic"/>
          <w:b/>
          <w:bCs/>
          <w:sz w:val="40"/>
          <w:szCs w:val="40"/>
          <w:rtl/>
        </w:rPr>
        <w:lastRenderedPageBreak/>
        <w:t>المطلب الأول</w:t>
      </w:r>
    </w:p>
    <w:p w:rsidR="00936D89" w:rsidRPr="007D27C8" w:rsidRDefault="00936D89" w:rsidP="00936D89">
      <w:pPr>
        <w:spacing w:line="240" w:lineRule="auto"/>
        <w:jc w:val="center"/>
        <w:rPr>
          <w:rFonts w:cs="Traditional Arabic"/>
          <w:sz w:val="40"/>
          <w:szCs w:val="40"/>
          <w:rtl/>
        </w:rPr>
      </w:pPr>
      <w:r w:rsidRPr="007D27C8">
        <w:rPr>
          <w:rFonts w:cs="Traditional Arabic"/>
          <w:b/>
          <w:bCs/>
          <w:sz w:val="40"/>
          <w:szCs w:val="40"/>
          <w:rtl/>
        </w:rPr>
        <w:t>الاختصاص النوعي</w:t>
      </w:r>
    </w:p>
    <w:p w:rsidR="00936D89" w:rsidRDefault="00936D89" w:rsidP="00936D89">
      <w:pPr>
        <w:spacing w:line="240" w:lineRule="auto"/>
        <w:jc w:val="both"/>
        <w:rPr>
          <w:rFonts w:cs="Traditional Arabic"/>
          <w:sz w:val="36"/>
          <w:szCs w:val="36"/>
          <w:rtl/>
        </w:rPr>
      </w:pPr>
      <w:r>
        <w:rPr>
          <w:rFonts w:cs="Traditional Arabic"/>
          <w:sz w:val="36"/>
          <w:szCs w:val="36"/>
          <w:rtl/>
        </w:rPr>
        <w:t>الاختصاص النوعي يراد به</w:t>
      </w:r>
      <w:r>
        <w:rPr>
          <w:rFonts w:cs="Traditional Arabic" w:hint="cs"/>
          <w:sz w:val="36"/>
          <w:szCs w:val="36"/>
          <w:rtl/>
        </w:rPr>
        <w:t xml:space="preserve"> :</w:t>
      </w:r>
      <w:r>
        <w:rPr>
          <w:rFonts w:cs="Traditional Arabic"/>
          <w:sz w:val="36"/>
          <w:szCs w:val="36"/>
          <w:rtl/>
        </w:rPr>
        <w:t xml:space="preserve"> ( قصر ولاية القاضي على نوع أو أكثر من أنواع الأقضية)</w:t>
      </w:r>
      <w:r>
        <w:rPr>
          <w:rFonts w:cs="Traditional Arabic" w:hint="cs"/>
          <w:sz w:val="36"/>
          <w:szCs w:val="36"/>
          <w:rtl/>
        </w:rPr>
        <w:t>.</w:t>
      </w:r>
      <w:r>
        <w:rPr>
          <w:rStyle w:val="a4"/>
          <w:rFonts w:cs="Traditional Arabic"/>
          <w:sz w:val="36"/>
          <w:szCs w:val="36"/>
          <w:rtl/>
        </w:rPr>
        <w:footnoteReference w:customMarkFollows="1" w:id="59"/>
        <w:t>(1)</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أي تخصيص القاضي بنوع الدعوى ، ويعرف بالاختصاص الموضوعي ، حيث أن الضابط فيه موضوع الدعوى ، فيختص القاضي أو المحكمة بنظر قضايا نوعية محددة كالجنايات والحدود ، والأنكحة ، أو العقود أو المعاملات المالية ونحو ذلك : </w:t>
      </w:r>
    </w:p>
    <w:p w:rsidR="00936D89" w:rsidRDefault="00936D89" w:rsidP="00936D89">
      <w:pPr>
        <w:spacing w:line="240" w:lineRule="auto"/>
        <w:jc w:val="both"/>
        <w:rPr>
          <w:rFonts w:cs="Traditional Arabic"/>
          <w:sz w:val="36"/>
          <w:szCs w:val="36"/>
          <w:rtl/>
        </w:rPr>
      </w:pPr>
      <w:r>
        <w:rPr>
          <w:rFonts w:cs="Traditional Arabic"/>
          <w:sz w:val="36"/>
          <w:szCs w:val="36"/>
          <w:rtl/>
        </w:rPr>
        <w:t>والنظام السعودي في نظام القضاء الجديد</w:t>
      </w:r>
      <w:r>
        <w:rPr>
          <w:rStyle w:val="a4"/>
          <w:rFonts w:cs="Traditional Arabic"/>
          <w:sz w:val="36"/>
          <w:szCs w:val="36"/>
          <w:rtl/>
        </w:rPr>
        <w:footnoteReference w:customMarkFollows="1" w:id="60"/>
        <w:t>(2)</w:t>
      </w:r>
      <w:r>
        <w:rPr>
          <w:rFonts w:cs="Traditional Arabic"/>
          <w:sz w:val="36"/>
          <w:szCs w:val="36"/>
          <w:rtl/>
        </w:rPr>
        <w:t xml:space="preserve"> ، قد أخذ بالاختصاص النوعي</w:t>
      </w:r>
      <w:r>
        <w:rPr>
          <w:rFonts w:cs="Traditional Arabic" w:hint="cs"/>
          <w:sz w:val="36"/>
          <w:szCs w:val="36"/>
          <w:rtl/>
        </w:rPr>
        <w:t xml:space="preserve"> للمحاكم</w:t>
      </w:r>
      <w:r>
        <w:rPr>
          <w:rFonts w:cs="Traditional Arabic"/>
          <w:sz w:val="36"/>
          <w:szCs w:val="36"/>
          <w:rtl/>
        </w:rPr>
        <w:t xml:space="preserve"> ، وميز بين أنواع القضايا .</w:t>
      </w:r>
    </w:p>
    <w:p w:rsidR="00936D89" w:rsidRDefault="00936D89" w:rsidP="00936D89">
      <w:pPr>
        <w:spacing w:line="240" w:lineRule="auto"/>
        <w:jc w:val="both"/>
        <w:rPr>
          <w:rFonts w:cs="Traditional Arabic"/>
          <w:sz w:val="36"/>
          <w:szCs w:val="36"/>
          <w:rtl/>
        </w:rPr>
      </w:pPr>
      <w:r>
        <w:rPr>
          <w:rFonts w:cs="Traditional Arabic"/>
          <w:sz w:val="36"/>
          <w:szCs w:val="36"/>
          <w:rtl/>
        </w:rPr>
        <w:t>والاختصاص النوعي أمر مهم ، ومعرفته والإحاطة به لابد منها ، فهو يحدد ولاية القاضي والمحكمة ، ويعتبر من شروط صحة الدعوى ، كما أنه يعتبر من قبيل النظام العام الذي لا يصح التنازل عنه ، سواء كان التنازل من قبل المتداعيين نفسهما أو من قبل المحكمة ، فلا يصح التنازل عنه ولا التعاقد على خلافه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ولمعرفة المحكمة المختصة بإصدار الأمر القضائي نوعياً ، يجب أن نتطرق إلى اختصاصات المحاكم في المملكة العربية السعودية ، وذلك لأن الأمر القضائي يتبع نوعياً للحق الذي </w:t>
      </w:r>
      <w:r>
        <w:rPr>
          <w:rFonts w:cs="Traditional Arabic" w:hint="cs"/>
          <w:sz w:val="36"/>
          <w:szCs w:val="36"/>
          <w:rtl/>
        </w:rPr>
        <w:t>ت</w:t>
      </w:r>
      <w:r>
        <w:rPr>
          <w:rFonts w:cs="Traditional Arabic"/>
          <w:sz w:val="36"/>
          <w:szCs w:val="36"/>
          <w:rtl/>
        </w:rPr>
        <w:t>تضمنه القضية ، والتي يريد صاحب الحق وعن طريق الأمر القضائي توفير الحماية القضائية له ، سواء ً و</w:t>
      </w:r>
      <w:r>
        <w:rPr>
          <w:rFonts w:cs="Traditional Arabic" w:hint="cs"/>
          <w:sz w:val="36"/>
          <w:szCs w:val="36"/>
          <w:rtl/>
        </w:rPr>
        <w:t>ج</w:t>
      </w:r>
      <w:r>
        <w:rPr>
          <w:rFonts w:cs="Traditional Arabic"/>
          <w:sz w:val="36"/>
          <w:szCs w:val="36"/>
          <w:rtl/>
        </w:rPr>
        <w:t>دت منازعة أم لا .</w:t>
      </w:r>
    </w:p>
    <w:p w:rsidR="00936D89" w:rsidRDefault="00936D89" w:rsidP="00936D89">
      <w:pPr>
        <w:spacing w:line="240" w:lineRule="auto"/>
        <w:jc w:val="both"/>
        <w:rPr>
          <w:rFonts w:cs="Traditional Arabic"/>
          <w:sz w:val="36"/>
          <w:szCs w:val="36"/>
          <w:rtl/>
        </w:rPr>
      </w:pPr>
      <w:r>
        <w:rPr>
          <w:rFonts w:cs="Traditional Arabic" w:hint="cs"/>
          <w:sz w:val="36"/>
          <w:szCs w:val="36"/>
          <w:rtl/>
        </w:rPr>
        <w:t>و</w:t>
      </w:r>
      <w:r>
        <w:rPr>
          <w:rFonts w:cs="Traditional Arabic"/>
          <w:sz w:val="36"/>
          <w:szCs w:val="36"/>
          <w:rtl/>
        </w:rPr>
        <w:t>نظام القضاء قد أناط بالمحكمة العليا مراقبة سلامة تطبيق الأنظمة من عدة نواحٍ منها صحة الاختصاص ، كما في الفقرة ( جـ ) من المادة الحادية عشر من نظام القضاء</w:t>
      </w:r>
      <w:r>
        <w:rPr>
          <w:rFonts w:cs="Traditional Arabic" w:hint="cs"/>
          <w:sz w:val="36"/>
          <w:szCs w:val="36"/>
          <w:rtl/>
        </w:rPr>
        <w:t xml:space="preserve"> الجديد</w:t>
      </w:r>
      <w:r>
        <w:rPr>
          <w:rFonts w:cs="Traditional Arabic"/>
          <w:sz w:val="36"/>
          <w:szCs w:val="36"/>
          <w:rtl/>
        </w:rPr>
        <w:t xml:space="preserve"> .        </w:t>
      </w:r>
    </w:p>
    <w:p w:rsidR="00936D89" w:rsidRDefault="00936D89" w:rsidP="00936D89">
      <w:pPr>
        <w:spacing w:line="240" w:lineRule="auto"/>
        <w:jc w:val="both"/>
        <w:rPr>
          <w:rFonts w:cs="Traditional Arabic"/>
          <w:b/>
          <w:bCs/>
          <w:sz w:val="36"/>
          <w:szCs w:val="36"/>
          <w:rtl/>
        </w:rPr>
      </w:pPr>
      <w:r>
        <w:rPr>
          <w:rFonts w:cs="Traditional Arabic"/>
          <w:sz w:val="36"/>
          <w:szCs w:val="36"/>
          <w:rtl/>
        </w:rPr>
        <w:lastRenderedPageBreak/>
        <w:t>كما أن مخالفة المحكمة لقواعد الاختصاص النوعي يعود على الحكم بالبطلان ، وذلك لأن ولايتها غير منعقدة بالنسبة لنوع القضية المطروحة ، حتى وإن كان موضوع الحكم أو الأمر الصادر صحيحاً في الظاهر ، إلا أنه يبطل بمخالفة الاختصاص النوعي .</w:t>
      </w:r>
      <w:r>
        <w:rPr>
          <w:rStyle w:val="a4"/>
          <w:rFonts w:cs="Traditional Arabic"/>
          <w:sz w:val="36"/>
          <w:szCs w:val="36"/>
          <w:rtl/>
        </w:rPr>
        <w:footnoteReference w:customMarkFollows="1" w:id="61"/>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وقبل أن أتكلم عن الاختصاصات النوعية  للمحاكم أشير إلى أن الولاية العامة هي للقضاء العام ، فالقضاء العام يختص بنظر سائر القضايا الحقوقية ، والجزائية </w:t>
      </w:r>
      <w:r>
        <w:rPr>
          <w:rFonts w:cs="Traditional Arabic" w:hint="cs"/>
          <w:sz w:val="36"/>
          <w:szCs w:val="36"/>
          <w:rtl/>
        </w:rPr>
        <w:t>,</w:t>
      </w:r>
      <w:r>
        <w:rPr>
          <w:rFonts w:cs="Traditional Arabic"/>
          <w:sz w:val="36"/>
          <w:szCs w:val="36"/>
          <w:rtl/>
        </w:rPr>
        <w:t xml:space="preserve"> والأحوال الشخصية، والتجار</w:t>
      </w:r>
      <w:r>
        <w:rPr>
          <w:rFonts w:cs="Traditional Arabic" w:hint="cs"/>
          <w:sz w:val="36"/>
          <w:szCs w:val="36"/>
          <w:rtl/>
        </w:rPr>
        <w:t>ية ,</w:t>
      </w:r>
      <w:r>
        <w:rPr>
          <w:rFonts w:cs="Traditional Arabic"/>
          <w:sz w:val="36"/>
          <w:szCs w:val="36"/>
          <w:rtl/>
        </w:rPr>
        <w:t xml:space="preserve"> </w:t>
      </w:r>
      <w:r>
        <w:rPr>
          <w:rFonts w:cs="Traditional Arabic" w:hint="cs"/>
          <w:sz w:val="36"/>
          <w:szCs w:val="36"/>
          <w:rtl/>
        </w:rPr>
        <w:t>و</w:t>
      </w:r>
      <w:r>
        <w:rPr>
          <w:rFonts w:cs="Traditional Arabic"/>
          <w:sz w:val="36"/>
          <w:szCs w:val="36"/>
          <w:rtl/>
        </w:rPr>
        <w:t xml:space="preserve">العمالية ، </w:t>
      </w:r>
      <w:r>
        <w:rPr>
          <w:rFonts w:cs="Traditional Arabic" w:hint="cs"/>
          <w:sz w:val="36"/>
          <w:szCs w:val="36"/>
          <w:rtl/>
        </w:rPr>
        <w:t xml:space="preserve">دون إخلال باختصاصات ديوان المظالم , حيث إن القضاء في المملكة قد أخذ بنظام تعدد جهات القضاء أو ما يعرف " بالقضاء المزدوج " </w:t>
      </w:r>
      <w:r>
        <w:rPr>
          <w:rFonts w:cs="Traditional Arabic"/>
          <w:sz w:val="36"/>
          <w:szCs w:val="36"/>
          <w:rtl/>
        </w:rPr>
        <w:t>،</w:t>
      </w:r>
      <w:r>
        <w:rPr>
          <w:rFonts w:cs="Traditional Arabic" w:hint="cs"/>
          <w:sz w:val="36"/>
          <w:szCs w:val="36"/>
          <w:rtl/>
        </w:rPr>
        <w:t xml:space="preserve"> فالقضاء الإداري في المملكة يتمثل في ديوان المظالم , ويختص بنظر القضايا الإدارية</w:t>
      </w:r>
      <w:r>
        <w:rPr>
          <w:rFonts w:cs="Traditional Arabic"/>
          <w:sz w:val="36"/>
          <w:szCs w:val="36"/>
          <w:rtl/>
        </w:rPr>
        <w:t xml:space="preserve"> والتي تكون الإدارة العامة طرفاً فيها </w:t>
      </w:r>
      <w:r>
        <w:rPr>
          <w:rStyle w:val="a4"/>
          <w:rFonts w:cs="Traditional Arabic"/>
          <w:sz w:val="36"/>
          <w:szCs w:val="36"/>
          <w:rtl/>
        </w:rPr>
        <w:footnoteReference w:customMarkFollows="1" w:id="62"/>
        <w:t>(2)</w:t>
      </w:r>
      <w:r>
        <w:rPr>
          <w:rFonts w:cs="Traditional Arabic"/>
          <w:sz w:val="36"/>
          <w:szCs w:val="36"/>
          <w:rtl/>
        </w:rPr>
        <w:t>،</w:t>
      </w:r>
      <w:r>
        <w:rPr>
          <w:rFonts w:cs="Traditional Arabic" w:hint="cs"/>
          <w:sz w:val="36"/>
          <w:szCs w:val="36"/>
          <w:rtl/>
        </w:rPr>
        <w:t>-</w:t>
      </w:r>
      <w:r>
        <w:rPr>
          <w:rFonts w:cs="Traditional Arabic"/>
          <w:sz w:val="36"/>
          <w:szCs w:val="36"/>
          <w:rtl/>
        </w:rPr>
        <w:t xml:space="preserve"> وسيأتي ذكرها إن شاء الله</w:t>
      </w:r>
      <w:r>
        <w:rPr>
          <w:rFonts w:cs="Traditional Arabic" w:hint="cs"/>
          <w:sz w:val="36"/>
          <w:szCs w:val="36"/>
          <w:rtl/>
        </w:rPr>
        <w:t xml:space="preserve"> -</w:t>
      </w:r>
      <w:r>
        <w:rPr>
          <w:rFonts w:cs="Traditional Arabic"/>
          <w:sz w:val="36"/>
          <w:szCs w:val="36"/>
          <w:rtl/>
        </w:rPr>
        <w:t xml:space="preserve"> . </w:t>
      </w:r>
    </w:p>
    <w:p w:rsidR="00936D89" w:rsidRDefault="00936D89" w:rsidP="00936D89">
      <w:pPr>
        <w:spacing w:line="240" w:lineRule="auto"/>
        <w:jc w:val="both"/>
        <w:rPr>
          <w:rFonts w:cs="Traditional Arabic"/>
          <w:sz w:val="36"/>
          <w:szCs w:val="36"/>
          <w:rtl/>
        </w:rPr>
      </w:pPr>
      <w:r>
        <w:rPr>
          <w:rFonts w:cs="Traditional Arabic"/>
          <w:sz w:val="36"/>
          <w:szCs w:val="36"/>
          <w:rtl/>
        </w:rPr>
        <w:t>كما أشير إلى أن إنشاء المحاكم وتحديد اختصاصها النوعي والمكاني من اختصاصات المجلس الأعلى للقضاء . حيث جاء في المادة السادسة من نظام القضاء ما نصه : " يتولى المجلس الأعلى للقضاء – بالإضافة إلى الاختصاصات الأخرى المبنية في هذا النظام – ما يلي : ... " إنشاء محاكم وفق الأسماء المنصوص عليها في المادة التاسعة من هذا النظام ، أو دمجها أو إلغائها ، وتحديد اختصاصها المكاني والنوعي ، بما لا يتعارض مع حكم المادة الخامسة والعشرين من هذا النظام ، وتأليف الدوائر فيها " .</w:t>
      </w:r>
    </w:p>
    <w:p w:rsidR="00936D89" w:rsidRPr="00A6659F" w:rsidRDefault="00936D89" w:rsidP="00936D89">
      <w:pPr>
        <w:spacing w:line="240" w:lineRule="auto"/>
        <w:jc w:val="both"/>
        <w:rPr>
          <w:rFonts w:cs="Traditional Arabic"/>
          <w:sz w:val="36"/>
          <w:szCs w:val="36"/>
          <w:rtl/>
        </w:rPr>
      </w:pPr>
      <w:r>
        <w:rPr>
          <w:rFonts w:cs="Traditional Arabic"/>
          <w:sz w:val="36"/>
          <w:szCs w:val="36"/>
          <w:rtl/>
        </w:rPr>
        <w:t xml:space="preserve">من خلال ما سبق يتبين أن ديوان المظالم يعتبر </w:t>
      </w:r>
      <w:r>
        <w:rPr>
          <w:rFonts w:cs="Traditional Arabic" w:hint="cs"/>
          <w:sz w:val="36"/>
          <w:szCs w:val="36"/>
          <w:rtl/>
        </w:rPr>
        <w:t xml:space="preserve">جهة القضاء الإداري ويقابله المحاكم الشرعية والتي تعتبر القضاء العام في المملكة </w:t>
      </w:r>
      <w:r>
        <w:rPr>
          <w:rFonts w:cs="Traditional Arabic"/>
          <w:sz w:val="36"/>
          <w:szCs w:val="36"/>
          <w:rtl/>
        </w:rPr>
        <w:t xml:space="preserve">، والتي بدورها تتنوع اختصاصاتها الموضوعية إلى خمسة أنواع ، وعلى هذا يمكن تقسيم الاختصاص النوعي </w:t>
      </w:r>
      <w:r>
        <w:rPr>
          <w:rFonts w:cs="Traditional Arabic" w:hint="cs"/>
          <w:sz w:val="36"/>
          <w:szCs w:val="36"/>
          <w:rtl/>
        </w:rPr>
        <w:t>على النحو التالي</w:t>
      </w:r>
      <w:r>
        <w:rPr>
          <w:rFonts w:cs="Traditional Arabic"/>
          <w:sz w:val="36"/>
          <w:szCs w:val="36"/>
          <w:rtl/>
        </w:rPr>
        <w:t xml:space="preserve"> :</w:t>
      </w: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sz w:val="36"/>
          <w:szCs w:val="36"/>
          <w:rtl/>
        </w:rPr>
      </w:pPr>
      <w:r>
        <w:rPr>
          <w:rFonts w:cs="Traditional Arabic"/>
          <w:b/>
          <w:bCs/>
          <w:sz w:val="36"/>
          <w:szCs w:val="36"/>
          <w:rtl/>
        </w:rPr>
        <w:lastRenderedPageBreak/>
        <w:t>أولاً : ال</w:t>
      </w:r>
      <w:r>
        <w:rPr>
          <w:rFonts w:cs="Traditional Arabic" w:hint="cs"/>
          <w:b/>
          <w:bCs/>
          <w:sz w:val="36"/>
          <w:szCs w:val="36"/>
          <w:rtl/>
        </w:rPr>
        <w:t>قضاء</w:t>
      </w:r>
      <w:r>
        <w:rPr>
          <w:rFonts w:cs="Traditional Arabic"/>
          <w:b/>
          <w:bCs/>
          <w:sz w:val="36"/>
          <w:szCs w:val="36"/>
          <w:rtl/>
        </w:rPr>
        <w:t xml:space="preserve"> الإداري :</w:t>
      </w:r>
    </w:p>
    <w:p w:rsidR="00936D89" w:rsidRDefault="00936D89" w:rsidP="00936D89">
      <w:pPr>
        <w:spacing w:line="240" w:lineRule="auto"/>
        <w:jc w:val="both"/>
        <w:rPr>
          <w:rFonts w:cs="Traditional Arabic"/>
          <w:sz w:val="36"/>
          <w:szCs w:val="36"/>
          <w:rtl/>
        </w:rPr>
      </w:pPr>
      <w:r>
        <w:rPr>
          <w:rFonts w:cs="Traditional Arabic"/>
          <w:sz w:val="36"/>
          <w:szCs w:val="36"/>
          <w:rtl/>
        </w:rPr>
        <w:t>و</w:t>
      </w:r>
      <w:r>
        <w:rPr>
          <w:rFonts w:cs="Traditional Arabic" w:hint="cs"/>
          <w:sz w:val="36"/>
          <w:szCs w:val="36"/>
          <w:rtl/>
        </w:rPr>
        <w:t>تقوم به المحاكم الإدارية و</w:t>
      </w:r>
      <w:r>
        <w:rPr>
          <w:rFonts w:cs="Traditional Arabic"/>
          <w:sz w:val="36"/>
          <w:szCs w:val="36"/>
          <w:rtl/>
        </w:rPr>
        <w:t xml:space="preserve">هي تتمثل في ديوان المظالم </w:t>
      </w:r>
      <w:r>
        <w:rPr>
          <w:rFonts w:cs="Traditional Arabic" w:hint="cs"/>
          <w:sz w:val="36"/>
          <w:szCs w:val="36"/>
          <w:rtl/>
        </w:rPr>
        <w:t>,</w:t>
      </w:r>
      <w:r>
        <w:rPr>
          <w:rFonts w:cs="Traditional Arabic"/>
          <w:sz w:val="36"/>
          <w:szCs w:val="36"/>
          <w:rtl/>
        </w:rPr>
        <w:t xml:space="preserve"> والذي يعتبر هو القضاء الإداري في المملكة ، حيث اعتبره النظام استثناء من المحاكم الشرعية ، و</w:t>
      </w:r>
      <w:r>
        <w:rPr>
          <w:rFonts w:cs="Traditional Arabic" w:hint="cs"/>
          <w:sz w:val="36"/>
          <w:szCs w:val="36"/>
          <w:rtl/>
        </w:rPr>
        <w:t>يعتبر ديوان المظالم</w:t>
      </w:r>
      <w:r>
        <w:rPr>
          <w:rFonts w:cs="Traditional Arabic"/>
          <w:sz w:val="36"/>
          <w:szCs w:val="36"/>
          <w:rtl/>
        </w:rPr>
        <w:t xml:space="preserve"> هيئة قضائية مستقلة يوضح سير المملكة على طريقة القضاء المزدوج .</w:t>
      </w:r>
    </w:p>
    <w:p w:rsidR="00936D89" w:rsidRDefault="00936D89" w:rsidP="00936D89">
      <w:pPr>
        <w:spacing w:line="240" w:lineRule="auto"/>
        <w:jc w:val="both"/>
        <w:rPr>
          <w:rFonts w:cs="Traditional Arabic"/>
          <w:sz w:val="36"/>
          <w:szCs w:val="36"/>
          <w:rtl/>
        </w:rPr>
      </w:pPr>
      <w:r>
        <w:rPr>
          <w:rFonts w:cs="Traditional Arabic"/>
          <w:sz w:val="36"/>
          <w:szCs w:val="36"/>
          <w:rtl/>
        </w:rPr>
        <w:t>وتختص المحاكم الإدارية في ديوان المظالم موضوعياً بالقضايا التالية :</w:t>
      </w:r>
    </w:p>
    <w:p w:rsidR="00936D89" w:rsidRDefault="00936D89" w:rsidP="00936D89">
      <w:pPr>
        <w:pStyle w:val="a5"/>
        <w:numPr>
          <w:ilvl w:val="0"/>
          <w:numId w:val="21"/>
        </w:numPr>
        <w:spacing w:line="240" w:lineRule="auto"/>
        <w:jc w:val="both"/>
        <w:rPr>
          <w:rFonts w:cs="Traditional Arabic"/>
          <w:sz w:val="36"/>
          <w:szCs w:val="36"/>
          <w:rtl/>
        </w:rPr>
      </w:pPr>
      <w:r>
        <w:rPr>
          <w:rFonts w:cs="Traditional Arabic"/>
          <w:sz w:val="36"/>
          <w:szCs w:val="36"/>
          <w:rtl/>
        </w:rPr>
        <w:t>الحقوق المقررة في نظم الوظيفة العامة ، أياً كان نوع هذه الوظيفة ، مدنية كانت أو عسكرية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الحقوق المقررة في نظام التقاعد لموظفي ومستخدمي الحكومة والمؤسسات العامة ، أو لورثتهم ، أو للمستحقين عنهم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دعاوى إلغاء القرار الإداري لعيب في الاختصاص ، كأن يصدر من جهة عليا أو دنيا ، أو أخرى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إلغاء القرار الإداري لوجود عيب شكلي شابه ، كأن لا ي</w:t>
      </w:r>
      <w:r>
        <w:rPr>
          <w:rFonts w:cs="Traditional Arabic" w:hint="cs"/>
          <w:sz w:val="36"/>
          <w:szCs w:val="36"/>
          <w:rtl/>
        </w:rPr>
        <w:t>س</w:t>
      </w:r>
      <w:r>
        <w:rPr>
          <w:rFonts w:cs="Traditional Arabic"/>
          <w:sz w:val="36"/>
          <w:szCs w:val="36"/>
          <w:rtl/>
        </w:rPr>
        <w:t>توفي القرار الإجراءات والأشكال الجوهرية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إلغاء القرار الإداري لعيب في السبب ، كأن ينتفي سبب القرار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إلغاء القرار الإداري لإساءة استعمال السلطة ، كأن يقصد بالقرار اضطهاد الموظف أو التنكيل به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إلغاء القرار الإداري لمخالفته النظم واللوائح الصادرة من الدولة ، أو الخطأ في تطبيقها أو تأويلها ، كأن يصدر القرار خلافاً لنص صريح في النظام أو اللائحة أو الخطأ في تطبيقه ، أو تفسيره تفسيراً يخالف منطوق</w:t>
      </w:r>
      <w:r>
        <w:rPr>
          <w:rFonts w:cs="Traditional Arabic" w:hint="cs"/>
          <w:sz w:val="36"/>
          <w:szCs w:val="36"/>
          <w:rtl/>
        </w:rPr>
        <w:t>ه</w:t>
      </w:r>
      <w:r>
        <w:rPr>
          <w:rFonts w:cs="Traditional Arabic"/>
          <w:sz w:val="36"/>
          <w:szCs w:val="36"/>
          <w:rtl/>
        </w:rPr>
        <w:t xml:space="preserve">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التعويض عن القرارات وأعمال الإدارة الضارة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دعوى العقد الإداري ، والمراد به كل عقد تكون الإدارة العامة طرفاً فيه ، سواء كانت مناقصة أو مزايدة أو عقد التزام أو عقد تشغيل ونحو ذلك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الدعوى التأديبية التي ترفعها الجهة المختصة ، أي تأديب الموظف العام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lastRenderedPageBreak/>
        <w:t xml:space="preserve">المنازعات الإدارية الأخرى ، </w:t>
      </w:r>
      <w:r>
        <w:rPr>
          <w:rFonts w:cs="Traditional Arabic" w:hint="cs"/>
          <w:sz w:val="36"/>
          <w:szCs w:val="36"/>
          <w:rtl/>
        </w:rPr>
        <w:t>و</w:t>
      </w:r>
      <w:r>
        <w:rPr>
          <w:rFonts w:cs="Traditional Arabic"/>
          <w:sz w:val="36"/>
          <w:szCs w:val="36"/>
          <w:rtl/>
        </w:rPr>
        <w:t>هذا البند يدخل جميع الدعاوى والمنازعات التي تكون الإدارة طرفاً فيها ، وهو يوحي بأن جميع ما ذكر سابقاً ذكر على سبيل التمثيل لا على سبيل الحصر ، وهذا البند يعطي للمحاكم الإدارية ( ديوان المظالم ) الاختصاص النوعي الكامل بالنسبة للقضايا التي تكون الإدارة طرفاً فيها ، وهذا يعني أن المحاكم الإدارية تنتظر في جميع القضايا والمنازعات الإدارية إلغاءً وتعويضاً .</w:t>
      </w:r>
    </w:p>
    <w:p w:rsidR="00936D89" w:rsidRDefault="00936D89" w:rsidP="00936D89">
      <w:pPr>
        <w:pStyle w:val="a5"/>
        <w:numPr>
          <w:ilvl w:val="0"/>
          <w:numId w:val="21"/>
        </w:numPr>
        <w:spacing w:line="240" w:lineRule="auto"/>
        <w:jc w:val="both"/>
        <w:rPr>
          <w:rFonts w:cs="Traditional Arabic"/>
          <w:sz w:val="36"/>
          <w:szCs w:val="36"/>
        </w:rPr>
      </w:pPr>
      <w:r>
        <w:rPr>
          <w:rFonts w:cs="Traditional Arabic"/>
          <w:sz w:val="36"/>
          <w:szCs w:val="36"/>
          <w:rtl/>
        </w:rPr>
        <w:t>النظر في طلبات تنفيذ الأحكام الأجنبية وأحكام المحكمين الأجنبية ، فال</w:t>
      </w:r>
      <w:r>
        <w:rPr>
          <w:rFonts w:cs="Traditional Arabic" w:hint="cs"/>
          <w:sz w:val="36"/>
          <w:szCs w:val="36"/>
          <w:rtl/>
        </w:rPr>
        <w:t>أ</w:t>
      </w:r>
      <w:r>
        <w:rPr>
          <w:rFonts w:cs="Traditional Arabic"/>
          <w:sz w:val="36"/>
          <w:szCs w:val="36"/>
          <w:rtl/>
        </w:rPr>
        <w:t xml:space="preserve">حكام الصادرة من قضاء أو تحكيم أجنبي يقوم بتنفيذها ديوان المظالم </w:t>
      </w:r>
      <w:r>
        <w:rPr>
          <w:rFonts w:cs="Traditional Arabic" w:hint="cs"/>
          <w:sz w:val="36"/>
          <w:szCs w:val="36"/>
          <w:rtl/>
        </w:rPr>
        <w:t>,</w:t>
      </w:r>
      <w:r>
        <w:rPr>
          <w:rFonts w:cs="Traditional Arabic"/>
          <w:sz w:val="36"/>
          <w:szCs w:val="36"/>
          <w:rtl/>
        </w:rPr>
        <w:t xml:space="preserve"> فالمحاكم الإدارية انعقد لها الاختصاص النوعي بنظر هذه القضايا .</w:t>
      </w:r>
    </w:p>
    <w:p w:rsidR="00936D89" w:rsidRDefault="00936D89" w:rsidP="00936D89">
      <w:pPr>
        <w:spacing w:line="240" w:lineRule="auto"/>
        <w:jc w:val="both"/>
        <w:rPr>
          <w:rFonts w:cs="Traditional Arabic"/>
          <w:sz w:val="36"/>
          <w:szCs w:val="36"/>
        </w:rPr>
      </w:pPr>
      <w:r>
        <w:rPr>
          <w:rFonts w:cs="Traditional Arabic"/>
          <w:sz w:val="36"/>
          <w:szCs w:val="36"/>
          <w:rtl/>
        </w:rPr>
        <w:t>وهذه القضايا تفترض وجود اتفاقيات بين المملكة والدول الأخرى التي صدر الحكم من محاكمها أو محكميها بخصوص تنفيذ الأحكام القضائية بين البلدين .</w:t>
      </w:r>
      <w:r>
        <w:rPr>
          <w:rStyle w:val="a4"/>
          <w:rFonts w:cs="Traditional Arabic"/>
          <w:sz w:val="36"/>
          <w:szCs w:val="36"/>
          <w:rtl/>
        </w:rPr>
        <w:footnoteReference w:customMarkFollows="1" w:id="63"/>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يجب أن نشير أن ما ورد في البند الثاني عشر آنفاً ، والذي يدخل جميع الدعاوى الإدارية ضمن اختصاص المحاكم الإدارية ، قد استثن</w:t>
      </w:r>
      <w:r>
        <w:rPr>
          <w:rFonts w:cs="Traditional Arabic" w:hint="cs"/>
          <w:sz w:val="36"/>
          <w:szCs w:val="36"/>
          <w:rtl/>
        </w:rPr>
        <w:t>ي</w:t>
      </w:r>
      <w:r>
        <w:rPr>
          <w:rFonts w:cs="Traditional Arabic"/>
          <w:sz w:val="36"/>
          <w:szCs w:val="36"/>
          <w:rtl/>
        </w:rPr>
        <w:t xml:space="preserve"> منه ما يلي : </w:t>
      </w:r>
    </w:p>
    <w:p w:rsidR="00936D89" w:rsidRDefault="00936D89" w:rsidP="00936D89">
      <w:pPr>
        <w:pStyle w:val="a5"/>
        <w:numPr>
          <w:ilvl w:val="0"/>
          <w:numId w:val="22"/>
        </w:numPr>
        <w:spacing w:line="240" w:lineRule="auto"/>
        <w:jc w:val="both"/>
        <w:rPr>
          <w:rFonts w:cs="Traditional Arabic"/>
          <w:sz w:val="36"/>
          <w:szCs w:val="36"/>
          <w:rtl/>
        </w:rPr>
      </w:pPr>
      <w:r>
        <w:rPr>
          <w:rFonts w:cs="Traditional Arabic"/>
          <w:sz w:val="36"/>
          <w:szCs w:val="36"/>
          <w:rtl/>
        </w:rPr>
        <w:t xml:space="preserve">الدعاوى المتعلقة بأعمال السيادة ، وهذا يخرج الأعمال السياسية كالمعاهدات الدولية ، وإعلان الحرب والهدنة ونحوها ، كما يخرج الأعمال السيادية المتعلقة بالسياسة الداخلية ، كدعوة انعقاد مجلس الشورى أو حلّه ونحوها .  </w:t>
      </w:r>
    </w:p>
    <w:p w:rsidR="00936D89" w:rsidRDefault="00936D89" w:rsidP="00936D89">
      <w:pPr>
        <w:pStyle w:val="a5"/>
        <w:numPr>
          <w:ilvl w:val="0"/>
          <w:numId w:val="22"/>
        </w:numPr>
        <w:spacing w:line="240" w:lineRule="auto"/>
        <w:jc w:val="both"/>
        <w:rPr>
          <w:rFonts w:cs="Traditional Arabic"/>
          <w:sz w:val="36"/>
          <w:szCs w:val="36"/>
        </w:rPr>
      </w:pPr>
      <w:r>
        <w:rPr>
          <w:rFonts w:cs="Traditional Arabic"/>
          <w:sz w:val="36"/>
          <w:szCs w:val="36"/>
          <w:rtl/>
        </w:rPr>
        <w:t xml:space="preserve"> النظر في الاعتراضات على أحكام القضاء العام ، أي ما سوى القضاء الإداري ، فلا يجوز للمحاكم الإدارية النظر فيها .</w:t>
      </w:r>
    </w:p>
    <w:p w:rsidR="00936D89" w:rsidRDefault="00936D89" w:rsidP="00936D89">
      <w:pPr>
        <w:pStyle w:val="a5"/>
        <w:numPr>
          <w:ilvl w:val="0"/>
          <w:numId w:val="23"/>
        </w:numPr>
        <w:spacing w:line="240" w:lineRule="auto"/>
        <w:jc w:val="both"/>
        <w:rPr>
          <w:rFonts w:cs="Traditional Arabic"/>
          <w:sz w:val="36"/>
          <w:szCs w:val="36"/>
        </w:rPr>
      </w:pPr>
      <w:r>
        <w:rPr>
          <w:rFonts w:cs="Traditional Arabic"/>
          <w:sz w:val="36"/>
          <w:szCs w:val="36"/>
          <w:rtl/>
        </w:rPr>
        <w:t xml:space="preserve"> قرارات وأعمال المجلس الأعلى للقضاء ، حتى ولو كانت إدارية .</w:t>
      </w:r>
    </w:p>
    <w:p w:rsidR="00936D89" w:rsidRDefault="00936D89" w:rsidP="00936D89">
      <w:pPr>
        <w:pStyle w:val="a5"/>
        <w:numPr>
          <w:ilvl w:val="0"/>
          <w:numId w:val="24"/>
        </w:numPr>
        <w:spacing w:line="240" w:lineRule="auto"/>
        <w:jc w:val="both"/>
        <w:rPr>
          <w:rFonts w:cs="Traditional Arabic"/>
          <w:sz w:val="36"/>
          <w:szCs w:val="36"/>
        </w:rPr>
      </w:pPr>
      <w:r>
        <w:rPr>
          <w:rFonts w:cs="Traditional Arabic"/>
          <w:sz w:val="36"/>
          <w:szCs w:val="36"/>
          <w:rtl/>
        </w:rPr>
        <w:t xml:space="preserve">قرارات </w:t>
      </w:r>
      <w:r>
        <w:rPr>
          <w:rFonts w:cs="Traditional Arabic" w:hint="cs"/>
          <w:sz w:val="36"/>
          <w:szCs w:val="36"/>
          <w:rtl/>
        </w:rPr>
        <w:t>م</w:t>
      </w:r>
      <w:r>
        <w:rPr>
          <w:rFonts w:cs="Traditional Arabic"/>
          <w:sz w:val="36"/>
          <w:szCs w:val="36"/>
          <w:rtl/>
        </w:rPr>
        <w:t>جلس القضاء الإداري ، حتى ولو كانت إدارية .</w:t>
      </w:r>
    </w:p>
    <w:p w:rsidR="00936D89" w:rsidRDefault="00936D89" w:rsidP="00936D89">
      <w:pPr>
        <w:spacing w:line="240" w:lineRule="auto"/>
        <w:jc w:val="both"/>
        <w:rPr>
          <w:rFonts w:cs="Traditional Arabic"/>
          <w:sz w:val="36"/>
          <w:szCs w:val="36"/>
        </w:rPr>
      </w:pPr>
      <w:r>
        <w:rPr>
          <w:rFonts w:cs="Traditional Arabic"/>
          <w:sz w:val="36"/>
          <w:szCs w:val="36"/>
          <w:rtl/>
        </w:rPr>
        <w:t>كما تجدر الإشارة إلى أن القرار الإداري والذي يجوز الطعن فيه بالإلغاء في الحالات الواردة من البند الثالث حتى السابع يشمل ما يلي :</w:t>
      </w:r>
    </w:p>
    <w:p w:rsidR="00936D89" w:rsidRDefault="00936D89" w:rsidP="00936D89">
      <w:pPr>
        <w:pStyle w:val="a5"/>
        <w:numPr>
          <w:ilvl w:val="0"/>
          <w:numId w:val="25"/>
        </w:numPr>
        <w:spacing w:line="240" w:lineRule="auto"/>
        <w:jc w:val="both"/>
        <w:rPr>
          <w:rFonts w:cs="Traditional Arabic"/>
          <w:sz w:val="36"/>
          <w:szCs w:val="36"/>
          <w:rtl/>
        </w:rPr>
      </w:pPr>
      <w:r>
        <w:rPr>
          <w:rFonts w:cs="Traditional Arabic"/>
          <w:sz w:val="36"/>
          <w:szCs w:val="36"/>
          <w:rtl/>
        </w:rPr>
        <w:lastRenderedPageBreak/>
        <w:t>القرار الإداري الصادر من السلطة الإدارية للدولة .</w:t>
      </w:r>
    </w:p>
    <w:p w:rsidR="00936D89" w:rsidRDefault="00936D89" w:rsidP="00936D89">
      <w:pPr>
        <w:pStyle w:val="a5"/>
        <w:numPr>
          <w:ilvl w:val="0"/>
          <w:numId w:val="25"/>
        </w:numPr>
        <w:spacing w:line="240" w:lineRule="auto"/>
        <w:jc w:val="both"/>
        <w:rPr>
          <w:rFonts w:cs="Traditional Arabic"/>
          <w:sz w:val="36"/>
          <w:szCs w:val="36"/>
        </w:rPr>
      </w:pPr>
      <w:r>
        <w:rPr>
          <w:rFonts w:cs="Traditional Arabic"/>
          <w:sz w:val="36"/>
          <w:szCs w:val="36"/>
          <w:rtl/>
        </w:rPr>
        <w:t xml:space="preserve"> القرار التأديبي الصادر من سلطة إدارية تابعة للدولة .</w:t>
      </w:r>
    </w:p>
    <w:p w:rsidR="00936D89" w:rsidRDefault="00936D89" w:rsidP="00936D89">
      <w:pPr>
        <w:pStyle w:val="a5"/>
        <w:numPr>
          <w:ilvl w:val="0"/>
          <w:numId w:val="26"/>
        </w:numPr>
        <w:spacing w:line="240" w:lineRule="auto"/>
        <w:jc w:val="both"/>
        <w:rPr>
          <w:rFonts w:cs="Traditional Arabic"/>
          <w:sz w:val="36"/>
          <w:szCs w:val="36"/>
        </w:rPr>
      </w:pPr>
      <w:r>
        <w:rPr>
          <w:rFonts w:cs="Traditional Arabic"/>
          <w:sz w:val="36"/>
          <w:szCs w:val="36"/>
          <w:rtl/>
        </w:rPr>
        <w:t xml:space="preserve"> القرار الإداري الصادر من اللجان الإدارية ذات الاختصاص القضائي ( اللجان شبه القضائية ) .</w:t>
      </w:r>
    </w:p>
    <w:p w:rsidR="00936D89" w:rsidRDefault="00936D89" w:rsidP="00936D89">
      <w:pPr>
        <w:pStyle w:val="a5"/>
        <w:numPr>
          <w:ilvl w:val="0"/>
          <w:numId w:val="27"/>
        </w:numPr>
        <w:spacing w:line="240" w:lineRule="auto"/>
        <w:jc w:val="both"/>
        <w:rPr>
          <w:rFonts w:cs="Traditional Arabic"/>
          <w:sz w:val="36"/>
          <w:szCs w:val="36"/>
        </w:rPr>
      </w:pPr>
      <w:r>
        <w:rPr>
          <w:rFonts w:cs="Traditional Arabic"/>
          <w:sz w:val="36"/>
          <w:szCs w:val="36"/>
          <w:rtl/>
        </w:rPr>
        <w:t>القرارات التأديبية التي تصدرها المجالس التأديبية .</w:t>
      </w:r>
    </w:p>
    <w:p w:rsidR="00936D89" w:rsidRDefault="00936D89" w:rsidP="00936D89">
      <w:pPr>
        <w:spacing w:line="240" w:lineRule="auto"/>
        <w:ind w:left="360"/>
        <w:jc w:val="both"/>
        <w:rPr>
          <w:rFonts w:cs="Traditional Arabic"/>
          <w:sz w:val="36"/>
          <w:szCs w:val="36"/>
        </w:rPr>
      </w:pPr>
      <w:r>
        <w:rPr>
          <w:rFonts w:cs="Traditional Arabic"/>
          <w:sz w:val="36"/>
          <w:szCs w:val="36"/>
          <w:rtl/>
        </w:rPr>
        <w:t xml:space="preserve">هـ) القرارات التي تصدرها جمعيات النفع العام وما في حكمها ، كالجامعات والمستشفيات الأهلية . </w:t>
      </w:r>
    </w:p>
    <w:p w:rsidR="00936D89" w:rsidRDefault="00936D89" w:rsidP="00936D89">
      <w:pPr>
        <w:spacing w:line="240" w:lineRule="auto"/>
        <w:ind w:left="360"/>
        <w:jc w:val="both"/>
        <w:rPr>
          <w:rFonts w:cs="Traditional Arabic"/>
          <w:sz w:val="36"/>
          <w:szCs w:val="36"/>
          <w:rtl/>
        </w:rPr>
      </w:pPr>
      <w:r>
        <w:rPr>
          <w:rFonts w:cs="Traditional Arabic"/>
          <w:sz w:val="36"/>
          <w:szCs w:val="36"/>
          <w:rtl/>
        </w:rPr>
        <w:t>و) يعد من قبيل القرار الإداري امتناع الإدارة عن اتخاذ قرار كان من الواجب عليها اتخاذه .</w:t>
      </w:r>
    </w:p>
    <w:p w:rsidR="00936D89" w:rsidRPr="00234633" w:rsidRDefault="00936D89" w:rsidP="00936D89">
      <w:pPr>
        <w:spacing w:line="240" w:lineRule="auto"/>
        <w:jc w:val="both"/>
        <w:rPr>
          <w:rFonts w:cs="Traditional Arabic"/>
          <w:b/>
          <w:bCs/>
          <w:sz w:val="36"/>
          <w:szCs w:val="36"/>
          <w:rtl/>
        </w:rPr>
      </w:pPr>
      <w:r>
        <w:rPr>
          <w:rFonts w:cs="Traditional Arabic"/>
          <w:b/>
          <w:bCs/>
          <w:sz w:val="36"/>
          <w:szCs w:val="36"/>
          <w:rtl/>
        </w:rPr>
        <w:t>ثانياً : ال</w:t>
      </w:r>
      <w:r>
        <w:rPr>
          <w:rFonts w:cs="Traditional Arabic" w:hint="cs"/>
          <w:b/>
          <w:bCs/>
          <w:sz w:val="36"/>
          <w:szCs w:val="36"/>
          <w:rtl/>
        </w:rPr>
        <w:t>قضاء</w:t>
      </w:r>
      <w:r>
        <w:rPr>
          <w:rFonts w:cs="Traditional Arabic"/>
          <w:b/>
          <w:bCs/>
          <w:sz w:val="36"/>
          <w:szCs w:val="36"/>
          <w:rtl/>
        </w:rPr>
        <w:t xml:space="preserve"> العام :</w:t>
      </w:r>
    </w:p>
    <w:p w:rsidR="00936D89" w:rsidRDefault="00936D89" w:rsidP="00936D89">
      <w:pPr>
        <w:spacing w:line="240" w:lineRule="auto"/>
        <w:jc w:val="both"/>
        <w:rPr>
          <w:rFonts w:cs="Traditional Arabic"/>
          <w:sz w:val="36"/>
          <w:szCs w:val="36"/>
          <w:rtl/>
        </w:rPr>
      </w:pPr>
      <w:r>
        <w:rPr>
          <w:rFonts w:cs="Traditional Arabic" w:hint="cs"/>
          <w:sz w:val="36"/>
          <w:szCs w:val="36"/>
          <w:rtl/>
        </w:rPr>
        <w:t>وتتنوع اختصاصات القضاء العام إلى الأنواع التالية :</w:t>
      </w:r>
    </w:p>
    <w:p w:rsidR="00936D89" w:rsidRPr="00234633" w:rsidRDefault="00936D89" w:rsidP="00936D89">
      <w:pPr>
        <w:spacing w:line="240" w:lineRule="auto"/>
        <w:jc w:val="both"/>
        <w:rPr>
          <w:rFonts w:cs="Traditional Arabic"/>
          <w:b/>
          <w:bCs/>
          <w:sz w:val="36"/>
          <w:szCs w:val="36"/>
          <w:rtl/>
        </w:rPr>
      </w:pPr>
      <w:r w:rsidRPr="00234633">
        <w:rPr>
          <w:rFonts w:cs="Traditional Arabic" w:hint="cs"/>
          <w:b/>
          <w:bCs/>
          <w:sz w:val="36"/>
          <w:szCs w:val="36"/>
          <w:rtl/>
        </w:rPr>
        <w:t>1- المحاكم العامة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وتختص المحاكم العامة فيما يلي : </w:t>
      </w:r>
    </w:p>
    <w:p w:rsidR="00936D89" w:rsidRDefault="00936D89" w:rsidP="00936D89">
      <w:pPr>
        <w:pStyle w:val="a5"/>
        <w:numPr>
          <w:ilvl w:val="0"/>
          <w:numId w:val="28"/>
        </w:numPr>
        <w:spacing w:line="240" w:lineRule="auto"/>
        <w:jc w:val="both"/>
        <w:rPr>
          <w:rFonts w:cs="Traditional Arabic"/>
          <w:sz w:val="36"/>
          <w:szCs w:val="36"/>
          <w:rtl/>
        </w:rPr>
      </w:pPr>
      <w:r>
        <w:rPr>
          <w:rFonts w:cs="Traditional Arabic"/>
          <w:sz w:val="36"/>
          <w:szCs w:val="36"/>
          <w:rtl/>
        </w:rPr>
        <w:t xml:space="preserve"> ما يتعلق بالأمور التنفيذية والتي تخرج من اختصاصات السلطة التنفيذية ، كالحجز على العقار الذي يملكه المدين أو بيعه ، والحجز على منقولات المدين وما يتعلق بذلك كتعجيل تنفيذ الأحكام أو وقف تنفيذها .</w:t>
      </w:r>
    </w:p>
    <w:p w:rsidR="00936D89" w:rsidRDefault="00936D89" w:rsidP="00936D89">
      <w:pPr>
        <w:pStyle w:val="a5"/>
        <w:numPr>
          <w:ilvl w:val="0"/>
          <w:numId w:val="28"/>
        </w:numPr>
        <w:spacing w:line="240" w:lineRule="auto"/>
        <w:jc w:val="both"/>
        <w:rPr>
          <w:rFonts w:cs="Traditional Arabic"/>
          <w:sz w:val="36"/>
          <w:szCs w:val="36"/>
        </w:rPr>
      </w:pPr>
      <w:r>
        <w:rPr>
          <w:rFonts w:cs="Traditional Arabic"/>
          <w:sz w:val="36"/>
          <w:szCs w:val="36"/>
          <w:rtl/>
        </w:rPr>
        <w:t xml:space="preserve"> الإثباتات الإنهائية وما في حكمها ( الإنهاءات )</w:t>
      </w:r>
      <w:r>
        <w:rPr>
          <w:rFonts w:cs="Traditional Arabic" w:hint="cs"/>
          <w:sz w:val="36"/>
          <w:szCs w:val="36"/>
          <w:rtl/>
        </w:rPr>
        <w:t xml:space="preserve"> </w:t>
      </w:r>
      <w:r>
        <w:rPr>
          <w:rFonts w:cs="Traditional Arabic"/>
          <w:sz w:val="36"/>
          <w:szCs w:val="36"/>
          <w:rtl/>
        </w:rPr>
        <w:t>، والخارجة عن اختصاصات المحاكم الأخرى وكتابات العدل ، وذلك كحجج الاستحكام وإثبات الوقف وسماع الإقرار به ، وإثبات الوفاة وحصر الورثة ونحو ذلك .</w:t>
      </w:r>
    </w:p>
    <w:p w:rsidR="00936D89" w:rsidRDefault="00936D89" w:rsidP="00936D89">
      <w:pPr>
        <w:pStyle w:val="a5"/>
        <w:numPr>
          <w:ilvl w:val="0"/>
          <w:numId w:val="28"/>
        </w:numPr>
        <w:spacing w:line="240" w:lineRule="auto"/>
        <w:jc w:val="both"/>
        <w:rPr>
          <w:rFonts w:cs="Traditional Arabic"/>
          <w:sz w:val="36"/>
          <w:szCs w:val="36"/>
        </w:rPr>
      </w:pPr>
      <w:r>
        <w:rPr>
          <w:rFonts w:cs="Traditional Arabic"/>
          <w:sz w:val="36"/>
          <w:szCs w:val="36"/>
          <w:rtl/>
        </w:rPr>
        <w:t xml:space="preserve"> الفصل في الدعاوى الناشئة عن حوادث السير ، وعن المخالفات المنصوص عليها في نظام المرور ولائحته التنفيذية ، أي القضايا المرورية .</w:t>
      </w:r>
      <w:r>
        <w:rPr>
          <w:rStyle w:val="a4"/>
          <w:rFonts w:cs="Traditional Arabic"/>
          <w:sz w:val="36"/>
          <w:szCs w:val="36"/>
          <w:rtl/>
        </w:rPr>
        <w:footnoteReference w:customMarkFollows="1" w:id="64"/>
        <w:t>(1)</w:t>
      </w:r>
    </w:p>
    <w:p w:rsidR="00936D89" w:rsidRDefault="00936D89" w:rsidP="00936D89">
      <w:pPr>
        <w:spacing w:line="240" w:lineRule="auto"/>
        <w:jc w:val="both"/>
        <w:rPr>
          <w:rFonts w:cs="Traditional Arabic"/>
          <w:sz w:val="36"/>
          <w:szCs w:val="36"/>
        </w:rPr>
      </w:pPr>
      <w:r>
        <w:rPr>
          <w:rFonts w:cs="Traditional Arabic"/>
          <w:sz w:val="36"/>
          <w:szCs w:val="36"/>
          <w:rtl/>
        </w:rPr>
        <w:lastRenderedPageBreak/>
        <w:t xml:space="preserve"> </w:t>
      </w:r>
      <w:r>
        <w:rPr>
          <w:rFonts w:cs="Traditional Arabic" w:hint="cs"/>
          <w:sz w:val="36"/>
          <w:szCs w:val="36"/>
          <w:rtl/>
        </w:rPr>
        <w:t>وتجدر الإشارة إلى أن المحاكم العامة الواقعة في المراكز والمحافظات التي لا تشتمل على محاكم متخصصة تنظر في القضايا الجزائية والعمالية والتجارية والأحوال الشخصية ، ويجوز للمجلس الأعلى للقضاء إنشاء دوائر متخصصة لهذه القضايا داخل المحاكم العامة المذكورة ، ويكون لهذه الدوائر اختصاصات المحاكم المتخصصة .</w:t>
      </w:r>
      <w:r>
        <w:rPr>
          <w:rStyle w:val="a4"/>
          <w:rFonts w:cs="Traditional Arabic" w:hint="cs"/>
          <w:sz w:val="36"/>
          <w:szCs w:val="36"/>
          <w:rtl/>
        </w:rPr>
        <w:footnoteReference w:customMarkFollows="1" w:id="65"/>
        <w:t>(1)</w:t>
      </w:r>
    </w:p>
    <w:p w:rsidR="00936D89" w:rsidRDefault="00936D89" w:rsidP="00936D89">
      <w:pPr>
        <w:spacing w:line="240" w:lineRule="auto"/>
        <w:jc w:val="both"/>
        <w:rPr>
          <w:rFonts w:cs="Traditional Arabic"/>
          <w:sz w:val="36"/>
          <w:szCs w:val="36"/>
          <w:rtl/>
        </w:rPr>
      </w:pPr>
      <w:r>
        <w:rPr>
          <w:rFonts w:cs="Traditional Arabic"/>
          <w:sz w:val="36"/>
          <w:szCs w:val="36"/>
          <w:rtl/>
        </w:rPr>
        <w:t>ومما يشار إليه أيضاً أن المحكمة العامة تقوم بمهام كتابة العدل ، وذلك في البلدان التي ليس بها كتابة عدل .</w:t>
      </w:r>
      <w:r>
        <w:rPr>
          <w:rStyle w:val="a4"/>
          <w:rFonts w:cs="Traditional Arabic"/>
          <w:sz w:val="36"/>
          <w:szCs w:val="36"/>
          <w:rtl/>
        </w:rPr>
        <w:footnoteReference w:customMarkFollows="1" w:id="66"/>
        <w:t>(2)</w:t>
      </w:r>
    </w:p>
    <w:p w:rsidR="00936D89" w:rsidRDefault="00936D89" w:rsidP="00936D89">
      <w:pPr>
        <w:spacing w:line="240" w:lineRule="auto"/>
        <w:jc w:val="both"/>
        <w:rPr>
          <w:rFonts w:cs="Traditional Arabic"/>
          <w:sz w:val="36"/>
          <w:szCs w:val="36"/>
          <w:rtl/>
        </w:rPr>
      </w:pPr>
      <w:r>
        <w:rPr>
          <w:rFonts w:cs="Traditional Arabic" w:hint="cs"/>
          <w:b/>
          <w:bCs/>
          <w:sz w:val="36"/>
          <w:szCs w:val="36"/>
          <w:rtl/>
        </w:rPr>
        <w:t xml:space="preserve">2- </w:t>
      </w:r>
      <w:r>
        <w:rPr>
          <w:rFonts w:cs="Traditional Arabic"/>
          <w:b/>
          <w:bCs/>
          <w:sz w:val="36"/>
          <w:szCs w:val="36"/>
          <w:rtl/>
        </w:rPr>
        <w:t>المحاكم الجزائية :</w:t>
      </w:r>
    </w:p>
    <w:p w:rsidR="00936D89" w:rsidRDefault="00936D89" w:rsidP="00936D89">
      <w:pPr>
        <w:spacing w:line="240" w:lineRule="auto"/>
        <w:jc w:val="both"/>
        <w:rPr>
          <w:rFonts w:cs="Traditional Arabic"/>
          <w:sz w:val="36"/>
          <w:szCs w:val="36"/>
          <w:rtl/>
        </w:rPr>
      </w:pPr>
      <w:r>
        <w:rPr>
          <w:rFonts w:cs="Traditional Arabic" w:hint="cs"/>
          <w:sz w:val="36"/>
          <w:szCs w:val="36"/>
          <w:rtl/>
        </w:rPr>
        <w:t>ورد في</w:t>
      </w:r>
      <w:r>
        <w:rPr>
          <w:rFonts w:cs="Traditional Arabic"/>
          <w:sz w:val="36"/>
          <w:szCs w:val="36"/>
          <w:rtl/>
        </w:rPr>
        <w:t xml:space="preserve"> </w:t>
      </w:r>
      <w:r>
        <w:rPr>
          <w:rFonts w:cs="Traditional Arabic" w:hint="cs"/>
          <w:sz w:val="36"/>
          <w:szCs w:val="36"/>
          <w:rtl/>
        </w:rPr>
        <w:t>آلية العمل التنفيذية لنظام القضاء</w:t>
      </w:r>
      <w:r>
        <w:rPr>
          <w:rStyle w:val="a4"/>
          <w:rFonts w:cs="Traditional Arabic"/>
          <w:sz w:val="36"/>
          <w:szCs w:val="36"/>
          <w:rtl/>
        </w:rPr>
        <w:footnoteReference w:customMarkFollows="1" w:id="67"/>
        <w:t>(3)</w:t>
      </w:r>
      <w:r>
        <w:rPr>
          <w:rFonts w:cs="Traditional Arabic" w:hint="cs"/>
          <w:sz w:val="36"/>
          <w:szCs w:val="36"/>
          <w:rtl/>
        </w:rPr>
        <w:t xml:space="preserve"> بخصوص ا</w:t>
      </w:r>
      <w:r>
        <w:rPr>
          <w:rFonts w:cs="Traditional Arabic"/>
          <w:sz w:val="36"/>
          <w:szCs w:val="36"/>
          <w:rtl/>
        </w:rPr>
        <w:t>لمحاكم الجزائية  أمر</w:t>
      </w:r>
      <w:r>
        <w:rPr>
          <w:rFonts w:cs="Traditional Arabic" w:hint="cs"/>
          <w:sz w:val="36"/>
          <w:szCs w:val="36"/>
          <w:rtl/>
        </w:rPr>
        <w:t>ا</w:t>
      </w:r>
      <w:r>
        <w:rPr>
          <w:rFonts w:cs="Traditional Arabic"/>
          <w:sz w:val="36"/>
          <w:szCs w:val="36"/>
          <w:rtl/>
        </w:rPr>
        <w:t>ن :</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الأول : </w:t>
      </w:r>
      <w:r>
        <w:rPr>
          <w:rFonts w:cs="Traditional Arabic"/>
          <w:sz w:val="36"/>
          <w:szCs w:val="36"/>
          <w:rtl/>
        </w:rPr>
        <w:t>سلخ الدوائر الجزائية التابعة لديوان المظالم بقضاتها ومعاونيها ووظائفهم إلى المحاكم الجزائية ، بما فيه ذلك دوائر التدقيق الجزائية .</w:t>
      </w:r>
    </w:p>
    <w:p w:rsidR="00936D89" w:rsidRDefault="00936D89" w:rsidP="00936D89">
      <w:pPr>
        <w:spacing w:line="240" w:lineRule="auto"/>
        <w:jc w:val="both"/>
        <w:rPr>
          <w:rFonts w:cs="Traditional Arabic"/>
          <w:b/>
          <w:bCs/>
          <w:sz w:val="36"/>
          <w:szCs w:val="36"/>
          <w:rtl/>
        </w:rPr>
      </w:pPr>
      <w:r>
        <w:rPr>
          <w:rFonts w:cs="Traditional Arabic"/>
          <w:b/>
          <w:bCs/>
          <w:sz w:val="36"/>
          <w:szCs w:val="36"/>
          <w:rtl/>
        </w:rPr>
        <w:t>الثاني :</w:t>
      </w:r>
      <w:r>
        <w:rPr>
          <w:rFonts w:cs="Traditional Arabic"/>
          <w:sz w:val="36"/>
          <w:szCs w:val="36"/>
          <w:rtl/>
        </w:rPr>
        <w:t>تحويل  المحاكم الجزئية القائمة إلى محاكم جزائية .</w:t>
      </w:r>
      <w:r>
        <w:rPr>
          <w:rStyle w:val="a4"/>
          <w:rFonts w:cs="Traditional Arabic"/>
          <w:sz w:val="36"/>
          <w:szCs w:val="36"/>
          <w:rtl/>
        </w:rPr>
        <w:footnoteReference w:customMarkFollows="1" w:id="68"/>
        <w:t>(4)</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وبناء على هذا فإن المحاكم الجزائية – وفق النظام الجديد للقضاء – تختص نوعياً بنظر الأمور التالية : </w:t>
      </w:r>
    </w:p>
    <w:p w:rsidR="00936D89" w:rsidRDefault="00936D89" w:rsidP="00936D89">
      <w:pPr>
        <w:pStyle w:val="a5"/>
        <w:numPr>
          <w:ilvl w:val="0"/>
          <w:numId w:val="29"/>
        </w:numPr>
        <w:spacing w:line="240" w:lineRule="auto"/>
        <w:jc w:val="both"/>
        <w:rPr>
          <w:rFonts w:cs="Traditional Arabic"/>
          <w:sz w:val="36"/>
          <w:szCs w:val="36"/>
          <w:rtl/>
        </w:rPr>
      </w:pPr>
      <w:r>
        <w:rPr>
          <w:rFonts w:cs="Traditional Arabic"/>
          <w:sz w:val="36"/>
          <w:szCs w:val="36"/>
          <w:rtl/>
        </w:rPr>
        <w:t xml:space="preserve"> قضايا القصاص والحدود الشرعية . </w:t>
      </w:r>
    </w:p>
    <w:p w:rsidR="00936D89" w:rsidRDefault="00936D89" w:rsidP="00936D89">
      <w:pPr>
        <w:pStyle w:val="a5"/>
        <w:numPr>
          <w:ilvl w:val="0"/>
          <w:numId w:val="29"/>
        </w:numPr>
        <w:spacing w:line="240" w:lineRule="auto"/>
        <w:jc w:val="both"/>
        <w:rPr>
          <w:rFonts w:cs="Traditional Arabic"/>
          <w:sz w:val="36"/>
          <w:szCs w:val="36"/>
        </w:rPr>
      </w:pPr>
      <w:r>
        <w:rPr>
          <w:rFonts w:cs="Traditional Arabic"/>
          <w:sz w:val="36"/>
          <w:szCs w:val="36"/>
          <w:rtl/>
        </w:rPr>
        <w:t xml:space="preserve"> القضايا التعزيرية ، أي التي تستوجب عقوبة تعزيرية على فاعلها ، فيدخل في ذلك جرائم التزوير والرشوة والمخدرات ونحوها .</w:t>
      </w:r>
    </w:p>
    <w:p w:rsidR="00936D89" w:rsidRPr="00234633" w:rsidRDefault="00936D89" w:rsidP="00936D89">
      <w:pPr>
        <w:pStyle w:val="a5"/>
        <w:numPr>
          <w:ilvl w:val="0"/>
          <w:numId w:val="29"/>
        </w:numPr>
        <w:spacing w:line="240" w:lineRule="auto"/>
        <w:jc w:val="both"/>
        <w:rPr>
          <w:rFonts w:cs="Traditional Arabic"/>
          <w:sz w:val="36"/>
          <w:szCs w:val="36"/>
        </w:rPr>
      </w:pPr>
      <w:r>
        <w:rPr>
          <w:rFonts w:cs="Traditional Arabic"/>
          <w:sz w:val="36"/>
          <w:szCs w:val="36"/>
          <w:rtl/>
        </w:rPr>
        <w:t xml:space="preserve"> قضايا الأحداث ، أي القضايا المتعلقة بالأحداث ، وما يعرف بـ ( قضـاء الأحداث ) في القوانين الأخرى .</w:t>
      </w:r>
      <w:r>
        <w:rPr>
          <w:rStyle w:val="a4"/>
          <w:rFonts w:cs="Traditional Arabic"/>
          <w:sz w:val="36"/>
          <w:szCs w:val="36"/>
          <w:rtl/>
        </w:rPr>
        <w:footnoteReference w:customMarkFollows="1" w:id="69"/>
        <w:t>(5)</w:t>
      </w:r>
    </w:p>
    <w:p w:rsidR="00936D89" w:rsidRDefault="00936D89" w:rsidP="00936D89">
      <w:pPr>
        <w:spacing w:line="240" w:lineRule="auto"/>
        <w:ind w:left="360"/>
        <w:jc w:val="both"/>
        <w:rPr>
          <w:rFonts w:cs="Traditional Arabic"/>
          <w:sz w:val="36"/>
          <w:szCs w:val="36"/>
          <w:rtl/>
        </w:rPr>
      </w:pPr>
      <w:r>
        <w:rPr>
          <w:rFonts w:cs="Traditional Arabic" w:hint="cs"/>
          <w:b/>
          <w:bCs/>
          <w:sz w:val="36"/>
          <w:szCs w:val="36"/>
          <w:rtl/>
        </w:rPr>
        <w:lastRenderedPageBreak/>
        <w:t>3-</w:t>
      </w:r>
      <w:r>
        <w:rPr>
          <w:rFonts w:cs="Traditional Arabic"/>
          <w:b/>
          <w:bCs/>
          <w:sz w:val="36"/>
          <w:szCs w:val="36"/>
          <w:rtl/>
        </w:rPr>
        <w:t xml:space="preserve"> محاكم الأحوال الشخصية :</w:t>
      </w:r>
    </w:p>
    <w:p w:rsidR="00936D89" w:rsidRDefault="00936D89" w:rsidP="00936D89">
      <w:pPr>
        <w:spacing w:line="240" w:lineRule="auto"/>
        <w:ind w:left="360"/>
        <w:jc w:val="both"/>
        <w:rPr>
          <w:rFonts w:cs="Traditional Arabic"/>
          <w:sz w:val="36"/>
          <w:szCs w:val="36"/>
          <w:rtl/>
        </w:rPr>
      </w:pPr>
      <w:r>
        <w:rPr>
          <w:rFonts w:cs="Traditional Arabic"/>
          <w:sz w:val="36"/>
          <w:szCs w:val="36"/>
          <w:rtl/>
        </w:rPr>
        <w:t>وتختص بالقضايا المتعلقة بالأحوال الشخصية والعائلية ، كالزواج والطلاق ، وإثبات النسب والميراث ، وغير ذلك من الشؤون الأسرية والعائلية .</w:t>
      </w:r>
    </w:p>
    <w:p w:rsidR="00936D89" w:rsidRDefault="00936D89" w:rsidP="00936D89">
      <w:pPr>
        <w:spacing w:line="240" w:lineRule="auto"/>
        <w:ind w:left="360"/>
        <w:jc w:val="both"/>
        <w:rPr>
          <w:rFonts w:cs="Traditional Arabic"/>
          <w:sz w:val="36"/>
          <w:szCs w:val="36"/>
          <w:rtl/>
        </w:rPr>
      </w:pPr>
      <w:r>
        <w:rPr>
          <w:rFonts w:cs="Traditional Arabic"/>
          <w:sz w:val="36"/>
          <w:szCs w:val="36"/>
          <w:rtl/>
        </w:rPr>
        <w:t>وهذه المحاكم تعتبر فصلاً لدوائر الأحوال الشخصية التابعة للمحاكم العامة وجعلها مستقلة عنها .</w:t>
      </w:r>
      <w:r>
        <w:rPr>
          <w:rStyle w:val="a4"/>
          <w:rFonts w:cs="Traditional Arabic"/>
          <w:sz w:val="36"/>
          <w:szCs w:val="36"/>
          <w:rtl/>
        </w:rPr>
        <w:footnoteReference w:customMarkFollows="1" w:id="70"/>
        <w:t>(1)</w:t>
      </w:r>
    </w:p>
    <w:p w:rsidR="00936D89" w:rsidRDefault="00936D89" w:rsidP="00936D89">
      <w:pPr>
        <w:spacing w:line="240" w:lineRule="auto"/>
        <w:ind w:left="360"/>
        <w:jc w:val="both"/>
        <w:rPr>
          <w:rFonts w:cs="Traditional Arabic"/>
          <w:sz w:val="36"/>
          <w:szCs w:val="36"/>
          <w:rtl/>
        </w:rPr>
      </w:pPr>
      <w:r>
        <w:rPr>
          <w:rFonts w:cs="Traditional Arabic" w:hint="cs"/>
          <w:b/>
          <w:bCs/>
          <w:sz w:val="36"/>
          <w:szCs w:val="36"/>
          <w:rtl/>
        </w:rPr>
        <w:t>4-</w:t>
      </w:r>
      <w:r>
        <w:rPr>
          <w:rFonts w:cs="Traditional Arabic"/>
          <w:b/>
          <w:bCs/>
          <w:sz w:val="36"/>
          <w:szCs w:val="36"/>
          <w:rtl/>
        </w:rPr>
        <w:t xml:space="preserve"> المحاكم التجارية :</w:t>
      </w:r>
    </w:p>
    <w:p w:rsidR="00936D89" w:rsidRDefault="00936D89" w:rsidP="00936D89">
      <w:pPr>
        <w:spacing w:line="240" w:lineRule="auto"/>
        <w:ind w:left="360"/>
        <w:jc w:val="both"/>
        <w:rPr>
          <w:rFonts w:cs="Traditional Arabic"/>
          <w:sz w:val="36"/>
          <w:szCs w:val="36"/>
          <w:rtl/>
        </w:rPr>
      </w:pPr>
      <w:r>
        <w:rPr>
          <w:rFonts w:cs="Traditional Arabic"/>
          <w:sz w:val="36"/>
          <w:szCs w:val="36"/>
          <w:rtl/>
        </w:rPr>
        <w:t>نصت آلية العمل التنفيذية للمحاكم التجارية على أن الدوائر التجارية التابعة لديوان المظالم تسلخ بقضائها وموظفيها ومعاونيهم إلى المحاكم التجارية ، وكذا دوائر التدقيق التجارية .</w:t>
      </w:r>
      <w:r>
        <w:rPr>
          <w:rStyle w:val="a4"/>
          <w:rFonts w:cs="Traditional Arabic"/>
          <w:sz w:val="36"/>
          <w:szCs w:val="36"/>
          <w:rtl/>
        </w:rPr>
        <w:footnoteReference w:customMarkFollows="1" w:id="71"/>
        <w:t>(2)</w:t>
      </w:r>
    </w:p>
    <w:p w:rsidR="00936D89" w:rsidRDefault="00936D89" w:rsidP="00936D89">
      <w:pPr>
        <w:spacing w:line="240" w:lineRule="auto"/>
        <w:ind w:left="360"/>
        <w:jc w:val="both"/>
        <w:rPr>
          <w:rFonts w:cs="Traditional Arabic"/>
          <w:sz w:val="36"/>
          <w:szCs w:val="36"/>
          <w:rtl/>
        </w:rPr>
      </w:pPr>
      <w:r>
        <w:rPr>
          <w:rFonts w:cs="Traditional Arabic"/>
          <w:sz w:val="36"/>
          <w:szCs w:val="36"/>
          <w:rtl/>
        </w:rPr>
        <w:t>وتختص المحاكم التجارية بنفس الاختصاصات التي كانت للدوائر التجارية التابعة لديوان المظالم ، فتختص بما يلي :</w:t>
      </w:r>
    </w:p>
    <w:p w:rsidR="00936D89" w:rsidRDefault="00936D89" w:rsidP="00936D89">
      <w:pPr>
        <w:pStyle w:val="a5"/>
        <w:numPr>
          <w:ilvl w:val="0"/>
          <w:numId w:val="30"/>
        </w:numPr>
        <w:spacing w:line="240" w:lineRule="auto"/>
        <w:jc w:val="both"/>
        <w:rPr>
          <w:rFonts w:cs="Traditional Arabic"/>
          <w:sz w:val="36"/>
          <w:szCs w:val="36"/>
          <w:rtl/>
        </w:rPr>
      </w:pPr>
      <w:r>
        <w:rPr>
          <w:rFonts w:cs="Traditional Arabic"/>
          <w:sz w:val="36"/>
          <w:szCs w:val="36"/>
          <w:rtl/>
        </w:rPr>
        <w:t>جميع الدعاوى التي تحدث بين التجار ، ومن لهم علاقة بهم بسبب أعمالهم التجارية ، ما عدا الدعاوى العقارية وإيجاراتها .</w:t>
      </w:r>
    </w:p>
    <w:p w:rsidR="00936D89" w:rsidRPr="00234633" w:rsidRDefault="00936D89" w:rsidP="00936D89">
      <w:pPr>
        <w:pStyle w:val="a5"/>
        <w:numPr>
          <w:ilvl w:val="0"/>
          <w:numId w:val="30"/>
        </w:numPr>
        <w:spacing w:line="240" w:lineRule="auto"/>
        <w:jc w:val="both"/>
        <w:rPr>
          <w:rFonts w:cs="Traditional Arabic"/>
          <w:sz w:val="36"/>
          <w:szCs w:val="36"/>
          <w:rtl/>
        </w:rPr>
      </w:pPr>
      <w:r>
        <w:rPr>
          <w:rFonts w:cs="Traditional Arabic"/>
          <w:sz w:val="36"/>
          <w:szCs w:val="36"/>
          <w:rtl/>
        </w:rPr>
        <w:t>جميع الدعاوى والمخالفات المتعلقة بالأنظمة التجارية ، وعلى وجه الخصوص نظام الشركات ، ونظام الأوراق التجارية ، ونظام الأعمال التجارية ، ونظام الوكالات التجارية ، ونظام السجل التجاري ، ونظام المحكمة التجارية ، ونظام الأسماء والبيانات التجارية .</w:t>
      </w:r>
      <w:r>
        <w:rPr>
          <w:rStyle w:val="a4"/>
          <w:rFonts w:cs="Traditional Arabic"/>
          <w:sz w:val="36"/>
          <w:szCs w:val="36"/>
          <w:rtl/>
        </w:rPr>
        <w:footnoteReference w:customMarkFollows="1" w:id="72"/>
        <w:t>(3)</w:t>
      </w:r>
    </w:p>
    <w:p w:rsidR="00936D89" w:rsidRDefault="00936D89" w:rsidP="00936D89">
      <w:pPr>
        <w:spacing w:line="240" w:lineRule="auto"/>
        <w:jc w:val="both"/>
        <w:rPr>
          <w:rFonts w:cs="Traditional Arabic"/>
          <w:sz w:val="36"/>
          <w:szCs w:val="36"/>
        </w:rPr>
      </w:pPr>
      <w:r>
        <w:rPr>
          <w:rFonts w:cs="Traditional Arabic" w:hint="cs"/>
          <w:b/>
          <w:bCs/>
          <w:sz w:val="36"/>
          <w:szCs w:val="36"/>
          <w:rtl/>
        </w:rPr>
        <w:lastRenderedPageBreak/>
        <w:t>5-</w:t>
      </w:r>
      <w:r>
        <w:rPr>
          <w:rFonts w:cs="Traditional Arabic"/>
          <w:b/>
          <w:bCs/>
          <w:sz w:val="36"/>
          <w:szCs w:val="36"/>
          <w:rtl/>
        </w:rPr>
        <w:t xml:space="preserve"> المحاكم العمالية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وتختص بالنظر في المنازعات الناشئة عن عقود العمل المختلفة </w:t>
      </w:r>
      <w:r>
        <w:rPr>
          <w:rFonts w:cs="Traditional Arabic" w:hint="cs"/>
          <w:sz w:val="36"/>
          <w:szCs w:val="36"/>
          <w:rtl/>
        </w:rPr>
        <w:t>؛</w:t>
      </w:r>
      <w:r>
        <w:rPr>
          <w:rFonts w:cs="Traditional Arabic"/>
          <w:sz w:val="36"/>
          <w:szCs w:val="36"/>
          <w:rtl/>
        </w:rPr>
        <w:t xml:space="preserve"> ف</w:t>
      </w:r>
      <w:r>
        <w:rPr>
          <w:rFonts w:cs="Traditional Arabic" w:hint="cs"/>
          <w:sz w:val="36"/>
          <w:szCs w:val="36"/>
          <w:rtl/>
        </w:rPr>
        <w:t>ت</w:t>
      </w:r>
      <w:r>
        <w:rPr>
          <w:rFonts w:cs="Traditional Arabic"/>
          <w:sz w:val="36"/>
          <w:szCs w:val="36"/>
          <w:rtl/>
        </w:rPr>
        <w:t>ختص ما يلي :</w:t>
      </w:r>
    </w:p>
    <w:p w:rsidR="00936D89" w:rsidRDefault="00936D89" w:rsidP="00936D89">
      <w:pPr>
        <w:pStyle w:val="a5"/>
        <w:numPr>
          <w:ilvl w:val="0"/>
          <w:numId w:val="31"/>
        </w:numPr>
        <w:spacing w:line="240" w:lineRule="auto"/>
        <w:jc w:val="both"/>
        <w:rPr>
          <w:rFonts w:cs="Traditional Arabic"/>
          <w:sz w:val="36"/>
          <w:szCs w:val="36"/>
          <w:rtl/>
        </w:rPr>
      </w:pPr>
      <w:r>
        <w:rPr>
          <w:rFonts w:cs="Traditional Arabic"/>
          <w:sz w:val="36"/>
          <w:szCs w:val="36"/>
          <w:rtl/>
        </w:rPr>
        <w:t xml:space="preserve"> المنازعات المتعلقة بعقود العمل والأجور والحقوق ، وإصابات العمل والتعويضات الناشئة عنها .</w:t>
      </w:r>
    </w:p>
    <w:p w:rsidR="00936D89" w:rsidRDefault="00936D89" w:rsidP="00936D89">
      <w:pPr>
        <w:pStyle w:val="a5"/>
        <w:numPr>
          <w:ilvl w:val="0"/>
          <w:numId w:val="31"/>
        </w:numPr>
        <w:spacing w:line="240" w:lineRule="auto"/>
        <w:jc w:val="both"/>
        <w:rPr>
          <w:rFonts w:cs="Traditional Arabic"/>
          <w:sz w:val="36"/>
          <w:szCs w:val="36"/>
        </w:rPr>
      </w:pPr>
      <w:r>
        <w:rPr>
          <w:rFonts w:cs="Traditional Arabic"/>
          <w:sz w:val="36"/>
          <w:szCs w:val="36"/>
          <w:rtl/>
        </w:rPr>
        <w:t xml:space="preserve"> المنازعات المتعلقة بتوقيع الجزاءات من صاحب العمل على العامل ، أو بطلب الإعفاء منها .</w:t>
      </w:r>
    </w:p>
    <w:p w:rsidR="00936D89" w:rsidRDefault="00936D89" w:rsidP="00936D89">
      <w:pPr>
        <w:pStyle w:val="a5"/>
        <w:numPr>
          <w:ilvl w:val="0"/>
          <w:numId w:val="31"/>
        </w:numPr>
        <w:spacing w:line="240" w:lineRule="auto"/>
        <w:jc w:val="both"/>
        <w:rPr>
          <w:rFonts w:cs="Traditional Arabic"/>
          <w:sz w:val="36"/>
          <w:szCs w:val="36"/>
        </w:rPr>
      </w:pPr>
      <w:r>
        <w:rPr>
          <w:rFonts w:cs="Traditional Arabic"/>
          <w:sz w:val="36"/>
          <w:szCs w:val="36"/>
          <w:rtl/>
        </w:rPr>
        <w:t xml:space="preserve"> تطبيق الغرامات المنصوص عليها في نظام العمل ، كالغرامات المتخذة ضد صاحب العمل عندما لا يلتزم بإجراءات السلامة .</w:t>
      </w:r>
    </w:p>
    <w:p w:rsidR="00936D89" w:rsidRDefault="00936D89" w:rsidP="00936D89">
      <w:pPr>
        <w:pStyle w:val="a5"/>
        <w:numPr>
          <w:ilvl w:val="0"/>
          <w:numId w:val="31"/>
        </w:numPr>
        <w:spacing w:line="240" w:lineRule="auto"/>
        <w:jc w:val="both"/>
        <w:rPr>
          <w:rFonts w:cs="Traditional Arabic"/>
          <w:sz w:val="36"/>
          <w:szCs w:val="36"/>
        </w:rPr>
      </w:pPr>
      <w:r>
        <w:rPr>
          <w:rFonts w:cs="Traditional Arabic"/>
          <w:sz w:val="36"/>
          <w:szCs w:val="36"/>
          <w:rtl/>
        </w:rPr>
        <w:t xml:space="preserve"> المنازعات المترتبة عن الفصل من العمل .</w:t>
      </w:r>
    </w:p>
    <w:p w:rsidR="00936D89" w:rsidRDefault="00936D89" w:rsidP="00936D89">
      <w:pPr>
        <w:pStyle w:val="a5"/>
        <w:numPr>
          <w:ilvl w:val="0"/>
          <w:numId w:val="31"/>
        </w:numPr>
        <w:spacing w:line="240" w:lineRule="auto"/>
        <w:jc w:val="both"/>
        <w:rPr>
          <w:rFonts w:cs="Traditional Arabic"/>
          <w:sz w:val="36"/>
          <w:szCs w:val="36"/>
        </w:rPr>
      </w:pPr>
      <w:r>
        <w:rPr>
          <w:rFonts w:cs="Traditional Arabic"/>
          <w:sz w:val="36"/>
          <w:szCs w:val="36"/>
          <w:rtl/>
        </w:rPr>
        <w:t>شكاوى أصحاب العمل والعمال الذين لم تقبل اعتراضاتهم ضد أي قرار صادر عن أي جهاز مختص في المؤسسة العامة للتأمينات الاجتماعية ، والمتعلق بوجوب التسجيل ، أو الاشتراكات ، أو التعويضات .</w:t>
      </w:r>
    </w:p>
    <w:p w:rsidR="00936D89" w:rsidRDefault="00936D89" w:rsidP="00936D89">
      <w:pPr>
        <w:spacing w:line="240" w:lineRule="auto"/>
        <w:jc w:val="both"/>
        <w:rPr>
          <w:rFonts w:cs="Traditional Arabic"/>
          <w:sz w:val="36"/>
          <w:szCs w:val="36"/>
        </w:rPr>
      </w:pPr>
      <w:r>
        <w:rPr>
          <w:rFonts w:cs="Traditional Arabic"/>
          <w:sz w:val="36"/>
          <w:szCs w:val="36"/>
          <w:rtl/>
        </w:rPr>
        <w:t xml:space="preserve">هذا وقد نصت آلية العمل التنفيذية للمحاكم العمالية في الفقرة الخامسة على " استمرار الهيئات الابتدائية لتسوية الخلافات العمالية ، والهيئة العليا لتسوية الخلافات العمالية في النظر في الدعاوى العمالية ، واستمرار العمل بلائحة المرافعات أمام تلك الهيئات ، وذلك حتى تنشأ المحاكم العمالية وتباشر اختصاصاتها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وعلاوة على هذا الاختصاصات النوعية للمحاكم ، هناك لجان ذات اختصاص قضائي ، أي خارج السلطة القضائية المتمثلة في القضاء العام والقضاء الإداري ، وهذه اللجان هي محل خلاف من ناحية دستوريتها ، وهناك خلاف طويل في طبيعة الأحكام الصادرة منها، وقد نصت الفقرة ( 9 / 1 ) من آلية العمل التنفيذية لنظام القضاء الجديد على نقل اختصاص اللجان شبه القضائية التي تنظر في قضايا جزائية أو منازعات تجارية ومدنية إلى القضاء العام ، باستثناء لجان البنوك ، والسوق المالية ، والقضايا الجمركية ، إلى أن يقوم المجلس الأعلى للقضاء بعد مباشرته مهامه بإجراء دراسة شاملة لوضع اللجان المستثناة ،  ورفع ما يتم التوصل إليه خلال مدة لا تتجاوز سنة لاستكمال الإجراءات النظامية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 xml:space="preserve">وهذه اللجان والخلاف فيها وإلغاؤها أو تثبيتها ليس محل بحثنا ، ولكننا يحب أن نتطرق إليها - ولو على عجالة – بحكم الواقع ، وأنها لجان شبه قضائية لا تزال تمارس أعمالها ، وبإمكانها </w:t>
      </w:r>
      <w:r>
        <w:rPr>
          <w:rFonts w:cs="Traditional Arabic" w:hint="cs"/>
          <w:sz w:val="36"/>
          <w:szCs w:val="36"/>
          <w:rtl/>
        </w:rPr>
        <w:t>أ</w:t>
      </w:r>
      <w:r>
        <w:rPr>
          <w:rFonts w:cs="Traditional Arabic"/>
          <w:sz w:val="36"/>
          <w:szCs w:val="36"/>
          <w:rtl/>
        </w:rPr>
        <w:t>ن تصدر أوامر قضائية وفق اختصاصاتها النوعية .</w:t>
      </w:r>
    </w:p>
    <w:p w:rsidR="00936D89" w:rsidRDefault="00936D89" w:rsidP="00936D89">
      <w:pPr>
        <w:spacing w:line="240" w:lineRule="auto"/>
        <w:jc w:val="both"/>
        <w:rPr>
          <w:rFonts w:cs="Traditional Arabic"/>
          <w:b/>
          <w:bCs/>
          <w:sz w:val="36"/>
          <w:szCs w:val="36"/>
          <w:rtl/>
        </w:rPr>
      </w:pPr>
      <w:r>
        <w:rPr>
          <w:rFonts w:cs="Traditional Arabic"/>
          <w:b/>
          <w:bCs/>
          <w:sz w:val="36"/>
          <w:szCs w:val="36"/>
          <w:rtl/>
        </w:rPr>
        <w:t>وأهم هذه اللجان</w:t>
      </w:r>
      <w:r>
        <w:rPr>
          <w:rStyle w:val="a4"/>
          <w:rFonts w:cs="Traditional Arabic"/>
          <w:sz w:val="36"/>
          <w:szCs w:val="36"/>
          <w:rtl/>
        </w:rPr>
        <w:footnoteReference w:customMarkFollows="1" w:id="73"/>
        <w:t>(1)</w:t>
      </w:r>
      <w:r>
        <w:rPr>
          <w:rFonts w:cs="Traditional Arabic"/>
          <w:b/>
          <w:bCs/>
          <w:sz w:val="36"/>
          <w:szCs w:val="36"/>
          <w:rtl/>
        </w:rPr>
        <w:t xml:space="preserve"> :</w:t>
      </w:r>
    </w:p>
    <w:p w:rsidR="00936D89" w:rsidRDefault="00936D89" w:rsidP="00936D89">
      <w:pPr>
        <w:pStyle w:val="a5"/>
        <w:numPr>
          <w:ilvl w:val="0"/>
          <w:numId w:val="32"/>
        </w:numPr>
        <w:spacing w:line="240" w:lineRule="auto"/>
        <w:jc w:val="both"/>
        <w:rPr>
          <w:rFonts w:cs="Traditional Arabic"/>
          <w:sz w:val="36"/>
          <w:szCs w:val="36"/>
          <w:rtl/>
        </w:rPr>
      </w:pPr>
      <w:r>
        <w:rPr>
          <w:rFonts w:cs="Traditional Arabic"/>
          <w:sz w:val="36"/>
          <w:szCs w:val="36"/>
          <w:rtl/>
        </w:rPr>
        <w:t xml:space="preserve"> لجان مجلس الوزراء ، وهي :  </w:t>
      </w:r>
    </w:p>
    <w:p w:rsidR="00936D89" w:rsidRDefault="00936D89" w:rsidP="00936D89">
      <w:pPr>
        <w:pStyle w:val="a5"/>
        <w:numPr>
          <w:ilvl w:val="0"/>
          <w:numId w:val="33"/>
        </w:numPr>
        <w:spacing w:line="240" w:lineRule="auto"/>
        <w:jc w:val="both"/>
        <w:rPr>
          <w:rFonts w:cs="Traditional Arabic"/>
          <w:sz w:val="36"/>
          <w:szCs w:val="36"/>
        </w:rPr>
      </w:pPr>
      <w:r>
        <w:rPr>
          <w:rFonts w:cs="Traditional Arabic"/>
          <w:sz w:val="36"/>
          <w:szCs w:val="36"/>
          <w:rtl/>
        </w:rPr>
        <w:t>هيئة تمييز المنازعات الناجمة عن تطبيق نظام التعدين .</w:t>
      </w:r>
    </w:p>
    <w:p w:rsidR="00936D89" w:rsidRDefault="00936D89" w:rsidP="00936D89">
      <w:pPr>
        <w:pStyle w:val="a5"/>
        <w:numPr>
          <w:ilvl w:val="0"/>
          <w:numId w:val="33"/>
        </w:numPr>
        <w:spacing w:line="240" w:lineRule="auto"/>
        <w:jc w:val="both"/>
        <w:rPr>
          <w:rFonts w:cs="Traditional Arabic"/>
          <w:sz w:val="36"/>
          <w:szCs w:val="36"/>
        </w:rPr>
      </w:pPr>
      <w:r>
        <w:rPr>
          <w:rFonts w:cs="Traditional Arabic"/>
          <w:sz w:val="36"/>
          <w:szCs w:val="36"/>
          <w:rtl/>
        </w:rPr>
        <w:t xml:space="preserve"> لجنة الحكم في مخالفات الآثار .</w:t>
      </w:r>
    </w:p>
    <w:p w:rsidR="00936D89" w:rsidRDefault="00936D89" w:rsidP="00936D89">
      <w:pPr>
        <w:pStyle w:val="a5"/>
        <w:numPr>
          <w:ilvl w:val="0"/>
          <w:numId w:val="34"/>
        </w:numPr>
        <w:spacing w:line="240" w:lineRule="auto"/>
        <w:jc w:val="both"/>
        <w:rPr>
          <w:rFonts w:cs="Traditional Arabic"/>
          <w:sz w:val="36"/>
          <w:szCs w:val="36"/>
        </w:rPr>
      </w:pPr>
      <w:r>
        <w:rPr>
          <w:rFonts w:cs="Traditional Arabic"/>
          <w:sz w:val="36"/>
          <w:szCs w:val="36"/>
          <w:rtl/>
        </w:rPr>
        <w:t xml:space="preserve"> لجنة محاكمة الوزراء . </w:t>
      </w:r>
    </w:p>
    <w:p w:rsidR="00936D89" w:rsidRDefault="00936D89" w:rsidP="00936D89">
      <w:pPr>
        <w:pStyle w:val="a5"/>
        <w:numPr>
          <w:ilvl w:val="0"/>
          <w:numId w:val="32"/>
        </w:numPr>
        <w:spacing w:line="240" w:lineRule="auto"/>
        <w:jc w:val="both"/>
        <w:rPr>
          <w:rFonts w:cs="Traditional Arabic"/>
          <w:sz w:val="36"/>
          <w:szCs w:val="36"/>
          <w:rtl/>
        </w:rPr>
      </w:pPr>
      <w:r>
        <w:rPr>
          <w:rFonts w:cs="Traditional Arabic"/>
          <w:sz w:val="36"/>
          <w:szCs w:val="36"/>
          <w:rtl/>
        </w:rPr>
        <w:t xml:space="preserve"> لجنة محاكمة أعضاء مجلس الشورى في المجلس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 xml:space="preserve"> ديوان المحاكمات العسكرية ، وه</w:t>
      </w:r>
      <w:r>
        <w:rPr>
          <w:rFonts w:cs="Traditional Arabic" w:hint="cs"/>
          <w:sz w:val="36"/>
          <w:szCs w:val="36"/>
          <w:rtl/>
        </w:rPr>
        <w:t>و</w:t>
      </w:r>
      <w:r>
        <w:rPr>
          <w:rFonts w:cs="Traditional Arabic"/>
          <w:sz w:val="36"/>
          <w:szCs w:val="36"/>
          <w:rtl/>
        </w:rPr>
        <w:t xml:space="preserve"> في وزارة الدفاع والطيران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وزارة الداخلية ، وهي :</w:t>
      </w:r>
    </w:p>
    <w:p w:rsidR="00936D89" w:rsidRDefault="00936D89" w:rsidP="00936D89">
      <w:pPr>
        <w:pStyle w:val="a5"/>
        <w:numPr>
          <w:ilvl w:val="0"/>
          <w:numId w:val="35"/>
        </w:numPr>
        <w:spacing w:line="240" w:lineRule="auto"/>
        <w:jc w:val="both"/>
        <w:rPr>
          <w:rFonts w:cs="Traditional Arabic"/>
          <w:sz w:val="36"/>
          <w:szCs w:val="36"/>
        </w:rPr>
      </w:pPr>
      <w:r>
        <w:rPr>
          <w:rFonts w:cs="Traditional Arabic"/>
          <w:sz w:val="36"/>
          <w:szCs w:val="36"/>
          <w:rtl/>
        </w:rPr>
        <w:t>المجالس التأديبية لقوات الأمن الداخلي .</w:t>
      </w:r>
    </w:p>
    <w:p w:rsidR="00936D89" w:rsidRDefault="00936D89" w:rsidP="00936D89">
      <w:pPr>
        <w:pStyle w:val="a5"/>
        <w:numPr>
          <w:ilvl w:val="0"/>
          <w:numId w:val="35"/>
        </w:numPr>
        <w:spacing w:line="240" w:lineRule="auto"/>
        <w:jc w:val="both"/>
        <w:rPr>
          <w:rFonts w:cs="Traditional Arabic"/>
          <w:sz w:val="36"/>
          <w:szCs w:val="36"/>
        </w:rPr>
      </w:pPr>
      <w:r>
        <w:rPr>
          <w:rFonts w:cs="Traditional Arabic"/>
          <w:sz w:val="36"/>
          <w:szCs w:val="36"/>
          <w:rtl/>
        </w:rPr>
        <w:t xml:space="preserve"> هيئات الجزاءات في جرائم المرور .</w:t>
      </w:r>
    </w:p>
    <w:p w:rsidR="00936D89" w:rsidRDefault="00936D89" w:rsidP="00936D89">
      <w:pPr>
        <w:pStyle w:val="a5"/>
        <w:numPr>
          <w:ilvl w:val="0"/>
          <w:numId w:val="36"/>
        </w:numPr>
        <w:spacing w:line="240" w:lineRule="auto"/>
        <w:jc w:val="both"/>
        <w:rPr>
          <w:rFonts w:cs="Traditional Arabic"/>
          <w:sz w:val="36"/>
          <w:szCs w:val="36"/>
        </w:rPr>
      </w:pPr>
      <w:r>
        <w:rPr>
          <w:rFonts w:cs="Traditional Arabic"/>
          <w:sz w:val="36"/>
          <w:szCs w:val="36"/>
          <w:rtl/>
        </w:rPr>
        <w:t xml:space="preserve"> اللجنة الإدارية للحكم في مخالفات نظام أمن الحدود .</w:t>
      </w:r>
    </w:p>
    <w:p w:rsidR="00936D89" w:rsidRDefault="00936D89" w:rsidP="00936D89">
      <w:pPr>
        <w:pStyle w:val="a5"/>
        <w:numPr>
          <w:ilvl w:val="0"/>
          <w:numId w:val="37"/>
        </w:numPr>
        <w:spacing w:line="240" w:lineRule="auto"/>
        <w:jc w:val="both"/>
        <w:rPr>
          <w:rFonts w:cs="Traditional Arabic"/>
          <w:sz w:val="36"/>
          <w:szCs w:val="36"/>
        </w:rPr>
      </w:pPr>
      <w:r>
        <w:rPr>
          <w:rFonts w:cs="Traditional Arabic"/>
          <w:sz w:val="36"/>
          <w:szCs w:val="36"/>
          <w:rtl/>
        </w:rPr>
        <w:t>لجان الأحوال المدنية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وزارة المالية ، وهي :</w:t>
      </w:r>
    </w:p>
    <w:p w:rsidR="00936D89" w:rsidRDefault="00936D89" w:rsidP="00936D89">
      <w:pPr>
        <w:pStyle w:val="a5"/>
        <w:numPr>
          <w:ilvl w:val="0"/>
          <w:numId w:val="38"/>
        </w:numPr>
        <w:spacing w:line="240" w:lineRule="auto"/>
        <w:jc w:val="both"/>
        <w:rPr>
          <w:rFonts w:cs="Traditional Arabic"/>
          <w:sz w:val="36"/>
          <w:szCs w:val="36"/>
        </w:rPr>
      </w:pPr>
      <w:r>
        <w:rPr>
          <w:rFonts w:cs="Traditional Arabic"/>
          <w:sz w:val="36"/>
          <w:szCs w:val="36"/>
          <w:rtl/>
        </w:rPr>
        <w:t>لجنة الاعتراض على ضريبة الدخل .</w:t>
      </w:r>
    </w:p>
    <w:p w:rsidR="00936D89" w:rsidRDefault="00936D89" w:rsidP="00936D89">
      <w:pPr>
        <w:pStyle w:val="a5"/>
        <w:numPr>
          <w:ilvl w:val="0"/>
          <w:numId w:val="38"/>
        </w:numPr>
        <w:spacing w:line="240" w:lineRule="auto"/>
        <w:jc w:val="both"/>
        <w:rPr>
          <w:rFonts w:cs="Traditional Arabic"/>
          <w:sz w:val="36"/>
          <w:szCs w:val="36"/>
        </w:rPr>
      </w:pPr>
      <w:r>
        <w:rPr>
          <w:rFonts w:cs="Traditional Arabic"/>
          <w:sz w:val="36"/>
          <w:szCs w:val="36"/>
          <w:rtl/>
        </w:rPr>
        <w:t xml:space="preserve"> لجنة الحكم في مخالفات نظام مراقبة البنوك .</w:t>
      </w:r>
    </w:p>
    <w:p w:rsidR="00936D89" w:rsidRDefault="00936D89" w:rsidP="00936D89">
      <w:pPr>
        <w:pStyle w:val="a5"/>
        <w:numPr>
          <w:ilvl w:val="0"/>
          <w:numId w:val="39"/>
        </w:numPr>
        <w:spacing w:line="240" w:lineRule="auto"/>
        <w:jc w:val="both"/>
        <w:rPr>
          <w:rFonts w:cs="Traditional Arabic"/>
          <w:sz w:val="36"/>
          <w:szCs w:val="36"/>
        </w:rPr>
      </w:pPr>
      <w:r>
        <w:rPr>
          <w:rFonts w:cs="Traditional Arabic"/>
          <w:sz w:val="36"/>
          <w:szCs w:val="36"/>
          <w:rtl/>
        </w:rPr>
        <w:t xml:space="preserve"> لجنة النظر في بلاغات الغش والتحايل والتلاعب وقرارات سحب العمل فيمن يتعامل مع الحكومة .</w:t>
      </w:r>
    </w:p>
    <w:p w:rsidR="00936D89" w:rsidRDefault="00936D89" w:rsidP="00936D89">
      <w:pPr>
        <w:pStyle w:val="a5"/>
        <w:numPr>
          <w:ilvl w:val="0"/>
          <w:numId w:val="40"/>
        </w:numPr>
        <w:spacing w:line="240" w:lineRule="auto"/>
        <w:jc w:val="both"/>
        <w:rPr>
          <w:rFonts w:cs="Traditional Arabic"/>
          <w:sz w:val="36"/>
          <w:szCs w:val="36"/>
        </w:rPr>
      </w:pPr>
      <w:r>
        <w:rPr>
          <w:rFonts w:cs="Traditional Arabic"/>
          <w:sz w:val="36"/>
          <w:szCs w:val="36"/>
          <w:rtl/>
        </w:rPr>
        <w:t>اللجان الجمركية .</w:t>
      </w:r>
    </w:p>
    <w:p w:rsidR="00936D89" w:rsidRDefault="00936D89" w:rsidP="00936D89">
      <w:pPr>
        <w:spacing w:line="240" w:lineRule="auto"/>
        <w:ind w:left="720"/>
        <w:jc w:val="both"/>
        <w:rPr>
          <w:rFonts w:cs="Traditional Arabic"/>
          <w:sz w:val="36"/>
          <w:szCs w:val="36"/>
        </w:rPr>
      </w:pPr>
      <w:r>
        <w:rPr>
          <w:rFonts w:cs="Traditional Arabic"/>
          <w:sz w:val="36"/>
          <w:szCs w:val="36"/>
          <w:rtl/>
        </w:rPr>
        <w:lastRenderedPageBreak/>
        <w:t>هـ) لجان الفصل في المنازعات التي تقع بين شركات التأمين وعملائها ، وفي مخالفة التعليمات الرقابية والإشرافية لشركات التأمين .</w:t>
      </w:r>
    </w:p>
    <w:p w:rsidR="00936D89" w:rsidRDefault="00936D89" w:rsidP="00936D89">
      <w:pPr>
        <w:pStyle w:val="a5"/>
        <w:numPr>
          <w:ilvl w:val="0"/>
          <w:numId w:val="32"/>
        </w:numPr>
        <w:spacing w:line="240" w:lineRule="auto"/>
        <w:jc w:val="both"/>
        <w:rPr>
          <w:rFonts w:cs="Traditional Arabic"/>
          <w:sz w:val="36"/>
          <w:szCs w:val="36"/>
          <w:rtl/>
        </w:rPr>
      </w:pPr>
      <w:r>
        <w:rPr>
          <w:rFonts w:cs="Traditional Arabic"/>
          <w:sz w:val="36"/>
          <w:szCs w:val="36"/>
          <w:rtl/>
        </w:rPr>
        <w:t xml:space="preserve">لجنة تسوية المنازعات المصرفية لدى مؤسسة النقد العربي السعودي </w:t>
      </w:r>
      <w:r>
        <w:rPr>
          <w:rFonts w:cs="Traditional Arabic" w:hint="cs"/>
          <w:sz w:val="36"/>
          <w:szCs w:val="36"/>
          <w:rtl/>
        </w:rPr>
        <w:t>.</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وزارة التجارة ، وهي :</w:t>
      </w:r>
    </w:p>
    <w:p w:rsidR="00936D89" w:rsidRDefault="00936D89" w:rsidP="00936D89">
      <w:pPr>
        <w:pStyle w:val="a5"/>
        <w:numPr>
          <w:ilvl w:val="0"/>
          <w:numId w:val="41"/>
        </w:numPr>
        <w:spacing w:line="240" w:lineRule="auto"/>
        <w:jc w:val="both"/>
        <w:rPr>
          <w:rFonts w:cs="Traditional Arabic"/>
          <w:sz w:val="36"/>
          <w:szCs w:val="36"/>
        </w:rPr>
      </w:pPr>
      <w:r>
        <w:rPr>
          <w:rFonts w:cs="Traditional Arabic"/>
          <w:sz w:val="36"/>
          <w:szCs w:val="36"/>
          <w:rtl/>
        </w:rPr>
        <w:t>لجنة الحكم في مخالفات نظام المعادن الثمينة والأحجار الكريمة .</w:t>
      </w:r>
    </w:p>
    <w:p w:rsidR="00936D89" w:rsidRDefault="00936D89" w:rsidP="00936D89">
      <w:pPr>
        <w:pStyle w:val="a5"/>
        <w:numPr>
          <w:ilvl w:val="0"/>
          <w:numId w:val="41"/>
        </w:numPr>
        <w:spacing w:line="240" w:lineRule="auto"/>
        <w:jc w:val="both"/>
        <w:rPr>
          <w:rFonts w:cs="Traditional Arabic"/>
          <w:sz w:val="36"/>
          <w:szCs w:val="36"/>
        </w:rPr>
      </w:pPr>
      <w:r>
        <w:rPr>
          <w:rFonts w:cs="Traditional Arabic"/>
          <w:sz w:val="36"/>
          <w:szCs w:val="36"/>
          <w:rtl/>
        </w:rPr>
        <w:t xml:space="preserve"> لجنة الحكم في مخالفات نظام المحاسبين القانونيين .</w:t>
      </w:r>
    </w:p>
    <w:p w:rsidR="00936D89" w:rsidRDefault="00936D89" w:rsidP="00936D89">
      <w:pPr>
        <w:pStyle w:val="a5"/>
        <w:numPr>
          <w:ilvl w:val="0"/>
          <w:numId w:val="42"/>
        </w:numPr>
        <w:spacing w:line="240" w:lineRule="auto"/>
        <w:jc w:val="both"/>
        <w:rPr>
          <w:rFonts w:cs="Traditional Arabic"/>
          <w:sz w:val="36"/>
          <w:szCs w:val="36"/>
        </w:rPr>
      </w:pPr>
      <w:r>
        <w:rPr>
          <w:rFonts w:cs="Traditional Arabic"/>
          <w:sz w:val="36"/>
          <w:szCs w:val="36"/>
          <w:rtl/>
        </w:rPr>
        <w:t xml:space="preserve"> لجنة الحكم في مخالفات نظام السجل التجاري .</w:t>
      </w:r>
    </w:p>
    <w:p w:rsidR="00936D89" w:rsidRDefault="00936D89" w:rsidP="00936D89">
      <w:pPr>
        <w:pStyle w:val="a5"/>
        <w:numPr>
          <w:ilvl w:val="0"/>
          <w:numId w:val="43"/>
        </w:numPr>
        <w:spacing w:line="240" w:lineRule="auto"/>
        <w:jc w:val="both"/>
        <w:rPr>
          <w:rFonts w:cs="Traditional Arabic"/>
          <w:sz w:val="36"/>
          <w:szCs w:val="36"/>
        </w:rPr>
      </w:pPr>
      <w:r>
        <w:rPr>
          <w:rFonts w:cs="Traditional Arabic"/>
          <w:sz w:val="36"/>
          <w:szCs w:val="36"/>
          <w:rtl/>
        </w:rPr>
        <w:t>لجان ومكاتب الفصل في منازعات الأوراق التجارية .</w:t>
      </w:r>
    </w:p>
    <w:p w:rsidR="00936D89" w:rsidRDefault="00936D89" w:rsidP="00936D89">
      <w:pPr>
        <w:spacing w:line="240" w:lineRule="auto"/>
        <w:ind w:left="720"/>
        <w:jc w:val="both"/>
        <w:rPr>
          <w:rFonts w:cs="Traditional Arabic"/>
          <w:sz w:val="36"/>
          <w:szCs w:val="36"/>
        </w:rPr>
      </w:pPr>
      <w:r>
        <w:rPr>
          <w:rFonts w:cs="Traditional Arabic"/>
          <w:sz w:val="36"/>
          <w:szCs w:val="36"/>
          <w:rtl/>
        </w:rPr>
        <w:t>هـ) لجان مكافحة الغش التجاري .</w:t>
      </w:r>
    </w:p>
    <w:p w:rsidR="00936D89" w:rsidRDefault="00936D89" w:rsidP="00936D89">
      <w:pPr>
        <w:pStyle w:val="a5"/>
        <w:numPr>
          <w:ilvl w:val="0"/>
          <w:numId w:val="32"/>
        </w:numPr>
        <w:spacing w:line="240" w:lineRule="auto"/>
        <w:jc w:val="both"/>
        <w:rPr>
          <w:rFonts w:cs="Traditional Arabic"/>
          <w:sz w:val="36"/>
          <w:szCs w:val="36"/>
          <w:rtl/>
        </w:rPr>
      </w:pPr>
      <w:r>
        <w:rPr>
          <w:rFonts w:cs="Traditional Arabic"/>
          <w:sz w:val="36"/>
          <w:szCs w:val="36"/>
          <w:rtl/>
        </w:rPr>
        <w:t>اللجان الطبية الشرعية التابعة لوزارة الصحة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وزارة الإعلام ، وهي :</w:t>
      </w:r>
    </w:p>
    <w:p w:rsidR="00936D89" w:rsidRDefault="00936D89" w:rsidP="00936D89">
      <w:pPr>
        <w:pStyle w:val="a5"/>
        <w:numPr>
          <w:ilvl w:val="0"/>
          <w:numId w:val="44"/>
        </w:numPr>
        <w:spacing w:line="240" w:lineRule="auto"/>
        <w:jc w:val="both"/>
        <w:rPr>
          <w:rFonts w:cs="Traditional Arabic"/>
          <w:sz w:val="36"/>
          <w:szCs w:val="36"/>
        </w:rPr>
      </w:pPr>
      <w:r>
        <w:rPr>
          <w:rFonts w:cs="Traditional Arabic"/>
          <w:sz w:val="36"/>
          <w:szCs w:val="36"/>
          <w:rtl/>
        </w:rPr>
        <w:t>لجنة الحكم في مخالفة نظام المطبوعات والنشر .</w:t>
      </w:r>
    </w:p>
    <w:p w:rsidR="00936D89" w:rsidRDefault="00936D89" w:rsidP="00936D89">
      <w:pPr>
        <w:pStyle w:val="a5"/>
        <w:numPr>
          <w:ilvl w:val="0"/>
          <w:numId w:val="44"/>
        </w:numPr>
        <w:spacing w:line="240" w:lineRule="auto"/>
        <w:jc w:val="both"/>
        <w:rPr>
          <w:rFonts w:cs="Traditional Arabic"/>
          <w:sz w:val="36"/>
          <w:szCs w:val="36"/>
        </w:rPr>
      </w:pPr>
      <w:r>
        <w:rPr>
          <w:rFonts w:cs="Traditional Arabic"/>
          <w:sz w:val="36"/>
          <w:szCs w:val="36"/>
          <w:rtl/>
        </w:rPr>
        <w:t xml:space="preserve"> لجنة الحكم في مخالفة نظام حماية حقوق المؤلف .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تسوية الخلافات العمالية لدى وزارة العمل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لجان الحكم في مخالفات نظام صيد الحيوانات والطيور البرية ، ونظام المناطق المحمية لدى الهيئة الوطنية لحماية الحياة الفطرية وإنمائها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لجنة الحكم في مخالفات نظام براءات الاختراع ، والتابعة لمدينة الملك عبد العزيز للعلوم والتقنية .</w:t>
      </w:r>
    </w:p>
    <w:p w:rsidR="00936D89" w:rsidRDefault="00936D89" w:rsidP="00936D89">
      <w:pPr>
        <w:pStyle w:val="a5"/>
        <w:numPr>
          <w:ilvl w:val="0"/>
          <w:numId w:val="32"/>
        </w:numPr>
        <w:spacing w:line="240" w:lineRule="auto"/>
        <w:jc w:val="both"/>
        <w:rPr>
          <w:rFonts w:cs="Traditional Arabic"/>
          <w:sz w:val="36"/>
          <w:szCs w:val="36"/>
        </w:rPr>
      </w:pPr>
      <w:r>
        <w:rPr>
          <w:rFonts w:cs="Traditional Arabic"/>
          <w:sz w:val="36"/>
          <w:szCs w:val="36"/>
          <w:rtl/>
        </w:rPr>
        <w:t xml:space="preserve">لجنة الفصل في منازعات سوق المال ، وهي تابعة لهيئة السوق المالية .        </w:t>
      </w:r>
    </w:p>
    <w:p w:rsidR="00936D89" w:rsidRDefault="00936D89" w:rsidP="00936D89">
      <w:pPr>
        <w:spacing w:line="240" w:lineRule="auto"/>
        <w:jc w:val="both"/>
        <w:rPr>
          <w:rFonts w:cs="Traditional Arabic"/>
          <w:sz w:val="36"/>
          <w:szCs w:val="36"/>
          <w:rtl/>
        </w:rPr>
      </w:pPr>
      <w:r>
        <w:rPr>
          <w:rFonts w:cs="Traditional Arabic"/>
          <w:sz w:val="36"/>
          <w:szCs w:val="36"/>
          <w:rtl/>
        </w:rPr>
        <w:t>هذه</w:t>
      </w:r>
      <w:r>
        <w:rPr>
          <w:rFonts w:cs="Traditional Arabic" w:hint="cs"/>
          <w:sz w:val="36"/>
          <w:szCs w:val="36"/>
          <w:rtl/>
        </w:rPr>
        <w:t xml:space="preserve"> هي</w:t>
      </w:r>
      <w:r>
        <w:rPr>
          <w:rFonts w:cs="Traditional Arabic"/>
          <w:sz w:val="36"/>
          <w:szCs w:val="36"/>
          <w:rtl/>
        </w:rPr>
        <w:t xml:space="preserve"> أهم اللجان شبه القضائية</w:t>
      </w:r>
      <w:r>
        <w:rPr>
          <w:rFonts w:cs="Traditional Arabic" w:hint="cs"/>
          <w:sz w:val="36"/>
          <w:szCs w:val="36"/>
          <w:rtl/>
        </w:rPr>
        <w:t xml:space="preserve"> العاملة في المملكة</w:t>
      </w:r>
      <w:r>
        <w:rPr>
          <w:rFonts w:cs="Traditional Arabic"/>
          <w:sz w:val="36"/>
          <w:szCs w:val="36"/>
          <w:rtl/>
        </w:rPr>
        <w:t xml:space="preserve"> .</w:t>
      </w:r>
    </w:p>
    <w:p w:rsidR="00936D89" w:rsidRDefault="00936D89" w:rsidP="00936D89">
      <w:pPr>
        <w:spacing w:line="240" w:lineRule="auto"/>
        <w:jc w:val="both"/>
        <w:rPr>
          <w:rFonts w:cs="Traditional Arabic"/>
          <w:sz w:val="36"/>
          <w:szCs w:val="36"/>
        </w:rPr>
      </w:pP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بعد ذكر اختصاصات المحاكم النوعية ،</w:t>
      </w:r>
      <w:r>
        <w:rPr>
          <w:rFonts w:cs="Traditional Arabic" w:hint="cs"/>
          <w:sz w:val="36"/>
          <w:szCs w:val="36"/>
          <w:rtl/>
        </w:rPr>
        <w:t xml:space="preserve"> وذكر أهم اللجان شبه القضائية</w:t>
      </w:r>
      <w:r>
        <w:rPr>
          <w:rFonts w:cs="Traditional Arabic"/>
          <w:sz w:val="36"/>
          <w:szCs w:val="36"/>
          <w:rtl/>
        </w:rPr>
        <w:t xml:space="preserve"> وبيان المواضيع التي تنظرها كل محكمة نشير إلى أن الأوامر القضائية قد جعل المنظم السعودي إصدارها في شكلين هما :</w:t>
      </w:r>
    </w:p>
    <w:p w:rsidR="00936D89" w:rsidRDefault="00936D89" w:rsidP="00936D89">
      <w:pPr>
        <w:pStyle w:val="a5"/>
        <w:numPr>
          <w:ilvl w:val="0"/>
          <w:numId w:val="45"/>
        </w:numPr>
        <w:spacing w:line="240" w:lineRule="auto"/>
        <w:jc w:val="both"/>
        <w:rPr>
          <w:rFonts w:cs="Traditional Arabic"/>
          <w:sz w:val="36"/>
          <w:szCs w:val="36"/>
          <w:rtl/>
        </w:rPr>
      </w:pPr>
      <w:r>
        <w:rPr>
          <w:rFonts w:cs="Traditional Arabic"/>
          <w:sz w:val="36"/>
          <w:szCs w:val="36"/>
          <w:rtl/>
        </w:rPr>
        <w:t>الأوامر القضائية .</w:t>
      </w:r>
    </w:p>
    <w:p w:rsidR="00936D89" w:rsidRDefault="00936D89" w:rsidP="00936D89">
      <w:pPr>
        <w:pStyle w:val="a5"/>
        <w:numPr>
          <w:ilvl w:val="0"/>
          <w:numId w:val="45"/>
        </w:numPr>
        <w:spacing w:line="240" w:lineRule="auto"/>
        <w:jc w:val="both"/>
        <w:rPr>
          <w:rFonts w:cs="Traditional Arabic"/>
          <w:sz w:val="36"/>
          <w:szCs w:val="36"/>
        </w:rPr>
      </w:pPr>
      <w:r>
        <w:rPr>
          <w:rFonts w:cs="Traditional Arabic"/>
          <w:sz w:val="36"/>
          <w:szCs w:val="36"/>
          <w:rtl/>
        </w:rPr>
        <w:t>الأحكام المستعجلة .</w:t>
      </w:r>
    </w:p>
    <w:p w:rsidR="00936D89" w:rsidRDefault="00936D89" w:rsidP="00936D89">
      <w:pPr>
        <w:spacing w:line="240" w:lineRule="auto"/>
        <w:jc w:val="both"/>
        <w:rPr>
          <w:rFonts w:cs="Traditional Arabic"/>
          <w:sz w:val="36"/>
          <w:szCs w:val="36"/>
        </w:rPr>
      </w:pPr>
      <w:r>
        <w:rPr>
          <w:rFonts w:cs="Traditional Arabic"/>
          <w:sz w:val="36"/>
          <w:szCs w:val="36"/>
          <w:rtl/>
        </w:rPr>
        <w:t xml:space="preserve">فالنظام السعودي أبقى </w:t>
      </w:r>
      <w:r>
        <w:rPr>
          <w:rFonts w:cs="Traditional Arabic" w:hint="cs"/>
          <w:sz w:val="36"/>
          <w:szCs w:val="36"/>
          <w:rtl/>
        </w:rPr>
        <w:t>كثيراً من</w:t>
      </w:r>
      <w:r>
        <w:rPr>
          <w:rFonts w:cs="Traditional Arabic"/>
          <w:sz w:val="36"/>
          <w:szCs w:val="36"/>
          <w:rtl/>
        </w:rPr>
        <w:t xml:space="preserve"> الأوامر على ما هي عليه – أي تركها كما هي تصدر في شكل أمر قضائي ، وجعل أنواعاً من الأوامر تصدر في شكل الأحكام المستعجلة – كما في النوع الثاني – وهي التي عددها نظام المرافعات في المادة الرابعة والثلاثين بعد المائتين ، ونحن كما سبق في التمهيد اعتبرنا هذه الأحكام المستعجلة من قبيل الأوامر القضائية ، إذ </w:t>
      </w:r>
      <w:r>
        <w:rPr>
          <w:rFonts w:cs="Traditional Arabic" w:hint="cs"/>
          <w:sz w:val="36"/>
          <w:szCs w:val="36"/>
          <w:rtl/>
        </w:rPr>
        <w:t>أ</w:t>
      </w:r>
      <w:r>
        <w:rPr>
          <w:rFonts w:cs="Traditional Arabic"/>
          <w:sz w:val="36"/>
          <w:szCs w:val="36"/>
          <w:rtl/>
        </w:rPr>
        <w:t xml:space="preserve">ن طبيعتها النظامية وحقيقتها تقرر ذلك ، ولكن هنا يختلف الأمر ، فعندما يتعلق الأمر بقواعد المرافعات السعودي في الاختصاص فإننا </w:t>
      </w:r>
      <w:r>
        <w:rPr>
          <w:rFonts w:cs="Traditional Arabic" w:hint="cs"/>
          <w:sz w:val="36"/>
          <w:szCs w:val="36"/>
          <w:rtl/>
        </w:rPr>
        <w:t>ن</w:t>
      </w:r>
      <w:r>
        <w:rPr>
          <w:rFonts w:cs="Traditional Arabic"/>
          <w:sz w:val="36"/>
          <w:szCs w:val="36"/>
          <w:rtl/>
        </w:rPr>
        <w:t>لتزم رأي النظام ، ونقو</w:t>
      </w:r>
      <w:r>
        <w:rPr>
          <w:rFonts w:cs="Traditional Arabic" w:hint="cs"/>
          <w:sz w:val="36"/>
          <w:szCs w:val="36"/>
          <w:rtl/>
        </w:rPr>
        <w:t>ل</w:t>
      </w:r>
      <w:r>
        <w:rPr>
          <w:rFonts w:cs="Traditional Arabic"/>
          <w:sz w:val="36"/>
          <w:szCs w:val="36"/>
          <w:rtl/>
        </w:rPr>
        <w:t xml:space="preserve"> إن الأحكام المستعجلة لها حكم الأحكام القضائية ، صحيح أن الأحكام المستعجلة كالأوامر القضائية لا تقرر حقاً ، وتهدف إلى توفير الحماية اللازمة للحقوق ، إلا أن المنظم السعودي أضفى على الأحكام المستعجلة صفة الأحكام القضائية ، ف</w:t>
      </w:r>
      <w:r>
        <w:rPr>
          <w:rFonts w:cs="Traditional Arabic" w:hint="cs"/>
          <w:sz w:val="36"/>
          <w:szCs w:val="36"/>
          <w:rtl/>
        </w:rPr>
        <w:t>ت</w:t>
      </w:r>
      <w:r>
        <w:rPr>
          <w:rFonts w:cs="Traditional Arabic"/>
          <w:sz w:val="36"/>
          <w:szCs w:val="36"/>
          <w:rtl/>
        </w:rPr>
        <w:t>أخذ أحكام وإجراءات سائر الأحكام القضائية ، وبالتالي فإنها تتبع في إصدارها الإجراءات المتبعة لإصدار الأحكام القضائية – أي طريق الدعوى العادية – وبالتالي فالأحكام المستعجلة خارج البحث في هذا الفصل ، فيبقى الكلام على الأوامر القضائية التي تصدر من صورة أمر قضائي عادي .</w:t>
      </w:r>
    </w:p>
    <w:p w:rsidR="00936D89" w:rsidRDefault="00936D89" w:rsidP="00936D89">
      <w:pPr>
        <w:spacing w:line="240" w:lineRule="auto"/>
        <w:jc w:val="both"/>
        <w:rPr>
          <w:rFonts w:cs="Traditional Arabic"/>
          <w:sz w:val="36"/>
          <w:szCs w:val="36"/>
          <w:rtl/>
        </w:rPr>
      </w:pPr>
      <w:r>
        <w:rPr>
          <w:rFonts w:cs="Traditional Arabic"/>
          <w:sz w:val="36"/>
          <w:szCs w:val="36"/>
          <w:rtl/>
        </w:rPr>
        <w:t>ولتحديد المحكمة المختصة نوعياً بإصدار الأمر القضائي ، فإننا نتناول الموضوع في فرعين يمثلان حالتين يطلب أثناءهما إصدار الأمر القضائي ، وذلك في حالة وجود نزاع مرفوع أمام القضاء ، أو عدمه ، والمقصود بالنزاع أي</w:t>
      </w:r>
      <w:r>
        <w:rPr>
          <w:rFonts w:cs="Traditional Arabic" w:hint="cs"/>
          <w:sz w:val="36"/>
          <w:szCs w:val="36"/>
          <w:rtl/>
        </w:rPr>
        <w:t xml:space="preserve"> </w:t>
      </w:r>
      <w:r>
        <w:rPr>
          <w:rFonts w:cs="Traditional Arabic" w:hint="cs"/>
          <w:vanish/>
          <w:sz w:val="36"/>
          <w:szCs w:val="36"/>
          <w:rtl/>
        </w:rPr>
        <w:t>أ</w:t>
      </w:r>
      <w:r>
        <w:rPr>
          <w:rFonts w:cs="Traditional Arabic"/>
          <w:sz w:val="36"/>
          <w:szCs w:val="36"/>
          <w:rtl/>
        </w:rPr>
        <w:t>المتعل</w:t>
      </w:r>
      <w:r>
        <w:rPr>
          <w:rFonts w:cs="Traditional Arabic" w:hint="cs"/>
          <w:sz w:val="36"/>
          <w:szCs w:val="36"/>
          <w:rtl/>
        </w:rPr>
        <w:t>ق</w:t>
      </w:r>
      <w:r>
        <w:rPr>
          <w:rFonts w:cs="Traditional Arabic"/>
          <w:sz w:val="36"/>
          <w:szCs w:val="36"/>
          <w:rtl/>
        </w:rPr>
        <w:t xml:space="preserve"> بالحق</w:t>
      </w:r>
      <w:r>
        <w:rPr>
          <w:rFonts w:cs="Traditional Arabic" w:hint="cs"/>
          <w:sz w:val="36"/>
          <w:szCs w:val="36"/>
          <w:rtl/>
        </w:rPr>
        <w:t xml:space="preserve"> أو الموضوع</w:t>
      </w:r>
      <w:r>
        <w:rPr>
          <w:rFonts w:cs="Traditional Arabic"/>
          <w:sz w:val="36"/>
          <w:szCs w:val="36"/>
          <w:rtl/>
        </w:rPr>
        <w:t xml:space="preserve"> الذي يطلب إصدار الأمر القضائي بشأنه </w:t>
      </w:r>
      <w:r>
        <w:rPr>
          <w:rFonts w:cs="Traditional Arabic" w:hint="cs"/>
          <w:sz w:val="36"/>
          <w:szCs w:val="36"/>
          <w:rtl/>
        </w:rPr>
        <w:t>؛</w:t>
      </w:r>
      <w:r>
        <w:rPr>
          <w:rFonts w:cs="Traditional Arabic"/>
          <w:sz w:val="36"/>
          <w:szCs w:val="36"/>
          <w:rtl/>
        </w:rPr>
        <w:t xml:space="preserve"> وبيان هاتين الحالتين : </w:t>
      </w:r>
    </w:p>
    <w:p w:rsidR="00936D89" w:rsidRDefault="00936D89" w:rsidP="00936D89">
      <w:pPr>
        <w:spacing w:line="240" w:lineRule="auto"/>
        <w:jc w:val="both"/>
        <w:rPr>
          <w:rFonts w:cs="Traditional Arabic"/>
          <w:sz w:val="36"/>
          <w:szCs w:val="36"/>
          <w:rtl/>
        </w:rPr>
      </w:pPr>
      <w:r>
        <w:rPr>
          <w:rFonts w:cs="Traditional Arabic"/>
          <w:b/>
          <w:bCs/>
          <w:sz w:val="36"/>
          <w:szCs w:val="36"/>
          <w:rtl/>
        </w:rPr>
        <w:t>الفرع الأول :</w:t>
      </w:r>
      <w:r>
        <w:rPr>
          <w:rFonts w:cs="Traditional Arabic"/>
          <w:sz w:val="36"/>
          <w:szCs w:val="36"/>
          <w:rtl/>
        </w:rPr>
        <w:t xml:space="preserve"> في حالة وجود نزاع مرفوع أمام القضاء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إذا كانت هناك خصومة أو دعوى معروضة أمام القضاء وأراد أحد أطرافها استصدار أمر قضائي متعلق بهذه الدعوى ، سواءً كان إجراءً تحفظياً حمائياً ، أو كان طلباً عارضاً ، فإن الأمر هنا يكون تابعاً للدعوى ، فيختص بإصدار هذا الأمر القاضي ناظر القضية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وهذا ما نصت عليه المادة الثالثة عشر بعد المائتين في نظام المرافعات الشرعية حيث جاء فيها : " إذا كانت الدعوى بالحق مرفوعة أمام المحكمة المختصة فتقدم دعوى الحجز إلى المحكمة نفسها لتتولى البت فيها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فإذا رفعت الدعوى الحق في الموضوع أمام محكمة أو قاض مختص ، فإن المطالبة بالحجز تقدم إلى المحكمة أو القاضي نفسه كطلب عارض ليتولى الفصل فيها ، فيكون له الاختصاص الأصيل في إصدار الأمر بالحجز التحفظي في هذه الحالة ، وكذا يسري هذا الحكم على سائر الأوامر القضائية .</w:t>
      </w:r>
    </w:p>
    <w:p w:rsidR="00936D89" w:rsidRDefault="00936D89" w:rsidP="00936D89">
      <w:pPr>
        <w:spacing w:line="240" w:lineRule="auto"/>
        <w:jc w:val="both"/>
        <w:rPr>
          <w:rFonts w:cs="Traditional Arabic"/>
          <w:sz w:val="36"/>
          <w:szCs w:val="36"/>
          <w:rtl/>
        </w:rPr>
      </w:pPr>
      <w:r>
        <w:rPr>
          <w:rFonts w:cs="Traditional Arabic"/>
          <w:sz w:val="36"/>
          <w:szCs w:val="36"/>
          <w:rtl/>
        </w:rPr>
        <w:t>وكذا لو صار العكس أي لو سمع القاضي المطالبة من المستفيد بإصدار أمر الحجز التحفظي وقام بإصداره ، ثم أقيمت الدعوى في نفس الموضوع الذي صدر بشأنه الحجز التحفظي فإن الاختصاص هنا يكون للمحكمة أو القاضي اللذين أصدرا الأمر ، فالدعوى هنا تتبع للأمر ، وهذا ما نصت عليه اللائحة التنفيذية للمادة الثالثة عشر بعد المائتين من نظام المرافعات ، حيث جاء فيها : " تحال دعوى الحجز التحفظي إلى ناظر الدعوى الأصلية ، إن كانت قد رفعت قبل الحجز ، وكذا عكسها " .</w:t>
      </w:r>
    </w:p>
    <w:p w:rsidR="00936D89" w:rsidRDefault="00936D89" w:rsidP="00936D89">
      <w:pPr>
        <w:spacing w:line="240" w:lineRule="auto"/>
        <w:jc w:val="both"/>
        <w:rPr>
          <w:rFonts w:cs="Traditional Arabic"/>
          <w:sz w:val="36"/>
          <w:szCs w:val="36"/>
          <w:rtl/>
        </w:rPr>
      </w:pPr>
      <w:r>
        <w:rPr>
          <w:rFonts w:cs="Traditional Arabic"/>
          <w:sz w:val="36"/>
          <w:szCs w:val="36"/>
          <w:rtl/>
        </w:rPr>
        <w:t>وأيضاً أوضح منه ما ورد بشأن الطلبات العارضة في المادة الثامنة والسبع</w:t>
      </w:r>
      <w:r>
        <w:rPr>
          <w:rFonts w:cs="Traditional Arabic" w:hint="cs"/>
          <w:sz w:val="36"/>
          <w:szCs w:val="36"/>
          <w:rtl/>
        </w:rPr>
        <w:t>ي</w:t>
      </w:r>
      <w:r>
        <w:rPr>
          <w:rFonts w:cs="Traditional Arabic"/>
          <w:sz w:val="36"/>
          <w:szCs w:val="36"/>
          <w:rtl/>
        </w:rPr>
        <w:t>ن والمادة التاسعة والسبع</w:t>
      </w:r>
      <w:r>
        <w:rPr>
          <w:rFonts w:cs="Traditional Arabic" w:hint="cs"/>
          <w:sz w:val="36"/>
          <w:szCs w:val="36"/>
          <w:rtl/>
        </w:rPr>
        <w:t>ي</w:t>
      </w:r>
      <w:r>
        <w:rPr>
          <w:rFonts w:cs="Traditional Arabic"/>
          <w:sz w:val="36"/>
          <w:szCs w:val="36"/>
          <w:rtl/>
        </w:rPr>
        <w:t>ن ولائحتها ، حيث ورد في المادة التاسعة والسبع</w:t>
      </w:r>
      <w:r>
        <w:rPr>
          <w:rFonts w:cs="Traditional Arabic" w:hint="cs"/>
          <w:sz w:val="36"/>
          <w:szCs w:val="36"/>
          <w:rtl/>
        </w:rPr>
        <w:t>ي</w:t>
      </w:r>
      <w:r>
        <w:rPr>
          <w:rFonts w:cs="Traditional Arabic"/>
          <w:sz w:val="36"/>
          <w:szCs w:val="36"/>
          <w:rtl/>
        </w:rPr>
        <w:t>ن ذكر  " طلب الأمر بإجراء تحفظي أو وقتي " وجاء في الفقرة السادسة من لائحة المادة الثامنة والسبع</w:t>
      </w:r>
      <w:r>
        <w:rPr>
          <w:rFonts w:cs="Traditional Arabic" w:hint="cs"/>
          <w:sz w:val="36"/>
          <w:szCs w:val="36"/>
          <w:rtl/>
        </w:rPr>
        <w:t>ي</w:t>
      </w:r>
      <w:r>
        <w:rPr>
          <w:rFonts w:cs="Traditional Arabic"/>
          <w:sz w:val="36"/>
          <w:szCs w:val="36"/>
          <w:rtl/>
        </w:rPr>
        <w:t>ن : " إذا قدم الطلب العرض للمحكمة العامة وهو ليس من اختصاصها ، مع اتصاله بالدعوى الأصلية القائمة في موضوعها أو سببها ، فعليها النظر والفصل فيه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فنلمس هنا حرص النظام على توحيد النظر في القضية الواحدة </w:t>
      </w:r>
      <w:r>
        <w:rPr>
          <w:rFonts w:cs="Traditional Arabic" w:hint="cs"/>
          <w:sz w:val="36"/>
          <w:szCs w:val="36"/>
          <w:rtl/>
        </w:rPr>
        <w:t>,</w:t>
      </w:r>
      <w:r>
        <w:rPr>
          <w:rFonts w:cs="Traditional Arabic"/>
          <w:sz w:val="36"/>
          <w:szCs w:val="36"/>
          <w:rtl/>
        </w:rPr>
        <w:t xml:space="preserve"> وفي ذلك تسهيل على القضاة ، وتعجيل ب</w:t>
      </w:r>
      <w:r>
        <w:rPr>
          <w:rFonts w:cs="Traditional Arabic" w:hint="cs"/>
          <w:sz w:val="36"/>
          <w:szCs w:val="36"/>
          <w:rtl/>
        </w:rPr>
        <w:t>إ</w:t>
      </w:r>
      <w:r>
        <w:rPr>
          <w:rFonts w:cs="Traditional Arabic"/>
          <w:sz w:val="36"/>
          <w:szCs w:val="36"/>
          <w:rtl/>
        </w:rPr>
        <w:t>نها</w:t>
      </w:r>
      <w:r>
        <w:rPr>
          <w:rFonts w:cs="Traditional Arabic" w:hint="cs"/>
          <w:sz w:val="36"/>
          <w:szCs w:val="36"/>
          <w:rtl/>
        </w:rPr>
        <w:t>ء</w:t>
      </w:r>
      <w:r>
        <w:rPr>
          <w:rFonts w:cs="Traditional Arabic"/>
          <w:sz w:val="36"/>
          <w:szCs w:val="36"/>
          <w:rtl/>
        </w:rPr>
        <w:t xml:space="preserve"> الدعوى ، كما أن فيه تيسيراً على أصحاب الحق حيث يكون </w:t>
      </w:r>
      <w:r>
        <w:rPr>
          <w:rFonts w:cs="Traditional Arabic"/>
          <w:sz w:val="36"/>
          <w:szCs w:val="36"/>
          <w:rtl/>
        </w:rPr>
        <w:lastRenderedPageBreak/>
        <w:t>القاضي ناظر الدعوى وطلب الحجز واحداً فيسهل إفهامه</w:t>
      </w:r>
      <w:r>
        <w:rPr>
          <w:rFonts w:cs="Traditional Arabic" w:hint="cs"/>
          <w:sz w:val="36"/>
          <w:szCs w:val="36"/>
          <w:rtl/>
        </w:rPr>
        <w:t xml:space="preserve"> , ويكون لديه إلمام بوقائع القضية وملابساتها ,</w:t>
      </w:r>
      <w:r>
        <w:rPr>
          <w:rFonts w:cs="Traditional Arabic"/>
          <w:sz w:val="36"/>
          <w:szCs w:val="36"/>
          <w:rtl/>
        </w:rPr>
        <w:t xml:space="preserve"> وهذا يختصر الكثير من الإجراءات</w:t>
      </w:r>
      <w:r>
        <w:rPr>
          <w:rFonts w:cs="Traditional Arabic" w:hint="cs"/>
          <w:sz w:val="36"/>
          <w:szCs w:val="36"/>
          <w:rtl/>
        </w:rPr>
        <w:t xml:space="preserve"> والوقت والجهد</w:t>
      </w:r>
      <w:r>
        <w:rPr>
          <w:rFonts w:cs="Traditional Arabic"/>
          <w:sz w:val="36"/>
          <w:szCs w:val="36"/>
          <w:rtl/>
        </w:rPr>
        <w:t xml:space="preserve"> .</w:t>
      </w:r>
      <w:r>
        <w:rPr>
          <w:rStyle w:val="a4"/>
          <w:rFonts w:cs="Traditional Arabic"/>
          <w:sz w:val="36"/>
          <w:szCs w:val="36"/>
          <w:rtl/>
        </w:rPr>
        <w:footnoteReference w:customMarkFollows="1" w:id="74"/>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الفرع الثاني : </w:t>
      </w:r>
      <w:r>
        <w:rPr>
          <w:rFonts w:cs="Traditional Arabic"/>
          <w:sz w:val="36"/>
          <w:szCs w:val="36"/>
          <w:rtl/>
        </w:rPr>
        <w:t>في حالة عدم وجود نزاع مرفوع أمام القضاء :</w:t>
      </w:r>
    </w:p>
    <w:p w:rsidR="00936D89" w:rsidRDefault="00936D89" w:rsidP="00936D89">
      <w:pPr>
        <w:spacing w:line="240" w:lineRule="auto"/>
        <w:jc w:val="both"/>
        <w:rPr>
          <w:rFonts w:cs="Traditional Arabic"/>
          <w:sz w:val="36"/>
          <w:szCs w:val="36"/>
          <w:rtl/>
        </w:rPr>
      </w:pPr>
      <w:r>
        <w:rPr>
          <w:rFonts w:cs="Traditional Arabic"/>
          <w:sz w:val="36"/>
          <w:szCs w:val="36"/>
          <w:rtl/>
        </w:rPr>
        <w:t>أي أن يكون طلب إصدار الأمر القضائي مستقلاً ، وقبل المنازعة في الموضوع الذي يتعلق به الحق</w:t>
      </w:r>
      <w:r>
        <w:rPr>
          <w:rFonts w:cs="Traditional Arabic" w:hint="cs"/>
          <w:sz w:val="36"/>
          <w:szCs w:val="36"/>
          <w:rtl/>
        </w:rPr>
        <w:t xml:space="preserve"> ,</w:t>
      </w:r>
      <w:r>
        <w:rPr>
          <w:rFonts w:cs="Traditional Arabic"/>
          <w:sz w:val="36"/>
          <w:szCs w:val="36"/>
          <w:rtl/>
        </w:rPr>
        <w:t xml:space="preserve"> في هذه الحالة يرفع طلب إصدار الأمر القضائي إلى المحكمة المختصة نوعياً بنظر الموضوع الذي يتعلق به الأمر القضائي .</w:t>
      </w:r>
    </w:p>
    <w:p w:rsidR="00936D89" w:rsidRDefault="00936D89" w:rsidP="00936D89">
      <w:pPr>
        <w:spacing w:line="240" w:lineRule="auto"/>
        <w:jc w:val="both"/>
        <w:rPr>
          <w:rFonts w:cs="Traditional Arabic"/>
          <w:sz w:val="36"/>
          <w:szCs w:val="36"/>
          <w:rtl/>
        </w:rPr>
      </w:pPr>
      <w:r>
        <w:rPr>
          <w:rFonts w:cs="Traditional Arabic"/>
          <w:sz w:val="36"/>
          <w:szCs w:val="36"/>
          <w:rtl/>
        </w:rPr>
        <w:t>فهنا الأمر القضائي تحكمه القواعد العامة للاختصاص النوعي للمحاكم ، والذي سبق ذكر</w:t>
      </w:r>
      <w:r>
        <w:rPr>
          <w:rFonts w:cs="Traditional Arabic" w:hint="cs"/>
          <w:sz w:val="36"/>
          <w:szCs w:val="36"/>
          <w:rtl/>
        </w:rPr>
        <w:t>ه</w:t>
      </w:r>
      <w:r>
        <w:rPr>
          <w:rFonts w:cs="Traditional Arabic"/>
          <w:sz w:val="36"/>
          <w:szCs w:val="36"/>
          <w:rtl/>
        </w:rPr>
        <w:t xml:space="preserve"> في أول هذا المبحث ، وعليه فإن الأمر القضائي في هذه الحالة يوافق الحكم القضائي في الاختصاص النوعي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وعند النظر في الاختصاص النوعي للأمر القضائي في هذه الحالة يجب الانتباه إلى أن نوع الأمر القضائي ليس هو المراد فقد يكون أمراً جنائياً مثلاً والدعوى التي يتعلق بها عمالية ، فيطلب إصدار الأمر الجنائي في هذه الحالة من المحكمة العمالية ، فنوع الأمر القضائي المطلوب إصداره لا يحدد اختصاصه النوعي وإنما يجب النظر في النزاع الذي يراد استصدار الأمر القضائي تمهيداً له أو بمناسبته </w:t>
      </w:r>
      <w:r>
        <w:rPr>
          <w:rFonts w:cs="Traditional Arabic" w:hint="cs"/>
          <w:sz w:val="36"/>
          <w:szCs w:val="36"/>
          <w:rtl/>
        </w:rPr>
        <w:t>.</w:t>
      </w:r>
      <w:r>
        <w:rPr>
          <w:rStyle w:val="a4"/>
          <w:rFonts w:cs="Traditional Arabic"/>
          <w:sz w:val="36"/>
          <w:szCs w:val="36"/>
          <w:rtl/>
        </w:rPr>
        <w:footnoteReference w:customMarkFollows="1" w:id="75"/>
        <w:t>(2)</w:t>
      </w:r>
      <w:r>
        <w:rPr>
          <w:rFonts w:cs="Traditional Arabic"/>
          <w:sz w:val="36"/>
          <w:szCs w:val="36"/>
          <w:rtl/>
        </w:rPr>
        <w:t xml:space="preserve"> </w:t>
      </w:r>
    </w:p>
    <w:p w:rsidR="00936D89" w:rsidRDefault="00936D89" w:rsidP="00936D89">
      <w:pPr>
        <w:spacing w:line="240" w:lineRule="auto"/>
        <w:jc w:val="center"/>
        <w:rPr>
          <w:rFonts w:cs="Traditional Arabic"/>
          <w:b/>
          <w:bCs/>
          <w:sz w:val="36"/>
          <w:szCs w:val="36"/>
          <w:rtl/>
        </w:rPr>
      </w:pPr>
      <w:r>
        <w:rPr>
          <w:rFonts w:cs="Traditional Arabic"/>
          <w:b/>
          <w:bCs/>
          <w:sz w:val="36"/>
          <w:szCs w:val="36"/>
          <w:rtl/>
        </w:rPr>
        <w:lastRenderedPageBreak/>
        <w:t>المطلب الثاني</w:t>
      </w:r>
    </w:p>
    <w:p w:rsidR="00936D89" w:rsidRDefault="00936D89" w:rsidP="00936D89">
      <w:pPr>
        <w:spacing w:line="240" w:lineRule="auto"/>
        <w:jc w:val="center"/>
        <w:rPr>
          <w:rFonts w:cs="Traditional Arabic"/>
          <w:b/>
          <w:bCs/>
          <w:sz w:val="36"/>
          <w:szCs w:val="36"/>
          <w:rtl/>
        </w:rPr>
      </w:pPr>
      <w:r>
        <w:rPr>
          <w:rFonts w:cs="Traditional Arabic"/>
          <w:b/>
          <w:bCs/>
          <w:sz w:val="36"/>
          <w:szCs w:val="36"/>
          <w:rtl/>
        </w:rPr>
        <w:t>الاختصاص المحلي</w:t>
      </w:r>
    </w:p>
    <w:p w:rsidR="00936D89" w:rsidRDefault="00936D89" w:rsidP="00936D89">
      <w:pPr>
        <w:spacing w:line="240" w:lineRule="auto"/>
        <w:jc w:val="both"/>
        <w:rPr>
          <w:rFonts w:cs="Traditional Arabic"/>
          <w:sz w:val="36"/>
          <w:szCs w:val="36"/>
          <w:rtl/>
        </w:rPr>
      </w:pPr>
      <w:r>
        <w:rPr>
          <w:rFonts w:cs="Traditional Arabic"/>
          <w:sz w:val="36"/>
          <w:szCs w:val="36"/>
          <w:rtl/>
        </w:rPr>
        <w:t>الاختصاص المحلي يعرف " بالاختصاص المكاني " و " اختصاص العمل " ويراد به : تقييد القاضي أو قصر ولايته بالقضاء في بلدة معينة أو ناحية منها ، ولا يتجاوزها ، فلا تكون له الولاية على البلد ال</w:t>
      </w:r>
      <w:r>
        <w:rPr>
          <w:rFonts w:cs="Traditional Arabic" w:hint="cs"/>
          <w:sz w:val="36"/>
          <w:szCs w:val="36"/>
          <w:rtl/>
        </w:rPr>
        <w:t>آ</w:t>
      </w:r>
      <w:r>
        <w:rPr>
          <w:rFonts w:cs="Traditional Arabic"/>
          <w:sz w:val="36"/>
          <w:szCs w:val="36"/>
          <w:rtl/>
        </w:rPr>
        <w:t>خر أو الناحية ال</w:t>
      </w:r>
      <w:r>
        <w:rPr>
          <w:rFonts w:cs="Traditional Arabic" w:hint="cs"/>
          <w:sz w:val="36"/>
          <w:szCs w:val="36"/>
          <w:rtl/>
        </w:rPr>
        <w:t>أ</w:t>
      </w:r>
      <w:r>
        <w:rPr>
          <w:rFonts w:cs="Traditional Arabic"/>
          <w:sz w:val="36"/>
          <w:szCs w:val="36"/>
          <w:rtl/>
        </w:rPr>
        <w:t>خرى .</w:t>
      </w:r>
      <w:r>
        <w:rPr>
          <w:rStyle w:val="a4"/>
          <w:rFonts w:cs="Traditional Arabic"/>
          <w:sz w:val="36"/>
          <w:szCs w:val="36"/>
          <w:rtl/>
        </w:rPr>
        <w:footnoteReference w:customMarkFollows="1" w:id="76"/>
        <w:t>(1)</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ومثال ذلك أن تقصر ولاية القاضي على مدينة الرياض ، أو مكة ، أو المدينة </w:t>
      </w:r>
      <w:r>
        <w:rPr>
          <w:rFonts w:cs="Traditional Arabic" w:hint="cs"/>
          <w:sz w:val="36"/>
          <w:szCs w:val="36"/>
          <w:rtl/>
        </w:rPr>
        <w:t>, أو منطقة الرياض ,</w:t>
      </w:r>
      <w:r>
        <w:rPr>
          <w:rFonts w:cs="Traditional Arabic"/>
          <w:sz w:val="36"/>
          <w:szCs w:val="36"/>
          <w:rtl/>
        </w:rPr>
        <w:t xml:space="preserve"> ونحو ذلك ، فيقتصر اختصاصه بها ولا يتجاوزها .</w:t>
      </w:r>
    </w:p>
    <w:p w:rsidR="00936D89" w:rsidRDefault="00936D89" w:rsidP="00936D89">
      <w:pPr>
        <w:spacing w:line="240" w:lineRule="auto"/>
        <w:jc w:val="both"/>
        <w:rPr>
          <w:rFonts w:cs="Traditional Arabic"/>
          <w:sz w:val="36"/>
          <w:szCs w:val="36"/>
          <w:rtl/>
        </w:rPr>
      </w:pPr>
      <w:r>
        <w:rPr>
          <w:rFonts w:cs="Traditional Arabic"/>
          <w:sz w:val="36"/>
          <w:szCs w:val="36"/>
          <w:rtl/>
        </w:rPr>
        <w:t>والاختصاص المحلي إنما نشأت قواعده على أساس رعاية مصالح الناس ، وخاصة المدع</w:t>
      </w:r>
      <w:r>
        <w:rPr>
          <w:rFonts w:cs="Traditional Arabic" w:hint="cs"/>
          <w:sz w:val="36"/>
          <w:szCs w:val="36"/>
          <w:rtl/>
        </w:rPr>
        <w:t>ى</w:t>
      </w:r>
      <w:r>
        <w:rPr>
          <w:rFonts w:cs="Traditional Arabic"/>
          <w:sz w:val="36"/>
          <w:szCs w:val="36"/>
          <w:rtl/>
        </w:rPr>
        <w:t xml:space="preserve"> عليه ، وذلك لأن الأصل في الإنسان البراءة ، فتكون دعو</w:t>
      </w:r>
      <w:r>
        <w:rPr>
          <w:rFonts w:cs="Traditional Arabic" w:hint="cs"/>
          <w:sz w:val="36"/>
          <w:szCs w:val="36"/>
          <w:rtl/>
        </w:rPr>
        <w:t>ى</w:t>
      </w:r>
      <w:r>
        <w:rPr>
          <w:rFonts w:cs="Traditional Arabic"/>
          <w:sz w:val="36"/>
          <w:szCs w:val="36"/>
          <w:rtl/>
        </w:rPr>
        <w:t xml:space="preserve"> المطالبة ضده في مكان إقامته أو قريب منها ، كل ذلك لأجل تسهيل الوصول إلى العدالة للناس ، ولكي تكون أسبابها قريبة منهم وميسرة .</w:t>
      </w:r>
    </w:p>
    <w:p w:rsidR="00936D89" w:rsidRDefault="00936D89" w:rsidP="00936D89">
      <w:pPr>
        <w:spacing w:line="240" w:lineRule="auto"/>
        <w:jc w:val="both"/>
        <w:rPr>
          <w:rFonts w:cs="Traditional Arabic"/>
          <w:sz w:val="36"/>
          <w:szCs w:val="36"/>
          <w:rtl/>
        </w:rPr>
      </w:pPr>
      <w:r>
        <w:rPr>
          <w:rFonts w:cs="Traditional Arabic"/>
          <w:sz w:val="36"/>
          <w:szCs w:val="36"/>
          <w:rtl/>
        </w:rPr>
        <w:t>وإقرار الاختصاص المحلي والعمل به في النظام السعودي يعني أنه لابد من إقرار قواعد لتنظيم هذا الاختصاص ، فتعدد المحاكم وكثرتها وأحياناً قربها من بعض يحتم وجود قواعد واضحة تبين اختصاص كل محكمة محلياً ، والمنظم السعودي قد أثبت قواعد تنظيم هذا الاختصاص من خلال نظام المرافعات الشرعية و</w:t>
      </w:r>
      <w:r>
        <w:rPr>
          <w:rFonts w:cs="Traditional Arabic" w:hint="cs"/>
          <w:sz w:val="36"/>
          <w:szCs w:val="36"/>
          <w:rtl/>
        </w:rPr>
        <w:t xml:space="preserve">نظام </w:t>
      </w:r>
      <w:r>
        <w:rPr>
          <w:rFonts w:cs="Traditional Arabic"/>
          <w:sz w:val="36"/>
          <w:szCs w:val="36"/>
          <w:rtl/>
        </w:rPr>
        <w:t>الإجراءات الجزائية</w:t>
      </w:r>
      <w:r>
        <w:rPr>
          <w:rStyle w:val="a4"/>
          <w:rFonts w:cs="Traditional Arabic"/>
          <w:sz w:val="36"/>
          <w:szCs w:val="36"/>
          <w:rtl/>
        </w:rPr>
        <w:footnoteReference w:customMarkFollows="1" w:id="77"/>
        <w:t>(2)</w:t>
      </w:r>
      <w:r>
        <w:rPr>
          <w:rFonts w:cs="Traditional Arabic"/>
          <w:sz w:val="36"/>
          <w:szCs w:val="36"/>
          <w:rtl/>
        </w:rPr>
        <w:t xml:space="preserve"> ، وهذه القواعد تهمنا دراستها في موضوع الأوامر القضائية ، وذلك لأن الاختصاص المحلي ليس خاصاً بالأحكام القضائية ، فهو شامل لجميع الأعمال القضائية التي تصدر من المحكمة ، لذا</w:t>
      </w:r>
      <w:r>
        <w:rPr>
          <w:rFonts w:cs="Traditional Arabic" w:hint="cs"/>
          <w:sz w:val="36"/>
          <w:szCs w:val="36"/>
          <w:rtl/>
        </w:rPr>
        <w:t xml:space="preserve"> فإن</w:t>
      </w:r>
      <w:r>
        <w:rPr>
          <w:rFonts w:cs="Traditional Arabic"/>
          <w:sz w:val="36"/>
          <w:szCs w:val="36"/>
          <w:rtl/>
        </w:rPr>
        <w:t xml:space="preserve"> من المهم معرفة الاختصاص المحلي والإلمام به لمعرفة المحكمة المختصة محلياً بإصدار الأمر القضائي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تجدر الإشارة إلى أن الاختصاص المكاني شرط لصحة إقامة الدعوى وطلبات الأوامر إلا أنه ليس من النظام العام كالاختصاص النوعي ، فيجوز لمن له الحق في الدفع به أن يتنازل عنه ، وعلى المحكمة أن تمضي في نظر الدعوى في هذه الحالة ولا تردها بعدم الاختصاص كما في الاختصاص النوعي .</w:t>
      </w:r>
      <w:r>
        <w:rPr>
          <w:rStyle w:val="a4"/>
          <w:rFonts w:cs="Traditional Arabic"/>
          <w:sz w:val="36"/>
          <w:szCs w:val="36"/>
          <w:rtl/>
        </w:rPr>
        <w:footnoteReference w:customMarkFollows="1" w:id="78"/>
        <w:t>(1)</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والنظر في موضوع الاختصاص المحلي وتبيانه كما ورد في الأنظمة السعودية ، يتطلب دراسته من خلال ثلاثة </w:t>
      </w:r>
      <w:r>
        <w:rPr>
          <w:rFonts w:cs="Traditional Arabic" w:hint="cs"/>
          <w:sz w:val="36"/>
          <w:szCs w:val="36"/>
          <w:rtl/>
        </w:rPr>
        <w:t>أو</w:t>
      </w:r>
      <w:r>
        <w:rPr>
          <w:rFonts w:cs="Traditional Arabic"/>
          <w:sz w:val="36"/>
          <w:szCs w:val="36"/>
          <w:rtl/>
        </w:rPr>
        <w:t>ج</w:t>
      </w:r>
      <w:r>
        <w:rPr>
          <w:rFonts w:cs="Traditional Arabic" w:hint="cs"/>
          <w:sz w:val="36"/>
          <w:szCs w:val="36"/>
          <w:rtl/>
        </w:rPr>
        <w:t>ه</w:t>
      </w:r>
      <w:r>
        <w:rPr>
          <w:rFonts w:cs="Traditional Arabic"/>
          <w:sz w:val="36"/>
          <w:szCs w:val="36"/>
          <w:rtl/>
        </w:rPr>
        <w:t xml:space="preserve"> ، وذلك لأن نظام المرافعات ذكر الاختصاص</w:t>
      </w:r>
      <w:r>
        <w:rPr>
          <w:rFonts w:cs="Traditional Arabic" w:hint="cs"/>
          <w:sz w:val="36"/>
          <w:szCs w:val="36"/>
          <w:rtl/>
        </w:rPr>
        <w:t xml:space="preserve"> المحلي</w:t>
      </w:r>
      <w:r>
        <w:rPr>
          <w:rFonts w:cs="Traditional Arabic"/>
          <w:sz w:val="36"/>
          <w:szCs w:val="36"/>
          <w:rtl/>
        </w:rPr>
        <w:t xml:space="preserve"> العام ،</w:t>
      </w:r>
      <w:r>
        <w:rPr>
          <w:rFonts w:cs="Traditional Arabic" w:hint="cs"/>
          <w:sz w:val="36"/>
          <w:szCs w:val="36"/>
          <w:rtl/>
        </w:rPr>
        <w:t xml:space="preserve"> وذكر قبله نوعاً من الاختصاص يمكننا أن نعتبره موازياً للاختصاص العام ,</w:t>
      </w:r>
      <w:r>
        <w:rPr>
          <w:rFonts w:cs="Traditional Arabic"/>
          <w:sz w:val="36"/>
          <w:szCs w:val="36"/>
          <w:rtl/>
        </w:rPr>
        <w:t xml:space="preserve"> وهو الاختصاص الدولي ، </w:t>
      </w:r>
      <w:r>
        <w:rPr>
          <w:rFonts w:cs="Traditional Arabic" w:hint="cs"/>
          <w:sz w:val="36"/>
          <w:szCs w:val="36"/>
          <w:rtl/>
        </w:rPr>
        <w:t>ثم</w:t>
      </w:r>
      <w:r>
        <w:rPr>
          <w:rFonts w:cs="Traditional Arabic"/>
          <w:sz w:val="36"/>
          <w:szCs w:val="36"/>
          <w:rtl/>
        </w:rPr>
        <w:t xml:space="preserve"> استثنى نظام الإجراءات الجزائية الاختصاص الجنائي المحلي من الاختصاص العام ، فصارت لدينا ثلاثة أنواع من القواعد التي تحكم الاختصاص المحلي </w:t>
      </w:r>
      <w:r>
        <w:rPr>
          <w:rFonts w:cs="Traditional Arabic" w:hint="cs"/>
          <w:sz w:val="36"/>
          <w:szCs w:val="36"/>
          <w:rtl/>
        </w:rPr>
        <w:t>؛ ويمكننا</w:t>
      </w:r>
      <w:r>
        <w:rPr>
          <w:rFonts w:cs="Traditional Arabic"/>
          <w:sz w:val="36"/>
          <w:szCs w:val="36"/>
          <w:rtl/>
        </w:rPr>
        <w:t xml:space="preserve"> دراستها كما يلي : </w:t>
      </w:r>
    </w:p>
    <w:p w:rsidR="00936D89" w:rsidRDefault="00936D89" w:rsidP="00936D89">
      <w:pPr>
        <w:spacing w:line="240" w:lineRule="auto"/>
        <w:jc w:val="both"/>
        <w:rPr>
          <w:rFonts w:cs="Traditional Arabic"/>
          <w:b/>
          <w:bCs/>
          <w:sz w:val="36"/>
          <w:szCs w:val="36"/>
          <w:rtl/>
        </w:rPr>
      </w:pPr>
      <w:r>
        <w:rPr>
          <w:rFonts w:cs="Traditional Arabic"/>
          <w:b/>
          <w:bCs/>
          <w:sz w:val="36"/>
          <w:szCs w:val="36"/>
          <w:rtl/>
        </w:rPr>
        <w:t>أولاً :</w:t>
      </w:r>
      <w:r>
        <w:rPr>
          <w:rFonts w:cs="Traditional Arabic" w:hint="cs"/>
          <w:b/>
          <w:bCs/>
          <w:sz w:val="36"/>
          <w:szCs w:val="36"/>
          <w:rtl/>
        </w:rPr>
        <w:t xml:space="preserve"> قواعد</w:t>
      </w:r>
      <w:r>
        <w:rPr>
          <w:rFonts w:cs="Traditional Arabic"/>
          <w:b/>
          <w:bCs/>
          <w:sz w:val="36"/>
          <w:szCs w:val="36"/>
          <w:rtl/>
        </w:rPr>
        <w:t xml:space="preserve"> الاختصاص المحلي العام</w:t>
      </w:r>
      <w:r>
        <w:rPr>
          <w:rFonts w:cs="Traditional Arabic" w:hint="cs"/>
          <w:b/>
          <w:bCs/>
          <w:sz w:val="36"/>
          <w:szCs w:val="36"/>
          <w:rtl/>
        </w:rPr>
        <w:t>ة</w:t>
      </w:r>
      <w:r>
        <w:rPr>
          <w:rFonts w:cs="Traditional Arabic"/>
          <w:b/>
          <w:bCs/>
          <w:sz w:val="36"/>
          <w:szCs w:val="36"/>
          <w:rtl/>
        </w:rPr>
        <w:t xml:space="preserve"> :</w:t>
      </w:r>
    </w:p>
    <w:p w:rsidR="00936D89" w:rsidRDefault="00936D89" w:rsidP="00936D89">
      <w:pPr>
        <w:spacing w:line="240" w:lineRule="auto"/>
        <w:jc w:val="both"/>
        <w:rPr>
          <w:rFonts w:cs="Traditional Arabic"/>
          <w:b/>
          <w:bCs/>
          <w:sz w:val="36"/>
          <w:szCs w:val="36"/>
          <w:rtl/>
        </w:rPr>
      </w:pPr>
      <w:r>
        <w:rPr>
          <w:rFonts w:cs="Traditional Arabic"/>
          <w:sz w:val="36"/>
          <w:szCs w:val="36"/>
          <w:rtl/>
        </w:rPr>
        <w:t>وه</w:t>
      </w:r>
      <w:r>
        <w:rPr>
          <w:rFonts w:cs="Traditional Arabic" w:hint="cs"/>
          <w:sz w:val="36"/>
          <w:szCs w:val="36"/>
          <w:rtl/>
        </w:rPr>
        <w:t>ي</w:t>
      </w:r>
      <w:r>
        <w:rPr>
          <w:rFonts w:cs="Traditional Arabic"/>
          <w:sz w:val="36"/>
          <w:szCs w:val="36"/>
          <w:rtl/>
        </w:rPr>
        <w:t xml:space="preserve"> الأصل في تحديد الاختصاص المحلي ، وذلك لأن نظام المرافعات </w:t>
      </w:r>
      <w:r>
        <w:rPr>
          <w:rFonts w:cs="Traditional Arabic" w:hint="cs"/>
          <w:sz w:val="36"/>
          <w:szCs w:val="36"/>
          <w:rtl/>
        </w:rPr>
        <w:t>ا</w:t>
      </w:r>
      <w:r>
        <w:rPr>
          <w:rFonts w:cs="Traditional Arabic"/>
          <w:sz w:val="36"/>
          <w:szCs w:val="36"/>
          <w:rtl/>
        </w:rPr>
        <w:t>عتبر</w:t>
      </w:r>
      <w:r>
        <w:rPr>
          <w:rFonts w:cs="Traditional Arabic" w:hint="cs"/>
          <w:sz w:val="36"/>
          <w:szCs w:val="36"/>
          <w:rtl/>
        </w:rPr>
        <w:t>ها</w:t>
      </w:r>
      <w:r>
        <w:rPr>
          <w:rFonts w:cs="Traditional Arabic"/>
          <w:sz w:val="36"/>
          <w:szCs w:val="36"/>
          <w:rtl/>
        </w:rPr>
        <w:t xml:space="preserve"> الأصل في ال</w:t>
      </w:r>
      <w:r>
        <w:rPr>
          <w:rFonts w:cs="Traditional Arabic" w:hint="cs"/>
          <w:sz w:val="36"/>
          <w:szCs w:val="36"/>
          <w:rtl/>
        </w:rPr>
        <w:t>اختصاص المحلي</w:t>
      </w:r>
      <w:r>
        <w:rPr>
          <w:rFonts w:cs="Traditional Arabic"/>
          <w:sz w:val="36"/>
          <w:szCs w:val="36"/>
          <w:rtl/>
        </w:rPr>
        <w:t xml:space="preserve"> ، فما ورد في نظام الإجراءات الجزائية يعتبر استثناءً من هذا الأصل .</w:t>
      </w:r>
      <w:r>
        <w:rPr>
          <w:rStyle w:val="a4"/>
          <w:rFonts w:cs="Traditional Arabic"/>
          <w:sz w:val="36"/>
          <w:szCs w:val="36"/>
          <w:rtl/>
        </w:rPr>
        <w:footnoteReference w:customMarkFollows="1" w:id="79"/>
        <w:t>(2)</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والاختصاص المحلي العام يتناول عدة صور ، وهي :</w:t>
      </w:r>
    </w:p>
    <w:p w:rsidR="00936D89" w:rsidRPr="008D04B7" w:rsidRDefault="00936D89" w:rsidP="00936D89">
      <w:pPr>
        <w:spacing w:line="240" w:lineRule="auto"/>
        <w:jc w:val="both"/>
        <w:rPr>
          <w:rFonts w:cs="Traditional Arabic"/>
          <w:sz w:val="36"/>
          <w:szCs w:val="36"/>
          <w:rtl/>
        </w:rPr>
      </w:pPr>
      <w:r w:rsidRPr="008D04B7">
        <w:rPr>
          <w:rFonts w:cs="Traditional Arabic" w:hint="cs"/>
          <w:sz w:val="36"/>
          <w:szCs w:val="36"/>
          <w:rtl/>
        </w:rPr>
        <w:t>1-</w:t>
      </w:r>
      <w:r>
        <w:rPr>
          <w:rFonts w:cs="Traditional Arabic" w:hint="cs"/>
          <w:sz w:val="36"/>
          <w:szCs w:val="36"/>
          <w:rtl/>
        </w:rPr>
        <w:t xml:space="preserve"> </w:t>
      </w:r>
      <w:r w:rsidRPr="008D04B7">
        <w:rPr>
          <w:rFonts w:cs="Traditional Arabic"/>
          <w:sz w:val="36"/>
          <w:szCs w:val="36"/>
          <w:rtl/>
        </w:rPr>
        <w:t>مكان إقامة الدعوى على الأفراد .</w:t>
      </w:r>
    </w:p>
    <w:p w:rsidR="00936D89" w:rsidRPr="008D04B7" w:rsidRDefault="00936D89" w:rsidP="00936D89">
      <w:pPr>
        <w:spacing w:line="240" w:lineRule="auto"/>
        <w:jc w:val="both"/>
        <w:rPr>
          <w:rFonts w:cs="Traditional Arabic"/>
          <w:sz w:val="36"/>
          <w:szCs w:val="36"/>
        </w:rPr>
      </w:pPr>
      <w:r>
        <w:rPr>
          <w:rFonts w:cs="Traditional Arabic" w:hint="cs"/>
          <w:sz w:val="36"/>
          <w:szCs w:val="36"/>
          <w:rtl/>
        </w:rPr>
        <w:lastRenderedPageBreak/>
        <w:t>2-</w:t>
      </w:r>
      <w:r w:rsidRPr="008D04B7">
        <w:rPr>
          <w:rFonts w:cs="Traditional Arabic"/>
          <w:sz w:val="36"/>
          <w:szCs w:val="36"/>
          <w:rtl/>
        </w:rPr>
        <w:t>مكان إقامة الدعوى على الدوائر الحكومية وفروعها .</w:t>
      </w:r>
    </w:p>
    <w:p w:rsidR="00936D89" w:rsidRPr="008D04B7" w:rsidRDefault="00936D89" w:rsidP="00936D89">
      <w:pPr>
        <w:spacing w:line="240" w:lineRule="auto"/>
        <w:jc w:val="both"/>
        <w:rPr>
          <w:rFonts w:cs="Traditional Arabic"/>
          <w:sz w:val="36"/>
          <w:szCs w:val="36"/>
        </w:rPr>
      </w:pPr>
      <w:r w:rsidRPr="008D04B7">
        <w:rPr>
          <w:rFonts w:cs="Traditional Arabic" w:hint="cs"/>
          <w:sz w:val="36"/>
          <w:szCs w:val="36"/>
          <w:rtl/>
        </w:rPr>
        <w:t>3-</w:t>
      </w:r>
      <w:r>
        <w:rPr>
          <w:rFonts w:cs="Traditional Arabic"/>
          <w:sz w:val="36"/>
          <w:szCs w:val="36"/>
          <w:rtl/>
        </w:rPr>
        <w:t xml:space="preserve"> </w:t>
      </w:r>
      <w:r w:rsidRPr="008D04B7">
        <w:rPr>
          <w:rFonts w:cs="Traditional Arabic"/>
          <w:sz w:val="36"/>
          <w:szCs w:val="36"/>
          <w:rtl/>
        </w:rPr>
        <w:t>مكان الدعوى على الشركات والجمعيات وفروعها .</w:t>
      </w:r>
    </w:p>
    <w:p w:rsidR="00936D89" w:rsidRDefault="00936D89" w:rsidP="00936D89">
      <w:pPr>
        <w:spacing w:line="240" w:lineRule="auto"/>
        <w:jc w:val="both"/>
        <w:rPr>
          <w:rFonts w:cs="Traditional Arabic"/>
          <w:sz w:val="36"/>
          <w:szCs w:val="36"/>
          <w:rtl/>
        </w:rPr>
      </w:pPr>
      <w:r>
        <w:rPr>
          <w:rFonts w:cs="Traditional Arabic"/>
          <w:sz w:val="36"/>
          <w:szCs w:val="36"/>
          <w:rtl/>
        </w:rPr>
        <w:t>وقبل تناول هذه الصور فإنه من المعلوم أن محل إقامة الدعوى هي مكان المدع</w:t>
      </w:r>
      <w:r>
        <w:rPr>
          <w:rFonts w:cs="Traditional Arabic" w:hint="cs"/>
          <w:sz w:val="36"/>
          <w:szCs w:val="36"/>
          <w:rtl/>
        </w:rPr>
        <w:t>ى</w:t>
      </w:r>
      <w:r>
        <w:rPr>
          <w:rFonts w:cs="Traditional Arabic"/>
          <w:sz w:val="36"/>
          <w:szCs w:val="36"/>
          <w:rtl/>
        </w:rPr>
        <w:t xml:space="preserve"> عليه سواءً كان فرداً أو دائرة حكومية أو شركة أو جمعية ، أي في محكمته التي يشمل</w:t>
      </w:r>
      <w:r>
        <w:rPr>
          <w:rFonts w:cs="Traditional Arabic" w:hint="cs"/>
          <w:sz w:val="36"/>
          <w:szCs w:val="36"/>
          <w:rtl/>
        </w:rPr>
        <w:t>ه</w:t>
      </w:r>
      <w:r>
        <w:rPr>
          <w:rFonts w:cs="Traditional Arabic"/>
          <w:sz w:val="36"/>
          <w:szCs w:val="36"/>
          <w:rtl/>
        </w:rPr>
        <w:t xml:space="preserve"> اختصاصها ، فكيف يتم تحديد نطاق اختصاص المحكمة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هذا التساؤل قد بينت قواعده المادة الثامنة والثلاثون ولائحتها على النحو التالي : </w:t>
      </w:r>
    </w:p>
    <w:p w:rsidR="00936D89" w:rsidRDefault="00936D89" w:rsidP="00936D89">
      <w:pPr>
        <w:pStyle w:val="a5"/>
        <w:numPr>
          <w:ilvl w:val="0"/>
          <w:numId w:val="46"/>
        </w:numPr>
        <w:spacing w:line="240" w:lineRule="auto"/>
        <w:jc w:val="both"/>
        <w:rPr>
          <w:rFonts w:cs="Traditional Arabic"/>
          <w:sz w:val="36"/>
          <w:szCs w:val="36"/>
          <w:rtl/>
        </w:rPr>
      </w:pPr>
      <w:r>
        <w:rPr>
          <w:rFonts w:cs="Traditional Arabic"/>
          <w:sz w:val="36"/>
          <w:szCs w:val="36"/>
          <w:rtl/>
        </w:rPr>
        <w:t>تعد المدينة أو القرية نطاقاً محلياً للمحكمة الموجودة بها .</w:t>
      </w:r>
    </w:p>
    <w:p w:rsidR="00936D89" w:rsidRDefault="00936D89" w:rsidP="00936D89">
      <w:pPr>
        <w:pStyle w:val="a5"/>
        <w:numPr>
          <w:ilvl w:val="0"/>
          <w:numId w:val="46"/>
        </w:numPr>
        <w:spacing w:line="240" w:lineRule="auto"/>
        <w:jc w:val="both"/>
        <w:rPr>
          <w:rFonts w:cs="Traditional Arabic"/>
          <w:sz w:val="36"/>
          <w:szCs w:val="36"/>
        </w:rPr>
      </w:pPr>
      <w:r>
        <w:rPr>
          <w:rFonts w:cs="Traditional Arabic" w:hint="cs"/>
          <w:sz w:val="36"/>
          <w:szCs w:val="36"/>
          <w:rtl/>
        </w:rPr>
        <w:t xml:space="preserve"> </w:t>
      </w:r>
      <w:r>
        <w:rPr>
          <w:rFonts w:cs="Traditional Arabic"/>
          <w:sz w:val="36"/>
          <w:szCs w:val="36"/>
          <w:rtl/>
        </w:rPr>
        <w:t>عند تعدد المحاكم ذات الاختصاص ا</w:t>
      </w:r>
      <w:r>
        <w:rPr>
          <w:rFonts w:cs="Traditional Arabic" w:hint="cs"/>
          <w:sz w:val="36"/>
          <w:szCs w:val="36"/>
          <w:rtl/>
        </w:rPr>
        <w:t>لمحلي</w:t>
      </w:r>
      <w:r>
        <w:rPr>
          <w:rFonts w:cs="Traditional Arabic"/>
          <w:sz w:val="36"/>
          <w:szCs w:val="36"/>
          <w:rtl/>
        </w:rPr>
        <w:t xml:space="preserve"> الواحد في المدينة أو القرية الواحدة فيحدد وزير العدل النطاق المحلي لكل منهما بناء على اقتراح من المجلس الأعلى للقضاء .</w:t>
      </w:r>
    </w:p>
    <w:p w:rsidR="00936D89" w:rsidRDefault="00936D89" w:rsidP="00936D89">
      <w:pPr>
        <w:pStyle w:val="a5"/>
        <w:numPr>
          <w:ilvl w:val="0"/>
          <w:numId w:val="47"/>
        </w:numPr>
        <w:spacing w:line="240" w:lineRule="auto"/>
        <w:jc w:val="both"/>
        <w:rPr>
          <w:rFonts w:cs="Traditional Arabic"/>
          <w:sz w:val="36"/>
          <w:szCs w:val="36"/>
        </w:rPr>
      </w:pPr>
      <w:r>
        <w:rPr>
          <w:rFonts w:cs="Traditional Arabic" w:hint="cs"/>
          <w:sz w:val="36"/>
          <w:szCs w:val="36"/>
          <w:rtl/>
        </w:rPr>
        <w:t xml:space="preserve"> </w:t>
      </w:r>
      <w:r>
        <w:rPr>
          <w:rFonts w:cs="Traditional Arabic"/>
          <w:sz w:val="36"/>
          <w:szCs w:val="36"/>
          <w:rtl/>
        </w:rPr>
        <w:t>القرية أو المدينة التي ليس بها محكمة فتتبع أقرب محكمة في منطقتها الإدارية ، حتى ولو كانت هناك محكمة أقرب وخارج منطقتها الإدارية ، فالحكم هنا المنطقة الإدارية .</w:t>
      </w:r>
    </w:p>
    <w:p w:rsidR="00936D89" w:rsidRDefault="00936D89" w:rsidP="00936D89">
      <w:pPr>
        <w:pStyle w:val="a5"/>
        <w:numPr>
          <w:ilvl w:val="0"/>
          <w:numId w:val="48"/>
        </w:numPr>
        <w:spacing w:line="240" w:lineRule="auto"/>
        <w:jc w:val="both"/>
        <w:rPr>
          <w:rFonts w:cs="Traditional Arabic"/>
          <w:sz w:val="36"/>
          <w:szCs w:val="36"/>
        </w:rPr>
      </w:pPr>
      <w:r>
        <w:rPr>
          <w:rFonts w:cs="Traditional Arabic"/>
          <w:sz w:val="36"/>
          <w:szCs w:val="36"/>
          <w:rtl/>
        </w:rPr>
        <w:t>القرية أو المدينة التي ليس بها محكمة ، وهناك محكمتان بنفس القرب منها وفي نفس المنطقة الإدارية فتبقى على تبعيتها في الاختصاص كما كانت سابقاً .</w:t>
      </w:r>
    </w:p>
    <w:p w:rsidR="00936D89" w:rsidRDefault="00936D89" w:rsidP="00936D89">
      <w:pPr>
        <w:spacing w:line="240" w:lineRule="auto"/>
        <w:jc w:val="both"/>
        <w:rPr>
          <w:rFonts w:cs="Traditional Arabic"/>
          <w:sz w:val="36"/>
          <w:szCs w:val="36"/>
        </w:rPr>
      </w:pPr>
      <w:r>
        <w:rPr>
          <w:rFonts w:cs="Traditional Arabic"/>
          <w:sz w:val="36"/>
          <w:szCs w:val="36"/>
          <w:rtl/>
        </w:rPr>
        <w:t>جدير بالذكر أن المعتبر في القرب والبعد هو الطرق المسلوكة عادة بالوسائل المعتادة .</w:t>
      </w:r>
      <w:r>
        <w:rPr>
          <w:rStyle w:val="a4"/>
          <w:rFonts w:cs="Traditional Arabic"/>
          <w:sz w:val="36"/>
          <w:szCs w:val="36"/>
          <w:rtl/>
        </w:rPr>
        <w:footnoteReference w:customMarkFollows="1" w:id="80"/>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وبعد تبيان نطاق اختصاص المحاكم المحلي نتناول صور الاختصاص المحلي العام على النحو التالي : </w:t>
      </w:r>
    </w:p>
    <w:p w:rsidR="00936D89" w:rsidRDefault="00936D89" w:rsidP="00936D89">
      <w:pPr>
        <w:spacing w:line="240" w:lineRule="auto"/>
        <w:jc w:val="both"/>
        <w:rPr>
          <w:rFonts w:cs="Traditional Arabic"/>
          <w:sz w:val="36"/>
          <w:szCs w:val="36"/>
          <w:rtl/>
        </w:rPr>
      </w:pPr>
      <w:r>
        <w:rPr>
          <w:rFonts w:cs="Traditional Arabic"/>
          <w:b/>
          <w:bCs/>
          <w:sz w:val="36"/>
          <w:szCs w:val="36"/>
          <w:rtl/>
        </w:rPr>
        <w:t>الصورة الأولى</w:t>
      </w:r>
      <w:r>
        <w:rPr>
          <w:rFonts w:cs="Traditional Arabic" w:hint="cs"/>
          <w:b/>
          <w:bCs/>
          <w:sz w:val="36"/>
          <w:szCs w:val="36"/>
          <w:rtl/>
        </w:rPr>
        <w:t xml:space="preserve"> </w:t>
      </w:r>
      <w:r>
        <w:rPr>
          <w:rFonts w:cs="Traditional Arabic"/>
          <w:b/>
          <w:bCs/>
          <w:sz w:val="36"/>
          <w:szCs w:val="36"/>
          <w:rtl/>
        </w:rPr>
        <w:t>:</w:t>
      </w:r>
      <w:r>
        <w:rPr>
          <w:rFonts w:cs="Traditional Arabic"/>
          <w:sz w:val="36"/>
          <w:szCs w:val="36"/>
          <w:rtl/>
        </w:rPr>
        <w:t xml:space="preserve"> مكان إقامة الدعوى على الأفراد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وقد وردت قواعد هذه الصورة في المادة الرابعة والثلاثين من نظام المرافعات ولائحتها ، وهي كما يلي :</w:t>
      </w:r>
    </w:p>
    <w:p w:rsidR="00936D89" w:rsidRDefault="00936D89" w:rsidP="00936D89">
      <w:pPr>
        <w:pStyle w:val="a5"/>
        <w:numPr>
          <w:ilvl w:val="0"/>
          <w:numId w:val="49"/>
        </w:numPr>
        <w:spacing w:line="240" w:lineRule="auto"/>
        <w:jc w:val="both"/>
        <w:rPr>
          <w:rFonts w:cs="Traditional Arabic"/>
          <w:sz w:val="36"/>
          <w:szCs w:val="36"/>
          <w:rtl/>
        </w:rPr>
      </w:pPr>
      <w:r>
        <w:rPr>
          <w:rFonts w:cs="Traditional Arabic"/>
          <w:sz w:val="36"/>
          <w:szCs w:val="36"/>
          <w:rtl/>
        </w:rPr>
        <w:t>تقام الدعوى على الأفراد في المحكمة التي يقع في نطاق اختصاصها محل إقامة المدع</w:t>
      </w:r>
      <w:r>
        <w:rPr>
          <w:rFonts w:cs="Traditional Arabic" w:hint="cs"/>
          <w:sz w:val="36"/>
          <w:szCs w:val="36"/>
          <w:rtl/>
        </w:rPr>
        <w:t>ى</w:t>
      </w:r>
      <w:r>
        <w:rPr>
          <w:rFonts w:cs="Traditional Arabic"/>
          <w:sz w:val="36"/>
          <w:szCs w:val="36"/>
          <w:rtl/>
        </w:rPr>
        <w:t xml:space="preserve"> عليه .</w:t>
      </w:r>
    </w:p>
    <w:p w:rsidR="00936D89" w:rsidRDefault="00936D89" w:rsidP="00936D89">
      <w:pPr>
        <w:pStyle w:val="a5"/>
        <w:numPr>
          <w:ilvl w:val="0"/>
          <w:numId w:val="49"/>
        </w:numPr>
        <w:spacing w:line="240" w:lineRule="auto"/>
        <w:jc w:val="both"/>
        <w:rPr>
          <w:rFonts w:cs="Traditional Arabic"/>
          <w:sz w:val="36"/>
          <w:szCs w:val="36"/>
        </w:rPr>
      </w:pPr>
      <w:r>
        <w:rPr>
          <w:rFonts w:cs="Traditional Arabic" w:hint="cs"/>
          <w:sz w:val="36"/>
          <w:szCs w:val="36"/>
          <w:rtl/>
        </w:rPr>
        <w:t xml:space="preserve"> </w:t>
      </w:r>
      <w:r>
        <w:rPr>
          <w:rFonts w:cs="Traditional Arabic"/>
          <w:sz w:val="36"/>
          <w:szCs w:val="36"/>
          <w:rtl/>
        </w:rPr>
        <w:t>إذا تعدد المدع</w:t>
      </w:r>
      <w:r>
        <w:rPr>
          <w:rFonts w:cs="Traditional Arabic" w:hint="cs"/>
          <w:sz w:val="36"/>
          <w:szCs w:val="36"/>
          <w:rtl/>
        </w:rPr>
        <w:t>ى</w:t>
      </w:r>
      <w:r>
        <w:rPr>
          <w:rFonts w:cs="Traditional Arabic"/>
          <w:sz w:val="36"/>
          <w:szCs w:val="36"/>
          <w:rtl/>
        </w:rPr>
        <w:t xml:space="preserve"> عليهم كان الاختصاص للمحكمة التي يقع في نطاق اختصاصها محل إقامة الأكثرية ، والمراد بالأكثرية هنا الأكثرية العددية أي عدد رؤوس المدع</w:t>
      </w:r>
      <w:r>
        <w:rPr>
          <w:rFonts w:cs="Traditional Arabic" w:hint="cs"/>
          <w:sz w:val="36"/>
          <w:szCs w:val="36"/>
          <w:rtl/>
        </w:rPr>
        <w:t>ى</w:t>
      </w:r>
      <w:r>
        <w:rPr>
          <w:rFonts w:cs="Traditional Arabic"/>
          <w:sz w:val="36"/>
          <w:szCs w:val="36"/>
          <w:rtl/>
        </w:rPr>
        <w:t xml:space="preserve"> عليهم .</w:t>
      </w:r>
    </w:p>
    <w:p w:rsidR="00936D89" w:rsidRDefault="00936D89" w:rsidP="00936D89">
      <w:pPr>
        <w:pStyle w:val="a5"/>
        <w:numPr>
          <w:ilvl w:val="0"/>
          <w:numId w:val="50"/>
        </w:numPr>
        <w:spacing w:line="240" w:lineRule="auto"/>
        <w:jc w:val="both"/>
        <w:rPr>
          <w:rFonts w:cs="Traditional Arabic"/>
          <w:sz w:val="36"/>
          <w:szCs w:val="36"/>
        </w:rPr>
      </w:pPr>
      <w:r>
        <w:rPr>
          <w:rFonts w:cs="Traditional Arabic" w:hint="cs"/>
          <w:sz w:val="36"/>
          <w:szCs w:val="36"/>
          <w:rtl/>
        </w:rPr>
        <w:t xml:space="preserve"> </w:t>
      </w:r>
      <w:r>
        <w:rPr>
          <w:rFonts w:cs="Traditional Arabic"/>
          <w:sz w:val="36"/>
          <w:szCs w:val="36"/>
          <w:rtl/>
        </w:rPr>
        <w:t>في حالة تساوي عدد المدعى عليهم في محلين مختلفين فللمدعي الخيار في إقامة الدعوى أمام أي محكمة يقع في نطاق اختصاصها محل إقامة أحدهم .</w:t>
      </w:r>
    </w:p>
    <w:p w:rsidR="00936D89" w:rsidRDefault="00936D89" w:rsidP="00936D89">
      <w:pPr>
        <w:pStyle w:val="a5"/>
        <w:numPr>
          <w:ilvl w:val="0"/>
          <w:numId w:val="51"/>
        </w:numPr>
        <w:spacing w:line="240" w:lineRule="auto"/>
        <w:jc w:val="both"/>
        <w:rPr>
          <w:rFonts w:cs="Traditional Arabic"/>
          <w:sz w:val="36"/>
          <w:szCs w:val="36"/>
        </w:rPr>
      </w:pPr>
      <w:r>
        <w:rPr>
          <w:rFonts w:cs="Traditional Arabic"/>
          <w:sz w:val="36"/>
          <w:szCs w:val="36"/>
          <w:rtl/>
        </w:rPr>
        <w:t xml:space="preserve">إذا لم يكن للمدعى عليه محل إقامة في المملكة فننظر إن كان سعودياً فيكون الاختصاص للمحكمة التي يقع في نطاق اختصاصها محل إقامة المدعي ، وإن كان غير سعودي فيعامل وفق قواعد الاختصاص الدولي – وستأتي لاحقاً </w:t>
      </w:r>
      <w:r>
        <w:rPr>
          <w:rFonts w:cs="Traditional Arabic" w:hint="cs"/>
          <w:sz w:val="36"/>
          <w:szCs w:val="36"/>
          <w:rtl/>
        </w:rPr>
        <w:t xml:space="preserve">- </w:t>
      </w:r>
      <w:r>
        <w:rPr>
          <w:rFonts w:cs="Traditional Arabic"/>
          <w:sz w:val="36"/>
          <w:szCs w:val="36"/>
          <w:rtl/>
        </w:rPr>
        <w:t>.</w:t>
      </w:r>
    </w:p>
    <w:p w:rsidR="00936D89" w:rsidRDefault="00936D89" w:rsidP="00936D89">
      <w:pPr>
        <w:spacing w:line="240" w:lineRule="auto"/>
        <w:ind w:left="360"/>
        <w:jc w:val="both"/>
        <w:rPr>
          <w:rFonts w:cs="Traditional Arabic"/>
          <w:sz w:val="36"/>
          <w:szCs w:val="36"/>
        </w:rPr>
      </w:pPr>
      <w:r>
        <w:rPr>
          <w:rFonts w:cs="Traditional Arabic"/>
          <w:sz w:val="36"/>
          <w:szCs w:val="36"/>
          <w:rtl/>
        </w:rPr>
        <w:t>هـ) إذا كان للمدعى عليه سكن في أكثر من بلد فللمدعي إقامة الدعوى في إحدى هذه البلدان ، فالخيار له .</w:t>
      </w:r>
    </w:p>
    <w:p w:rsidR="00936D89" w:rsidRDefault="00936D89" w:rsidP="00936D89">
      <w:pPr>
        <w:spacing w:line="240" w:lineRule="auto"/>
        <w:ind w:left="360"/>
        <w:jc w:val="both"/>
        <w:rPr>
          <w:rFonts w:cs="Traditional Arabic"/>
          <w:sz w:val="36"/>
          <w:szCs w:val="36"/>
          <w:rtl/>
        </w:rPr>
      </w:pPr>
      <w:r>
        <w:rPr>
          <w:rFonts w:cs="Traditional Arabic"/>
          <w:sz w:val="36"/>
          <w:szCs w:val="36"/>
          <w:rtl/>
        </w:rPr>
        <w:t>و) إذا اختلف سكن المدعى عليه ومقر عمله فالعبرة بسكنه ، ما لم يكن مقيماً أيام العمل في بلد عمله فتسمع الدعوى فيه .</w:t>
      </w:r>
    </w:p>
    <w:p w:rsidR="00936D89" w:rsidRDefault="00936D89" w:rsidP="00936D89">
      <w:pPr>
        <w:spacing w:line="240" w:lineRule="auto"/>
        <w:ind w:left="360"/>
        <w:jc w:val="both"/>
        <w:rPr>
          <w:rFonts w:cs="Traditional Arabic"/>
          <w:sz w:val="36"/>
          <w:szCs w:val="36"/>
          <w:rtl/>
        </w:rPr>
      </w:pPr>
      <w:r>
        <w:rPr>
          <w:rFonts w:cs="Traditional Arabic"/>
          <w:sz w:val="36"/>
          <w:szCs w:val="36"/>
          <w:rtl/>
        </w:rPr>
        <w:t>ز) السجين تقام الدعوى ضده في محل سجنه ، فمحل سجنه هو محل إقامته .</w:t>
      </w:r>
    </w:p>
    <w:p w:rsidR="00936D89" w:rsidRDefault="00936D89" w:rsidP="00936D89">
      <w:pPr>
        <w:spacing w:line="240" w:lineRule="auto"/>
        <w:ind w:left="360"/>
        <w:jc w:val="both"/>
        <w:rPr>
          <w:rFonts w:cs="Traditional Arabic"/>
          <w:sz w:val="36"/>
          <w:szCs w:val="36"/>
          <w:rtl/>
        </w:rPr>
      </w:pPr>
      <w:r>
        <w:rPr>
          <w:rFonts w:cs="Traditional Arabic"/>
          <w:sz w:val="36"/>
          <w:szCs w:val="36"/>
          <w:rtl/>
        </w:rPr>
        <w:t xml:space="preserve">ح) إذا لم يكن للمدعي والمدعى عليه إقامة في المملكة ، فللمدعي إقامة دعواه في إحدى محاكم المدن الرئيسية في المملكة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هذه هي القواعد التي تنظم مكان رفع الدعوى ضد الأفراد ، ويلحظ أنها تدور حول محل الإقامة ، ومحل الإقامة كما عرفه النظام هو المكان الذي يقطنه الشخص على وجه </w:t>
      </w:r>
      <w:r>
        <w:rPr>
          <w:rFonts w:cs="Traditional Arabic"/>
          <w:sz w:val="36"/>
          <w:szCs w:val="36"/>
          <w:rtl/>
        </w:rPr>
        <w:lastRenderedPageBreak/>
        <w:t>الاعتياد، وبالنسبة للبدو الرحّل فيعد محل إقامة الشخص المكان الذي يقطنه عند إقامة الدعوى .</w:t>
      </w:r>
      <w:r>
        <w:rPr>
          <w:rStyle w:val="a4"/>
          <w:rFonts w:cs="Traditional Arabic"/>
          <w:sz w:val="36"/>
          <w:szCs w:val="36"/>
          <w:rtl/>
        </w:rPr>
        <w:footnoteReference w:customMarkFollows="1" w:id="81"/>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r>
        <w:rPr>
          <w:rFonts w:cs="Traditional Arabic"/>
          <w:sz w:val="36"/>
          <w:szCs w:val="36"/>
          <w:rtl/>
        </w:rPr>
        <w:t>وهذه القواعد تعتبر الأصل في هذا الموضوع ، إلا أنه ترد عليها استثناءات كثيرة لها موجباتها</w:t>
      </w:r>
      <w:r>
        <w:rPr>
          <w:rStyle w:val="a4"/>
          <w:rFonts w:cs="Traditional Arabic"/>
          <w:sz w:val="36"/>
          <w:szCs w:val="36"/>
          <w:rtl/>
        </w:rPr>
        <w:footnoteReference w:customMarkFollows="1" w:id="82"/>
        <w:t>(2)</w:t>
      </w:r>
      <w:r>
        <w:rPr>
          <w:rFonts w:cs="Traditional Arabic"/>
          <w:sz w:val="36"/>
          <w:szCs w:val="36"/>
          <w:rtl/>
        </w:rPr>
        <w:t xml:space="preserve">، وهي :   </w:t>
      </w:r>
    </w:p>
    <w:p w:rsidR="00936D89" w:rsidRDefault="00936D89" w:rsidP="00936D89">
      <w:pPr>
        <w:pStyle w:val="a5"/>
        <w:numPr>
          <w:ilvl w:val="0"/>
          <w:numId w:val="52"/>
        </w:numPr>
        <w:spacing w:line="240" w:lineRule="auto"/>
        <w:jc w:val="both"/>
        <w:rPr>
          <w:rFonts w:cs="Traditional Arabic"/>
          <w:sz w:val="36"/>
          <w:szCs w:val="36"/>
          <w:rtl/>
        </w:rPr>
      </w:pPr>
      <w:r>
        <w:rPr>
          <w:rFonts w:cs="Traditional Arabic"/>
          <w:sz w:val="36"/>
          <w:szCs w:val="36"/>
          <w:rtl/>
        </w:rPr>
        <w:t>إذا تنازل المدعي عليه عن حقه صراحة أو ضمناً ، كأن يجيب على دعوى المدعي بعد سماعها ، وفق المادة الحادية والسبع</w:t>
      </w:r>
      <w:r>
        <w:rPr>
          <w:rFonts w:cs="Traditional Arabic" w:hint="cs"/>
          <w:sz w:val="36"/>
          <w:szCs w:val="36"/>
          <w:rtl/>
        </w:rPr>
        <w:t>ي</w:t>
      </w:r>
      <w:r>
        <w:rPr>
          <w:rFonts w:cs="Traditional Arabic"/>
          <w:sz w:val="36"/>
          <w:szCs w:val="36"/>
          <w:rtl/>
        </w:rPr>
        <w:t>ن من نظام المرافعات</w:t>
      </w:r>
      <w:r>
        <w:rPr>
          <w:rStyle w:val="a4"/>
          <w:rFonts w:cs="Traditional Arabic"/>
          <w:sz w:val="36"/>
          <w:szCs w:val="36"/>
          <w:rtl/>
        </w:rPr>
        <w:footnoteReference w:customMarkFollows="1" w:id="83"/>
        <w:t>(3)</w:t>
      </w:r>
      <w:r>
        <w:rPr>
          <w:rFonts w:cs="Traditional Arabic"/>
          <w:sz w:val="36"/>
          <w:szCs w:val="36"/>
          <w:rtl/>
        </w:rPr>
        <w:t xml:space="preserve">. </w:t>
      </w:r>
    </w:p>
    <w:p w:rsidR="00936D89" w:rsidRDefault="00936D89" w:rsidP="00936D89">
      <w:pPr>
        <w:pStyle w:val="a5"/>
        <w:numPr>
          <w:ilvl w:val="0"/>
          <w:numId w:val="52"/>
        </w:numPr>
        <w:spacing w:line="240" w:lineRule="auto"/>
        <w:jc w:val="both"/>
        <w:rPr>
          <w:rFonts w:cs="Traditional Arabic"/>
          <w:sz w:val="36"/>
          <w:szCs w:val="36"/>
        </w:rPr>
      </w:pPr>
      <w:r>
        <w:rPr>
          <w:rFonts w:cs="Traditional Arabic"/>
          <w:sz w:val="36"/>
          <w:szCs w:val="36"/>
          <w:rtl/>
        </w:rPr>
        <w:t xml:space="preserve"> إذا تراضى المتداعيان على إقامة دعواهما في بلد </w:t>
      </w:r>
      <w:r>
        <w:rPr>
          <w:rFonts w:cs="Traditional Arabic" w:hint="cs"/>
          <w:sz w:val="36"/>
          <w:szCs w:val="36"/>
          <w:rtl/>
        </w:rPr>
        <w:t>آ</w:t>
      </w:r>
      <w:r>
        <w:rPr>
          <w:rFonts w:cs="Traditional Arabic"/>
          <w:sz w:val="36"/>
          <w:szCs w:val="36"/>
          <w:rtl/>
        </w:rPr>
        <w:t>خر .</w:t>
      </w:r>
    </w:p>
    <w:p w:rsidR="00936D89" w:rsidRDefault="00936D89" w:rsidP="00936D89">
      <w:pPr>
        <w:pStyle w:val="a5"/>
        <w:numPr>
          <w:ilvl w:val="0"/>
          <w:numId w:val="53"/>
        </w:numPr>
        <w:spacing w:line="240" w:lineRule="auto"/>
        <w:jc w:val="both"/>
        <w:rPr>
          <w:rFonts w:cs="Traditional Arabic"/>
          <w:sz w:val="36"/>
          <w:szCs w:val="36"/>
        </w:rPr>
      </w:pPr>
      <w:r>
        <w:rPr>
          <w:rFonts w:cs="Traditional Arabic"/>
          <w:sz w:val="36"/>
          <w:szCs w:val="36"/>
          <w:rtl/>
        </w:rPr>
        <w:t>إذا وجد شرط بين الطرفين سابق للدعوى بأنه إذا حصلت بينهما خصومة فتقام الدعوى في بلد معين ، فيعتبر الشرط هذا تنازلاً مسبقاً من المدعى عليه عن حقه .</w:t>
      </w:r>
    </w:p>
    <w:p w:rsidR="00936D89" w:rsidRDefault="00936D89" w:rsidP="00936D89">
      <w:pPr>
        <w:pStyle w:val="a5"/>
        <w:numPr>
          <w:ilvl w:val="0"/>
          <w:numId w:val="54"/>
        </w:numPr>
        <w:spacing w:line="240" w:lineRule="auto"/>
        <w:jc w:val="both"/>
        <w:rPr>
          <w:rFonts w:cs="Traditional Arabic"/>
          <w:sz w:val="36"/>
          <w:szCs w:val="36"/>
        </w:rPr>
      </w:pPr>
      <w:r>
        <w:rPr>
          <w:rFonts w:cs="Traditional Arabic"/>
          <w:sz w:val="36"/>
          <w:szCs w:val="36"/>
          <w:rtl/>
        </w:rPr>
        <w:t>إذا حصل اعتراض على حجة استحكام أثناء نظرها أو قبل اكتسابها القطعية ، فيكون نظره في بلد العقار من قبل ناظر الحجة .</w:t>
      </w:r>
    </w:p>
    <w:p w:rsidR="00936D89" w:rsidRDefault="00936D89" w:rsidP="00936D89">
      <w:pPr>
        <w:spacing w:line="240" w:lineRule="auto"/>
        <w:ind w:left="360"/>
        <w:jc w:val="both"/>
        <w:rPr>
          <w:rFonts w:cs="Traditional Arabic"/>
          <w:sz w:val="36"/>
          <w:szCs w:val="36"/>
        </w:rPr>
      </w:pPr>
      <w:r>
        <w:rPr>
          <w:rFonts w:cs="Traditional Arabic"/>
          <w:sz w:val="36"/>
          <w:szCs w:val="36"/>
          <w:rtl/>
        </w:rPr>
        <w:t>هـ) للزوجة في مسائل الزوجية الخيار في إقامة دعواها في بلدها أو بلد الزوج ، وعلى القاضي إذا سمع الدعوى في بلد الزوجة استخلاف قاضي بلد الزوج للإجابة عن دعواها ، فإذا توجهت الدعوى ألزم الزوج بالحضور في محل إقامتها للسير فيها ، فإذا امتنع سمعت غيابياً ، وإن لم تتوجه الدعوى ردها القاضي دون إحضاره ، ويسري هذا الحكم على دعاوى الحضانة والزيارة في الأحوال الشخصية .</w:t>
      </w:r>
    </w:p>
    <w:p w:rsidR="00936D89" w:rsidRDefault="00936D89" w:rsidP="00936D89">
      <w:pPr>
        <w:spacing w:line="240" w:lineRule="auto"/>
        <w:ind w:left="360"/>
        <w:jc w:val="both"/>
        <w:rPr>
          <w:rFonts w:cs="Traditional Arabic"/>
          <w:sz w:val="36"/>
          <w:szCs w:val="36"/>
          <w:rtl/>
        </w:rPr>
      </w:pPr>
      <w:r>
        <w:rPr>
          <w:rFonts w:cs="Traditional Arabic"/>
          <w:sz w:val="36"/>
          <w:szCs w:val="36"/>
          <w:rtl/>
        </w:rPr>
        <w:t>و) دعوى إثبات الإعسار تكون من قبل القاضي مثبت الدين الأول ، ما لم يكن مدعي الإعسار سجيناً في بلد آخر فتنظر دعواه في محكمة بلد السجن .</w:t>
      </w:r>
    </w:p>
    <w:p w:rsidR="00936D89" w:rsidRDefault="00936D89" w:rsidP="00936D89">
      <w:pPr>
        <w:spacing w:line="240" w:lineRule="auto"/>
        <w:ind w:left="360"/>
        <w:jc w:val="both"/>
        <w:rPr>
          <w:rFonts w:cs="Traditional Arabic"/>
          <w:sz w:val="36"/>
          <w:szCs w:val="36"/>
          <w:rtl/>
        </w:rPr>
      </w:pPr>
      <w:r>
        <w:rPr>
          <w:rFonts w:cs="Traditional Arabic"/>
          <w:sz w:val="36"/>
          <w:szCs w:val="36"/>
          <w:rtl/>
        </w:rPr>
        <w:lastRenderedPageBreak/>
        <w:t xml:space="preserve">ز) الإجراءات المتعلقة بحجج الاستحكام من تكميل أو تعديل أو إضافة ونحوها تنظر لدى محكمة بلد العقار ولو كان الصك صادراً من غيرها . </w:t>
      </w:r>
    </w:p>
    <w:p w:rsidR="00936D89" w:rsidRDefault="00936D89" w:rsidP="00936D89">
      <w:pPr>
        <w:spacing w:line="240" w:lineRule="auto"/>
        <w:ind w:left="360"/>
        <w:jc w:val="both"/>
        <w:rPr>
          <w:rFonts w:cs="Traditional Arabic"/>
          <w:sz w:val="36"/>
          <w:szCs w:val="36"/>
          <w:rtl/>
        </w:rPr>
      </w:pPr>
      <w:r>
        <w:rPr>
          <w:rFonts w:cs="Traditional Arabic"/>
          <w:sz w:val="36"/>
          <w:szCs w:val="36"/>
          <w:rtl/>
        </w:rPr>
        <w:t>ح) دعاوى النفقة ، فللمدعي الخيار في إقامتها في بلده أو بلد المدعى عليه ، كدعوى المسائل الزوجية .</w:t>
      </w:r>
    </w:p>
    <w:p w:rsidR="00936D89" w:rsidRDefault="00936D89" w:rsidP="00936D89">
      <w:pPr>
        <w:spacing w:line="240" w:lineRule="auto"/>
        <w:ind w:left="360"/>
        <w:jc w:val="both"/>
        <w:rPr>
          <w:rFonts w:cs="Traditional Arabic"/>
          <w:sz w:val="36"/>
          <w:szCs w:val="36"/>
          <w:rtl/>
        </w:rPr>
      </w:pPr>
      <w:r>
        <w:rPr>
          <w:rFonts w:cs="Traditional Arabic"/>
          <w:sz w:val="36"/>
          <w:szCs w:val="36"/>
          <w:rtl/>
        </w:rPr>
        <w:t>ط) إذا لم يكن في المحكمة إلا قاضٍ واحد وكان مما لا يصح له نظر الدعوى ، فتحال الدعوى إلى أقرب محكمة .</w:t>
      </w:r>
      <w:r>
        <w:rPr>
          <w:rStyle w:val="a4"/>
          <w:rFonts w:cs="Traditional Arabic"/>
          <w:sz w:val="36"/>
          <w:szCs w:val="36"/>
          <w:rtl/>
        </w:rPr>
        <w:footnoteReference w:customMarkFollows="1" w:id="84"/>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تجدر الإشارة إلى أمرين ، هما :</w:t>
      </w:r>
    </w:p>
    <w:p w:rsidR="00936D89" w:rsidRDefault="00936D89" w:rsidP="00936D89">
      <w:pPr>
        <w:spacing w:line="240" w:lineRule="auto"/>
        <w:jc w:val="both"/>
        <w:rPr>
          <w:rFonts w:cs="Traditional Arabic"/>
          <w:sz w:val="36"/>
          <w:szCs w:val="36"/>
          <w:rtl/>
        </w:rPr>
      </w:pPr>
      <w:r>
        <w:rPr>
          <w:rFonts w:cs="Traditional Arabic"/>
          <w:b/>
          <w:bCs/>
          <w:sz w:val="36"/>
          <w:szCs w:val="36"/>
          <w:rtl/>
        </w:rPr>
        <w:t>الأول :</w:t>
      </w:r>
      <w:r>
        <w:rPr>
          <w:rFonts w:cs="Traditional Arabic"/>
          <w:sz w:val="36"/>
          <w:szCs w:val="36"/>
          <w:rtl/>
        </w:rPr>
        <w:t xml:space="preserve"> أن المعتد به في إقامة المدعى عليه أو المدعي وفق القواعد السابقة هو الأصيل منهما ، ولا يعتد بإقامة وك</w:t>
      </w:r>
      <w:r>
        <w:rPr>
          <w:rFonts w:cs="Traditional Arabic" w:hint="cs"/>
          <w:sz w:val="36"/>
          <w:szCs w:val="36"/>
          <w:rtl/>
        </w:rPr>
        <w:t>ي</w:t>
      </w:r>
      <w:r>
        <w:rPr>
          <w:rFonts w:cs="Traditional Arabic"/>
          <w:sz w:val="36"/>
          <w:szCs w:val="36"/>
          <w:rtl/>
        </w:rPr>
        <w:t>ليهما ، فالوكيل يتبع محكمة بلد موكله ، أما الولي فإنه يعتبر مكان إقامته لا مكان من تولى عليه سواءً كان صغيراً أو كان وقفاً ونحوهما ، فتقام الدعوى عليه في محكمة بلده .</w:t>
      </w:r>
      <w:r>
        <w:rPr>
          <w:rStyle w:val="a4"/>
          <w:rFonts w:cs="Traditional Arabic"/>
          <w:sz w:val="36"/>
          <w:szCs w:val="36"/>
          <w:rtl/>
        </w:rPr>
        <w:footnoteReference w:customMarkFollows="1" w:id="85"/>
        <w:t>(2)</w:t>
      </w:r>
    </w:p>
    <w:p w:rsidR="00936D89" w:rsidRDefault="00936D89" w:rsidP="00936D89">
      <w:pPr>
        <w:spacing w:line="240" w:lineRule="auto"/>
        <w:jc w:val="both"/>
        <w:rPr>
          <w:rFonts w:cs="Traditional Arabic"/>
          <w:sz w:val="36"/>
          <w:szCs w:val="36"/>
          <w:rtl/>
        </w:rPr>
      </w:pPr>
      <w:r>
        <w:rPr>
          <w:rFonts w:cs="Traditional Arabic"/>
          <w:b/>
          <w:bCs/>
          <w:sz w:val="36"/>
          <w:szCs w:val="36"/>
          <w:rtl/>
        </w:rPr>
        <w:t>الثاني :</w:t>
      </w:r>
      <w:r>
        <w:rPr>
          <w:rFonts w:cs="Traditional Arabic"/>
          <w:sz w:val="36"/>
          <w:szCs w:val="36"/>
          <w:rtl/>
        </w:rPr>
        <w:t xml:space="preserve"> هذه القواعد في الاختصاص المكاني تسير على جميع الأعمال القضائية بما فيها الأوامر القضائية ، فهي تعتبر من قبيل الأعمال القضائية والتي يشملها نظام المرافعات ، إلا أنه يجب الانتباه إلى أن الأمر القضائي إذا كان تبعاً لدعوى معروضة أمام القضاء فإن المحكمة التي تنظر الدعوى المختصة بإصدار الأمر في هذه الحالة ، إذ أن الأمر القضائي </w:t>
      </w:r>
      <w:r>
        <w:rPr>
          <w:rFonts w:cs="Traditional Arabic"/>
          <w:sz w:val="36"/>
          <w:szCs w:val="36"/>
          <w:rtl/>
        </w:rPr>
        <w:lastRenderedPageBreak/>
        <w:t>يعتبر مكملاً ومتمماً للدعوى ، ووسيلة حمائية للحق ، واحتراز له من الضياع ، فيكون تابعاً للدعوى .</w:t>
      </w:r>
    </w:p>
    <w:p w:rsidR="00936D89" w:rsidRDefault="00936D89" w:rsidP="00936D89">
      <w:pPr>
        <w:spacing w:line="240" w:lineRule="auto"/>
        <w:jc w:val="both"/>
        <w:rPr>
          <w:rFonts w:cs="Traditional Arabic"/>
          <w:sz w:val="36"/>
          <w:szCs w:val="36"/>
          <w:rtl/>
        </w:rPr>
      </w:pPr>
      <w:r>
        <w:rPr>
          <w:rFonts w:cs="Traditional Arabic"/>
          <w:sz w:val="36"/>
          <w:szCs w:val="36"/>
          <w:rtl/>
        </w:rPr>
        <w:t>وسأبين بإذن الله في نهاية هذا المطلب هذه المسألة .</w:t>
      </w:r>
    </w:p>
    <w:p w:rsidR="00936D89" w:rsidRDefault="00936D89" w:rsidP="00936D89">
      <w:pPr>
        <w:spacing w:line="240" w:lineRule="auto"/>
        <w:jc w:val="both"/>
        <w:rPr>
          <w:rFonts w:cs="Traditional Arabic"/>
          <w:sz w:val="36"/>
          <w:szCs w:val="36"/>
          <w:rtl/>
        </w:rPr>
      </w:pPr>
      <w:r>
        <w:rPr>
          <w:rFonts w:cs="Traditional Arabic"/>
          <w:b/>
          <w:bCs/>
          <w:sz w:val="36"/>
          <w:szCs w:val="36"/>
          <w:rtl/>
        </w:rPr>
        <w:t>الصورة الثانية :</w:t>
      </w:r>
      <w:r>
        <w:rPr>
          <w:rFonts w:cs="Traditional Arabic"/>
          <w:sz w:val="36"/>
          <w:szCs w:val="36"/>
          <w:rtl/>
        </w:rPr>
        <w:t xml:space="preserve"> مكان إقامة الدعوى على الدوائر الحكومية وفروعها :                 وهذه الصورة قد وردت في المادة الخامسة والثلاثين من نظام المرافعات الشرعية ، ويجب قبل النظر في أحكامها أن ننبه إلى أن الدعوى إذا كانت من اختصاص ديوان المظالم فيجب أن تنظر في الديوان أو أحد فروعه ، وهذا ما يقضي به الاختصاص النوعي .</w:t>
      </w:r>
    </w:p>
    <w:p w:rsidR="00936D89" w:rsidRDefault="00936D89" w:rsidP="00936D89">
      <w:pPr>
        <w:spacing w:line="240" w:lineRule="auto"/>
        <w:jc w:val="both"/>
        <w:rPr>
          <w:rFonts w:cs="Traditional Arabic"/>
          <w:sz w:val="36"/>
          <w:szCs w:val="36"/>
          <w:rtl/>
        </w:rPr>
      </w:pPr>
      <w:r>
        <w:rPr>
          <w:rFonts w:cs="Traditional Arabic"/>
          <w:sz w:val="36"/>
          <w:szCs w:val="36"/>
          <w:rtl/>
        </w:rPr>
        <w:t>وقد ورد في هذه المادة حكمين أو قاعدتين لهذا الصورة وهي :</w:t>
      </w:r>
    </w:p>
    <w:p w:rsidR="00936D89" w:rsidRDefault="00936D89" w:rsidP="00936D89">
      <w:pPr>
        <w:pStyle w:val="a5"/>
        <w:numPr>
          <w:ilvl w:val="0"/>
          <w:numId w:val="55"/>
        </w:numPr>
        <w:spacing w:line="240" w:lineRule="auto"/>
        <w:jc w:val="both"/>
        <w:rPr>
          <w:rFonts w:cs="Traditional Arabic"/>
          <w:sz w:val="36"/>
          <w:szCs w:val="36"/>
          <w:rtl/>
        </w:rPr>
      </w:pPr>
      <w:r>
        <w:rPr>
          <w:rFonts w:cs="Traditional Arabic"/>
          <w:sz w:val="36"/>
          <w:szCs w:val="36"/>
          <w:rtl/>
        </w:rPr>
        <w:t xml:space="preserve"> الدعوى المقامة ضد الجهاز الحكومي ، فإنها تقام في المحكمة التي يقع في نطاق اختصاصها المقر الرئيسي للجهاز الحكومي .</w:t>
      </w:r>
    </w:p>
    <w:p w:rsidR="00936D89" w:rsidRDefault="00936D89" w:rsidP="00936D89">
      <w:pPr>
        <w:pStyle w:val="a5"/>
        <w:numPr>
          <w:ilvl w:val="0"/>
          <w:numId w:val="55"/>
        </w:numPr>
        <w:spacing w:line="240" w:lineRule="auto"/>
        <w:jc w:val="both"/>
        <w:rPr>
          <w:rFonts w:cs="Traditional Arabic"/>
          <w:sz w:val="36"/>
          <w:szCs w:val="36"/>
        </w:rPr>
      </w:pPr>
      <w:r>
        <w:rPr>
          <w:rFonts w:cs="Traditional Arabic"/>
          <w:sz w:val="36"/>
          <w:szCs w:val="36"/>
          <w:rtl/>
        </w:rPr>
        <w:t>الدعوى المقامة ضد فرع الجهاز الحكومي ، يجوز للمدعي إقامتها في المحكمة التي يقع في نطاق اختصاصها ذلك الفرع ، وذلك في المسائل المتعلقة بذلك الفرع ، كما يجوز له إقامتها في المحكمة التي يقع في نطاق اختصاصها مقر الجهاز الحكومي الأصلي، أي المقر الرئيسي للوزارة أو الإدارة الحكومية .</w:t>
      </w:r>
      <w:r>
        <w:rPr>
          <w:rStyle w:val="a4"/>
          <w:rFonts w:cs="Traditional Arabic"/>
          <w:sz w:val="36"/>
          <w:szCs w:val="36"/>
          <w:rtl/>
        </w:rPr>
        <w:footnoteReference w:customMarkFollows="1" w:id="86"/>
        <w:t>(1)</w:t>
      </w:r>
      <w:r>
        <w:rPr>
          <w:rFonts w:cs="Traditional Arabic"/>
          <w:sz w:val="36"/>
          <w:szCs w:val="36"/>
          <w:rtl/>
        </w:rPr>
        <w:t xml:space="preserve">  </w:t>
      </w:r>
    </w:p>
    <w:p w:rsidR="00936D89" w:rsidRDefault="00936D89" w:rsidP="00936D89">
      <w:pPr>
        <w:spacing w:line="240" w:lineRule="auto"/>
        <w:jc w:val="both"/>
        <w:rPr>
          <w:rFonts w:cs="Traditional Arabic"/>
          <w:sz w:val="36"/>
          <w:szCs w:val="36"/>
        </w:rPr>
      </w:pPr>
      <w:r>
        <w:rPr>
          <w:rFonts w:cs="Traditional Arabic"/>
          <w:b/>
          <w:bCs/>
          <w:sz w:val="36"/>
          <w:szCs w:val="36"/>
          <w:rtl/>
        </w:rPr>
        <w:t>الصورة الثالثة :</w:t>
      </w:r>
      <w:r>
        <w:rPr>
          <w:rFonts w:cs="Traditional Arabic"/>
          <w:sz w:val="36"/>
          <w:szCs w:val="36"/>
          <w:rtl/>
        </w:rPr>
        <w:t xml:space="preserve"> مكان إقامة الدعوى على الشركات والجمعيات وفروعها :</w:t>
      </w:r>
    </w:p>
    <w:p w:rsidR="00936D89" w:rsidRDefault="00936D89" w:rsidP="00936D89">
      <w:pPr>
        <w:spacing w:line="240" w:lineRule="auto"/>
        <w:jc w:val="both"/>
        <w:rPr>
          <w:rFonts w:cs="Traditional Arabic"/>
          <w:sz w:val="36"/>
          <w:szCs w:val="36"/>
          <w:rtl/>
        </w:rPr>
      </w:pPr>
      <w:r>
        <w:rPr>
          <w:rFonts w:cs="Traditional Arabic"/>
          <w:sz w:val="36"/>
          <w:szCs w:val="36"/>
          <w:rtl/>
        </w:rPr>
        <w:t>هذه الصورة قد ورد</w:t>
      </w:r>
      <w:r>
        <w:rPr>
          <w:rFonts w:cs="Traditional Arabic" w:hint="cs"/>
          <w:sz w:val="36"/>
          <w:szCs w:val="36"/>
          <w:rtl/>
        </w:rPr>
        <w:t>ت</w:t>
      </w:r>
      <w:r>
        <w:rPr>
          <w:rFonts w:cs="Traditional Arabic"/>
          <w:sz w:val="36"/>
          <w:szCs w:val="36"/>
          <w:rtl/>
        </w:rPr>
        <w:t xml:space="preserve"> في المادة السادسة والثلاثين من نظام المرافعات الشرعية ، وهي تشمل الدعاوى ضد هذه الشركات أو الجمعيات والدعاوى التي تقيمها هذه الشركات أو الجمعيات ضد أحد أعضائها ، أو الدعاوى التي يقيمها شريك أو عضو على أخر فيما يتعلق بالشركة أو الجمعية ، وقد اشتملت هذه المادة على حكمين ، هما :</w:t>
      </w:r>
    </w:p>
    <w:p w:rsidR="00936D89" w:rsidRDefault="00936D89" w:rsidP="00936D89">
      <w:pPr>
        <w:pStyle w:val="a5"/>
        <w:numPr>
          <w:ilvl w:val="0"/>
          <w:numId w:val="56"/>
        </w:numPr>
        <w:spacing w:line="240" w:lineRule="auto"/>
        <w:jc w:val="both"/>
        <w:rPr>
          <w:rFonts w:cs="Traditional Arabic"/>
          <w:sz w:val="36"/>
          <w:szCs w:val="36"/>
          <w:rtl/>
        </w:rPr>
      </w:pPr>
      <w:r>
        <w:rPr>
          <w:rFonts w:cs="Traditional Arabic"/>
          <w:sz w:val="36"/>
          <w:szCs w:val="36"/>
          <w:rtl/>
        </w:rPr>
        <w:lastRenderedPageBreak/>
        <w:t>تقام الدعوى ضد الشركة أو الجمعية في المحكمة التي يقع في نطاق اختصاصها المركز الرئيسي لهذه الشركة أو الجمعية .</w:t>
      </w:r>
    </w:p>
    <w:p w:rsidR="00936D89" w:rsidRDefault="00936D89" w:rsidP="00936D89">
      <w:pPr>
        <w:pStyle w:val="a5"/>
        <w:numPr>
          <w:ilvl w:val="0"/>
          <w:numId w:val="56"/>
        </w:numPr>
        <w:spacing w:line="240" w:lineRule="auto"/>
        <w:jc w:val="both"/>
        <w:rPr>
          <w:rFonts w:cs="Traditional Arabic"/>
          <w:sz w:val="36"/>
          <w:szCs w:val="36"/>
        </w:rPr>
      </w:pPr>
      <w:r>
        <w:rPr>
          <w:rFonts w:cs="Traditional Arabic"/>
          <w:sz w:val="36"/>
          <w:szCs w:val="36"/>
          <w:rtl/>
        </w:rPr>
        <w:t>الدعوى المقامة ضد فرع شركة أو جمعية فيما يتعلق بأعمال ذلك الفرع ، يجوز للمدعي إقامتها في المحكمة التي يقع في نطاق اختصاصها ذلك الفرع ، أو في المحكمة التي يقع في نطاق اختصاصها المركز الرئيسي للشركة أو الجمعية.</w:t>
      </w:r>
      <w:r>
        <w:rPr>
          <w:rStyle w:val="a4"/>
          <w:rFonts w:cs="Traditional Arabic"/>
          <w:sz w:val="36"/>
          <w:szCs w:val="36"/>
          <w:rtl/>
        </w:rPr>
        <w:footnoteReference w:customMarkFollows="1" w:id="87"/>
        <w:t>(1)</w:t>
      </w:r>
    </w:p>
    <w:p w:rsidR="00936D89" w:rsidRDefault="00936D89" w:rsidP="00936D89">
      <w:pPr>
        <w:spacing w:line="240" w:lineRule="auto"/>
        <w:jc w:val="both"/>
        <w:rPr>
          <w:rFonts w:cs="Traditional Arabic"/>
          <w:b/>
          <w:bCs/>
          <w:sz w:val="36"/>
          <w:szCs w:val="36"/>
        </w:rPr>
      </w:pPr>
      <w:r>
        <w:rPr>
          <w:rFonts w:cs="Traditional Arabic"/>
          <w:b/>
          <w:bCs/>
          <w:sz w:val="36"/>
          <w:szCs w:val="36"/>
          <w:rtl/>
        </w:rPr>
        <w:t>ثانياً :</w:t>
      </w:r>
      <w:r>
        <w:rPr>
          <w:rFonts w:cs="Traditional Arabic" w:hint="cs"/>
          <w:b/>
          <w:bCs/>
          <w:sz w:val="36"/>
          <w:szCs w:val="36"/>
          <w:rtl/>
        </w:rPr>
        <w:t xml:space="preserve"> قواعد</w:t>
      </w:r>
      <w:r>
        <w:rPr>
          <w:rFonts w:cs="Traditional Arabic"/>
          <w:b/>
          <w:bCs/>
          <w:sz w:val="36"/>
          <w:szCs w:val="36"/>
          <w:rtl/>
        </w:rPr>
        <w:t xml:space="preserve"> الاختصاص الدولي :</w:t>
      </w:r>
    </w:p>
    <w:p w:rsidR="00936D89" w:rsidRDefault="00936D89" w:rsidP="00936D89">
      <w:pPr>
        <w:spacing w:line="240" w:lineRule="auto"/>
        <w:jc w:val="both"/>
        <w:rPr>
          <w:rFonts w:cs="Traditional Arabic"/>
          <w:sz w:val="36"/>
          <w:szCs w:val="36"/>
          <w:rtl/>
        </w:rPr>
      </w:pPr>
      <w:r>
        <w:rPr>
          <w:rFonts w:cs="Traditional Arabic"/>
          <w:sz w:val="36"/>
          <w:szCs w:val="36"/>
          <w:rtl/>
        </w:rPr>
        <w:t>ويراد به : ولاية القضاء في الدولة بنظر الدعوى ، إذا كان أحد عناصرها أجنبياً ، سواء أكان المتنازع فيه ، أم أحد أطرافها ، أم كلاهما ، أم محل نشوء الالتزام ، أو تنفيذه .</w:t>
      </w:r>
      <w:r>
        <w:rPr>
          <w:rStyle w:val="a4"/>
          <w:rFonts w:cs="Traditional Arabic"/>
          <w:sz w:val="36"/>
          <w:szCs w:val="36"/>
          <w:rtl/>
        </w:rPr>
        <w:footnoteReference w:customMarkFollows="1" w:id="88"/>
        <w:t>(2)</w:t>
      </w:r>
    </w:p>
    <w:p w:rsidR="00936D89" w:rsidRDefault="00936D89" w:rsidP="00936D89">
      <w:pPr>
        <w:spacing w:line="240" w:lineRule="auto"/>
        <w:jc w:val="both"/>
        <w:rPr>
          <w:rFonts w:cs="Traditional Arabic"/>
          <w:sz w:val="36"/>
          <w:szCs w:val="36"/>
          <w:rtl/>
        </w:rPr>
      </w:pPr>
      <w:r>
        <w:rPr>
          <w:rFonts w:cs="Traditional Arabic"/>
          <w:sz w:val="36"/>
          <w:szCs w:val="36"/>
          <w:rtl/>
        </w:rPr>
        <w:t>وهذا النوع من الاختصاص قد نظم قواعده نظام المرافعات الشرعية من المادة الرابعة والعشر</w:t>
      </w:r>
      <w:r>
        <w:rPr>
          <w:rFonts w:cs="Traditional Arabic" w:hint="cs"/>
          <w:sz w:val="36"/>
          <w:szCs w:val="36"/>
          <w:rtl/>
        </w:rPr>
        <w:t>ي</w:t>
      </w:r>
      <w:r>
        <w:rPr>
          <w:rFonts w:cs="Traditional Arabic"/>
          <w:sz w:val="36"/>
          <w:szCs w:val="36"/>
          <w:rtl/>
        </w:rPr>
        <w:t>ن وحتى المادة الثلاث</w:t>
      </w:r>
      <w:r>
        <w:rPr>
          <w:rFonts w:cs="Traditional Arabic" w:hint="cs"/>
          <w:sz w:val="36"/>
          <w:szCs w:val="36"/>
          <w:rtl/>
        </w:rPr>
        <w:t>ي</w:t>
      </w:r>
      <w:r>
        <w:rPr>
          <w:rFonts w:cs="Traditional Arabic"/>
          <w:sz w:val="36"/>
          <w:szCs w:val="36"/>
          <w:rtl/>
        </w:rPr>
        <w:t>ن منه ، وهي</w:t>
      </w:r>
      <w:r>
        <w:rPr>
          <w:rFonts w:cs="Traditional Arabic" w:hint="cs"/>
          <w:sz w:val="36"/>
          <w:szCs w:val="36"/>
          <w:rtl/>
        </w:rPr>
        <w:t xml:space="preserve"> على</w:t>
      </w:r>
      <w:r>
        <w:rPr>
          <w:rFonts w:cs="Traditional Arabic"/>
          <w:sz w:val="36"/>
          <w:szCs w:val="36"/>
          <w:rtl/>
        </w:rPr>
        <w:t xml:space="preserve"> النحو التالي : </w:t>
      </w:r>
    </w:p>
    <w:p w:rsidR="00936D89" w:rsidRDefault="00936D89" w:rsidP="00936D89">
      <w:pPr>
        <w:pStyle w:val="a5"/>
        <w:numPr>
          <w:ilvl w:val="0"/>
          <w:numId w:val="57"/>
        </w:numPr>
        <w:spacing w:line="240" w:lineRule="auto"/>
        <w:jc w:val="both"/>
        <w:rPr>
          <w:rFonts w:cs="Traditional Arabic"/>
          <w:sz w:val="36"/>
          <w:szCs w:val="36"/>
          <w:rtl/>
        </w:rPr>
      </w:pPr>
      <w:r>
        <w:rPr>
          <w:rFonts w:cs="Traditional Arabic"/>
          <w:sz w:val="36"/>
          <w:szCs w:val="36"/>
          <w:rtl/>
        </w:rPr>
        <w:t xml:space="preserve"> تختص محاكم المملكة بنظر الدعاوى التي ترفع على السعودي ، ولو لم يكن له محل إقامة عام أو مختار في المملكة ، فيما عدا الدعاوى العينية المتعلقة بعقار واقع خارج المملكة .</w:t>
      </w:r>
    </w:p>
    <w:p w:rsidR="00936D89" w:rsidRDefault="00936D89" w:rsidP="00936D89">
      <w:pPr>
        <w:pStyle w:val="a5"/>
        <w:numPr>
          <w:ilvl w:val="0"/>
          <w:numId w:val="57"/>
        </w:numPr>
        <w:spacing w:line="240" w:lineRule="auto"/>
        <w:jc w:val="both"/>
        <w:rPr>
          <w:rFonts w:cs="Traditional Arabic"/>
          <w:sz w:val="36"/>
          <w:szCs w:val="36"/>
        </w:rPr>
      </w:pPr>
      <w:r>
        <w:rPr>
          <w:rFonts w:cs="Traditional Arabic"/>
          <w:sz w:val="36"/>
          <w:szCs w:val="36"/>
          <w:rtl/>
        </w:rPr>
        <w:t xml:space="preserve"> تختص محاكم المملكة بنظر الدعاوى التي ترفع على غير السعودي – مسلماً كان أو غير مسلم – الذي له محل إقامة عام أو مختار في المملكة في الحالات التالية :</w:t>
      </w:r>
    </w:p>
    <w:p w:rsidR="00936D89" w:rsidRDefault="00936D89" w:rsidP="00936D89">
      <w:pPr>
        <w:pStyle w:val="a5"/>
        <w:numPr>
          <w:ilvl w:val="0"/>
          <w:numId w:val="58"/>
        </w:numPr>
        <w:spacing w:line="240" w:lineRule="auto"/>
        <w:jc w:val="both"/>
        <w:rPr>
          <w:rFonts w:cs="Traditional Arabic"/>
          <w:sz w:val="36"/>
          <w:szCs w:val="36"/>
        </w:rPr>
      </w:pPr>
      <w:r>
        <w:rPr>
          <w:rFonts w:cs="Traditional Arabic"/>
          <w:sz w:val="36"/>
          <w:szCs w:val="36"/>
          <w:rtl/>
        </w:rPr>
        <w:t>إذا كان الدعوى متعلقة بمال موجود في المملكة ، أو تعلقت بالتزام أبرم داخل المملكة أو كانت المملكة محل تنفيذه .</w:t>
      </w:r>
    </w:p>
    <w:p w:rsidR="00936D89" w:rsidRDefault="00936D89" w:rsidP="00936D89">
      <w:pPr>
        <w:pStyle w:val="a5"/>
        <w:numPr>
          <w:ilvl w:val="0"/>
          <w:numId w:val="58"/>
        </w:numPr>
        <w:spacing w:line="240" w:lineRule="auto"/>
        <w:jc w:val="both"/>
        <w:rPr>
          <w:rFonts w:cs="Traditional Arabic"/>
          <w:sz w:val="36"/>
          <w:szCs w:val="36"/>
        </w:rPr>
      </w:pPr>
      <w:r>
        <w:rPr>
          <w:rFonts w:cs="Traditional Arabic"/>
          <w:sz w:val="36"/>
          <w:szCs w:val="36"/>
          <w:rtl/>
        </w:rPr>
        <w:t xml:space="preserve"> إذا كانت الدعوى متعلقة بإفلاس أ</w:t>
      </w:r>
      <w:r>
        <w:rPr>
          <w:rFonts w:cs="Traditional Arabic" w:hint="cs"/>
          <w:sz w:val="36"/>
          <w:szCs w:val="36"/>
          <w:rtl/>
        </w:rPr>
        <w:t>ُ</w:t>
      </w:r>
      <w:r>
        <w:rPr>
          <w:rFonts w:cs="Traditional Arabic"/>
          <w:sz w:val="36"/>
          <w:szCs w:val="36"/>
          <w:rtl/>
        </w:rPr>
        <w:t xml:space="preserve">شهر داخل المملكة </w:t>
      </w:r>
      <w:r>
        <w:rPr>
          <w:rFonts w:cs="Traditional Arabic" w:hint="cs"/>
          <w:sz w:val="36"/>
          <w:szCs w:val="36"/>
          <w:rtl/>
        </w:rPr>
        <w:t>.</w:t>
      </w:r>
    </w:p>
    <w:p w:rsidR="00936D89" w:rsidRDefault="00936D89" w:rsidP="00936D89">
      <w:pPr>
        <w:pStyle w:val="a5"/>
        <w:numPr>
          <w:ilvl w:val="0"/>
          <w:numId w:val="59"/>
        </w:numPr>
        <w:spacing w:line="240" w:lineRule="auto"/>
        <w:jc w:val="both"/>
        <w:rPr>
          <w:rFonts w:cs="Traditional Arabic"/>
          <w:sz w:val="36"/>
          <w:szCs w:val="36"/>
        </w:rPr>
      </w:pPr>
      <w:r>
        <w:rPr>
          <w:rFonts w:cs="Traditional Arabic"/>
          <w:sz w:val="36"/>
          <w:szCs w:val="36"/>
          <w:rtl/>
        </w:rPr>
        <w:t xml:space="preserve"> إذا كانت الدعوى على أكثر من واحد ، وكان لأحدهم محل إقامة داخل المملكة.</w:t>
      </w:r>
    </w:p>
    <w:p w:rsidR="00936D89" w:rsidRDefault="00936D89" w:rsidP="00936D89">
      <w:pPr>
        <w:spacing w:line="240" w:lineRule="auto"/>
        <w:ind w:left="454"/>
        <w:jc w:val="both"/>
        <w:rPr>
          <w:rFonts w:cs="Traditional Arabic"/>
          <w:sz w:val="36"/>
          <w:szCs w:val="36"/>
        </w:rPr>
      </w:pPr>
      <w:r>
        <w:rPr>
          <w:rFonts w:cs="Traditional Arabic"/>
          <w:sz w:val="36"/>
          <w:szCs w:val="36"/>
          <w:rtl/>
        </w:rPr>
        <w:lastRenderedPageBreak/>
        <w:t>هـ) إذا كان المدعى عليه مسلماً ، وكانت الدعوى بطلب طلاق ، أو فسخ عقد الزواج ، وكانت مرفوعة من الزوجة السعودية ، أو التي فقدت جنسيتها بسبب الزواج ، متى كانت أي منهما مقيمة في المملكة ، أو كانت الدعوى مرفوعة من الزوجة غير السعودية ، المقيمة في المملكة على زوجها الذي كان له محل إقامة فيها ، متى ما كان الزوج قد هجر زوجته وجعل محل إقامته في الخارج ، أو كان قد أُبعد من أراضي المملكة</w:t>
      </w:r>
      <w:r>
        <w:rPr>
          <w:rFonts w:cs="Traditional Arabic" w:hint="cs"/>
          <w:sz w:val="36"/>
          <w:szCs w:val="36"/>
          <w:rtl/>
        </w:rPr>
        <w:t xml:space="preserve"> </w:t>
      </w:r>
      <w:r>
        <w:rPr>
          <w:rFonts w:cs="Traditional Arabic"/>
          <w:sz w:val="36"/>
          <w:szCs w:val="36"/>
          <w:rtl/>
        </w:rPr>
        <w:t>.</w:t>
      </w:r>
    </w:p>
    <w:p w:rsidR="00936D89" w:rsidRDefault="00936D89" w:rsidP="00936D89">
      <w:pPr>
        <w:spacing w:line="240" w:lineRule="auto"/>
        <w:ind w:left="454"/>
        <w:jc w:val="both"/>
        <w:rPr>
          <w:rFonts w:cs="Traditional Arabic"/>
          <w:sz w:val="36"/>
          <w:szCs w:val="36"/>
          <w:rtl/>
        </w:rPr>
      </w:pPr>
      <w:r>
        <w:rPr>
          <w:rFonts w:cs="Traditional Arabic"/>
          <w:sz w:val="36"/>
          <w:szCs w:val="36"/>
          <w:rtl/>
        </w:rPr>
        <w:t>و) إذا كان المدعى عليه مسلماً وكانت الدعوى بطلب نفقة ، وكان المطلوب له النفقة مقيماً في المملكة .</w:t>
      </w:r>
    </w:p>
    <w:p w:rsidR="00936D89" w:rsidRDefault="00936D89" w:rsidP="00936D89">
      <w:pPr>
        <w:spacing w:line="240" w:lineRule="auto"/>
        <w:ind w:left="454"/>
        <w:jc w:val="both"/>
        <w:rPr>
          <w:rFonts w:cs="Traditional Arabic"/>
          <w:sz w:val="36"/>
          <w:szCs w:val="36"/>
          <w:rtl/>
        </w:rPr>
      </w:pPr>
      <w:r>
        <w:rPr>
          <w:rFonts w:cs="Traditional Arabic"/>
          <w:sz w:val="36"/>
          <w:szCs w:val="36"/>
          <w:rtl/>
        </w:rPr>
        <w:t>ز) إذا كان المدعى عليه مسلماً وكانت الدعوى بشأن نسب صغير في المملكة ، أو كانت متعلقة بمسألة من مسائل الولاية على النفس أو المال ، متى كان القاصر أو المطلوب الحجر عليه محل إقامته في المملكة .</w:t>
      </w:r>
    </w:p>
    <w:p w:rsidR="00936D89" w:rsidRDefault="00936D89" w:rsidP="00936D89">
      <w:pPr>
        <w:spacing w:line="240" w:lineRule="auto"/>
        <w:ind w:left="454"/>
        <w:jc w:val="both"/>
        <w:rPr>
          <w:rFonts w:cs="Traditional Arabic"/>
          <w:sz w:val="36"/>
          <w:szCs w:val="36"/>
          <w:rtl/>
        </w:rPr>
      </w:pPr>
      <w:r>
        <w:rPr>
          <w:rFonts w:cs="Traditional Arabic"/>
          <w:sz w:val="36"/>
          <w:szCs w:val="36"/>
          <w:rtl/>
        </w:rPr>
        <w:t>ح) إذا كان المدعى عليه مسلماً وكانت الدعوى متعلقة بمسألة من مسائل الأحوال الشخصية الأخرى ، كالمواريث والوصايا ، وكان المدعي سعودياً أو غير سعودي مقيماً في المملكة ، وذلك إذا لم يكن المدعى عليه محل إقامته معروف في خارج المملكة</w:t>
      </w:r>
      <w:r>
        <w:rPr>
          <w:rFonts w:cs="Traditional Arabic" w:hint="cs"/>
          <w:sz w:val="36"/>
          <w:szCs w:val="36"/>
          <w:rtl/>
        </w:rPr>
        <w:t xml:space="preserve"> </w:t>
      </w:r>
      <w:r>
        <w:rPr>
          <w:rFonts w:cs="Traditional Arabic"/>
          <w:sz w:val="36"/>
          <w:szCs w:val="36"/>
          <w:rtl/>
        </w:rPr>
        <w:t>.</w:t>
      </w:r>
    </w:p>
    <w:p w:rsidR="00936D89" w:rsidRDefault="00936D89" w:rsidP="00936D89">
      <w:pPr>
        <w:spacing w:line="240" w:lineRule="auto"/>
        <w:ind w:left="454"/>
        <w:jc w:val="both"/>
        <w:rPr>
          <w:rFonts w:cs="Traditional Arabic"/>
          <w:sz w:val="36"/>
          <w:szCs w:val="36"/>
          <w:rtl/>
        </w:rPr>
      </w:pPr>
      <w:r>
        <w:rPr>
          <w:rFonts w:cs="Traditional Arabic"/>
          <w:sz w:val="36"/>
          <w:szCs w:val="36"/>
          <w:rtl/>
        </w:rPr>
        <w:t>ط) إذا قبل المتداعيان ولاية المحكمة السعودية ، حتى ولو لم تكن</w:t>
      </w:r>
      <w:r>
        <w:rPr>
          <w:rFonts w:cs="Traditional Arabic" w:hint="cs"/>
          <w:sz w:val="36"/>
          <w:szCs w:val="36"/>
          <w:rtl/>
        </w:rPr>
        <w:t xml:space="preserve"> </w:t>
      </w:r>
      <w:r>
        <w:rPr>
          <w:rFonts w:cs="Traditional Arabic"/>
          <w:sz w:val="36"/>
          <w:szCs w:val="36"/>
          <w:rtl/>
        </w:rPr>
        <w:t>ضمن اختصاص</w:t>
      </w:r>
      <w:r>
        <w:rPr>
          <w:rFonts w:cs="Traditional Arabic" w:hint="cs"/>
          <w:sz w:val="36"/>
          <w:szCs w:val="36"/>
          <w:rtl/>
        </w:rPr>
        <w:t>ه</w:t>
      </w:r>
      <w:r>
        <w:rPr>
          <w:rFonts w:cs="Traditional Arabic"/>
          <w:sz w:val="36"/>
          <w:szCs w:val="36"/>
          <w:rtl/>
        </w:rPr>
        <w:t>ا</w:t>
      </w:r>
      <w:r>
        <w:rPr>
          <w:rFonts w:cs="Traditional Arabic" w:hint="cs"/>
          <w:sz w:val="36"/>
          <w:szCs w:val="36"/>
          <w:rtl/>
        </w:rPr>
        <w:t xml:space="preserve"> </w:t>
      </w:r>
      <w:r>
        <w:rPr>
          <w:rFonts w:cs="Traditional Arabic"/>
          <w:sz w:val="36"/>
          <w:szCs w:val="36"/>
          <w:rtl/>
        </w:rPr>
        <w:t xml:space="preserve"> . </w:t>
      </w:r>
    </w:p>
    <w:p w:rsidR="00936D89" w:rsidRDefault="00936D89" w:rsidP="00936D89">
      <w:pPr>
        <w:spacing w:line="240" w:lineRule="auto"/>
        <w:jc w:val="both"/>
        <w:rPr>
          <w:rFonts w:cs="Traditional Arabic"/>
          <w:sz w:val="36"/>
          <w:szCs w:val="36"/>
          <w:rtl/>
        </w:rPr>
      </w:pPr>
      <w:r>
        <w:rPr>
          <w:rFonts w:cs="Traditional Arabic"/>
          <w:sz w:val="36"/>
          <w:szCs w:val="36"/>
          <w:rtl/>
        </w:rPr>
        <w:t>جدير بالذكر أن</w:t>
      </w:r>
      <w:r>
        <w:rPr>
          <w:rFonts w:cs="Traditional Arabic" w:hint="cs"/>
          <w:sz w:val="36"/>
          <w:szCs w:val="36"/>
          <w:rtl/>
        </w:rPr>
        <w:t xml:space="preserve"> اختصاص</w:t>
      </w:r>
      <w:r>
        <w:rPr>
          <w:rFonts w:cs="Traditional Arabic"/>
          <w:sz w:val="36"/>
          <w:szCs w:val="36"/>
          <w:rtl/>
        </w:rPr>
        <w:t xml:space="preserve"> المحاكم السعودية بنظر نزاع ما ، يقتضي اختصاصها بنظر الأمور التي يتوقف الفصل في الدعوى على البت فيها ، مثل : البت في الاختصاص والأهلية والصفة ... إلخ ، وهي التي سماها المنظم " المسائل الأولية ".</w:t>
      </w:r>
      <w:r>
        <w:rPr>
          <w:rStyle w:val="a4"/>
          <w:rFonts w:cs="Traditional Arabic"/>
          <w:sz w:val="36"/>
          <w:szCs w:val="36"/>
          <w:rtl/>
        </w:rPr>
        <w:footnoteReference w:customMarkFollows="1" w:id="89"/>
        <w:t>(1)</w:t>
      </w:r>
    </w:p>
    <w:p w:rsidR="00936D89" w:rsidRDefault="00936D89" w:rsidP="00936D89">
      <w:pPr>
        <w:spacing w:line="240" w:lineRule="auto"/>
        <w:jc w:val="both"/>
        <w:rPr>
          <w:rFonts w:cs="Traditional Arabic"/>
          <w:sz w:val="36"/>
          <w:szCs w:val="36"/>
          <w:rtl/>
        </w:rPr>
      </w:pPr>
      <w:r>
        <w:rPr>
          <w:rFonts w:cs="Traditional Arabic"/>
          <w:sz w:val="36"/>
          <w:szCs w:val="36"/>
          <w:rtl/>
        </w:rPr>
        <w:t>وتختص</w:t>
      </w:r>
      <w:r>
        <w:rPr>
          <w:rFonts w:cs="Traditional Arabic" w:hint="cs"/>
          <w:sz w:val="36"/>
          <w:szCs w:val="36"/>
          <w:rtl/>
        </w:rPr>
        <w:t xml:space="preserve"> المحاكم السعودية</w:t>
      </w:r>
      <w:r>
        <w:rPr>
          <w:rFonts w:cs="Traditional Arabic"/>
          <w:sz w:val="36"/>
          <w:szCs w:val="36"/>
          <w:rtl/>
        </w:rPr>
        <w:t xml:space="preserve"> أيضاً بنظر كل طلب يحصل بعد السير في الخصومة مما يبديه أحد الطرفين أو غيرهما – إدخالاً أو تدخلاً أثناء الدعوى – مما له ارتباط بالدعوى الأصلية ، والتي سماها المنظم "الطلبات العارضة "</w:t>
      </w:r>
      <w:r>
        <w:rPr>
          <w:rFonts w:cs="Traditional Arabic" w:hint="cs"/>
          <w:sz w:val="36"/>
          <w:szCs w:val="36"/>
          <w:rtl/>
        </w:rPr>
        <w:t>.</w:t>
      </w:r>
      <w:r>
        <w:rPr>
          <w:rStyle w:val="a4"/>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وكذا أيضاً تختص بنظر كل طلب له ارتباط وثيق بالدعوى الأصلية ، ويقتضي حسن سير العدالة أن ينظر معها ، كالمطالبة بالأجرة في العمل إذا ارتبطت بطلب فسخ عقد العمل.</w:t>
      </w:r>
      <w:r>
        <w:rPr>
          <w:rStyle w:val="a4"/>
          <w:rFonts w:cs="Traditional Arabic"/>
          <w:sz w:val="36"/>
          <w:szCs w:val="36"/>
          <w:rtl/>
        </w:rPr>
        <w:footnoteReference w:customMarkFollows="1" w:id="90"/>
        <w:t>(1)</w:t>
      </w:r>
    </w:p>
    <w:p w:rsidR="00936D89" w:rsidRDefault="00936D89" w:rsidP="00936D89">
      <w:pPr>
        <w:spacing w:line="240" w:lineRule="auto"/>
        <w:jc w:val="both"/>
        <w:rPr>
          <w:rFonts w:cs="Traditional Arabic"/>
          <w:b/>
          <w:bCs/>
          <w:sz w:val="36"/>
          <w:szCs w:val="36"/>
          <w:rtl/>
        </w:rPr>
      </w:pPr>
      <w:r>
        <w:rPr>
          <w:rFonts w:cs="Traditional Arabic"/>
          <w:sz w:val="36"/>
          <w:szCs w:val="36"/>
          <w:rtl/>
        </w:rPr>
        <w:t>ومما يجدر ذكره أيضاً أن عدم اختصاص المحاكم السعودية بنظر النزاع ، لا يسقط اختصاصها بنظر الإجراءات التي تتخذ من أجل حماية مال أو حق ، والتي سماها المنظم "بالتدابير التحفظية " ، وكذا الإجراءات التي يتخذها القاضي للنظر في الحالات المستعجلة بصورة وقتية ، حتى يصدر الحكم في الدعوى الأصلية والتي سماها المنظم " التدابير الوقتية"، ويشترط لتنفيذ هذه التدابير – التحفظية والوقتية – ألا تكون الدعوى الأصلية مخالفة الشريعة الإسلامية .</w:t>
      </w:r>
      <w:r>
        <w:rPr>
          <w:rStyle w:val="a4"/>
          <w:rFonts w:cs="Traditional Arabic"/>
          <w:sz w:val="36"/>
          <w:szCs w:val="36"/>
          <w:rtl/>
        </w:rPr>
        <w:footnoteReference w:customMarkFollows="1" w:id="91"/>
        <w:t>(2)</w:t>
      </w:r>
      <w:r>
        <w:rPr>
          <w:rFonts w:cs="Traditional Arabic"/>
          <w:b/>
          <w:bCs/>
          <w:sz w:val="36"/>
          <w:szCs w:val="36"/>
          <w:rtl/>
        </w:rPr>
        <w:t xml:space="preserve"> </w:t>
      </w:r>
    </w:p>
    <w:p w:rsidR="00936D89" w:rsidRDefault="00936D89" w:rsidP="00936D89">
      <w:pPr>
        <w:spacing w:line="240" w:lineRule="auto"/>
        <w:jc w:val="both"/>
        <w:rPr>
          <w:rFonts w:cs="Traditional Arabic"/>
          <w:b/>
          <w:bCs/>
          <w:sz w:val="36"/>
          <w:szCs w:val="36"/>
          <w:rtl/>
        </w:rPr>
      </w:pPr>
      <w:r>
        <w:rPr>
          <w:rFonts w:cs="Traditional Arabic"/>
          <w:b/>
          <w:bCs/>
          <w:sz w:val="36"/>
          <w:szCs w:val="36"/>
          <w:rtl/>
        </w:rPr>
        <w:t>ثالثاً :</w:t>
      </w:r>
      <w:r>
        <w:rPr>
          <w:rFonts w:cs="Traditional Arabic" w:hint="cs"/>
          <w:b/>
          <w:bCs/>
          <w:sz w:val="36"/>
          <w:szCs w:val="36"/>
          <w:rtl/>
        </w:rPr>
        <w:t xml:space="preserve"> قواعد </w:t>
      </w:r>
      <w:r>
        <w:rPr>
          <w:rFonts w:cs="Traditional Arabic"/>
          <w:b/>
          <w:bCs/>
          <w:sz w:val="36"/>
          <w:szCs w:val="36"/>
          <w:rtl/>
        </w:rPr>
        <w:t>الاختصاص المحلي الجنائي :</w:t>
      </w:r>
    </w:p>
    <w:p w:rsidR="00936D89" w:rsidRDefault="00936D89" w:rsidP="00936D89">
      <w:pPr>
        <w:spacing w:line="240" w:lineRule="auto"/>
        <w:jc w:val="both"/>
        <w:rPr>
          <w:rFonts w:cs="Traditional Arabic"/>
          <w:sz w:val="36"/>
          <w:szCs w:val="36"/>
          <w:rtl/>
        </w:rPr>
      </w:pPr>
      <w:r>
        <w:rPr>
          <w:rFonts w:cs="Traditional Arabic"/>
          <w:sz w:val="36"/>
          <w:szCs w:val="36"/>
          <w:rtl/>
        </w:rPr>
        <w:t>ذكرت المادة الحادية والثلاثون بعد المائة من نظام الإجراءات الجزائية السعودي قواعد الاختصاص المحلي ، فيتحدد الاختصاص المكاني</w:t>
      </w:r>
      <w:r>
        <w:rPr>
          <w:rFonts w:cs="Traditional Arabic" w:hint="cs"/>
          <w:sz w:val="36"/>
          <w:szCs w:val="36"/>
          <w:rtl/>
        </w:rPr>
        <w:t xml:space="preserve"> الجنائي</w:t>
      </w:r>
      <w:r>
        <w:rPr>
          <w:rFonts w:cs="Traditional Arabic"/>
          <w:sz w:val="36"/>
          <w:szCs w:val="36"/>
          <w:rtl/>
        </w:rPr>
        <w:t xml:space="preserve"> للمحاكم في المملكة بواحد من ثلاث</w:t>
      </w:r>
      <w:r>
        <w:rPr>
          <w:rFonts w:cs="Traditional Arabic" w:hint="cs"/>
          <w:sz w:val="36"/>
          <w:szCs w:val="36"/>
          <w:rtl/>
        </w:rPr>
        <w:t>ة</w:t>
      </w:r>
      <w:r>
        <w:rPr>
          <w:rFonts w:cs="Traditional Arabic"/>
          <w:sz w:val="36"/>
          <w:szCs w:val="36"/>
          <w:rtl/>
        </w:rPr>
        <w:t xml:space="preserve"> أمور يكفي توفر أحدها لينعقد الاختصاص المكاني للمحاكمة الجزائية ، وهي كما يلي :</w:t>
      </w:r>
    </w:p>
    <w:p w:rsidR="00936D89" w:rsidRDefault="00936D89" w:rsidP="00936D89">
      <w:pPr>
        <w:pStyle w:val="a5"/>
        <w:numPr>
          <w:ilvl w:val="0"/>
          <w:numId w:val="60"/>
        </w:numPr>
        <w:spacing w:line="240" w:lineRule="auto"/>
        <w:jc w:val="both"/>
        <w:rPr>
          <w:rFonts w:cs="Traditional Arabic"/>
          <w:sz w:val="36"/>
          <w:szCs w:val="36"/>
          <w:rtl/>
        </w:rPr>
      </w:pPr>
      <w:r>
        <w:rPr>
          <w:rFonts w:cs="Traditional Arabic"/>
          <w:sz w:val="36"/>
          <w:szCs w:val="36"/>
          <w:rtl/>
        </w:rPr>
        <w:t xml:space="preserve"> محل وقوع الجريمة ، فتعتبر المحكمة مختصة مكانياً إذا وقع في نطاق اختصاصها الحادث المكون للجريمة الجنائية ، ويعد مكاناً للجريمة كل محل وقع فيه فعل فاعل من أفعالها ، أو ترك فعل يتعين القيام به حصل بسبب تركه ضرر جسدي .</w:t>
      </w:r>
    </w:p>
    <w:p w:rsidR="00936D89" w:rsidRDefault="00936D89" w:rsidP="00936D89">
      <w:pPr>
        <w:spacing w:line="240" w:lineRule="auto"/>
        <w:jc w:val="both"/>
        <w:rPr>
          <w:rFonts w:cs="Traditional Arabic"/>
          <w:sz w:val="36"/>
          <w:szCs w:val="36"/>
        </w:rPr>
      </w:pPr>
      <w:r>
        <w:rPr>
          <w:rFonts w:cs="Traditional Arabic"/>
          <w:sz w:val="36"/>
          <w:szCs w:val="36"/>
          <w:rtl/>
        </w:rPr>
        <w:t>وهذا هو الأصل في الاختصاص لأنه يسهل فيه إبلاغ الخصوم ، والشهود ، كما يسهل مثولهم أمام المحكمة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وإذا وقعت الجريمة من عدة أفعال وفي عدة أماكن يتغير بها نطاق المحكمة فإنه ينعقد الاختصاص لكل المحاكم التي وقعت الأفعال في نطاقها المحلي .</w:t>
      </w:r>
    </w:p>
    <w:p w:rsidR="00936D89" w:rsidRDefault="00936D89" w:rsidP="00936D89">
      <w:pPr>
        <w:pStyle w:val="a5"/>
        <w:numPr>
          <w:ilvl w:val="0"/>
          <w:numId w:val="60"/>
        </w:numPr>
        <w:spacing w:line="240" w:lineRule="auto"/>
        <w:jc w:val="both"/>
        <w:rPr>
          <w:rFonts w:cs="Traditional Arabic"/>
          <w:sz w:val="36"/>
          <w:szCs w:val="36"/>
          <w:rtl/>
        </w:rPr>
      </w:pPr>
      <w:r>
        <w:rPr>
          <w:rFonts w:cs="Traditional Arabic"/>
          <w:sz w:val="36"/>
          <w:szCs w:val="36"/>
          <w:rtl/>
        </w:rPr>
        <w:t xml:space="preserve"> مكان إقامة المتهم ، وهو المكان الذي يقطنه المتهم على وجه الاعتياد وقت ارتكابه للجريمة ، لا وقت المحاكمة ولا يقصد به موطنه الأساسي .</w:t>
      </w:r>
    </w:p>
    <w:p w:rsidR="00936D89" w:rsidRDefault="00936D89" w:rsidP="00936D89">
      <w:pPr>
        <w:pStyle w:val="a5"/>
        <w:numPr>
          <w:ilvl w:val="0"/>
          <w:numId w:val="60"/>
        </w:numPr>
        <w:spacing w:line="240" w:lineRule="auto"/>
        <w:jc w:val="both"/>
        <w:rPr>
          <w:rFonts w:cs="Traditional Arabic"/>
          <w:sz w:val="36"/>
          <w:szCs w:val="36"/>
        </w:rPr>
      </w:pPr>
      <w:r>
        <w:rPr>
          <w:rFonts w:cs="Traditional Arabic"/>
          <w:sz w:val="36"/>
          <w:szCs w:val="36"/>
          <w:rtl/>
        </w:rPr>
        <w:t>المكان الذي يقبض عليه فيه ، أي مكان ضبطه من قبل السلطات .</w:t>
      </w:r>
    </w:p>
    <w:p w:rsidR="00936D89" w:rsidRPr="00FA423E" w:rsidRDefault="00936D89" w:rsidP="00936D89">
      <w:pPr>
        <w:spacing w:line="240" w:lineRule="auto"/>
        <w:jc w:val="both"/>
        <w:rPr>
          <w:rFonts w:cs="Traditional Arabic"/>
          <w:sz w:val="36"/>
          <w:szCs w:val="36"/>
        </w:rPr>
      </w:pPr>
      <w:r>
        <w:rPr>
          <w:rFonts w:cs="Traditional Arabic" w:hint="cs"/>
          <w:sz w:val="36"/>
          <w:szCs w:val="36"/>
          <w:rtl/>
        </w:rPr>
        <w:t>و</w:t>
      </w:r>
      <w:r w:rsidRPr="00FA423E">
        <w:rPr>
          <w:rFonts w:cs="Traditional Arabic"/>
          <w:sz w:val="36"/>
          <w:szCs w:val="36"/>
          <w:rtl/>
        </w:rPr>
        <w:t>إذا قبض على المتهم خارج المملكة ثم جلب إليها ولم يكن له محل إقامة معروف أو كان يقيم خارج المملكة فتنظر الدعوى الجزائية الخاصة ضده في مكان إقامة المدعي .</w:t>
      </w:r>
    </w:p>
    <w:p w:rsidR="00936D89" w:rsidRPr="00FA423E" w:rsidRDefault="00936D89" w:rsidP="00936D89">
      <w:pPr>
        <w:spacing w:line="240" w:lineRule="auto"/>
        <w:jc w:val="both"/>
        <w:rPr>
          <w:rFonts w:cs="Traditional Arabic"/>
          <w:sz w:val="36"/>
          <w:szCs w:val="36"/>
        </w:rPr>
      </w:pPr>
      <w:r>
        <w:rPr>
          <w:rFonts w:cs="Traditional Arabic" w:hint="cs"/>
          <w:sz w:val="36"/>
          <w:szCs w:val="36"/>
          <w:rtl/>
        </w:rPr>
        <w:t xml:space="preserve">أما </w:t>
      </w:r>
      <w:r w:rsidRPr="00FA423E">
        <w:rPr>
          <w:rFonts w:cs="Traditional Arabic"/>
          <w:sz w:val="36"/>
          <w:szCs w:val="36"/>
          <w:rtl/>
        </w:rPr>
        <w:t xml:space="preserve">المتهم الموقوف أو المسجون </w:t>
      </w:r>
      <w:r>
        <w:rPr>
          <w:rFonts w:cs="Traditional Arabic" w:hint="cs"/>
          <w:sz w:val="36"/>
          <w:szCs w:val="36"/>
          <w:rtl/>
        </w:rPr>
        <w:t>ف</w:t>
      </w:r>
      <w:r w:rsidRPr="00FA423E">
        <w:rPr>
          <w:rFonts w:cs="Traditional Arabic"/>
          <w:sz w:val="36"/>
          <w:szCs w:val="36"/>
          <w:rtl/>
        </w:rPr>
        <w:t>يعتبر مكان إيقافه أو سجنه محلاً له</w:t>
      </w:r>
      <w:r w:rsidRPr="00FA423E">
        <w:rPr>
          <w:rFonts w:cs="Traditional Arabic" w:hint="cs"/>
          <w:sz w:val="36"/>
          <w:szCs w:val="36"/>
          <w:rtl/>
        </w:rPr>
        <w:t xml:space="preserve"> ,</w:t>
      </w:r>
      <w:r w:rsidRPr="00FA423E">
        <w:rPr>
          <w:rFonts w:cs="Traditional Arabic"/>
          <w:sz w:val="36"/>
          <w:szCs w:val="36"/>
          <w:rtl/>
        </w:rPr>
        <w:t xml:space="preserve"> فتقام الدعوى عليه في هذا المحل .</w:t>
      </w:r>
    </w:p>
    <w:p w:rsidR="00936D89" w:rsidRDefault="00936D89" w:rsidP="00936D89">
      <w:pPr>
        <w:spacing w:line="240" w:lineRule="auto"/>
        <w:jc w:val="both"/>
        <w:rPr>
          <w:rFonts w:cs="Traditional Arabic"/>
          <w:sz w:val="36"/>
          <w:szCs w:val="36"/>
        </w:rPr>
      </w:pPr>
      <w:r>
        <w:rPr>
          <w:rFonts w:cs="Traditional Arabic"/>
          <w:sz w:val="36"/>
          <w:szCs w:val="36"/>
          <w:rtl/>
        </w:rPr>
        <w:t>والذي يظهر أنه ومن خلال هذه المادة المذكورة أن هذه الأماكن الثلاثة ( مكان الجريمة – مكان إقامة المتهم – مكان القبض ) اختيارية ، وأنها على قدم المساواة ، وقد نصت اللائحة المقترحة على هذه المادة أن الذي يختار المكان من بينها</w:t>
      </w:r>
      <w:r>
        <w:rPr>
          <w:rFonts w:cs="Traditional Arabic" w:hint="cs"/>
          <w:sz w:val="36"/>
          <w:szCs w:val="36"/>
          <w:rtl/>
        </w:rPr>
        <w:t xml:space="preserve"> في الدعوى العامة هو رئيس هيئة التحقيق والادعاء العام أو من ينيبه</w:t>
      </w:r>
      <w:r>
        <w:rPr>
          <w:rFonts w:cs="Traditional Arabic"/>
          <w:sz w:val="36"/>
          <w:szCs w:val="36"/>
          <w:rtl/>
        </w:rPr>
        <w:t xml:space="preserve"> ، أما في الدعوى ال</w:t>
      </w:r>
      <w:r>
        <w:rPr>
          <w:rFonts w:cs="Traditional Arabic" w:hint="cs"/>
          <w:sz w:val="36"/>
          <w:szCs w:val="36"/>
          <w:rtl/>
        </w:rPr>
        <w:t>خاصة</w:t>
      </w:r>
      <w:r>
        <w:rPr>
          <w:rFonts w:cs="Traditional Arabic"/>
          <w:sz w:val="36"/>
          <w:szCs w:val="36"/>
          <w:rtl/>
        </w:rPr>
        <w:t xml:space="preserve"> فإن المدعي يختار بين مكان وقوع الجريمة ومكان المتهم فقط .</w:t>
      </w:r>
    </w:p>
    <w:p w:rsidR="00936D89" w:rsidRDefault="00936D89" w:rsidP="00936D89">
      <w:pPr>
        <w:spacing w:line="240" w:lineRule="auto"/>
        <w:jc w:val="both"/>
        <w:rPr>
          <w:rFonts w:cs="Traditional Arabic"/>
          <w:sz w:val="36"/>
          <w:szCs w:val="36"/>
          <w:rtl/>
        </w:rPr>
      </w:pPr>
      <w:r>
        <w:rPr>
          <w:rFonts w:cs="Traditional Arabic"/>
          <w:sz w:val="36"/>
          <w:szCs w:val="36"/>
          <w:rtl/>
        </w:rPr>
        <w:t>و</w:t>
      </w:r>
      <w:r>
        <w:rPr>
          <w:rFonts w:cs="Traditional Arabic" w:hint="cs"/>
          <w:sz w:val="36"/>
          <w:szCs w:val="36"/>
          <w:rtl/>
        </w:rPr>
        <w:t>الذي يظهر من نص المادة المذكورة</w:t>
      </w:r>
      <w:r>
        <w:rPr>
          <w:rFonts w:cs="Traditional Arabic"/>
          <w:sz w:val="36"/>
          <w:szCs w:val="36"/>
          <w:rtl/>
        </w:rPr>
        <w:t xml:space="preserve"> أن الاختيار في المكانين الأولين اختياري أي في مكان الجريمة أو</w:t>
      </w:r>
      <w:r>
        <w:rPr>
          <w:rFonts w:cs="Traditional Arabic" w:hint="cs"/>
          <w:sz w:val="36"/>
          <w:szCs w:val="36"/>
          <w:rtl/>
        </w:rPr>
        <w:t xml:space="preserve"> في</w:t>
      </w:r>
      <w:r>
        <w:rPr>
          <w:rFonts w:cs="Traditional Arabic"/>
          <w:sz w:val="36"/>
          <w:szCs w:val="36"/>
          <w:rtl/>
        </w:rPr>
        <w:t xml:space="preserve"> مكان المتهم ، فإن تعذرا فإنه يصار إلى الخيار الثالث وهو محل القبض على المتهم ، وذلك كأن تكون الجريمة جريمة خيانة الأمانة ، ولم يعرف على وجه التحديد مكان التبديد ، وليس للمتهم مكان إقامة فتنظر في محل القبض عليه .</w:t>
      </w:r>
      <w:r>
        <w:rPr>
          <w:rStyle w:val="a4"/>
          <w:rFonts w:cs="Traditional Arabic"/>
          <w:sz w:val="36"/>
          <w:szCs w:val="36"/>
          <w:rtl/>
        </w:rPr>
        <w:footnoteReference w:customMarkFollows="1" w:id="92"/>
        <w:t>(1)</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ومما يجب التنبيه عليه أنه إذا رفعت الدعوى الجنائية – عامة كانت أو خاصة</w:t>
      </w:r>
      <w:r>
        <w:rPr>
          <w:rFonts w:cs="Traditional Arabic" w:hint="cs"/>
          <w:sz w:val="36"/>
          <w:szCs w:val="36"/>
          <w:rtl/>
        </w:rPr>
        <w:t xml:space="preserve"> -</w:t>
      </w:r>
      <w:r>
        <w:rPr>
          <w:rFonts w:cs="Traditional Arabic"/>
          <w:sz w:val="36"/>
          <w:szCs w:val="36"/>
          <w:rtl/>
        </w:rPr>
        <w:t xml:space="preserve"> أمام</w:t>
      </w:r>
      <w:r>
        <w:rPr>
          <w:rFonts w:cs="Traditional Arabic" w:hint="cs"/>
          <w:sz w:val="36"/>
          <w:szCs w:val="36"/>
          <w:rtl/>
        </w:rPr>
        <w:t xml:space="preserve"> م</w:t>
      </w:r>
      <w:r>
        <w:rPr>
          <w:rFonts w:cs="Traditional Arabic"/>
          <w:sz w:val="36"/>
          <w:szCs w:val="36"/>
          <w:rtl/>
        </w:rPr>
        <w:t>حكمة مختصة فإنه ينعقد لها الاختصاص دون غيرها ، فلا يجوز للمدعي أن يرفعها أمام محكمة أخرى .</w:t>
      </w:r>
      <w:r>
        <w:rPr>
          <w:rStyle w:val="a4"/>
          <w:rFonts w:cs="Traditional Arabic"/>
          <w:sz w:val="36"/>
          <w:szCs w:val="36"/>
          <w:rtl/>
        </w:rPr>
        <w:footnoteReference w:customMarkFollows="1" w:id="93"/>
        <w:t>(1)</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b/>
          <w:bCs/>
          <w:sz w:val="36"/>
          <w:szCs w:val="36"/>
          <w:rtl/>
        </w:rPr>
      </w:pPr>
      <w:r>
        <w:rPr>
          <w:rFonts w:cs="Traditional Arabic"/>
          <w:b/>
          <w:bCs/>
          <w:sz w:val="36"/>
          <w:szCs w:val="36"/>
          <w:rtl/>
        </w:rPr>
        <w:t>علاقة إصدار الأمر القضائي بالاختصاص المكاني :</w:t>
      </w:r>
    </w:p>
    <w:p w:rsidR="00936D89" w:rsidRDefault="00936D89" w:rsidP="00936D89">
      <w:pPr>
        <w:spacing w:line="240" w:lineRule="auto"/>
        <w:jc w:val="both"/>
        <w:rPr>
          <w:rFonts w:cs="Traditional Arabic"/>
          <w:sz w:val="36"/>
          <w:szCs w:val="36"/>
          <w:rtl/>
        </w:rPr>
      </w:pPr>
      <w:r>
        <w:rPr>
          <w:rFonts w:cs="Traditional Arabic"/>
          <w:sz w:val="36"/>
          <w:szCs w:val="36"/>
          <w:rtl/>
        </w:rPr>
        <w:t>الأمر القضائي يعتبر من قبيل الأعمال القضائية ، وعلى هذا جرى العمل ، لذا فإنه يكون مشمولاً بقواعد نظام المرافعات الشرعية ، وداخلاً في نطاقها ، وبالنسبة للاختصاص المحلي الوارد في نظامي المرافعات الشرعية والإجراءات الجزائية ، فإن موقف الأمر القضائي تجاههما يتحدد في حالتين :</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الحالة الأولى : </w:t>
      </w:r>
      <w:r>
        <w:rPr>
          <w:rFonts w:cs="Traditional Arabic"/>
          <w:sz w:val="36"/>
          <w:szCs w:val="36"/>
          <w:rtl/>
        </w:rPr>
        <w:t>أن يكون الأمر تابعاً لقضية معروضة أمام  القضاء ، سواءً كان مكملاً لها، أو كان عارضاً فيها ، أو كان المقصود منه الاحتياط والتحرز وحماية الحق المتعلق بهذه القضية ، فأياً كانت العلاقة التي تربط بين الأمر القضائي والقضية المعروضة أمام القضاء فإنه في هذه الحالة يكون تابعاً لهذه القضية ، وبالتالي فإنه لا يتقيد بقواعد الاختصاص المحلي وإنما يتبع لهذه القضية محلياً ، وهذه القضية هي التي تخضع لقواعد الاختصاص المحلي، فيكون أشبه بالطلب العارض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وي</w:t>
      </w:r>
      <w:r>
        <w:rPr>
          <w:rFonts w:cs="Traditional Arabic" w:hint="cs"/>
          <w:sz w:val="36"/>
          <w:szCs w:val="36"/>
          <w:rtl/>
        </w:rPr>
        <w:t>دل على</w:t>
      </w:r>
      <w:r>
        <w:rPr>
          <w:rFonts w:cs="Traditional Arabic"/>
          <w:sz w:val="36"/>
          <w:szCs w:val="36"/>
          <w:rtl/>
        </w:rPr>
        <w:t xml:space="preserve"> هذا ما </w:t>
      </w:r>
      <w:r>
        <w:rPr>
          <w:rFonts w:cs="Traditional Arabic" w:hint="cs"/>
          <w:sz w:val="36"/>
          <w:szCs w:val="36"/>
          <w:rtl/>
        </w:rPr>
        <w:t>ذكره النظام</w:t>
      </w:r>
      <w:r>
        <w:rPr>
          <w:rFonts w:cs="Traditional Arabic"/>
          <w:sz w:val="36"/>
          <w:szCs w:val="36"/>
          <w:rtl/>
        </w:rPr>
        <w:t xml:space="preserve"> بشأن الطلبات العارضة ، والتي يعتبر منها " طلب الأمر بإجراء تحفظي أو وقتي "</w:t>
      </w:r>
      <w:r>
        <w:rPr>
          <w:rStyle w:val="a4"/>
          <w:rFonts w:cs="Traditional Arabic"/>
          <w:sz w:val="36"/>
          <w:szCs w:val="36"/>
          <w:rtl/>
        </w:rPr>
        <w:footnoteReference w:customMarkFollows="1" w:id="94"/>
        <w:t>(1)</w:t>
      </w:r>
      <w:r>
        <w:rPr>
          <w:rFonts w:cs="Traditional Arabic"/>
          <w:sz w:val="36"/>
          <w:szCs w:val="36"/>
          <w:rtl/>
        </w:rPr>
        <w:t xml:space="preserve"> حيث ألزمت لائحة المادة الثامنة والسبع</w:t>
      </w:r>
      <w:r>
        <w:rPr>
          <w:rFonts w:cs="Traditional Arabic" w:hint="cs"/>
          <w:sz w:val="36"/>
          <w:szCs w:val="36"/>
          <w:rtl/>
        </w:rPr>
        <w:t>ي</w:t>
      </w:r>
      <w:r>
        <w:rPr>
          <w:rFonts w:cs="Traditional Arabic"/>
          <w:sz w:val="36"/>
          <w:szCs w:val="36"/>
          <w:rtl/>
        </w:rPr>
        <w:t>ن المحكمة بنظر هذه الطلبات العارضة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وأيضاً ما </w:t>
      </w:r>
      <w:r>
        <w:rPr>
          <w:rFonts w:cs="Traditional Arabic" w:hint="cs"/>
          <w:sz w:val="36"/>
          <w:szCs w:val="36"/>
          <w:rtl/>
        </w:rPr>
        <w:t>جاء</w:t>
      </w:r>
      <w:r>
        <w:rPr>
          <w:rFonts w:cs="Traditional Arabic"/>
          <w:sz w:val="36"/>
          <w:szCs w:val="36"/>
          <w:rtl/>
        </w:rPr>
        <w:t xml:space="preserve"> بشأن طلب الحجز التحفظي ، حيث جاء في المادة الثالثة عشر بعد المائتين من نظام المرافعات : " إذا كانت الدعوى مرفوعة أمام المحكمة المختصة فتقدم دعوى الحجز إلى المحكمة نفسها لتتولى البت فيها " وجاء في لائحتها : " تحال دعوى الحجز التحفظي إلى ناظر الدعوى الأصلية إن كانت قد رفعت قبل دعوى الحجز ، وكذا عكسها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فهذا النص بخصوص الحجز التحفظي قاطع </w:t>
      </w:r>
      <w:r>
        <w:rPr>
          <w:rFonts w:cs="Traditional Arabic" w:hint="cs"/>
          <w:sz w:val="36"/>
          <w:szCs w:val="36"/>
          <w:rtl/>
        </w:rPr>
        <w:t>,</w:t>
      </w:r>
      <w:r>
        <w:rPr>
          <w:rFonts w:cs="Traditional Arabic"/>
          <w:sz w:val="36"/>
          <w:szCs w:val="36"/>
          <w:rtl/>
        </w:rPr>
        <w:t xml:space="preserve"> ويقاس عليه غيره من الأوامر القضائية ، لاسيما وأن من مقتضيات العدالة وحدة النظر في القضية الواحدة ، وهو مما يساعد على صحة النظر في الأمر المطلوب إصداره ، وعدم حصول ضرر جراء الأمر القضائي .</w:t>
      </w:r>
    </w:p>
    <w:p w:rsidR="00936D89" w:rsidRDefault="00936D89" w:rsidP="00936D89">
      <w:pPr>
        <w:spacing w:line="240" w:lineRule="auto"/>
        <w:jc w:val="both"/>
        <w:rPr>
          <w:rFonts w:cs="Traditional Arabic"/>
          <w:sz w:val="36"/>
          <w:szCs w:val="36"/>
          <w:rtl/>
        </w:rPr>
      </w:pPr>
      <w:r>
        <w:rPr>
          <w:rFonts w:cs="Traditional Arabic"/>
          <w:b/>
          <w:bCs/>
          <w:sz w:val="36"/>
          <w:szCs w:val="36"/>
          <w:rtl/>
        </w:rPr>
        <w:t>الحالة الثانية :</w:t>
      </w:r>
      <w:r>
        <w:rPr>
          <w:rFonts w:cs="Traditional Arabic"/>
          <w:sz w:val="36"/>
          <w:szCs w:val="36"/>
          <w:rtl/>
        </w:rPr>
        <w:t xml:space="preserve"> أن يكون الأمر مستقلاً ، أي غير تابع لقضية معروضة أمام القضاء ، وفي هذه الحالة يتقيد الأمر القضائي بقواعد الاختصاص المحلي ، فتجب مراعاتها عند إصداره أو طلبه ، ففي هذه الحالة يكون الأمر القضائي مخاطباً بنصوص النظام على استقلال ويتقيد بقواعده ، وفي هذه الحالة تحقيق لشمولية النظام للأعمال القضائية كلها بما فيها الأوامر القضائية .</w:t>
      </w:r>
    </w:p>
    <w:p w:rsidR="00936D89" w:rsidRDefault="00936D89" w:rsidP="00936D89">
      <w:pPr>
        <w:spacing w:line="240" w:lineRule="auto"/>
        <w:jc w:val="both"/>
        <w:rPr>
          <w:rFonts w:cs="Traditional Arabic"/>
          <w:sz w:val="36"/>
          <w:szCs w:val="36"/>
          <w:rtl/>
        </w:rPr>
      </w:pPr>
      <w:r>
        <w:rPr>
          <w:rFonts w:cs="Traditional Arabic"/>
          <w:sz w:val="36"/>
          <w:szCs w:val="36"/>
          <w:rtl/>
        </w:rPr>
        <w:t>وي</w:t>
      </w:r>
      <w:r>
        <w:rPr>
          <w:rFonts w:cs="Traditional Arabic" w:hint="cs"/>
          <w:sz w:val="36"/>
          <w:szCs w:val="36"/>
          <w:rtl/>
        </w:rPr>
        <w:t>دل على</w:t>
      </w:r>
      <w:r>
        <w:rPr>
          <w:rFonts w:cs="Traditional Arabic"/>
          <w:sz w:val="36"/>
          <w:szCs w:val="36"/>
          <w:rtl/>
        </w:rPr>
        <w:t xml:space="preserve"> هذ</w:t>
      </w:r>
      <w:r>
        <w:rPr>
          <w:rFonts w:cs="Traditional Arabic" w:hint="cs"/>
          <w:sz w:val="36"/>
          <w:szCs w:val="36"/>
          <w:rtl/>
        </w:rPr>
        <w:t>ه</w:t>
      </w:r>
      <w:r>
        <w:rPr>
          <w:rFonts w:cs="Traditional Arabic"/>
          <w:sz w:val="36"/>
          <w:szCs w:val="36"/>
          <w:rtl/>
        </w:rPr>
        <w:t xml:space="preserve"> الحالة وحكمها ما </w:t>
      </w:r>
      <w:r>
        <w:rPr>
          <w:rFonts w:cs="Traditional Arabic" w:hint="cs"/>
          <w:sz w:val="36"/>
          <w:szCs w:val="36"/>
          <w:rtl/>
        </w:rPr>
        <w:t>ذكرته</w:t>
      </w:r>
      <w:r>
        <w:rPr>
          <w:rFonts w:cs="Traditional Arabic"/>
          <w:sz w:val="36"/>
          <w:szCs w:val="36"/>
          <w:rtl/>
        </w:rPr>
        <w:t xml:space="preserve"> المادة الثانية عشر بعد المائتين من نظام المرافعات بخصوص الحجز التحفظي ، حيث جاء فيها :</w:t>
      </w:r>
      <w:r>
        <w:rPr>
          <w:rFonts w:cs="Traditional Arabic" w:hint="cs"/>
          <w:sz w:val="36"/>
          <w:szCs w:val="36"/>
          <w:rtl/>
        </w:rPr>
        <w:t xml:space="preserve"> </w:t>
      </w:r>
      <w:r>
        <w:rPr>
          <w:rFonts w:cs="Traditional Arabic"/>
          <w:sz w:val="36"/>
          <w:szCs w:val="36"/>
          <w:rtl/>
        </w:rPr>
        <w:t xml:space="preserve">" لا يوقع الحجز التحفظي في الأحوال المنصوص عليها في المواد الأربع السابقة ، إلا بالأمر من المحكمة التابع لها محل إقامة المحجوز عليه " </w:t>
      </w:r>
      <w:r>
        <w:rPr>
          <w:rFonts w:cs="Traditional Arabic" w:hint="cs"/>
          <w:sz w:val="36"/>
          <w:szCs w:val="36"/>
          <w:rtl/>
        </w:rPr>
        <w:t xml:space="preserve">, </w:t>
      </w:r>
      <w:r>
        <w:rPr>
          <w:rFonts w:cs="Traditional Arabic"/>
          <w:sz w:val="36"/>
          <w:szCs w:val="36"/>
          <w:rtl/>
        </w:rPr>
        <w:t xml:space="preserve">وجاء في لائحتها : " إذا كان المحجوز عليه ليس له محل إقامة ثابت في المملكة فيقدم طلب الحجز إلى المحكمة التي يقع في نطاق اختصاصها محل إقامة المدعي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وفي هذين النصين إعمال لقواعد الاختصاص المحلي العام السابق ذكرها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وأيضاً يدل على هذا ما ورد بخصوص الأمر باستمرار توقيف المحكوم عليه ، حيث جاء في المادة الثلاثين بعد المائتين : " ...</w:t>
      </w:r>
      <w:r>
        <w:rPr>
          <w:rFonts w:cs="Traditional Arabic" w:hint="cs"/>
          <w:sz w:val="36"/>
          <w:szCs w:val="36"/>
          <w:rtl/>
        </w:rPr>
        <w:t xml:space="preserve"> </w:t>
      </w:r>
      <w:r>
        <w:rPr>
          <w:rFonts w:cs="Traditional Arabic"/>
          <w:sz w:val="36"/>
          <w:szCs w:val="36"/>
          <w:rtl/>
        </w:rPr>
        <w:t xml:space="preserve">وإذا أصر المحكوم عليه على الامتناع عن التنفيذ بعد تلك المدة – أي العشرة أيام – فيحال إلى المحكمة التي </w:t>
      </w:r>
      <w:r>
        <w:rPr>
          <w:rFonts w:cs="Traditional Arabic" w:hint="cs"/>
          <w:sz w:val="36"/>
          <w:szCs w:val="36"/>
          <w:rtl/>
        </w:rPr>
        <w:t>ي</w:t>
      </w:r>
      <w:r>
        <w:rPr>
          <w:rFonts w:cs="Traditional Arabic"/>
          <w:sz w:val="36"/>
          <w:szCs w:val="36"/>
          <w:rtl/>
        </w:rPr>
        <w:t xml:space="preserve">قيم المحكوم عليه في نطاق اختصاصها للنظر في استمرار توقيفه ، أو إطلاق سراحه على ضوء النصوص الشرعية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وجاء في لائحتها : " يكون الأمر باستمرار توقيف المحكوم عليه الممتنع عن الوفاء لغير عذر الإعسار بخطاب من القاضي الذي يقيم المحكوم عليه في نطاق اختصاصه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وهذا أيضاً إعمال واضح لقواعد الاختصاص المحلي الع</w:t>
      </w:r>
      <w:r>
        <w:rPr>
          <w:rFonts w:cs="Traditional Arabic" w:hint="cs"/>
          <w:sz w:val="36"/>
          <w:szCs w:val="36"/>
          <w:rtl/>
        </w:rPr>
        <w:t>ا</w:t>
      </w:r>
      <w:r>
        <w:rPr>
          <w:rFonts w:cs="Traditional Arabic"/>
          <w:sz w:val="36"/>
          <w:szCs w:val="36"/>
          <w:rtl/>
        </w:rPr>
        <w:t>م السابق ذكرها ، فتقاس عليها ما سواها من الأوامر القضائية مما لم يرد بشأنها نص خاص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EB5212" w:rsidRDefault="00936D89" w:rsidP="00936D89">
      <w:pPr>
        <w:spacing w:line="240" w:lineRule="auto"/>
        <w:jc w:val="both"/>
        <w:rPr>
          <w:rFonts w:cs="Traditional Arabic"/>
          <w:b/>
          <w:bCs/>
          <w:sz w:val="36"/>
          <w:szCs w:val="36"/>
          <w:rtl/>
        </w:rPr>
      </w:pPr>
      <w:r w:rsidRPr="00EB5212">
        <w:rPr>
          <w:rFonts w:cs="Traditional Arabic" w:hint="cs"/>
          <w:b/>
          <w:bCs/>
          <w:sz w:val="36"/>
          <w:szCs w:val="36"/>
          <w:rtl/>
        </w:rPr>
        <w:lastRenderedPageBreak/>
        <w:t>مسألة : تنازع الاختصاص في الأوامر :</w:t>
      </w:r>
    </w:p>
    <w:p w:rsidR="00936D89" w:rsidRDefault="00936D89" w:rsidP="00936D89">
      <w:pPr>
        <w:spacing w:line="240" w:lineRule="auto"/>
        <w:jc w:val="both"/>
        <w:rPr>
          <w:rFonts w:cs="Traditional Arabic"/>
          <w:sz w:val="36"/>
          <w:szCs w:val="36"/>
          <w:rtl/>
        </w:rPr>
      </w:pPr>
      <w:r>
        <w:rPr>
          <w:rFonts w:cs="Traditional Arabic"/>
          <w:sz w:val="36"/>
          <w:szCs w:val="36"/>
          <w:rtl/>
        </w:rPr>
        <w:t>في خاتمة هذا المبحث ، وبعد أن ذكرنا قواعد الاختصاص النوعي والمحلي ، وحالات الأوامر القضائية بالنسبة إلى هذه القواعد ، وبعد أن عرفنا المحكمة المختصة نوعياً ومحلياً بإصدار الأمر القضائي ، تثور مسألة مهمة وهي تنازع الاختصاص ، فما الحكم عندما يقع تنازع أو تدافع للاختصاص في إصدار ونظر الأوامر القضائية ؟</w:t>
      </w:r>
    </w:p>
    <w:p w:rsidR="00936D89" w:rsidRPr="00EB5212" w:rsidRDefault="00936D89" w:rsidP="00936D89">
      <w:pPr>
        <w:spacing w:line="240" w:lineRule="auto"/>
        <w:jc w:val="both"/>
        <w:rPr>
          <w:rFonts w:cs="Traditional Arabic"/>
          <w:b/>
          <w:bCs/>
          <w:sz w:val="36"/>
          <w:szCs w:val="36"/>
          <w:rtl/>
        </w:rPr>
      </w:pPr>
      <w:r w:rsidRPr="00EB5212">
        <w:rPr>
          <w:rFonts w:cs="Traditional Arabic" w:hint="cs"/>
          <w:b/>
          <w:bCs/>
          <w:sz w:val="36"/>
          <w:szCs w:val="36"/>
          <w:rtl/>
        </w:rPr>
        <w:t>حالات تنازع الاختصاص :</w:t>
      </w:r>
      <w:r w:rsidRPr="00EB5212">
        <w:rPr>
          <w:rFonts w:cs="Traditional Arabic"/>
          <w:b/>
          <w:b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يتنوع تنازع الاختصاص إلى أنواع عدة ، أبرزها :</w:t>
      </w:r>
    </w:p>
    <w:p w:rsidR="00936D89" w:rsidRDefault="00936D89" w:rsidP="00936D89">
      <w:pPr>
        <w:pStyle w:val="a5"/>
        <w:numPr>
          <w:ilvl w:val="0"/>
          <w:numId w:val="61"/>
        </w:numPr>
        <w:spacing w:line="240" w:lineRule="auto"/>
        <w:jc w:val="both"/>
        <w:rPr>
          <w:rFonts w:cs="Traditional Arabic"/>
          <w:sz w:val="36"/>
          <w:szCs w:val="36"/>
          <w:rtl/>
        </w:rPr>
      </w:pPr>
      <w:r>
        <w:rPr>
          <w:rFonts w:cs="Traditional Arabic"/>
          <w:sz w:val="36"/>
          <w:szCs w:val="36"/>
          <w:rtl/>
        </w:rPr>
        <w:t xml:space="preserve">تنازع وتدافع الاختصاص بين قاضيين في محكمة واحدة ، وهنا يفصل رئيس المحكمة في تحديد الاختصاص . </w:t>
      </w:r>
    </w:p>
    <w:p w:rsidR="00936D89" w:rsidRDefault="00936D89" w:rsidP="00936D89">
      <w:pPr>
        <w:pStyle w:val="a5"/>
        <w:numPr>
          <w:ilvl w:val="0"/>
          <w:numId w:val="61"/>
        </w:numPr>
        <w:spacing w:line="240" w:lineRule="auto"/>
        <w:jc w:val="both"/>
        <w:rPr>
          <w:rFonts w:cs="Traditional Arabic"/>
          <w:sz w:val="36"/>
          <w:szCs w:val="36"/>
        </w:rPr>
      </w:pPr>
      <w:r>
        <w:rPr>
          <w:rFonts w:cs="Traditional Arabic"/>
          <w:sz w:val="36"/>
          <w:szCs w:val="36"/>
          <w:rtl/>
        </w:rPr>
        <w:t>تدافع وتنازع الاختصاص بين محكمتين نوعياً أو قيماً أو محلياً ، فهنا تحال لمحكمة التمييز للفصل فيها .</w:t>
      </w:r>
      <w:r>
        <w:rPr>
          <w:rStyle w:val="a4"/>
          <w:rFonts w:cs="Traditional Arabic"/>
          <w:sz w:val="36"/>
          <w:szCs w:val="36"/>
          <w:rtl/>
        </w:rPr>
        <w:footnoteReference w:customMarkFollows="1" w:id="95"/>
        <w:t>(1)</w:t>
      </w:r>
    </w:p>
    <w:p w:rsidR="00936D89" w:rsidRDefault="00936D89" w:rsidP="00936D89">
      <w:pPr>
        <w:pStyle w:val="a5"/>
        <w:numPr>
          <w:ilvl w:val="0"/>
          <w:numId w:val="61"/>
        </w:numPr>
        <w:spacing w:line="240" w:lineRule="auto"/>
        <w:jc w:val="both"/>
        <w:rPr>
          <w:rFonts w:cs="Traditional Arabic"/>
          <w:sz w:val="36"/>
          <w:szCs w:val="36"/>
        </w:rPr>
      </w:pPr>
      <w:r>
        <w:rPr>
          <w:rFonts w:cs="Traditional Arabic"/>
          <w:sz w:val="36"/>
          <w:szCs w:val="36"/>
          <w:rtl/>
        </w:rPr>
        <w:t>تنازع وتدافع الاختصاص بين إحدى محاكم القضاء العام وجهة قضائية أخرى فتفصل فيه لجنة الفصل في تنازع الاختصاص في المجلس الأعلى للقضاء .</w:t>
      </w:r>
      <w:r>
        <w:rPr>
          <w:rStyle w:val="a4"/>
          <w:rFonts w:cs="Traditional Arabic"/>
          <w:sz w:val="36"/>
          <w:szCs w:val="36"/>
          <w:rtl/>
        </w:rPr>
        <w:footnoteReference w:customMarkFollows="1" w:id="96"/>
        <w:t>(2)</w:t>
      </w:r>
    </w:p>
    <w:p w:rsidR="00936D89" w:rsidRDefault="00936D89" w:rsidP="00936D89">
      <w:pPr>
        <w:pStyle w:val="a5"/>
        <w:numPr>
          <w:ilvl w:val="0"/>
          <w:numId w:val="61"/>
        </w:numPr>
        <w:spacing w:line="240" w:lineRule="auto"/>
        <w:jc w:val="both"/>
        <w:rPr>
          <w:rFonts w:cs="Traditional Arabic"/>
          <w:sz w:val="36"/>
          <w:szCs w:val="36"/>
        </w:rPr>
      </w:pPr>
      <w:r>
        <w:rPr>
          <w:rFonts w:cs="Traditional Arabic"/>
          <w:sz w:val="36"/>
          <w:szCs w:val="36"/>
          <w:rtl/>
        </w:rPr>
        <w:t xml:space="preserve">تنازع وتدافع الاختصاص بين إحدى محاكم ديوان المظالم وبين جهة أخرى غير محاكم القضاء العام ، فتفصل في هذا التنازع لجنة الفصل في تنازع الاختصاص بديوان المظالم </w:t>
      </w:r>
      <w:r>
        <w:rPr>
          <w:rFonts w:cs="Traditional Arabic" w:hint="cs"/>
          <w:sz w:val="36"/>
          <w:szCs w:val="36"/>
          <w:rtl/>
        </w:rPr>
        <w:t>.</w:t>
      </w:r>
      <w:r>
        <w:rPr>
          <w:rStyle w:val="a4"/>
          <w:rFonts w:cs="Traditional Arabic"/>
          <w:sz w:val="36"/>
          <w:szCs w:val="36"/>
          <w:rtl/>
        </w:rPr>
        <w:footnoteReference w:customMarkFollows="1" w:id="97"/>
        <w:t>(3)</w:t>
      </w:r>
    </w:p>
    <w:p w:rsidR="00936D89" w:rsidRDefault="00936D89" w:rsidP="00936D89">
      <w:pPr>
        <w:pStyle w:val="a5"/>
        <w:numPr>
          <w:ilvl w:val="0"/>
          <w:numId w:val="61"/>
        </w:numPr>
        <w:spacing w:line="240" w:lineRule="auto"/>
        <w:jc w:val="both"/>
        <w:rPr>
          <w:rFonts w:cs="Traditional Arabic"/>
          <w:sz w:val="36"/>
          <w:szCs w:val="36"/>
        </w:rPr>
      </w:pPr>
      <w:r>
        <w:rPr>
          <w:rFonts w:cs="Traditional Arabic"/>
          <w:sz w:val="36"/>
          <w:szCs w:val="36"/>
          <w:rtl/>
        </w:rPr>
        <w:t xml:space="preserve">تنازع أو تدافع الاختصاص بين جهتين شبه قضائيتين ، أي من غير محاكم القضاء العام ومحاكم ديوان المظالم ، كلجان تسوية الخلافات العمالية واللجان الجمركية ولجان الفصل في منازعات الأوراق التجارية ونحوها . ففي هذه الحالة لا يوجد </w:t>
      </w:r>
      <w:r>
        <w:rPr>
          <w:rFonts w:cs="Traditional Arabic"/>
          <w:sz w:val="36"/>
          <w:szCs w:val="36"/>
          <w:rtl/>
        </w:rPr>
        <w:lastRenderedPageBreak/>
        <w:t>نص نظامي يفصل في مثل هذه المنازعات ، ولعل ذلك راجع إلى عدم اعتراف نظامي القضاء وديوان المظالم</w:t>
      </w:r>
      <w:r>
        <w:rPr>
          <w:rStyle w:val="a4"/>
          <w:rFonts w:cs="Traditional Arabic"/>
          <w:sz w:val="36"/>
          <w:szCs w:val="36"/>
          <w:rtl/>
        </w:rPr>
        <w:footnoteReference w:customMarkFollows="1" w:id="98"/>
        <w:t>(</w:t>
      </w:r>
      <w:r>
        <w:rPr>
          <w:rStyle w:val="a4"/>
          <w:rFonts w:cs="Traditional Arabic" w:hint="cs"/>
          <w:sz w:val="36"/>
          <w:szCs w:val="36"/>
          <w:rtl/>
        </w:rPr>
        <w:t>1</w:t>
      </w:r>
      <w:r>
        <w:rPr>
          <w:rStyle w:val="a4"/>
          <w:rFonts w:cs="Traditional Arabic"/>
          <w:sz w:val="36"/>
          <w:szCs w:val="36"/>
          <w:rtl/>
        </w:rPr>
        <w:t>)</w:t>
      </w:r>
      <w:r>
        <w:rPr>
          <w:rFonts w:cs="Traditional Arabic"/>
          <w:sz w:val="36"/>
          <w:szCs w:val="36"/>
          <w:rtl/>
        </w:rPr>
        <w:t xml:space="preserve"> الجديدين بهذه اللجان .</w:t>
      </w:r>
    </w:p>
    <w:p w:rsidR="00936D89" w:rsidRDefault="00936D89" w:rsidP="00936D89">
      <w:pPr>
        <w:pStyle w:val="a5"/>
        <w:spacing w:line="240" w:lineRule="auto"/>
        <w:jc w:val="both"/>
        <w:rPr>
          <w:rFonts w:cs="Traditional Arabic"/>
          <w:sz w:val="36"/>
          <w:szCs w:val="36"/>
        </w:rPr>
      </w:pPr>
      <w:r>
        <w:rPr>
          <w:rFonts w:cs="Traditional Arabic"/>
          <w:sz w:val="36"/>
          <w:szCs w:val="36"/>
          <w:rtl/>
        </w:rPr>
        <w:t xml:space="preserve">والذي يظهر في هذه الحالة أن النزاع يرفع إلى مجلس الوزراء للفصل فيه ، وذلك بحكم أنه الجهة التنظيمية العليا في الدولة </w:t>
      </w:r>
      <w:r>
        <w:rPr>
          <w:rFonts w:cs="Traditional Arabic" w:hint="cs"/>
          <w:sz w:val="36"/>
          <w:szCs w:val="36"/>
          <w:rtl/>
        </w:rPr>
        <w:t>.</w:t>
      </w:r>
      <w:r>
        <w:rPr>
          <w:rStyle w:val="a4"/>
          <w:rFonts w:cs="Traditional Arabic"/>
          <w:sz w:val="36"/>
          <w:szCs w:val="36"/>
          <w:rtl/>
        </w:rPr>
        <w:footnoteReference w:customMarkFollows="1" w:id="99"/>
        <w:t>(</w:t>
      </w:r>
      <w:r>
        <w:rPr>
          <w:rStyle w:val="a4"/>
          <w:rFonts w:cs="Traditional Arabic" w:hint="cs"/>
          <w:sz w:val="36"/>
          <w:szCs w:val="36"/>
          <w:rtl/>
        </w:rPr>
        <w:t>2</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ind w:left="360"/>
        <w:jc w:val="both"/>
        <w:rPr>
          <w:rFonts w:cs="Traditional Arabic"/>
          <w:sz w:val="36"/>
          <w:szCs w:val="36"/>
          <w:rtl/>
        </w:rPr>
      </w:pPr>
    </w:p>
    <w:p w:rsidR="00936D89" w:rsidRDefault="00936D89" w:rsidP="00936D89">
      <w:pPr>
        <w:spacing w:line="240" w:lineRule="auto"/>
        <w:ind w:left="360"/>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ind w:left="360"/>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ind w:left="360"/>
        <w:jc w:val="both"/>
        <w:rPr>
          <w:rFonts w:cs="Traditional Arabic"/>
          <w:sz w:val="36"/>
          <w:szCs w:val="36"/>
          <w:rtl/>
        </w:rPr>
      </w:pPr>
    </w:p>
    <w:p w:rsidR="00936D89" w:rsidRDefault="00936D89" w:rsidP="00936D89">
      <w:pPr>
        <w:spacing w:line="240" w:lineRule="auto"/>
        <w:ind w:left="360"/>
        <w:jc w:val="both"/>
        <w:rPr>
          <w:rFonts w:cs="Traditional Arabic"/>
          <w:sz w:val="36"/>
          <w:szCs w:val="36"/>
        </w:rPr>
      </w:pPr>
      <w:r>
        <w:rPr>
          <w:rFonts w:cs="Traditional Arabic"/>
          <w:sz w:val="36"/>
          <w:szCs w:val="36"/>
          <w:rtl/>
        </w:rPr>
        <w:t xml:space="preserve"> </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rPr>
          <w:rFonts w:cs="Traditional Arabic"/>
          <w:b/>
          <w:bCs/>
          <w:sz w:val="56"/>
          <w:szCs w:val="56"/>
          <w:rtl/>
        </w:rPr>
      </w:pPr>
    </w:p>
    <w:p w:rsidR="00936D89" w:rsidRPr="00F10F1A" w:rsidRDefault="00936D89" w:rsidP="00936D89">
      <w:pPr>
        <w:spacing w:line="240" w:lineRule="auto"/>
        <w:jc w:val="center"/>
        <w:rPr>
          <w:rFonts w:cs="Traditional Arabic"/>
          <w:b/>
          <w:bCs/>
          <w:sz w:val="56"/>
          <w:szCs w:val="56"/>
          <w:rtl/>
        </w:rPr>
      </w:pPr>
      <w:r w:rsidRPr="00F10F1A">
        <w:rPr>
          <w:rFonts w:cs="Traditional Arabic"/>
          <w:b/>
          <w:bCs/>
          <w:sz w:val="56"/>
          <w:szCs w:val="56"/>
          <w:rtl/>
        </w:rPr>
        <w:t>المبحث الثاني</w:t>
      </w:r>
      <w:r>
        <w:rPr>
          <w:rFonts w:cs="Traditional Arabic" w:hint="cs"/>
          <w:b/>
          <w:bCs/>
          <w:sz w:val="56"/>
          <w:szCs w:val="56"/>
          <w:rtl/>
        </w:rPr>
        <w:t xml:space="preserve"> :</w:t>
      </w:r>
    </w:p>
    <w:p w:rsidR="00936D89" w:rsidRPr="00F10F1A" w:rsidRDefault="00936D89" w:rsidP="00936D89">
      <w:pPr>
        <w:spacing w:line="240" w:lineRule="auto"/>
        <w:jc w:val="center"/>
        <w:rPr>
          <w:rFonts w:cs="Traditional Arabic"/>
          <w:sz w:val="52"/>
          <w:szCs w:val="52"/>
          <w:rtl/>
        </w:rPr>
      </w:pPr>
      <w:r w:rsidRPr="00F10F1A">
        <w:rPr>
          <w:rFonts w:cs="Traditional Arabic"/>
          <w:b/>
          <w:bCs/>
          <w:sz w:val="56"/>
          <w:szCs w:val="56"/>
          <w:rtl/>
        </w:rPr>
        <w:t xml:space="preserve">سلطة القاضي في إصدار الأوامر القضائية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rPr>
          <w:rFonts w:cs="Traditional Arabic"/>
          <w:b/>
          <w:bCs/>
          <w:sz w:val="36"/>
          <w:szCs w:val="36"/>
          <w:rtl/>
        </w:rPr>
      </w:pPr>
    </w:p>
    <w:p w:rsidR="00936D89" w:rsidRDefault="00936D89" w:rsidP="00936D89">
      <w:pPr>
        <w:spacing w:line="240" w:lineRule="auto"/>
        <w:jc w:val="center"/>
        <w:rPr>
          <w:rFonts w:cs="Traditional Arabic"/>
          <w:b/>
          <w:bCs/>
          <w:sz w:val="36"/>
          <w:szCs w:val="36"/>
          <w:rtl/>
        </w:rPr>
      </w:pPr>
      <w:r>
        <w:rPr>
          <w:rFonts w:cs="Traditional Arabic"/>
          <w:b/>
          <w:bCs/>
          <w:sz w:val="36"/>
          <w:szCs w:val="36"/>
          <w:rtl/>
        </w:rPr>
        <w:lastRenderedPageBreak/>
        <w:t>ال</w:t>
      </w:r>
      <w:r>
        <w:rPr>
          <w:rFonts w:cs="Traditional Arabic" w:hint="cs"/>
          <w:b/>
          <w:bCs/>
          <w:sz w:val="36"/>
          <w:szCs w:val="36"/>
          <w:rtl/>
        </w:rPr>
        <w:t>م</w:t>
      </w:r>
      <w:r>
        <w:rPr>
          <w:rFonts w:cs="Traditional Arabic"/>
          <w:b/>
          <w:bCs/>
          <w:sz w:val="36"/>
          <w:szCs w:val="36"/>
          <w:rtl/>
        </w:rPr>
        <w:t>بحث الثاني</w:t>
      </w:r>
    </w:p>
    <w:p w:rsidR="00936D89" w:rsidRPr="00F10F1A" w:rsidRDefault="00936D89" w:rsidP="00936D89">
      <w:pPr>
        <w:spacing w:line="240" w:lineRule="auto"/>
        <w:jc w:val="center"/>
        <w:rPr>
          <w:rFonts w:cs="Traditional Arabic"/>
          <w:b/>
          <w:bCs/>
          <w:sz w:val="36"/>
          <w:szCs w:val="36"/>
          <w:rtl/>
        </w:rPr>
      </w:pPr>
      <w:r>
        <w:rPr>
          <w:rFonts w:cs="Traditional Arabic"/>
          <w:b/>
          <w:bCs/>
          <w:sz w:val="36"/>
          <w:szCs w:val="36"/>
          <w:rtl/>
        </w:rPr>
        <w:t>سلطة القاضي في إصدار الأوامر القضائية</w:t>
      </w:r>
    </w:p>
    <w:p w:rsidR="00936D89" w:rsidRDefault="00936D89" w:rsidP="00936D89">
      <w:pPr>
        <w:spacing w:line="240" w:lineRule="auto"/>
        <w:jc w:val="both"/>
        <w:rPr>
          <w:rFonts w:cs="Traditional Arabic"/>
          <w:sz w:val="36"/>
          <w:szCs w:val="36"/>
          <w:rtl/>
        </w:rPr>
      </w:pPr>
      <w:r>
        <w:rPr>
          <w:rFonts w:cs="Traditional Arabic"/>
          <w:sz w:val="36"/>
          <w:szCs w:val="36"/>
          <w:rtl/>
        </w:rPr>
        <w:t>سبق وأن ذكرنا أن القاضي يتمتع بسلطة قضائية ، وبسلطة ولائية أيضاً ، ولكل من هاتين السلطتين أعمال تندرج تحتها ، فمما قررناه أن الأوامر القضائية تندرج ضمن سلطة القاضي الولائية ، وكما ذكرنا سابقاً فإن القاضي يتمتع بقدر واسع من السلطة التقديرية في أداء نشاطاته الولائية ، بخلاف سلطته القضائية إذ يتقيد فيها القاضي بأمور عديدة ، من أبرزها تقيد القاضي بالوقائع المطروحة أمامه .</w:t>
      </w:r>
    </w:p>
    <w:p w:rsidR="00936D89" w:rsidRDefault="00936D89" w:rsidP="00936D89">
      <w:pPr>
        <w:spacing w:line="240" w:lineRule="auto"/>
        <w:jc w:val="both"/>
        <w:rPr>
          <w:rFonts w:cs="Traditional Arabic"/>
          <w:sz w:val="36"/>
          <w:szCs w:val="36"/>
          <w:rtl/>
        </w:rPr>
      </w:pPr>
      <w:r>
        <w:rPr>
          <w:rFonts w:cs="Traditional Arabic"/>
          <w:sz w:val="36"/>
          <w:szCs w:val="36"/>
          <w:rtl/>
        </w:rPr>
        <w:t>( فاستعمال القاضي لسلطته الولائية لا يرتهن بسبق رفع دعوى موضوعية أمام القضاء ، بمعنى أنه لا يشترط التعاصر بين دعوى الحق وبين استعمال القاضي لسلطته الولائية )</w:t>
      </w:r>
      <w:r>
        <w:rPr>
          <w:rStyle w:val="a4"/>
          <w:rFonts w:cs="Traditional Arabic"/>
          <w:sz w:val="36"/>
          <w:szCs w:val="36"/>
          <w:rtl/>
        </w:rPr>
        <w:footnoteReference w:customMarkFollows="1" w:id="100"/>
        <w:t>(1)</w:t>
      </w:r>
      <w:r>
        <w:rPr>
          <w:rFonts w:cs="Traditional Arabic"/>
          <w:sz w:val="36"/>
          <w:szCs w:val="36"/>
          <w:rtl/>
        </w:rPr>
        <w:t>، فقد يستعمل القاضي سلطته الولائية ويصدر أمراً قضائياً ملزماً من تلقاء نفسه وبدون طلب مسبق ، بخلاف ممارسته لسلطته القضائية ، فلابد له لكي يصدر حكماً أن تسبقه دعوى ويتقيد بما فيها من وقائع وطلبات ، وهذا ما سار عليه المنظم السعودي حيث أجاز للقاضي أن يقوم بإصدار أمر قضائي ابتداءً ، ودون طلب سابق من خصم أو مستفيد ، لكن هذه الحالة – أي إصدار الأمر بدون طلب سابق – تعتبر حالة استثنائية ، فرضتها الحاجة إلى الحماية المؤقتة والمسبقة للحقوق ، وانبثقت من سلطة القاضي الولائية بصفته نائباً عن ولي أمر المسلمين ، لكن الأصل أن تبقى المحكمة على الحياد ، ولا تتدخل إلا بطلب من أولي الشأن .</w:t>
      </w:r>
    </w:p>
    <w:p w:rsidR="00936D89" w:rsidRDefault="00936D89" w:rsidP="00936D89">
      <w:pPr>
        <w:spacing w:line="240" w:lineRule="auto"/>
        <w:jc w:val="both"/>
        <w:rPr>
          <w:rFonts w:cs="Traditional Arabic"/>
          <w:sz w:val="36"/>
          <w:szCs w:val="36"/>
          <w:rtl/>
        </w:rPr>
      </w:pPr>
      <w:r>
        <w:rPr>
          <w:rFonts w:cs="Traditional Arabic"/>
          <w:sz w:val="36"/>
          <w:szCs w:val="36"/>
          <w:rtl/>
        </w:rPr>
        <w:t>وي</w:t>
      </w:r>
      <w:r>
        <w:rPr>
          <w:rFonts w:cs="Traditional Arabic" w:hint="cs"/>
          <w:sz w:val="36"/>
          <w:szCs w:val="36"/>
          <w:rtl/>
        </w:rPr>
        <w:t>دل على</w:t>
      </w:r>
      <w:r>
        <w:rPr>
          <w:rFonts w:cs="Traditional Arabic"/>
          <w:sz w:val="36"/>
          <w:szCs w:val="36"/>
          <w:rtl/>
        </w:rPr>
        <w:t xml:space="preserve"> هذا الأمر – أي أن للمحكمة الحق بإصدار أمر القاضي بدون طلب سابق – عدة نصوص متناثرة وردت في نظام المرافعات الشرعية ولائحته ، منها :</w:t>
      </w:r>
    </w:p>
    <w:p w:rsidR="00936D89" w:rsidRDefault="00936D89" w:rsidP="00936D89">
      <w:pPr>
        <w:pStyle w:val="a5"/>
        <w:numPr>
          <w:ilvl w:val="0"/>
          <w:numId w:val="62"/>
        </w:numPr>
        <w:spacing w:line="240" w:lineRule="auto"/>
        <w:jc w:val="both"/>
        <w:rPr>
          <w:rFonts w:cs="Traditional Arabic"/>
          <w:sz w:val="36"/>
          <w:szCs w:val="36"/>
          <w:rtl/>
        </w:rPr>
      </w:pPr>
      <w:r>
        <w:rPr>
          <w:rFonts w:cs="Traditional Arabic"/>
          <w:sz w:val="36"/>
          <w:szCs w:val="36"/>
          <w:rtl/>
        </w:rPr>
        <w:t xml:space="preserve">ما </w:t>
      </w:r>
      <w:r>
        <w:rPr>
          <w:rFonts w:cs="Traditional Arabic" w:hint="cs"/>
          <w:sz w:val="36"/>
          <w:szCs w:val="36"/>
          <w:rtl/>
        </w:rPr>
        <w:t>نصت عليه</w:t>
      </w:r>
      <w:r>
        <w:rPr>
          <w:rFonts w:cs="Traditional Arabic"/>
          <w:sz w:val="36"/>
          <w:szCs w:val="36"/>
          <w:rtl/>
        </w:rPr>
        <w:t xml:space="preserve"> لائحة المادة الحادية والثلاث</w:t>
      </w:r>
      <w:r>
        <w:rPr>
          <w:rFonts w:cs="Traditional Arabic" w:hint="cs"/>
          <w:sz w:val="36"/>
          <w:szCs w:val="36"/>
          <w:rtl/>
        </w:rPr>
        <w:t>ي</w:t>
      </w:r>
      <w:r>
        <w:rPr>
          <w:rFonts w:cs="Traditional Arabic"/>
          <w:sz w:val="36"/>
          <w:szCs w:val="36"/>
          <w:rtl/>
        </w:rPr>
        <w:t xml:space="preserve">ن بعد المائتين، الفقرة الحادية عشر بخصوص الأمر بحبس مدعي الإعسار استظهاراً لحاله ، حيث جاء فيها : " للقاضي الأمر – في </w:t>
      </w:r>
      <w:r>
        <w:rPr>
          <w:rFonts w:cs="Traditional Arabic"/>
          <w:sz w:val="36"/>
          <w:szCs w:val="36"/>
          <w:rtl/>
        </w:rPr>
        <w:lastRenderedPageBreak/>
        <w:t>ضبط القضية – بسجن المدين عند الاقتضاء استظهاراً لحاله ، وبحثاً عن أمواله ...) فاللائحة أوكلت الأمر إلى القاضي بدون اشتراط طلب من الغرماء .</w:t>
      </w:r>
    </w:p>
    <w:p w:rsidR="00936D89" w:rsidRDefault="00936D89" w:rsidP="00936D89">
      <w:pPr>
        <w:pStyle w:val="a5"/>
        <w:numPr>
          <w:ilvl w:val="0"/>
          <w:numId w:val="62"/>
        </w:numPr>
        <w:spacing w:line="240" w:lineRule="auto"/>
        <w:jc w:val="both"/>
        <w:rPr>
          <w:rFonts w:cs="Traditional Arabic"/>
          <w:sz w:val="36"/>
          <w:szCs w:val="36"/>
        </w:rPr>
      </w:pPr>
      <w:r>
        <w:rPr>
          <w:rFonts w:cs="Traditional Arabic"/>
          <w:sz w:val="36"/>
          <w:szCs w:val="36"/>
          <w:rtl/>
        </w:rPr>
        <w:t xml:space="preserve">ما </w:t>
      </w:r>
      <w:r>
        <w:rPr>
          <w:rFonts w:cs="Traditional Arabic" w:hint="cs"/>
          <w:sz w:val="36"/>
          <w:szCs w:val="36"/>
          <w:rtl/>
        </w:rPr>
        <w:t>نصت عليه</w:t>
      </w:r>
      <w:r>
        <w:rPr>
          <w:rFonts w:cs="Traditional Arabic"/>
          <w:sz w:val="36"/>
          <w:szCs w:val="36"/>
          <w:rtl/>
        </w:rPr>
        <w:t xml:space="preserve"> المادة الأولى بعد المائتين في حالة حصول إشكال في التنفيذ ، حيث جاء فيها : " إذا حصل إشكال في التنفيذ – فبعد اتخاذ الإجراءات التحفظية</w:t>
      </w:r>
      <w:r>
        <w:rPr>
          <w:rFonts w:cs="Traditional Arabic" w:hint="cs"/>
          <w:sz w:val="36"/>
          <w:szCs w:val="36"/>
          <w:rtl/>
        </w:rPr>
        <w:t xml:space="preserve"> -</w:t>
      </w:r>
      <w:r>
        <w:rPr>
          <w:rFonts w:cs="Traditional Arabic"/>
          <w:sz w:val="36"/>
          <w:szCs w:val="36"/>
          <w:rtl/>
        </w:rPr>
        <w:t xml:space="preserve"> إن اقتضاها الحال – يرفع الإشكال إلى المحكمة التي أصدرت الحكم لتبت فيه على وجه السرعة " وجاء في الفقرة الثالثة</w:t>
      </w:r>
      <w:r>
        <w:rPr>
          <w:rFonts w:cs="Traditional Arabic" w:hint="cs"/>
          <w:sz w:val="36"/>
          <w:szCs w:val="36"/>
          <w:rtl/>
        </w:rPr>
        <w:t xml:space="preserve"> من لائحتها</w:t>
      </w:r>
      <w:r>
        <w:rPr>
          <w:rFonts w:cs="Traditional Arabic"/>
          <w:sz w:val="36"/>
          <w:szCs w:val="36"/>
          <w:rtl/>
        </w:rPr>
        <w:t xml:space="preserve"> : " للمحكمة عند الاقتضاء أن تأمر باتخاذ الإجراءات التحفظية على المحكوم به بما تراه محققاً للمصلحة من ضمان أو حراسة أو نحوهما حتى يبت في الإشكال " </w:t>
      </w:r>
      <w:r>
        <w:rPr>
          <w:rFonts w:cs="Traditional Arabic" w:hint="cs"/>
          <w:sz w:val="36"/>
          <w:szCs w:val="36"/>
          <w:rtl/>
        </w:rPr>
        <w:t xml:space="preserve">, </w:t>
      </w:r>
      <w:r>
        <w:rPr>
          <w:rFonts w:cs="Traditional Arabic"/>
          <w:sz w:val="36"/>
          <w:szCs w:val="36"/>
          <w:rtl/>
        </w:rPr>
        <w:t>فهنا أيضاً المادة ولائحتها أوكلت للقاضي إصدار أمر تحفظي بدون اشتراط طلب .</w:t>
      </w:r>
    </w:p>
    <w:p w:rsidR="00936D89" w:rsidRDefault="00936D89" w:rsidP="00936D89">
      <w:pPr>
        <w:pStyle w:val="a5"/>
        <w:numPr>
          <w:ilvl w:val="0"/>
          <w:numId w:val="62"/>
        </w:numPr>
        <w:spacing w:line="240" w:lineRule="auto"/>
        <w:jc w:val="both"/>
        <w:rPr>
          <w:rFonts w:cs="Traditional Arabic"/>
          <w:sz w:val="36"/>
          <w:szCs w:val="36"/>
        </w:rPr>
      </w:pPr>
      <w:r>
        <w:rPr>
          <w:rFonts w:cs="Traditional Arabic"/>
          <w:sz w:val="36"/>
          <w:szCs w:val="36"/>
          <w:rtl/>
        </w:rPr>
        <w:t xml:space="preserve"> </w:t>
      </w:r>
      <w:r>
        <w:rPr>
          <w:rFonts w:cs="Traditional Arabic" w:hint="cs"/>
          <w:sz w:val="36"/>
          <w:szCs w:val="36"/>
          <w:rtl/>
        </w:rPr>
        <w:t>ما نصت عليه لائحة المادة التاسعة والثلاثين بعد المائتين ، بخصوص الحراسة القضائية ، في الفقرة الخامسة منها ، حيث جاء فيها : " للقاضي عند الاقتضاء – ولو لم يصدر حكم في الموضوع – أن يقيم حارساً بأمر يصدره ولو لم يطلب ذلك أحد من الخصوم ..." فهذه اللائحة نصت على أن للقاضي إصدار أمر قضائي بالحراسة بدون طلب .</w:t>
      </w:r>
    </w:p>
    <w:p w:rsidR="00936D89" w:rsidRDefault="00936D89" w:rsidP="00936D89">
      <w:pPr>
        <w:spacing w:line="240" w:lineRule="auto"/>
        <w:jc w:val="both"/>
        <w:rPr>
          <w:rFonts w:cs="Traditional Arabic"/>
          <w:sz w:val="36"/>
          <w:szCs w:val="36"/>
          <w:rtl/>
        </w:rPr>
      </w:pPr>
      <w:r>
        <w:rPr>
          <w:rFonts w:cs="Traditional Arabic"/>
          <w:sz w:val="36"/>
          <w:szCs w:val="36"/>
          <w:rtl/>
        </w:rPr>
        <w:t>ومن جهة أخرى ، فإن للقاضي أيضاً السلطة التقديرية في إصدار الأمر القضائي أو رده في حالة طلبه من الخصم أو المستفيد ، حيث أن أغلب النصوص الواردة في نظام المرافعات بخصوص الأمر القضائي أوكلت أمر الإصدار إلى المحكمة بألفاظ تحيل فيها نظر الطلب إلى السلطة التقديرية وقناعة المحكمة كلفظ " للمحكمة أن تأمر " أو</w:t>
      </w:r>
      <w:r>
        <w:rPr>
          <w:rFonts w:cs="Traditional Arabic" w:hint="cs"/>
          <w:sz w:val="36"/>
          <w:szCs w:val="36"/>
          <w:rtl/>
        </w:rPr>
        <w:t xml:space="preserve"> "</w:t>
      </w:r>
      <w:r>
        <w:rPr>
          <w:rFonts w:cs="Traditional Arabic"/>
          <w:sz w:val="36"/>
          <w:szCs w:val="36"/>
          <w:rtl/>
        </w:rPr>
        <w:t xml:space="preserve"> إن اقتضى الحال " أو "عند الاقتضاء " أو " للقاضي الأمر " ونحوها من الألفاظ التي تحيل الأمر إلى سلطة المحكمة التقديرية .</w:t>
      </w:r>
    </w:p>
    <w:p w:rsidR="00936D89" w:rsidRDefault="00936D89" w:rsidP="00936D89">
      <w:pPr>
        <w:spacing w:line="240" w:lineRule="auto"/>
        <w:jc w:val="both"/>
        <w:rPr>
          <w:rFonts w:cs="Traditional Arabic"/>
          <w:sz w:val="36"/>
          <w:szCs w:val="36"/>
          <w:rtl/>
        </w:rPr>
      </w:pPr>
      <w:r>
        <w:rPr>
          <w:rFonts w:cs="Traditional Arabic"/>
          <w:sz w:val="36"/>
          <w:szCs w:val="36"/>
          <w:rtl/>
        </w:rPr>
        <w:t>فمن هنا يتبين لنا أن القاضي يتمتع بالسلطة التقديرية في الأ</w:t>
      </w:r>
      <w:r>
        <w:rPr>
          <w:rFonts w:cs="Traditional Arabic" w:hint="cs"/>
          <w:sz w:val="36"/>
          <w:szCs w:val="36"/>
          <w:rtl/>
        </w:rPr>
        <w:t>وا</w:t>
      </w:r>
      <w:r>
        <w:rPr>
          <w:rFonts w:cs="Traditional Arabic"/>
          <w:sz w:val="36"/>
          <w:szCs w:val="36"/>
          <w:rtl/>
        </w:rPr>
        <w:t>مر القضائية في حالتين :</w:t>
      </w:r>
    </w:p>
    <w:p w:rsidR="00936D89" w:rsidRDefault="00936D89" w:rsidP="00936D89">
      <w:pPr>
        <w:pStyle w:val="a5"/>
        <w:numPr>
          <w:ilvl w:val="0"/>
          <w:numId w:val="63"/>
        </w:numPr>
        <w:spacing w:line="240" w:lineRule="auto"/>
        <w:jc w:val="both"/>
        <w:rPr>
          <w:rFonts w:cs="Traditional Arabic"/>
          <w:sz w:val="36"/>
          <w:szCs w:val="36"/>
          <w:rtl/>
        </w:rPr>
      </w:pPr>
      <w:r>
        <w:rPr>
          <w:rFonts w:cs="Traditional Arabic"/>
          <w:sz w:val="36"/>
          <w:szCs w:val="36"/>
          <w:rtl/>
        </w:rPr>
        <w:t>ابتداء إصدار الأمر القضائي وإصداره من تلقاء نفسه أو عدمه .</w:t>
      </w:r>
    </w:p>
    <w:p w:rsidR="00936D89" w:rsidRDefault="00936D89" w:rsidP="00936D89">
      <w:pPr>
        <w:pStyle w:val="a5"/>
        <w:numPr>
          <w:ilvl w:val="0"/>
          <w:numId w:val="63"/>
        </w:numPr>
        <w:spacing w:line="240" w:lineRule="auto"/>
        <w:jc w:val="both"/>
        <w:rPr>
          <w:rFonts w:cs="Traditional Arabic"/>
          <w:sz w:val="36"/>
          <w:szCs w:val="36"/>
        </w:rPr>
      </w:pPr>
      <w:r>
        <w:rPr>
          <w:rFonts w:cs="Traditional Arabic"/>
          <w:sz w:val="36"/>
          <w:szCs w:val="36"/>
          <w:rtl/>
        </w:rPr>
        <w:t xml:space="preserve">النظر في طلب إصدار الأمر القضائي وقبوله </w:t>
      </w:r>
      <w:r>
        <w:rPr>
          <w:rFonts w:cs="Traditional Arabic" w:hint="cs"/>
          <w:sz w:val="36"/>
          <w:szCs w:val="36"/>
          <w:rtl/>
        </w:rPr>
        <w:t>أ</w:t>
      </w:r>
      <w:r>
        <w:rPr>
          <w:rFonts w:cs="Traditional Arabic"/>
          <w:sz w:val="36"/>
          <w:szCs w:val="36"/>
          <w:rtl/>
        </w:rPr>
        <w:t>و</w:t>
      </w:r>
      <w:r>
        <w:rPr>
          <w:rFonts w:cs="Traditional Arabic" w:hint="cs"/>
          <w:sz w:val="36"/>
          <w:szCs w:val="36"/>
          <w:rtl/>
        </w:rPr>
        <w:t xml:space="preserve"> </w:t>
      </w:r>
      <w:r>
        <w:rPr>
          <w:rFonts w:cs="Traditional Arabic"/>
          <w:sz w:val="36"/>
          <w:szCs w:val="36"/>
          <w:rtl/>
        </w:rPr>
        <w:t>رفضه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 xml:space="preserve">فما هي السلطة التقديرية التي يتمتع بها القاضي في هاتين الحالتين ؟ وما الضوابط التي تحكم السلطة التقديرية للقاضي ؟ </w:t>
      </w:r>
    </w:p>
    <w:p w:rsidR="00936D89" w:rsidRDefault="00936D89" w:rsidP="00936D89">
      <w:pPr>
        <w:spacing w:line="240" w:lineRule="auto"/>
        <w:jc w:val="both"/>
        <w:rPr>
          <w:rFonts w:cs="Traditional Arabic"/>
          <w:sz w:val="36"/>
          <w:szCs w:val="36"/>
          <w:rtl/>
        </w:rPr>
      </w:pPr>
      <w:r>
        <w:rPr>
          <w:rFonts w:cs="Traditional Arabic"/>
          <w:b/>
          <w:bCs/>
          <w:sz w:val="36"/>
          <w:szCs w:val="36"/>
          <w:rtl/>
        </w:rPr>
        <w:t>أولا : ماهية السلطة التقديرية :</w:t>
      </w:r>
    </w:p>
    <w:p w:rsidR="00936D89" w:rsidRDefault="00936D89" w:rsidP="00936D89">
      <w:pPr>
        <w:spacing w:line="240" w:lineRule="auto"/>
        <w:jc w:val="both"/>
        <w:rPr>
          <w:rFonts w:cs="Traditional Arabic"/>
          <w:sz w:val="36"/>
          <w:szCs w:val="36"/>
          <w:rtl/>
        </w:rPr>
      </w:pPr>
      <w:r>
        <w:rPr>
          <w:rFonts w:cs="Traditional Arabic"/>
          <w:sz w:val="36"/>
          <w:szCs w:val="36"/>
          <w:rtl/>
        </w:rPr>
        <w:t>السلطة التقديرية صلاحية يتمتع بها القاضي للقيام بعمله ، وذلك بالتفكر والتدبر بحسب النظر والمقايسة لإقامة الحق في الأمور المعروضة أمامه في جميع مراحلها ، ابتداءً من قبول سماعها ، إلى تهيئتها لإثبات صحتها أو عدمها ، إلى البت فيها وإصدار القرار الذي اقتنع به القاضي .</w:t>
      </w:r>
      <w:r>
        <w:rPr>
          <w:rStyle w:val="a4"/>
          <w:rFonts w:cs="Traditional Arabic"/>
          <w:sz w:val="36"/>
          <w:szCs w:val="36"/>
          <w:rtl/>
        </w:rPr>
        <w:footnoteReference w:customMarkFollows="1" w:id="101"/>
        <w:t>(1)</w:t>
      </w:r>
    </w:p>
    <w:p w:rsidR="00936D89" w:rsidRDefault="00936D89" w:rsidP="00936D89">
      <w:pPr>
        <w:spacing w:line="240" w:lineRule="auto"/>
        <w:jc w:val="both"/>
        <w:rPr>
          <w:rFonts w:cs="Traditional Arabic"/>
          <w:sz w:val="36"/>
          <w:szCs w:val="36"/>
          <w:rtl/>
        </w:rPr>
      </w:pPr>
      <w:r>
        <w:rPr>
          <w:rFonts w:cs="Traditional Arabic"/>
          <w:sz w:val="36"/>
          <w:szCs w:val="36"/>
          <w:rtl/>
        </w:rPr>
        <w:t>فالسلطة التقديرية تقوم على النشاط الذهني كأساس ، لكن أيضاً لابد لقيامها من توافر عدة أمور ، وهي :</w:t>
      </w:r>
    </w:p>
    <w:p w:rsidR="00936D89" w:rsidRDefault="00936D89" w:rsidP="00936D89">
      <w:pPr>
        <w:pStyle w:val="a5"/>
        <w:numPr>
          <w:ilvl w:val="0"/>
          <w:numId w:val="64"/>
        </w:numPr>
        <w:spacing w:line="240" w:lineRule="auto"/>
        <w:jc w:val="both"/>
        <w:rPr>
          <w:rFonts w:cs="Traditional Arabic"/>
          <w:sz w:val="36"/>
          <w:szCs w:val="36"/>
          <w:rtl/>
        </w:rPr>
      </w:pPr>
      <w:r>
        <w:rPr>
          <w:rFonts w:cs="Traditional Arabic"/>
          <w:sz w:val="36"/>
          <w:szCs w:val="36"/>
          <w:rtl/>
        </w:rPr>
        <w:t>النظر في القواعد الشرعية والنظامية المتعلقة بمضمون أو موضوع الطلب المطروح على القاضي .</w:t>
      </w:r>
    </w:p>
    <w:p w:rsidR="00936D89" w:rsidRDefault="00936D89" w:rsidP="00936D89">
      <w:pPr>
        <w:pStyle w:val="a5"/>
        <w:numPr>
          <w:ilvl w:val="0"/>
          <w:numId w:val="64"/>
        </w:numPr>
        <w:spacing w:line="240" w:lineRule="auto"/>
        <w:jc w:val="both"/>
        <w:rPr>
          <w:rFonts w:cs="Traditional Arabic"/>
          <w:sz w:val="36"/>
          <w:szCs w:val="36"/>
        </w:rPr>
      </w:pPr>
      <w:r>
        <w:rPr>
          <w:rFonts w:cs="Traditional Arabic"/>
          <w:sz w:val="36"/>
          <w:szCs w:val="36"/>
          <w:rtl/>
        </w:rPr>
        <w:t>النظر في القواعد النظامية المحددة لشروط قبول الطلب ، سواءً كانت هذه القواعد موضوعية أم إجرائية شكلية .</w:t>
      </w:r>
    </w:p>
    <w:p w:rsidR="00936D89" w:rsidRDefault="00936D89" w:rsidP="00936D89">
      <w:pPr>
        <w:pStyle w:val="a5"/>
        <w:numPr>
          <w:ilvl w:val="0"/>
          <w:numId w:val="64"/>
        </w:numPr>
        <w:spacing w:line="240" w:lineRule="auto"/>
        <w:jc w:val="both"/>
        <w:rPr>
          <w:rFonts w:cs="Traditional Arabic"/>
          <w:sz w:val="36"/>
          <w:szCs w:val="36"/>
        </w:rPr>
      </w:pPr>
      <w:r>
        <w:rPr>
          <w:rFonts w:cs="Traditional Arabic"/>
          <w:sz w:val="36"/>
          <w:szCs w:val="36"/>
          <w:rtl/>
        </w:rPr>
        <w:t>إعمال الذهن في الوقائع المطروحة وتطبيق القواعد السابقة عليها ، وتكوين قناعة خاصة لدى القاضي ناظر الطلب .</w:t>
      </w:r>
      <w:r>
        <w:rPr>
          <w:rStyle w:val="a4"/>
          <w:rFonts w:cs="Traditional Arabic"/>
          <w:sz w:val="36"/>
          <w:szCs w:val="36"/>
          <w:rtl/>
        </w:rPr>
        <w:footnoteReference w:customMarkFollows="1" w:id="102"/>
        <w:t>(2)</w:t>
      </w:r>
    </w:p>
    <w:p w:rsidR="00936D89" w:rsidRDefault="00936D89" w:rsidP="00936D89">
      <w:pPr>
        <w:spacing w:line="240" w:lineRule="auto"/>
        <w:jc w:val="both"/>
        <w:rPr>
          <w:rFonts w:cs="Traditional Arabic"/>
          <w:sz w:val="36"/>
          <w:szCs w:val="36"/>
        </w:rPr>
      </w:pPr>
      <w:r>
        <w:rPr>
          <w:rFonts w:cs="Traditional Arabic"/>
          <w:sz w:val="36"/>
          <w:szCs w:val="36"/>
          <w:rtl/>
        </w:rPr>
        <w:t>ف</w:t>
      </w:r>
      <w:r>
        <w:rPr>
          <w:rFonts w:cs="Traditional Arabic" w:hint="cs"/>
          <w:sz w:val="36"/>
          <w:szCs w:val="36"/>
          <w:rtl/>
        </w:rPr>
        <w:t>ا</w:t>
      </w:r>
      <w:r>
        <w:rPr>
          <w:rFonts w:cs="Traditional Arabic"/>
          <w:sz w:val="36"/>
          <w:szCs w:val="36"/>
          <w:rtl/>
        </w:rPr>
        <w:t>لسلطة التقديرية صلاحية تمنح للقاضي للقيام بتقدير طلب ما ، بالتفكير فيه والتدبر فيه بحسب نظره ، ومقايسته على أمور أخرى ، مع الأخذ بعين الاعتبار القرائن والأحوال التي تحف بالطلب مما هي خارجة عنه ، لكنها تؤثر فيه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والسلطة التقديرية من خلال ما سبق وبعد تبيانها يتضح لنا</w:t>
      </w:r>
      <w:r>
        <w:rPr>
          <w:rFonts w:cs="Traditional Arabic" w:hint="cs"/>
          <w:sz w:val="36"/>
          <w:szCs w:val="36"/>
          <w:rtl/>
        </w:rPr>
        <w:t xml:space="preserve"> أنها</w:t>
      </w:r>
      <w:r>
        <w:rPr>
          <w:rFonts w:cs="Traditional Arabic"/>
          <w:sz w:val="36"/>
          <w:szCs w:val="36"/>
          <w:rtl/>
        </w:rPr>
        <w:t xml:space="preserve"> عماد عمل القاضي ، وتقوم عليها كثير من أعمال القضاة ، لذا تجدها مرتبطة دوماً بالقضاء ، فحيثما يوجد القضاء توجد سلطة تقديرية .</w:t>
      </w:r>
      <w:r>
        <w:rPr>
          <w:rStyle w:val="a4"/>
          <w:rFonts w:cs="Traditional Arabic"/>
          <w:sz w:val="36"/>
          <w:szCs w:val="36"/>
          <w:rtl/>
        </w:rPr>
        <w:footnoteReference w:customMarkFollows="1" w:id="103"/>
        <w:t>(1)</w:t>
      </w:r>
    </w:p>
    <w:p w:rsidR="00936D89" w:rsidRPr="008036E3" w:rsidRDefault="00936D89" w:rsidP="00936D89">
      <w:pPr>
        <w:spacing w:line="240" w:lineRule="auto"/>
        <w:jc w:val="both"/>
        <w:rPr>
          <w:rFonts w:cs="Traditional Arabic"/>
          <w:b/>
          <w:bCs/>
          <w:sz w:val="36"/>
          <w:szCs w:val="36"/>
          <w:rtl/>
        </w:rPr>
      </w:pPr>
      <w:r w:rsidRPr="008036E3">
        <w:rPr>
          <w:rFonts w:cs="Traditional Arabic" w:hint="cs"/>
          <w:b/>
          <w:bCs/>
          <w:sz w:val="36"/>
          <w:szCs w:val="36"/>
          <w:rtl/>
        </w:rPr>
        <w:t>ثانياً : ضوابط السلطة التقديرية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بما أن السلطة التقديرية للقاضي تقوم على أساس النشاط الذهني والعمل العقلي والمقايسة وتكوين القناعة ، فإنها بهذه الصورة تكون فضفاضة واسعة ، لذا كان من الواجب ضبطها بضوابط وشروط تقيدها ، وتضبطها في حدود المشروع ، وتبعدها عن أهواء القضاة وتشهيهم ، فتجعلها مقيدة بقيود لا تمنع القاضي من حريته في تكوين قناعته ، وإنما فقط تحصره في دائرة الحق والمشروعية ، ولعل أبرز هذه الضوابط ما يلي :  </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الأول :</w:t>
      </w:r>
      <w:r>
        <w:rPr>
          <w:rFonts w:cs="Traditional Arabic" w:hint="cs"/>
          <w:sz w:val="36"/>
          <w:szCs w:val="36"/>
          <w:rtl/>
        </w:rPr>
        <w:t xml:space="preserve"> </w:t>
      </w:r>
      <w:r>
        <w:rPr>
          <w:rFonts w:cs="Traditional Arabic"/>
          <w:sz w:val="36"/>
          <w:szCs w:val="36"/>
          <w:rtl/>
        </w:rPr>
        <w:t>مراعاة الغاية من القضاء :</w:t>
      </w:r>
    </w:p>
    <w:p w:rsidR="00936D89" w:rsidRDefault="00936D89" w:rsidP="00936D89">
      <w:pPr>
        <w:spacing w:line="240" w:lineRule="auto"/>
        <w:jc w:val="both"/>
        <w:rPr>
          <w:rFonts w:cs="Traditional Arabic"/>
          <w:sz w:val="36"/>
          <w:szCs w:val="36"/>
          <w:rtl/>
        </w:rPr>
      </w:pPr>
      <w:r>
        <w:rPr>
          <w:rFonts w:cs="Traditional Arabic"/>
          <w:sz w:val="36"/>
          <w:szCs w:val="36"/>
          <w:rtl/>
        </w:rPr>
        <w:t>القضاء كسلطة أ</w:t>
      </w:r>
      <w:r>
        <w:rPr>
          <w:rFonts w:cs="Traditional Arabic" w:hint="cs"/>
          <w:sz w:val="36"/>
          <w:szCs w:val="36"/>
          <w:rtl/>
        </w:rPr>
        <w:t>ُ</w:t>
      </w:r>
      <w:r>
        <w:rPr>
          <w:rFonts w:cs="Traditional Arabic"/>
          <w:sz w:val="36"/>
          <w:szCs w:val="36"/>
          <w:rtl/>
        </w:rPr>
        <w:t>وجد لأجل الفصل فيما يشكل بين الناس ، ولكي يوصل الحقوق إلى أصحابها ، ويوفر لها الحماية المطلوبة التي تحفظها وتبعث في نف</w:t>
      </w:r>
      <w:r>
        <w:rPr>
          <w:rFonts w:cs="Traditional Arabic" w:hint="cs"/>
          <w:sz w:val="36"/>
          <w:szCs w:val="36"/>
          <w:rtl/>
        </w:rPr>
        <w:t>و</w:t>
      </w:r>
      <w:r>
        <w:rPr>
          <w:rFonts w:cs="Traditional Arabic"/>
          <w:sz w:val="36"/>
          <w:szCs w:val="36"/>
          <w:rtl/>
        </w:rPr>
        <w:t xml:space="preserve">س </w:t>
      </w:r>
      <w:r>
        <w:rPr>
          <w:rFonts w:cs="Traditional Arabic" w:hint="cs"/>
          <w:sz w:val="36"/>
          <w:szCs w:val="36"/>
          <w:rtl/>
        </w:rPr>
        <w:t>أصحابها</w:t>
      </w:r>
      <w:r>
        <w:rPr>
          <w:rFonts w:cs="Traditional Arabic"/>
          <w:sz w:val="36"/>
          <w:szCs w:val="36"/>
          <w:rtl/>
        </w:rPr>
        <w:t xml:space="preserve"> الطمأنينة والشعور بالعدل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فالقاضي حينما ينظر في طلب استصدار أمر قضائي عليه أن يأخذ في الحسبان أن وظيفته تقتضي الفصل في هذا الطلب سواءً بإصدار أو رفض </w:t>
      </w:r>
      <w:r>
        <w:rPr>
          <w:rStyle w:val="a4"/>
          <w:rFonts w:cs="Traditional Arabic"/>
          <w:sz w:val="36"/>
          <w:szCs w:val="36"/>
          <w:rtl/>
        </w:rPr>
        <w:footnoteReference w:customMarkFollows="1" w:id="104"/>
        <w:t>(2)</w:t>
      </w:r>
      <w:r>
        <w:rPr>
          <w:rFonts w:cs="Traditional Arabic"/>
          <w:sz w:val="36"/>
          <w:szCs w:val="36"/>
          <w:rtl/>
        </w:rPr>
        <w:t>، وأنه لا يجوز له ترك هذا الطلب واطراحه دون نظر فيه فليس له تقدير البت في طلب الأمر أو عدم البت ، وإنما قبوله وإمضاؤه أو رفضه</w:t>
      </w:r>
      <w:r>
        <w:rPr>
          <w:rFonts w:cs="Traditional Arabic" w:hint="cs"/>
          <w:sz w:val="36"/>
          <w:szCs w:val="36"/>
          <w:rtl/>
        </w:rPr>
        <w:t xml:space="preserve"> ورده</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الثاني :</w:t>
      </w:r>
      <w:r>
        <w:rPr>
          <w:rFonts w:cs="Traditional Arabic" w:hint="cs"/>
          <w:sz w:val="36"/>
          <w:szCs w:val="36"/>
          <w:rtl/>
        </w:rPr>
        <w:t xml:space="preserve"> </w:t>
      </w:r>
      <w:r>
        <w:rPr>
          <w:rFonts w:cs="Traditional Arabic"/>
          <w:sz w:val="36"/>
          <w:szCs w:val="36"/>
          <w:rtl/>
        </w:rPr>
        <w:t>المصلحة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القاضي عندما يريد أن يصدر أمراً قضائياً يجب عليه أن يراعي وجود المصلحة ، فأي طلب بإصدار أمر قضائي لا مصلحة للطالب فيه لا يجوز استصداره ، فعلى القاضي أن يتحقق من وجود المصلحة من وراء هذا الأمر القضائي ، ولا يشترط وجود المصلحة على التحقيق وإنما يكفي أن تكون محتملة أو عامة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وهذا الضابط </w:t>
      </w:r>
      <w:r>
        <w:rPr>
          <w:rFonts w:cs="Traditional Arabic" w:hint="cs"/>
          <w:sz w:val="36"/>
          <w:szCs w:val="36"/>
          <w:rtl/>
        </w:rPr>
        <w:t>نصت عليه</w:t>
      </w:r>
      <w:r>
        <w:rPr>
          <w:rFonts w:cs="Traditional Arabic"/>
          <w:sz w:val="36"/>
          <w:szCs w:val="36"/>
          <w:rtl/>
        </w:rPr>
        <w:t xml:space="preserve"> المادة الرابعة من نظام المرافعات حيث جاء فيها : </w:t>
      </w:r>
      <w:r>
        <w:rPr>
          <w:rFonts w:cs="Traditional Arabic" w:hint="cs"/>
          <w:sz w:val="36"/>
          <w:szCs w:val="36"/>
          <w:rtl/>
        </w:rPr>
        <w:t>"</w:t>
      </w:r>
      <w:r>
        <w:rPr>
          <w:rFonts w:cs="Traditional Arabic"/>
          <w:sz w:val="36"/>
          <w:szCs w:val="36"/>
          <w:rtl/>
        </w:rPr>
        <w:t xml:space="preserve"> لا يقبل أي طلب أو دفع لا تكون لصاحبه فيه مصلحة قائمة مشروعة ، ومع ذلك تكفي المصلحة المحتملة إذا كان الغرض من الطلب الاحتياط لدفع ضرر محدق ، أو الاستيثاق لحق يخشى زوال دليله عند النزاع فيه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جدير بالذكر أن الأوامر القضائية تخدم المصلحة من طريقين : </w:t>
      </w:r>
    </w:p>
    <w:p w:rsidR="00936D89" w:rsidRDefault="00936D89" w:rsidP="00936D89">
      <w:pPr>
        <w:pStyle w:val="a5"/>
        <w:numPr>
          <w:ilvl w:val="0"/>
          <w:numId w:val="65"/>
        </w:numPr>
        <w:spacing w:line="240" w:lineRule="auto"/>
        <w:jc w:val="both"/>
        <w:rPr>
          <w:rFonts w:cs="Traditional Arabic"/>
          <w:sz w:val="36"/>
          <w:szCs w:val="36"/>
          <w:rtl/>
        </w:rPr>
      </w:pPr>
      <w:r>
        <w:rPr>
          <w:rFonts w:cs="Traditional Arabic"/>
          <w:sz w:val="36"/>
          <w:szCs w:val="36"/>
          <w:rtl/>
        </w:rPr>
        <w:t>تحقيق المصلحة ، وذلك بجلب منفعة أو دفع مضرة .</w:t>
      </w:r>
    </w:p>
    <w:p w:rsidR="00936D89" w:rsidRDefault="00936D89" w:rsidP="00936D89">
      <w:pPr>
        <w:pStyle w:val="a5"/>
        <w:numPr>
          <w:ilvl w:val="0"/>
          <w:numId w:val="65"/>
        </w:numPr>
        <w:spacing w:line="240" w:lineRule="auto"/>
        <w:jc w:val="both"/>
        <w:rPr>
          <w:rFonts w:cs="Traditional Arabic"/>
          <w:sz w:val="36"/>
          <w:szCs w:val="36"/>
        </w:rPr>
      </w:pPr>
      <w:r>
        <w:rPr>
          <w:rFonts w:cs="Traditional Arabic"/>
          <w:sz w:val="36"/>
          <w:szCs w:val="36"/>
          <w:rtl/>
        </w:rPr>
        <w:t>حماية المصلحة ، وذلك عن طريق توفير أدا</w:t>
      </w:r>
      <w:r>
        <w:rPr>
          <w:rFonts w:cs="Traditional Arabic" w:hint="cs"/>
          <w:sz w:val="36"/>
          <w:szCs w:val="36"/>
          <w:rtl/>
        </w:rPr>
        <w:t>ة</w:t>
      </w:r>
      <w:r>
        <w:rPr>
          <w:rFonts w:cs="Traditional Arabic"/>
          <w:sz w:val="36"/>
          <w:szCs w:val="36"/>
          <w:rtl/>
        </w:rPr>
        <w:t xml:space="preserve"> تكفل بقاءها ، كالحراسة القضائية والحجز التحفظي ونحوها .</w:t>
      </w:r>
    </w:p>
    <w:p w:rsidR="00936D89" w:rsidRDefault="00936D89" w:rsidP="00936D89">
      <w:pPr>
        <w:spacing w:line="240" w:lineRule="auto"/>
        <w:jc w:val="both"/>
        <w:rPr>
          <w:rFonts w:cs="Traditional Arabic"/>
          <w:sz w:val="36"/>
          <w:szCs w:val="36"/>
        </w:rPr>
      </w:pPr>
      <w:r>
        <w:rPr>
          <w:rFonts w:cs="Traditional Arabic"/>
          <w:b/>
          <w:bCs/>
          <w:sz w:val="36"/>
          <w:szCs w:val="36"/>
          <w:rtl/>
        </w:rPr>
        <w:t>الضابط الثالث :</w:t>
      </w:r>
      <w:r>
        <w:rPr>
          <w:rFonts w:cs="Traditional Arabic"/>
          <w:sz w:val="36"/>
          <w:szCs w:val="36"/>
          <w:rtl/>
        </w:rPr>
        <w:t xml:space="preserve"> المشروعية :</w:t>
      </w:r>
    </w:p>
    <w:p w:rsidR="00936D89" w:rsidRDefault="00936D89" w:rsidP="00936D89">
      <w:pPr>
        <w:spacing w:line="240" w:lineRule="auto"/>
        <w:jc w:val="both"/>
        <w:rPr>
          <w:rFonts w:cs="Traditional Arabic"/>
          <w:sz w:val="36"/>
          <w:szCs w:val="36"/>
          <w:rtl/>
        </w:rPr>
      </w:pPr>
      <w:r>
        <w:rPr>
          <w:rFonts w:cs="Traditional Arabic"/>
          <w:sz w:val="36"/>
          <w:szCs w:val="36"/>
          <w:rtl/>
        </w:rPr>
        <w:t>أي أن يكون الأمر القضائي مشروعاً وموافقاً للشريعة والأنظمة ، وأيضاً يكون الهدف والحق المحمي بالأمر القضائي مشروعاً .</w:t>
      </w:r>
    </w:p>
    <w:p w:rsidR="00936D89" w:rsidRDefault="00936D89" w:rsidP="00936D89">
      <w:pPr>
        <w:spacing w:line="240" w:lineRule="auto"/>
        <w:jc w:val="both"/>
        <w:rPr>
          <w:rFonts w:cs="Traditional Arabic"/>
          <w:sz w:val="36"/>
          <w:szCs w:val="36"/>
          <w:rtl/>
        </w:rPr>
      </w:pPr>
      <w:r>
        <w:rPr>
          <w:rFonts w:cs="Traditional Arabic"/>
          <w:sz w:val="36"/>
          <w:szCs w:val="36"/>
          <w:rtl/>
        </w:rPr>
        <w:t>فالأمر القضائي بمثابة الوسيلة إلى حماية الحق ، فيجب على القاضي عند إصداره أن يراعي مشروعية الحق المراد حمايته ، فالغاية يجب أن تكون مشروعة وأن تكون وسيلة حفظها مشروعة أيضاً ، وأن تكون إجراءات حفظها مشروعة كذلك .</w:t>
      </w:r>
    </w:p>
    <w:p w:rsidR="00936D89" w:rsidRDefault="00936D89" w:rsidP="00936D89">
      <w:pPr>
        <w:spacing w:line="240" w:lineRule="auto"/>
        <w:jc w:val="both"/>
        <w:rPr>
          <w:rFonts w:cs="Traditional Arabic"/>
          <w:sz w:val="36"/>
          <w:szCs w:val="36"/>
          <w:rtl/>
        </w:rPr>
      </w:pPr>
      <w:r>
        <w:rPr>
          <w:rFonts w:cs="Traditional Arabic"/>
          <w:sz w:val="36"/>
          <w:szCs w:val="36"/>
          <w:rtl/>
        </w:rPr>
        <w:t>و</w:t>
      </w:r>
      <w:r>
        <w:rPr>
          <w:rFonts w:cs="Traditional Arabic" w:hint="cs"/>
          <w:sz w:val="36"/>
          <w:szCs w:val="36"/>
          <w:rtl/>
        </w:rPr>
        <w:t>نصت على</w:t>
      </w:r>
      <w:r>
        <w:rPr>
          <w:rFonts w:cs="Traditional Arabic"/>
          <w:sz w:val="36"/>
          <w:szCs w:val="36"/>
          <w:rtl/>
        </w:rPr>
        <w:t xml:space="preserve"> هذا الضابط المادة الأولى من نظام المرافعات ، حيث جاء نصها : " تطبق المحاكم على القضايا المعروضة أمامها أحكام الشريعة الإسلامية وفقاً لما دل عليه الكتاب والسنة ، وما يصدره ولي الأمر من أنظمة </w:t>
      </w:r>
      <w:r>
        <w:rPr>
          <w:rFonts w:cs="Traditional Arabic" w:hint="cs"/>
          <w:sz w:val="36"/>
          <w:szCs w:val="36"/>
          <w:rtl/>
        </w:rPr>
        <w:t>لا</w:t>
      </w:r>
      <w:r>
        <w:rPr>
          <w:rFonts w:cs="Traditional Arabic"/>
          <w:sz w:val="36"/>
          <w:szCs w:val="36"/>
          <w:rtl/>
        </w:rPr>
        <w:t xml:space="preserve"> تتعارض مع الكتاب والسنة ، وتتقيد في إجراءات نظرها بما ورد في النظام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فالقاضي عندما يريد إصدار الأمر القضائي يجب أن ينظر إلى وجود الأسباب الشرعية والنظامية التي تدفعه إلى إصدار ال</w:t>
      </w:r>
      <w:r>
        <w:rPr>
          <w:rFonts w:cs="Traditional Arabic" w:hint="cs"/>
          <w:sz w:val="36"/>
          <w:szCs w:val="36"/>
          <w:rtl/>
        </w:rPr>
        <w:t>أ</w:t>
      </w:r>
      <w:r>
        <w:rPr>
          <w:rFonts w:cs="Traditional Arabic"/>
          <w:sz w:val="36"/>
          <w:szCs w:val="36"/>
          <w:rtl/>
        </w:rPr>
        <w:t>مر ، أي ينظر في جدية</w:t>
      </w:r>
      <w:r>
        <w:rPr>
          <w:rFonts w:cs="Traditional Arabic" w:hint="cs"/>
          <w:sz w:val="36"/>
          <w:szCs w:val="36"/>
          <w:rtl/>
        </w:rPr>
        <w:t xml:space="preserve"> طلب</w:t>
      </w:r>
      <w:r>
        <w:rPr>
          <w:rFonts w:cs="Traditional Arabic"/>
          <w:sz w:val="36"/>
          <w:szCs w:val="36"/>
          <w:rtl/>
        </w:rPr>
        <w:t xml:space="preserve"> الأمر القضائي ، ويحصر اجتهاده فيما لا يخالف النصوص الشرعية والنظامية .</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الرابع :</w:t>
      </w:r>
      <w:r>
        <w:rPr>
          <w:rFonts w:cs="Traditional Arabic"/>
          <w:sz w:val="36"/>
          <w:szCs w:val="36"/>
          <w:rtl/>
        </w:rPr>
        <w:t xml:space="preserve"> الاستعجال :</w:t>
      </w:r>
    </w:p>
    <w:p w:rsidR="00936D89" w:rsidRDefault="00936D89" w:rsidP="00936D89">
      <w:pPr>
        <w:spacing w:line="240" w:lineRule="auto"/>
        <w:jc w:val="both"/>
        <w:rPr>
          <w:rFonts w:cs="Traditional Arabic"/>
          <w:sz w:val="36"/>
          <w:szCs w:val="36"/>
          <w:rtl/>
        </w:rPr>
      </w:pPr>
      <w:r>
        <w:rPr>
          <w:rFonts w:cs="Traditional Arabic"/>
          <w:sz w:val="36"/>
          <w:szCs w:val="36"/>
          <w:rtl/>
        </w:rPr>
        <w:t>الأمر القضائي يهدف إلى توفير الحماية القضائية للحق ، وغالباً ما يكون طلب الحماية مستعجلاً ، إذ أن طالب الأمر عادة لا يلجأ إلى إصدار</w:t>
      </w:r>
      <w:r>
        <w:rPr>
          <w:rFonts w:cs="Traditional Arabic" w:hint="cs"/>
          <w:sz w:val="36"/>
          <w:szCs w:val="36"/>
          <w:rtl/>
        </w:rPr>
        <w:t xml:space="preserve"> الأمر</w:t>
      </w:r>
      <w:r>
        <w:rPr>
          <w:rFonts w:cs="Traditional Arabic"/>
          <w:sz w:val="36"/>
          <w:szCs w:val="36"/>
          <w:rtl/>
        </w:rPr>
        <w:t xml:space="preserve"> القضائي إلا عند وجود خطر يهدد الحق ، فتأخر الحصول على الحماية القضائية من شأنه وقوع الضرر على صاحب الحق .</w:t>
      </w:r>
    </w:p>
    <w:p w:rsidR="00936D89" w:rsidRDefault="00936D89" w:rsidP="00936D89">
      <w:pPr>
        <w:spacing w:line="240" w:lineRule="auto"/>
        <w:jc w:val="both"/>
        <w:rPr>
          <w:rFonts w:cs="Traditional Arabic"/>
          <w:sz w:val="36"/>
          <w:szCs w:val="36"/>
          <w:rtl/>
        </w:rPr>
      </w:pPr>
      <w:r>
        <w:rPr>
          <w:rFonts w:cs="Traditional Arabic"/>
          <w:sz w:val="36"/>
          <w:szCs w:val="36"/>
          <w:rtl/>
        </w:rPr>
        <w:t>فعلى القاضي تقدير هذا الاستعجال عند إصدار الأمر القضائي ، فإن كان</w:t>
      </w:r>
      <w:r>
        <w:rPr>
          <w:rFonts w:cs="Traditional Arabic" w:hint="cs"/>
          <w:sz w:val="36"/>
          <w:szCs w:val="36"/>
          <w:rtl/>
        </w:rPr>
        <w:t xml:space="preserve"> له</w:t>
      </w:r>
      <w:r>
        <w:rPr>
          <w:rFonts w:cs="Traditional Arabic"/>
          <w:sz w:val="36"/>
          <w:szCs w:val="36"/>
          <w:rtl/>
        </w:rPr>
        <w:t xml:space="preserve"> مبرر قام بإصداره ، وإلا رفضه وعلى صاحب الحق تقرير حقه وحمايته بدعوى موضوعية ينشأ عنها حكم قضائي إن أراد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جاء في نظام قواعد المرافعات والإجراءات أمام ديوان المظالم ، في المادة السابعة منه : " لا يترتب على رفع الدعوى وقف تنفيذ القرار المطعون فيه ، على أنه يجوز للدائرة المختصة أن تأمر بوقف تنفيذ القرار أو أن تأمر بإجراء تحفظي أو وقتي بصفة عاجلة عند الاقتضاء خلال أربع وعشرين ساعة من تقديم الطلب العاجل أو إحالته إليها إذا قدرت ترتب آثار يتعذر تداركها حتى تفصل في أصل الدعوى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الخامس :</w:t>
      </w:r>
      <w:r>
        <w:rPr>
          <w:rFonts w:cs="Traditional Arabic"/>
          <w:sz w:val="36"/>
          <w:szCs w:val="36"/>
          <w:rtl/>
        </w:rPr>
        <w:t xml:space="preserve"> الاحتياط :</w:t>
      </w:r>
    </w:p>
    <w:p w:rsidR="00936D89" w:rsidRDefault="00936D89" w:rsidP="00936D89">
      <w:pPr>
        <w:spacing w:line="240" w:lineRule="auto"/>
        <w:jc w:val="both"/>
        <w:rPr>
          <w:rFonts w:cs="Traditional Arabic"/>
          <w:sz w:val="36"/>
          <w:szCs w:val="36"/>
          <w:rtl/>
        </w:rPr>
      </w:pPr>
      <w:r>
        <w:rPr>
          <w:rFonts w:cs="Traditional Arabic"/>
          <w:sz w:val="36"/>
          <w:szCs w:val="36"/>
          <w:rtl/>
        </w:rPr>
        <w:t>على القاضي عندما ي</w:t>
      </w:r>
      <w:r>
        <w:rPr>
          <w:rFonts w:cs="Traditional Arabic" w:hint="cs"/>
          <w:sz w:val="36"/>
          <w:szCs w:val="36"/>
          <w:rtl/>
        </w:rPr>
        <w:t>نظ</w:t>
      </w:r>
      <w:r>
        <w:rPr>
          <w:rFonts w:cs="Traditional Arabic"/>
          <w:sz w:val="36"/>
          <w:szCs w:val="36"/>
          <w:rtl/>
        </w:rPr>
        <w:t>ر في إصدار الأمر القضائي أن يأخذ بالاعتبار الاحتياط لحقوق الناس ،  وذلك من جهتين :</w:t>
      </w:r>
    </w:p>
    <w:p w:rsidR="00936D89" w:rsidRDefault="00936D89" w:rsidP="00936D89">
      <w:pPr>
        <w:spacing w:line="240" w:lineRule="auto"/>
        <w:jc w:val="both"/>
        <w:rPr>
          <w:rFonts w:cs="Traditional Arabic"/>
          <w:sz w:val="36"/>
          <w:szCs w:val="36"/>
          <w:rtl/>
        </w:rPr>
      </w:pPr>
      <w:r>
        <w:rPr>
          <w:rFonts w:cs="Traditional Arabic"/>
          <w:b/>
          <w:bCs/>
          <w:sz w:val="36"/>
          <w:szCs w:val="36"/>
          <w:rtl/>
        </w:rPr>
        <w:t>الأولى :</w:t>
      </w:r>
      <w:r>
        <w:rPr>
          <w:rFonts w:cs="Traditional Arabic"/>
          <w:sz w:val="36"/>
          <w:szCs w:val="36"/>
          <w:rtl/>
        </w:rPr>
        <w:t xml:space="preserve"> جهة طالب إصدار الأمر </w:t>
      </w:r>
      <w:r>
        <w:rPr>
          <w:rFonts w:cs="Traditional Arabic" w:hint="cs"/>
          <w:sz w:val="36"/>
          <w:szCs w:val="36"/>
          <w:rtl/>
        </w:rPr>
        <w:t>,</w:t>
      </w:r>
      <w:r>
        <w:rPr>
          <w:rFonts w:cs="Traditional Arabic"/>
          <w:sz w:val="36"/>
          <w:szCs w:val="36"/>
          <w:rtl/>
        </w:rPr>
        <w:t xml:space="preserve"> أو من سيصدر الأمر لصالحة ولحماية حقه ، فيحتاط القاضي لحماية هذا الحق ويصدر الأمر ولو لم يكن على يقين بحاجة الحق الماسة للحماية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وي</w:t>
      </w:r>
      <w:r>
        <w:rPr>
          <w:rFonts w:cs="Traditional Arabic" w:hint="cs"/>
          <w:sz w:val="36"/>
          <w:szCs w:val="36"/>
          <w:rtl/>
        </w:rPr>
        <w:t>دل على</w:t>
      </w:r>
      <w:r>
        <w:rPr>
          <w:rFonts w:cs="Traditional Arabic"/>
          <w:sz w:val="36"/>
          <w:szCs w:val="36"/>
          <w:rtl/>
        </w:rPr>
        <w:t xml:space="preserve"> هذا ما ورد في المادة الثامنة بعد المائتين من نظام المرافعات بخصوص الحجز التحفظي ، حيث جاء : " للدائن أن يطلب إيقاع الحجز التحفظي على منقولات مد</w:t>
      </w:r>
      <w:r>
        <w:rPr>
          <w:rFonts w:cs="Traditional Arabic" w:hint="cs"/>
          <w:sz w:val="36"/>
          <w:szCs w:val="36"/>
          <w:rtl/>
        </w:rPr>
        <w:t>ينه</w:t>
      </w:r>
      <w:r>
        <w:rPr>
          <w:rFonts w:cs="Traditional Arabic"/>
          <w:sz w:val="36"/>
          <w:szCs w:val="36"/>
          <w:rtl/>
        </w:rPr>
        <w:t xml:space="preserve"> إذا لم يكن للمدين محل إقامة ثابت في المملكة ، أو خشي الدائن لأسباب مقبولة اختفاء أو تهريب أمواله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فهنا احتاطت المادة للدائن ، فجعلت له الحق بطلب إصدار الأمر إذا لم يكن للمدين محل إقامة ثابت في المملكة ، وكذا لو خشي ( لأسباب مقبولة ) اختفاء أو تهريب أمواله ، ولم تط</w:t>
      </w:r>
      <w:r>
        <w:rPr>
          <w:rFonts w:cs="Traditional Arabic" w:hint="cs"/>
          <w:sz w:val="36"/>
          <w:szCs w:val="36"/>
          <w:rtl/>
        </w:rPr>
        <w:t>ا</w:t>
      </w:r>
      <w:r>
        <w:rPr>
          <w:rFonts w:cs="Traditional Arabic"/>
          <w:sz w:val="36"/>
          <w:szCs w:val="36"/>
          <w:rtl/>
        </w:rPr>
        <w:t>لب الدائن بإثبات وإنما تكفي الأسباب المقبولة .</w:t>
      </w:r>
    </w:p>
    <w:p w:rsidR="00936D89" w:rsidRDefault="00936D89" w:rsidP="00936D89">
      <w:pPr>
        <w:spacing w:line="240" w:lineRule="auto"/>
        <w:jc w:val="both"/>
        <w:rPr>
          <w:rFonts w:cs="Traditional Arabic"/>
          <w:sz w:val="36"/>
          <w:szCs w:val="36"/>
          <w:rtl/>
        </w:rPr>
      </w:pPr>
      <w:r>
        <w:rPr>
          <w:rFonts w:cs="Traditional Arabic"/>
          <w:b/>
          <w:bCs/>
          <w:sz w:val="36"/>
          <w:szCs w:val="36"/>
          <w:rtl/>
        </w:rPr>
        <w:t>الثانية :</w:t>
      </w:r>
      <w:r>
        <w:rPr>
          <w:rFonts w:cs="Traditional Arabic"/>
          <w:sz w:val="36"/>
          <w:szCs w:val="36"/>
          <w:rtl/>
        </w:rPr>
        <w:t xml:space="preserve"> جهة من سيصدر الأمر ضده ، فهذا الذي سيصدر الأمر ضده قد يتضرر من الأمر القضائي ، وقد لا يكون لطالب الأمر حق أصلاً ، فيجب على القاضي أن يحترز ويحتاط لهذا الشخص ، فيأخذ من طالب الإصدار ضمانة مالية أو كفيلاً غارماً يتحمل ضرر الأمر الصادر . </w:t>
      </w:r>
    </w:p>
    <w:p w:rsidR="00936D89" w:rsidRDefault="00936D89" w:rsidP="00936D89">
      <w:pPr>
        <w:spacing w:line="240" w:lineRule="auto"/>
        <w:jc w:val="both"/>
        <w:rPr>
          <w:rFonts w:cs="Traditional Arabic"/>
          <w:sz w:val="36"/>
          <w:szCs w:val="36"/>
          <w:rtl/>
        </w:rPr>
      </w:pPr>
      <w:r>
        <w:rPr>
          <w:rFonts w:cs="Traditional Arabic"/>
          <w:sz w:val="36"/>
          <w:szCs w:val="36"/>
          <w:rtl/>
        </w:rPr>
        <w:t>و</w:t>
      </w:r>
      <w:r>
        <w:rPr>
          <w:rFonts w:cs="Traditional Arabic" w:hint="cs"/>
          <w:sz w:val="36"/>
          <w:szCs w:val="36"/>
          <w:rtl/>
        </w:rPr>
        <w:t>تدل على</w:t>
      </w:r>
      <w:r>
        <w:rPr>
          <w:rFonts w:cs="Traditional Arabic"/>
          <w:sz w:val="36"/>
          <w:szCs w:val="36"/>
          <w:rtl/>
        </w:rPr>
        <w:t xml:space="preserve"> هذا المادة الخامسة عشر بعد المائتين من نظام المرافعات بخصوص الحجز التحفظي حيث جاء نصها : " يجب على طالب الحجز أن يقدم إلى المحكمة إقراراً خطياً من كفيل غارم صادراً من كتابة العدل يضمن جميع حقوق المحجوز عليه وما يلحقه من ضرر إذا ظهر أن الحاجز غير محق في طلبه "</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وأيضاً ما ورد في لائحة المادة المائتين من نظام المرافعات الفقرة الثالثة : " للمحكمة عندما تأمر بوقف التنفيذ المعجل أن توجب على طالب الإيقاف تقديم ضمان أو كفيل غارم مل</w:t>
      </w:r>
      <w:r>
        <w:rPr>
          <w:rFonts w:cs="Traditional Arabic" w:hint="cs"/>
          <w:sz w:val="36"/>
          <w:szCs w:val="36"/>
          <w:rtl/>
        </w:rPr>
        <w:t>يء</w:t>
      </w:r>
      <w:r>
        <w:rPr>
          <w:rFonts w:cs="Traditional Arabic"/>
          <w:sz w:val="36"/>
          <w:szCs w:val="36"/>
          <w:rtl/>
        </w:rPr>
        <w:t xml:space="preserve"> احتياطاً لحق المحكوم له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الضابط السادس : </w:t>
      </w:r>
      <w:r>
        <w:rPr>
          <w:rFonts w:cs="Traditional Arabic"/>
          <w:sz w:val="36"/>
          <w:szCs w:val="36"/>
          <w:rtl/>
        </w:rPr>
        <w:t>قناعة القاضي :</w:t>
      </w:r>
    </w:p>
    <w:p w:rsidR="00936D89" w:rsidRDefault="00936D89" w:rsidP="00936D89">
      <w:pPr>
        <w:spacing w:line="240" w:lineRule="auto"/>
        <w:jc w:val="both"/>
        <w:rPr>
          <w:rFonts w:cs="Traditional Arabic"/>
          <w:sz w:val="36"/>
          <w:szCs w:val="36"/>
          <w:rtl/>
        </w:rPr>
      </w:pPr>
      <w:r>
        <w:rPr>
          <w:rFonts w:cs="Traditional Arabic"/>
          <w:sz w:val="36"/>
          <w:szCs w:val="36"/>
          <w:rtl/>
        </w:rPr>
        <w:t>يجب على القاضي عند إصدار الأمر القضائي أن يكون مقتنعاً بما لدي</w:t>
      </w:r>
      <w:r>
        <w:rPr>
          <w:rFonts w:cs="Traditional Arabic" w:hint="cs"/>
          <w:sz w:val="36"/>
          <w:szCs w:val="36"/>
          <w:rtl/>
        </w:rPr>
        <w:t>ه</w:t>
      </w:r>
      <w:r>
        <w:rPr>
          <w:rFonts w:cs="Traditional Arabic"/>
          <w:sz w:val="36"/>
          <w:szCs w:val="36"/>
          <w:rtl/>
        </w:rPr>
        <w:t xml:space="preserve"> من وقائع وما عرض أمامه ، فالقاضي لا يجوز له أن يصدر حكمه بما يخالف علمه ، ولا بما يجهله ، وكذا في الأمر ، فلا يجوز له أن يأمر أمراً يخالف علمه ، ولا يجوز له أن يأمر بأمر يجهل أسبابه </w:t>
      </w:r>
      <w:r>
        <w:rPr>
          <w:rFonts w:cs="Traditional Arabic"/>
          <w:sz w:val="36"/>
          <w:szCs w:val="36"/>
          <w:rtl/>
        </w:rPr>
        <w:lastRenderedPageBreak/>
        <w:t>ودوافعه وما قد يترتب عليه من نتائج ، فإن الأمر القضائي في أمر مجهول قد يفسد أكثر مما يصلح وهو من قبيل الأمر بالهوى والتشهي .</w:t>
      </w:r>
    </w:p>
    <w:p w:rsidR="00936D89" w:rsidRDefault="00936D89" w:rsidP="00936D89">
      <w:pPr>
        <w:spacing w:line="240" w:lineRule="auto"/>
        <w:jc w:val="both"/>
        <w:rPr>
          <w:rFonts w:cs="Traditional Arabic"/>
          <w:sz w:val="36"/>
          <w:szCs w:val="36"/>
          <w:rtl/>
        </w:rPr>
      </w:pPr>
      <w:r>
        <w:rPr>
          <w:rFonts w:cs="Traditional Arabic"/>
          <w:sz w:val="36"/>
          <w:szCs w:val="36"/>
          <w:rtl/>
        </w:rPr>
        <w:t>وللقاضي أن يفعل ما يشاء لتحقيق قناعته ، من مساءلة أو طلب أدلة أو وثائق ، ولابد أن يبني قناعته على الحجج والأدلة ، وعلى ما يثبت به الحق من طرق مشروعة ، فلا يكتفي بطلب الخصم وأقواله مهما كان .</w:t>
      </w:r>
    </w:p>
    <w:p w:rsidR="00936D89" w:rsidRDefault="00936D89" w:rsidP="00936D89">
      <w:pPr>
        <w:spacing w:line="240" w:lineRule="auto"/>
        <w:jc w:val="both"/>
        <w:rPr>
          <w:rFonts w:cs="Traditional Arabic"/>
          <w:sz w:val="36"/>
          <w:szCs w:val="36"/>
          <w:rtl/>
        </w:rPr>
      </w:pPr>
      <w:r>
        <w:rPr>
          <w:rFonts w:cs="Traditional Arabic"/>
          <w:sz w:val="36"/>
          <w:szCs w:val="36"/>
          <w:rtl/>
        </w:rPr>
        <w:t>فقد ورد في المادة العاشرة بعد المائتين من نظام المرافعات : " لمن يدعى ملك المنقول أن يطلب إيقاع الحجز التحفظي عند من يحوزه متى كان هناك دلائل واضحة تؤيد ادعاءه "</w:t>
      </w:r>
      <w:r>
        <w:rPr>
          <w:rFonts w:cs="Traditional Arabic" w:hint="cs"/>
          <w:sz w:val="36"/>
          <w:szCs w:val="36"/>
          <w:rtl/>
        </w:rPr>
        <w:t>.</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فالمادة اشترطت وجود دلائل واضحة لإصدار أمر الحجز التحفظي .</w:t>
      </w:r>
    </w:p>
    <w:p w:rsidR="00936D89" w:rsidRDefault="00936D89" w:rsidP="00936D89">
      <w:pPr>
        <w:spacing w:line="240" w:lineRule="auto"/>
        <w:jc w:val="both"/>
        <w:rPr>
          <w:rFonts w:cs="Traditional Arabic"/>
          <w:sz w:val="36"/>
          <w:szCs w:val="36"/>
          <w:rtl/>
        </w:rPr>
      </w:pPr>
      <w:r>
        <w:rPr>
          <w:rFonts w:cs="Traditional Arabic"/>
          <w:sz w:val="36"/>
          <w:szCs w:val="36"/>
          <w:rtl/>
        </w:rPr>
        <w:t>وجاء في المادة الثانية عشر بعد المائتين من نظام المرافعات : " ... وللمحكمة قبل إصدار أمرها أن تجري التحقيق اللازم إذا لم تكفها المستندات المؤيدة لطلب الحجز "</w:t>
      </w:r>
      <w:r>
        <w:rPr>
          <w:rFonts w:cs="Traditional Arabic" w:hint="cs"/>
          <w:sz w:val="36"/>
          <w:szCs w:val="36"/>
          <w:rtl/>
        </w:rPr>
        <w:t xml:space="preserve"> ,</w:t>
      </w:r>
      <w:r>
        <w:rPr>
          <w:rFonts w:cs="Traditional Arabic"/>
          <w:sz w:val="36"/>
          <w:szCs w:val="36"/>
          <w:rtl/>
        </w:rPr>
        <w:t xml:space="preserve"> فالمادة هذه أجازت للمحكمة تكوين قناعتها بإجراء التحقيق اللازم ، وجعلت مرد</w:t>
      </w:r>
      <w:r>
        <w:rPr>
          <w:rFonts w:cs="Traditional Arabic" w:hint="cs"/>
          <w:sz w:val="36"/>
          <w:szCs w:val="36"/>
          <w:rtl/>
        </w:rPr>
        <w:t>ّ</w:t>
      </w:r>
      <w:r>
        <w:rPr>
          <w:rFonts w:cs="Traditional Arabic"/>
          <w:sz w:val="36"/>
          <w:szCs w:val="36"/>
          <w:rtl/>
        </w:rPr>
        <w:t xml:space="preserve"> الأمر إلى اكتفاء المحكمة أي قناعتها .</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السابع :</w:t>
      </w:r>
      <w:r>
        <w:rPr>
          <w:rFonts w:cs="Traditional Arabic" w:hint="cs"/>
          <w:sz w:val="36"/>
          <w:szCs w:val="36"/>
          <w:rtl/>
        </w:rPr>
        <w:t xml:space="preserve"> </w:t>
      </w:r>
      <w:r>
        <w:rPr>
          <w:rFonts w:cs="Traditional Arabic"/>
          <w:sz w:val="36"/>
          <w:szCs w:val="36"/>
          <w:rtl/>
        </w:rPr>
        <w:t>استقلال الطلبات :</w:t>
      </w:r>
    </w:p>
    <w:p w:rsidR="00936D89" w:rsidRDefault="00936D89" w:rsidP="00936D89">
      <w:pPr>
        <w:spacing w:line="240" w:lineRule="auto"/>
        <w:jc w:val="both"/>
        <w:rPr>
          <w:rFonts w:cs="Traditional Arabic"/>
          <w:sz w:val="36"/>
          <w:szCs w:val="36"/>
          <w:rtl/>
        </w:rPr>
      </w:pPr>
      <w:r>
        <w:rPr>
          <w:rFonts w:cs="Traditional Arabic"/>
          <w:sz w:val="36"/>
          <w:szCs w:val="36"/>
          <w:rtl/>
        </w:rPr>
        <w:t>أي أن على القاضي أن ينظر في طلبات الإصدار كل واحدة على حدة ، وذلك لأن كل طلب له ما يقويه أو يضعفه ، وكل طلب</w:t>
      </w:r>
      <w:r>
        <w:rPr>
          <w:rFonts w:cs="Traditional Arabic" w:hint="cs"/>
          <w:sz w:val="36"/>
          <w:szCs w:val="36"/>
          <w:rtl/>
        </w:rPr>
        <w:t xml:space="preserve"> له</w:t>
      </w:r>
      <w:r>
        <w:rPr>
          <w:rFonts w:cs="Traditional Arabic"/>
          <w:sz w:val="36"/>
          <w:szCs w:val="36"/>
          <w:rtl/>
        </w:rPr>
        <w:t xml:space="preserve"> حالة تخصه وتقترن به أحوال وقرائن تميزه عن غيره ، فلا يجوز للقاضي أن يلحق طلباً بآخر لوجود التشابه بينهما ، إذ أنه يندر جداً تطابق أسباب وموجبات طلب الأمر القضائي .</w:t>
      </w:r>
    </w:p>
    <w:p w:rsidR="00936D89" w:rsidRDefault="00936D89" w:rsidP="00936D89">
      <w:pPr>
        <w:spacing w:line="240" w:lineRule="auto"/>
        <w:jc w:val="both"/>
        <w:rPr>
          <w:rFonts w:cs="Traditional Arabic"/>
          <w:sz w:val="36"/>
          <w:szCs w:val="36"/>
          <w:rtl/>
        </w:rPr>
      </w:pPr>
      <w:r>
        <w:rPr>
          <w:rFonts w:cs="Traditional Arabic"/>
          <w:b/>
          <w:bCs/>
          <w:sz w:val="36"/>
          <w:szCs w:val="36"/>
          <w:rtl/>
        </w:rPr>
        <w:t>الضابط الثامن :</w:t>
      </w:r>
      <w:r>
        <w:rPr>
          <w:rFonts w:cs="Traditional Arabic" w:hint="cs"/>
          <w:sz w:val="36"/>
          <w:szCs w:val="36"/>
          <w:rtl/>
        </w:rPr>
        <w:t xml:space="preserve"> </w:t>
      </w:r>
      <w:r>
        <w:rPr>
          <w:rFonts w:cs="Traditional Arabic"/>
          <w:sz w:val="36"/>
          <w:szCs w:val="36"/>
          <w:rtl/>
        </w:rPr>
        <w:t>الموازنة بين المصالح والمفاسد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على القاضي عندما يبحث في إصدار أمر قضائي أن يراعي ترتيب المصالح ، فلا يقدم مصلحة على مصلحة أكبر وأولى منها ، كما أن عليه أن يراعي المفاسد التي قد تحدث </w:t>
      </w:r>
      <w:r>
        <w:rPr>
          <w:rFonts w:cs="Traditional Arabic"/>
          <w:sz w:val="36"/>
          <w:szCs w:val="36"/>
          <w:rtl/>
        </w:rPr>
        <w:lastRenderedPageBreak/>
        <w:t xml:space="preserve">بسببه ، والإسلام يقدم درء المفاسد على جلب المصالح </w:t>
      </w:r>
      <w:r>
        <w:rPr>
          <w:rStyle w:val="a4"/>
          <w:rFonts w:cs="Traditional Arabic"/>
          <w:sz w:val="36"/>
          <w:szCs w:val="36"/>
          <w:rtl/>
        </w:rPr>
        <w:footnoteReference w:customMarkFollows="1" w:id="105"/>
        <w:t>(1)</w:t>
      </w:r>
      <w:r>
        <w:rPr>
          <w:rFonts w:cs="Traditional Arabic"/>
          <w:sz w:val="36"/>
          <w:szCs w:val="36"/>
          <w:rtl/>
        </w:rPr>
        <w:t>، وهذا الضابط من أهم الضوابط التي تحكم السلطة التقديرية للقاضي .</w:t>
      </w:r>
    </w:p>
    <w:p w:rsidR="00936D89" w:rsidRDefault="00936D89" w:rsidP="00936D89">
      <w:pPr>
        <w:spacing w:line="240" w:lineRule="auto"/>
        <w:jc w:val="both"/>
        <w:rPr>
          <w:rFonts w:cs="Traditional Arabic"/>
          <w:sz w:val="36"/>
          <w:szCs w:val="36"/>
          <w:rtl/>
        </w:rPr>
      </w:pPr>
      <w:r>
        <w:rPr>
          <w:rFonts w:cs="Traditional Arabic"/>
          <w:sz w:val="36"/>
          <w:szCs w:val="36"/>
          <w:rtl/>
        </w:rPr>
        <w:t>و</w:t>
      </w:r>
      <w:r>
        <w:rPr>
          <w:rFonts w:cs="Traditional Arabic" w:hint="cs"/>
          <w:sz w:val="36"/>
          <w:szCs w:val="36"/>
          <w:rtl/>
        </w:rPr>
        <w:t>قد نصت على</w:t>
      </w:r>
      <w:r>
        <w:rPr>
          <w:rFonts w:cs="Traditional Arabic"/>
          <w:sz w:val="36"/>
          <w:szCs w:val="36"/>
          <w:rtl/>
        </w:rPr>
        <w:t xml:space="preserve"> هذا الضابط المادة المائتان من نظام المرافعات ، حيث جاء نصها : " يجوز للمحكمة المرفوع إليها الاعتراض -  متى رأت أن أسباب الاعتراض على الحكم قد تقضي بنقضه – أن تأمر بوقف التنفيذ المعجل إذا كان يخشى منه وقوع ضرر جسيم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هذه هي أهم الضوابط التي تحكم سلطة القاضي التقديرية في إصدار للأمر القضائي ، وقد حاولت قدر المستطاع الاستشهاد لها بنصوص الأنظمة التي تناولت الأوامر القضائية .</w:t>
      </w:r>
      <w:r>
        <w:rPr>
          <w:rStyle w:val="a4"/>
          <w:rFonts w:cs="Traditional Arabic"/>
          <w:sz w:val="36"/>
          <w:szCs w:val="36"/>
          <w:rtl/>
        </w:rPr>
        <w:footnoteReference w:customMarkFollows="1" w:id="106"/>
        <w:t>(2)</w:t>
      </w:r>
      <w:r>
        <w:rPr>
          <w:rFonts w:cs="Traditional Arabic"/>
          <w:sz w:val="36"/>
          <w:szCs w:val="36"/>
          <w:rtl/>
        </w:rPr>
        <w:t xml:space="preserve"> </w:t>
      </w: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Pr="001B3842" w:rsidRDefault="00936D89" w:rsidP="00936D89">
      <w:pPr>
        <w:spacing w:line="240" w:lineRule="auto"/>
        <w:jc w:val="both"/>
        <w:rPr>
          <w:rFonts w:cs="Traditional Arabic"/>
          <w:sz w:val="36"/>
          <w:szCs w:val="36"/>
          <w:rtl/>
        </w:rPr>
      </w:pPr>
      <w:r>
        <w:rPr>
          <w:rFonts w:cs="Traditional Arabic" w:hint="cs"/>
          <w:sz w:val="36"/>
          <w:szCs w:val="36"/>
          <w:rtl/>
        </w:rPr>
        <w:lastRenderedPageBreak/>
        <w:t>بعد أن ذكرنا السلطة التقديرية التي يتمتع بها القاضي في إصداره للأوامر القضائية , وذكرنا أبرز الضوابط التي تحكم هذه السلطة التقديرية التي يتمتع بها القاضي , تثور مسألة مهمة , وهي في حالة رفض إصدار الأمر القضائي من قبل القاضي , هل يترك حق المطالب دون حفظ ؟ أم أنه يحور طلبه إلى دعوى موضوعية ؟ حيث إن القضاء مطالب بحفظ الحقوق على أصحابها وتقديم كل ما من شأنه عدم ضياع الحق , وهذه هي الوظيفة الأصيلة للقضاء .</w:t>
      </w:r>
    </w:p>
    <w:p w:rsidR="00936D89" w:rsidRDefault="00936D89" w:rsidP="00936D89">
      <w:pPr>
        <w:spacing w:line="240" w:lineRule="auto"/>
        <w:jc w:val="both"/>
        <w:rPr>
          <w:rFonts w:cs="Traditional Arabic"/>
          <w:sz w:val="36"/>
          <w:szCs w:val="36"/>
          <w:rtl/>
        </w:rPr>
      </w:pPr>
      <w:r>
        <w:rPr>
          <w:rFonts w:cs="Traditional Arabic"/>
          <w:b/>
          <w:bCs/>
          <w:sz w:val="36"/>
          <w:szCs w:val="36"/>
          <w:rtl/>
        </w:rPr>
        <w:t>مسألة :</w:t>
      </w:r>
    </w:p>
    <w:p w:rsidR="00936D89" w:rsidRDefault="00936D89" w:rsidP="00936D89">
      <w:pPr>
        <w:spacing w:line="240" w:lineRule="auto"/>
        <w:jc w:val="both"/>
        <w:rPr>
          <w:rFonts w:cs="Traditional Arabic"/>
          <w:sz w:val="36"/>
          <w:szCs w:val="36"/>
          <w:rtl/>
        </w:rPr>
      </w:pPr>
      <w:r>
        <w:rPr>
          <w:rFonts w:cs="Traditional Arabic"/>
          <w:sz w:val="36"/>
          <w:szCs w:val="36"/>
          <w:rtl/>
        </w:rPr>
        <w:t>عند رفض القاضي إصدار الأمر القضائي ، هل يلزمه تحديد موعد جلسة لنظر القضية ؟</w:t>
      </w:r>
    </w:p>
    <w:p w:rsidR="00936D89" w:rsidRDefault="00936D89" w:rsidP="00936D89">
      <w:pPr>
        <w:spacing w:line="240" w:lineRule="auto"/>
        <w:jc w:val="both"/>
        <w:rPr>
          <w:rFonts w:cs="Traditional Arabic"/>
          <w:sz w:val="36"/>
          <w:szCs w:val="36"/>
          <w:rtl/>
        </w:rPr>
      </w:pPr>
      <w:r>
        <w:rPr>
          <w:rFonts w:cs="Traditional Arabic"/>
          <w:sz w:val="36"/>
          <w:szCs w:val="36"/>
          <w:rtl/>
        </w:rPr>
        <w:t>اختلف شراح الأنظمة في هذه المسألة على قولين :</w:t>
      </w:r>
    </w:p>
    <w:p w:rsidR="00936D89" w:rsidRDefault="00936D89" w:rsidP="00936D89">
      <w:pPr>
        <w:spacing w:line="240" w:lineRule="auto"/>
        <w:jc w:val="both"/>
        <w:rPr>
          <w:rFonts w:cs="Traditional Arabic"/>
          <w:sz w:val="36"/>
          <w:szCs w:val="36"/>
          <w:rtl/>
        </w:rPr>
      </w:pPr>
      <w:r>
        <w:rPr>
          <w:rFonts w:cs="Traditional Arabic"/>
          <w:b/>
          <w:bCs/>
          <w:sz w:val="36"/>
          <w:szCs w:val="36"/>
          <w:rtl/>
        </w:rPr>
        <w:t>القول الأول :</w:t>
      </w:r>
      <w:r>
        <w:rPr>
          <w:rFonts w:cs="Traditional Arabic"/>
          <w:sz w:val="36"/>
          <w:szCs w:val="36"/>
          <w:rtl/>
        </w:rPr>
        <w:t xml:space="preserve"> أنه يلزم القاضي تحديد موعد للنظر في القضية .</w:t>
      </w:r>
    </w:p>
    <w:p w:rsidR="00936D89" w:rsidRDefault="00936D89" w:rsidP="00936D89">
      <w:pPr>
        <w:spacing w:line="240" w:lineRule="auto"/>
        <w:jc w:val="both"/>
        <w:rPr>
          <w:rFonts w:cs="Traditional Arabic"/>
          <w:sz w:val="36"/>
          <w:szCs w:val="36"/>
          <w:rtl/>
        </w:rPr>
      </w:pPr>
      <w:r>
        <w:rPr>
          <w:rFonts w:cs="Traditional Arabic"/>
          <w:sz w:val="36"/>
          <w:szCs w:val="36"/>
          <w:rtl/>
        </w:rPr>
        <w:t>وذلك حفظاً للحقوق ، وحرصاً على استيفائها ، فيتحول طلب الأمر القضائي إلى دعوى قضائية مكتملة ، يشترط فيها ما يشترط في الدعوى العادية من شروط وإجراءات وإثباتات وضمانات .</w:t>
      </w:r>
    </w:p>
    <w:p w:rsidR="00936D89" w:rsidRDefault="00936D89" w:rsidP="00936D89">
      <w:pPr>
        <w:spacing w:line="240" w:lineRule="auto"/>
        <w:jc w:val="both"/>
        <w:rPr>
          <w:rFonts w:cs="Traditional Arabic"/>
          <w:sz w:val="36"/>
          <w:szCs w:val="36"/>
          <w:rtl/>
        </w:rPr>
      </w:pPr>
      <w:r>
        <w:rPr>
          <w:rFonts w:cs="Traditional Arabic"/>
          <w:sz w:val="36"/>
          <w:szCs w:val="36"/>
          <w:rtl/>
        </w:rPr>
        <w:t>وحجة هذا القول أن ط</w:t>
      </w:r>
      <w:r>
        <w:rPr>
          <w:rFonts w:cs="Traditional Arabic" w:hint="cs"/>
          <w:sz w:val="36"/>
          <w:szCs w:val="36"/>
          <w:rtl/>
        </w:rPr>
        <w:t>ا</w:t>
      </w:r>
      <w:r>
        <w:rPr>
          <w:rFonts w:cs="Traditional Arabic"/>
          <w:sz w:val="36"/>
          <w:szCs w:val="36"/>
          <w:rtl/>
        </w:rPr>
        <w:t xml:space="preserve">لب الأمر يريد حفظ حقه عن طريق إصدار أمر قضائي ولما كان إصدار الأمر القضائي قد رفض ، فيجب أن يمكّن صاحب الطلب من حفظ حقه بطريق الدعوى العادية ، وذلك يتم </w:t>
      </w:r>
      <w:r>
        <w:rPr>
          <w:rFonts w:cs="Traditional Arabic" w:hint="cs"/>
          <w:sz w:val="36"/>
          <w:szCs w:val="36"/>
          <w:rtl/>
        </w:rPr>
        <w:t>ب</w:t>
      </w:r>
      <w:r>
        <w:rPr>
          <w:rFonts w:cs="Traditional Arabic"/>
          <w:sz w:val="36"/>
          <w:szCs w:val="36"/>
          <w:rtl/>
        </w:rPr>
        <w:t>تحوير طلبه إلى دعوى كاملة .</w:t>
      </w:r>
      <w:r>
        <w:rPr>
          <w:rStyle w:val="a4"/>
          <w:rFonts w:cs="Traditional Arabic"/>
          <w:sz w:val="36"/>
          <w:szCs w:val="36"/>
          <w:rtl/>
        </w:rPr>
        <w:footnoteReference w:customMarkFollows="1" w:id="107"/>
        <w:t>(1)</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القول الثاني : </w:t>
      </w:r>
      <w:r>
        <w:rPr>
          <w:rFonts w:cs="Traditional Arabic"/>
          <w:sz w:val="36"/>
          <w:szCs w:val="36"/>
          <w:rtl/>
        </w:rPr>
        <w:t>أنه</w:t>
      </w:r>
      <w:r>
        <w:rPr>
          <w:rFonts w:cs="Traditional Arabic" w:hint="cs"/>
          <w:sz w:val="36"/>
          <w:szCs w:val="36"/>
          <w:rtl/>
        </w:rPr>
        <w:t xml:space="preserve"> لا</w:t>
      </w:r>
      <w:r>
        <w:rPr>
          <w:rFonts w:cs="Traditional Arabic"/>
          <w:sz w:val="36"/>
          <w:szCs w:val="36"/>
          <w:rtl/>
        </w:rPr>
        <w:t xml:space="preserve"> يلزم القاضي تحديد موعد لنظر القضية .</w:t>
      </w:r>
    </w:p>
    <w:p w:rsidR="00936D89" w:rsidRDefault="00936D89" w:rsidP="00936D89">
      <w:pPr>
        <w:spacing w:line="240" w:lineRule="auto"/>
        <w:jc w:val="both"/>
        <w:rPr>
          <w:rFonts w:cs="Traditional Arabic"/>
          <w:sz w:val="36"/>
          <w:szCs w:val="36"/>
          <w:rtl/>
        </w:rPr>
      </w:pPr>
      <w:r>
        <w:rPr>
          <w:rFonts w:cs="Traditional Arabic"/>
          <w:sz w:val="36"/>
          <w:szCs w:val="36"/>
          <w:rtl/>
        </w:rPr>
        <w:t>أي أن القاضي يجب عليه أن يتقيد بما هو معروض أمامه من وقائع ، ففي حال الرفض لطلب الأمر لا يحق له أن يحوره إلى دعوى قضائية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وأما حماية الحق التي يريدها صاحبه فإن له الحرية المطلقة في إقامة دعوى مستقلة بعد رفض طلبه ، والقاضي ليس مسئولاً عن إدارة الناس ، وليس له أن يجبرهم على حفظ حقوقهم.</w:t>
      </w:r>
      <w:r>
        <w:rPr>
          <w:rStyle w:val="a4"/>
          <w:rFonts w:cs="Traditional Arabic"/>
          <w:sz w:val="36"/>
          <w:szCs w:val="36"/>
          <w:rtl/>
        </w:rPr>
        <w:footnoteReference w:customMarkFollows="1" w:id="108"/>
        <w:t>(</w:t>
      </w:r>
      <w:r>
        <w:rPr>
          <w:rStyle w:val="a4"/>
          <w:rFonts w:cs="Traditional Arabic" w:hint="cs"/>
          <w:sz w:val="36"/>
          <w:szCs w:val="36"/>
          <w:rtl/>
        </w:rPr>
        <w:t>1</w:t>
      </w:r>
      <w:r>
        <w:rPr>
          <w:rStyle w:val="a4"/>
          <w:rFonts w:cs="Traditional Arabic"/>
          <w:sz w:val="36"/>
          <w:szCs w:val="36"/>
          <w:rtl/>
        </w:rPr>
        <w:t>)</w:t>
      </w:r>
    </w:p>
    <w:p w:rsidR="00936D89" w:rsidRPr="00C6392A" w:rsidRDefault="00936D89" w:rsidP="00936D89">
      <w:pPr>
        <w:spacing w:line="240" w:lineRule="auto"/>
        <w:jc w:val="both"/>
        <w:rPr>
          <w:rFonts w:cs="Traditional Arabic"/>
          <w:b/>
          <w:bCs/>
          <w:sz w:val="36"/>
          <w:szCs w:val="36"/>
          <w:rtl/>
        </w:rPr>
      </w:pPr>
      <w:r w:rsidRPr="00C6392A">
        <w:rPr>
          <w:rFonts w:cs="Traditional Arabic" w:hint="cs"/>
          <w:b/>
          <w:bCs/>
          <w:sz w:val="36"/>
          <w:szCs w:val="36"/>
          <w:rtl/>
        </w:rPr>
        <w:t>موقف النظام السعودي :</w:t>
      </w:r>
    </w:p>
    <w:p w:rsidR="00936D89" w:rsidRDefault="00936D89" w:rsidP="00936D89">
      <w:pPr>
        <w:spacing w:line="240" w:lineRule="auto"/>
        <w:jc w:val="both"/>
        <w:rPr>
          <w:rFonts w:cs="Traditional Arabic"/>
          <w:sz w:val="36"/>
          <w:szCs w:val="36"/>
          <w:rtl/>
        </w:rPr>
      </w:pPr>
      <w:r>
        <w:rPr>
          <w:rFonts w:cs="Traditional Arabic" w:hint="cs"/>
          <w:sz w:val="36"/>
          <w:szCs w:val="36"/>
          <w:rtl/>
        </w:rPr>
        <w:t>النظام السعودي ومن خلال مطالعتي لنصوص نظام المرافعات الشرعية ولوائحه , وكذا نظام الإجراءات الجزائية لم يتطرق إلى الموضوع , ولم يلزم المحكمة بتحديد موعد نظر الطلب بطريق الدعوى العادية في حالة رفض إصدار الأمر القضائي , أي ليس هناك إجراء في النظام يحول الطلب إلى دعوى موضوعية متكاملة , ويحدد لطالب إصدار الأمر موعداً للجلسة , فلا يلزم القاضي أن يحدد موعداً لنظر القضية كدعوى موضوعية إلا إذا طلب ذلك المستفيد .</w:t>
      </w:r>
    </w:p>
    <w:p w:rsidR="00936D89" w:rsidRDefault="00936D89" w:rsidP="00936D89">
      <w:pPr>
        <w:spacing w:line="240" w:lineRule="auto"/>
        <w:jc w:val="both"/>
        <w:rPr>
          <w:rFonts w:cs="Traditional Arabic"/>
          <w:sz w:val="36"/>
          <w:szCs w:val="36"/>
          <w:rtl/>
        </w:rPr>
      </w:pPr>
      <w:r>
        <w:rPr>
          <w:rFonts w:cs="Traditional Arabic" w:hint="cs"/>
          <w:sz w:val="36"/>
          <w:szCs w:val="36"/>
          <w:rtl/>
        </w:rPr>
        <w:t>فالذي يظهر أنه يأخذ بالقول الثاني , وفي سكوته عن الموضوع دليل على عدم تقريره له , وعدم تقريره كافٍ لبيان موقفه , وأنه لا يرى تحوير الطلب بإصدار الأمر إلى دعوى موضوعية في حالة رفضه , فيبقى الأمر على ما هو عليه من عدم تدخل القضاء في شؤون الناس إلا بناء على طلبهم .</w:t>
      </w:r>
    </w:p>
    <w:p w:rsidR="00936D89" w:rsidRDefault="00936D89" w:rsidP="00936D89">
      <w:pPr>
        <w:spacing w:line="240" w:lineRule="auto"/>
        <w:jc w:val="both"/>
        <w:rPr>
          <w:rFonts w:cs="Traditional Arabic"/>
          <w:sz w:val="36"/>
          <w:szCs w:val="36"/>
          <w:rtl/>
        </w:rPr>
      </w:pPr>
      <w:r>
        <w:rPr>
          <w:rFonts w:cs="Traditional Arabic" w:hint="cs"/>
          <w:sz w:val="36"/>
          <w:szCs w:val="36"/>
          <w:rtl/>
        </w:rPr>
        <w:t>ومما يمكن أن يدل على هذا الرأي , ما نصت عليه لائحة المادة الأربعين بعد المائتين الواردة بخصوص الحراسة القضائية , حيث جاء في فقرتها الثالثة : " للخصم أن يتقدم بطلب حراسة قضائية بعد رد طلبه الأول إذا بين أسباباً أخرى " , فاللائحة هنا أجازت للخصم إعادة تقديم طلب الحراسة القضائية مرة أخرى في حالة رفض الطلب الأول , وفي هذا دلالة على أن رفض الطلب السابق لم يترتب عليه تحويره إلى دعوى موضوعية بطلب الحراسة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وهذا الرأي مما قرره شراح النظام أيضاً , كما في حالة اختلال شرط من شروط الدعوى المستعجلة , ( فمتى اختل شرط من شروط الدعوى المستعجلة لمنع التعرض للحيازة لم تسمع كدعوى مستعجلة , ولصاحبها إقامتها دعوى موضوعية ) .</w:t>
      </w:r>
      <w:r>
        <w:rPr>
          <w:rStyle w:val="a4"/>
          <w:rFonts w:cs="Traditional Arabic"/>
          <w:sz w:val="36"/>
          <w:szCs w:val="36"/>
          <w:rtl/>
        </w:rPr>
        <w:footnoteReference w:customMarkFollows="1" w:id="109"/>
        <w:t>(1)</w:t>
      </w:r>
    </w:p>
    <w:p w:rsidR="00936D89" w:rsidRDefault="00936D89" w:rsidP="00936D89">
      <w:pPr>
        <w:spacing w:line="240" w:lineRule="auto"/>
        <w:jc w:val="both"/>
        <w:rPr>
          <w:rFonts w:cs="Traditional Arabic"/>
          <w:sz w:val="36"/>
          <w:szCs w:val="36"/>
          <w:rtl/>
        </w:rPr>
      </w:pPr>
      <w:r>
        <w:rPr>
          <w:rFonts w:cs="Traditional Arabic" w:hint="cs"/>
          <w:sz w:val="36"/>
          <w:szCs w:val="36"/>
          <w:rtl/>
        </w:rPr>
        <w:t>و هذا الذي عليه العمل حالياً في المحاكم , فالقضاة لا يحددون لطالب إصدار الأمر جلسة لنظر الدعوى , وفي أغلب الحالات يقوم القاضي بإخبار طالب إصدار الأمر في حالة رفضه بأن له الحق في رفع دعوى موضوعية لحماية حقه إن أراد , ويفهمونه أن رفض إصدار الأمر لا يعني رفض الادعاء بخصوص الموضوع كلياً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b/>
          <w:bCs/>
          <w:sz w:val="40"/>
          <w:szCs w:val="40"/>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spacing w:line="240" w:lineRule="auto"/>
        <w:jc w:val="center"/>
        <w:rPr>
          <w:rFonts w:cs="Traditional Arabic"/>
          <w:b/>
          <w:bCs/>
          <w:sz w:val="72"/>
          <w:szCs w:val="72"/>
          <w:rtl/>
        </w:rPr>
      </w:pPr>
    </w:p>
    <w:p w:rsidR="00936D89" w:rsidRDefault="00936D89" w:rsidP="00936D89">
      <w:pPr>
        <w:spacing w:line="240" w:lineRule="auto"/>
        <w:jc w:val="center"/>
        <w:rPr>
          <w:rFonts w:cs="Traditional Arabic"/>
          <w:b/>
          <w:bCs/>
          <w:sz w:val="72"/>
          <w:szCs w:val="72"/>
          <w:rtl/>
        </w:rPr>
      </w:pPr>
    </w:p>
    <w:p w:rsidR="00936D89" w:rsidRDefault="00936D89" w:rsidP="00936D89">
      <w:pPr>
        <w:spacing w:line="240" w:lineRule="auto"/>
        <w:jc w:val="center"/>
        <w:rPr>
          <w:rFonts w:cs="Traditional Arabic"/>
          <w:b/>
          <w:bCs/>
          <w:sz w:val="72"/>
          <w:szCs w:val="72"/>
          <w:rtl/>
        </w:rPr>
      </w:pPr>
    </w:p>
    <w:p w:rsidR="00936D89" w:rsidRDefault="00936D89" w:rsidP="00936D89">
      <w:pPr>
        <w:spacing w:line="240" w:lineRule="auto"/>
        <w:jc w:val="center"/>
        <w:rPr>
          <w:rFonts w:cs="Traditional Arabic"/>
          <w:b/>
          <w:bCs/>
          <w:sz w:val="72"/>
          <w:szCs w:val="72"/>
          <w:rtl/>
        </w:rPr>
      </w:pPr>
    </w:p>
    <w:p w:rsidR="00936D89" w:rsidRPr="00567E9F" w:rsidRDefault="00936D89" w:rsidP="00936D89">
      <w:pPr>
        <w:spacing w:line="240" w:lineRule="auto"/>
        <w:jc w:val="center"/>
        <w:rPr>
          <w:rFonts w:cs="Traditional Arabic"/>
          <w:b/>
          <w:bCs/>
          <w:sz w:val="72"/>
          <w:szCs w:val="72"/>
        </w:rPr>
      </w:pPr>
      <w:r w:rsidRPr="00567E9F">
        <w:rPr>
          <w:rFonts w:cs="Traditional Arabic"/>
          <w:b/>
          <w:bCs/>
          <w:sz w:val="72"/>
          <w:szCs w:val="72"/>
          <w:rtl/>
        </w:rPr>
        <w:t>المبحث الثالث</w:t>
      </w:r>
    </w:p>
    <w:p w:rsidR="00936D89" w:rsidRPr="00567E9F" w:rsidRDefault="00936D89" w:rsidP="00936D89">
      <w:pPr>
        <w:spacing w:line="240" w:lineRule="auto"/>
        <w:jc w:val="center"/>
        <w:rPr>
          <w:rFonts w:cs="Traditional Arabic"/>
          <w:b/>
          <w:bCs/>
          <w:sz w:val="72"/>
          <w:szCs w:val="72"/>
          <w:rtl/>
        </w:rPr>
      </w:pPr>
      <w:r w:rsidRPr="00567E9F">
        <w:rPr>
          <w:rFonts w:cs="Traditional Arabic"/>
          <w:b/>
          <w:bCs/>
          <w:sz w:val="72"/>
          <w:szCs w:val="72"/>
          <w:rtl/>
        </w:rPr>
        <w:t>شروط إصدار الأوامر القضائية</w:t>
      </w: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center"/>
        <w:rPr>
          <w:rFonts w:cs="Traditional Arabic"/>
          <w:b/>
          <w:bCs/>
          <w:sz w:val="36"/>
          <w:szCs w:val="36"/>
          <w:rtl/>
        </w:rPr>
      </w:pPr>
      <w:r>
        <w:rPr>
          <w:rFonts w:cs="Traditional Arabic"/>
          <w:b/>
          <w:bCs/>
          <w:sz w:val="36"/>
          <w:szCs w:val="36"/>
          <w:rtl/>
        </w:rPr>
        <w:lastRenderedPageBreak/>
        <w:t>المبحث الثالث</w:t>
      </w:r>
    </w:p>
    <w:p w:rsidR="00936D89" w:rsidRDefault="00936D89" w:rsidP="00936D89">
      <w:pPr>
        <w:spacing w:line="240" w:lineRule="auto"/>
        <w:jc w:val="center"/>
        <w:rPr>
          <w:rFonts w:cs="Traditional Arabic"/>
          <w:b/>
          <w:bCs/>
          <w:sz w:val="36"/>
          <w:szCs w:val="36"/>
          <w:rtl/>
        </w:rPr>
      </w:pPr>
      <w:r>
        <w:rPr>
          <w:rFonts w:cs="Traditional Arabic"/>
          <w:b/>
          <w:bCs/>
          <w:sz w:val="36"/>
          <w:szCs w:val="36"/>
          <w:rtl/>
        </w:rPr>
        <w:t>شروط إصدار الأوامر القضائية</w:t>
      </w:r>
    </w:p>
    <w:p w:rsidR="00936D89" w:rsidRDefault="00936D89" w:rsidP="00936D89">
      <w:pPr>
        <w:spacing w:line="240" w:lineRule="auto"/>
        <w:jc w:val="both"/>
        <w:rPr>
          <w:rFonts w:cs="Traditional Arabic"/>
          <w:sz w:val="36"/>
          <w:szCs w:val="36"/>
          <w:rtl/>
        </w:rPr>
      </w:pPr>
      <w:r>
        <w:rPr>
          <w:rFonts w:cs="Traditional Arabic"/>
          <w:sz w:val="36"/>
          <w:szCs w:val="36"/>
          <w:rtl/>
        </w:rPr>
        <w:t>الأوامر القضائية كأي عمل قضائي يشترط لإصدارها شروط ، بعضها يتعلق بالإجراءات والشكل ، وبعضها يتعلق بالموضوع ، وبعض هذه الشروط سابق للإصدار والطلب ، وبعضها معاصر له</w:t>
      </w:r>
      <w:r>
        <w:rPr>
          <w:rFonts w:cs="Traditional Arabic" w:hint="cs"/>
          <w:sz w:val="36"/>
          <w:szCs w:val="36"/>
          <w:rtl/>
        </w:rPr>
        <w:t xml:space="preserve"> , وبعضها لاحق له</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وخلال هذا المبحث سأتناول شروط إصدار الأوامر القضائية ، موضحاً إياها وداعماً لها بما يؤيدها من نصوص الأنظمة المرعية ما أمكن .</w:t>
      </w:r>
    </w:p>
    <w:p w:rsidR="00936D89" w:rsidRDefault="00936D89" w:rsidP="00936D89">
      <w:pPr>
        <w:spacing w:line="240" w:lineRule="auto"/>
        <w:jc w:val="both"/>
        <w:rPr>
          <w:rFonts w:cs="Traditional Arabic"/>
          <w:sz w:val="36"/>
          <w:szCs w:val="36"/>
          <w:rtl/>
        </w:rPr>
      </w:pPr>
      <w:r>
        <w:rPr>
          <w:rFonts w:cs="Traditional Arabic"/>
          <w:sz w:val="36"/>
          <w:szCs w:val="36"/>
          <w:rtl/>
        </w:rPr>
        <w:t>وهذه الشروط كما يلي :</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الشرط الأول : </w:t>
      </w:r>
      <w:r>
        <w:rPr>
          <w:rFonts w:cs="Traditional Arabic"/>
          <w:sz w:val="36"/>
          <w:szCs w:val="36"/>
          <w:rtl/>
        </w:rPr>
        <w:t xml:space="preserve">الاختصاص : </w:t>
      </w:r>
    </w:p>
    <w:p w:rsidR="00936D89" w:rsidRDefault="00936D89" w:rsidP="00936D89">
      <w:pPr>
        <w:spacing w:line="240" w:lineRule="auto"/>
        <w:jc w:val="both"/>
        <w:rPr>
          <w:rFonts w:cs="Traditional Arabic"/>
          <w:sz w:val="36"/>
          <w:szCs w:val="36"/>
          <w:rtl/>
        </w:rPr>
      </w:pPr>
      <w:r>
        <w:rPr>
          <w:rFonts w:cs="Traditional Arabic"/>
          <w:sz w:val="36"/>
          <w:szCs w:val="36"/>
          <w:rtl/>
        </w:rPr>
        <w:t>سبق وأن ذكر</w:t>
      </w:r>
      <w:r>
        <w:rPr>
          <w:rFonts w:cs="Traditional Arabic" w:hint="cs"/>
          <w:sz w:val="36"/>
          <w:szCs w:val="36"/>
          <w:rtl/>
        </w:rPr>
        <w:t>ت</w:t>
      </w:r>
      <w:r>
        <w:rPr>
          <w:rFonts w:cs="Traditional Arabic"/>
          <w:sz w:val="36"/>
          <w:szCs w:val="36"/>
          <w:rtl/>
        </w:rPr>
        <w:t xml:space="preserve"> في المبحث الأول في هذا الفصل قواعد الاختصاص في إصدار الأوامر القضائية ، وذكرت نوعي</w:t>
      </w:r>
      <w:r>
        <w:rPr>
          <w:rFonts w:cs="Traditional Arabic" w:hint="cs"/>
          <w:sz w:val="36"/>
          <w:szCs w:val="36"/>
          <w:rtl/>
        </w:rPr>
        <w:t>ه</w:t>
      </w:r>
      <w:r>
        <w:rPr>
          <w:rFonts w:cs="Traditional Arabic"/>
          <w:sz w:val="36"/>
          <w:szCs w:val="36"/>
          <w:rtl/>
        </w:rPr>
        <w:t xml:space="preserve"> الرئيسين النوعي والمكاني ، واعتبار الاختصاص أمر مهم في الأعمال القضائية عموماً ، والتي من ضمنها الأوامر القضائية .</w:t>
      </w:r>
    </w:p>
    <w:p w:rsidR="00936D89" w:rsidRDefault="00936D89" w:rsidP="00936D89">
      <w:pPr>
        <w:spacing w:line="240" w:lineRule="auto"/>
        <w:jc w:val="both"/>
        <w:rPr>
          <w:rFonts w:cs="Traditional Arabic"/>
          <w:sz w:val="36"/>
          <w:szCs w:val="36"/>
          <w:rtl/>
        </w:rPr>
      </w:pPr>
      <w:r>
        <w:rPr>
          <w:rFonts w:cs="Traditional Arabic"/>
          <w:sz w:val="36"/>
          <w:szCs w:val="36"/>
          <w:rtl/>
        </w:rPr>
        <w:t>وسبق وأن ذكر</w:t>
      </w:r>
      <w:r>
        <w:rPr>
          <w:rFonts w:cs="Traditional Arabic" w:hint="cs"/>
          <w:sz w:val="36"/>
          <w:szCs w:val="36"/>
          <w:rtl/>
        </w:rPr>
        <w:t>ت</w:t>
      </w:r>
      <w:r>
        <w:rPr>
          <w:rFonts w:cs="Traditional Arabic"/>
          <w:sz w:val="36"/>
          <w:szCs w:val="36"/>
          <w:rtl/>
        </w:rPr>
        <w:t xml:space="preserve"> أن الاختصاص النوعي وأنه من النظام العام ، وأن مخالفته تعني بطلان ال</w:t>
      </w:r>
      <w:r>
        <w:rPr>
          <w:rFonts w:cs="Traditional Arabic" w:hint="cs"/>
          <w:sz w:val="36"/>
          <w:szCs w:val="36"/>
          <w:rtl/>
        </w:rPr>
        <w:t xml:space="preserve">عمل القضائي </w:t>
      </w:r>
      <w:r>
        <w:rPr>
          <w:rFonts w:cs="Traditional Arabic"/>
          <w:sz w:val="36"/>
          <w:szCs w:val="36"/>
          <w:rtl/>
        </w:rPr>
        <w:t>، وذكر</w:t>
      </w:r>
      <w:r>
        <w:rPr>
          <w:rFonts w:cs="Traditional Arabic" w:hint="cs"/>
          <w:sz w:val="36"/>
          <w:szCs w:val="36"/>
          <w:rtl/>
        </w:rPr>
        <w:t>ت</w:t>
      </w:r>
      <w:r>
        <w:rPr>
          <w:rFonts w:cs="Traditional Arabic"/>
          <w:sz w:val="36"/>
          <w:szCs w:val="36"/>
          <w:rtl/>
        </w:rPr>
        <w:t xml:space="preserve"> الاختصاص المحلي وقواعده ، كما ذكر</w:t>
      </w:r>
      <w:r>
        <w:rPr>
          <w:rFonts w:cs="Traditional Arabic" w:hint="cs"/>
          <w:sz w:val="36"/>
          <w:szCs w:val="36"/>
          <w:rtl/>
        </w:rPr>
        <w:t>ت</w:t>
      </w:r>
      <w:r>
        <w:rPr>
          <w:rFonts w:cs="Traditional Arabic"/>
          <w:sz w:val="36"/>
          <w:szCs w:val="36"/>
          <w:rtl/>
        </w:rPr>
        <w:t xml:space="preserve"> حالات الأوامر القضائية بالنسبة إلى الاختصاص النوعي والمحلي ، فأحيل إلى ذلك المبحث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وقد نص نظام الإجراءات الجزائية على نقض الحكم في حال مخالفته لقواعد الاختصاص جاء في المادة الثانية بعد المائتين منه : " ينقض الحكم إذا خالف الأنظمة المتعلقة بولاية المحكمة من حيث تشكيلها أو اختصاصها بنظر الدعوى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ومراقبة الاختصاص هو من اختصاصات ومسؤوليات المحكمة العليا ، جاء في المادة الحادية عشرة من نظام القضاء الفقرة ( 2 / جـ ) : " ...2- مراجعة الأحكام والقرارات التي تصدرها أو تؤيدها محاكم الاستئناف ، المتعلقة بقضايا لم ترد في الفقرة السابقة أو بمسائل </w:t>
      </w:r>
      <w:r>
        <w:rPr>
          <w:rFonts w:cs="Traditional Arabic"/>
          <w:sz w:val="36"/>
          <w:szCs w:val="36"/>
          <w:rtl/>
        </w:rPr>
        <w:lastRenderedPageBreak/>
        <w:t xml:space="preserve">إنهائية ونحوها ، وذلك دون أن تتناول وقائع القضايا ، متى كان محل الاعتراض على الحكم ما </w:t>
      </w:r>
      <w:r>
        <w:rPr>
          <w:rFonts w:cs="Traditional Arabic" w:hint="cs"/>
          <w:sz w:val="36"/>
          <w:szCs w:val="36"/>
          <w:rtl/>
        </w:rPr>
        <w:t>ي</w:t>
      </w:r>
      <w:r>
        <w:rPr>
          <w:rFonts w:cs="Traditional Arabic"/>
          <w:sz w:val="36"/>
          <w:szCs w:val="36"/>
          <w:rtl/>
        </w:rPr>
        <w:t xml:space="preserve">لي : ......جـ </w:t>
      </w:r>
      <w:r>
        <w:rPr>
          <w:rFonts w:cs="Traditional Arabic" w:hint="cs"/>
          <w:sz w:val="36"/>
          <w:szCs w:val="36"/>
          <w:rtl/>
        </w:rPr>
        <w:t>/</w:t>
      </w:r>
      <w:r>
        <w:rPr>
          <w:rFonts w:cs="Traditional Arabic"/>
          <w:sz w:val="36"/>
          <w:szCs w:val="36"/>
          <w:rtl/>
        </w:rPr>
        <w:t xml:space="preserve"> صدور الحكم من محكمة أو دائرة غير مختصة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فالأمر القضائي كالحكم يخضع ابتداءً لقواعد الاختصاص لدى محاكم الدرجة الأولى ، ثم يخضع للرقابة لدى محاكم الاستئناف ، ثم يخضع لرقابة المحكمة العليا . </w:t>
      </w:r>
    </w:p>
    <w:p w:rsidR="00936D89" w:rsidRDefault="00936D89" w:rsidP="00936D89">
      <w:pPr>
        <w:spacing w:line="240" w:lineRule="auto"/>
        <w:jc w:val="both"/>
        <w:rPr>
          <w:rFonts w:cs="Traditional Arabic"/>
          <w:sz w:val="36"/>
          <w:szCs w:val="36"/>
          <w:rtl/>
        </w:rPr>
      </w:pPr>
      <w:r>
        <w:rPr>
          <w:rFonts w:cs="Traditional Arabic"/>
          <w:b/>
          <w:bCs/>
          <w:sz w:val="36"/>
          <w:szCs w:val="36"/>
          <w:rtl/>
        </w:rPr>
        <w:t>الشرط الثاني : الطلب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تقديم الطلب بالحكم أو الأمر أو أي عمل قضائي أصل في الأعمال القضائية ، فالأحكام والأوامر تبنى على طلب الخصم والمستفيد ، والأوامر القضائية كما ذكرنا في المبحث السابق يجوز للقاضي أو المحكمة إصدارها ابتداءً بدون طلب ، لكن هذا يعتبر استثناء من الأصل ، فالأصل أن الأوامر القضائية بناء على طلبات المستفيد . </w:t>
      </w:r>
    </w:p>
    <w:p w:rsidR="00936D89" w:rsidRDefault="00936D89" w:rsidP="00936D89">
      <w:pPr>
        <w:spacing w:line="240" w:lineRule="auto"/>
        <w:jc w:val="both"/>
        <w:rPr>
          <w:rFonts w:cs="Traditional Arabic"/>
          <w:sz w:val="36"/>
          <w:szCs w:val="36"/>
          <w:rtl/>
        </w:rPr>
      </w:pPr>
      <w:r>
        <w:rPr>
          <w:rFonts w:cs="Traditional Arabic"/>
          <w:sz w:val="36"/>
          <w:szCs w:val="36"/>
          <w:rtl/>
        </w:rPr>
        <w:t>والمنظم السعودي صحيح أنه قد أجاز للقاضي إصدار الأمر القضائي ابتداءً إلا أنه اشترط كقاعدة عامة طلباً يقدم من المستفيد للحصول على أمر قضائي ، وهذا الطلب الذي يصدر بناءً عليه الأمر القضائي قد اتخذ – وفق النظام السعودي – أشكالاً أربعة ، وهي كالتالي :</w:t>
      </w:r>
    </w:p>
    <w:p w:rsidR="00936D89" w:rsidRDefault="00936D89" w:rsidP="00936D89">
      <w:pPr>
        <w:spacing w:line="240" w:lineRule="auto"/>
        <w:jc w:val="both"/>
        <w:rPr>
          <w:rFonts w:cs="Traditional Arabic"/>
          <w:sz w:val="36"/>
          <w:szCs w:val="36"/>
          <w:rtl/>
        </w:rPr>
      </w:pPr>
      <w:r>
        <w:rPr>
          <w:rFonts w:cs="Traditional Arabic"/>
          <w:sz w:val="36"/>
          <w:szCs w:val="36"/>
          <w:rtl/>
        </w:rPr>
        <w:t>1- الدعوى : أي شكل الدعوى العادية ، وهذا فيما يخص الأحكام المستعجلة ، فالأحكام المستعجلة في حقيقتها أوامر قضائية يقصد من ورائها توفير الحماية الوقتية للحق، وهي لا تقرر حقاً لمن صدرت لمصلحته ، وإنما تهدف إلى المحافظة على الأوضاع القائمة واحترام الحقوق الظاهرة وصيانة مصالح المتنازعين .</w:t>
      </w:r>
    </w:p>
    <w:p w:rsidR="00936D89" w:rsidRDefault="00936D89" w:rsidP="00936D89">
      <w:pPr>
        <w:spacing w:line="240" w:lineRule="auto"/>
        <w:jc w:val="both"/>
        <w:rPr>
          <w:rFonts w:cs="Traditional Arabic"/>
          <w:sz w:val="36"/>
          <w:szCs w:val="36"/>
          <w:rtl/>
        </w:rPr>
      </w:pPr>
      <w:r>
        <w:rPr>
          <w:rFonts w:cs="Traditional Arabic"/>
          <w:sz w:val="36"/>
          <w:szCs w:val="36"/>
          <w:rtl/>
        </w:rPr>
        <w:t>( فالمسائل الواردة في المادة الرابعة والثلاثين بعد المائتين – عدا المنع من السفر والحجز التحفظي – تجري فيها المرافعة القضائية قبل إصدار الأمر بالإلزام بما تقتضيه عند توجيهه)</w:t>
      </w:r>
      <w:r>
        <w:rPr>
          <w:rStyle w:val="a4"/>
          <w:rFonts w:cs="Traditional Arabic"/>
          <w:sz w:val="36"/>
          <w:szCs w:val="36"/>
          <w:rtl/>
        </w:rPr>
        <w:footnoteReference w:customMarkFollows="1" w:id="110"/>
        <w:t>(</w:t>
      </w:r>
      <w:r>
        <w:rPr>
          <w:rStyle w:val="a4"/>
          <w:rFonts w:cs="Traditional Arabic" w:hint="cs"/>
          <w:sz w:val="36"/>
          <w:szCs w:val="36"/>
          <w:rtl/>
        </w:rPr>
        <w:t>1</w:t>
      </w:r>
      <w:r>
        <w:rPr>
          <w:rStyle w:val="a4"/>
          <w:rFonts w:cs="Traditional Arabic"/>
          <w:sz w:val="36"/>
          <w:szCs w:val="36"/>
          <w:rtl/>
        </w:rPr>
        <w:t>)</w:t>
      </w:r>
      <w:r>
        <w:rPr>
          <w:rFonts w:cs="Traditional Arabic"/>
          <w:sz w:val="36"/>
          <w:szCs w:val="36"/>
          <w:rtl/>
        </w:rPr>
        <w:t>، والمرافعة القضائية تشترط صحيفة للدعوى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وعليه</w:t>
      </w:r>
      <w:r>
        <w:rPr>
          <w:rFonts w:cs="Traditional Arabic"/>
          <w:sz w:val="36"/>
          <w:szCs w:val="36"/>
          <w:rtl/>
        </w:rPr>
        <w:t xml:space="preserve"> فإن الأمر القضائي في هذا الشكل يشترط صحيفة دعوى تشتمل ما يلي </w:t>
      </w:r>
      <w:r>
        <w:rPr>
          <w:rStyle w:val="a4"/>
          <w:rFonts w:cs="Traditional Arabic"/>
          <w:sz w:val="36"/>
          <w:szCs w:val="36"/>
          <w:rtl/>
        </w:rPr>
        <w:footnoteReference w:customMarkFollows="1" w:id="111"/>
        <w:t>(1)</w:t>
      </w:r>
      <w:r>
        <w:rPr>
          <w:rFonts w:cs="Traditional Arabic"/>
          <w:sz w:val="36"/>
          <w:szCs w:val="36"/>
          <w:rtl/>
        </w:rPr>
        <w:t xml:space="preserve">: </w:t>
      </w:r>
    </w:p>
    <w:p w:rsidR="00936D89" w:rsidRDefault="00936D89" w:rsidP="00936D89">
      <w:pPr>
        <w:pStyle w:val="a5"/>
        <w:numPr>
          <w:ilvl w:val="0"/>
          <w:numId w:val="66"/>
        </w:numPr>
        <w:spacing w:line="240" w:lineRule="auto"/>
        <w:jc w:val="both"/>
        <w:rPr>
          <w:rFonts w:cs="Traditional Arabic"/>
          <w:sz w:val="36"/>
          <w:szCs w:val="36"/>
          <w:rtl/>
        </w:rPr>
      </w:pPr>
      <w:r>
        <w:rPr>
          <w:rFonts w:cs="Traditional Arabic"/>
          <w:sz w:val="36"/>
          <w:szCs w:val="36"/>
          <w:rtl/>
        </w:rPr>
        <w:t xml:space="preserve"> الاسم الكامل للمدعي ، مهنته أو وظيفته ، ومحل إقامته وسجله المدني ، والاسم الكامل لمن يمثله ، ومهنته أو وظيفته ، ومحل إقامته إن وجد .</w:t>
      </w:r>
    </w:p>
    <w:p w:rsidR="00936D89" w:rsidRDefault="00936D89" w:rsidP="00936D89">
      <w:pPr>
        <w:pStyle w:val="a5"/>
        <w:numPr>
          <w:ilvl w:val="0"/>
          <w:numId w:val="66"/>
        </w:numPr>
        <w:spacing w:line="240" w:lineRule="auto"/>
        <w:jc w:val="both"/>
        <w:rPr>
          <w:rFonts w:cs="Traditional Arabic"/>
          <w:sz w:val="36"/>
          <w:szCs w:val="36"/>
          <w:rtl/>
        </w:rPr>
      </w:pPr>
      <w:r>
        <w:rPr>
          <w:rFonts w:cs="Traditional Arabic"/>
          <w:sz w:val="36"/>
          <w:szCs w:val="36"/>
          <w:rtl/>
        </w:rPr>
        <w:t>الاسم الكامل للمدعى عليه ، ومهنته أو وظيفته ومحل إقامته ، فإن لم يكن له محل إقامة معلوم فآخر محل إقامة كان له .</w:t>
      </w:r>
    </w:p>
    <w:p w:rsidR="00936D89" w:rsidRDefault="00936D89" w:rsidP="00936D89">
      <w:pPr>
        <w:pStyle w:val="a5"/>
        <w:numPr>
          <w:ilvl w:val="0"/>
          <w:numId w:val="67"/>
        </w:numPr>
        <w:spacing w:line="240" w:lineRule="auto"/>
        <w:jc w:val="both"/>
        <w:rPr>
          <w:rFonts w:cs="Traditional Arabic"/>
          <w:sz w:val="36"/>
          <w:szCs w:val="36"/>
        </w:rPr>
      </w:pPr>
      <w:r>
        <w:rPr>
          <w:rFonts w:cs="Traditional Arabic"/>
          <w:sz w:val="36"/>
          <w:szCs w:val="36"/>
          <w:rtl/>
        </w:rPr>
        <w:t>تاريخ تقديم الصحيفة .</w:t>
      </w:r>
    </w:p>
    <w:p w:rsidR="00936D89" w:rsidRDefault="00936D89" w:rsidP="00936D89">
      <w:pPr>
        <w:pStyle w:val="a5"/>
        <w:numPr>
          <w:ilvl w:val="0"/>
          <w:numId w:val="68"/>
        </w:numPr>
        <w:spacing w:line="240" w:lineRule="auto"/>
        <w:jc w:val="both"/>
        <w:rPr>
          <w:rFonts w:cs="Traditional Arabic"/>
          <w:sz w:val="36"/>
          <w:szCs w:val="36"/>
        </w:rPr>
      </w:pPr>
      <w:r>
        <w:rPr>
          <w:rFonts w:cs="Traditional Arabic"/>
          <w:sz w:val="36"/>
          <w:szCs w:val="36"/>
          <w:rtl/>
        </w:rPr>
        <w:t xml:space="preserve">المحكمة المرفوع أمامها الدعوى </w:t>
      </w:r>
      <w:r>
        <w:rPr>
          <w:rFonts w:cs="Traditional Arabic" w:hint="cs"/>
          <w:sz w:val="36"/>
          <w:szCs w:val="36"/>
          <w:rtl/>
        </w:rPr>
        <w:t>.</w:t>
      </w:r>
    </w:p>
    <w:p w:rsidR="00936D89" w:rsidRDefault="00936D89" w:rsidP="00936D89">
      <w:pPr>
        <w:spacing w:line="240" w:lineRule="auto"/>
        <w:jc w:val="both"/>
        <w:rPr>
          <w:rFonts w:cs="Traditional Arabic"/>
          <w:sz w:val="36"/>
          <w:szCs w:val="36"/>
        </w:rPr>
      </w:pPr>
      <w:r>
        <w:rPr>
          <w:rFonts w:cs="Traditional Arabic"/>
          <w:sz w:val="36"/>
          <w:szCs w:val="36"/>
          <w:rtl/>
        </w:rPr>
        <w:t xml:space="preserve"> </w:t>
      </w:r>
      <w:r>
        <w:rPr>
          <w:rFonts w:cs="Traditional Arabic" w:hint="cs"/>
          <w:sz w:val="36"/>
          <w:szCs w:val="36"/>
          <w:rtl/>
        </w:rPr>
        <w:t xml:space="preserve"> هـ- محل إقامة مختار للمدعي في البلد التي بها مقر المحكمة وذلك إن لم يكن له محل إقامة فيها.</w:t>
      </w:r>
    </w:p>
    <w:p w:rsidR="00936D89" w:rsidRDefault="00936D89" w:rsidP="00936D89">
      <w:pPr>
        <w:spacing w:line="240" w:lineRule="auto"/>
        <w:jc w:val="both"/>
        <w:rPr>
          <w:rFonts w:cs="Traditional Arabic"/>
          <w:sz w:val="36"/>
          <w:szCs w:val="36"/>
        </w:rPr>
      </w:pPr>
      <w:r>
        <w:rPr>
          <w:rFonts w:cs="Traditional Arabic"/>
          <w:sz w:val="36"/>
          <w:szCs w:val="36"/>
          <w:rtl/>
        </w:rPr>
        <w:t xml:space="preserve">   و- موضوع الدعوى وما يطلبه المدعي وأسانيده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   وهذا الشكل – أي الدعوى – يجري في الأحكام المستعجلة والطلبات العارضة التي تتضمن أمراً قضائياً </w:t>
      </w:r>
      <w:r>
        <w:rPr>
          <w:rStyle w:val="a4"/>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جاء في المادة الثامنة والسبع</w:t>
      </w:r>
      <w:r>
        <w:rPr>
          <w:rFonts w:cs="Traditional Arabic" w:hint="cs"/>
          <w:sz w:val="36"/>
          <w:szCs w:val="36"/>
          <w:rtl/>
        </w:rPr>
        <w:t>ي</w:t>
      </w:r>
      <w:r>
        <w:rPr>
          <w:rFonts w:cs="Traditional Arabic"/>
          <w:sz w:val="36"/>
          <w:szCs w:val="36"/>
          <w:rtl/>
        </w:rPr>
        <w:t xml:space="preserve">ن من نظام المرافعات : " تقدم الطلبات العارضة من المدعي والمدعى عليه بصحيفة تبلغ للخصوم قبل يوم الجلسة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2- الخطاب : هذا هو الشكل الثاني لطلب إصدار الأمر القضائي ، وهو أن يطلب المستفيد إصدار أمر قضائي بخطاب يقدمه إلى المحكمة ، وهذا ما يعرف في الأنظمة الأخرى بالطلب</w:t>
      </w:r>
      <w:r>
        <w:rPr>
          <w:rFonts w:cs="Traditional Arabic" w:hint="cs"/>
          <w:sz w:val="36"/>
          <w:szCs w:val="36"/>
          <w:rtl/>
        </w:rPr>
        <w:t xml:space="preserve"> على</w:t>
      </w:r>
      <w:r>
        <w:rPr>
          <w:rFonts w:cs="Traditional Arabic"/>
          <w:sz w:val="36"/>
          <w:szCs w:val="36"/>
          <w:rtl/>
        </w:rPr>
        <w:t xml:space="preserve"> عريضة ، وهذا الخطاب يكون من غير دعوى ،</w:t>
      </w:r>
      <w:r>
        <w:rPr>
          <w:rFonts w:cs="Traditional Arabic" w:hint="cs"/>
          <w:sz w:val="36"/>
          <w:szCs w:val="36"/>
          <w:rtl/>
        </w:rPr>
        <w:t xml:space="preserve"> فهو خطاب يختلف عن الدعوى العادية ولا يشترط فيه البيانات المطلوبة في صحيفة الدعوى ,</w:t>
      </w:r>
      <w:r>
        <w:rPr>
          <w:rFonts w:cs="Traditional Arabic"/>
          <w:sz w:val="36"/>
          <w:szCs w:val="36"/>
          <w:rtl/>
        </w:rPr>
        <w:t xml:space="preserve"> ويجوز في حالات كثيرة</w:t>
      </w:r>
      <w:r>
        <w:rPr>
          <w:rFonts w:cs="Traditional Arabic" w:hint="cs"/>
          <w:sz w:val="36"/>
          <w:szCs w:val="36"/>
          <w:rtl/>
        </w:rPr>
        <w:t xml:space="preserve"> ,</w:t>
      </w:r>
      <w:r>
        <w:rPr>
          <w:rFonts w:cs="Traditional Arabic"/>
          <w:sz w:val="36"/>
          <w:szCs w:val="36"/>
          <w:rtl/>
        </w:rPr>
        <w:t xml:space="preserve"> منها الحجز التحفظي ، والمنع من السفر ، والطلبات العارضة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حيث ذكرت المادة الثانية عشر بعد المائتين أن الحجز التحفظي يكون بأمر من المحكمة وأن لها أن تجري التحقيق اللازم ، ولم تشترط دعوى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3- الطلب الشفهي : وهذا الشكل يجري في الطلبات العارضة ، فللخصم أثناء المرافعة القضية وأثناء الجلسة أن يتقدم للمحكمة بطلب عارض يتضمن طلب إصدار أمر قضائي بإجراء تحفظي أو وقتي .</w:t>
      </w:r>
    </w:p>
    <w:p w:rsidR="00936D89" w:rsidRDefault="00936D89" w:rsidP="00936D89">
      <w:pPr>
        <w:spacing w:line="240" w:lineRule="auto"/>
        <w:jc w:val="both"/>
        <w:rPr>
          <w:rFonts w:cs="Traditional Arabic"/>
          <w:sz w:val="36"/>
          <w:szCs w:val="36"/>
          <w:rtl/>
        </w:rPr>
      </w:pPr>
      <w:r>
        <w:rPr>
          <w:rFonts w:cs="Traditional Arabic"/>
          <w:sz w:val="36"/>
          <w:szCs w:val="36"/>
          <w:rtl/>
        </w:rPr>
        <w:t>وهذا الطلب بهذه الصورة لابد أن يكون في حضور الخصم ليكون على بينة ، كما أنه يلزم أن يثبت في محضر الجلسة .</w:t>
      </w:r>
    </w:p>
    <w:p w:rsidR="00936D89" w:rsidRDefault="00936D89" w:rsidP="00936D89">
      <w:pPr>
        <w:spacing w:line="240" w:lineRule="auto"/>
        <w:jc w:val="both"/>
        <w:rPr>
          <w:rFonts w:cs="Traditional Arabic"/>
          <w:sz w:val="36"/>
          <w:szCs w:val="36"/>
          <w:rtl/>
        </w:rPr>
      </w:pPr>
      <w:r>
        <w:rPr>
          <w:rFonts w:cs="Traditional Arabic"/>
          <w:sz w:val="36"/>
          <w:szCs w:val="36"/>
          <w:rtl/>
        </w:rPr>
        <w:t>جاء في المادة الثامنة والسبعين من نظام المرافعات : " تقدم الطلبات العارضة من المدعي أو المدعى عليه بصحيفة تبلغ الخصوم قبل يوم الجلسة ، أو بطلب يقدم شفاهاً في الجلسة في حضور الخصم ، ويثبت في محضرها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4- الإحالة من الجهة المختصة : وهذا الشكل يتضح في مسألة حبس المدين ، فإذا امتنع المحكوم عليه من تنفيذ الحكم بغير عذر الإعسار ، فإن للمحكوم عليه طلب إيقافه من قبل الحاكم الإداري ، وفي حالة أمر الحاكم الإداري بتوقيفه فإنه يجب ألا </w:t>
      </w:r>
      <w:r>
        <w:rPr>
          <w:rFonts w:cs="Traditional Arabic" w:hint="cs"/>
          <w:sz w:val="36"/>
          <w:szCs w:val="36"/>
          <w:rtl/>
        </w:rPr>
        <w:t>ت</w:t>
      </w:r>
      <w:r>
        <w:rPr>
          <w:rFonts w:cs="Traditional Arabic"/>
          <w:sz w:val="36"/>
          <w:szCs w:val="36"/>
          <w:rtl/>
        </w:rPr>
        <w:t>تجاوز مدة التوقيف عشرة أيام ، فإن أصر</w:t>
      </w:r>
      <w:r>
        <w:rPr>
          <w:rFonts w:cs="Traditional Arabic" w:hint="cs"/>
          <w:sz w:val="36"/>
          <w:szCs w:val="36"/>
          <w:rtl/>
        </w:rPr>
        <w:t xml:space="preserve"> المحكوم عليه</w:t>
      </w:r>
      <w:r>
        <w:rPr>
          <w:rFonts w:cs="Traditional Arabic"/>
          <w:sz w:val="36"/>
          <w:szCs w:val="36"/>
          <w:rtl/>
        </w:rPr>
        <w:t xml:space="preserve"> خلال هذه العشرة أيام على عدم التنفيذ ، فإنه تجب إحالته إلى المحكمة المختصة ،</w:t>
      </w:r>
      <w:r>
        <w:rPr>
          <w:rFonts w:cs="Traditional Arabic" w:hint="cs"/>
          <w:sz w:val="36"/>
          <w:szCs w:val="36"/>
          <w:rtl/>
        </w:rPr>
        <w:t xml:space="preserve"> فتنظر المحكمة في قضيته</w:t>
      </w:r>
      <w:r>
        <w:rPr>
          <w:rFonts w:cs="Traditional Arabic"/>
          <w:sz w:val="36"/>
          <w:szCs w:val="36"/>
          <w:rtl/>
        </w:rPr>
        <w:t xml:space="preserve"> فإما أن تأمر بإطلاق سراحه أو تأمر باستمرار حبسه .</w:t>
      </w:r>
    </w:p>
    <w:p w:rsidR="00936D89" w:rsidRDefault="00936D89" w:rsidP="00936D89">
      <w:pPr>
        <w:spacing w:line="240" w:lineRule="auto"/>
        <w:jc w:val="both"/>
        <w:rPr>
          <w:rFonts w:cs="Traditional Arabic"/>
          <w:sz w:val="36"/>
          <w:szCs w:val="36"/>
          <w:rtl/>
        </w:rPr>
      </w:pPr>
      <w:r>
        <w:rPr>
          <w:rFonts w:cs="Traditional Arabic"/>
          <w:sz w:val="36"/>
          <w:szCs w:val="36"/>
          <w:rtl/>
        </w:rPr>
        <w:t>وهذا ما نصت عليه المادة الثلاثون بعد المائتين</w:t>
      </w:r>
      <w:r>
        <w:rPr>
          <w:rFonts w:cs="Traditional Arabic" w:hint="cs"/>
          <w:sz w:val="36"/>
          <w:szCs w:val="36"/>
          <w:rtl/>
        </w:rPr>
        <w:t xml:space="preserve"> من نظام المرافعات</w:t>
      </w:r>
      <w:r>
        <w:rPr>
          <w:rFonts w:cs="Traditional Arabic"/>
          <w:sz w:val="36"/>
          <w:szCs w:val="36"/>
          <w:rtl/>
        </w:rPr>
        <w:t xml:space="preserve"> . </w:t>
      </w:r>
    </w:p>
    <w:p w:rsidR="00936D89" w:rsidRDefault="00936D89" w:rsidP="00936D89">
      <w:pPr>
        <w:spacing w:line="240" w:lineRule="auto"/>
        <w:jc w:val="both"/>
        <w:rPr>
          <w:rFonts w:cs="Traditional Arabic"/>
          <w:sz w:val="36"/>
          <w:szCs w:val="36"/>
          <w:rtl/>
        </w:rPr>
      </w:pPr>
      <w:r>
        <w:rPr>
          <w:rFonts w:cs="Traditional Arabic"/>
          <w:b/>
          <w:bCs/>
          <w:sz w:val="36"/>
          <w:szCs w:val="36"/>
          <w:rtl/>
        </w:rPr>
        <w:t>الشرط الثالث :</w:t>
      </w:r>
      <w:r>
        <w:rPr>
          <w:rFonts w:cs="Traditional Arabic"/>
          <w:sz w:val="36"/>
          <w:szCs w:val="36"/>
          <w:rtl/>
        </w:rPr>
        <w:t>الاستعجال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الاستعجال هو ( الخطر الحقيقي المحدق بالحق المراد المحافظة عليه والذي يلزم عنه درؤه بسرعة لا تكون عادة في التقاضي العادي ولو قصرت مواعيده ) </w:t>
      </w:r>
      <w:r>
        <w:rPr>
          <w:rFonts w:cs="Traditional Arabic" w:hint="cs"/>
          <w:sz w:val="36"/>
          <w:szCs w:val="36"/>
          <w:rtl/>
        </w:rPr>
        <w:t>.</w:t>
      </w:r>
      <w:r>
        <w:rPr>
          <w:rStyle w:val="a4"/>
          <w:rFonts w:cs="Traditional Arabic"/>
          <w:sz w:val="36"/>
          <w:szCs w:val="36"/>
          <w:rtl/>
        </w:rPr>
        <w:footnoteReference w:customMarkFollows="1" w:id="112"/>
        <w:t>(1)</w:t>
      </w:r>
    </w:p>
    <w:p w:rsidR="00936D89" w:rsidRDefault="00936D89" w:rsidP="00936D89">
      <w:pPr>
        <w:spacing w:line="240" w:lineRule="auto"/>
        <w:jc w:val="both"/>
        <w:rPr>
          <w:rFonts w:cs="Traditional Arabic"/>
          <w:sz w:val="36"/>
          <w:szCs w:val="36"/>
          <w:rtl/>
        </w:rPr>
      </w:pPr>
      <w:r>
        <w:rPr>
          <w:rFonts w:cs="Traditional Arabic"/>
          <w:sz w:val="36"/>
          <w:szCs w:val="36"/>
          <w:rtl/>
        </w:rPr>
        <w:t>والاستعجال ينشأ من طبيعة الحق المراد حمايته ، وليس بما يذكر الخصم عن الواقعة من كونها مستعجلة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وتقدير وجود الاستعجال في الواقعة راجع إلى المحكمة ، فالقاضي هو صاحب الفصل فيما إذا كان الحق جديراً بالحماية المستعجلة من عدمه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والأوامر القضائية يشترط لإصدارها أن تكون الحالة مستعجلة ، وإلا فإن على طالب الأمر الانتظار وتقديم دعوى عادية لحماية حقه أو تحصيله </w:t>
      </w:r>
      <w:r>
        <w:rPr>
          <w:rFonts w:cs="Traditional Arabic" w:hint="cs"/>
          <w:sz w:val="36"/>
          <w:szCs w:val="36"/>
          <w:rtl/>
        </w:rPr>
        <w:t>.</w:t>
      </w:r>
      <w:r>
        <w:rPr>
          <w:rStyle w:val="a4"/>
          <w:rFonts w:cs="Traditional Arabic"/>
          <w:sz w:val="36"/>
          <w:szCs w:val="36"/>
          <w:rtl/>
        </w:rPr>
        <w:footnoteReference w:customMarkFollows="1" w:id="113"/>
        <w:t>(</w:t>
      </w:r>
      <w:r>
        <w:rPr>
          <w:rStyle w:val="a4"/>
          <w:rFonts w:cs="Traditional Arabic" w:hint="cs"/>
          <w:sz w:val="36"/>
          <w:szCs w:val="36"/>
          <w:rtl/>
        </w:rPr>
        <w:t>1</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جدير بالذكر أن هذا الشرط ليس مطرداً في جميع الأوامر القضائية ، بل إن من الأوامر القضائية ما لا يحتاج إلى استعجال </w:t>
      </w:r>
      <w:r>
        <w:rPr>
          <w:rFonts w:cs="Traditional Arabic" w:hint="cs"/>
          <w:sz w:val="36"/>
          <w:szCs w:val="36"/>
          <w:rtl/>
        </w:rPr>
        <w:t>, لكنه هو الغالب .</w:t>
      </w:r>
    </w:p>
    <w:p w:rsidR="00936D89" w:rsidRDefault="00936D89" w:rsidP="00936D89">
      <w:pPr>
        <w:spacing w:line="240" w:lineRule="auto"/>
        <w:jc w:val="both"/>
        <w:rPr>
          <w:rFonts w:cs="Traditional Arabic"/>
          <w:sz w:val="36"/>
          <w:szCs w:val="36"/>
          <w:rtl/>
        </w:rPr>
      </w:pPr>
      <w:r>
        <w:rPr>
          <w:rFonts w:cs="Traditional Arabic"/>
          <w:b/>
          <w:bCs/>
          <w:sz w:val="36"/>
          <w:szCs w:val="36"/>
          <w:rtl/>
        </w:rPr>
        <w:t>الشرط الرابع :</w:t>
      </w:r>
      <w:r>
        <w:rPr>
          <w:rFonts w:cs="Traditional Arabic" w:hint="cs"/>
          <w:sz w:val="36"/>
          <w:szCs w:val="36"/>
          <w:rtl/>
        </w:rPr>
        <w:t xml:space="preserve"> </w:t>
      </w:r>
      <w:r>
        <w:rPr>
          <w:rFonts w:cs="Traditional Arabic"/>
          <w:sz w:val="36"/>
          <w:szCs w:val="36"/>
          <w:rtl/>
        </w:rPr>
        <w:t>المشروعية :</w:t>
      </w:r>
    </w:p>
    <w:p w:rsidR="00936D89" w:rsidRDefault="00936D89" w:rsidP="00936D89">
      <w:pPr>
        <w:spacing w:line="240" w:lineRule="auto"/>
        <w:jc w:val="both"/>
        <w:rPr>
          <w:rFonts w:cs="Traditional Arabic"/>
          <w:sz w:val="36"/>
          <w:szCs w:val="36"/>
          <w:rtl/>
        </w:rPr>
      </w:pPr>
      <w:r>
        <w:rPr>
          <w:rFonts w:cs="Traditional Arabic"/>
          <w:sz w:val="36"/>
          <w:szCs w:val="36"/>
          <w:rtl/>
        </w:rPr>
        <w:t>أو ما يعبر عنه بالجدية ، وذلك بأن يكون طلب إصدار الأمر القضائي مبنياً على أسباب جدية ومشروعة ، ومدعماً بوقائع وحجج تثبت حق</w:t>
      </w:r>
      <w:r>
        <w:rPr>
          <w:rFonts w:cs="Traditional Arabic" w:hint="cs"/>
          <w:sz w:val="36"/>
          <w:szCs w:val="36"/>
          <w:rtl/>
        </w:rPr>
        <w:t xml:space="preserve"> المستفيد</w:t>
      </w:r>
      <w:r>
        <w:rPr>
          <w:rFonts w:cs="Traditional Arabic"/>
          <w:sz w:val="36"/>
          <w:szCs w:val="36"/>
          <w:rtl/>
        </w:rPr>
        <w:t xml:space="preserve"> في هذا الطلب وأن هذا الحق مشروع له الحصول عليه .</w:t>
      </w:r>
    </w:p>
    <w:p w:rsidR="00936D89" w:rsidRDefault="00936D89" w:rsidP="00936D89">
      <w:pPr>
        <w:spacing w:line="240" w:lineRule="auto"/>
        <w:jc w:val="both"/>
        <w:rPr>
          <w:rFonts w:cs="Traditional Arabic"/>
          <w:sz w:val="36"/>
          <w:szCs w:val="36"/>
          <w:rtl/>
        </w:rPr>
      </w:pPr>
      <w:r>
        <w:rPr>
          <w:rFonts w:cs="Traditional Arabic"/>
          <w:sz w:val="36"/>
          <w:szCs w:val="36"/>
          <w:rtl/>
        </w:rPr>
        <w:t>واستخلاص الأسباب الجدية موكول إلى القاضي ، فالقاضي ينظر فيما قدمه إليه طالب الإصدار من وقائع وحجج ويقرر على وفقها مشروعية هذا الطلب أو عدمها ، وله أن يطلب من طالب الأمر زيادة على ما قدمه إذا لم يقتنع بما بين يديه .</w:t>
      </w:r>
    </w:p>
    <w:p w:rsidR="00936D89" w:rsidRDefault="00936D89" w:rsidP="00936D89">
      <w:pPr>
        <w:spacing w:line="240" w:lineRule="auto"/>
        <w:jc w:val="both"/>
        <w:rPr>
          <w:rFonts w:cs="Traditional Arabic"/>
          <w:sz w:val="36"/>
          <w:szCs w:val="36"/>
          <w:rtl/>
        </w:rPr>
      </w:pPr>
      <w:r>
        <w:rPr>
          <w:rFonts w:cs="Traditional Arabic"/>
          <w:sz w:val="36"/>
          <w:szCs w:val="36"/>
          <w:rtl/>
        </w:rPr>
        <w:t>وهذا الشرط مما جرى عليه العرف في ديوان المظالم بخصوص الأمر بوقف تنفيذ القرار الإداري .</w:t>
      </w:r>
      <w:r>
        <w:rPr>
          <w:rStyle w:val="a4"/>
          <w:rFonts w:cs="Traditional Arabic"/>
          <w:sz w:val="36"/>
          <w:szCs w:val="36"/>
          <w:rtl/>
        </w:rPr>
        <w:footnoteReference w:customMarkFollows="1" w:id="114"/>
        <w:t>(2)</w:t>
      </w:r>
    </w:p>
    <w:p w:rsidR="00936D89" w:rsidRDefault="00936D89" w:rsidP="00936D89">
      <w:pPr>
        <w:spacing w:line="240" w:lineRule="auto"/>
        <w:jc w:val="both"/>
        <w:rPr>
          <w:rFonts w:cs="Traditional Arabic"/>
          <w:sz w:val="36"/>
          <w:szCs w:val="36"/>
          <w:rtl/>
        </w:rPr>
      </w:pPr>
      <w:r>
        <w:rPr>
          <w:rFonts w:cs="Traditional Arabic"/>
          <w:sz w:val="36"/>
          <w:szCs w:val="36"/>
          <w:rtl/>
        </w:rPr>
        <w:t>وجاء في نظام المرافعات بخصوص الحجز التحفظي في المادة العاشرة بعد المائتين : " لمن يدعى ملك المنقول أن يطلب إيقاع الحجز التحفظي عند من يحوزه متى كان هنالك دلائل واضحة تؤيد ادعاءه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b/>
          <w:bCs/>
          <w:sz w:val="36"/>
          <w:szCs w:val="36"/>
          <w:rtl/>
        </w:rPr>
        <w:lastRenderedPageBreak/>
        <w:t xml:space="preserve">الشرط الخامس : </w:t>
      </w:r>
      <w:r>
        <w:rPr>
          <w:rFonts w:cs="Traditional Arabic"/>
          <w:sz w:val="36"/>
          <w:szCs w:val="36"/>
          <w:rtl/>
        </w:rPr>
        <w:t>المصلحة :</w:t>
      </w:r>
    </w:p>
    <w:p w:rsidR="00936D89" w:rsidRDefault="00936D89" w:rsidP="00936D89">
      <w:pPr>
        <w:spacing w:line="240" w:lineRule="auto"/>
        <w:jc w:val="both"/>
        <w:rPr>
          <w:rFonts w:cs="Traditional Arabic"/>
          <w:sz w:val="36"/>
          <w:szCs w:val="36"/>
          <w:rtl/>
        </w:rPr>
      </w:pPr>
      <w:r>
        <w:rPr>
          <w:rFonts w:cs="Traditional Arabic"/>
          <w:sz w:val="36"/>
          <w:szCs w:val="36"/>
          <w:rtl/>
        </w:rPr>
        <w:t>وذلك بأن يكون لطالب إصدار الأمر القضائي مصلحة في إصدار الأمر ، وتتحقق المصلحة بدفع ضرر أو جلب نفع .</w:t>
      </w:r>
    </w:p>
    <w:p w:rsidR="00936D89" w:rsidRDefault="00936D89" w:rsidP="00936D89">
      <w:pPr>
        <w:spacing w:line="240" w:lineRule="auto"/>
        <w:jc w:val="both"/>
        <w:rPr>
          <w:rFonts w:cs="Traditional Arabic"/>
          <w:sz w:val="36"/>
          <w:szCs w:val="36"/>
          <w:rtl/>
        </w:rPr>
      </w:pPr>
      <w:r>
        <w:rPr>
          <w:rFonts w:cs="Traditional Arabic"/>
          <w:sz w:val="36"/>
          <w:szCs w:val="36"/>
          <w:rtl/>
        </w:rPr>
        <w:t>وهذا الشرط – أي المصلحة – يشترط للدعوى عامة ، ويجري في الأمر القضائي ، والمحكمة المختصة هي التي تحدد وجود المصلحة أو عدمها ، وعلى طالب إصدار الأمر أن يثبت وجود المصلحة ويقنع المحكمة ، وللمحكمة استظهار الطلب وإجراء ما يلزم وطلب إثبات وجود المصلحة من الخصم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تجدر الإشارة إلى </w:t>
      </w:r>
      <w:r>
        <w:rPr>
          <w:rFonts w:cs="Traditional Arabic"/>
          <w:sz w:val="36"/>
          <w:szCs w:val="36"/>
          <w:rtl/>
        </w:rPr>
        <w:t>أنه تكفي المصلحة المحتملة لقبول الطلب بإصدار الأمر القضائي</w:t>
      </w:r>
      <w:r>
        <w:rPr>
          <w:rFonts w:cs="Traditional Arabic" w:hint="cs"/>
          <w:sz w:val="36"/>
          <w:szCs w:val="36"/>
          <w:rtl/>
        </w:rPr>
        <w:t xml:space="preserve"> كما في الدعوى العادية</w:t>
      </w:r>
      <w:r>
        <w:rPr>
          <w:rFonts w:cs="Traditional Arabic"/>
          <w:sz w:val="36"/>
          <w:szCs w:val="36"/>
          <w:rtl/>
        </w:rPr>
        <w:t xml:space="preserve">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جاء في المادة الرابعة من نظام المرافعات : " لا يقبل أي طلب أو دفع لا تكون لصاحبه فيه مصلحة قائمة مشروعة ، ومع ذلك تكفي المصلحة المحتملة إذا كان الغرض من الطلب الاحتياط لدفع ضرر محدق أو الاستيثاق لحق يخشى زوال دليله عند النزاع فيه ، وإذا ظهر القاضي أن الدعوى صورية كان عليه رفضها ، وله الحكم على المدعي بنكال "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فهذا النص اشترط المصلحة لقيام الدعوى</w:t>
      </w:r>
      <w:r>
        <w:rPr>
          <w:rFonts w:cs="Traditional Arabic" w:hint="cs"/>
          <w:sz w:val="36"/>
          <w:szCs w:val="36"/>
          <w:rtl/>
        </w:rPr>
        <w:t xml:space="preserve"> عموما ,</w:t>
      </w:r>
      <w:r>
        <w:rPr>
          <w:rFonts w:cs="Traditional Arabic"/>
          <w:sz w:val="36"/>
          <w:szCs w:val="36"/>
          <w:rtl/>
        </w:rPr>
        <w:t xml:space="preserve"> </w:t>
      </w:r>
      <w:r>
        <w:rPr>
          <w:rFonts w:cs="Traditional Arabic" w:hint="cs"/>
          <w:sz w:val="36"/>
          <w:szCs w:val="36"/>
          <w:rtl/>
        </w:rPr>
        <w:t>و</w:t>
      </w:r>
      <w:r>
        <w:rPr>
          <w:rFonts w:cs="Traditional Arabic"/>
          <w:sz w:val="36"/>
          <w:szCs w:val="36"/>
          <w:rtl/>
        </w:rPr>
        <w:t xml:space="preserve">من ذلك طلب إصدار الأمر القضائي، وعلى القاضي رفض الدعوى في حال عدم وجود مصلحة </w:t>
      </w:r>
      <w:r>
        <w:rPr>
          <w:rFonts w:cs="Traditional Arabic" w:hint="cs"/>
          <w:sz w:val="36"/>
          <w:szCs w:val="36"/>
          <w:rtl/>
        </w:rPr>
        <w:t>, وأجاز له التنكيل بالمدعي في حال كون دعواه صورية , ومما يلحق  بالدعوى الصورية أيضاً الدعوى الكيدية .</w:t>
      </w:r>
    </w:p>
    <w:p w:rsidR="00936D89" w:rsidRDefault="00936D89" w:rsidP="00936D89">
      <w:pPr>
        <w:spacing w:line="240" w:lineRule="auto"/>
        <w:jc w:val="both"/>
        <w:rPr>
          <w:rFonts w:cs="Traditional Arabic"/>
          <w:sz w:val="36"/>
          <w:szCs w:val="36"/>
          <w:rtl/>
        </w:rPr>
      </w:pPr>
      <w:r>
        <w:rPr>
          <w:rFonts w:cs="Traditional Arabic"/>
          <w:sz w:val="36"/>
          <w:szCs w:val="36"/>
          <w:rtl/>
        </w:rPr>
        <w:t>وأيضاً فقد اشترطت المادة المائت</w:t>
      </w:r>
      <w:r>
        <w:rPr>
          <w:rFonts w:cs="Traditional Arabic" w:hint="cs"/>
          <w:sz w:val="36"/>
          <w:szCs w:val="36"/>
          <w:rtl/>
        </w:rPr>
        <w:t>ا</w:t>
      </w:r>
      <w:r>
        <w:rPr>
          <w:rFonts w:cs="Traditional Arabic"/>
          <w:sz w:val="36"/>
          <w:szCs w:val="36"/>
          <w:rtl/>
        </w:rPr>
        <w:t>ن</w:t>
      </w:r>
      <w:r>
        <w:rPr>
          <w:rFonts w:cs="Traditional Arabic" w:hint="cs"/>
          <w:sz w:val="36"/>
          <w:szCs w:val="36"/>
          <w:rtl/>
        </w:rPr>
        <w:t xml:space="preserve"> من نظام المرافعات</w:t>
      </w:r>
      <w:r>
        <w:rPr>
          <w:rFonts w:cs="Traditional Arabic"/>
          <w:sz w:val="36"/>
          <w:szCs w:val="36"/>
          <w:rtl/>
        </w:rPr>
        <w:t xml:space="preserve"> لأمر وقف التنفيذ المعجل أن يكون خشية وقوع ضرر جسيم جراء التنفيذ</w:t>
      </w:r>
      <w:r>
        <w:rPr>
          <w:rFonts w:cs="Traditional Arabic" w:hint="cs"/>
          <w:sz w:val="36"/>
          <w:szCs w:val="36"/>
          <w:rtl/>
        </w:rPr>
        <w:t xml:space="preserve"> , وفي هذا دفع للضرر .</w:t>
      </w:r>
    </w:p>
    <w:p w:rsidR="00936D89" w:rsidRDefault="00936D89" w:rsidP="00936D89">
      <w:pPr>
        <w:spacing w:line="240" w:lineRule="auto"/>
        <w:jc w:val="both"/>
        <w:rPr>
          <w:rFonts w:cs="Traditional Arabic"/>
          <w:sz w:val="36"/>
          <w:szCs w:val="36"/>
          <w:rtl/>
        </w:rPr>
      </w:pPr>
      <w:r>
        <w:rPr>
          <w:rFonts w:cs="Traditional Arabic"/>
          <w:b/>
          <w:bCs/>
          <w:sz w:val="36"/>
          <w:szCs w:val="36"/>
          <w:rtl/>
        </w:rPr>
        <w:t>الشرط السادس :</w:t>
      </w:r>
      <w:r>
        <w:rPr>
          <w:rFonts w:cs="Traditional Arabic" w:hint="cs"/>
          <w:sz w:val="36"/>
          <w:szCs w:val="36"/>
          <w:rtl/>
        </w:rPr>
        <w:t xml:space="preserve"> </w:t>
      </w:r>
      <w:r>
        <w:rPr>
          <w:rFonts w:cs="Traditional Arabic"/>
          <w:sz w:val="36"/>
          <w:szCs w:val="36"/>
          <w:rtl/>
        </w:rPr>
        <w:t>ألا يكون الأمر المطلوب إصداره ماساً بالموضوع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أي لا يكون الأمر القضائي المطلوب إصداره يؤثر على أصل الدعوى أو الحق ، فالأمر القضائي إجراء حمائي وقتي يقصد به حماية الحق دون المساس به ، فالأمر القضائي – </w:t>
      </w:r>
      <w:r>
        <w:rPr>
          <w:rFonts w:cs="Traditional Arabic" w:hint="cs"/>
          <w:sz w:val="36"/>
          <w:szCs w:val="36"/>
          <w:rtl/>
        </w:rPr>
        <w:lastRenderedPageBreak/>
        <w:t>و</w:t>
      </w:r>
      <w:r>
        <w:rPr>
          <w:rFonts w:cs="Traditional Arabic"/>
          <w:sz w:val="36"/>
          <w:szCs w:val="36"/>
          <w:rtl/>
        </w:rPr>
        <w:t>كما سبق – لا يتناول أصل الحق ، ولا يتضمن تقريراً للحق ، وإنما هو يتضمن الإلزام بما يحفظ الحق ويبقيه على وضعه الراهن ويحميه .</w:t>
      </w:r>
    </w:p>
    <w:p w:rsidR="00936D89" w:rsidRDefault="00936D89" w:rsidP="00936D89">
      <w:pPr>
        <w:spacing w:line="240" w:lineRule="auto"/>
        <w:jc w:val="both"/>
        <w:rPr>
          <w:rFonts w:cs="Traditional Arabic"/>
          <w:sz w:val="36"/>
          <w:szCs w:val="36"/>
          <w:rtl/>
        </w:rPr>
      </w:pPr>
      <w:r>
        <w:rPr>
          <w:rFonts w:cs="Traditional Arabic"/>
          <w:sz w:val="36"/>
          <w:szCs w:val="36"/>
          <w:rtl/>
        </w:rPr>
        <w:t>فالفصل في الدعوى الموضوعية يكون بالفصل بالحكم القضائي المنظور بناء على دعوى عادية ومرافعة بالطرق المعتادة ، وال</w:t>
      </w:r>
      <w:r>
        <w:rPr>
          <w:rFonts w:cs="Traditional Arabic" w:hint="cs"/>
          <w:sz w:val="36"/>
          <w:szCs w:val="36"/>
          <w:rtl/>
        </w:rPr>
        <w:t>أ</w:t>
      </w:r>
      <w:r>
        <w:rPr>
          <w:rFonts w:cs="Traditional Arabic"/>
          <w:sz w:val="36"/>
          <w:szCs w:val="36"/>
          <w:rtl/>
        </w:rPr>
        <w:t xml:space="preserve">مر القضائي يجب ألا يمس بأي حال من الأحوال أصل الحق أو الالتزام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الشرط السابع : </w:t>
      </w:r>
      <w:r>
        <w:rPr>
          <w:rFonts w:cs="Traditional Arabic"/>
          <w:sz w:val="36"/>
          <w:szCs w:val="36"/>
          <w:rtl/>
        </w:rPr>
        <w:t>تقديم الضمانات المطلوبة :</w:t>
      </w:r>
    </w:p>
    <w:p w:rsidR="00936D89" w:rsidRDefault="00936D89" w:rsidP="00936D89">
      <w:pPr>
        <w:spacing w:line="240" w:lineRule="auto"/>
        <w:jc w:val="both"/>
        <w:rPr>
          <w:rFonts w:cs="Traditional Arabic"/>
          <w:sz w:val="36"/>
          <w:szCs w:val="36"/>
          <w:rtl/>
        </w:rPr>
      </w:pPr>
      <w:r>
        <w:rPr>
          <w:rFonts w:cs="Traditional Arabic"/>
          <w:sz w:val="36"/>
          <w:szCs w:val="36"/>
          <w:rtl/>
        </w:rPr>
        <w:t>لما كان الأمر القضائي عادة يقوم على الاستعجال ، ويبنى على قناعة القاضي فلا يشترط فيه ما يشترط في الحكم من وسائل إثبات ، كان من المحتمل أن يحدث بسببه أضرار</w:t>
      </w:r>
      <w:r>
        <w:rPr>
          <w:rFonts w:cs="Traditional Arabic" w:hint="cs"/>
          <w:sz w:val="36"/>
          <w:szCs w:val="36"/>
          <w:rtl/>
        </w:rPr>
        <w:t>ٌ</w:t>
      </w:r>
      <w:r>
        <w:rPr>
          <w:rFonts w:cs="Traditional Arabic"/>
          <w:sz w:val="36"/>
          <w:szCs w:val="36"/>
          <w:rtl/>
        </w:rPr>
        <w:t xml:space="preserve"> على الغير ، خصوصاً في حالة كون طالب الإصدار غير محق في طلبه وهذا يترتب عليه اختلال ميزان العدالة ، وبالتالي فقد أوجب النظام في حالات أن يقدم طالب الأمر ضمانات تكفل حق المتضرر في حال حصول الضرر .</w:t>
      </w:r>
    </w:p>
    <w:p w:rsidR="00936D89" w:rsidRDefault="00936D89" w:rsidP="00936D89">
      <w:pPr>
        <w:spacing w:line="240" w:lineRule="auto"/>
        <w:jc w:val="both"/>
        <w:rPr>
          <w:rFonts w:cs="Traditional Arabic"/>
          <w:sz w:val="36"/>
          <w:szCs w:val="36"/>
          <w:rtl/>
        </w:rPr>
      </w:pPr>
      <w:r>
        <w:rPr>
          <w:rFonts w:cs="Traditional Arabic"/>
          <w:sz w:val="36"/>
          <w:szCs w:val="36"/>
          <w:rtl/>
        </w:rPr>
        <w:t>ومن ذلك ما ورد في نظام المرافعات بخصوص طلب الحجز التحفظي في المادة الخامسة عشر بعد المائتين ، حيث جاء نصها : " يجب على طالب الحجز أن يقدم إلى المحكمة إقرار</w:t>
      </w:r>
      <w:r>
        <w:rPr>
          <w:rFonts w:cs="Traditional Arabic" w:hint="cs"/>
          <w:sz w:val="36"/>
          <w:szCs w:val="36"/>
          <w:rtl/>
        </w:rPr>
        <w:t>اً</w:t>
      </w:r>
      <w:r>
        <w:rPr>
          <w:rFonts w:cs="Traditional Arabic"/>
          <w:sz w:val="36"/>
          <w:szCs w:val="36"/>
          <w:rtl/>
        </w:rPr>
        <w:t xml:space="preserve"> خطياً من كفيل غارم ، صادراً من كاتب العدل يضمن جميع حقوق المحجوز عليه وما يلحقه من ضرر إذا ظهر أن الحاجز غير محق في طلبه "</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sz w:val="36"/>
          <w:szCs w:val="36"/>
          <w:rtl/>
        </w:rPr>
        <w:t>وفي ختام هذا المبحث ، وبعد ذكر الشروط المطلوب توافرها لإصدار الأمر القضائي تجدر الإشارة إلى أمرين :</w:t>
      </w:r>
    </w:p>
    <w:p w:rsidR="00936D89" w:rsidRDefault="00936D89" w:rsidP="00936D89">
      <w:pPr>
        <w:spacing w:line="240" w:lineRule="auto"/>
        <w:jc w:val="both"/>
        <w:rPr>
          <w:rFonts w:cs="Traditional Arabic"/>
          <w:sz w:val="36"/>
          <w:szCs w:val="36"/>
          <w:rtl/>
        </w:rPr>
      </w:pPr>
      <w:r>
        <w:rPr>
          <w:rFonts w:cs="Traditional Arabic"/>
          <w:b/>
          <w:bCs/>
          <w:sz w:val="36"/>
          <w:szCs w:val="36"/>
          <w:rtl/>
        </w:rPr>
        <w:t xml:space="preserve">الأمر الأول </w:t>
      </w:r>
      <w:r>
        <w:rPr>
          <w:rFonts w:cs="Traditional Arabic"/>
          <w:sz w:val="36"/>
          <w:szCs w:val="36"/>
          <w:rtl/>
        </w:rPr>
        <w:t>: أن هذه الشروط تنظر فيها المحكمة وتقرر توافرها في الطلب أولاً ، فالمحكمة ناظرة الطلب هي صاحبة الاختصاص في البت في الطلب ، فمتى فقد الطلب أحد شروطه فعليها عدم إصدار الأمر القضائي ، وإلا فإنه يجب على المحكمة متى توافرت هذه الشروط أن تصدر الأمر القضائي ، دون الإخلال بحق المحكمة في تقدير القضية ، وحقها في تكوين قناعتها الخاصة .</w:t>
      </w:r>
    </w:p>
    <w:p w:rsidR="00936D89" w:rsidRDefault="00936D89" w:rsidP="00936D89">
      <w:pPr>
        <w:spacing w:line="240" w:lineRule="auto"/>
        <w:jc w:val="both"/>
        <w:rPr>
          <w:rFonts w:cs="Traditional Arabic"/>
          <w:sz w:val="36"/>
          <w:szCs w:val="36"/>
          <w:rtl/>
        </w:rPr>
      </w:pPr>
      <w:r>
        <w:rPr>
          <w:rFonts w:cs="Traditional Arabic"/>
          <w:b/>
          <w:bCs/>
          <w:sz w:val="36"/>
          <w:szCs w:val="36"/>
          <w:rtl/>
        </w:rPr>
        <w:lastRenderedPageBreak/>
        <w:t>الأمر الثاني :</w:t>
      </w:r>
      <w:r>
        <w:rPr>
          <w:rFonts w:cs="Traditional Arabic"/>
          <w:sz w:val="36"/>
          <w:szCs w:val="36"/>
          <w:rtl/>
        </w:rPr>
        <w:t xml:space="preserve"> هذه الشروط التي ذكرتها هي من صميم شروط الأمر القضائي ، وبعضها شروط للدعوى بشكل عام ذكرتها لأهميتها ، إلا أن هناك شروط</w:t>
      </w:r>
      <w:r>
        <w:rPr>
          <w:rFonts w:cs="Traditional Arabic" w:hint="cs"/>
          <w:sz w:val="36"/>
          <w:szCs w:val="36"/>
          <w:rtl/>
        </w:rPr>
        <w:t>اً</w:t>
      </w:r>
      <w:r>
        <w:rPr>
          <w:rFonts w:cs="Traditional Arabic"/>
          <w:sz w:val="36"/>
          <w:szCs w:val="36"/>
          <w:rtl/>
        </w:rPr>
        <w:t xml:space="preserve"> غير مختصة بالأمر القضائي أعرضت عنها لكونها من المسلمات ، والتي تعتبر شروطاً بديهية في الدعوى القضائية عامة ، وذلك اختصاراً وتوفيراً ، ولكونها قد أشبعت بحثاً وتقريراً ، ولعل أهم هذه الشروط ما يلي :</w:t>
      </w:r>
    </w:p>
    <w:p w:rsidR="00936D89" w:rsidRDefault="00936D89" w:rsidP="00936D89">
      <w:pPr>
        <w:pStyle w:val="a5"/>
        <w:numPr>
          <w:ilvl w:val="0"/>
          <w:numId w:val="69"/>
        </w:numPr>
        <w:spacing w:line="240" w:lineRule="auto"/>
        <w:jc w:val="both"/>
        <w:rPr>
          <w:rFonts w:cs="Traditional Arabic"/>
          <w:sz w:val="36"/>
          <w:szCs w:val="36"/>
          <w:rtl/>
        </w:rPr>
      </w:pPr>
      <w:r>
        <w:rPr>
          <w:rFonts w:cs="Traditional Arabic"/>
          <w:sz w:val="36"/>
          <w:szCs w:val="36"/>
          <w:rtl/>
        </w:rPr>
        <w:t>الأهلية : أي أن يكون طالب الإصدار عاقلاً بالغاً ، أهلاً للتصرف شرعاً ونظاماً.</w:t>
      </w:r>
    </w:p>
    <w:p w:rsidR="00936D89" w:rsidRDefault="00936D89" w:rsidP="00936D89">
      <w:pPr>
        <w:pStyle w:val="a5"/>
        <w:numPr>
          <w:ilvl w:val="0"/>
          <w:numId w:val="69"/>
        </w:numPr>
        <w:spacing w:line="240" w:lineRule="auto"/>
        <w:jc w:val="both"/>
        <w:rPr>
          <w:rFonts w:cs="Traditional Arabic"/>
          <w:sz w:val="36"/>
          <w:szCs w:val="36"/>
          <w:rtl/>
        </w:rPr>
      </w:pPr>
      <w:r>
        <w:rPr>
          <w:rFonts w:cs="Traditional Arabic"/>
          <w:sz w:val="36"/>
          <w:szCs w:val="36"/>
          <w:rtl/>
        </w:rPr>
        <w:t>الصفة : أي أن يكون لطالب الإصدار شأن فيما يراد إصداره ويعترف له الشرع والنظام بذلك الشأن .</w:t>
      </w:r>
    </w:p>
    <w:p w:rsidR="00936D89" w:rsidRDefault="00936D89" w:rsidP="00936D89">
      <w:pPr>
        <w:pStyle w:val="a5"/>
        <w:numPr>
          <w:ilvl w:val="0"/>
          <w:numId w:val="69"/>
        </w:numPr>
        <w:spacing w:line="240" w:lineRule="auto"/>
        <w:jc w:val="both"/>
        <w:rPr>
          <w:rFonts w:cs="Traditional Arabic"/>
          <w:sz w:val="36"/>
          <w:szCs w:val="36"/>
        </w:rPr>
      </w:pPr>
      <w:r>
        <w:rPr>
          <w:rFonts w:cs="Traditional Arabic"/>
          <w:sz w:val="36"/>
          <w:szCs w:val="36"/>
          <w:rtl/>
        </w:rPr>
        <w:t>أن يكون معلوماً : أي أن يكون الأمر المطلوب إصداره معلوماً ، فلا يصح طلب المجهول ، بل لا يمكن الاستجابة له .</w:t>
      </w:r>
    </w:p>
    <w:p w:rsidR="00936D89" w:rsidRPr="004B6952" w:rsidRDefault="00936D89" w:rsidP="00936D89">
      <w:pPr>
        <w:pStyle w:val="a5"/>
        <w:numPr>
          <w:ilvl w:val="0"/>
          <w:numId w:val="69"/>
        </w:numPr>
        <w:spacing w:line="240" w:lineRule="auto"/>
        <w:jc w:val="both"/>
        <w:rPr>
          <w:rFonts w:cs="Traditional Arabic"/>
          <w:sz w:val="36"/>
          <w:szCs w:val="36"/>
        </w:rPr>
      </w:pPr>
      <w:r>
        <w:rPr>
          <w:rFonts w:cs="Traditional Arabic" w:hint="cs"/>
          <w:sz w:val="36"/>
          <w:szCs w:val="36"/>
          <w:rtl/>
        </w:rPr>
        <w:t>الكتابة , وذلك بأن يصدر الأمر القضائي مكتوباً وليس شفهياً كسائر الأعمال القضائية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center"/>
        <w:rPr>
          <w:rFonts w:cs="Traditional Arabic"/>
          <w:b/>
          <w:bCs/>
          <w:sz w:val="72"/>
          <w:szCs w:val="72"/>
          <w:rtl/>
        </w:rPr>
      </w:pPr>
    </w:p>
    <w:p w:rsidR="00936D89" w:rsidRPr="00B03FAE" w:rsidRDefault="00936D89" w:rsidP="00936D89">
      <w:pPr>
        <w:spacing w:line="240" w:lineRule="auto"/>
        <w:jc w:val="center"/>
        <w:rPr>
          <w:rFonts w:cs="Traditional Arabic"/>
          <w:b/>
          <w:bCs/>
          <w:sz w:val="72"/>
          <w:szCs w:val="72"/>
          <w:rtl/>
        </w:rPr>
      </w:pPr>
      <w:r w:rsidRPr="00B03FAE">
        <w:rPr>
          <w:rFonts w:cs="Traditional Arabic"/>
          <w:b/>
          <w:bCs/>
          <w:sz w:val="72"/>
          <w:szCs w:val="72"/>
          <w:rtl/>
        </w:rPr>
        <w:t>المبحث الرابع</w:t>
      </w:r>
    </w:p>
    <w:p w:rsidR="00936D89" w:rsidRPr="00B03FAE" w:rsidRDefault="00936D89" w:rsidP="00936D89">
      <w:pPr>
        <w:spacing w:line="240" w:lineRule="auto"/>
        <w:jc w:val="center"/>
        <w:rPr>
          <w:rFonts w:cs="Traditional Arabic"/>
          <w:b/>
          <w:bCs/>
          <w:sz w:val="72"/>
          <w:szCs w:val="72"/>
          <w:rtl/>
        </w:rPr>
      </w:pPr>
      <w:r w:rsidRPr="00B03FAE">
        <w:rPr>
          <w:rFonts w:cs="Traditional Arabic"/>
          <w:b/>
          <w:bCs/>
          <w:sz w:val="72"/>
          <w:szCs w:val="72"/>
          <w:rtl/>
        </w:rPr>
        <w:t>إصدار الأوامر القضائية في الفقه الإسلامي</w:t>
      </w: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center"/>
        <w:rPr>
          <w:rFonts w:cs="Traditional Arabic"/>
          <w:b/>
          <w:bCs/>
          <w:sz w:val="36"/>
          <w:szCs w:val="36"/>
          <w:rtl/>
        </w:rPr>
      </w:pPr>
    </w:p>
    <w:p w:rsidR="00936D89" w:rsidRDefault="00936D89" w:rsidP="00936D89">
      <w:pPr>
        <w:spacing w:line="240" w:lineRule="auto"/>
        <w:jc w:val="center"/>
        <w:rPr>
          <w:rFonts w:cs="Traditional Arabic"/>
          <w:b/>
          <w:bCs/>
          <w:sz w:val="36"/>
          <w:szCs w:val="36"/>
          <w:rtl/>
        </w:rPr>
      </w:pPr>
      <w:r>
        <w:rPr>
          <w:rFonts w:cs="Traditional Arabic"/>
          <w:b/>
          <w:bCs/>
          <w:sz w:val="36"/>
          <w:szCs w:val="36"/>
          <w:rtl/>
        </w:rPr>
        <w:lastRenderedPageBreak/>
        <w:t>المبحث الرابع</w:t>
      </w:r>
    </w:p>
    <w:p w:rsidR="00936D89" w:rsidRDefault="00936D89" w:rsidP="00936D89">
      <w:pPr>
        <w:spacing w:line="240" w:lineRule="auto"/>
        <w:jc w:val="center"/>
        <w:rPr>
          <w:rFonts w:cs="Traditional Arabic"/>
          <w:b/>
          <w:bCs/>
          <w:sz w:val="36"/>
          <w:szCs w:val="36"/>
          <w:rtl/>
        </w:rPr>
      </w:pPr>
      <w:r>
        <w:rPr>
          <w:rFonts w:cs="Traditional Arabic"/>
          <w:b/>
          <w:bCs/>
          <w:sz w:val="36"/>
          <w:szCs w:val="36"/>
          <w:rtl/>
        </w:rPr>
        <w:t>إصدار الأوامر القضائية في الفقه الإسلامي</w:t>
      </w:r>
    </w:p>
    <w:p w:rsidR="00936D89" w:rsidRDefault="00936D89" w:rsidP="00936D89">
      <w:pPr>
        <w:spacing w:line="240" w:lineRule="auto"/>
        <w:jc w:val="both"/>
        <w:rPr>
          <w:rFonts w:cs="Traditional Arabic"/>
          <w:sz w:val="36"/>
          <w:szCs w:val="36"/>
          <w:rtl/>
        </w:rPr>
      </w:pPr>
      <w:r>
        <w:rPr>
          <w:rFonts w:cs="Traditional Arabic"/>
          <w:sz w:val="36"/>
          <w:szCs w:val="36"/>
          <w:rtl/>
        </w:rPr>
        <w:t>كما سبق فإن الفقه الإسلامي قد عرف الأوامر القضائية ، وذلك في كتب الفقه وفي كتب السياسة الشرعية أيضاً ، والذي يهمنا في هذا المبحث أن ندرس الأوامر القضائية في الفقه الإسلامي من حيث الإصدار فقط ، وبعد إطلاعي على العديد من الكتب والأبحاث في هذا الشأن ، فإن هذه المرحلة - مرحلة الإصدار – قد وردت فيها أربع مسائل ، يمكن على ضوئها أن نبحث إصدار الأوامر القضائية في الفقه الإسلامي ، وذلك على النحو التالي :</w:t>
      </w:r>
    </w:p>
    <w:p w:rsidR="00936D89" w:rsidRDefault="00936D89" w:rsidP="00936D89">
      <w:pPr>
        <w:spacing w:line="240" w:lineRule="auto"/>
        <w:jc w:val="both"/>
        <w:rPr>
          <w:rFonts w:cs="Traditional Arabic"/>
          <w:sz w:val="36"/>
          <w:szCs w:val="36"/>
          <w:rtl/>
        </w:rPr>
      </w:pPr>
      <w:r>
        <w:rPr>
          <w:rFonts w:cs="Traditional Arabic"/>
          <w:b/>
          <w:bCs/>
          <w:sz w:val="36"/>
          <w:szCs w:val="36"/>
          <w:rtl/>
        </w:rPr>
        <w:t>المسألة الأولى : الطلب :</w:t>
      </w:r>
    </w:p>
    <w:p w:rsidR="00936D89" w:rsidRDefault="00936D89" w:rsidP="00936D89">
      <w:pPr>
        <w:spacing w:line="240" w:lineRule="auto"/>
        <w:jc w:val="both"/>
        <w:rPr>
          <w:rFonts w:cs="Traditional Arabic"/>
          <w:sz w:val="36"/>
          <w:szCs w:val="36"/>
          <w:rtl/>
        </w:rPr>
      </w:pPr>
      <w:r>
        <w:rPr>
          <w:rFonts w:cs="Traditional Arabic" w:hint="cs"/>
          <w:sz w:val="36"/>
          <w:szCs w:val="36"/>
          <w:rtl/>
        </w:rPr>
        <w:t>مما هو معروف ومقرر في الفقه الإسلامي أن يلزم لاستيفاء الحق أمام المحكمة تقديم دعوى للمحكمة , فادعاء الحق متى كان متعلقاً بحق آدمي يستطيع التعبير عن نفسه فلابد له من طلبه وإقامة دعوى به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هذا ما يتعلق بالدعاوى عموماً , وهنا سنتناول ما يخص طلب الأمر القضائي وتقديم طلب إلى المحكمة لإصداره . </w:t>
      </w:r>
    </w:p>
    <w:p w:rsidR="00936D89" w:rsidRDefault="00936D89" w:rsidP="00936D89">
      <w:pPr>
        <w:spacing w:line="240" w:lineRule="auto"/>
        <w:jc w:val="both"/>
        <w:rPr>
          <w:rFonts w:cs="Traditional Arabic"/>
          <w:sz w:val="36"/>
          <w:szCs w:val="36"/>
          <w:rtl/>
        </w:rPr>
      </w:pPr>
      <w:r>
        <w:rPr>
          <w:rFonts w:cs="Traditional Arabic"/>
          <w:sz w:val="36"/>
          <w:szCs w:val="36"/>
          <w:rtl/>
        </w:rPr>
        <w:t xml:space="preserve">أي هل يشترط في الفقه الإسلامي أن يتقدم </w:t>
      </w:r>
      <w:r>
        <w:rPr>
          <w:rFonts w:cs="Traditional Arabic" w:hint="cs"/>
          <w:sz w:val="36"/>
          <w:szCs w:val="36"/>
          <w:rtl/>
        </w:rPr>
        <w:t>ال</w:t>
      </w:r>
      <w:r>
        <w:rPr>
          <w:rFonts w:cs="Traditional Arabic"/>
          <w:sz w:val="36"/>
          <w:szCs w:val="36"/>
          <w:rtl/>
        </w:rPr>
        <w:t>مستفيد</w:t>
      </w:r>
      <w:r>
        <w:rPr>
          <w:rFonts w:cs="Traditional Arabic" w:hint="cs"/>
          <w:sz w:val="36"/>
          <w:szCs w:val="36"/>
          <w:rtl/>
        </w:rPr>
        <w:t xml:space="preserve"> من الأمر</w:t>
      </w:r>
      <w:r>
        <w:rPr>
          <w:rFonts w:cs="Traditional Arabic"/>
          <w:sz w:val="36"/>
          <w:szCs w:val="36"/>
          <w:rtl/>
        </w:rPr>
        <w:t xml:space="preserve"> بطلب إصداره ؟</w:t>
      </w:r>
    </w:p>
    <w:p w:rsidR="00936D89" w:rsidRDefault="00936D89" w:rsidP="00936D89">
      <w:pPr>
        <w:spacing w:line="240" w:lineRule="auto"/>
        <w:jc w:val="both"/>
        <w:rPr>
          <w:rFonts w:cs="Traditional Arabic"/>
          <w:sz w:val="36"/>
          <w:szCs w:val="36"/>
          <w:rtl/>
        </w:rPr>
      </w:pPr>
      <w:r>
        <w:rPr>
          <w:rFonts w:cs="Traditional Arabic"/>
          <w:sz w:val="36"/>
          <w:szCs w:val="36"/>
          <w:rtl/>
        </w:rPr>
        <w:t>من خلال إطلاعي على العديد من النصوص المتعلقة بالأوامر القضائية فقد وجدت أنها تذكر أن القاضي يصدره بعد طلب المدعي ، وفي هذا دليل على أن الفقه الإسلامي يشترط الطلب لإصدار الأمر القضائي .</w:t>
      </w:r>
    </w:p>
    <w:p w:rsidR="00936D89" w:rsidRDefault="00936D89" w:rsidP="00936D89">
      <w:pPr>
        <w:spacing w:line="240" w:lineRule="auto"/>
        <w:jc w:val="both"/>
        <w:rPr>
          <w:rFonts w:cs="Traditional Arabic"/>
          <w:sz w:val="36"/>
          <w:szCs w:val="36"/>
          <w:rtl/>
        </w:rPr>
      </w:pPr>
      <w:r>
        <w:rPr>
          <w:rFonts w:cs="Traditional Arabic"/>
          <w:sz w:val="36"/>
          <w:szCs w:val="36"/>
          <w:rtl/>
        </w:rPr>
        <w:t>ومن أبرز هذه النصوص :</w:t>
      </w:r>
    </w:p>
    <w:p w:rsidR="00936D89" w:rsidRDefault="00936D89" w:rsidP="00936D89">
      <w:pPr>
        <w:pStyle w:val="a5"/>
        <w:numPr>
          <w:ilvl w:val="0"/>
          <w:numId w:val="70"/>
        </w:numPr>
        <w:spacing w:line="240" w:lineRule="auto"/>
        <w:jc w:val="both"/>
        <w:rPr>
          <w:rFonts w:cs="Traditional Arabic"/>
          <w:sz w:val="36"/>
          <w:szCs w:val="36"/>
          <w:rtl/>
        </w:rPr>
      </w:pPr>
      <w:r>
        <w:rPr>
          <w:rFonts w:cs="Traditional Arabic"/>
          <w:sz w:val="36"/>
          <w:szCs w:val="36"/>
          <w:rtl/>
        </w:rPr>
        <w:t xml:space="preserve">( لا ينبغي أن يحكم – أي القاضي – في الطريق إلا في أمر استغيث به فيه ،فلا بأس أن يأمر وينهى ويسجن فأما الحكم الفاصل فلا </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Pr>
          <w:rStyle w:val="a4"/>
          <w:rFonts w:cs="Traditional Arabic"/>
          <w:sz w:val="36"/>
          <w:szCs w:val="36"/>
          <w:rtl/>
        </w:rPr>
        <w:footnoteReference w:customMarkFollows="1" w:id="115"/>
        <w:t>(1)</w:t>
      </w:r>
    </w:p>
    <w:p w:rsidR="00936D89" w:rsidRDefault="00936D89" w:rsidP="00936D89">
      <w:pPr>
        <w:pStyle w:val="a5"/>
        <w:numPr>
          <w:ilvl w:val="0"/>
          <w:numId w:val="70"/>
        </w:numPr>
        <w:spacing w:line="240" w:lineRule="auto"/>
        <w:jc w:val="both"/>
        <w:rPr>
          <w:rFonts w:cs="Traditional Arabic"/>
          <w:sz w:val="36"/>
          <w:szCs w:val="36"/>
          <w:rtl/>
        </w:rPr>
      </w:pPr>
      <w:r>
        <w:rPr>
          <w:rFonts w:cs="Traditional Arabic"/>
          <w:sz w:val="36"/>
          <w:szCs w:val="36"/>
          <w:rtl/>
        </w:rPr>
        <w:lastRenderedPageBreak/>
        <w:t>( إذا ادعى عليه ديناً فأنكره ، فأقام شاهدين مجهولين ، أو شاهد</w:t>
      </w:r>
      <w:r>
        <w:rPr>
          <w:rFonts w:cs="Traditional Arabic" w:hint="cs"/>
          <w:sz w:val="36"/>
          <w:szCs w:val="36"/>
          <w:rtl/>
        </w:rPr>
        <w:t>اً</w:t>
      </w:r>
      <w:r>
        <w:rPr>
          <w:rFonts w:cs="Traditional Arabic"/>
          <w:sz w:val="36"/>
          <w:szCs w:val="36"/>
          <w:rtl/>
        </w:rPr>
        <w:t xml:space="preserve"> ولم يحلف وطلب من الحاكم الحجز على المدعى عليه خوفاً من إقراره بأمواله ونقلها ببيع أو هبة ، هل يجاب إليه ؟ فيه طريقان ..... ومما وقع عند قاضي الفتاوى ما إذا ادعى عليه بدين ، وله أعيان حاضرة من عقار وغيره ، فأنكر ولم يكن له بينة حاضرة ، وخيف من إقراره بما هو في يده لأولاده أو لغيرهم ، وجرى هذا في بلد قد عم هذا بينهم ، واشتهر فيما لديهم ، وهذا المدع</w:t>
      </w:r>
      <w:r>
        <w:rPr>
          <w:rFonts w:cs="Traditional Arabic" w:hint="cs"/>
          <w:sz w:val="36"/>
          <w:szCs w:val="36"/>
          <w:rtl/>
        </w:rPr>
        <w:t>ى</w:t>
      </w:r>
      <w:r>
        <w:rPr>
          <w:rFonts w:cs="Traditional Arabic"/>
          <w:sz w:val="36"/>
          <w:szCs w:val="36"/>
          <w:rtl/>
        </w:rPr>
        <w:t xml:space="preserve"> عليه أشهر من غيره في فعل هذا ، فالتمس المدعي الحجر عليه إلى أن يقيم لبينة ، فذكر بعضنا فيه خلافاً ، ورأى بعض مذهب القاضي حسين</w:t>
      </w:r>
      <w:r>
        <w:rPr>
          <w:rStyle w:val="a4"/>
          <w:rFonts w:cs="Traditional Arabic"/>
          <w:sz w:val="36"/>
          <w:szCs w:val="36"/>
          <w:rtl/>
        </w:rPr>
        <w:footnoteReference w:customMarkFollows="1" w:id="116"/>
        <w:t>(1)</w:t>
      </w:r>
      <w:r>
        <w:rPr>
          <w:rFonts w:cs="Traditional Arabic"/>
          <w:sz w:val="36"/>
          <w:szCs w:val="36"/>
          <w:rtl/>
        </w:rPr>
        <w:t xml:space="preserve"> – أي الحجر عليه إن عرف بالحيلة – ورأى بعض أن هذا كالمفلس إذا أحاطت به الديون وتحقق أن خرجه أكثر من دخله ، وخيف عليه فوات ماله ، وهناك يتعين ضرب الحجر عليه في الأصح، فهذا قريب الشبه به </w:t>
      </w:r>
      <w:r>
        <w:rPr>
          <w:rFonts w:cs="Traditional Arabic" w:hint="cs"/>
          <w:sz w:val="36"/>
          <w:szCs w:val="36"/>
          <w:rtl/>
        </w:rPr>
        <w:t>).</w:t>
      </w:r>
      <w:r>
        <w:rPr>
          <w:rStyle w:val="a4"/>
          <w:rFonts w:cs="Traditional Arabic"/>
          <w:sz w:val="36"/>
          <w:szCs w:val="36"/>
          <w:rtl/>
        </w:rPr>
        <w:footnoteReference w:customMarkFollows="1" w:id="117"/>
        <w:t>(2)</w:t>
      </w:r>
    </w:p>
    <w:p w:rsidR="00936D89" w:rsidRDefault="00936D89" w:rsidP="00936D89">
      <w:pPr>
        <w:pStyle w:val="a5"/>
        <w:numPr>
          <w:ilvl w:val="0"/>
          <w:numId w:val="70"/>
        </w:numPr>
        <w:spacing w:line="240" w:lineRule="auto"/>
        <w:jc w:val="both"/>
        <w:rPr>
          <w:rFonts w:cs="Traditional Arabic"/>
          <w:sz w:val="36"/>
          <w:szCs w:val="36"/>
        </w:rPr>
      </w:pPr>
      <w:r>
        <w:rPr>
          <w:rFonts w:cs="Traditional Arabic"/>
          <w:sz w:val="36"/>
          <w:szCs w:val="36"/>
          <w:rtl/>
        </w:rPr>
        <w:t>( وإذا قال الغريم إن مال الميت قد تفرقه الورثة ويتلفوه فاحجر عليه ، حتى أقيم بينه بحقي ... قال بعض أصحابنا : إن رأى القاضي ذلك على سبيل الاحتياط أياماً فعل )</w:t>
      </w:r>
      <w:r>
        <w:rPr>
          <w:rFonts w:cs="Traditional Arabic" w:hint="cs"/>
          <w:sz w:val="36"/>
          <w:szCs w:val="36"/>
          <w:rtl/>
        </w:rPr>
        <w:t>.</w:t>
      </w:r>
      <w:r>
        <w:rPr>
          <w:rStyle w:val="a4"/>
          <w:rFonts w:cs="Traditional Arabic"/>
          <w:sz w:val="36"/>
          <w:szCs w:val="36"/>
          <w:rtl/>
        </w:rPr>
        <w:footnoteReference w:customMarkFollows="1" w:id="118"/>
        <w:t>(3)</w:t>
      </w:r>
      <w:r>
        <w:rPr>
          <w:rFonts w:cs="Traditional Arabic"/>
          <w:sz w:val="36"/>
          <w:szCs w:val="36"/>
          <w:rtl/>
        </w:rPr>
        <w:t xml:space="preserve"> </w:t>
      </w:r>
    </w:p>
    <w:p w:rsidR="00936D89" w:rsidRDefault="00936D89" w:rsidP="00936D89">
      <w:pPr>
        <w:pStyle w:val="a5"/>
        <w:numPr>
          <w:ilvl w:val="0"/>
          <w:numId w:val="70"/>
        </w:numPr>
        <w:spacing w:line="240" w:lineRule="auto"/>
        <w:jc w:val="both"/>
        <w:rPr>
          <w:rFonts w:cs="Traditional Arabic"/>
          <w:sz w:val="36"/>
          <w:szCs w:val="36"/>
        </w:rPr>
      </w:pPr>
      <w:r>
        <w:rPr>
          <w:rFonts w:cs="Traditional Arabic"/>
          <w:sz w:val="36"/>
          <w:szCs w:val="36"/>
          <w:rtl/>
        </w:rPr>
        <w:t>( .... فلو أن رجلاً توفى ، فجاء قوم إلى القاضي فقالوا</w:t>
      </w:r>
      <w:r>
        <w:rPr>
          <w:rFonts w:cs="Traditional Arabic" w:hint="cs"/>
          <w:sz w:val="36"/>
          <w:szCs w:val="36"/>
          <w:rtl/>
        </w:rPr>
        <w:t xml:space="preserve"> </w:t>
      </w:r>
      <w:r>
        <w:rPr>
          <w:rFonts w:cs="Traditional Arabic"/>
          <w:sz w:val="36"/>
          <w:szCs w:val="36"/>
          <w:rtl/>
        </w:rPr>
        <w:t xml:space="preserve">: إن فلاناً توفي ولنا عليه أموال ، وقد ترك أموالاً ، وقد شد ورثته على وراثته ، فهم يتمزقونه ويفرقونه ويتلفونه ، وسألوا القاضي أن يأمر بالاحتياط به حتى يثبتون عنده </w:t>
      </w:r>
      <w:r>
        <w:rPr>
          <w:rFonts w:cs="Traditional Arabic"/>
          <w:sz w:val="36"/>
          <w:szCs w:val="36"/>
          <w:rtl/>
        </w:rPr>
        <w:lastRenderedPageBreak/>
        <w:t>حقوقهم ... قال : فإن استحسن القاضي أن يأمر بالاحتياط بذلك أياماً يسير</w:t>
      </w:r>
      <w:r>
        <w:rPr>
          <w:rFonts w:cs="Traditional Arabic" w:hint="cs"/>
          <w:sz w:val="36"/>
          <w:szCs w:val="36"/>
          <w:rtl/>
        </w:rPr>
        <w:t>ة</w:t>
      </w:r>
      <w:r>
        <w:rPr>
          <w:rFonts w:cs="Traditional Arabic"/>
          <w:sz w:val="36"/>
          <w:szCs w:val="36"/>
          <w:rtl/>
        </w:rPr>
        <w:t xml:space="preserve"> حتى ينظر فيما ادعى هؤلاء القوم ، فإن ثبتوا حقوقهم وإلا أطلق للورثة ما في أيديهم فلا بأس بذلك </w:t>
      </w:r>
      <w:r>
        <w:rPr>
          <w:rFonts w:cs="Traditional Arabic" w:hint="cs"/>
          <w:sz w:val="36"/>
          <w:szCs w:val="36"/>
          <w:rtl/>
        </w:rPr>
        <w:t>).</w:t>
      </w:r>
      <w:r>
        <w:rPr>
          <w:rStyle w:val="a4"/>
          <w:rFonts w:cs="Traditional Arabic"/>
          <w:sz w:val="36"/>
          <w:szCs w:val="36"/>
          <w:rtl/>
        </w:rPr>
        <w:footnoteReference w:customMarkFollows="1" w:id="119"/>
        <w:t>(</w:t>
      </w:r>
      <w:r>
        <w:rPr>
          <w:rStyle w:val="a4"/>
          <w:rFonts w:cs="Traditional Arabic" w:hint="cs"/>
          <w:sz w:val="36"/>
          <w:szCs w:val="36"/>
          <w:rtl/>
        </w:rPr>
        <w:t>1</w:t>
      </w:r>
      <w:r>
        <w:rPr>
          <w:rStyle w:val="a4"/>
          <w:rFonts w:cs="Traditional Arabic"/>
          <w:sz w:val="36"/>
          <w:szCs w:val="36"/>
          <w:rtl/>
        </w:rPr>
        <w:t>)</w:t>
      </w:r>
      <w:r>
        <w:rPr>
          <w:rFonts w:cs="Traditional Arabic"/>
          <w:sz w:val="36"/>
          <w:szCs w:val="36"/>
          <w:rtl/>
        </w:rPr>
        <w:t xml:space="preserve"> </w:t>
      </w:r>
    </w:p>
    <w:p w:rsidR="00936D89" w:rsidRDefault="00936D89" w:rsidP="00936D89">
      <w:pPr>
        <w:spacing w:line="240" w:lineRule="auto"/>
        <w:jc w:val="both"/>
        <w:rPr>
          <w:rFonts w:cs="Traditional Arabic"/>
          <w:sz w:val="36"/>
          <w:szCs w:val="36"/>
        </w:rPr>
      </w:pPr>
      <w:r>
        <w:rPr>
          <w:rFonts w:cs="Traditional Arabic"/>
          <w:sz w:val="36"/>
          <w:szCs w:val="36"/>
          <w:rtl/>
        </w:rPr>
        <w:t>فهذه</w:t>
      </w:r>
      <w:r>
        <w:rPr>
          <w:rFonts w:cs="Traditional Arabic" w:hint="cs"/>
          <w:sz w:val="36"/>
          <w:szCs w:val="36"/>
          <w:rtl/>
        </w:rPr>
        <w:t xml:space="preserve"> النصوص</w:t>
      </w:r>
      <w:r>
        <w:rPr>
          <w:rFonts w:cs="Traditional Arabic"/>
          <w:sz w:val="36"/>
          <w:szCs w:val="36"/>
          <w:rtl/>
        </w:rPr>
        <w:t xml:space="preserve"> تدل على اشتراط تقدم الطلب من المستفيد لإصدار الأمر القضائي ، وهذا الأصل في الدعاوى عموماً ، فمتى كان الادعاء مختصاً بحق آدمي وهذا الآدمي يستطيع التعبير عن نفسه فلا بد له من طلبه</w:t>
      </w:r>
      <w:r>
        <w:rPr>
          <w:rStyle w:val="a4"/>
          <w:rFonts w:cs="Traditional Arabic"/>
          <w:sz w:val="36"/>
          <w:szCs w:val="36"/>
          <w:rtl/>
        </w:rPr>
        <w:footnoteReference w:customMarkFollows="1" w:id="120"/>
        <w:t>(</w:t>
      </w:r>
      <w:r>
        <w:rPr>
          <w:rStyle w:val="a4"/>
          <w:rFonts w:cs="Traditional Arabic" w:hint="cs"/>
          <w:sz w:val="36"/>
          <w:szCs w:val="36"/>
          <w:rtl/>
        </w:rPr>
        <w:t>2</w:t>
      </w:r>
      <w:r>
        <w:rPr>
          <w:rStyle w:val="a4"/>
          <w:rFonts w:cs="Traditional Arabic"/>
          <w:sz w:val="36"/>
          <w:szCs w:val="36"/>
          <w:rtl/>
        </w:rPr>
        <w:t>)</w:t>
      </w:r>
      <w:r>
        <w:rPr>
          <w:rFonts w:cs="Traditional Arabic" w:hint="cs"/>
          <w:sz w:val="36"/>
          <w:szCs w:val="36"/>
          <w:rtl/>
        </w:rPr>
        <w:t>,</w:t>
      </w:r>
      <w:r>
        <w:rPr>
          <w:rFonts w:cs="Traditional Arabic"/>
          <w:sz w:val="36"/>
          <w:szCs w:val="36"/>
          <w:rtl/>
        </w:rPr>
        <w:t xml:space="preserve"> وهذه النصوص وإن اختلف ألفاظها فإنها كلها تدل على اشتراط الطلب ، فكما هو واضح فقد ورد الطلب بصيغ مختلفة ومتنوعة كالطلب ، والاستغاثة ، والالتماس ، والسؤال ، لكن كل هذه الصيغ تدل على الطلب على وجه العموم .</w:t>
      </w:r>
    </w:p>
    <w:p w:rsidR="00936D89" w:rsidRDefault="00936D89" w:rsidP="00936D89">
      <w:pPr>
        <w:spacing w:line="240" w:lineRule="auto"/>
        <w:jc w:val="both"/>
        <w:rPr>
          <w:rFonts w:cs="Traditional Arabic"/>
          <w:sz w:val="36"/>
          <w:szCs w:val="36"/>
        </w:rPr>
      </w:pPr>
      <w:r>
        <w:rPr>
          <w:rFonts w:cs="Traditional Arabic"/>
          <w:b/>
          <w:bCs/>
          <w:sz w:val="36"/>
          <w:szCs w:val="36"/>
          <w:rtl/>
        </w:rPr>
        <w:t>المسألة الثانية : سلطة القاضي التقديرية :</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t>من خلال النصوص السابقة الواردة في المسألة الأولى آنفاً يتبين لنا أن القاضي في الفقه الإسلامي – كما في الأنظمة الحديثة – يتمتع بسلطة تقديرية واسعة في إصدار الأمر أو رفض إصداره ، وهذا تدل عليه ألفاظ هذه النصوص ، فقد وكلت إصدار ال</w:t>
      </w:r>
      <w:r>
        <w:rPr>
          <w:rFonts w:cs="Traditional Arabic" w:hint="cs"/>
          <w:sz w:val="36"/>
          <w:szCs w:val="36"/>
          <w:rtl/>
        </w:rPr>
        <w:t>أ</w:t>
      </w:r>
      <w:r>
        <w:rPr>
          <w:rFonts w:cs="Traditional Arabic"/>
          <w:sz w:val="36"/>
          <w:szCs w:val="36"/>
          <w:rtl/>
        </w:rPr>
        <w:t>مر والاستجابة لطلب المستفيد لرأي القاضي ، ولاستحسان القاضي وفي هذا دلالة على أن للقاضي السلطة التقديرية في إصدار الأمر أو رفضه .</w:t>
      </w:r>
    </w:p>
    <w:p w:rsidR="00936D89" w:rsidRDefault="00936D89" w:rsidP="00936D89">
      <w:pPr>
        <w:spacing w:line="240" w:lineRule="auto"/>
        <w:jc w:val="both"/>
        <w:rPr>
          <w:rFonts w:cs="Traditional Arabic"/>
          <w:sz w:val="36"/>
          <w:szCs w:val="36"/>
          <w:rtl/>
        </w:rPr>
      </w:pPr>
      <w:r>
        <w:rPr>
          <w:rFonts w:cs="Traditional Arabic"/>
          <w:b/>
          <w:bCs/>
          <w:sz w:val="36"/>
          <w:szCs w:val="36"/>
          <w:rtl/>
        </w:rPr>
        <w:t>المس</w:t>
      </w:r>
      <w:r>
        <w:rPr>
          <w:rFonts w:cs="Traditional Arabic" w:hint="cs"/>
          <w:b/>
          <w:bCs/>
          <w:sz w:val="36"/>
          <w:szCs w:val="36"/>
          <w:rtl/>
        </w:rPr>
        <w:t>أ</w:t>
      </w:r>
      <w:r>
        <w:rPr>
          <w:rFonts w:cs="Traditional Arabic"/>
          <w:b/>
          <w:bCs/>
          <w:sz w:val="36"/>
          <w:szCs w:val="36"/>
          <w:rtl/>
        </w:rPr>
        <w:t>لة الثالثة : الاختصاص :</w:t>
      </w:r>
    </w:p>
    <w:p w:rsidR="00936D89" w:rsidRDefault="00936D89" w:rsidP="00936D89">
      <w:pPr>
        <w:spacing w:line="240" w:lineRule="auto"/>
        <w:jc w:val="both"/>
        <w:rPr>
          <w:rFonts w:cs="Traditional Arabic"/>
          <w:sz w:val="36"/>
          <w:szCs w:val="36"/>
          <w:rtl/>
        </w:rPr>
      </w:pPr>
      <w:r>
        <w:rPr>
          <w:rFonts w:cs="Traditional Arabic"/>
          <w:sz w:val="36"/>
          <w:szCs w:val="36"/>
          <w:rtl/>
        </w:rPr>
        <w:t>من خلال الاطلاع على كتب التراث الإسلامي نجد أن الفقه الإسلامي قد عرف الاختصاص بأنواعه ، كالاختصاص الولائي ( الوظيفي ) فظهر ما يعرف بقضاء المظالم والقضاء العام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كما أنه عرف الاختصاص النوعي ( الموضوعي ) ، والاختصاص المحلي ( المكاني ) ، ( فلو نصب قاضيين في بلد وخص كلاً بمكان أو زمان ، أو نوع جاز )</w:t>
      </w:r>
      <w:r>
        <w:rPr>
          <w:rStyle w:val="a4"/>
          <w:rFonts w:cs="Traditional Arabic"/>
          <w:sz w:val="36"/>
          <w:szCs w:val="36"/>
          <w:rtl/>
        </w:rPr>
        <w:footnoteReference w:customMarkFollows="1" w:id="121"/>
        <w:t>(</w:t>
      </w:r>
      <w:r>
        <w:rPr>
          <w:rStyle w:val="a4"/>
          <w:rFonts w:cs="Traditional Arabic" w:hint="cs"/>
          <w:sz w:val="36"/>
          <w:szCs w:val="36"/>
          <w:rtl/>
        </w:rPr>
        <w:t>1</w:t>
      </w:r>
      <w:r>
        <w:rPr>
          <w:rStyle w:val="a4"/>
          <w:rFonts w:cs="Traditional Arabic"/>
          <w:sz w:val="36"/>
          <w:szCs w:val="36"/>
          <w:rtl/>
        </w:rPr>
        <w:t>)</w:t>
      </w:r>
      <w:r>
        <w:rPr>
          <w:rFonts w:cs="Traditional Arabic"/>
          <w:sz w:val="36"/>
          <w:szCs w:val="36"/>
          <w:rtl/>
        </w:rPr>
        <w:t xml:space="preserve"> ، وهذا الأمر معروف لدى الفقهاء وفقهاء السياسة الشرعية أيضاً ، فالقاضي إذا خصص بمكان أو زمان أو نوع فإنه يلزمه التقيد بهذا التخصيص ، فلا يصدر أعمالاً خارج ولايته ، وهذا يسري في الأحكام والأوامر على حد سواء ، فالتخصيص شامل لجميع الأعمال والتصرفات التي تصدر من القاضي .</w:t>
      </w:r>
    </w:p>
    <w:p w:rsidR="00936D89" w:rsidRDefault="00936D89" w:rsidP="00936D89">
      <w:pPr>
        <w:spacing w:line="240" w:lineRule="auto"/>
        <w:jc w:val="both"/>
        <w:rPr>
          <w:rFonts w:cs="Traditional Arabic"/>
          <w:sz w:val="36"/>
          <w:szCs w:val="36"/>
          <w:rtl/>
        </w:rPr>
      </w:pPr>
      <w:r>
        <w:rPr>
          <w:rFonts w:cs="Traditional Arabic"/>
          <w:sz w:val="36"/>
          <w:szCs w:val="36"/>
          <w:rtl/>
        </w:rPr>
        <w:t>ولا حاجة للتطويل في الموضوع والإسهاب فيه بذكر قواعد هذا الاختصاص ، وذلك لعدم الحاجة إلى معرفتها ، فلا مصلحة عملية من وراء ذكرها .</w:t>
      </w:r>
      <w:r>
        <w:rPr>
          <w:rStyle w:val="a4"/>
          <w:rFonts w:cs="Traditional Arabic"/>
          <w:sz w:val="36"/>
          <w:szCs w:val="36"/>
          <w:rtl/>
        </w:rPr>
        <w:footnoteReference w:customMarkFollows="1" w:id="122"/>
        <w:t>(</w:t>
      </w:r>
      <w:r>
        <w:rPr>
          <w:rStyle w:val="a4"/>
          <w:rFonts w:cs="Traditional Arabic" w:hint="cs"/>
          <w:sz w:val="36"/>
          <w:szCs w:val="36"/>
          <w:rtl/>
        </w:rPr>
        <w:t>2</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b/>
          <w:bCs/>
          <w:sz w:val="36"/>
          <w:szCs w:val="36"/>
          <w:rtl/>
        </w:rPr>
        <w:t>المس</w:t>
      </w:r>
      <w:r>
        <w:rPr>
          <w:rFonts w:cs="Traditional Arabic" w:hint="cs"/>
          <w:b/>
          <w:bCs/>
          <w:sz w:val="36"/>
          <w:szCs w:val="36"/>
          <w:rtl/>
        </w:rPr>
        <w:t>أ</w:t>
      </w:r>
      <w:r>
        <w:rPr>
          <w:rFonts w:cs="Traditional Arabic"/>
          <w:b/>
          <w:bCs/>
          <w:sz w:val="36"/>
          <w:szCs w:val="36"/>
          <w:rtl/>
        </w:rPr>
        <w:t>لة الرابعة : شكل الطلب :</w:t>
      </w:r>
    </w:p>
    <w:p w:rsidR="00936D89" w:rsidRDefault="00936D89" w:rsidP="00936D89">
      <w:pPr>
        <w:spacing w:line="240" w:lineRule="auto"/>
        <w:jc w:val="both"/>
        <w:rPr>
          <w:rFonts w:cs="Traditional Arabic"/>
          <w:sz w:val="36"/>
          <w:szCs w:val="36"/>
          <w:rtl/>
        </w:rPr>
      </w:pPr>
      <w:r>
        <w:rPr>
          <w:rFonts w:cs="Traditional Arabic"/>
          <w:sz w:val="36"/>
          <w:szCs w:val="36"/>
          <w:rtl/>
        </w:rPr>
        <w:t>كتابة الدعوى على ورقة وتقديمها إلى القاضي أمر معروف لدى فقهاء المسلمين ، وذلك لأن المدعي قد يعجز عن ال</w:t>
      </w:r>
      <w:r>
        <w:rPr>
          <w:rFonts w:cs="Traditional Arabic" w:hint="cs"/>
          <w:sz w:val="36"/>
          <w:szCs w:val="36"/>
          <w:rtl/>
        </w:rPr>
        <w:t>ا</w:t>
      </w:r>
      <w:r>
        <w:rPr>
          <w:rFonts w:cs="Traditional Arabic"/>
          <w:sz w:val="36"/>
          <w:szCs w:val="36"/>
          <w:rtl/>
        </w:rPr>
        <w:t>دعاء شفهياً إما لعيب خلقي ،</w:t>
      </w:r>
      <w:r>
        <w:rPr>
          <w:rFonts w:cs="Traditional Arabic" w:hint="cs"/>
          <w:sz w:val="36"/>
          <w:szCs w:val="36"/>
          <w:rtl/>
        </w:rPr>
        <w:t xml:space="preserve"> أو عجز ,</w:t>
      </w:r>
      <w:r>
        <w:rPr>
          <w:rFonts w:cs="Traditional Arabic"/>
          <w:sz w:val="36"/>
          <w:szCs w:val="36"/>
          <w:rtl/>
        </w:rPr>
        <w:t xml:space="preserve"> أو لطول الدعوى وتشعبها مما يصعب عليه حفظها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وقد وردت نصوص عدة تجيز كتابة الدعوى في صحيفة من ذلك ما جاء في مغني المحتاج ، قال : ( لو أحضر ورقة فيها دعواه ، ثم ادعى ما في الورقة ، وهو موصوف بما مر هل يكتفي بذلك أو لا ؟ وجهان : أوجههما كما قال الزركشي : الأول</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أي أنه يكتفي به -</w:t>
      </w:r>
      <w:r>
        <w:rPr>
          <w:rFonts w:cs="Traditional Arabic"/>
          <w:sz w:val="36"/>
          <w:szCs w:val="36"/>
          <w:rtl/>
        </w:rPr>
        <w:t xml:space="preserve"> إذا قرأه القاضي أو قرئ عليه )</w:t>
      </w:r>
      <w:r>
        <w:rPr>
          <w:rFonts w:cs="Traditional Arabic" w:hint="cs"/>
          <w:sz w:val="36"/>
          <w:szCs w:val="36"/>
          <w:rtl/>
        </w:rPr>
        <w:t xml:space="preserve"> .</w:t>
      </w:r>
      <w:r>
        <w:rPr>
          <w:rStyle w:val="a4"/>
          <w:rFonts w:cs="Traditional Arabic"/>
          <w:sz w:val="36"/>
          <w:szCs w:val="36"/>
          <w:rtl/>
        </w:rPr>
        <w:footnoteReference w:customMarkFollows="1" w:id="123"/>
        <w:t>(1)</w:t>
      </w:r>
    </w:p>
    <w:p w:rsidR="00936D89" w:rsidRDefault="00936D89" w:rsidP="00936D89">
      <w:pPr>
        <w:spacing w:line="240" w:lineRule="auto"/>
        <w:jc w:val="both"/>
        <w:rPr>
          <w:rFonts w:cs="Traditional Arabic"/>
          <w:sz w:val="36"/>
          <w:szCs w:val="36"/>
          <w:rtl/>
        </w:rPr>
      </w:pPr>
      <w:r>
        <w:rPr>
          <w:rFonts w:cs="Traditional Arabic"/>
          <w:sz w:val="36"/>
          <w:szCs w:val="36"/>
          <w:rtl/>
        </w:rPr>
        <w:t xml:space="preserve">وجاء في الفتاوى الهندية : ( وإذا كان المدعي عاجزاً عن الدعوى عن ظهر قلب يكتب دعواه في صحيفة ويدعي بها فتسمع ) </w:t>
      </w:r>
      <w:r>
        <w:rPr>
          <w:rFonts w:cs="Traditional Arabic" w:hint="cs"/>
          <w:sz w:val="36"/>
          <w:szCs w:val="36"/>
          <w:rtl/>
        </w:rPr>
        <w:t>.</w:t>
      </w:r>
      <w:r>
        <w:rPr>
          <w:rStyle w:val="a4"/>
          <w:rFonts w:cs="Traditional Arabic"/>
          <w:sz w:val="36"/>
          <w:szCs w:val="36"/>
          <w:rtl/>
        </w:rPr>
        <w:footnoteReference w:customMarkFollows="1" w:id="124"/>
        <w:t>(2)</w:t>
      </w:r>
    </w:p>
    <w:p w:rsidR="00936D89" w:rsidRDefault="00936D89" w:rsidP="00936D89">
      <w:pPr>
        <w:spacing w:line="240" w:lineRule="auto"/>
        <w:jc w:val="both"/>
        <w:rPr>
          <w:rFonts w:cs="Traditional Arabic"/>
          <w:sz w:val="36"/>
          <w:szCs w:val="36"/>
          <w:rtl/>
        </w:rPr>
      </w:pPr>
      <w:r>
        <w:rPr>
          <w:rFonts w:cs="Traditional Arabic"/>
          <w:sz w:val="36"/>
          <w:szCs w:val="36"/>
          <w:rtl/>
        </w:rPr>
        <w:t>وجاء في أدب القاضي : ( فلو أن الطالب كتب دعواه في رقعة ، ثم رفعها إلى القاضي ، وقال : ثبت دعواي في هذه الورقة ، وأن</w:t>
      </w:r>
      <w:r>
        <w:rPr>
          <w:rFonts w:cs="Traditional Arabic" w:hint="cs"/>
          <w:sz w:val="36"/>
          <w:szCs w:val="36"/>
          <w:rtl/>
        </w:rPr>
        <w:t>ي</w:t>
      </w:r>
      <w:r>
        <w:rPr>
          <w:rFonts w:cs="Traditional Arabic"/>
          <w:sz w:val="36"/>
          <w:szCs w:val="36"/>
          <w:rtl/>
        </w:rPr>
        <w:t xml:space="preserve"> مطالب له بما فيها فقد اختلف فيه على وجهين ....)</w:t>
      </w:r>
      <w:r>
        <w:rPr>
          <w:rFonts w:cs="Traditional Arabic" w:hint="cs"/>
          <w:sz w:val="36"/>
          <w:szCs w:val="36"/>
          <w:rtl/>
        </w:rPr>
        <w:t xml:space="preserve"> .</w:t>
      </w:r>
      <w:r>
        <w:rPr>
          <w:rStyle w:val="a4"/>
          <w:rFonts w:cs="Traditional Arabic"/>
          <w:sz w:val="36"/>
          <w:szCs w:val="36"/>
          <w:rtl/>
        </w:rPr>
        <w:footnoteReference w:customMarkFollows="1" w:id="125"/>
        <w:t>(3)</w:t>
      </w:r>
    </w:p>
    <w:p w:rsidR="00936D89" w:rsidRDefault="00936D89" w:rsidP="00936D89">
      <w:pPr>
        <w:spacing w:line="240" w:lineRule="auto"/>
        <w:jc w:val="both"/>
        <w:rPr>
          <w:rFonts w:cs="Traditional Arabic"/>
          <w:sz w:val="36"/>
          <w:szCs w:val="36"/>
          <w:rtl/>
        </w:rPr>
      </w:pPr>
      <w:r>
        <w:rPr>
          <w:rFonts w:cs="Traditional Arabic"/>
          <w:sz w:val="36"/>
          <w:szCs w:val="36"/>
          <w:rtl/>
        </w:rPr>
        <w:t>هذا في الدعوى العادية فهل تشمل هذه النصوص طلبات الأوامر على العرائض ؟ يرى بعض المعاصرين أن الفقه الإسلامي لم يرد فيه ما يدل على وجود تنظيم لهذا الأمر – أي تقديم طلب إصدار الأمر على ورقة – سواءً كانت بصفة دعوى أو بصفة خطاب أو ما يعرف بالعريضة ، فلا يوجد ما يدل على الأخذ بالعريضة في الفقه الإسلامي ، فلم يعتبرها الفقه وسيلة من وسائل إصدار الأمر القضائي ، وإنما الأصل في الفقه الإسلامي أن يأتي الخصم إلى القاضي فيقدم إليه طلبه شفاهاً ن ثم يرد عليه القاضي في نفس الجلسة بالقبول أو الرفض أو يطلب منه ما يشفع للاستجابة لطلبه .</w:t>
      </w:r>
    </w:p>
    <w:p w:rsidR="00936D89" w:rsidRDefault="00936D89" w:rsidP="00936D89">
      <w:pPr>
        <w:spacing w:line="240" w:lineRule="auto"/>
        <w:jc w:val="both"/>
        <w:rPr>
          <w:rFonts w:cs="Traditional Arabic"/>
          <w:sz w:val="36"/>
          <w:szCs w:val="36"/>
          <w:rtl/>
        </w:rPr>
      </w:pPr>
      <w:r>
        <w:rPr>
          <w:rFonts w:cs="Traditional Arabic"/>
          <w:sz w:val="36"/>
          <w:szCs w:val="36"/>
          <w:rtl/>
        </w:rPr>
        <w:t>ويرى أصحاب هذا القول أن الدعوى المكتوبة على صحيفة غير معروفة في الفقه الإسلامي فضلاً عن طلب الأمر المكتوب على ورقة أو عريضة</w:t>
      </w:r>
      <w:r>
        <w:rPr>
          <w:rFonts w:cs="Traditional Arabic" w:hint="cs"/>
          <w:sz w:val="36"/>
          <w:szCs w:val="36"/>
          <w:rtl/>
        </w:rPr>
        <w:t xml:space="preserve"> </w:t>
      </w:r>
      <w:r>
        <w:rPr>
          <w:rFonts w:cs="Traditional Arabic"/>
          <w:sz w:val="36"/>
          <w:szCs w:val="36"/>
          <w:rtl/>
        </w:rPr>
        <w:t>.</w:t>
      </w:r>
      <w:r>
        <w:rPr>
          <w:rStyle w:val="a4"/>
          <w:rFonts w:cs="Traditional Arabic"/>
          <w:sz w:val="36"/>
          <w:szCs w:val="36"/>
          <w:rtl/>
        </w:rPr>
        <w:footnoteReference w:customMarkFollows="1" w:id="126"/>
        <w:t>(4)</w:t>
      </w:r>
      <w:r>
        <w:rPr>
          <w:rFonts w:cs="Traditional Arabic"/>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sz w:val="36"/>
          <w:szCs w:val="36"/>
          <w:rtl/>
        </w:rPr>
        <w:lastRenderedPageBreak/>
        <w:t>لكن في الحقيقة أن هذا القول غير مسلّم به ، فالفقه الإسلامي عرف نظام التقاضي على صحيفة منذ عصوره الأولى ، فقد كان الخلفاء الراشدون في صدر الإسلام هم الذين يوقعون القصص والرقاع بأنفسهم ، أو يأمرون كتابهم بتدوينها ، لذا كان يراد بالتوقيع ما يعلقه الخليفة على القصص والرقاع المعروضة عليه لطلب أو شكوى ، أو نحو ذلك ، فيكتب عليها ما يجب إجراؤه أو بما يفيد الجواب على فحواها ، بما يشبه التأ</w:t>
      </w:r>
      <w:r>
        <w:rPr>
          <w:rFonts w:cs="Traditional Arabic" w:hint="cs"/>
          <w:sz w:val="36"/>
          <w:szCs w:val="36"/>
          <w:rtl/>
        </w:rPr>
        <w:t>شي</w:t>
      </w:r>
      <w:r>
        <w:rPr>
          <w:rFonts w:cs="Traditional Arabic"/>
          <w:sz w:val="36"/>
          <w:szCs w:val="36"/>
          <w:rtl/>
        </w:rPr>
        <w:t>ر المتبع الآن.</w:t>
      </w:r>
    </w:p>
    <w:p w:rsidR="00936D89" w:rsidRDefault="00936D89" w:rsidP="00936D89">
      <w:pPr>
        <w:spacing w:line="240" w:lineRule="auto"/>
        <w:jc w:val="both"/>
        <w:rPr>
          <w:rFonts w:cs="Traditional Arabic"/>
          <w:sz w:val="36"/>
          <w:szCs w:val="36"/>
          <w:rtl/>
        </w:rPr>
      </w:pPr>
      <w:r>
        <w:rPr>
          <w:rFonts w:cs="Traditional Arabic"/>
          <w:sz w:val="36"/>
          <w:szCs w:val="36"/>
          <w:rtl/>
        </w:rPr>
        <w:t>وهذه التوقيعات كانت تصدر من الولاة بما لهم من سلطة ولائية بهدف بذل المعونة لأصحابها ، ولما كان القضاة ولاة فقد أجاز لهم الفقه الإسلامي إصدار الأوامر والنواهي استناداً إلى أحكام السياسة الشرعية .</w:t>
      </w:r>
    </w:p>
    <w:p w:rsidR="00936D89" w:rsidRDefault="00936D89" w:rsidP="00936D89">
      <w:pPr>
        <w:spacing w:line="240" w:lineRule="auto"/>
        <w:jc w:val="both"/>
        <w:rPr>
          <w:rFonts w:cs="Traditional Arabic"/>
          <w:sz w:val="36"/>
          <w:szCs w:val="36"/>
          <w:rtl/>
        </w:rPr>
      </w:pPr>
      <w:r>
        <w:rPr>
          <w:rFonts w:cs="Traditional Arabic"/>
          <w:sz w:val="36"/>
          <w:szCs w:val="36"/>
          <w:rtl/>
        </w:rPr>
        <w:t>فالطلبات الولائية كانت تأخذ شكل العرائض المكتوبة بصفه عامة ، حيث يعرض مقدموها حالهم طلباً للإنصاف أو الغوث والإعانة .</w:t>
      </w:r>
    </w:p>
    <w:p w:rsidR="00936D89" w:rsidRPr="005B6D8D" w:rsidRDefault="00936D89" w:rsidP="00936D89">
      <w:pPr>
        <w:spacing w:line="240" w:lineRule="auto"/>
        <w:jc w:val="both"/>
        <w:rPr>
          <w:rFonts w:cs="Traditional Arabic"/>
          <w:sz w:val="36"/>
          <w:szCs w:val="36"/>
        </w:rPr>
      </w:pPr>
      <w:r>
        <w:rPr>
          <w:rFonts w:cs="Traditional Arabic"/>
          <w:sz w:val="36"/>
          <w:szCs w:val="36"/>
          <w:rtl/>
        </w:rPr>
        <w:t>وسبق أن قررنا أن الفقه الإسلامي يجيز كتابة الدعوى في صحيفة ، فمن باب أولى جواز كتابة طلبات إصدار الأوامر على صحيفة أو عريضة ، والأمر فيه أسهل فهي لا تتضمن فصلاً في خصومة ، وتتخذ لمواجهة ظروف معينة وأحوال طارئة ، لذا فهي لا تقرر حقاً ولا تتمتع بالحجية التي تتمتع بها الأحكام .</w:t>
      </w:r>
      <w:r>
        <w:rPr>
          <w:rStyle w:val="a4"/>
          <w:rFonts w:cs="Traditional Arabic"/>
          <w:sz w:val="36"/>
          <w:szCs w:val="36"/>
          <w:rtl/>
        </w:rPr>
        <w:footnoteReference w:customMarkFollows="1" w:id="127"/>
        <w:t>(1)</w:t>
      </w: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E01CF5" w:rsidRDefault="00936D89" w:rsidP="00936D89">
      <w:pPr>
        <w:spacing w:line="240" w:lineRule="auto"/>
        <w:jc w:val="center"/>
        <w:rPr>
          <w:rFonts w:cs="Traditional Arabic"/>
          <w:b/>
          <w:bCs/>
          <w:sz w:val="56"/>
          <w:szCs w:val="56"/>
          <w:rtl/>
        </w:rPr>
      </w:pPr>
      <w:r w:rsidRPr="00E01CF5">
        <w:rPr>
          <w:rFonts w:cs="Traditional Arabic" w:hint="cs"/>
          <w:b/>
          <w:bCs/>
          <w:sz w:val="56"/>
          <w:szCs w:val="56"/>
          <w:rtl/>
        </w:rPr>
        <w:t>الفصل الثاني</w:t>
      </w:r>
    </w:p>
    <w:p w:rsidR="00936D89" w:rsidRPr="00E01CF5" w:rsidRDefault="00936D89" w:rsidP="00936D89">
      <w:pPr>
        <w:spacing w:line="240" w:lineRule="auto"/>
        <w:jc w:val="center"/>
        <w:rPr>
          <w:rFonts w:cs="Traditional Arabic"/>
          <w:b/>
          <w:bCs/>
          <w:sz w:val="56"/>
          <w:szCs w:val="56"/>
          <w:rtl/>
        </w:rPr>
      </w:pPr>
      <w:r w:rsidRPr="00E01CF5">
        <w:rPr>
          <w:rFonts w:cs="Traditional Arabic" w:hint="cs"/>
          <w:b/>
          <w:bCs/>
          <w:sz w:val="56"/>
          <w:szCs w:val="56"/>
          <w:rtl/>
        </w:rPr>
        <w:t>تسبيب الأوامر القضائية</w:t>
      </w:r>
    </w:p>
    <w:p w:rsidR="00936D89" w:rsidRPr="00E01CF5" w:rsidRDefault="00936D89" w:rsidP="00936D89">
      <w:pPr>
        <w:spacing w:line="240" w:lineRule="auto"/>
        <w:jc w:val="center"/>
        <w:rPr>
          <w:rFonts w:cs="Traditional Arabic"/>
          <w:sz w:val="56"/>
          <w:szCs w:val="56"/>
          <w:rtl/>
        </w:rPr>
      </w:pPr>
      <w:r w:rsidRPr="00E01CF5">
        <w:rPr>
          <w:rFonts w:cs="Traditional Arabic" w:hint="cs"/>
          <w:sz w:val="56"/>
          <w:szCs w:val="56"/>
          <w:rtl/>
        </w:rPr>
        <w:t>وتحته ثلاثة مباحث :</w:t>
      </w:r>
    </w:p>
    <w:p w:rsidR="00936D89" w:rsidRPr="00E01CF5" w:rsidRDefault="00936D89" w:rsidP="00936D89">
      <w:pPr>
        <w:spacing w:line="240" w:lineRule="auto"/>
        <w:ind w:left="281" w:hanging="281"/>
        <w:jc w:val="center"/>
        <w:rPr>
          <w:rFonts w:cs="Traditional Arabic"/>
          <w:b/>
          <w:bCs/>
          <w:sz w:val="56"/>
          <w:szCs w:val="56"/>
          <w:rtl/>
        </w:rPr>
      </w:pPr>
      <w:r w:rsidRPr="00E01CF5">
        <w:rPr>
          <w:rFonts w:cs="Traditional Arabic" w:hint="cs"/>
          <w:b/>
          <w:bCs/>
          <w:sz w:val="56"/>
          <w:szCs w:val="56"/>
          <w:rtl/>
        </w:rPr>
        <w:t xml:space="preserve">المبحث الأول : </w:t>
      </w:r>
      <w:r w:rsidRPr="00E01CF5">
        <w:rPr>
          <w:rFonts w:cs="Traditional Arabic" w:hint="cs"/>
          <w:sz w:val="56"/>
          <w:szCs w:val="56"/>
          <w:rtl/>
        </w:rPr>
        <w:t>تعريف التسبيب ومشروعيته</w:t>
      </w:r>
    </w:p>
    <w:p w:rsidR="00936D89" w:rsidRPr="00E01CF5" w:rsidRDefault="00936D89" w:rsidP="00936D89">
      <w:pPr>
        <w:spacing w:line="240" w:lineRule="auto"/>
        <w:jc w:val="center"/>
        <w:rPr>
          <w:rFonts w:cs="Traditional Arabic"/>
          <w:b/>
          <w:bCs/>
          <w:sz w:val="56"/>
          <w:szCs w:val="56"/>
          <w:rtl/>
        </w:rPr>
      </w:pPr>
      <w:r w:rsidRPr="00E01CF5">
        <w:rPr>
          <w:rFonts w:cs="Traditional Arabic" w:hint="cs"/>
          <w:b/>
          <w:bCs/>
          <w:sz w:val="56"/>
          <w:szCs w:val="56"/>
          <w:rtl/>
        </w:rPr>
        <w:t xml:space="preserve">المبحث الثاني : </w:t>
      </w:r>
      <w:r w:rsidRPr="00E01CF5">
        <w:rPr>
          <w:rFonts w:cs="Traditional Arabic" w:hint="cs"/>
          <w:sz w:val="56"/>
          <w:szCs w:val="56"/>
          <w:rtl/>
        </w:rPr>
        <w:t>حكم تسبيب الأوامر القضائية</w:t>
      </w:r>
    </w:p>
    <w:p w:rsidR="00936D89" w:rsidRPr="00E01CF5" w:rsidRDefault="00936D89" w:rsidP="00936D89">
      <w:pPr>
        <w:spacing w:line="240" w:lineRule="auto"/>
        <w:jc w:val="center"/>
        <w:rPr>
          <w:rFonts w:cs="Traditional Arabic"/>
          <w:b/>
          <w:bCs/>
          <w:sz w:val="56"/>
          <w:szCs w:val="56"/>
          <w:rtl/>
        </w:rPr>
      </w:pPr>
      <w:r w:rsidRPr="00E01CF5">
        <w:rPr>
          <w:rFonts w:cs="Traditional Arabic" w:hint="cs"/>
          <w:b/>
          <w:bCs/>
          <w:sz w:val="56"/>
          <w:szCs w:val="56"/>
          <w:rtl/>
        </w:rPr>
        <w:t xml:space="preserve">المبحث الثالث : </w:t>
      </w:r>
      <w:r w:rsidRPr="00E01CF5">
        <w:rPr>
          <w:rFonts w:cs="Traditional Arabic" w:hint="cs"/>
          <w:sz w:val="56"/>
          <w:szCs w:val="56"/>
          <w:rtl/>
        </w:rPr>
        <w:t>فوائد تسبيب الأوامر القضائية</w:t>
      </w: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hint="cs"/>
          <w:b/>
          <w:bCs/>
          <w:sz w:val="36"/>
          <w:szCs w:val="36"/>
          <w:rtl/>
        </w:rPr>
      </w:pPr>
    </w:p>
    <w:p w:rsidR="00E01CF5" w:rsidRDefault="00E01CF5" w:rsidP="00936D89">
      <w:pPr>
        <w:spacing w:line="240" w:lineRule="auto"/>
        <w:jc w:val="both"/>
        <w:rPr>
          <w:rFonts w:cs="Traditional Arabic" w:hint="cs"/>
          <w:b/>
          <w:bCs/>
          <w:sz w:val="36"/>
          <w:szCs w:val="36"/>
          <w:rtl/>
        </w:rPr>
      </w:pPr>
    </w:p>
    <w:p w:rsidR="00E01CF5" w:rsidRDefault="00E01CF5" w:rsidP="00936D89">
      <w:pPr>
        <w:spacing w:line="240" w:lineRule="auto"/>
        <w:jc w:val="both"/>
        <w:rPr>
          <w:rFonts w:cs="Traditional Arabic"/>
          <w:b/>
          <w:bCs/>
          <w:sz w:val="36"/>
          <w:szCs w:val="36"/>
          <w:rtl/>
        </w:rPr>
      </w:pPr>
    </w:p>
    <w:p w:rsidR="00936D89" w:rsidRPr="00025B83" w:rsidRDefault="00936D89" w:rsidP="00936D89">
      <w:pPr>
        <w:spacing w:line="240" w:lineRule="auto"/>
        <w:jc w:val="center"/>
        <w:rPr>
          <w:rFonts w:cs="Traditional Arabic"/>
          <w:b/>
          <w:bCs/>
          <w:sz w:val="56"/>
          <w:szCs w:val="56"/>
          <w:rtl/>
        </w:rPr>
      </w:pPr>
      <w:r w:rsidRPr="00025B83">
        <w:rPr>
          <w:rFonts w:cs="Traditional Arabic" w:hint="cs"/>
          <w:b/>
          <w:bCs/>
          <w:sz w:val="56"/>
          <w:szCs w:val="56"/>
          <w:rtl/>
        </w:rPr>
        <w:t>المبحث الأول</w:t>
      </w:r>
    </w:p>
    <w:p w:rsidR="00936D89" w:rsidRPr="00025B83" w:rsidRDefault="00936D89" w:rsidP="00936D89">
      <w:pPr>
        <w:spacing w:line="240" w:lineRule="auto"/>
        <w:jc w:val="center"/>
        <w:rPr>
          <w:rFonts w:cs="Traditional Arabic"/>
          <w:b/>
          <w:bCs/>
          <w:sz w:val="56"/>
          <w:szCs w:val="56"/>
          <w:rtl/>
        </w:rPr>
      </w:pPr>
      <w:r w:rsidRPr="00025B83">
        <w:rPr>
          <w:rFonts w:cs="Traditional Arabic" w:hint="cs"/>
          <w:b/>
          <w:bCs/>
          <w:sz w:val="56"/>
          <w:szCs w:val="56"/>
          <w:rtl/>
        </w:rPr>
        <w:t>تعريف التسبيب ومشروعيته</w:t>
      </w:r>
    </w:p>
    <w:p w:rsidR="00936D89" w:rsidRPr="00025B83" w:rsidRDefault="00936D89" w:rsidP="00936D89">
      <w:pPr>
        <w:spacing w:line="240" w:lineRule="auto"/>
        <w:jc w:val="center"/>
        <w:rPr>
          <w:rFonts w:cs="Traditional Arabic"/>
          <w:b/>
          <w:bCs/>
          <w:sz w:val="56"/>
          <w:szCs w:val="56"/>
          <w:rtl/>
        </w:rPr>
      </w:pPr>
    </w:p>
    <w:p w:rsidR="00936D89" w:rsidRPr="00025B83" w:rsidRDefault="00936D89" w:rsidP="00936D89">
      <w:pPr>
        <w:spacing w:line="240" w:lineRule="auto"/>
        <w:jc w:val="center"/>
        <w:rPr>
          <w:rFonts w:cs="Traditional Arabic"/>
          <w:sz w:val="56"/>
          <w:szCs w:val="56"/>
          <w:rtl/>
        </w:rPr>
      </w:pPr>
      <w:r w:rsidRPr="00025B83">
        <w:rPr>
          <w:rFonts w:cs="Traditional Arabic" w:hint="cs"/>
          <w:sz w:val="56"/>
          <w:szCs w:val="56"/>
          <w:rtl/>
        </w:rPr>
        <w:t>وتحته مطلبان :</w:t>
      </w:r>
    </w:p>
    <w:p w:rsidR="00936D89" w:rsidRPr="00025B83" w:rsidRDefault="00936D89" w:rsidP="00936D89">
      <w:pPr>
        <w:spacing w:line="240" w:lineRule="auto"/>
        <w:jc w:val="center"/>
        <w:rPr>
          <w:rFonts w:cs="Traditional Arabic"/>
          <w:sz w:val="56"/>
          <w:szCs w:val="56"/>
          <w:rtl/>
        </w:rPr>
      </w:pPr>
      <w:r w:rsidRPr="00025B83">
        <w:rPr>
          <w:rFonts w:cs="Traditional Arabic" w:hint="cs"/>
          <w:b/>
          <w:bCs/>
          <w:sz w:val="56"/>
          <w:szCs w:val="56"/>
          <w:rtl/>
        </w:rPr>
        <w:t xml:space="preserve">المطلب الأول : </w:t>
      </w:r>
      <w:r>
        <w:rPr>
          <w:rFonts w:cs="Traditional Arabic" w:hint="cs"/>
          <w:sz w:val="56"/>
          <w:szCs w:val="56"/>
          <w:rtl/>
        </w:rPr>
        <w:t>تعريف التسبيب</w:t>
      </w:r>
    </w:p>
    <w:p w:rsidR="00936D89" w:rsidRPr="00025B83" w:rsidRDefault="00936D89" w:rsidP="00936D89">
      <w:pPr>
        <w:spacing w:line="240" w:lineRule="auto"/>
        <w:jc w:val="center"/>
        <w:rPr>
          <w:rFonts w:cs="Traditional Arabic"/>
          <w:b/>
          <w:bCs/>
          <w:sz w:val="56"/>
          <w:szCs w:val="56"/>
          <w:rtl/>
        </w:rPr>
      </w:pPr>
      <w:r w:rsidRPr="00025B83">
        <w:rPr>
          <w:rFonts w:cs="Traditional Arabic" w:hint="cs"/>
          <w:b/>
          <w:bCs/>
          <w:sz w:val="56"/>
          <w:szCs w:val="56"/>
          <w:rtl/>
        </w:rPr>
        <w:t>المطلب الثاني :</w:t>
      </w:r>
      <w:r w:rsidRPr="00025B83">
        <w:rPr>
          <w:rFonts w:cs="Traditional Arabic" w:hint="cs"/>
          <w:sz w:val="56"/>
          <w:szCs w:val="56"/>
          <w:rtl/>
        </w:rPr>
        <w:t xml:space="preserve"> مشروعية التسبيب</w:t>
      </w:r>
    </w:p>
    <w:p w:rsidR="00936D89" w:rsidRDefault="00936D89" w:rsidP="00936D89">
      <w:pPr>
        <w:spacing w:line="240" w:lineRule="auto"/>
        <w:jc w:val="center"/>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Pr="004000D3" w:rsidRDefault="00936D89" w:rsidP="00936D89">
      <w:pPr>
        <w:spacing w:line="240" w:lineRule="auto"/>
        <w:jc w:val="center"/>
        <w:rPr>
          <w:rFonts w:cs="Traditional Arabic"/>
          <w:b/>
          <w:bCs/>
          <w:sz w:val="36"/>
          <w:szCs w:val="36"/>
          <w:rtl/>
        </w:rPr>
      </w:pPr>
      <w:r w:rsidRPr="004000D3">
        <w:rPr>
          <w:rFonts w:cs="Traditional Arabic" w:hint="cs"/>
          <w:b/>
          <w:bCs/>
          <w:sz w:val="36"/>
          <w:szCs w:val="36"/>
          <w:rtl/>
        </w:rPr>
        <w:lastRenderedPageBreak/>
        <w:t>المطلب الأول</w:t>
      </w: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t>تعريف التسبيب</w:t>
      </w:r>
    </w:p>
    <w:p w:rsidR="00936D89" w:rsidRDefault="00936D89" w:rsidP="00936D89">
      <w:pPr>
        <w:spacing w:line="240" w:lineRule="auto"/>
        <w:jc w:val="both"/>
        <w:rPr>
          <w:rFonts w:cs="Traditional Arabic"/>
          <w:sz w:val="36"/>
          <w:szCs w:val="36"/>
          <w:rtl/>
        </w:rPr>
      </w:pPr>
      <w:r>
        <w:rPr>
          <w:rFonts w:cs="Traditional Arabic" w:hint="cs"/>
          <w:b/>
          <w:bCs/>
          <w:sz w:val="36"/>
          <w:szCs w:val="36"/>
          <w:rtl/>
        </w:rPr>
        <w:t xml:space="preserve">أولا ً : </w:t>
      </w:r>
      <w:r w:rsidRPr="004000D3">
        <w:rPr>
          <w:rFonts w:cs="Traditional Arabic" w:hint="cs"/>
          <w:b/>
          <w:bCs/>
          <w:sz w:val="36"/>
          <w:szCs w:val="36"/>
          <w:rtl/>
        </w:rPr>
        <w:t>تعريف</w:t>
      </w:r>
      <w:r>
        <w:rPr>
          <w:rFonts w:cs="Traditional Arabic" w:hint="cs"/>
          <w:sz w:val="36"/>
          <w:szCs w:val="36"/>
          <w:rtl/>
        </w:rPr>
        <w:t xml:space="preserve"> </w:t>
      </w:r>
      <w:r w:rsidRPr="004000D3">
        <w:rPr>
          <w:rFonts w:cs="Traditional Arabic" w:hint="cs"/>
          <w:b/>
          <w:bCs/>
          <w:sz w:val="36"/>
          <w:szCs w:val="36"/>
          <w:rtl/>
        </w:rPr>
        <w:t>التسبيب</w:t>
      </w:r>
      <w:r>
        <w:rPr>
          <w:rFonts w:cs="Traditional Arabic" w:hint="cs"/>
          <w:sz w:val="36"/>
          <w:szCs w:val="36"/>
          <w:rtl/>
        </w:rPr>
        <w:t xml:space="preserve"> </w:t>
      </w:r>
      <w:r w:rsidRPr="004000D3">
        <w:rPr>
          <w:rFonts w:cs="Traditional Arabic" w:hint="cs"/>
          <w:b/>
          <w:bCs/>
          <w:sz w:val="36"/>
          <w:szCs w:val="36"/>
          <w:rtl/>
        </w:rPr>
        <w:t>في</w:t>
      </w:r>
      <w:r>
        <w:rPr>
          <w:rFonts w:cs="Traditional Arabic" w:hint="cs"/>
          <w:sz w:val="36"/>
          <w:szCs w:val="36"/>
          <w:rtl/>
        </w:rPr>
        <w:t xml:space="preserve"> </w:t>
      </w:r>
      <w:r w:rsidRPr="004000D3">
        <w:rPr>
          <w:rFonts w:cs="Traditional Arabic" w:hint="cs"/>
          <w:b/>
          <w:bCs/>
          <w:sz w:val="36"/>
          <w:szCs w:val="36"/>
          <w:rtl/>
        </w:rPr>
        <w:t>اللغة</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مأخوذ من السبب ، والسبب يطلق على الحبل ، وكل شيء يتوصل به إلى غيره ، والسبب اعتلاق قرابة ، والجمع أسباب .</w:t>
      </w:r>
      <w:r>
        <w:rPr>
          <w:rStyle w:val="a4"/>
          <w:rFonts w:cs="Traditional Arabic"/>
          <w:sz w:val="36"/>
          <w:szCs w:val="36"/>
          <w:rtl/>
        </w:rPr>
        <w:footnoteReference w:customMarkFollows="1" w:id="128"/>
        <w:t>(1)</w:t>
      </w: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t>ثانياً : تعريف التسبيب في الاصطلاح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إجراء يعرض من خلاله القاضي مجموعة الاعتبارات ، والدوافع القانونية والواقعية التي قادته إلى النتيجة التي خلص إليها في قضائه </w:t>
      </w:r>
      <w:r>
        <w:rPr>
          <w:rStyle w:val="a4"/>
          <w:rFonts w:cs="Traditional Arabic"/>
          <w:sz w:val="36"/>
          <w:szCs w:val="36"/>
          <w:rtl/>
        </w:rPr>
        <w:footnoteReference w:customMarkFollows="1" w:id="129"/>
        <w:t>(2)</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أو هو ذكر القاضي ما بنى عليه حكمه القضائي من الأحكام الكلية وأدلتها الشرعية ، وذكر الوقائع القضائية المؤثرة ، وصفة ثبوتها بطرق الحكم المعتد بها .</w:t>
      </w:r>
      <w:r>
        <w:rPr>
          <w:rStyle w:val="a4"/>
          <w:rFonts w:cs="Traditional Arabic"/>
          <w:sz w:val="36"/>
          <w:szCs w:val="36"/>
          <w:rtl/>
        </w:rPr>
        <w:footnoteReference w:customMarkFollows="1" w:id="130"/>
        <w:t>(3)</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فالتسبيب وصف لاجتهاد القاضي ، وموقفه إزاء مجموعة من الوقائع المقدمة إليه , من كونها مؤثرة أو عدم تأثيرها ، وموقفه من الدفوع التي أجاب بها المدعى عليه ، فهو يقوم بفرز الوقائع وغربلتها واستبعاد الوقائع المؤثرة ، ثم يقوم بتقرير الوقائع عن طريق الإثبات الذي يقوم به الخصوم ، ثم يقوم بإعمال التكييف الشرعي والنظامي على الوقائع المثبتة ، ثم يأتي الحكم الواجب إنزاله على هذه الوقائع بمقتضى الشرع والنظام ، فهذه الخطوات التي </w:t>
      </w:r>
      <w:r>
        <w:rPr>
          <w:rFonts w:cs="Traditional Arabic" w:hint="cs"/>
          <w:sz w:val="36"/>
          <w:szCs w:val="36"/>
          <w:rtl/>
        </w:rPr>
        <w:lastRenderedPageBreak/>
        <w:t xml:space="preserve">يقوم بها القاضي للفصل في القضية والحكم فيها ، وما يصاحبها من اجتهاد وعمل ذهني ، واستدلال وإثباتات ، وهي أسباب الحكم التي تذكر في التسبيب </w:t>
      </w:r>
      <w:r>
        <w:rPr>
          <w:rStyle w:val="a4"/>
          <w:rFonts w:cs="Traditional Arabic"/>
          <w:sz w:val="36"/>
          <w:szCs w:val="36"/>
          <w:rtl/>
        </w:rPr>
        <w:footnoteReference w:customMarkFollows="1" w:id="131"/>
        <w:t>(1)</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ولزيادة إيضاح هذا الموضوع يجب أن نتطرق إلى مسألتين مهمتين بخصوص التسبيب ، وأعني التسبيب للأعمال القضائية إجمالاً ، بما فيها الأوامر القضائية ، وذكرهما يفيد في إلقاء الضوء على تسبيب الأوامر القضائية ، وسأذكرهما بإيجاز ، وبيانهما :</w:t>
      </w:r>
    </w:p>
    <w:p w:rsidR="00936D89" w:rsidRDefault="00936D89" w:rsidP="00936D89">
      <w:pPr>
        <w:spacing w:line="240" w:lineRule="auto"/>
        <w:jc w:val="both"/>
        <w:rPr>
          <w:rFonts w:cs="Traditional Arabic"/>
          <w:sz w:val="36"/>
          <w:szCs w:val="36"/>
          <w:rtl/>
        </w:rPr>
      </w:pPr>
      <w:r>
        <w:rPr>
          <w:rFonts w:cs="Traditional Arabic" w:hint="cs"/>
          <w:b/>
          <w:bCs/>
          <w:sz w:val="36"/>
          <w:szCs w:val="36"/>
          <w:rtl/>
        </w:rPr>
        <w:t xml:space="preserve">المسألة الأولى </w:t>
      </w:r>
      <w:r>
        <w:rPr>
          <w:rFonts w:cs="Traditional Arabic" w:hint="cs"/>
          <w:sz w:val="36"/>
          <w:szCs w:val="36"/>
          <w:rtl/>
        </w:rPr>
        <w:t xml:space="preserve">: </w:t>
      </w:r>
      <w:r w:rsidRPr="00A926B7">
        <w:rPr>
          <w:rFonts w:cs="Traditional Arabic" w:hint="cs"/>
          <w:b/>
          <w:bCs/>
          <w:sz w:val="36"/>
          <w:szCs w:val="36"/>
          <w:rtl/>
        </w:rPr>
        <w:t>أنواع</w:t>
      </w:r>
      <w:r>
        <w:rPr>
          <w:rFonts w:cs="Traditional Arabic" w:hint="cs"/>
          <w:sz w:val="36"/>
          <w:szCs w:val="36"/>
          <w:rtl/>
        </w:rPr>
        <w:t xml:space="preserve"> </w:t>
      </w:r>
      <w:r w:rsidRPr="00A926B7">
        <w:rPr>
          <w:rFonts w:cs="Traditional Arabic" w:hint="cs"/>
          <w:b/>
          <w:bCs/>
          <w:sz w:val="36"/>
          <w:szCs w:val="36"/>
          <w:rtl/>
        </w:rPr>
        <w:t>التسبيب</w:t>
      </w:r>
      <w:r w:rsidRPr="00284FA2">
        <w:rPr>
          <w:rStyle w:val="a4"/>
          <w:rFonts w:cs="Traditional Arabic"/>
          <w:sz w:val="36"/>
          <w:szCs w:val="36"/>
          <w:rtl/>
        </w:rPr>
        <w:footnoteReference w:customMarkFollows="1" w:id="132"/>
        <w:t>(2)</w:t>
      </w:r>
      <w:r>
        <w:rPr>
          <w:rFonts w:cs="Traditional Arabic" w:hint="cs"/>
          <w:sz w:val="36"/>
          <w:szCs w:val="36"/>
          <w:rtl/>
        </w:rPr>
        <w:t xml:space="preserve"> : </w:t>
      </w:r>
    </w:p>
    <w:p w:rsidR="00936D89" w:rsidRDefault="00936D89" w:rsidP="00936D89">
      <w:pPr>
        <w:spacing w:line="240" w:lineRule="auto"/>
        <w:jc w:val="both"/>
        <w:rPr>
          <w:rFonts w:cs="Traditional Arabic"/>
          <w:sz w:val="36"/>
          <w:szCs w:val="36"/>
          <w:rtl/>
        </w:rPr>
      </w:pPr>
      <w:r>
        <w:rPr>
          <w:rFonts w:cs="Traditional Arabic" w:hint="cs"/>
          <w:sz w:val="36"/>
          <w:szCs w:val="36"/>
          <w:rtl/>
        </w:rPr>
        <w:t>تسبيب الأعمال القضائية يتنوع إلى أنواع كثيرة باعتبارات عدة ، فينقسم باعتبار موضوعه إلى تسبيب واقعي وتسبيب شرعي ونظامي ، وينقسم باعتبار ما يتناوله إلى تسبيب جوهري وتسبيب غير جوهري ، وينقسم باعتبار نماذجه وأنماطه إلى ثلاثة أقسام ، وهي ما يعرف بطرائق التسبيب ، وهي التي تهمنا هنا وهي محل البحث في هذه المسألة .</w:t>
      </w:r>
    </w:p>
    <w:p w:rsidR="00936D89" w:rsidRPr="004000D3" w:rsidRDefault="00936D89" w:rsidP="00936D89">
      <w:pPr>
        <w:spacing w:line="240" w:lineRule="auto"/>
        <w:jc w:val="both"/>
        <w:rPr>
          <w:rFonts w:cs="Traditional Arabic"/>
          <w:sz w:val="36"/>
          <w:szCs w:val="36"/>
          <w:rtl/>
        </w:rPr>
      </w:pPr>
      <w:r>
        <w:rPr>
          <w:rFonts w:cs="Traditional Arabic" w:hint="cs"/>
          <w:b/>
          <w:bCs/>
          <w:sz w:val="36"/>
          <w:szCs w:val="36"/>
          <w:rtl/>
        </w:rPr>
        <w:t>1- النوع  الأول :</w:t>
      </w:r>
      <w:r>
        <w:rPr>
          <w:rFonts w:cs="Traditional Arabic" w:hint="cs"/>
          <w:sz w:val="36"/>
          <w:szCs w:val="36"/>
          <w:rtl/>
        </w:rPr>
        <w:t xml:space="preserve"> التسبيب المس</w:t>
      </w:r>
      <w:r w:rsidRPr="004000D3">
        <w:rPr>
          <w:rFonts w:cs="Traditional Arabic" w:hint="cs"/>
          <w:sz w:val="36"/>
          <w:szCs w:val="36"/>
          <w:rtl/>
        </w:rPr>
        <w:t>هب :</w:t>
      </w:r>
    </w:p>
    <w:p w:rsidR="00936D89" w:rsidRDefault="00936D89" w:rsidP="00936D89">
      <w:pPr>
        <w:spacing w:line="240" w:lineRule="auto"/>
        <w:jc w:val="both"/>
        <w:rPr>
          <w:rFonts w:cs="Traditional Arabic"/>
          <w:sz w:val="36"/>
          <w:szCs w:val="36"/>
          <w:rtl/>
        </w:rPr>
      </w:pPr>
      <w:r w:rsidRPr="004000D3">
        <w:rPr>
          <w:rFonts w:cs="Traditional Arabic" w:hint="cs"/>
          <w:sz w:val="36"/>
          <w:szCs w:val="36"/>
          <w:rtl/>
        </w:rPr>
        <w:t>ويعرف بالتسبيب المطول ، أو بالطريقة البسيطة ، وفي هذا النوع يطرح القاضي</w:t>
      </w:r>
      <w:r>
        <w:rPr>
          <w:rFonts w:cs="Traditional Arabic" w:hint="cs"/>
          <w:sz w:val="36"/>
          <w:szCs w:val="36"/>
          <w:rtl/>
        </w:rPr>
        <w:t xml:space="preserve"> جميع الأسباب والدوافع التي قادته إلى النتيجة التي خلص إليها بصورة تفصيلية ، حتى يسهل على قارئ الحكم الوقوف على المعاني والدلالات التي يقصدها القاضي في حكمه ، أي يذكر جميع مراحل الدعوى حتى الحكم فيها بدون إغفال لشيء منها .</w:t>
      </w:r>
    </w:p>
    <w:p w:rsidR="00936D89" w:rsidRDefault="00936D89" w:rsidP="00936D89">
      <w:pPr>
        <w:spacing w:line="240" w:lineRule="auto"/>
        <w:jc w:val="both"/>
        <w:rPr>
          <w:rFonts w:cs="Traditional Arabic"/>
          <w:sz w:val="36"/>
          <w:szCs w:val="36"/>
          <w:rtl/>
        </w:rPr>
      </w:pPr>
      <w:r>
        <w:rPr>
          <w:rFonts w:cs="Traditional Arabic" w:hint="cs"/>
          <w:sz w:val="36"/>
          <w:szCs w:val="36"/>
          <w:rtl/>
        </w:rPr>
        <w:t>وهذا النوع قد يستحسن الإتيان به حاله تشعب القضية وطولها ، أو لكونها غامضة ، أو غير واضحة الأدلة والبراهين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ويعاب على هذه الطريقة أنها تزيد من عبء القاضي على نحو يؤدي إلى تعطيل إصدار الأحكام وتأخيرها ، كما أن الإطالة في التسبيب قد تشتت الذهن فيصعب على متأمل الحكم تبين الأسباب الأساسية الدافعة إلى الحكم .</w:t>
      </w:r>
    </w:p>
    <w:p w:rsidR="00936D89" w:rsidRDefault="00936D89" w:rsidP="00936D89">
      <w:pPr>
        <w:spacing w:line="240" w:lineRule="auto"/>
        <w:jc w:val="both"/>
        <w:rPr>
          <w:rFonts w:cs="Traditional Arabic"/>
          <w:sz w:val="36"/>
          <w:szCs w:val="36"/>
          <w:rtl/>
        </w:rPr>
      </w:pPr>
      <w:r>
        <w:rPr>
          <w:rFonts w:cs="Traditional Arabic" w:hint="cs"/>
          <w:b/>
          <w:bCs/>
          <w:sz w:val="36"/>
          <w:szCs w:val="36"/>
          <w:rtl/>
        </w:rPr>
        <w:t xml:space="preserve">2- النوع الثاني : </w:t>
      </w:r>
      <w:r w:rsidRPr="00A926B7">
        <w:rPr>
          <w:rFonts w:cs="Traditional Arabic" w:hint="cs"/>
          <w:sz w:val="36"/>
          <w:szCs w:val="36"/>
          <w:rtl/>
        </w:rPr>
        <w:t>التسبيب الموجز:</w:t>
      </w:r>
    </w:p>
    <w:p w:rsidR="00936D89" w:rsidRDefault="00936D89" w:rsidP="00936D89">
      <w:pPr>
        <w:spacing w:line="240" w:lineRule="auto"/>
        <w:jc w:val="both"/>
        <w:rPr>
          <w:rFonts w:cs="Traditional Arabic"/>
          <w:sz w:val="36"/>
          <w:szCs w:val="36"/>
          <w:rtl/>
        </w:rPr>
      </w:pPr>
      <w:r>
        <w:rPr>
          <w:rFonts w:cs="Traditional Arabic" w:hint="cs"/>
          <w:sz w:val="36"/>
          <w:szCs w:val="36"/>
          <w:rtl/>
        </w:rPr>
        <w:t>ويعرف بالطريقة الوجيزة ، ويكتفي القاضي في هذا النوع بذكر صفة ثبوت الوقائع أو عدم ثبوتها، وهذا النوع يتحقق في حالة وضوح الدليل الذي بنى عليه القاضي حكمه ، وأيضاً لا بد في هذه من كون الحكم واضحاً أيضاَ .</w:t>
      </w:r>
    </w:p>
    <w:p w:rsidR="00936D89" w:rsidRDefault="00936D89" w:rsidP="00936D89">
      <w:pPr>
        <w:spacing w:line="240" w:lineRule="auto"/>
        <w:jc w:val="both"/>
        <w:rPr>
          <w:rFonts w:cs="Traditional Arabic"/>
          <w:sz w:val="36"/>
          <w:szCs w:val="36"/>
          <w:rtl/>
        </w:rPr>
      </w:pPr>
      <w:r>
        <w:rPr>
          <w:rFonts w:cs="Traditional Arabic" w:hint="cs"/>
          <w:sz w:val="36"/>
          <w:szCs w:val="36"/>
          <w:rtl/>
        </w:rPr>
        <w:t>وبناء على هذا النوع فيكفي القاضي أن يحيل إلى الدليل أو إلى القاعدة النظامية التي أوقعها على النزاع , والتي قادته إلى النتيجة التي خلص إليها .</w:t>
      </w:r>
    </w:p>
    <w:p w:rsidR="00936D89" w:rsidRDefault="00936D89" w:rsidP="00936D89">
      <w:pPr>
        <w:spacing w:line="240" w:lineRule="auto"/>
        <w:jc w:val="both"/>
        <w:rPr>
          <w:rFonts w:cs="Traditional Arabic"/>
          <w:sz w:val="36"/>
          <w:szCs w:val="36"/>
          <w:rtl/>
        </w:rPr>
      </w:pPr>
      <w:r>
        <w:rPr>
          <w:rFonts w:cs="Traditional Arabic" w:hint="cs"/>
          <w:sz w:val="36"/>
          <w:szCs w:val="36"/>
          <w:rtl/>
        </w:rPr>
        <w:t>وهذا النوع قد يصعب العمل به في كثير من الأحيان في حالة وجود فراغ تنظيمي في محل النزاع ، كما يعاب عليه عدم وضوح أسباب الحكم مما قد يدفعنا إلى القول بأنه عديم الجدوى في كثير من الحالات .</w:t>
      </w:r>
    </w:p>
    <w:p w:rsidR="00936D89" w:rsidRDefault="00936D89" w:rsidP="00936D89">
      <w:pPr>
        <w:spacing w:line="240" w:lineRule="auto"/>
        <w:jc w:val="both"/>
        <w:rPr>
          <w:rFonts w:cs="Traditional Arabic"/>
          <w:sz w:val="36"/>
          <w:szCs w:val="36"/>
          <w:rtl/>
        </w:rPr>
      </w:pPr>
      <w:r>
        <w:rPr>
          <w:rFonts w:cs="Traditional Arabic" w:hint="cs"/>
          <w:sz w:val="36"/>
          <w:szCs w:val="36"/>
          <w:rtl/>
        </w:rPr>
        <w:t>وهو يعمل به في القضايا التي لا غموض فيها ولا طول .</w:t>
      </w:r>
    </w:p>
    <w:p w:rsidR="00936D89" w:rsidRDefault="00936D89" w:rsidP="00936D89">
      <w:pPr>
        <w:spacing w:line="240" w:lineRule="auto"/>
        <w:jc w:val="both"/>
        <w:rPr>
          <w:rFonts w:cs="Traditional Arabic"/>
          <w:sz w:val="36"/>
          <w:szCs w:val="36"/>
          <w:rtl/>
        </w:rPr>
      </w:pPr>
      <w:r>
        <w:rPr>
          <w:rFonts w:cs="Traditional Arabic" w:hint="cs"/>
          <w:b/>
          <w:bCs/>
          <w:sz w:val="36"/>
          <w:szCs w:val="36"/>
          <w:rtl/>
        </w:rPr>
        <w:t>3- النوع الثالث :</w:t>
      </w:r>
      <w:r>
        <w:rPr>
          <w:rFonts w:cs="Traditional Arabic" w:hint="cs"/>
          <w:sz w:val="36"/>
          <w:szCs w:val="36"/>
          <w:rtl/>
        </w:rPr>
        <w:t xml:space="preserve"> التسبيب الوسط :</w:t>
      </w:r>
    </w:p>
    <w:p w:rsidR="00936D89" w:rsidRDefault="00936D89" w:rsidP="00936D89">
      <w:pPr>
        <w:spacing w:line="240" w:lineRule="auto"/>
        <w:jc w:val="both"/>
        <w:rPr>
          <w:rFonts w:cs="Traditional Arabic"/>
          <w:sz w:val="36"/>
          <w:szCs w:val="36"/>
          <w:rtl/>
        </w:rPr>
      </w:pPr>
      <w:r>
        <w:rPr>
          <w:rFonts w:cs="Traditional Arabic" w:hint="cs"/>
          <w:sz w:val="36"/>
          <w:szCs w:val="36"/>
          <w:rtl/>
        </w:rPr>
        <w:t>وهذا النوع يعرف بالطريقة الوسيطة ، ويقف موقفاً وسطاً بين النوع الأول والثاني ، فهذا النوع لا يتميز بالإسهاب والإفراط في البيان والتوضيح في ذكر الأسباب ، كما أنه لا يصل إلى حد الإيجاز المخل غير الواضح ، فهو قد جمع بين مزايا التسبيب المسهب ومزايا التسبيب الموجز .</w:t>
      </w:r>
    </w:p>
    <w:p w:rsidR="00936D89" w:rsidRDefault="00936D89" w:rsidP="00936D89">
      <w:pPr>
        <w:spacing w:line="240" w:lineRule="auto"/>
        <w:jc w:val="both"/>
        <w:rPr>
          <w:rFonts w:cs="Traditional Arabic"/>
          <w:sz w:val="36"/>
          <w:szCs w:val="36"/>
          <w:rtl/>
        </w:rPr>
      </w:pPr>
      <w:r>
        <w:rPr>
          <w:rFonts w:cs="Traditional Arabic" w:hint="cs"/>
          <w:sz w:val="36"/>
          <w:szCs w:val="36"/>
          <w:rtl/>
        </w:rPr>
        <w:t>وهذا النوع يجري العمل به في القضايا المتوسطة بين الظهور والخفاء ، أي في الغالب من المنازعات والخصومات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Pr="004000D3" w:rsidRDefault="00936D89" w:rsidP="00936D89">
      <w:pPr>
        <w:spacing w:line="240" w:lineRule="auto"/>
        <w:jc w:val="both"/>
        <w:rPr>
          <w:rFonts w:cs="Traditional Arabic"/>
          <w:sz w:val="36"/>
          <w:szCs w:val="36"/>
          <w:rtl/>
        </w:rPr>
      </w:pPr>
      <w:r>
        <w:rPr>
          <w:rFonts w:cs="Traditional Arabic" w:hint="cs"/>
          <w:b/>
          <w:bCs/>
          <w:sz w:val="36"/>
          <w:szCs w:val="36"/>
          <w:rtl/>
        </w:rPr>
        <w:lastRenderedPageBreak/>
        <w:t xml:space="preserve">المسألة الثانية : ضوابط التسبيب : </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تسبيب الأعمال القضائية له ضوابط كثيرة تحكمه ، وهذه الضوابط قد يذكرها بعض الشراح والفقهاء كشروط للتسبيب ، وأيا كان مسماها ضوابط أو شروطاً فلا يهمنا هنا إلا ذكرها لأهميتها بالنسبة للتسبيب ، وهي :</w:t>
      </w:r>
    </w:p>
    <w:p w:rsidR="00936D89" w:rsidRPr="00A926B7" w:rsidRDefault="00936D89" w:rsidP="00936D89">
      <w:pPr>
        <w:spacing w:line="240" w:lineRule="auto"/>
        <w:jc w:val="both"/>
        <w:rPr>
          <w:rFonts w:cs="Traditional Arabic"/>
          <w:b/>
          <w:bCs/>
          <w:sz w:val="36"/>
          <w:szCs w:val="36"/>
          <w:rtl/>
        </w:rPr>
      </w:pPr>
      <w:r w:rsidRPr="00A926B7">
        <w:rPr>
          <w:rFonts w:cs="Traditional Arabic" w:hint="cs"/>
          <w:b/>
          <w:bCs/>
          <w:sz w:val="36"/>
          <w:szCs w:val="36"/>
          <w:rtl/>
        </w:rPr>
        <w:t xml:space="preserve">1- وجود الأسباب : </w:t>
      </w:r>
    </w:p>
    <w:p w:rsidR="00936D89" w:rsidRDefault="00936D89" w:rsidP="00936D89">
      <w:pPr>
        <w:spacing w:line="240" w:lineRule="auto"/>
        <w:jc w:val="both"/>
        <w:rPr>
          <w:rFonts w:cs="Traditional Arabic"/>
          <w:sz w:val="36"/>
          <w:szCs w:val="36"/>
          <w:rtl/>
        </w:rPr>
      </w:pPr>
      <w:r>
        <w:rPr>
          <w:rFonts w:cs="Traditional Arabic" w:hint="cs"/>
          <w:sz w:val="36"/>
          <w:szCs w:val="36"/>
          <w:rtl/>
        </w:rPr>
        <w:t>تسبيب العمل القضائي يقتضي وجود أسباب ، فوجود الأسباب هو الشرط الأول لاعتبار الحكم مسبباً ولا يمكن أن يكون الحكم مسبباً إذا غابت أسبابه عن الوجود ، فلا بد من توافر الأسباب مادياً وحقيقة ، فالوجود الصوري لا اعتبار به .</w:t>
      </w:r>
    </w:p>
    <w:p w:rsidR="00936D89" w:rsidRDefault="00936D89" w:rsidP="00936D89">
      <w:pPr>
        <w:spacing w:line="240" w:lineRule="auto"/>
        <w:jc w:val="both"/>
        <w:rPr>
          <w:rFonts w:cs="Traditional Arabic"/>
          <w:sz w:val="36"/>
          <w:szCs w:val="36"/>
          <w:rtl/>
        </w:rPr>
      </w:pPr>
      <w:r>
        <w:rPr>
          <w:rFonts w:cs="Traditional Arabic" w:hint="cs"/>
          <w:sz w:val="36"/>
          <w:szCs w:val="36"/>
          <w:rtl/>
        </w:rPr>
        <w:t>فلا بد أن يكون تسبيب الأعمال القضائية مبنياً على أسباب حقيقية موجودة مستمدة مما تداعى فيه الخصوم ومما قدموه إلى القاضي من وقائع , فلا يصح تسبيب العمل بأسباب لم يتداع فيها الخصوم ولم تقدم للقاضي ، كما لا يصح تسببيب العمل بناء على علم القاضي الشخصي ، وذلك لأنه ممنوع من الحكم بعلمه .</w:t>
      </w:r>
    </w:p>
    <w:p w:rsidR="00936D89" w:rsidRDefault="00936D89" w:rsidP="00936D89">
      <w:pPr>
        <w:spacing w:line="240" w:lineRule="auto"/>
        <w:jc w:val="both"/>
        <w:rPr>
          <w:rFonts w:cs="Traditional Arabic"/>
          <w:sz w:val="36"/>
          <w:szCs w:val="36"/>
          <w:rtl/>
        </w:rPr>
      </w:pPr>
      <w:r>
        <w:rPr>
          <w:rFonts w:cs="Traditional Arabic" w:hint="cs"/>
          <w:sz w:val="36"/>
          <w:szCs w:val="36"/>
          <w:rtl/>
        </w:rPr>
        <w:t>وبناء على هذا الشرط فلا يعتمد القاضي في تسبيبه بما لم يدون لديه في محضر القضية ، وإن كانت الأسباب موجودة في ورقة أخرى فإن القاضي يحيل إليها ، وفي هذه الحالة لا بد من ذكر مضمونها فلا يكتفي بالإحالة .</w:t>
      </w:r>
      <w:r>
        <w:rPr>
          <w:rStyle w:val="a4"/>
          <w:rFonts w:cs="Traditional Arabic"/>
          <w:sz w:val="36"/>
          <w:szCs w:val="36"/>
          <w:rtl/>
        </w:rPr>
        <w:footnoteReference w:customMarkFollows="1" w:id="133"/>
        <w:t>(1)</w:t>
      </w:r>
    </w:p>
    <w:p w:rsidR="00936D89" w:rsidRPr="00A926B7" w:rsidRDefault="00936D89" w:rsidP="00936D89">
      <w:pPr>
        <w:spacing w:line="240" w:lineRule="auto"/>
        <w:jc w:val="both"/>
        <w:rPr>
          <w:rFonts w:cs="Traditional Arabic"/>
          <w:b/>
          <w:bCs/>
          <w:sz w:val="36"/>
          <w:szCs w:val="36"/>
          <w:rtl/>
        </w:rPr>
      </w:pPr>
      <w:r w:rsidRPr="00A926B7">
        <w:rPr>
          <w:rFonts w:cs="Traditional Arabic" w:hint="cs"/>
          <w:b/>
          <w:bCs/>
          <w:sz w:val="36"/>
          <w:szCs w:val="36"/>
          <w:rtl/>
        </w:rPr>
        <w:t>2- كفاية التسبيب :</w:t>
      </w:r>
    </w:p>
    <w:p w:rsidR="00936D89" w:rsidRDefault="00936D89" w:rsidP="00936D89">
      <w:pPr>
        <w:spacing w:line="240" w:lineRule="auto"/>
        <w:jc w:val="both"/>
        <w:rPr>
          <w:rFonts w:cs="Traditional Arabic"/>
          <w:sz w:val="36"/>
          <w:szCs w:val="36"/>
          <w:rtl/>
        </w:rPr>
      </w:pPr>
      <w:r>
        <w:rPr>
          <w:rFonts w:cs="Traditional Arabic" w:hint="cs"/>
          <w:sz w:val="36"/>
          <w:szCs w:val="36"/>
          <w:rtl/>
        </w:rPr>
        <w:t>وهذا الضابط يعني أن القاضي يورد في تسبيبه للعمل القضائي من الأسباب الشرعية والنظامية والواقعية ما يكفي للقناعة بحكمه ، واستخلاص المنطوق الذي انتهى إليه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فلا بد أن يكون التسبيب كافياً ، مشتملاً على عناصر التسبيب مستوفياً له ، فيورد القاضي من الأسباب ما يحمل على القناعة بما توصل إليه ، وما يدل على صحة عمله شرعاً ونظاماً ، ويتجنب الأدلة المعيبة والضعيفة التي لا فائدة من إيرادها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والكفاية في التسبيب لا قدر لها محدد ، فالأمر هنا يعود إلى القاضي فهو من يقرر كفاية أسبابه وعدمها ، وكذا لو انتقلت القضية إلى مرحلة تقاضٍ أعلى ، فإن القضاة في هذه المرحلة </w:t>
      </w:r>
      <w:r>
        <w:rPr>
          <w:rFonts w:cs="Traditional Arabic"/>
          <w:sz w:val="36"/>
          <w:szCs w:val="36"/>
          <w:rtl/>
        </w:rPr>
        <w:t>–</w:t>
      </w:r>
      <w:r>
        <w:rPr>
          <w:rFonts w:cs="Traditional Arabic" w:hint="cs"/>
          <w:sz w:val="36"/>
          <w:szCs w:val="36"/>
          <w:rtl/>
        </w:rPr>
        <w:t xml:space="preserve"> كالاستئناف </w:t>
      </w:r>
      <w:r>
        <w:rPr>
          <w:rFonts w:cs="Traditional Arabic"/>
          <w:sz w:val="36"/>
          <w:szCs w:val="36"/>
          <w:rtl/>
        </w:rPr>
        <w:t>–</w:t>
      </w:r>
      <w:r>
        <w:rPr>
          <w:rFonts w:cs="Traditional Arabic" w:hint="cs"/>
          <w:sz w:val="36"/>
          <w:szCs w:val="36"/>
          <w:rtl/>
        </w:rPr>
        <w:t xml:space="preserve"> هم من يقررون كفاية الأسباب أو عدم كفايتها .</w:t>
      </w:r>
    </w:p>
    <w:p w:rsidR="00936D89" w:rsidRDefault="00936D89" w:rsidP="00936D89">
      <w:pPr>
        <w:spacing w:line="240" w:lineRule="auto"/>
        <w:jc w:val="both"/>
        <w:rPr>
          <w:rFonts w:cs="Traditional Arabic"/>
          <w:sz w:val="36"/>
          <w:szCs w:val="36"/>
          <w:rtl/>
        </w:rPr>
      </w:pPr>
      <w:r>
        <w:rPr>
          <w:rFonts w:cs="Traditional Arabic" w:hint="cs"/>
          <w:sz w:val="36"/>
          <w:szCs w:val="36"/>
          <w:rtl/>
        </w:rPr>
        <w:t>والكفاية في التسبيب ليست في الكم فقط ، فلا يكتفي القاضي بتعداد الأسباب التي وجدت لديه، وإنما ويجب أيضاً تحقيق الكفاية في الكيف ، فلا بد أن تكون أسباب الحكم وأدلته مشروعة ، وقوية بما يكفي لبناء النتيجة عليها ، فلا يعتد بالأحاديث الضعيفة كأدلة ، ولا يعتبر التفسير الخاطئ للقاعدة النظامية ، فهذين ونحوهما لا تتحقق بهما الكفاية وإن أكثر منهما .</w:t>
      </w:r>
      <w:r>
        <w:rPr>
          <w:rStyle w:val="a4"/>
          <w:rFonts w:cs="Traditional Arabic"/>
          <w:sz w:val="36"/>
          <w:szCs w:val="36"/>
          <w:rtl/>
        </w:rPr>
        <w:footnoteReference w:customMarkFollows="1" w:id="134"/>
        <w:t>(1)</w:t>
      </w:r>
    </w:p>
    <w:p w:rsidR="00936D89" w:rsidRPr="000F3E39" w:rsidRDefault="00936D89" w:rsidP="00936D89">
      <w:pPr>
        <w:spacing w:line="240" w:lineRule="auto"/>
        <w:rPr>
          <w:rFonts w:cs="Traditional Arabic"/>
          <w:sz w:val="36"/>
          <w:szCs w:val="36"/>
          <w:rtl/>
        </w:rPr>
      </w:pPr>
      <w:r>
        <w:rPr>
          <w:rFonts w:cs="Traditional Arabic" w:hint="cs"/>
          <w:b/>
          <w:bCs/>
          <w:sz w:val="36"/>
          <w:szCs w:val="36"/>
          <w:rtl/>
        </w:rPr>
        <w:t xml:space="preserve">3- منطقية الأسباب : </w:t>
      </w:r>
      <w:r>
        <w:rPr>
          <w:rFonts w:cs="Traditional Arabic" w:hint="cs"/>
          <w:b/>
          <w:bCs/>
          <w:sz w:val="36"/>
          <w:szCs w:val="36"/>
          <w:rtl/>
        </w:rPr>
        <w:br/>
      </w:r>
      <w:r>
        <w:rPr>
          <w:rFonts w:cs="Traditional Arabic" w:hint="cs"/>
          <w:sz w:val="36"/>
          <w:szCs w:val="36"/>
          <w:rtl/>
        </w:rPr>
        <w:t xml:space="preserve"> أي أن يكون التسبيب واقعياً متفقاً مع المنطق السليم ، غير مشوب بفساد أو تعسف أو تقعر في الاستنتاج، فيكون مطابقاً لواقع الحال من غير تهويل أو تضخيم ، ولا تقليل أو تهوين ، </w:t>
      </w:r>
      <w:r w:rsidRPr="000F3E39">
        <w:rPr>
          <w:rFonts w:cs="Traditional Arabic" w:hint="cs"/>
          <w:sz w:val="36"/>
          <w:szCs w:val="36"/>
          <w:rtl/>
        </w:rPr>
        <w:t>مبنياً على وقائع وأصول ثابتة .</w:t>
      </w:r>
    </w:p>
    <w:p w:rsidR="00936D89" w:rsidRDefault="00936D89" w:rsidP="00936D89">
      <w:pPr>
        <w:spacing w:line="240" w:lineRule="auto"/>
        <w:jc w:val="both"/>
        <w:rPr>
          <w:rFonts w:cs="Traditional Arabic"/>
          <w:sz w:val="36"/>
          <w:szCs w:val="36"/>
          <w:rtl/>
        </w:rPr>
      </w:pPr>
      <w:r>
        <w:rPr>
          <w:rFonts w:cs="Traditional Arabic" w:hint="cs"/>
          <w:sz w:val="36"/>
          <w:szCs w:val="36"/>
          <w:rtl/>
        </w:rPr>
        <w:t>فالأسباب المنطقية التي يبنى عليها العمل القضائي هي التي التزمت بأصول وضوابط الاستدلال ، فتكون المقدمات مؤدية إلى النتائج ، أي أن توجد رابطة عقلية وشرعية أو نظامية صحيحة بين الأسباب التي أدت للنتيجة والنتيجة التي تمخضت عن هذه الأسباب .</w:t>
      </w:r>
    </w:p>
    <w:p w:rsidR="00936D89" w:rsidRDefault="00936D89" w:rsidP="00936D89">
      <w:pPr>
        <w:spacing w:line="240" w:lineRule="auto"/>
        <w:jc w:val="both"/>
        <w:rPr>
          <w:rFonts w:cs="Traditional Arabic"/>
          <w:sz w:val="36"/>
          <w:szCs w:val="36"/>
          <w:rtl/>
        </w:rPr>
      </w:pPr>
      <w:r>
        <w:rPr>
          <w:rFonts w:cs="Traditional Arabic" w:hint="cs"/>
          <w:sz w:val="36"/>
          <w:szCs w:val="36"/>
          <w:rtl/>
        </w:rPr>
        <w:t>ومنطقية الأسباب تشمل عدة أمور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 xml:space="preserve">أ) </w:t>
      </w:r>
      <w:r>
        <w:rPr>
          <w:rFonts w:cs="Traditional Arabic" w:hint="cs"/>
          <w:b/>
          <w:bCs/>
          <w:sz w:val="36"/>
          <w:szCs w:val="36"/>
          <w:rtl/>
        </w:rPr>
        <w:t xml:space="preserve">اتساق الأسباب : </w:t>
      </w:r>
      <w:r>
        <w:rPr>
          <w:rFonts w:cs="Traditional Arabic" w:hint="cs"/>
          <w:sz w:val="36"/>
          <w:szCs w:val="36"/>
          <w:rtl/>
        </w:rPr>
        <w:t>وذلك بأن تكون الأسباب متوافقة مع بعض ، لا يعارض بعضها بعضاً ، ولا تعارض النتيجة التي توصل إليها القاضي ، فتكون ملاقية للدعوى والإجابة والدفوع والطلبات .</w:t>
      </w:r>
    </w:p>
    <w:p w:rsidR="00936D89" w:rsidRDefault="00936D89" w:rsidP="00936D89">
      <w:pPr>
        <w:spacing w:line="240" w:lineRule="auto"/>
        <w:jc w:val="both"/>
        <w:rPr>
          <w:rFonts w:cs="Traditional Arabic"/>
          <w:sz w:val="36"/>
          <w:szCs w:val="36"/>
          <w:rtl/>
        </w:rPr>
      </w:pPr>
      <w:r>
        <w:rPr>
          <w:rFonts w:cs="Traditional Arabic" w:hint="cs"/>
          <w:b/>
          <w:bCs/>
          <w:sz w:val="36"/>
          <w:szCs w:val="36"/>
          <w:rtl/>
        </w:rPr>
        <w:t xml:space="preserve">ب) تسلسل </w:t>
      </w:r>
      <w:r w:rsidRPr="000F3E39">
        <w:rPr>
          <w:rFonts w:cs="Traditional Arabic" w:hint="cs"/>
          <w:b/>
          <w:bCs/>
          <w:sz w:val="36"/>
          <w:szCs w:val="36"/>
          <w:rtl/>
        </w:rPr>
        <w:t>الأسباب</w:t>
      </w:r>
      <w:r>
        <w:rPr>
          <w:rFonts w:cs="Traditional Arabic" w:hint="cs"/>
          <w:sz w:val="36"/>
          <w:szCs w:val="36"/>
          <w:rtl/>
        </w:rPr>
        <w:t xml:space="preserve"> :أي تكون الأسباب مرتبة ، فيكون استنباط القاضي منظماً ، وين</w:t>
      </w:r>
      <w:r w:rsidR="00E01CF5">
        <w:rPr>
          <w:rFonts w:cs="Traditional Arabic" w:hint="cs"/>
          <w:sz w:val="36"/>
          <w:szCs w:val="36"/>
          <w:rtl/>
        </w:rPr>
        <w:t>طلق فيه عند تقريره من المقدمات للنتائج ، ومن المعلوم للمجهول ومن الدليل للمدلول</w:t>
      </w:r>
    </w:p>
    <w:p w:rsidR="00936D89" w:rsidRDefault="00936D89" w:rsidP="00936D89">
      <w:pPr>
        <w:spacing w:line="240" w:lineRule="auto"/>
        <w:jc w:val="both"/>
        <w:rPr>
          <w:rFonts w:cs="Traditional Arabic"/>
          <w:sz w:val="36"/>
          <w:szCs w:val="36"/>
          <w:rtl/>
        </w:rPr>
      </w:pPr>
      <w:r w:rsidRPr="000F3E39">
        <w:rPr>
          <w:rFonts w:cs="Traditional Arabic" w:hint="cs"/>
          <w:b/>
          <w:bCs/>
          <w:sz w:val="36"/>
          <w:szCs w:val="36"/>
          <w:rtl/>
        </w:rPr>
        <w:t>جـ)</w:t>
      </w:r>
      <w:r>
        <w:rPr>
          <w:rFonts w:cs="Traditional Arabic" w:hint="cs"/>
          <w:b/>
          <w:bCs/>
          <w:sz w:val="36"/>
          <w:szCs w:val="36"/>
          <w:rtl/>
        </w:rPr>
        <w:t xml:space="preserve"> واقعية الأسباب :</w:t>
      </w:r>
      <w:r>
        <w:rPr>
          <w:rFonts w:cs="Traditional Arabic" w:hint="cs"/>
          <w:sz w:val="36"/>
          <w:szCs w:val="36"/>
          <w:rtl/>
        </w:rPr>
        <w:t xml:space="preserve"> أي أن تكون مطابقة للواقع كم</w:t>
      </w:r>
      <w:r w:rsidR="00E01CF5">
        <w:rPr>
          <w:rFonts w:cs="Traditional Arabic" w:hint="cs"/>
          <w:sz w:val="36"/>
          <w:szCs w:val="36"/>
          <w:rtl/>
        </w:rPr>
        <w:t>ا هو ، دون مبالغة فيها أو تفري</w:t>
      </w:r>
    </w:p>
    <w:p w:rsidR="00936D89" w:rsidRDefault="00936D89" w:rsidP="00936D89">
      <w:pPr>
        <w:spacing w:line="240" w:lineRule="auto"/>
        <w:jc w:val="both"/>
        <w:rPr>
          <w:rFonts w:cs="Traditional Arabic"/>
          <w:sz w:val="36"/>
          <w:szCs w:val="36"/>
          <w:rtl/>
        </w:rPr>
      </w:pPr>
      <w:r w:rsidRPr="000F3E39">
        <w:rPr>
          <w:rFonts w:cs="Traditional Arabic" w:hint="cs"/>
          <w:b/>
          <w:bCs/>
          <w:sz w:val="36"/>
          <w:szCs w:val="36"/>
          <w:rtl/>
        </w:rPr>
        <w:t>د ) توازن الأسباب :</w:t>
      </w:r>
      <w:r>
        <w:rPr>
          <w:rFonts w:cs="Traditional Arabic" w:hint="cs"/>
          <w:b/>
          <w:bCs/>
          <w:sz w:val="36"/>
          <w:szCs w:val="36"/>
          <w:rtl/>
        </w:rPr>
        <w:t xml:space="preserve"> </w:t>
      </w:r>
      <w:r>
        <w:rPr>
          <w:rFonts w:cs="Traditional Arabic" w:hint="cs"/>
          <w:sz w:val="36"/>
          <w:szCs w:val="36"/>
          <w:rtl/>
        </w:rPr>
        <w:t xml:space="preserve">وذلك بأن تكون الأسباب متعادلة ، فلا يركز على جانب من الأسباب ويهمل جانباً آخر مما هو جدير بالاهتمام والإيراد </w:t>
      </w:r>
      <w:r>
        <w:rPr>
          <w:rStyle w:val="a4"/>
          <w:rFonts w:cs="Traditional Arabic"/>
          <w:sz w:val="36"/>
          <w:szCs w:val="36"/>
          <w:rtl/>
        </w:rPr>
        <w:footnoteReference w:customMarkFollows="1" w:id="135"/>
        <w:t>(1)</w:t>
      </w:r>
      <w:r>
        <w:rPr>
          <w:rFonts w:cs="Traditional Arabic" w:hint="cs"/>
          <w:sz w:val="36"/>
          <w:szCs w:val="36"/>
          <w:rtl/>
        </w:rPr>
        <w:t>.</w:t>
      </w: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t>4- العناية بصياغة الأسباب :</w:t>
      </w:r>
    </w:p>
    <w:p w:rsidR="00936D89" w:rsidRDefault="00936D89" w:rsidP="00936D89">
      <w:pPr>
        <w:spacing w:line="240" w:lineRule="auto"/>
        <w:jc w:val="both"/>
        <w:rPr>
          <w:rFonts w:cs="Traditional Arabic"/>
          <w:sz w:val="36"/>
          <w:szCs w:val="36"/>
          <w:rtl/>
        </w:rPr>
      </w:pPr>
      <w:r>
        <w:rPr>
          <w:rFonts w:cs="Traditional Arabic" w:hint="cs"/>
          <w:sz w:val="36"/>
          <w:szCs w:val="36"/>
          <w:rtl/>
        </w:rPr>
        <w:t>وذلك بأن يؤديها القاضي بكل وضوح ملتزماً باللغة العربية والمصطلحات الشرعية والنظامية ، ويكتبها مرتبة محكمة ، بعيدة عن الإيهام والاحتمال لأكثر من معنى ، بعيدة عن الألفاظ الغريبة والأساليب المعقدة .</w:t>
      </w:r>
    </w:p>
    <w:p w:rsidR="00936D89" w:rsidRDefault="00936D89" w:rsidP="00936D89">
      <w:pPr>
        <w:spacing w:line="240" w:lineRule="auto"/>
        <w:jc w:val="both"/>
        <w:rPr>
          <w:rFonts w:cs="Traditional Arabic"/>
          <w:b/>
          <w:bCs/>
          <w:sz w:val="36"/>
          <w:szCs w:val="36"/>
          <w:rtl/>
        </w:rPr>
      </w:pPr>
      <w:r>
        <w:rPr>
          <w:rFonts w:cs="Traditional Arabic" w:hint="cs"/>
          <w:sz w:val="36"/>
          <w:szCs w:val="36"/>
          <w:rtl/>
        </w:rPr>
        <w:t>والعناية بصياغة الأسباب أمر مهم ، فالصياغة يتوقف عليها فهم المراد ، وإيصال المعلومة كما أرادها القاضي ، والإخلال بالصياغة كأن يذكر ألفاظاً عامة غير دقيقة من شأنها أن توقع في اللبس، وبالتالي تنعدم الفائدة من التسبيب ، فعدم أداء التسبيب بصيغة واضحة جلية يفقد التسبيب جدواه ، فوجوده كعدمه في هذه الحالة ، بل ربما أضر أكثر</w:t>
      </w:r>
      <w:r>
        <w:rPr>
          <w:rStyle w:val="a4"/>
          <w:rFonts w:cs="Traditional Arabic"/>
          <w:sz w:val="36"/>
          <w:szCs w:val="36"/>
          <w:rtl/>
        </w:rPr>
        <w:footnoteReference w:customMarkFollows="1" w:id="136"/>
        <w:t>(2)</w:t>
      </w:r>
      <w:r>
        <w:rPr>
          <w:rFonts w:cs="Traditional Arabic" w:hint="cs"/>
          <w:sz w:val="36"/>
          <w:szCs w:val="36"/>
          <w:rtl/>
        </w:rPr>
        <w:t>.</w:t>
      </w:r>
    </w:p>
    <w:p w:rsidR="00936D89" w:rsidRPr="00B04FAF" w:rsidRDefault="00936D89" w:rsidP="00936D89">
      <w:pPr>
        <w:spacing w:line="240" w:lineRule="auto"/>
        <w:jc w:val="center"/>
        <w:rPr>
          <w:rFonts w:cs="Traditional Arabic"/>
          <w:b/>
          <w:bCs/>
          <w:sz w:val="36"/>
          <w:szCs w:val="36"/>
          <w:rtl/>
        </w:rPr>
      </w:pPr>
      <w:r>
        <w:rPr>
          <w:rFonts w:cs="Traditional Arabic" w:hint="cs"/>
          <w:b/>
          <w:bCs/>
          <w:sz w:val="36"/>
          <w:szCs w:val="36"/>
          <w:rtl/>
        </w:rPr>
        <w:lastRenderedPageBreak/>
        <w:t>المطلب الثاني</w:t>
      </w: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t>مشروعية التسبيب</w:t>
      </w:r>
    </w:p>
    <w:p w:rsidR="00936D89" w:rsidRDefault="00936D89" w:rsidP="00936D89">
      <w:pPr>
        <w:spacing w:line="240" w:lineRule="auto"/>
        <w:rPr>
          <w:rFonts w:cs="Traditional Arabic"/>
          <w:b/>
          <w:bCs/>
          <w:sz w:val="36"/>
          <w:szCs w:val="36"/>
          <w:rtl/>
        </w:rPr>
      </w:pPr>
      <w:r>
        <w:rPr>
          <w:rFonts w:cs="Traditional Arabic" w:hint="cs"/>
          <w:b/>
          <w:bCs/>
          <w:sz w:val="36"/>
          <w:szCs w:val="36"/>
          <w:rtl/>
        </w:rPr>
        <w:t>مدخل :</w:t>
      </w:r>
    </w:p>
    <w:p w:rsidR="00936D89" w:rsidRDefault="00936D89" w:rsidP="00936D89">
      <w:pPr>
        <w:spacing w:line="240" w:lineRule="auto"/>
        <w:jc w:val="both"/>
        <w:rPr>
          <w:rFonts w:cs="Traditional Arabic"/>
          <w:sz w:val="36"/>
          <w:szCs w:val="36"/>
          <w:rtl/>
        </w:rPr>
      </w:pPr>
      <w:r>
        <w:rPr>
          <w:rFonts w:cs="Traditional Arabic" w:hint="cs"/>
          <w:sz w:val="36"/>
          <w:szCs w:val="36"/>
          <w:rtl/>
        </w:rPr>
        <w:t>قبل أن أتحدث عن مشروعية التسبيب يجب أن أتطرق إلى بيان معنى المشروعية , فمبدأ المشروعية يعتبر من أهم مبادئ الأنظمة والقوانين , حيث يرسخ هذا المبدأ تسيّد القانون , فما المراد بالمشروعية في الفقه الإسلامي والقوانين المعاصرة ؟</w:t>
      </w:r>
    </w:p>
    <w:p w:rsidR="00936D89" w:rsidRDefault="00936D89" w:rsidP="00936D89">
      <w:pPr>
        <w:spacing w:line="240" w:lineRule="auto"/>
        <w:jc w:val="both"/>
        <w:rPr>
          <w:rFonts w:cs="Traditional Arabic"/>
          <w:sz w:val="36"/>
          <w:szCs w:val="36"/>
          <w:rtl/>
        </w:rPr>
      </w:pPr>
      <w:r>
        <w:rPr>
          <w:rFonts w:cs="Traditional Arabic" w:hint="cs"/>
          <w:sz w:val="36"/>
          <w:szCs w:val="36"/>
          <w:rtl/>
        </w:rPr>
        <w:t>المشروعية في النظام الإسلامي تعني التزام كل من الحاكم والمحكوم بالمصدرين الأساسيين في الشريعة الإسلامية , وهما القرآن الكريم والسنة النبوية , وكذلك الأنظمة التي تصدر من ولي أمر المسلمين فيما لم يرد بشأنه نص , والتي تكون مقيدة بروح الإسلام ومبادئه العليا</w:t>
      </w:r>
      <w:r>
        <w:rPr>
          <w:rStyle w:val="a4"/>
          <w:rFonts w:cs="Traditional Arabic"/>
          <w:sz w:val="36"/>
          <w:szCs w:val="36"/>
          <w:rtl/>
        </w:rPr>
        <w:footnoteReference w:customMarkFollows="1" w:id="137"/>
        <w:t>(1)</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أما المشروعية في القوانين والأنظمة المعاصرة فتعني احترام أحكام وقواعد القانون القائمة في المجتمع, وسريانها على الحاكم والمحكوم</w:t>
      </w:r>
      <w:r>
        <w:rPr>
          <w:rStyle w:val="a4"/>
          <w:rFonts w:cs="Traditional Arabic"/>
          <w:sz w:val="36"/>
          <w:szCs w:val="36"/>
          <w:rtl/>
        </w:rPr>
        <w:footnoteReference w:customMarkFollows="1" w:id="138"/>
        <w:t>(2)</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والذي يظهر من خلال بيان معنى المشروعية أن هناك تقارباً بيناً بين تعريفها في الفقه الإسلامي والقوانين المعاصرة , إلا أنهما يختلفان في مصادر المشروعية كما مر آنفاً .</w:t>
      </w:r>
    </w:p>
    <w:p w:rsidR="00936D89" w:rsidRPr="001A1332" w:rsidRDefault="00936D89" w:rsidP="00936D89">
      <w:pPr>
        <w:spacing w:line="240" w:lineRule="auto"/>
        <w:jc w:val="both"/>
        <w:rPr>
          <w:rFonts w:cs="Traditional Arabic"/>
          <w:b/>
          <w:bCs/>
          <w:sz w:val="36"/>
          <w:szCs w:val="36"/>
          <w:rtl/>
        </w:rPr>
      </w:pPr>
      <w:r w:rsidRPr="001A1332">
        <w:rPr>
          <w:rFonts w:cs="Traditional Arabic" w:hint="cs"/>
          <w:b/>
          <w:bCs/>
          <w:sz w:val="36"/>
          <w:szCs w:val="36"/>
          <w:rtl/>
        </w:rPr>
        <w:t>مشروعية التسبيب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التسبيب في الأعمال القضائية ليس إجراء تحكميا ، ولا يهدف إلى إرهاق القضاة وإلقاء الأعباء على كواهلهم ، إذ هو فكرة نظامية تهدف إلى تحقيق مصالح جمة ، والوقوف على </w:t>
      </w:r>
      <w:r>
        <w:rPr>
          <w:rFonts w:cs="Traditional Arabic" w:hint="cs"/>
          <w:sz w:val="36"/>
          <w:szCs w:val="36"/>
          <w:rtl/>
        </w:rPr>
        <w:lastRenderedPageBreak/>
        <w:t xml:space="preserve">الأساس والأصل الذي يقوم عليه الالتزام بالتسبيب أمر بالغ الأهمية ، وهذا الأساس هو ما سنتطرق إليه في هذا المطلب </w:t>
      </w:r>
      <w:r>
        <w:rPr>
          <w:rFonts w:cs="Traditional Arabic"/>
          <w:sz w:val="36"/>
          <w:szCs w:val="36"/>
          <w:rtl/>
        </w:rPr>
        <w:t>–</w:t>
      </w:r>
      <w:r>
        <w:rPr>
          <w:rFonts w:cs="Traditional Arabic" w:hint="cs"/>
          <w:sz w:val="36"/>
          <w:szCs w:val="36"/>
          <w:rtl/>
        </w:rPr>
        <w:t xml:space="preserve"> بإذن الله </w:t>
      </w:r>
      <w:r>
        <w:rPr>
          <w:rFonts w:cs="Traditional Arabic"/>
          <w:sz w:val="36"/>
          <w:szCs w:val="36"/>
          <w:rtl/>
        </w:rPr>
        <w:t>–</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والتسبيب كفكرة نظامية تكاد تتفق النظم والقوانين على مشروعيته ، وتورد في قواعدها هذه الفكرة أغلب قوانين العالم ، بل إن بعضها جعل التسبيب والالتزام به من الأصول والمبادئ الدستورية .</w:t>
      </w:r>
    </w:p>
    <w:p w:rsidR="00936D89" w:rsidRDefault="00936D89" w:rsidP="00936D89">
      <w:pPr>
        <w:spacing w:line="240" w:lineRule="auto"/>
        <w:jc w:val="both"/>
        <w:rPr>
          <w:rFonts w:cs="Traditional Arabic"/>
          <w:sz w:val="36"/>
          <w:szCs w:val="36"/>
          <w:rtl/>
        </w:rPr>
      </w:pPr>
      <w:r>
        <w:rPr>
          <w:rFonts w:cs="Traditional Arabic" w:hint="cs"/>
          <w:sz w:val="36"/>
          <w:szCs w:val="36"/>
          <w:rtl/>
        </w:rPr>
        <w:t>ويعود أساس هذه الفكرة ومنبعها والحاجة إليها إلى سلطة القاضي التقديرية ، فسلطة القاضي التقديرية التي يتمتع بها تحتم علينا أن نضع عليها قيوداً تحكمها وتوضح لنا كيف أعملها القاضي ، فرأي القاضي في أي مسألة لا يصح أن يبديه هكذا بدون تبيين لأسباب اختياره وتقديره للنتيجة التي تخلص إليها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لذا فإن بعض الشراح يجعل من السلطة التقديرية معياراً للتسبيب ، فمتى وجدت هذه السلطة وجب التسبيب ، إذا ما انعدمت هذه السلطة فلا يجب التسبيب ، وبناءً عليه فإنك لا تجد نظاماً أو قانوناً يلزم بتسبيب الإجراءات القضائية الواجب اتخاذها كتحديد مواعيد النظر في القضية مثلاً ، ووذلك لانعدام السلطة التقديرية في هذه الإجراءات </w:t>
      </w:r>
      <w:r>
        <w:rPr>
          <w:rStyle w:val="a4"/>
          <w:rFonts w:cs="Traditional Arabic"/>
          <w:sz w:val="36"/>
          <w:szCs w:val="36"/>
          <w:rtl/>
        </w:rPr>
        <w:footnoteReference w:customMarkFollows="1" w:id="139"/>
        <w:t>(1)</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ومشروعية التسبيب أمر مقرر لدى جميع النظم والقوانين ، والذي يهمنا في هذا المطلب أن نبين مشروعية التسبيب في النظام السعودي ، وفي الشريعة الإسلامية ، وذلك في المسألتين التاليتين :</w:t>
      </w: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t>المسألة الأولى :مشروعية التسبيب في النظام السعودي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النظام السعودي - كغيره من النظم والقوانين </w:t>
      </w:r>
      <w:r>
        <w:rPr>
          <w:rFonts w:cs="Traditional Arabic"/>
          <w:sz w:val="36"/>
          <w:szCs w:val="36"/>
          <w:rtl/>
        </w:rPr>
        <w:t>–</w:t>
      </w:r>
      <w:r>
        <w:rPr>
          <w:rFonts w:cs="Traditional Arabic" w:hint="cs"/>
          <w:sz w:val="36"/>
          <w:szCs w:val="36"/>
          <w:rtl/>
        </w:rPr>
        <w:t xml:space="preserve"> تطرق إلى التسبيب ، وأورده في نصوص الأنظمة وذلك في نظام المرافعات الشرعية ولائحته التنفيذية ، و في نظام الإجراءات الجزائية ، كما يلي :</w:t>
      </w: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t>أولاً : نظام المرافعات الشرعية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أ) المادة الثانية والتسعون بعد المائة : " بعد قفل باب المرافعة والانتهاء إلى الحكم في القضية ، يجب تدوينه في ضبط المرافعات مسبوقاً بالأسباب التي بني عليها ....." .</w:t>
      </w:r>
    </w:p>
    <w:p w:rsidR="00936D89" w:rsidRDefault="00936D89" w:rsidP="00936D89">
      <w:pPr>
        <w:spacing w:line="240" w:lineRule="auto"/>
        <w:jc w:val="both"/>
        <w:rPr>
          <w:rFonts w:cs="Traditional Arabic"/>
          <w:sz w:val="36"/>
          <w:szCs w:val="36"/>
          <w:rtl/>
        </w:rPr>
      </w:pPr>
      <w:r>
        <w:rPr>
          <w:rFonts w:cs="Traditional Arabic" w:hint="cs"/>
          <w:sz w:val="36"/>
          <w:szCs w:val="36"/>
          <w:rtl/>
        </w:rPr>
        <w:t>ب) المادة الثالثة والستون بعد المائة : " ينطق بالحكم في جلسة علنية بتلاوة منطوقه أو بتلاوة منطوقه مع أسبابه ..." .</w:t>
      </w:r>
    </w:p>
    <w:p w:rsidR="00936D89" w:rsidRDefault="00936D89" w:rsidP="00936D89">
      <w:pPr>
        <w:spacing w:line="240" w:lineRule="auto"/>
        <w:jc w:val="both"/>
        <w:rPr>
          <w:rFonts w:cs="Traditional Arabic"/>
          <w:sz w:val="36"/>
          <w:szCs w:val="36"/>
          <w:rtl/>
        </w:rPr>
      </w:pPr>
      <w:r>
        <w:rPr>
          <w:rFonts w:cs="Traditional Arabic" w:hint="cs"/>
          <w:sz w:val="36"/>
          <w:szCs w:val="36"/>
          <w:rtl/>
        </w:rPr>
        <w:t>جـ) المادة الرابعة والستون بعد المائة : " بعد الحكم تصدر المحكمة إعلاماً حاوياً لخلاصة الدعوى والجواب والدفوع الصحيحة وشهادة الشهود بلفظها وتزكيتها وتحليف الأيمان وأسماء القضاة الذين اشتركوا في الحكم ، واسم المحكمة التي نظرت الدعوى أمامها وأسباب الحكم ورقمه وتاريخه مع حذف الحشو والجمل الم</w:t>
      </w:r>
      <w:r w:rsidR="003C7DFA">
        <w:rPr>
          <w:rFonts w:cs="Traditional Arabic" w:hint="cs"/>
          <w:sz w:val="36"/>
          <w:szCs w:val="36"/>
          <w:rtl/>
        </w:rPr>
        <w:t>كررة التي لا تأثير لها في الحكم".</w:t>
      </w:r>
    </w:p>
    <w:p w:rsidR="00936D89" w:rsidRDefault="00936D89" w:rsidP="00936D89">
      <w:pPr>
        <w:spacing w:line="240" w:lineRule="auto"/>
        <w:jc w:val="both"/>
        <w:rPr>
          <w:rFonts w:cs="Traditional Arabic"/>
          <w:b/>
          <w:bCs/>
          <w:sz w:val="36"/>
          <w:szCs w:val="36"/>
          <w:rtl/>
        </w:rPr>
      </w:pPr>
      <w:r w:rsidRPr="00A942CA">
        <w:rPr>
          <w:rFonts w:cs="Traditional Arabic" w:hint="cs"/>
          <w:b/>
          <w:bCs/>
          <w:sz w:val="36"/>
          <w:szCs w:val="36"/>
          <w:rtl/>
        </w:rPr>
        <w:t>ثانيا</w:t>
      </w:r>
      <w:r>
        <w:rPr>
          <w:rFonts w:cs="Traditional Arabic" w:hint="cs"/>
          <w:b/>
          <w:bCs/>
          <w:sz w:val="36"/>
          <w:szCs w:val="36"/>
          <w:rtl/>
        </w:rPr>
        <w:t xml:space="preserve"> : اللائحة التنفيذية لنظام المرافعات الشرعية :</w:t>
      </w:r>
    </w:p>
    <w:p w:rsidR="00936D89" w:rsidRDefault="00936D89" w:rsidP="00936D89">
      <w:pPr>
        <w:spacing w:line="240" w:lineRule="auto"/>
        <w:jc w:val="both"/>
        <w:rPr>
          <w:rFonts w:cs="Traditional Arabic"/>
          <w:sz w:val="36"/>
          <w:szCs w:val="36"/>
          <w:rtl/>
        </w:rPr>
      </w:pPr>
      <w:r>
        <w:rPr>
          <w:rFonts w:cs="Traditional Arabic" w:hint="cs"/>
          <w:sz w:val="36"/>
          <w:szCs w:val="36"/>
          <w:rtl/>
        </w:rPr>
        <w:t>أ) الفقرة الثانية من المادة الثالثة والسبعين : " ضم الدفع إلى الموضوع لا يمنع من قبول الدفع أو رده ، وعلى المحكمة بيان أسباب ذلك في الحكم " .</w:t>
      </w:r>
    </w:p>
    <w:p w:rsidR="00936D89" w:rsidRDefault="00936D89" w:rsidP="00936D89">
      <w:pPr>
        <w:spacing w:line="240" w:lineRule="auto"/>
        <w:jc w:val="both"/>
        <w:rPr>
          <w:rFonts w:cs="Traditional Arabic"/>
          <w:sz w:val="36"/>
          <w:szCs w:val="36"/>
          <w:rtl/>
        </w:rPr>
      </w:pPr>
      <w:r>
        <w:rPr>
          <w:rFonts w:cs="Traditional Arabic" w:hint="cs"/>
          <w:sz w:val="36"/>
          <w:szCs w:val="36"/>
          <w:rtl/>
        </w:rPr>
        <w:t>ب) الفقرة الثامنة من لائحة المادة الثامنة والسبعين : " تقدير قبول الطلب العارض ووجود الارتباط بينه وبين الدعوى الأصلية من اختصاص ناظر القضية ، وفي حال عدم قبوله فيسبب الحكم " .</w:t>
      </w:r>
    </w:p>
    <w:p w:rsidR="00936D89" w:rsidRDefault="00936D89" w:rsidP="00936D89">
      <w:pPr>
        <w:spacing w:line="240" w:lineRule="auto"/>
        <w:jc w:val="both"/>
        <w:rPr>
          <w:rFonts w:cs="Traditional Arabic"/>
          <w:sz w:val="36"/>
          <w:szCs w:val="36"/>
          <w:rtl/>
        </w:rPr>
      </w:pPr>
      <w:r>
        <w:rPr>
          <w:rFonts w:cs="Traditional Arabic" w:hint="cs"/>
          <w:sz w:val="36"/>
          <w:szCs w:val="36"/>
          <w:rtl/>
        </w:rPr>
        <w:t>جـ) الفقرة الأولى من لائحة المادة الرابعة والثلاثين بعد المائة : " إذا ظهر للقاضي ما يقتضي رد رأي الخبير أو بعضه فعليه التسبيب عند الحكم وتدوينه في الضبط والصك " .</w:t>
      </w:r>
    </w:p>
    <w:p w:rsidR="00936D89" w:rsidRDefault="00936D89" w:rsidP="00936D89">
      <w:pPr>
        <w:spacing w:line="240" w:lineRule="auto"/>
        <w:jc w:val="both"/>
        <w:rPr>
          <w:rFonts w:cs="Traditional Arabic"/>
          <w:sz w:val="36"/>
          <w:szCs w:val="36"/>
          <w:rtl/>
        </w:rPr>
      </w:pPr>
      <w:r>
        <w:rPr>
          <w:rFonts w:cs="Traditional Arabic" w:hint="cs"/>
          <w:sz w:val="36"/>
          <w:szCs w:val="36"/>
          <w:rtl/>
        </w:rPr>
        <w:t>د) الفقرة الثانية من لائحة المادة الثانية والتسعين بعد المائة : " للمحكمة أن تحكم بشيء لم يطلبه الخصوم أو بأكثر مما طلبوه إذا ظهر لها يبرر ذلك ، كحق عام أو حق قاصر أو وقف أو نحوها ، على أن تذكر المحكمة ذلك في أسباب حكمها " .</w:t>
      </w: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t>ثالثاً : نظام الإجراءات الجزائية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أ) المادة الثانية والثمانون بعد المائة :" ... ويجب أن يكون الحكم مشتملاً على اسم المحكمة التي أصدرته ، وتاريخ إصداره ، وأسماء القضاة وأسماء الخصوم ، والجريمة موضوع الدعوى ، وملخص لما قدمه الخصوم من طلبات أو دفاع ، وما استند عليه من الأدلة والحجج ، ومراحل الدعوى ، ثم أسباب الحكم ونصه ومستنده الشرعي ، وهل صدر بالإجماع أو الأغلبية " .</w:t>
      </w:r>
    </w:p>
    <w:p w:rsidR="00936D89" w:rsidRDefault="00936D89" w:rsidP="00936D89">
      <w:pPr>
        <w:spacing w:line="240" w:lineRule="auto"/>
        <w:jc w:val="both"/>
        <w:rPr>
          <w:rFonts w:cs="Traditional Arabic"/>
          <w:sz w:val="36"/>
          <w:szCs w:val="36"/>
          <w:rtl/>
        </w:rPr>
      </w:pPr>
      <w:r>
        <w:rPr>
          <w:rFonts w:cs="Traditional Arabic" w:hint="cs"/>
          <w:sz w:val="36"/>
          <w:szCs w:val="36"/>
          <w:rtl/>
        </w:rPr>
        <w:t>فهذه النصوص لا تقرر التسبيب فقط ، وإنما تلزم القاضي بالتسبيب وتوجبه عليه ، وهي خاصة بالأحكام القضائية كما هو واضح ، إلا أنها تدل على مشروعية التسبيب وتبنيه كقاعدة لدى المنظم السعودي ، ومن هذه النصوص نستطيع أن نستدل على تقرير هذه القاعدة في الأعمال القضائية في الإجمال لدى المنظم السعودي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b/>
          <w:bCs/>
          <w:sz w:val="36"/>
          <w:szCs w:val="36"/>
          <w:rtl/>
        </w:rPr>
      </w:pPr>
      <w:r>
        <w:rPr>
          <w:rFonts w:cs="Traditional Arabic" w:hint="cs"/>
          <w:b/>
          <w:bCs/>
          <w:sz w:val="36"/>
          <w:szCs w:val="36"/>
          <w:rtl/>
        </w:rPr>
        <w:lastRenderedPageBreak/>
        <w:t>المسألة الثانية : مشروعية التسبيب في الشريعة الإسلامية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تطرق فقهاء المذاهب الإسلامية إلى تسبيب الأحكام القضائية ، والمتتبع لأقوالهم يجد أنهم يقررون التسبيب ويذكرونه كثيراً لكنهم اختلفوا في وجوبه ، فمنهم من قال بأنه واجب ومنهم من استحبه فقط </w:t>
      </w:r>
      <w:r>
        <w:rPr>
          <w:rStyle w:val="a4"/>
          <w:rFonts w:cs="Traditional Arabic"/>
          <w:sz w:val="36"/>
          <w:szCs w:val="36"/>
          <w:rtl/>
        </w:rPr>
        <w:footnoteReference w:customMarkFollows="1" w:id="140"/>
        <w:t>(1)</w:t>
      </w:r>
      <w:r>
        <w:rPr>
          <w:rFonts w:cs="Traditional Arabic" w:hint="cs"/>
          <w:sz w:val="36"/>
          <w:szCs w:val="36"/>
          <w:rtl/>
        </w:rPr>
        <w:t xml:space="preserve"> ، ونحن يهمنا هنا تقريرهم للتسبيب دون الخوض في مسألة كونه واجباً أو لا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ويستدل للتسبيب بفعل النبي - صلى الله عليه وسلم </w:t>
      </w:r>
      <w:r>
        <w:rPr>
          <w:rFonts w:cs="Traditional Arabic"/>
          <w:sz w:val="36"/>
          <w:szCs w:val="36"/>
          <w:rtl/>
        </w:rPr>
        <w:t>–</w:t>
      </w:r>
      <w:r>
        <w:rPr>
          <w:rFonts w:cs="Traditional Arabic" w:hint="cs"/>
          <w:sz w:val="36"/>
          <w:szCs w:val="36"/>
          <w:rtl/>
        </w:rPr>
        <w:t xml:space="preserve"> له ، حيث فعله في قضائه ، فقد جاء في الحديث الصحيح : " أن الربيع </w:t>
      </w:r>
      <w:r>
        <w:rPr>
          <w:rFonts w:cs="Traditional Arabic"/>
          <w:sz w:val="36"/>
          <w:szCs w:val="36"/>
          <w:rtl/>
        </w:rPr>
        <w:t>–</w:t>
      </w:r>
      <w:r>
        <w:rPr>
          <w:rFonts w:cs="Traditional Arabic" w:hint="cs"/>
          <w:sz w:val="36"/>
          <w:szCs w:val="36"/>
          <w:rtl/>
        </w:rPr>
        <w:t xml:space="preserve"> عمة أنس بن النضر </w:t>
      </w:r>
      <w:r>
        <w:rPr>
          <w:rFonts w:cs="Traditional Arabic"/>
          <w:sz w:val="36"/>
          <w:szCs w:val="36"/>
          <w:rtl/>
        </w:rPr>
        <w:t>–</w:t>
      </w:r>
      <w:r>
        <w:rPr>
          <w:rFonts w:cs="Traditional Arabic" w:hint="cs"/>
          <w:sz w:val="36"/>
          <w:szCs w:val="36"/>
          <w:rtl/>
        </w:rPr>
        <w:t xml:space="preserve"> كسرت ثنية جارية ، فطلبوا إليها العفو فأبوا ، فعرضوا الأرش فأبوا ، فأتوا رسول الله </w:t>
      </w:r>
      <w:r>
        <w:rPr>
          <w:rFonts w:cs="Traditional Arabic"/>
          <w:sz w:val="36"/>
          <w:szCs w:val="36"/>
          <w:rtl/>
        </w:rPr>
        <w:t>–</w:t>
      </w:r>
      <w:r>
        <w:rPr>
          <w:rFonts w:cs="Traditional Arabic" w:hint="cs"/>
          <w:sz w:val="36"/>
          <w:szCs w:val="36"/>
          <w:rtl/>
        </w:rPr>
        <w:t xml:space="preserve"> صلى الله عليه وسلم </w:t>
      </w:r>
      <w:r>
        <w:rPr>
          <w:rFonts w:cs="Traditional Arabic"/>
          <w:sz w:val="36"/>
          <w:szCs w:val="36"/>
          <w:rtl/>
        </w:rPr>
        <w:t>–</w:t>
      </w:r>
      <w:r>
        <w:rPr>
          <w:rFonts w:cs="Traditional Arabic" w:hint="cs"/>
          <w:sz w:val="36"/>
          <w:szCs w:val="36"/>
          <w:rtl/>
        </w:rPr>
        <w:t xml:space="preserve"> وأبوا إلا القصاص ، فأمر الرسول </w:t>
      </w:r>
      <w:r>
        <w:rPr>
          <w:rFonts w:cs="Traditional Arabic"/>
          <w:sz w:val="36"/>
          <w:szCs w:val="36"/>
          <w:rtl/>
        </w:rPr>
        <w:t>–</w:t>
      </w:r>
      <w:r>
        <w:rPr>
          <w:rFonts w:cs="Traditional Arabic" w:hint="cs"/>
          <w:sz w:val="36"/>
          <w:szCs w:val="36"/>
          <w:rtl/>
        </w:rPr>
        <w:t xml:space="preserve"> صلى الله عليه وسلم </w:t>
      </w:r>
      <w:r>
        <w:rPr>
          <w:rFonts w:cs="Traditional Arabic"/>
          <w:sz w:val="36"/>
          <w:szCs w:val="36"/>
          <w:rtl/>
        </w:rPr>
        <w:t>–</w:t>
      </w:r>
      <w:r>
        <w:rPr>
          <w:rFonts w:cs="Traditional Arabic" w:hint="cs"/>
          <w:sz w:val="36"/>
          <w:szCs w:val="36"/>
          <w:rtl/>
        </w:rPr>
        <w:t xml:space="preserve"> بالقصاص ، فقال أنس بن النضر : يا رسول الله أتكسر ثنية الربيع ! لا والذي بعثك بالحق لا تكسر ثنيتها ،</w:t>
      </w:r>
      <w:r w:rsidRPr="0066536A">
        <w:rPr>
          <w:rFonts w:cs="Traditional Arabic" w:hint="cs"/>
          <w:sz w:val="36"/>
          <w:szCs w:val="36"/>
          <w:rtl/>
        </w:rPr>
        <w:t xml:space="preserve"> </w:t>
      </w:r>
      <w:r>
        <w:rPr>
          <w:rFonts w:cs="Traditional Arabic" w:hint="cs"/>
          <w:sz w:val="36"/>
          <w:szCs w:val="36"/>
          <w:rtl/>
        </w:rPr>
        <w:t xml:space="preserve">فقال رسول الله </w:t>
      </w:r>
      <w:r>
        <w:rPr>
          <w:rFonts w:cs="Traditional Arabic"/>
          <w:sz w:val="36"/>
          <w:szCs w:val="36"/>
          <w:rtl/>
        </w:rPr>
        <w:t>–</w:t>
      </w:r>
      <w:r>
        <w:rPr>
          <w:rFonts w:cs="Traditional Arabic" w:hint="cs"/>
          <w:sz w:val="36"/>
          <w:szCs w:val="36"/>
          <w:rtl/>
        </w:rPr>
        <w:t xml:space="preserve"> صلى الله عليه وسلم - : يا أنس , كتاب الله القصاص , فرضي القوم فعفوا , فقال رسول الله </w:t>
      </w:r>
      <w:r>
        <w:rPr>
          <w:rFonts w:cs="Traditional Arabic"/>
          <w:sz w:val="36"/>
          <w:szCs w:val="36"/>
          <w:rtl/>
        </w:rPr>
        <w:t>–</w:t>
      </w:r>
      <w:r>
        <w:rPr>
          <w:rFonts w:cs="Traditional Arabic" w:hint="cs"/>
          <w:sz w:val="36"/>
          <w:szCs w:val="36"/>
          <w:rtl/>
        </w:rPr>
        <w:t xml:space="preserve"> صلى الله عليه وسلم - : إن من عباد الله من لو أقسم على الله لأبره ". </w:t>
      </w:r>
      <w:r>
        <w:rPr>
          <w:rStyle w:val="a4"/>
          <w:rFonts w:cs="Traditional Arabic"/>
          <w:sz w:val="36"/>
          <w:szCs w:val="36"/>
          <w:rtl/>
        </w:rPr>
        <w:footnoteReference w:customMarkFollows="1" w:id="141"/>
        <w:t>(2)</w:t>
      </w:r>
    </w:p>
    <w:p w:rsidR="00936D89" w:rsidRDefault="00936D89" w:rsidP="00936D89">
      <w:pPr>
        <w:spacing w:line="240" w:lineRule="auto"/>
        <w:jc w:val="both"/>
        <w:rPr>
          <w:rFonts w:cs="Traditional Arabic"/>
          <w:sz w:val="36"/>
          <w:szCs w:val="36"/>
          <w:rtl/>
        </w:rPr>
      </w:pPr>
      <w:r>
        <w:rPr>
          <w:rFonts w:cs="Traditional Arabic" w:hint="cs"/>
          <w:sz w:val="36"/>
          <w:szCs w:val="36"/>
          <w:rtl/>
        </w:rPr>
        <w:t>ومما يدل على مشروعية التسبيب ، وروده وتقريره في كتب الفقهاء ، ومن هذه النصوص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1- ( .... فإن صرح </w:t>
      </w:r>
      <w:r>
        <w:rPr>
          <w:rFonts w:cs="Traditional Arabic"/>
          <w:sz w:val="36"/>
          <w:szCs w:val="36"/>
          <w:rtl/>
        </w:rPr>
        <w:t>–</w:t>
      </w:r>
      <w:r>
        <w:rPr>
          <w:rFonts w:cs="Traditional Arabic" w:hint="cs"/>
          <w:sz w:val="36"/>
          <w:szCs w:val="36"/>
          <w:rtl/>
        </w:rPr>
        <w:t xml:space="preserve"> أي القاضي </w:t>
      </w:r>
      <w:r>
        <w:rPr>
          <w:rFonts w:cs="Traditional Arabic"/>
          <w:sz w:val="36"/>
          <w:szCs w:val="36"/>
          <w:rtl/>
        </w:rPr>
        <w:t>–</w:t>
      </w:r>
      <w:r>
        <w:rPr>
          <w:rFonts w:cs="Traditional Arabic" w:hint="cs"/>
          <w:sz w:val="36"/>
          <w:szCs w:val="36"/>
          <w:rtl/>
        </w:rPr>
        <w:t xml:space="preserve"> بأسماء الشهود وهم عدول وبين وجهة الحكم فلا ينبغي أن يفسخ ، وأما مع الإجمال فلا ) .</w:t>
      </w:r>
      <w:r>
        <w:rPr>
          <w:rStyle w:val="a4"/>
          <w:rFonts w:cs="Traditional Arabic"/>
          <w:sz w:val="36"/>
          <w:szCs w:val="36"/>
          <w:rtl/>
        </w:rPr>
        <w:footnoteReference w:customMarkFollows="1" w:id="142"/>
        <w:t>(3)</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 xml:space="preserve">2- ( فإن كانت </w:t>
      </w:r>
      <w:r>
        <w:rPr>
          <w:rFonts w:cs="Traditional Arabic"/>
          <w:sz w:val="36"/>
          <w:szCs w:val="36"/>
          <w:rtl/>
        </w:rPr>
        <w:t>–</w:t>
      </w:r>
      <w:r>
        <w:rPr>
          <w:rFonts w:cs="Traditional Arabic" w:hint="cs"/>
          <w:sz w:val="36"/>
          <w:szCs w:val="36"/>
          <w:rtl/>
        </w:rPr>
        <w:t xml:space="preserve"> أي الدعوى </w:t>
      </w:r>
      <w:r>
        <w:rPr>
          <w:rFonts w:cs="Traditional Arabic"/>
          <w:sz w:val="36"/>
          <w:szCs w:val="36"/>
          <w:rtl/>
        </w:rPr>
        <w:t>–</w:t>
      </w:r>
      <w:r>
        <w:rPr>
          <w:rFonts w:cs="Traditional Arabic" w:hint="cs"/>
          <w:sz w:val="36"/>
          <w:szCs w:val="36"/>
          <w:rtl/>
        </w:rPr>
        <w:t xml:space="preserve"> فاسدة ، قال للمدعي : إن دعواك فاسدة فاذهب فإني لا أسمعها ، ولا يأمره بالذهاب من غير بيان سببه </w:t>
      </w:r>
      <w:r>
        <w:rPr>
          <w:rFonts w:cs="Traditional Arabic"/>
          <w:sz w:val="36"/>
          <w:szCs w:val="36"/>
          <w:rtl/>
        </w:rPr>
        <w:t>–</w:t>
      </w:r>
      <w:r>
        <w:rPr>
          <w:rFonts w:cs="Traditional Arabic" w:hint="cs"/>
          <w:sz w:val="36"/>
          <w:szCs w:val="36"/>
          <w:rtl/>
        </w:rPr>
        <w:t xml:space="preserve"> وهو فساد الدعوى </w:t>
      </w:r>
      <w:r>
        <w:rPr>
          <w:rFonts w:cs="Traditional Arabic"/>
          <w:sz w:val="36"/>
          <w:szCs w:val="36"/>
          <w:rtl/>
        </w:rPr>
        <w:t>–</w:t>
      </w:r>
      <w:r>
        <w:rPr>
          <w:rFonts w:cs="Traditional Arabic" w:hint="cs"/>
          <w:sz w:val="36"/>
          <w:szCs w:val="36"/>
          <w:rtl/>
        </w:rPr>
        <w:t xml:space="preserve"> لأنه لو فعل يتهم ، والتحرز عن التهمة واجب ) .</w:t>
      </w:r>
      <w:r>
        <w:rPr>
          <w:rStyle w:val="a4"/>
          <w:rFonts w:cs="Traditional Arabic"/>
          <w:sz w:val="36"/>
          <w:szCs w:val="36"/>
          <w:rtl/>
        </w:rPr>
        <w:footnoteReference w:customMarkFollows="1" w:id="143"/>
        <w:t>(</w:t>
      </w:r>
      <w:r>
        <w:rPr>
          <w:rStyle w:val="a4"/>
          <w:rFonts w:cs="Traditional Arabic" w:hint="cs"/>
          <w:sz w:val="36"/>
          <w:szCs w:val="36"/>
          <w:rtl/>
        </w:rPr>
        <w:t>4</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3- ( ويكتب الحاكم إن حكم بما حكم به ، وبكل حجة له من تعديل أو تجريح ، وموجب حكمه ) .</w:t>
      </w:r>
      <w:r>
        <w:rPr>
          <w:rStyle w:val="a4"/>
          <w:rFonts w:cs="Traditional Arabic"/>
          <w:sz w:val="36"/>
          <w:szCs w:val="36"/>
          <w:rtl/>
        </w:rPr>
        <w:footnoteReference w:customMarkFollows="1" w:id="144"/>
        <w:t>(</w:t>
      </w:r>
      <w:r>
        <w:rPr>
          <w:rStyle w:val="a4"/>
          <w:rFonts w:cs="Traditional Arabic" w:hint="cs"/>
          <w:sz w:val="36"/>
          <w:szCs w:val="36"/>
          <w:rtl/>
        </w:rPr>
        <w:t>1</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4- وفي كتاب الأم : ( أحب للقاضي إذا أراد القضاء على رجل أن يجلسه ويبين له ويقول : احتججت عندي بكذا ، وجاءت البينة عليك بكذا ، واحتج خصمك بكذا ، فرأيت الحكم عليك من قبل كذا ، ليكون أطيب لنفس المحكوم عليه ، وأبعد من التهمة ، وأحرى إن كان القاضي غفل من ذلك عن موضوع فيه حجة أن يبينه ، فإن رأى فيها شيئاً يبين له أن يرجع أو يشكل عليه أن يقف حتى يتبين له الحق ، فإن لم ير فيها شيئاً أخبره أنه لا شيء عليه فيها ، وأخبره بالوجه الذي رأى أن لا شيء له فيها ، وإن لم يفعل جاز حكمه ، غير أن ترك موضع الإعذار إلى المقضيّ عليه عند القضاء ) .</w:t>
      </w:r>
      <w:r>
        <w:rPr>
          <w:rStyle w:val="a4"/>
          <w:rFonts w:cs="Traditional Arabic"/>
          <w:sz w:val="36"/>
          <w:szCs w:val="36"/>
          <w:rtl/>
        </w:rPr>
        <w:footnoteReference w:customMarkFollows="1" w:id="145"/>
        <w:t>(</w:t>
      </w:r>
      <w:r>
        <w:rPr>
          <w:rStyle w:val="a4"/>
          <w:rFonts w:cs="Traditional Arabic" w:hint="cs"/>
          <w:sz w:val="36"/>
          <w:szCs w:val="36"/>
          <w:rtl/>
        </w:rPr>
        <w:t>2</w:t>
      </w:r>
      <w:r>
        <w:rPr>
          <w:rStyle w:val="a4"/>
          <w:rFonts w:cs="Traditional Arabic"/>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5- ( ويجب أن ينصب على الحكم دليلاً ، وأدلة الأحكام من الكتاب والسنة ، والإجماع ، وما تكلم الصحابة والعلماء به إلى اليوم بقصد حسن ) .</w:t>
      </w:r>
      <w:r>
        <w:rPr>
          <w:rStyle w:val="a4"/>
          <w:rFonts w:cs="Traditional Arabic"/>
          <w:sz w:val="36"/>
          <w:szCs w:val="36"/>
          <w:rtl/>
        </w:rPr>
        <w:footnoteReference w:customMarkFollows="1" w:id="146"/>
        <w:t>(</w:t>
      </w:r>
      <w:r>
        <w:rPr>
          <w:rStyle w:val="a4"/>
          <w:rFonts w:cs="Traditional Arabic" w:hint="cs"/>
          <w:sz w:val="36"/>
          <w:szCs w:val="36"/>
          <w:rtl/>
        </w:rPr>
        <w:t>3</w:t>
      </w:r>
      <w:r>
        <w:rPr>
          <w:rStyle w:val="a4"/>
          <w:rFonts w:cs="Traditional Arabic"/>
          <w:sz w:val="36"/>
          <w:szCs w:val="36"/>
          <w:rtl/>
        </w:rPr>
        <w:t>)</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وقد أفاض الفقهاء في ذكر التسبيب ، وأوردوه كثيراً في مؤلفاتهم وما ذكرته مجرد أمثلة على بعض ما ورد في كتبهم ، وحرصت أن تكون هذه النصوص من كتب المذاهب الأربعة وليس من مذهب واحد</w:t>
      </w:r>
      <w:r>
        <w:rPr>
          <w:rStyle w:val="a4"/>
          <w:rFonts w:cs="Traditional Arabic"/>
          <w:sz w:val="36"/>
          <w:szCs w:val="36"/>
          <w:rtl/>
        </w:rPr>
        <w:footnoteReference w:customMarkFollows="1" w:id="147"/>
        <w:t>(</w:t>
      </w:r>
      <w:r>
        <w:rPr>
          <w:rStyle w:val="a4"/>
          <w:rFonts w:cs="Traditional Arabic" w:hint="cs"/>
          <w:sz w:val="36"/>
          <w:szCs w:val="36"/>
          <w:rtl/>
        </w:rPr>
        <w:t>4</w:t>
      </w:r>
      <w:r>
        <w:rPr>
          <w:rStyle w:val="a4"/>
          <w:rFonts w:cs="Traditional Arabic"/>
          <w:sz w:val="36"/>
          <w:szCs w:val="36"/>
          <w:rtl/>
        </w:rPr>
        <w:t>)</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 xml:space="preserve">وهذه النصوص آنفة الذكر تدل عل مشروعية التسبيب في الفقه الإسلامي ، وتدل على أسبقية فقهاء الإسلام في تقرير هذه الفكرة النظامية ، والتي يعتبرها بعض شراح وفقهاء الأنظمة فكرة حديثة النشأة .      </w:t>
      </w:r>
    </w:p>
    <w:p w:rsidR="00936D89" w:rsidRPr="00056BC1" w:rsidRDefault="00936D89" w:rsidP="00936D89">
      <w:pPr>
        <w:spacing w:line="240" w:lineRule="auto"/>
        <w:jc w:val="both"/>
        <w:rPr>
          <w:rFonts w:cs="Traditional Arabic"/>
          <w:sz w:val="36"/>
          <w:szCs w:val="36"/>
          <w:rtl/>
        </w:rPr>
      </w:pPr>
      <w:r>
        <w:rPr>
          <w:rFonts w:cs="Traditional Arabic" w:hint="cs"/>
          <w:sz w:val="36"/>
          <w:szCs w:val="36"/>
          <w:rtl/>
        </w:rPr>
        <w:t xml:space="preserve"> </w:t>
      </w:r>
    </w:p>
    <w:p w:rsidR="00936D89" w:rsidRPr="001724D8" w:rsidRDefault="00936D89" w:rsidP="00936D89">
      <w:pPr>
        <w:spacing w:line="240" w:lineRule="auto"/>
        <w:jc w:val="both"/>
        <w:rPr>
          <w:rFonts w:cs="Traditional Arabic"/>
          <w:b/>
          <w:bCs/>
          <w:sz w:val="36"/>
          <w:szCs w:val="36"/>
          <w:rtl/>
        </w:rPr>
      </w:pPr>
      <w:r w:rsidRPr="00A942CA">
        <w:rPr>
          <w:rFonts w:cs="Traditional Arabic" w:hint="cs"/>
          <w:b/>
          <w:bCs/>
          <w:sz w:val="36"/>
          <w:szCs w:val="36"/>
          <w:rtl/>
        </w:rPr>
        <w:t xml:space="preserve">      </w:t>
      </w: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Default="00936D89" w:rsidP="00936D89">
      <w:pPr>
        <w:spacing w:line="240" w:lineRule="auto"/>
        <w:jc w:val="center"/>
        <w:rPr>
          <w:rFonts w:cs="Traditional Arabic"/>
          <w:b/>
          <w:bCs/>
          <w:sz w:val="56"/>
          <w:szCs w:val="56"/>
          <w:rtl/>
        </w:rPr>
      </w:pPr>
    </w:p>
    <w:p w:rsidR="00936D89" w:rsidRPr="001724D8" w:rsidRDefault="00936D89" w:rsidP="00936D89">
      <w:pPr>
        <w:spacing w:line="240" w:lineRule="auto"/>
        <w:jc w:val="center"/>
        <w:rPr>
          <w:rFonts w:cs="Traditional Arabic"/>
          <w:b/>
          <w:bCs/>
          <w:sz w:val="56"/>
          <w:szCs w:val="56"/>
          <w:rtl/>
        </w:rPr>
      </w:pPr>
      <w:r w:rsidRPr="001724D8">
        <w:rPr>
          <w:rFonts w:cs="Traditional Arabic" w:hint="cs"/>
          <w:b/>
          <w:bCs/>
          <w:sz w:val="56"/>
          <w:szCs w:val="56"/>
          <w:rtl/>
        </w:rPr>
        <w:t>المبحث الثاني</w:t>
      </w:r>
    </w:p>
    <w:p w:rsidR="00936D89" w:rsidRPr="001724D8" w:rsidRDefault="00936D89" w:rsidP="00936D89">
      <w:pPr>
        <w:spacing w:line="240" w:lineRule="auto"/>
        <w:jc w:val="center"/>
        <w:rPr>
          <w:rFonts w:cs="Traditional Arabic"/>
          <w:b/>
          <w:bCs/>
          <w:sz w:val="56"/>
          <w:szCs w:val="56"/>
          <w:rtl/>
        </w:rPr>
      </w:pPr>
      <w:r w:rsidRPr="001724D8">
        <w:rPr>
          <w:rFonts w:cs="Traditional Arabic" w:hint="cs"/>
          <w:b/>
          <w:bCs/>
          <w:sz w:val="56"/>
          <w:szCs w:val="56"/>
          <w:rtl/>
        </w:rPr>
        <w:t>حكم تسبيب الأوامر القضائية</w:t>
      </w:r>
    </w:p>
    <w:p w:rsidR="00936D89" w:rsidRPr="001724D8" w:rsidRDefault="00936D89" w:rsidP="00936D89">
      <w:pPr>
        <w:spacing w:line="240" w:lineRule="auto"/>
        <w:jc w:val="center"/>
        <w:rPr>
          <w:rFonts w:cs="Traditional Arabic"/>
          <w:sz w:val="56"/>
          <w:szCs w:val="56"/>
          <w:rtl/>
        </w:rPr>
      </w:pPr>
    </w:p>
    <w:p w:rsidR="00936D89" w:rsidRPr="001724D8" w:rsidRDefault="00936D89" w:rsidP="00936D89">
      <w:pPr>
        <w:spacing w:line="240" w:lineRule="auto"/>
        <w:jc w:val="center"/>
        <w:rPr>
          <w:rFonts w:cs="Traditional Arabic"/>
          <w:sz w:val="56"/>
          <w:szCs w:val="56"/>
          <w:rtl/>
        </w:rPr>
      </w:pPr>
      <w:r w:rsidRPr="001724D8">
        <w:rPr>
          <w:rFonts w:cs="Traditional Arabic" w:hint="cs"/>
          <w:sz w:val="56"/>
          <w:szCs w:val="56"/>
          <w:rtl/>
        </w:rPr>
        <w:t>وتحته مطلبان :</w:t>
      </w:r>
    </w:p>
    <w:p w:rsidR="00936D89" w:rsidRPr="001724D8" w:rsidRDefault="00936D89" w:rsidP="00936D89">
      <w:pPr>
        <w:spacing w:line="240" w:lineRule="auto"/>
        <w:jc w:val="center"/>
        <w:rPr>
          <w:rFonts w:cs="Traditional Arabic"/>
          <w:sz w:val="56"/>
          <w:szCs w:val="56"/>
          <w:rtl/>
        </w:rPr>
      </w:pPr>
      <w:r w:rsidRPr="001724D8">
        <w:rPr>
          <w:rFonts w:cs="Traditional Arabic" w:hint="cs"/>
          <w:b/>
          <w:bCs/>
          <w:sz w:val="56"/>
          <w:szCs w:val="56"/>
          <w:rtl/>
        </w:rPr>
        <w:t>المطلب الأول :</w:t>
      </w:r>
      <w:r w:rsidRPr="001724D8">
        <w:rPr>
          <w:rFonts w:cs="Traditional Arabic" w:hint="cs"/>
          <w:sz w:val="56"/>
          <w:szCs w:val="56"/>
          <w:rtl/>
        </w:rPr>
        <w:t xml:space="preserve"> تس</w:t>
      </w:r>
      <w:r>
        <w:rPr>
          <w:rFonts w:cs="Traditional Arabic" w:hint="cs"/>
          <w:sz w:val="56"/>
          <w:szCs w:val="56"/>
          <w:rtl/>
        </w:rPr>
        <w:t xml:space="preserve">بيب الأوامر القضائية في النظام </w:t>
      </w:r>
    </w:p>
    <w:p w:rsidR="00936D89" w:rsidRPr="001724D8" w:rsidRDefault="00936D89" w:rsidP="00936D89">
      <w:pPr>
        <w:spacing w:line="240" w:lineRule="auto"/>
        <w:jc w:val="center"/>
        <w:rPr>
          <w:rFonts w:cs="Traditional Arabic"/>
          <w:sz w:val="56"/>
          <w:szCs w:val="56"/>
          <w:rtl/>
        </w:rPr>
      </w:pPr>
      <w:r w:rsidRPr="001724D8">
        <w:rPr>
          <w:rFonts w:cs="Traditional Arabic" w:hint="cs"/>
          <w:b/>
          <w:bCs/>
          <w:sz w:val="56"/>
          <w:szCs w:val="56"/>
          <w:rtl/>
        </w:rPr>
        <w:t>المطلب الثاني :</w:t>
      </w:r>
      <w:r w:rsidRPr="001724D8">
        <w:rPr>
          <w:rFonts w:cs="Traditional Arabic" w:hint="cs"/>
          <w:sz w:val="56"/>
          <w:szCs w:val="56"/>
          <w:rtl/>
        </w:rPr>
        <w:t>تسبيب الأو</w:t>
      </w:r>
      <w:r>
        <w:rPr>
          <w:rFonts w:cs="Traditional Arabic" w:hint="cs"/>
          <w:sz w:val="56"/>
          <w:szCs w:val="56"/>
          <w:rtl/>
        </w:rPr>
        <w:t xml:space="preserve">امر القضائية في الفقه الإسلامي </w:t>
      </w:r>
    </w:p>
    <w:p w:rsidR="00936D89" w:rsidRPr="001724D8" w:rsidRDefault="00936D89" w:rsidP="00936D89">
      <w:pPr>
        <w:spacing w:line="240" w:lineRule="auto"/>
        <w:jc w:val="center"/>
        <w:rPr>
          <w:rFonts w:cs="Traditional Arabic"/>
          <w:sz w:val="56"/>
          <w:szCs w:val="5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lastRenderedPageBreak/>
        <w:t>المطلب الأول</w:t>
      </w: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t>تسبيب الأوامر القضائية في النظام</w:t>
      </w:r>
    </w:p>
    <w:p w:rsidR="00936D89" w:rsidRDefault="00936D89" w:rsidP="00936D89">
      <w:pPr>
        <w:spacing w:line="240" w:lineRule="auto"/>
        <w:jc w:val="both"/>
        <w:rPr>
          <w:rFonts w:cs="Traditional Arabic"/>
          <w:sz w:val="36"/>
          <w:szCs w:val="36"/>
          <w:rtl/>
        </w:rPr>
      </w:pPr>
      <w:r>
        <w:rPr>
          <w:rFonts w:cs="Traditional Arabic" w:hint="cs"/>
          <w:sz w:val="36"/>
          <w:szCs w:val="36"/>
          <w:rtl/>
        </w:rPr>
        <w:t>تعتبر الأسباب عناصر جوهرية في العمل القضائي ، فهي تمثل تصور القاضي للظروف الواقعية للدعوى ، وللنظام المطبق عليها ، وهذه الأسباب منها ما هو جوهري وأساسي للحكم ، ومنها ما يورده القاضي على سبيل التزيد ولا تكون له أهمية في العمل القضائي .</w:t>
      </w:r>
    </w:p>
    <w:p w:rsidR="00936D89" w:rsidRDefault="00936D89" w:rsidP="00936D89">
      <w:pPr>
        <w:spacing w:line="240" w:lineRule="auto"/>
        <w:jc w:val="both"/>
        <w:rPr>
          <w:rFonts w:cs="Traditional Arabic"/>
          <w:sz w:val="36"/>
          <w:szCs w:val="36"/>
          <w:rtl/>
        </w:rPr>
      </w:pPr>
      <w:r>
        <w:rPr>
          <w:rFonts w:cs="Traditional Arabic" w:hint="cs"/>
          <w:sz w:val="36"/>
          <w:szCs w:val="36"/>
          <w:rtl/>
        </w:rPr>
        <w:t>والأسباب التي يوردها القاضي في عمله الصادر منه  تلعب دوراً كبيراً في حجية هذا العمل أو عدمها ، كما تؤثر كثيراً في نقض هذا العمل أو تأكيده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والنظام السعودي </w:t>
      </w:r>
      <w:r>
        <w:rPr>
          <w:rFonts w:cs="Traditional Arabic"/>
          <w:sz w:val="36"/>
          <w:szCs w:val="36"/>
          <w:rtl/>
        </w:rPr>
        <w:t>–</w:t>
      </w:r>
      <w:r>
        <w:rPr>
          <w:rFonts w:cs="Traditional Arabic" w:hint="cs"/>
          <w:sz w:val="36"/>
          <w:szCs w:val="36"/>
          <w:rtl/>
        </w:rPr>
        <w:t xml:space="preserve"> كغيره من النظم والقوانين </w:t>
      </w:r>
      <w:r>
        <w:rPr>
          <w:rFonts w:cs="Traditional Arabic"/>
          <w:sz w:val="36"/>
          <w:szCs w:val="36"/>
          <w:rtl/>
        </w:rPr>
        <w:t>–</w:t>
      </w:r>
      <w:r>
        <w:rPr>
          <w:rFonts w:cs="Traditional Arabic" w:hint="cs"/>
          <w:sz w:val="36"/>
          <w:szCs w:val="36"/>
          <w:rtl/>
        </w:rPr>
        <w:t xml:space="preserve"> يوجب تسبيب الأحكام القضائية ، كما مر معنا في المبحث الأول من هذا الفصل ، وذلك إيماناً منه بأهمية التسبيب وما يؤديه من دور مهم في العمل القضائي على وجه العموم ، وفي الحكم القضائي خصوصاً ، علماً أن بعض الأحكام قد أخرجها النظام من دائرة التسبيب ، كالأحكام المتعلقة بإجراءات الإثبات ، وذلك لأنها ليست أحكاماً قضائية بالمعنى الاصطلاحي للحكم ، والذي يحصل به الفصل بين المتنازعين .</w:t>
      </w:r>
    </w:p>
    <w:p w:rsidR="00936D89" w:rsidRDefault="00936D89" w:rsidP="00936D89">
      <w:pPr>
        <w:spacing w:line="240" w:lineRule="auto"/>
        <w:jc w:val="both"/>
        <w:rPr>
          <w:rFonts w:cs="Traditional Arabic"/>
          <w:sz w:val="36"/>
          <w:szCs w:val="36"/>
          <w:rtl/>
        </w:rPr>
      </w:pPr>
      <w:r>
        <w:rPr>
          <w:rFonts w:cs="Traditional Arabic" w:hint="cs"/>
          <w:sz w:val="36"/>
          <w:szCs w:val="36"/>
          <w:rtl/>
        </w:rPr>
        <w:t>ونحن هنا لا يهمنا تسبيب الأحكام القضائية ، إذ هي خارج نطاق البحث ، لكن أوردنا هذا الحكم لنقرر أن الأصل في الأحكام القضائية وجوب تسبيبها بناء على نصوص النظام الصريحة ، وأن التسبيب مشروع بوجه عام في الأعمال القضائية دون تحديد , ومن هذا المنطلق نتكلم عن تسبيب الأوامر القضائية في النظام السعودي .</w:t>
      </w:r>
    </w:p>
    <w:p w:rsidR="00936D89" w:rsidRDefault="00936D89" w:rsidP="00936D89">
      <w:pPr>
        <w:spacing w:line="240" w:lineRule="auto"/>
        <w:jc w:val="both"/>
        <w:rPr>
          <w:rFonts w:cs="Traditional Arabic"/>
          <w:sz w:val="36"/>
          <w:szCs w:val="36"/>
          <w:rtl/>
        </w:rPr>
      </w:pPr>
      <w:r>
        <w:rPr>
          <w:rFonts w:cs="Traditional Arabic" w:hint="cs"/>
          <w:sz w:val="36"/>
          <w:szCs w:val="36"/>
          <w:rtl/>
        </w:rPr>
        <w:t>ولكي نعرف حقيقة موقف النظام بدقة من هذه المسألة ، يجب أن نقسم الأوامر القضائية إلى نوعين ، ونبين حكم كل واحد منهما على حدة ، كما يلي :</w:t>
      </w:r>
    </w:p>
    <w:p w:rsidR="00936D89" w:rsidRDefault="00936D89" w:rsidP="00936D89">
      <w:pPr>
        <w:spacing w:line="240" w:lineRule="auto"/>
        <w:jc w:val="both"/>
        <w:rPr>
          <w:rFonts w:cs="Traditional Arabic"/>
          <w:sz w:val="36"/>
          <w:szCs w:val="36"/>
          <w:rtl/>
        </w:rPr>
      </w:pPr>
      <w:r>
        <w:rPr>
          <w:rFonts w:cs="Traditional Arabic" w:hint="cs"/>
          <w:b/>
          <w:bCs/>
          <w:sz w:val="36"/>
          <w:szCs w:val="36"/>
          <w:rtl/>
        </w:rPr>
        <w:t>النوع الأول : الأوامر القضائية التي تصدر في شكل أحكام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بعد صدور النظام الجديد للمرافعات الشرعية الصادر عام 1421 هـ ، فإن بعض التدابير والإجراءات التحفظية والوقتية ، والتي تهدف إلى تحقيق الحماية القضائية قد نقلت من </w:t>
      </w:r>
      <w:r>
        <w:rPr>
          <w:rFonts w:cs="Traditional Arabic" w:hint="cs"/>
          <w:sz w:val="36"/>
          <w:szCs w:val="36"/>
          <w:rtl/>
        </w:rPr>
        <w:lastRenderedPageBreak/>
        <w:t xml:space="preserve">صفتها الطبيعية للأوامر القضائية إلى صورة أحكام قضائية ، بعد أن كانت تصدر في صورة أوامر قضائية، وقد نظم المشرع السعودي صفة صدورها وطرق التظلم منها ، وجعلها في حكم الأحكام القضائية ، وهذه الأعمال أضحت من قبيل الأحكام القضائية ، فصار لها حكم الأحكام القضائية من حيث التسبيب ، أي أنه يجب تسبيبها كغيرها من الأحكام ، ونحن هنا يهمنا أن نتطرق لها </w:t>
      </w:r>
      <w:r>
        <w:rPr>
          <w:rFonts w:cs="Traditional Arabic"/>
          <w:sz w:val="36"/>
          <w:szCs w:val="36"/>
          <w:rtl/>
        </w:rPr>
        <w:t>–</w:t>
      </w:r>
      <w:r>
        <w:rPr>
          <w:rFonts w:cs="Traditional Arabic" w:hint="cs"/>
          <w:sz w:val="36"/>
          <w:szCs w:val="36"/>
          <w:rtl/>
        </w:rPr>
        <w:t xml:space="preserve"> ولو على عجالة </w:t>
      </w:r>
      <w:r>
        <w:rPr>
          <w:rFonts w:cs="Traditional Arabic"/>
          <w:sz w:val="36"/>
          <w:szCs w:val="36"/>
          <w:rtl/>
        </w:rPr>
        <w:t>–</w:t>
      </w:r>
      <w:r>
        <w:rPr>
          <w:rFonts w:cs="Traditional Arabic" w:hint="cs"/>
          <w:sz w:val="36"/>
          <w:szCs w:val="36"/>
          <w:rtl/>
        </w:rPr>
        <w:t xml:space="preserve"> وذلك لكونها لا زالت في الحقيقة أوامر قضائية ، حتى وإن أضفى المنظم عليها شكل الأحكام القضائية وصفتها .</w:t>
      </w:r>
    </w:p>
    <w:p w:rsidR="00936D89" w:rsidRDefault="00936D89" w:rsidP="00936D89">
      <w:pPr>
        <w:spacing w:line="240" w:lineRule="auto"/>
        <w:jc w:val="both"/>
        <w:rPr>
          <w:rFonts w:cs="Traditional Arabic"/>
          <w:sz w:val="36"/>
          <w:szCs w:val="36"/>
          <w:rtl/>
        </w:rPr>
      </w:pPr>
      <w:r>
        <w:rPr>
          <w:rFonts w:cs="Traditional Arabic" w:hint="cs"/>
          <w:sz w:val="36"/>
          <w:szCs w:val="36"/>
          <w:rtl/>
        </w:rPr>
        <w:t>وهذه الأوامر القضائية قد سماها المنظم بالأحكام المستعجلة ، وقد أوردها في المادة الرابعة والثلاثين بعد المائتين من نظام المرافعات وهي :</w:t>
      </w:r>
    </w:p>
    <w:p w:rsidR="00936D89" w:rsidRDefault="00936D89" w:rsidP="00936D89">
      <w:pPr>
        <w:spacing w:line="240" w:lineRule="auto"/>
        <w:jc w:val="both"/>
        <w:rPr>
          <w:rFonts w:cs="Traditional Arabic"/>
          <w:sz w:val="36"/>
          <w:szCs w:val="36"/>
          <w:rtl/>
        </w:rPr>
      </w:pPr>
      <w:r>
        <w:rPr>
          <w:rFonts w:cs="Traditional Arabic" w:hint="cs"/>
          <w:sz w:val="36"/>
          <w:szCs w:val="36"/>
          <w:rtl/>
        </w:rPr>
        <w:t>1- دعوى منع التعرض للحيازة .</w:t>
      </w:r>
    </w:p>
    <w:p w:rsidR="00936D89" w:rsidRDefault="00936D89" w:rsidP="00936D89">
      <w:pPr>
        <w:spacing w:line="240" w:lineRule="auto"/>
        <w:jc w:val="both"/>
        <w:rPr>
          <w:rFonts w:cs="Traditional Arabic"/>
          <w:sz w:val="36"/>
          <w:szCs w:val="36"/>
          <w:rtl/>
        </w:rPr>
      </w:pPr>
      <w:r>
        <w:rPr>
          <w:rFonts w:cs="Traditional Arabic" w:hint="cs"/>
          <w:sz w:val="36"/>
          <w:szCs w:val="36"/>
          <w:rtl/>
        </w:rPr>
        <w:t>2- دعوى استرداد الحيازة .</w:t>
      </w:r>
    </w:p>
    <w:p w:rsidR="00936D89" w:rsidRDefault="00936D89" w:rsidP="00936D89">
      <w:pPr>
        <w:spacing w:line="240" w:lineRule="auto"/>
        <w:jc w:val="both"/>
        <w:rPr>
          <w:rFonts w:cs="Traditional Arabic"/>
          <w:sz w:val="36"/>
          <w:szCs w:val="36"/>
          <w:rtl/>
        </w:rPr>
      </w:pPr>
      <w:r>
        <w:rPr>
          <w:rFonts w:cs="Traditional Arabic" w:hint="cs"/>
          <w:sz w:val="36"/>
          <w:szCs w:val="36"/>
          <w:rtl/>
        </w:rPr>
        <w:t>3- دعوى المنع من السفر .</w:t>
      </w:r>
    </w:p>
    <w:p w:rsidR="00936D89" w:rsidRDefault="00936D89" w:rsidP="00936D89">
      <w:pPr>
        <w:spacing w:line="240" w:lineRule="auto"/>
        <w:jc w:val="both"/>
        <w:rPr>
          <w:rFonts w:cs="Traditional Arabic"/>
          <w:sz w:val="36"/>
          <w:szCs w:val="36"/>
          <w:rtl/>
        </w:rPr>
      </w:pPr>
      <w:r>
        <w:rPr>
          <w:rFonts w:cs="Traditional Arabic" w:hint="cs"/>
          <w:sz w:val="36"/>
          <w:szCs w:val="36"/>
          <w:rtl/>
        </w:rPr>
        <w:t>4- دعوى وقف الأعمال الجديدة .</w:t>
      </w:r>
    </w:p>
    <w:p w:rsidR="00936D89" w:rsidRDefault="00936D89" w:rsidP="00936D89">
      <w:pPr>
        <w:spacing w:line="240" w:lineRule="auto"/>
        <w:jc w:val="both"/>
        <w:rPr>
          <w:rFonts w:cs="Traditional Arabic"/>
          <w:sz w:val="36"/>
          <w:szCs w:val="36"/>
          <w:rtl/>
        </w:rPr>
      </w:pPr>
      <w:r>
        <w:rPr>
          <w:rFonts w:cs="Traditional Arabic" w:hint="cs"/>
          <w:sz w:val="36"/>
          <w:szCs w:val="36"/>
          <w:rtl/>
        </w:rPr>
        <w:t>5- دعوى طلب الحراسة .</w:t>
      </w:r>
    </w:p>
    <w:p w:rsidR="00936D89" w:rsidRDefault="00936D89" w:rsidP="00936D89">
      <w:pPr>
        <w:spacing w:line="240" w:lineRule="auto"/>
        <w:jc w:val="both"/>
        <w:rPr>
          <w:rFonts w:cs="Traditional Arabic"/>
          <w:sz w:val="36"/>
          <w:szCs w:val="36"/>
          <w:rtl/>
        </w:rPr>
      </w:pPr>
      <w:r>
        <w:rPr>
          <w:rFonts w:cs="Traditional Arabic" w:hint="cs"/>
          <w:sz w:val="36"/>
          <w:szCs w:val="36"/>
          <w:rtl/>
        </w:rPr>
        <w:t>6- الدعاوى التي يعطيها النظام صفة الاستعجال .</w:t>
      </w:r>
    </w:p>
    <w:p w:rsidR="00936D89" w:rsidRDefault="00936D89" w:rsidP="00936D89">
      <w:pPr>
        <w:spacing w:line="240" w:lineRule="auto"/>
        <w:jc w:val="both"/>
        <w:rPr>
          <w:rFonts w:cs="Traditional Arabic"/>
          <w:sz w:val="36"/>
          <w:szCs w:val="36"/>
          <w:rtl/>
        </w:rPr>
      </w:pPr>
      <w:r>
        <w:rPr>
          <w:rFonts w:cs="Traditional Arabic" w:hint="cs"/>
          <w:sz w:val="36"/>
          <w:szCs w:val="36"/>
          <w:rtl/>
        </w:rPr>
        <w:t>فهذه الدعاوى المستعجلة في حقيقتها أنها أوامر قضائية ، بل إنها تصدر غالباً بلفظ ( أمر ) ، كما ورد في المواد اللاحقة لهذه المادة ، إلا أن المنظم السعودي أخرجها من دائرة الأوامر القضائية شكلاً  ، وألحقها بالأحكام القضائية ، مما يجعلها تأخذ سائر قواعد الأحكام القضائية الشكلية المقررة في النظام ، ومن ذلك وجوب التسبيب ، فيجب تسبيب هذه الأعمال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ونشير إلى أن هذه الأحكام المستعجلة الواردة في هذه المادة قد وردت على سبيل التمثيل ، لا على سبيل الحصر ، وهذا واضح من الفقرة الأخيرة حيث شملت كل دعوى تأخذ صفة الاستعجال ، وهذه الفقرة الأخيرة قد تأخذ الكثير من الأوامر القضائية تحت دائرتها </w:t>
      </w:r>
      <w:r>
        <w:rPr>
          <w:rFonts w:cs="Traditional Arabic" w:hint="cs"/>
          <w:sz w:val="36"/>
          <w:szCs w:val="36"/>
          <w:rtl/>
        </w:rPr>
        <w:lastRenderedPageBreak/>
        <w:t xml:space="preserve">، فتشمل الكثير من الأوامر القضائية ، فكل دعوى مطالبة بإصدار أمر قضائي إذا أعطاها النظام صفة الاستعجال يصير لها حكم الأحكام القضائية المستعجلة ، فيجب تسبيبها حتى وإن كانت في حقيقتها مطالبة بأمر قضائي ، حتى وإن كانت لم ترد في هذه المادة صراحة وذلك لأن النظام أعطاها صفة الأحكام ، وأوجب تسبيب الأحكام . </w:t>
      </w:r>
    </w:p>
    <w:p w:rsidR="00936D89" w:rsidRDefault="00936D89" w:rsidP="00936D89">
      <w:pPr>
        <w:spacing w:line="240" w:lineRule="auto"/>
        <w:jc w:val="both"/>
        <w:rPr>
          <w:rFonts w:cs="Traditional Arabic"/>
          <w:sz w:val="36"/>
          <w:szCs w:val="36"/>
          <w:rtl/>
        </w:rPr>
      </w:pPr>
      <w:r>
        <w:rPr>
          <w:rFonts w:cs="Traditional Arabic" w:hint="cs"/>
          <w:b/>
          <w:bCs/>
          <w:sz w:val="36"/>
          <w:szCs w:val="36"/>
          <w:rtl/>
        </w:rPr>
        <w:t>النوع الثاني : الأوامر القضائية الأخرى :</w:t>
      </w:r>
    </w:p>
    <w:p w:rsidR="00936D89" w:rsidRDefault="00936D89" w:rsidP="00936D89">
      <w:pPr>
        <w:spacing w:line="240" w:lineRule="auto"/>
        <w:jc w:val="both"/>
        <w:rPr>
          <w:rFonts w:cs="Traditional Arabic"/>
          <w:sz w:val="36"/>
          <w:szCs w:val="36"/>
          <w:rtl/>
        </w:rPr>
      </w:pPr>
      <w:r>
        <w:rPr>
          <w:rFonts w:cs="Traditional Arabic" w:hint="cs"/>
          <w:sz w:val="36"/>
          <w:szCs w:val="36"/>
          <w:rtl/>
        </w:rPr>
        <w:t>وأعني بها ما سوى النوع الأول ، أي الأوامر القضائية التي تصدر في شكلها الطبيعي ، أي ليست كالنوع الأول تصدر في شكل أحكام قضائية مستعجلة ، فيصدرها القاضي أثناء نظر الدعوى في شكل تدابير مؤقتة ، تهدف إلى تحقيق الحماية للحق بشكل مؤقت ، ولا تأخذ أحكام وقواعد الحكم القضائي .</w:t>
      </w:r>
    </w:p>
    <w:p w:rsidR="00936D89" w:rsidRDefault="00936D89" w:rsidP="00936D89">
      <w:pPr>
        <w:spacing w:line="240" w:lineRule="auto"/>
        <w:jc w:val="both"/>
        <w:rPr>
          <w:rFonts w:cs="Traditional Arabic"/>
          <w:sz w:val="36"/>
          <w:szCs w:val="36"/>
          <w:rtl/>
        </w:rPr>
      </w:pPr>
      <w:r>
        <w:rPr>
          <w:rFonts w:cs="Traditional Arabic" w:hint="cs"/>
          <w:sz w:val="36"/>
          <w:szCs w:val="36"/>
          <w:rtl/>
        </w:rPr>
        <w:t>فالأوامر القضائية قد انزاح الكثير منها إلى صف الأحكام المستعجلة الواردة في النوع الأول ، لكن بقي منها الكثير أيضاً كما هو عليه ، تحكمه القواعد المنظمة للأمر القضائي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بعض هذه الأوامر متردد بين هذين النوعين ، ولا يزال العمل على صدوره مرة على شكل حكم مستعجل ، وأخرى على شكل أمر قضائي ، وذلك كأمر المنع من السفر ، وأمر الحجز التحفظي ، فقد يصدران في كلا الشكلين ، على حسب الوقائع وطلب المستفيد واختيار المحكمة ، وهذا الأمر المتردد بين هذين الشكلين قد أقره النظام ، وليس فيه مخالفة لقواعده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والأوامر القضائية وفق هذا النوع </w:t>
      </w:r>
      <w:r>
        <w:rPr>
          <w:rFonts w:cs="Traditional Arabic"/>
          <w:sz w:val="36"/>
          <w:szCs w:val="36"/>
          <w:rtl/>
        </w:rPr>
        <w:t>–</w:t>
      </w:r>
      <w:r>
        <w:rPr>
          <w:rFonts w:cs="Traditional Arabic" w:hint="cs"/>
          <w:sz w:val="36"/>
          <w:szCs w:val="36"/>
          <w:rtl/>
        </w:rPr>
        <w:t xml:space="preserve"> أي الثاني </w:t>
      </w:r>
      <w:r>
        <w:rPr>
          <w:rFonts w:cs="Traditional Arabic"/>
          <w:sz w:val="36"/>
          <w:szCs w:val="36"/>
          <w:rtl/>
        </w:rPr>
        <w:t>–</w:t>
      </w:r>
      <w:r>
        <w:rPr>
          <w:rFonts w:cs="Traditional Arabic" w:hint="cs"/>
          <w:sz w:val="36"/>
          <w:szCs w:val="36"/>
          <w:rtl/>
        </w:rPr>
        <w:t xml:space="preserve"> لم يوجب النظام السعودي تسبيبها ، وهو في الحقيقة لم يتطرق إلى حكم تسبيبها ، فلم يوجب التسبيب ولم يسقطه ، والنظم الأخرى تنص صراحة على عدم تسبيب هذه الأوامر والأعمال الولائية </w:t>
      </w:r>
      <w:r>
        <w:rPr>
          <w:rStyle w:val="a4"/>
          <w:rFonts w:cs="Traditional Arabic"/>
          <w:sz w:val="36"/>
          <w:szCs w:val="36"/>
          <w:rtl/>
        </w:rPr>
        <w:footnoteReference w:customMarkFollows="1" w:id="148"/>
        <w:t>(</w:t>
      </w:r>
      <w:r>
        <w:rPr>
          <w:rStyle w:val="a4"/>
          <w:rFonts w:cs="Traditional Arabic" w:hint="cs"/>
          <w:sz w:val="36"/>
          <w:szCs w:val="36"/>
          <w:rtl/>
        </w:rPr>
        <w:t>1</w:t>
      </w:r>
      <w:r>
        <w:rPr>
          <w:rStyle w:val="a4"/>
          <w:rFonts w:cs="Traditional Arabic"/>
          <w:sz w:val="36"/>
          <w:szCs w:val="36"/>
          <w:rtl/>
        </w:rPr>
        <w:t>)</w:t>
      </w:r>
      <w:r>
        <w:rPr>
          <w:rFonts w:cs="Traditional Arabic" w:hint="cs"/>
          <w:sz w:val="36"/>
          <w:szCs w:val="36"/>
          <w:rtl/>
        </w:rPr>
        <w:t xml:space="preserve">، والذي عليه العمل في محاكمنا حالياً هو تسبيب هذه الأوامر تسبيباً موجزاً ، وعادة ما يكون غير كاف ، وكثير من القضاة لا يلتزمون بتسبيب هذه الأوامر ، وإنما يكتفون بإصدارها مجردة .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ومن خلال ما سبق نستطيع أن نخلص إلى قاعدة عامة في هذا الشأن ، تتمثل في أن الأوامر القضائية وفق هذا النوع يشرع تسبيبها لكنه لا يجب ، وتسبيبها يعتبر رخصة من النظام ، والأخذ به أو اطراحه موكول إلى القاضي نفسه والظروف المحيطة بالقضية ، ولا تخفى أهمية التسبيب كضمانة هامة لتحقيق العدالة والقناعة ، لذا فإن من الأولى تسبيب هذه الأوامر ، دفعاً للبس والتهمة ، وزيادة في الوضوح والقناعة والتقرير .</w:t>
      </w:r>
    </w:p>
    <w:p w:rsidR="00936D89" w:rsidRDefault="00936D89" w:rsidP="00936D89">
      <w:pPr>
        <w:spacing w:line="240" w:lineRule="auto"/>
        <w:jc w:val="both"/>
        <w:rPr>
          <w:rFonts w:cs="Traditional Arabic"/>
          <w:sz w:val="36"/>
          <w:szCs w:val="36"/>
          <w:rtl/>
        </w:rPr>
      </w:pPr>
      <w:r>
        <w:rPr>
          <w:rFonts w:cs="Traditional Arabic" w:hint="cs"/>
          <w:sz w:val="36"/>
          <w:szCs w:val="36"/>
          <w:rtl/>
        </w:rPr>
        <w:t>والنظام السعودي متمثلاً في النظام المرافعات الشرعية ، قد أوجب تسبيب الأمر القضائي في حالة كونه طلباً عارضاً وتم رفضه ، جاء في لائحة المادة الثامنة والسبعين ، الفقرة الثامنة : " تقدير قبول الطلب العارض ووجود الارتباط بينه وبين الدعوى الأصلية من اختصاص ناظر القضية ، وفي حال عدم قبوله فيسبب الحكم "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أوجب النظام تسبيب الأمر بوقف التنفيذ المعجل ، جاء في لائحة المادة المائتين ، في الفقرة الثانية منها : " إذا خشي القاضي من وقوع ضرر جسيم من تنفيذ الحكم المعجل ، فله وقف تنفيذه مع ذكر الأسباب "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وأيضاً يجب على القاضي أن يسبب الأمر القضائي عند تأكيده أو إلغائه بعد الطعن فيه أمام مصدره </w:t>
      </w:r>
      <w:r>
        <w:rPr>
          <w:rStyle w:val="a4"/>
          <w:rFonts w:cs="Traditional Arabic"/>
          <w:sz w:val="36"/>
          <w:szCs w:val="36"/>
          <w:rtl/>
        </w:rPr>
        <w:footnoteReference w:customMarkFollows="1" w:id="149"/>
        <w:t>(1)</w:t>
      </w:r>
      <w:r>
        <w:rPr>
          <w:rFonts w:cs="Traditional Arabic" w:hint="cs"/>
          <w:sz w:val="36"/>
          <w:szCs w:val="36"/>
          <w:rtl/>
        </w:rPr>
        <w:t>، ولعل هذا القول قياس على إجراءات الإثبات ، فقد جاء في المادة التاسعة والتسعين : " للمحكمة أن تعدل عما أمرت به من إجراءات الإثبات ، بشرط أن تبين أسباب العدول في دفتر الضبط ..." .</w:t>
      </w:r>
    </w:p>
    <w:p w:rsidR="00936D89" w:rsidRDefault="00936D89" w:rsidP="00936D89">
      <w:pPr>
        <w:spacing w:line="240" w:lineRule="auto"/>
        <w:jc w:val="both"/>
        <w:rPr>
          <w:rFonts w:cs="Traditional Arabic"/>
          <w:sz w:val="36"/>
          <w:szCs w:val="36"/>
          <w:rtl/>
        </w:rPr>
      </w:pPr>
      <w:r>
        <w:rPr>
          <w:rFonts w:cs="Traditional Arabic" w:hint="cs"/>
          <w:sz w:val="36"/>
          <w:szCs w:val="36"/>
          <w:rtl/>
        </w:rPr>
        <w:t>( وقد جرى العمل على أنه إذا استدعى المقام تسبيب مثل هذه الأعمال إما لرفع لبس ، وإما لدفع توهم تعسف القاضي فيما قرره ، وإما لاحترام حق الدفاع ، وإما للحمل على القناعة بالإجراء ، ونحو ذلك ، فإن القاضي يسبب مثل هذه الأعمال ...) .</w:t>
      </w:r>
      <w:r>
        <w:rPr>
          <w:rStyle w:val="a4"/>
          <w:rFonts w:cs="Traditional Arabic"/>
          <w:sz w:val="36"/>
          <w:szCs w:val="36"/>
          <w:rtl/>
        </w:rPr>
        <w:footnoteReference w:customMarkFollows="1" w:id="150"/>
        <w:t>(2)</w:t>
      </w:r>
    </w:p>
    <w:p w:rsidR="00936D89" w:rsidRDefault="00936D89" w:rsidP="00936D89">
      <w:pPr>
        <w:spacing w:line="240" w:lineRule="auto"/>
        <w:jc w:val="both"/>
        <w:rPr>
          <w:rFonts w:cs="Traditional Arabic"/>
          <w:sz w:val="36"/>
          <w:szCs w:val="36"/>
          <w:rtl/>
        </w:rPr>
      </w:pPr>
      <w:r>
        <w:rPr>
          <w:rFonts w:cs="Traditional Arabic" w:hint="cs"/>
          <w:sz w:val="36"/>
          <w:szCs w:val="36"/>
          <w:rtl/>
        </w:rPr>
        <w:t>ولعل ما ذكرته من استثناءات توجب تسبيب الأوامر القضائية راجع إلى هذه القاعدة ، أي استدعاء المقام للتسبيب , فمتى استدعى المقام تسبيب الأوامر القضائية فيجب تسبيبها , وذلك تحقيقاً للمصلحة , ودفعاً للتهمة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وأما ما ذكرته من الأعمال المترددة بين شكلي الأوامر القضائية والأحكام المستعجلة ، فكل حالة لها حكمها ، فإذا كان هذا العمل في شكل حكم مستعجل وجب تسبيبه ، وإن كان في شكل أمر قضائي فلا يجب تسبيبه ، لكنه لا يمتنع .</w:t>
      </w:r>
    </w:p>
    <w:p w:rsidR="00936D89" w:rsidRDefault="00936D89" w:rsidP="00936D89">
      <w:pPr>
        <w:spacing w:line="240" w:lineRule="auto"/>
        <w:jc w:val="both"/>
        <w:rPr>
          <w:rFonts w:cs="Traditional Arabic"/>
          <w:sz w:val="36"/>
          <w:szCs w:val="36"/>
          <w:rtl/>
        </w:rPr>
      </w:pPr>
      <w:r>
        <w:rPr>
          <w:rFonts w:cs="Traditional Arabic" w:hint="cs"/>
          <w:sz w:val="36"/>
          <w:szCs w:val="36"/>
          <w:rtl/>
        </w:rPr>
        <w:t>وعدم إيجاب تسبيب الأوامر القضائية راجع إلى طبيعتها وأثرها في الواقع ، فهي ليست أحكاماً ، فهي لا تقرر حقاً للمستفيد منها ، وإنما توفر حماية مؤقتة للحق دون المساس بأصله , ودون إسناده إلى مستحقه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هذه الأوامر غالباً ما تكون في حال الاستعجال ، وتهدف إلى مباغته من صدرت ضده ، فناسب أن تصدر بلا تسبيب ، وذلك لتحقيق الهدف المرجو منها ، وهو الإلزام العاجل المباغت ، وهذا ما لا يتحقق بالحكم القضائي الذي يتأخر عادة لما يشترط له من إجراءات سابقة ولاحقة ، والتي يعد التسبيب أحدها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lastRenderedPageBreak/>
        <w:t>المطلب الثاني</w:t>
      </w: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t>تسبيب الأوامر القضائية في الفقه الإسلامي</w:t>
      </w:r>
    </w:p>
    <w:p w:rsidR="00936D89" w:rsidRDefault="00936D89" w:rsidP="00936D89">
      <w:pPr>
        <w:spacing w:line="240" w:lineRule="auto"/>
        <w:jc w:val="both"/>
        <w:rPr>
          <w:rFonts w:cs="Traditional Arabic"/>
          <w:sz w:val="36"/>
          <w:szCs w:val="36"/>
          <w:rtl/>
        </w:rPr>
      </w:pPr>
      <w:r>
        <w:rPr>
          <w:rFonts w:cs="Traditional Arabic" w:hint="cs"/>
          <w:sz w:val="36"/>
          <w:szCs w:val="36"/>
          <w:rtl/>
        </w:rPr>
        <w:t>كما مر معنا في المبحث الأول من هذا الفصل فإن فقهاء الشريعة الإسلامية يرون مشروعية التسبيب للأعمال القضائية عموماً ، وفي هذا المطلب سأتناول حكم التسبيب بالنسبة للأوامر القضائية على وجه الخصوص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وقبل أن نذكر الخلاف في هذه المسألة والأقوال ، يجب أن نشير إلى ما ذكرناه سابقاً من أن بعض الفقهاء يعتبر الأوامر القضائية من قبيل الأحكام القضائية ، وأن لها قوة الأحكام القضائية وحجيتها، وتأخذ أحكامها ، فالقائلون بهذا القول يلحقون الأوامر بالأحكام في التسبيب ، وهناك من الفقهاء من لا يعتبر الأوامر أحكاماً ، فلا يلحقها بالأحكام القضائية في مسألة التسبيب </w:t>
      </w:r>
      <w:r>
        <w:rPr>
          <w:rStyle w:val="a4"/>
          <w:rFonts w:cs="Traditional Arabic"/>
          <w:sz w:val="36"/>
          <w:szCs w:val="36"/>
          <w:rtl/>
        </w:rPr>
        <w:footnoteReference w:customMarkFollows="1" w:id="151"/>
        <w:t>(1)</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sz w:val="36"/>
          <w:szCs w:val="36"/>
          <w:rtl/>
        </w:rPr>
        <w:t>ولعل هذا الخلاف في هذه المسألة هو سبب الخلاف في مسألة التسبيب ، وقد اختلف الفقهاء في تسبيب الأوامر القضائية على قولين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 </w:t>
      </w:r>
      <w:r>
        <w:rPr>
          <w:rFonts w:cs="Traditional Arabic" w:hint="cs"/>
          <w:b/>
          <w:bCs/>
          <w:sz w:val="36"/>
          <w:szCs w:val="36"/>
          <w:rtl/>
        </w:rPr>
        <w:t>القول الأول : وجوب تسبيب الأوامر القضائية :</w:t>
      </w:r>
    </w:p>
    <w:p w:rsidR="00936D89" w:rsidRDefault="00936D89" w:rsidP="00936D89">
      <w:pPr>
        <w:spacing w:line="240" w:lineRule="auto"/>
        <w:jc w:val="both"/>
        <w:rPr>
          <w:rFonts w:cs="Traditional Arabic"/>
          <w:sz w:val="36"/>
          <w:szCs w:val="36"/>
          <w:rtl/>
        </w:rPr>
      </w:pPr>
      <w:r>
        <w:rPr>
          <w:rFonts w:cs="Traditional Arabic" w:hint="cs"/>
          <w:sz w:val="36"/>
          <w:szCs w:val="36"/>
          <w:rtl/>
        </w:rPr>
        <w:t>وذلك بأن يذكر القاضي الأمر الصادر منه مقروناً بدليله ، والواقعة المؤثرة التي بنى عليها حكمه ، وصفة ثبوتها لديه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واستدلوا بعموم الأدلة التي تدل على مشروعية التسبيب ، ولما فيه من نفي التهمة عن القاضي من الحكم بالهوى أو الجهل من غير بينة شرعية أو دليل من كتاب الله وسنة رسوله </w:t>
      </w:r>
      <w:r>
        <w:rPr>
          <w:rFonts w:cs="Traditional Arabic"/>
          <w:sz w:val="36"/>
          <w:szCs w:val="36"/>
          <w:rtl/>
        </w:rPr>
        <w:t>–</w:t>
      </w:r>
      <w:r>
        <w:rPr>
          <w:rFonts w:cs="Traditional Arabic" w:hint="cs"/>
          <w:sz w:val="36"/>
          <w:szCs w:val="36"/>
          <w:rtl/>
        </w:rPr>
        <w:t xml:space="preserve"> صلى الله عليه وسلم </w:t>
      </w:r>
      <w:r>
        <w:rPr>
          <w:rFonts w:cs="Traditional Arabic"/>
          <w:sz w:val="36"/>
          <w:szCs w:val="36"/>
          <w:rtl/>
        </w:rPr>
        <w:t>–</w:t>
      </w:r>
      <w:r>
        <w:rPr>
          <w:rFonts w:cs="Traditional Arabic" w:hint="cs"/>
          <w:sz w:val="36"/>
          <w:szCs w:val="36"/>
          <w:rtl/>
        </w:rPr>
        <w:t xml:space="preserve"> وما استنبط منهما .</w:t>
      </w:r>
    </w:p>
    <w:p w:rsidR="00936D89" w:rsidRDefault="00936D89" w:rsidP="00936D89">
      <w:pPr>
        <w:spacing w:line="240" w:lineRule="auto"/>
        <w:jc w:val="both"/>
        <w:rPr>
          <w:rFonts w:cs="Traditional Arabic"/>
          <w:sz w:val="36"/>
          <w:szCs w:val="36"/>
          <w:rtl/>
        </w:rPr>
      </w:pPr>
      <w:r>
        <w:rPr>
          <w:rFonts w:cs="Traditional Arabic" w:hint="cs"/>
          <w:sz w:val="36"/>
          <w:szCs w:val="36"/>
          <w:rtl/>
        </w:rPr>
        <w:t>وإلى هذا القول ذهب بعض الحنفية وبعض المالكية .</w:t>
      </w:r>
      <w:r>
        <w:rPr>
          <w:rStyle w:val="a4"/>
          <w:rFonts w:cs="Traditional Arabic"/>
          <w:sz w:val="36"/>
          <w:szCs w:val="36"/>
          <w:rtl/>
        </w:rPr>
        <w:footnoteReference w:customMarkFollows="1" w:id="152"/>
        <w:t>(2)</w:t>
      </w:r>
    </w:p>
    <w:p w:rsidR="00936D89" w:rsidRDefault="00936D89" w:rsidP="00936D89">
      <w:pPr>
        <w:spacing w:line="240" w:lineRule="auto"/>
        <w:jc w:val="both"/>
        <w:rPr>
          <w:rFonts w:cs="Traditional Arabic"/>
          <w:sz w:val="36"/>
          <w:szCs w:val="36"/>
          <w:rtl/>
        </w:rPr>
      </w:pPr>
      <w:r>
        <w:rPr>
          <w:rFonts w:cs="Traditional Arabic" w:hint="cs"/>
          <w:b/>
          <w:bCs/>
          <w:sz w:val="36"/>
          <w:szCs w:val="36"/>
          <w:rtl/>
        </w:rPr>
        <w:lastRenderedPageBreak/>
        <w:t>القول الثاني : استحباب تسبيب الأوامر القضائية :</w:t>
      </w:r>
    </w:p>
    <w:p w:rsidR="00936D89" w:rsidRDefault="00936D89" w:rsidP="00936D89">
      <w:pPr>
        <w:spacing w:line="240" w:lineRule="auto"/>
        <w:jc w:val="both"/>
        <w:rPr>
          <w:rFonts w:cs="Traditional Arabic"/>
          <w:sz w:val="36"/>
          <w:szCs w:val="36"/>
          <w:rtl/>
        </w:rPr>
      </w:pPr>
      <w:r>
        <w:rPr>
          <w:rFonts w:cs="Traditional Arabic" w:hint="cs"/>
          <w:sz w:val="36"/>
          <w:szCs w:val="36"/>
          <w:rtl/>
        </w:rPr>
        <w:t>فيستحب للقاضي أن يذكر أسباب إصداره للأمر ، فيذكر الأمر مقروناً بدليله ، والوقائع التي بني عليها الأمر ، وصفة ثبوتها لديه ، ويجوز له إصدار الأمر مجرداً من أسبابه .</w:t>
      </w:r>
    </w:p>
    <w:p w:rsidR="00936D89" w:rsidRDefault="00936D89" w:rsidP="00936D89">
      <w:pPr>
        <w:spacing w:line="240" w:lineRule="auto"/>
        <w:jc w:val="both"/>
        <w:rPr>
          <w:rFonts w:cs="Traditional Arabic"/>
          <w:sz w:val="36"/>
          <w:szCs w:val="36"/>
          <w:rtl/>
        </w:rPr>
      </w:pPr>
      <w:r>
        <w:rPr>
          <w:rFonts w:cs="Traditional Arabic" w:hint="cs"/>
          <w:sz w:val="36"/>
          <w:szCs w:val="36"/>
          <w:rtl/>
        </w:rPr>
        <w:t>واستدلوا بما استدل به أصحاب القول الأول من دفع التهمة عن القاضي ، وإقناع من صدر الأمر ضده ونحوها ، وحملوها على الاستحباب لا على الوجوب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وقالوا أن قول القاضي فيما يتعلق بالولاية حجة ، فنحن مأمورون بطاعته ، وهو كقول الجماعة يجوز الاعتماد عليه </w:t>
      </w:r>
      <w:r>
        <w:rPr>
          <w:rStyle w:val="a4"/>
          <w:rFonts w:cs="Traditional Arabic"/>
          <w:sz w:val="36"/>
          <w:szCs w:val="36"/>
          <w:rtl/>
        </w:rPr>
        <w:footnoteReference w:customMarkFollows="1" w:id="153"/>
        <w:t>(1)</w:t>
      </w:r>
      <w:r>
        <w:rPr>
          <w:rFonts w:cs="Traditional Arabic" w:hint="cs"/>
          <w:sz w:val="36"/>
          <w:szCs w:val="36"/>
          <w:rtl/>
        </w:rPr>
        <w:t>، ومن طاعته تصديقه فيما أمر به ، فلا يحتاج إلى تسبيب أوامره وبيان مستندها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وإلى هذا القول ذهب بعض الحنفية وبعض المالكية وهو ظاهر كلام الشافعي ، وإليه أيضاً ذهب الحنابلة </w:t>
      </w:r>
      <w:r>
        <w:rPr>
          <w:rStyle w:val="a4"/>
          <w:rFonts w:cs="Traditional Arabic"/>
          <w:sz w:val="36"/>
          <w:szCs w:val="36"/>
          <w:rtl/>
        </w:rPr>
        <w:footnoteReference w:customMarkFollows="1" w:id="154"/>
        <w:t>(2)</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b/>
          <w:bCs/>
          <w:sz w:val="36"/>
          <w:szCs w:val="36"/>
          <w:rtl/>
        </w:rPr>
        <w:t>الترجيح :</w:t>
      </w:r>
    </w:p>
    <w:p w:rsidR="00936D89" w:rsidRDefault="00936D89" w:rsidP="00936D89">
      <w:pPr>
        <w:spacing w:line="240" w:lineRule="auto"/>
        <w:jc w:val="both"/>
        <w:rPr>
          <w:rFonts w:cs="Traditional Arabic"/>
          <w:sz w:val="36"/>
          <w:szCs w:val="36"/>
          <w:rtl/>
        </w:rPr>
      </w:pPr>
      <w:r>
        <w:rPr>
          <w:rFonts w:cs="Traditional Arabic" w:hint="cs"/>
          <w:sz w:val="36"/>
          <w:szCs w:val="36"/>
          <w:rtl/>
        </w:rPr>
        <w:t>المتتبع لأقوال الفقهاء في المسألة يرى أن القائلين بالوجوب يعللون قولهم بدفع التهمة عن القاضي ، وإقناع الخصم ونحو ذلك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وكذا القائلين بالاستحباب يجعلون استثناءات على الاستحباب يجب فيها تسبيب الأمر القضائي ، منها في حال دفع التهمة القوية عن القاضي ، أو إقناع الخصم بالأمر ، أو في حال رد الطلب ونحو ذلك .</w:t>
      </w:r>
    </w:p>
    <w:p w:rsidR="00936D89" w:rsidRDefault="00936D89" w:rsidP="00936D89">
      <w:pPr>
        <w:spacing w:line="240" w:lineRule="auto"/>
        <w:jc w:val="both"/>
        <w:rPr>
          <w:rFonts w:cs="Traditional Arabic"/>
          <w:sz w:val="36"/>
          <w:szCs w:val="36"/>
          <w:rtl/>
        </w:rPr>
      </w:pPr>
      <w:r>
        <w:rPr>
          <w:rFonts w:cs="Traditional Arabic" w:hint="cs"/>
          <w:sz w:val="36"/>
          <w:szCs w:val="36"/>
          <w:rtl/>
        </w:rPr>
        <w:t>من خلال هذا نخلص إلى أن القول بالوجوب إنما هو احتراز واحتياط للقاضي وحقوق الخصوم ، فيترجح أن تسبيب الأمر القضائي مستحب في الإجمال ، لكنه يجب في حال ما إذا استدعاه المقام، إما لدفع التهمة عن القاضي ، أو لإقناع الخصم بما تم إجراءه ضده ونحو ذلك .</w:t>
      </w:r>
    </w:p>
    <w:p w:rsidR="00936D89" w:rsidRPr="0001479B" w:rsidRDefault="00936D89" w:rsidP="00936D89">
      <w:pPr>
        <w:spacing w:line="240" w:lineRule="auto"/>
        <w:jc w:val="both"/>
        <w:rPr>
          <w:rFonts w:cs="Traditional Arabic"/>
          <w:sz w:val="36"/>
          <w:szCs w:val="36"/>
          <w:rtl/>
        </w:rPr>
      </w:pPr>
      <w:r>
        <w:rPr>
          <w:rFonts w:cs="Traditional Arabic" w:hint="cs"/>
          <w:sz w:val="36"/>
          <w:szCs w:val="36"/>
          <w:rtl/>
        </w:rPr>
        <w:t>وهذا ما عليه العمل في المحاكم الآن وعليه العمل في النظام السعودي كما مر معنا في المطلب السابق .</w:t>
      </w: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Default="00936D89" w:rsidP="00936D89">
      <w:pPr>
        <w:spacing w:line="240" w:lineRule="auto"/>
        <w:jc w:val="both"/>
        <w:rPr>
          <w:rFonts w:cs="Traditional Arabic"/>
          <w:b/>
          <w:bCs/>
          <w:sz w:val="36"/>
          <w:szCs w:val="36"/>
          <w:rtl/>
        </w:rPr>
      </w:pPr>
    </w:p>
    <w:p w:rsidR="00936D89" w:rsidRPr="009E70D8" w:rsidRDefault="00936D89" w:rsidP="00936D89">
      <w:pPr>
        <w:spacing w:line="240" w:lineRule="auto"/>
        <w:jc w:val="center"/>
        <w:rPr>
          <w:rFonts w:cs="Traditional Arabic"/>
          <w:b/>
          <w:bCs/>
          <w:sz w:val="72"/>
          <w:szCs w:val="72"/>
          <w:rtl/>
        </w:rPr>
      </w:pPr>
      <w:r w:rsidRPr="009E70D8">
        <w:rPr>
          <w:rFonts w:cs="Traditional Arabic" w:hint="cs"/>
          <w:b/>
          <w:bCs/>
          <w:sz w:val="72"/>
          <w:szCs w:val="72"/>
          <w:rtl/>
        </w:rPr>
        <w:t>المبحث الثالث</w:t>
      </w:r>
    </w:p>
    <w:p w:rsidR="00936D89" w:rsidRPr="009E70D8" w:rsidRDefault="00936D89" w:rsidP="00936D89">
      <w:pPr>
        <w:spacing w:line="240" w:lineRule="auto"/>
        <w:jc w:val="center"/>
        <w:rPr>
          <w:rFonts w:cs="Traditional Arabic"/>
          <w:b/>
          <w:bCs/>
          <w:sz w:val="72"/>
          <w:szCs w:val="72"/>
          <w:rtl/>
        </w:rPr>
      </w:pPr>
      <w:r w:rsidRPr="009E70D8">
        <w:rPr>
          <w:rFonts w:cs="Traditional Arabic" w:hint="cs"/>
          <w:b/>
          <w:bCs/>
          <w:sz w:val="72"/>
          <w:szCs w:val="72"/>
          <w:rtl/>
        </w:rPr>
        <w:t>فوائد تسبيب الأوامر القضائية</w:t>
      </w: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both"/>
        <w:rPr>
          <w:rFonts w:cs="Traditional Arabic"/>
          <w:b/>
          <w:bCs/>
          <w:sz w:val="40"/>
          <w:szCs w:val="40"/>
          <w:rtl/>
        </w:rPr>
      </w:pP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lastRenderedPageBreak/>
        <w:t>المبحث الثالث</w:t>
      </w:r>
    </w:p>
    <w:p w:rsidR="00936D89" w:rsidRDefault="00936D89" w:rsidP="00936D89">
      <w:pPr>
        <w:spacing w:line="240" w:lineRule="auto"/>
        <w:jc w:val="center"/>
        <w:rPr>
          <w:rFonts w:cs="Traditional Arabic"/>
          <w:b/>
          <w:bCs/>
          <w:sz w:val="36"/>
          <w:szCs w:val="36"/>
          <w:rtl/>
        </w:rPr>
      </w:pPr>
      <w:r>
        <w:rPr>
          <w:rFonts w:cs="Traditional Arabic" w:hint="cs"/>
          <w:b/>
          <w:bCs/>
          <w:sz w:val="36"/>
          <w:szCs w:val="36"/>
          <w:rtl/>
        </w:rPr>
        <w:t>فوائد تسبيب الأوامر القضائية</w:t>
      </w:r>
    </w:p>
    <w:p w:rsidR="00936D89" w:rsidRDefault="00936D89" w:rsidP="00936D89">
      <w:pPr>
        <w:spacing w:line="240" w:lineRule="auto"/>
        <w:jc w:val="both"/>
        <w:rPr>
          <w:rFonts w:cs="Traditional Arabic"/>
          <w:sz w:val="36"/>
          <w:szCs w:val="36"/>
          <w:rtl/>
        </w:rPr>
      </w:pPr>
      <w:r>
        <w:rPr>
          <w:rFonts w:cs="Traditional Arabic" w:hint="cs"/>
          <w:sz w:val="36"/>
          <w:szCs w:val="36"/>
          <w:rtl/>
        </w:rPr>
        <w:t>في المبحث السابق تناولنا حكم تسبيب الأوامر القضائية في الفقه والنظام ، وخلصنا إلى عدم إيجابه على القاضي ، وإنما هو مستحب ومرغوب فيه ، فالنظام السعودي لم يوجب على القاضي تسبيب أوامره كقاعدة عامة ، إلا في حالات ذكرنا أنها تعتبر استثناءات على هذه القاعدة العامة .</w:t>
      </w:r>
    </w:p>
    <w:p w:rsidR="00936D89" w:rsidRDefault="00936D89" w:rsidP="00936D89">
      <w:pPr>
        <w:spacing w:line="240" w:lineRule="auto"/>
        <w:jc w:val="both"/>
        <w:rPr>
          <w:rFonts w:cs="Traditional Arabic"/>
          <w:sz w:val="36"/>
          <w:szCs w:val="36"/>
          <w:rtl/>
        </w:rPr>
      </w:pPr>
      <w:r>
        <w:rPr>
          <w:rFonts w:cs="Traditional Arabic" w:hint="cs"/>
          <w:sz w:val="36"/>
          <w:szCs w:val="36"/>
          <w:rtl/>
        </w:rPr>
        <w:t>وذكرنا أن عدم إيجاب الأوامر القضائية راجع طبيعتها ، حيث أنها لا تقرر حقاً لمن صدرت لصالحه وإنما توفر حماية مؤقتة للحق .</w:t>
      </w:r>
    </w:p>
    <w:p w:rsidR="00936D89" w:rsidRDefault="00936D89" w:rsidP="00936D89">
      <w:pPr>
        <w:spacing w:line="240" w:lineRule="auto"/>
        <w:jc w:val="both"/>
        <w:rPr>
          <w:rFonts w:cs="Traditional Arabic"/>
          <w:sz w:val="36"/>
          <w:szCs w:val="36"/>
          <w:rtl/>
        </w:rPr>
      </w:pPr>
      <w:r>
        <w:rPr>
          <w:rFonts w:cs="Traditional Arabic" w:hint="cs"/>
          <w:sz w:val="36"/>
          <w:szCs w:val="36"/>
          <w:rtl/>
        </w:rPr>
        <w:t>كما ذكرنا أن الأوامر القضائية غالباً ما تهدف إلى مباغتة الخصم ، وذلك لتحقيق الحماية للحق قبل أن يحاول الخصم تغييره أو إخفاءه ، لذا فهي في الغالب تأخذ صفة الاستعجال والمباغتة ، فناسب ألا تسبب ، وذلك لأن التسبيب قد يكون مخلاً بالاستعجال ، وبالتالي تنتفي فائدة الأوامر القضائية .</w:t>
      </w:r>
    </w:p>
    <w:p w:rsidR="00936D89" w:rsidRDefault="00936D89" w:rsidP="00936D89">
      <w:pPr>
        <w:spacing w:line="240" w:lineRule="auto"/>
        <w:jc w:val="both"/>
        <w:rPr>
          <w:rFonts w:cs="Traditional Arabic"/>
          <w:sz w:val="36"/>
          <w:szCs w:val="36"/>
          <w:rtl/>
        </w:rPr>
      </w:pPr>
      <w:r>
        <w:rPr>
          <w:rFonts w:cs="Traditional Arabic" w:hint="cs"/>
          <w:sz w:val="36"/>
          <w:szCs w:val="36"/>
          <w:rtl/>
        </w:rPr>
        <w:t>وقولنا أن النظام والفقه لم يوجبا تسبيب الأوامر القضائية ، لا يعني أنه لا يجوز تسبيبها ، فيجوز للقاضي مصدر الأمر أن يسببه ، بل إن تسبيب الأوامر يعتبر حسنة من القاضي وتفضلاً منه ، وزيادة في التحرز والتحقق ، وليس هناك مانع في الفقه ولا في النظام يمنع تسبيب الأوامر القضائية، وتسبيبها لا يختلف اثنان على أنه تكميل وإتمام للأمر الصادر ، وذلك لما يضفيه التسبيب إلى الأمر الصادر من فوائد ووظائف جمة ، والتي عقدت هذا المبحث لذكرها والتذكير بها .</w:t>
      </w:r>
    </w:p>
    <w:p w:rsidR="00936D89" w:rsidRDefault="00936D89" w:rsidP="00936D89">
      <w:pPr>
        <w:spacing w:line="240" w:lineRule="auto"/>
        <w:jc w:val="both"/>
        <w:rPr>
          <w:rFonts w:cs="Traditional Arabic"/>
          <w:sz w:val="36"/>
          <w:szCs w:val="36"/>
          <w:rtl/>
        </w:rPr>
      </w:pPr>
      <w:r>
        <w:rPr>
          <w:rFonts w:cs="Traditional Arabic" w:hint="cs"/>
          <w:sz w:val="36"/>
          <w:szCs w:val="36"/>
          <w:rtl/>
        </w:rPr>
        <w:t>وعلى ضوء البحث في هذا الموضوع ، يمكننا أن نقسم فوائد تسبيب الأوامر القضائية إلى قسمين :</w:t>
      </w:r>
    </w:p>
    <w:p w:rsidR="00936D89" w:rsidRDefault="00936D89" w:rsidP="00936D89">
      <w:pPr>
        <w:spacing w:line="240" w:lineRule="auto"/>
        <w:jc w:val="both"/>
        <w:rPr>
          <w:rFonts w:cs="Traditional Arabic"/>
          <w:sz w:val="36"/>
          <w:szCs w:val="36"/>
          <w:rtl/>
        </w:rPr>
      </w:pPr>
      <w:r>
        <w:rPr>
          <w:rFonts w:cs="Traditional Arabic" w:hint="cs"/>
          <w:b/>
          <w:bCs/>
          <w:sz w:val="36"/>
          <w:szCs w:val="36"/>
          <w:rtl/>
        </w:rPr>
        <w:t>القسم الأول : الفوائد المتعلقة بالصالح العام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1- فتح سبل الرقابة أمام جهات التقاضي الأعلى :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سبق وأن ذكرنا أن كثيراً من الأوامر القضائية تصدر في شكل أحكام مستعجلة ، وهذه الأحكام خاضعة للتقاضي أمام محاكم الاستئناف ، وتسبيب هذه الأحكام المستعجلة يفيد محاكم الاستئناف في الوقوف على مأخذ إصدار هذا الأمر والوقائع التي بنى عليها القاضي أمره .</w:t>
      </w:r>
    </w:p>
    <w:p w:rsidR="00936D89" w:rsidRDefault="00936D89" w:rsidP="00936D89">
      <w:pPr>
        <w:spacing w:line="240" w:lineRule="auto"/>
        <w:jc w:val="both"/>
        <w:rPr>
          <w:rFonts w:cs="Traditional Arabic"/>
          <w:sz w:val="36"/>
          <w:szCs w:val="36"/>
          <w:rtl/>
        </w:rPr>
      </w:pPr>
      <w:r>
        <w:rPr>
          <w:rFonts w:cs="Traditional Arabic" w:hint="cs"/>
          <w:sz w:val="36"/>
          <w:szCs w:val="36"/>
          <w:rtl/>
        </w:rPr>
        <w:t>وأيضاً في حالة إصدار الأمر القضائي مسبباً فإن الخصم الصادر ضده يعرف سبب إصدار الأمر ضده ، وبالتالي يقرر الطعن فيه أو عدمه أمام مصدره ، وعدم تسبيبه قد يجعله يتوقف مطلقاً دون رضى بما أمر به القاضي ، أو يطعن في أمر القاضي ودون أن يعلم صحة الأمر الصادر ضده من عدمه .</w:t>
      </w:r>
    </w:p>
    <w:p w:rsidR="00936D89" w:rsidRDefault="00936D89" w:rsidP="00936D89">
      <w:pPr>
        <w:spacing w:line="240" w:lineRule="auto"/>
        <w:jc w:val="both"/>
        <w:rPr>
          <w:rFonts w:cs="Traditional Arabic"/>
          <w:sz w:val="36"/>
          <w:szCs w:val="36"/>
          <w:rtl/>
        </w:rPr>
      </w:pPr>
      <w:r>
        <w:rPr>
          <w:rFonts w:cs="Traditional Arabic" w:hint="cs"/>
          <w:sz w:val="36"/>
          <w:szCs w:val="36"/>
          <w:rtl/>
        </w:rPr>
        <w:t>2- دور التسبيب في إخضاع الحكم للرقابة الشعبية والولائية :</w:t>
      </w:r>
    </w:p>
    <w:p w:rsidR="00936D89" w:rsidRDefault="00936D89" w:rsidP="00936D89">
      <w:pPr>
        <w:spacing w:line="240" w:lineRule="auto"/>
        <w:jc w:val="both"/>
        <w:rPr>
          <w:rFonts w:cs="Traditional Arabic"/>
          <w:sz w:val="36"/>
          <w:szCs w:val="36"/>
          <w:rtl/>
        </w:rPr>
      </w:pPr>
      <w:r>
        <w:rPr>
          <w:rFonts w:cs="Traditional Arabic" w:hint="cs"/>
          <w:sz w:val="36"/>
          <w:szCs w:val="36"/>
          <w:rtl/>
        </w:rPr>
        <w:t>الشعب يعتبر هو المراقب الأول للأعمال القضائية ، صحيح أنه ليس لهذه الرقابة أثر أو دور واضح على القاضي وأعماله إلا أن من المسلّم به أن الشعب والجمهور يمارس رقابة على أعمال القضاة ، ومن خلالها يمكن للشعب أن يقرر مدى التزام القضاة بمبادئ العدالة ، وذلك لكونه المعني الأول بتحقيق العدالة .</w:t>
      </w:r>
    </w:p>
    <w:p w:rsidR="00936D89" w:rsidRDefault="00936D89" w:rsidP="00936D89">
      <w:pPr>
        <w:spacing w:line="240" w:lineRule="auto"/>
        <w:jc w:val="both"/>
        <w:rPr>
          <w:rFonts w:cs="Traditional Arabic"/>
          <w:sz w:val="36"/>
          <w:szCs w:val="36"/>
          <w:rtl/>
        </w:rPr>
      </w:pPr>
      <w:r>
        <w:rPr>
          <w:rFonts w:cs="Traditional Arabic" w:hint="cs"/>
          <w:sz w:val="36"/>
          <w:szCs w:val="36"/>
          <w:rtl/>
        </w:rPr>
        <w:t>وعلاوة على ممارسة الشعب للرقابة على أعمال القضاة ، فإن هناك رقابة ولائية رسمية على هذه الأعمال تتمثل في التفتيش القضائي على أعمال القضاة</w:t>
      </w:r>
      <w:r>
        <w:rPr>
          <w:rStyle w:val="a4"/>
          <w:rFonts w:cs="Traditional Arabic"/>
          <w:sz w:val="36"/>
          <w:szCs w:val="36"/>
          <w:rtl/>
        </w:rPr>
        <w:footnoteReference w:customMarkFollows="1" w:id="155"/>
        <w:t>(1)</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r>
        <w:rPr>
          <w:rFonts w:cs="Traditional Arabic" w:hint="cs"/>
          <w:sz w:val="36"/>
          <w:szCs w:val="36"/>
          <w:rtl/>
        </w:rPr>
        <w:t>وتسبيب الأوامر القضائية يعتبر من أعظم الضمانات , إذ به يظهر قيام القضاة بما عليهم من واجب تدقيق الحكم وإمعان النظر لتعرف الحقيقة التي يعلنونها ويصلون إليها فيما يفصلون فيه.</w:t>
      </w:r>
    </w:p>
    <w:p w:rsidR="00936D89" w:rsidRDefault="00936D89" w:rsidP="00936D89">
      <w:pPr>
        <w:spacing w:line="240" w:lineRule="auto"/>
        <w:jc w:val="both"/>
        <w:rPr>
          <w:rFonts w:cs="Traditional Arabic"/>
          <w:sz w:val="36"/>
          <w:szCs w:val="36"/>
          <w:rtl/>
        </w:rPr>
      </w:pPr>
      <w:r>
        <w:rPr>
          <w:rFonts w:cs="Traditional Arabic" w:hint="cs"/>
          <w:sz w:val="36"/>
          <w:szCs w:val="36"/>
          <w:rtl/>
        </w:rPr>
        <w:t>ولا يخفى دور التسبيب للأوامر القضائية في تحقيق هذه الرقابة بنوعها الشعبي والولائي ، حيث يوضح مدى التزام القضاء بمبادئ وضمانات العدالة المقررة .</w:t>
      </w:r>
    </w:p>
    <w:p w:rsidR="00936D89" w:rsidRDefault="00936D89" w:rsidP="00936D89">
      <w:pPr>
        <w:spacing w:line="240" w:lineRule="auto"/>
        <w:jc w:val="both"/>
        <w:rPr>
          <w:rFonts w:cs="Traditional Arabic"/>
          <w:sz w:val="36"/>
          <w:szCs w:val="36"/>
          <w:rtl/>
        </w:rPr>
      </w:pPr>
      <w:r>
        <w:rPr>
          <w:rFonts w:cs="Traditional Arabic" w:hint="cs"/>
          <w:sz w:val="36"/>
          <w:szCs w:val="36"/>
          <w:rtl/>
        </w:rPr>
        <w:t>3- إثراء الفقه النظامي والاجتهاد الفقهي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فالقاضي عندما يريد أن يصدر أمراً قضائياً مسبباً فإن ذلك يحمله على الاجتهاد في الواقعة المعروضة أمامه ، ويجتهد في تطبيق القاعدة النظامية الواجب إتباعها عليها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شراح الأنظمة عندما يقومون بدراسة الأسباب وتحليلها ، يخلصون إلى قواعد تقنن وتفسر القاعدة النظامية وتوضحها ، وكثير من الأفكار والنظريات النظامية خرجت من رحم القضاء واجتهادات القضاة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تسبيب العمل القضائي يسهم في تطوير الفكر التنظيمي في الدولة ، مما يسهم في تطوير الأنظمة وتعديلها نحو الأفضل .</w:t>
      </w:r>
    </w:p>
    <w:p w:rsidR="00936D89" w:rsidRDefault="00936D89" w:rsidP="003C7DFA">
      <w:pPr>
        <w:spacing w:line="240" w:lineRule="auto"/>
        <w:jc w:val="both"/>
        <w:rPr>
          <w:rFonts w:cs="Traditional Arabic"/>
          <w:sz w:val="36"/>
          <w:szCs w:val="36"/>
          <w:rtl/>
        </w:rPr>
      </w:pPr>
      <w:r>
        <w:rPr>
          <w:rFonts w:cs="Traditional Arabic" w:hint="cs"/>
          <w:sz w:val="36"/>
          <w:szCs w:val="36"/>
          <w:rtl/>
        </w:rPr>
        <w:t xml:space="preserve">ومن هنا تنبع أهمية تسبيب الأوامر القضائية ، خصوصاً أن النظام السعودي لم ينظم قواعد خاصة للأوامر القضائية تحكمها وتبين قواعد إصدارها </w:t>
      </w:r>
      <w:r>
        <w:rPr>
          <w:rStyle w:val="a4"/>
          <w:rFonts w:cs="Traditional Arabic"/>
          <w:sz w:val="36"/>
          <w:szCs w:val="36"/>
          <w:rtl/>
        </w:rPr>
        <w:footnoteReference w:customMarkFollows="1" w:id="156"/>
        <w:t>(1)</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b/>
          <w:bCs/>
          <w:sz w:val="36"/>
          <w:szCs w:val="36"/>
          <w:rtl/>
        </w:rPr>
        <w:t>القسم الثاني : الفوائد المتعلقة بالصالح الخاص :</w:t>
      </w:r>
    </w:p>
    <w:p w:rsidR="00936D89" w:rsidRDefault="00936D89" w:rsidP="00936D89">
      <w:pPr>
        <w:spacing w:line="240" w:lineRule="auto"/>
        <w:jc w:val="both"/>
        <w:rPr>
          <w:rFonts w:cs="Traditional Arabic"/>
          <w:sz w:val="36"/>
          <w:szCs w:val="36"/>
          <w:rtl/>
        </w:rPr>
      </w:pPr>
      <w:r w:rsidRPr="00CD373F">
        <w:rPr>
          <w:rFonts w:cs="Traditional Arabic" w:hint="cs"/>
          <w:b/>
          <w:bCs/>
          <w:sz w:val="36"/>
          <w:szCs w:val="36"/>
          <w:rtl/>
        </w:rPr>
        <w:t>أولاً</w:t>
      </w:r>
      <w:r>
        <w:rPr>
          <w:rFonts w:cs="Traditional Arabic" w:hint="cs"/>
          <w:b/>
          <w:bCs/>
          <w:sz w:val="36"/>
          <w:szCs w:val="36"/>
          <w:rtl/>
        </w:rPr>
        <w:t xml:space="preserve"> : الفوائد المتعلقة بالقاضي :</w:t>
      </w:r>
    </w:p>
    <w:p w:rsidR="00936D89" w:rsidRDefault="00936D89" w:rsidP="00936D89">
      <w:pPr>
        <w:spacing w:line="240" w:lineRule="auto"/>
        <w:jc w:val="both"/>
        <w:rPr>
          <w:rFonts w:cs="Traditional Arabic"/>
          <w:sz w:val="36"/>
          <w:szCs w:val="36"/>
          <w:rtl/>
        </w:rPr>
      </w:pPr>
      <w:r>
        <w:rPr>
          <w:rFonts w:cs="Traditional Arabic" w:hint="cs"/>
          <w:sz w:val="36"/>
          <w:szCs w:val="36"/>
          <w:rtl/>
        </w:rPr>
        <w:t>1- إظهار حياد القاضي :</w:t>
      </w:r>
    </w:p>
    <w:p w:rsidR="00936D89" w:rsidRDefault="00936D89" w:rsidP="00936D89">
      <w:pPr>
        <w:spacing w:line="240" w:lineRule="auto"/>
        <w:jc w:val="both"/>
        <w:rPr>
          <w:rFonts w:cs="Traditional Arabic"/>
          <w:sz w:val="36"/>
          <w:szCs w:val="36"/>
          <w:rtl/>
        </w:rPr>
      </w:pPr>
      <w:r>
        <w:rPr>
          <w:rFonts w:cs="Traditional Arabic" w:hint="cs"/>
          <w:sz w:val="36"/>
          <w:szCs w:val="36"/>
          <w:rtl/>
        </w:rPr>
        <w:t>بيان أسباب الأمر الصادر من القاضي من أبرز مظاهر حياد القاضي ، فهي قبل أن تبرز حياد القاضي فإنها تحمل القاضي على الحياد وعدم الانحياز بغير وجه حق إلى أحد الخصوم دون الآخر ، فإرادة القاضي تسبيب أمره الصادر منه تحمله على أن يكون محايداً ملتزماً بما يمليه عليه الشرع والنظام من تحقيق العدل ، مبتعداً ع</w:t>
      </w:r>
      <w:r w:rsidR="003C7DFA">
        <w:rPr>
          <w:rFonts w:cs="Traditional Arabic" w:hint="cs"/>
          <w:sz w:val="36"/>
          <w:szCs w:val="36"/>
          <w:rtl/>
        </w:rPr>
        <w:t>ن الميل لأحد الخصوم لأي سبب كان</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كما أن التسبيب للأمر القضائي يظهر ويبرز حياد القاضي ، ويدفع عنه التهمة والريبة ، ويدفع عنه مقولة الزعم بالظلم والجور ، فمطالعة الأسباب التي بنى عليها القاضي أمره يوضح مدى التزام القاضي بمبدأ الحياد ، وينأى بأمره عن أي مأخذ أو تهمة .</w:t>
      </w:r>
    </w:p>
    <w:p w:rsidR="00936D89" w:rsidRDefault="00936D89" w:rsidP="00936D89">
      <w:pPr>
        <w:spacing w:line="240" w:lineRule="auto"/>
        <w:jc w:val="both"/>
        <w:rPr>
          <w:rFonts w:cs="Traditional Arabic"/>
          <w:sz w:val="36"/>
          <w:szCs w:val="36"/>
          <w:rtl/>
        </w:rPr>
      </w:pPr>
      <w:r>
        <w:rPr>
          <w:rFonts w:cs="Traditional Arabic" w:hint="cs"/>
          <w:sz w:val="36"/>
          <w:szCs w:val="36"/>
          <w:rtl/>
        </w:rPr>
        <w:t>2- حمل القاضي على الاجتهاد :</w:t>
      </w:r>
    </w:p>
    <w:p w:rsidR="00936D89" w:rsidRDefault="00936D89" w:rsidP="00936D89">
      <w:pPr>
        <w:spacing w:line="240" w:lineRule="auto"/>
        <w:jc w:val="both"/>
        <w:rPr>
          <w:rFonts w:cs="Traditional Arabic"/>
          <w:sz w:val="36"/>
          <w:szCs w:val="36"/>
          <w:rtl/>
        </w:rPr>
      </w:pPr>
      <w:r>
        <w:rPr>
          <w:rFonts w:cs="Traditional Arabic" w:hint="cs"/>
          <w:sz w:val="36"/>
          <w:szCs w:val="36"/>
          <w:rtl/>
        </w:rPr>
        <w:t>كل قضية تطرح أمام القاضي تحتاج من القاضي بذل الجهد فيها على استقلال ، فلا يغني اجتهاد سابق في قضية مماثلة عن الاجتهاد في القضية الجديدة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والاجتهاد في أي قضية يستلزم النظر في أسبابها المؤثرة ، فالقاضي عندما يريد أن يصدر أمراً قضائياً فإنه يلزمه الاجتهاد في الواقعة وأسبابها ، وعدم تسبيب القاضي الأمر القضائي مطلقاً قد يوقعه في الخطأ أحياناً خصوصاً عندما يصدره دون بحث في الأسباب ، وبالتالي فإن من لوازم الاجتهاد البحث في الأسباب ، ومن لوازم التسبيب الاجتهاد في الواقعة ، فتسبيب الأمر القضائي باعث للقاضي على الاجتهاد ، ودليل على كونه اجتهد في هذه الواقعة </w:t>
      </w:r>
      <w:r>
        <w:rPr>
          <w:rStyle w:val="a4"/>
          <w:rFonts w:cs="Traditional Arabic"/>
          <w:sz w:val="36"/>
          <w:szCs w:val="36"/>
          <w:rtl/>
        </w:rPr>
        <w:footnoteReference w:customMarkFollows="1" w:id="157"/>
        <w:t>(1)</w:t>
      </w:r>
      <w:r>
        <w:rPr>
          <w:rFonts w:cs="Traditional Arabic" w:hint="cs"/>
          <w:sz w:val="36"/>
          <w:szCs w:val="36"/>
          <w:rtl/>
        </w:rPr>
        <w:t>.</w:t>
      </w:r>
    </w:p>
    <w:p w:rsidR="00936D89" w:rsidRDefault="00936D89" w:rsidP="00936D89">
      <w:pPr>
        <w:spacing w:line="240" w:lineRule="auto"/>
        <w:jc w:val="both"/>
        <w:rPr>
          <w:rFonts w:cs="Traditional Arabic"/>
          <w:sz w:val="36"/>
          <w:szCs w:val="36"/>
          <w:rtl/>
        </w:rPr>
      </w:pPr>
      <w:r>
        <w:rPr>
          <w:rFonts w:cs="Traditional Arabic" w:hint="cs"/>
          <w:b/>
          <w:bCs/>
          <w:sz w:val="36"/>
          <w:szCs w:val="36"/>
          <w:rtl/>
        </w:rPr>
        <w:t>ثانياً : الفوائد المتعلقة بالخصوم :</w:t>
      </w:r>
    </w:p>
    <w:p w:rsidR="00936D89" w:rsidRDefault="00936D89" w:rsidP="00936D89">
      <w:pPr>
        <w:spacing w:line="240" w:lineRule="auto"/>
        <w:jc w:val="both"/>
        <w:rPr>
          <w:rFonts w:cs="Traditional Arabic"/>
          <w:sz w:val="36"/>
          <w:szCs w:val="36"/>
          <w:rtl/>
        </w:rPr>
      </w:pPr>
      <w:r>
        <w:rPr>
          <w:rFonts w:cs="Traditional Arabic" w:hint="cs"/>
          <w:sz w:val="36"/>
          <w:szCs w:val="36"/>
          <w:rtl/>
        </w:rPr>
        <w:t>1- الحفاظ على حقوق الدفاع :</w:t>
      </w:r>
    </w:p>
    <w:p w:rsidR="00936D89" w:rsidRDefault="00936D89" w:rsidP="00936D89">
      <w:pPr>
        <w:spacing w:line="240" w:lineRule="auto"/>
        <w:jc w:val="both"/>
        <w:rPr>
          <w:rFonts w:cs="Traditional Arabic"/>
          <w:sz w:val="36"/>
          <w:szCs w:val="36"/>
          <w:rtl/>
        </w:rPr>
      </w:pPr>
      <w:r>
        <w:rPr>
          <w:rFonts w:cs="Traditional Arabic" w:hint="cs"/>
          <w:sz w:val="36"/>
          <w:szCs w:val="36"/>
          <w:rtl/>
        </w:rPr>
        <w:t>حق الدفاع حق مقرر لكل شخص في الشريعة والأنظمة والقوانين ، فلكل شخص حرية الدفاع عن نفسه تجاه ما يصدر ضده ، سواء كان أمراً قضائياً أم غيره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فللخصم الصادر ضده الأمر القضائي حرية الدفاع عن نفسه والاعتراض على هذا الأمر ، ولا يمكن له أن يقوم بالدفاع عن نفسه على أكمل وجه إذا لم يعلم أساس هذا الأمر ، </w:t>
      </w:r>
      <w:r>
        <w:rPr>
          <w:rFonts w:cs="Traditional Arabic" w:hint="cs"/>
          <w:sz w:val="36"/>
          <w:szCs w:val="36"/>
          <w:rtl/>
        </w:rPr>
        <w:lastRenderedPageBreak/>
        <w:t>وعلام بني ؟ وبأي سبب صدر ضده ؟ فمن هنا يظهر لنا مدى فائدة تسبيب الأمر القضائي في تقرير حق الدفاع للخصم ، فالأمر الصادر مسبباً يوضح له علة إصدار الأمر ضده ، فإما أن يقتنع بها ، وإلا فإنه يكون على علم بأسباب هذا الأمر فيستطيع تفنيدها أو الاعتراض عليها .</w:t>
      </w:r>
    </w:p>
    <w:p w:rsidR="00936D89" w:rsidRDefault="00936D89" w:rsidP="00936D89">
      <w:pPr>
        <w:spacing w:line="240" w:lineRule="auto"/>
        <w:jc w:val="both"/>
        <w:rPr>
          <w:rFonts w:cs="Traditional Arabic"/>
          <w:sz w:val="36"/>
          <w:szCs w:val="36"/>
          <w:rtl/>
        </w:rPr>
      </w:pPr>
      <w:r>
        <w:rPr>
          <w:rFonts w:cs="Traditional Arabic" w:hint="cs"/>
          <w:sz w:val="36"/>
          <w:szCs w:val="36"/>
          <w:rtl/>
        </w:rPr>
        <w:t>2- قناعة الخصم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الأمر القضائي غالباً ما يصدر لمصلحة شخص ضد شخص آخر ، ومهما كان فإن الإنسان يتطلع إلى تحصيل حقه كاملاً ، ولا يرضى بسلب حقه وحريته ، والأمر القضائي قد لا يقتنع به طالبه </w:t>
      </w:r>
      <w:r>
        <w:rPr>
          <w:rFonts w:cs="Traditional Arabic"/>
          <w:sz w:val="36"/>
          <w:szCs w:val="36"/>
          <w:rtl/>
        </w:rPr>
        <w:t>–</w:t>
      </w:r>
      <w:r>
        <w:rPr>
          <w:rFonts w:cs="Traditional Arabic" w:hint="cs"/>
          <w:sz w:val="36"/>
          <w:szCs w:val="36"/>
          <w:rtl/>
        </w:rPr>
        <w:t xml:space="preserve"> أي المدعي </w:t>
      </w:r>
      <w:r>
        <w:rPr>
          <w:rFonts w:cs="Traditional Arabic"/>
          <w:sz w:val="36"/>
          <w:szCs w:val="36"/>
          <w:rtl/>
        </w:rPr>
        <w:t>–</w:t>
      </w:r>
      <w:r>
        <w:rPr>
          <w:rFonts w:cs="Traditional Arabic" w:hint="cs"/>
          <w:sz w:val="36"/>
          <w:szCs w:val="36"/>
          <w:rtl/>
        </w:rPr>
        <w:t xml:space="preserve"> ولا من صدر ضده </w:t>
      </w:r>
      <w:r>
        <w:rPr>
          <w:rFonts w:cs="Traditional Arabic"/>
          <w:sz w:val="36"/>
          <w:szCs w:val="36"/>
          <w:rtl/>
        </w:rPr>
        <w:t>–</w:t>
      </w:r>
      <w:r>
        <w:rPr>
          <w:rFonts w:cs="Traditional Arabic" w:hint="cs"/>
          <w:sz w:val="36"/>
          <w:szCs w:val="36"/>
          <w:rtl/>
        </w:rPr>
        <w:t xml:space="preserve"> أي المدعى عليه - .</w:t>
      </w:r>
    </w:p>
    <w:p w:rsidR="00936D89" w:rsidRDefault="00936D89" w:rsidP="00936D89">
      <w:pPr>
        <w:spacing w:line="240" w:lineRule="auto"/>
        <w:jc w:val="both"/>
        <w:rPr>
          <w:rFonts w:cs="Traditional Arabic"/>
          <w:sz w:val="36"/>
          <w:szCs w:val="36"/>
          <w:rtl/>
        </w:rPr>
      </w:pPr>
      <w:r>
        <w:rPr>
          <w:rFonts w:cs="Traditional Arabic" w:hint="cs"/>
          <w:sz w:val="36"/>
          <w:szCs w:val="36"/>
          <w:rtl/>
        </w:rPr>
        <w:t>فالمدعي عندما يطلب إصدار أمر قضائي فيرفض القاضي طلبه ، أو يأخذ ببعض طلبه ويترك بعضه، أو يحور طلبه إلى أمر قضائي آخر ، فإن هذا لا يرضيه ، ولكن لو بين القاضي أسباب رد طلبه أو تغييره أو تحويره ، فإن هذا أدعى إلى قناعته ورضاه بما دبره القاضي وأصدره .</w:t>
      </w:r>
    </w:p>
    <w:p w:rsidR="00936D89" w:rsidRDefault="00936D89" w:rsidP="00936D89">
      <w:pPr>
        <w:spacing w:line="240" w:lineRule="auto"/>
        <w:jc w:val="both"/>
        <w:rPr>
          <w:rFonts w:cs="Traditional Arabic"/>
          <w:sz w:val="36"/>
          <w:szCs w:val="36"/>
          <w:rtl/>
        </w:rPr>
      </w:pPr>
      <w:r>
        <w:rPr>
          <w:rFonts w:cs="Traditional Arabic" w:hint="cs"/>
          <w:sz w:val="36"/>
          <w:szCs w:val="36"/>
          <w:rtl/>
        </w:rPr>
        <w:t xml:space="preserve">وكذا المدعى عليه </w:t>
      </w:r>
      <w:r>
        <w:rPr>
          <w:rFonts w:cs="Traditional Arabic"/>
          <w:sz w:val="36"/>
          <w:szCs w:val="36"/>
          <w:rtl/>
        </w:rPr>
        <w:t>–</w:t>
      </w:r>
      <w:r>
        <w:rPr>
          <w:rFonts w:cs="Traditional Arabic" w:hint="cs"/>
          <w:sz w:val="36"/>
          <w:szCs w:val="36"/>
          <w:rtl/>
        </w:rPr>
        <w:t xml:space="preserve"> أو من صدر الأمر ضده </w:t>
      </w:r>
      <w:r>
        <w:rPr>
          <w:rFonts w:cs="Traditional Arabic"/>
          <w:sz w:val="36"/>
          <w:szCs w:val="36"/>
          <w:rtl/>
        </w:rPr>
        <w:t>–</w:t>
      </w:r>
      <w:r>
        <w:rPr>
          <w:rFonts w:cs="Traditional Arabic" w:hint="cs"/>
          <w:sz w:val="36"/>
          <w:szCs w:val="36"/>
          <w:rtl/>
        </w:rPr>
        <w:t xml:space="preserve"> فإنه لا يرضى بسلبه حقاً من حقوقه ، أو سلبه بعض حريته ، لكن لو بين القاضي سبب هذا الأمر الصادر ضده لكان هذا أقرب لأن يقتنع بما تم إجراؤه ضده .</w:t>
      </w:r>
    </w:p>
    <w:p w:rsidR="00936D89" w:rsidRDefault="00936D89" w:rsidP="00936D89">
      <w:pPr>
        <w:spacing w:line="240" w:lineRule="auto"/>
        <w:jc w:val="both"/>
        <w:rPr>
          <w:rFonts w:cs="Traditional Arabic"/>
          <w:sz w:val="36"/>
          <w:szCs w:val="36"/>
          <w:rtl/>
        </w:rPr>
      </w:pPr>
      <w:r>
        <w:rPr>
          <w:rFonts w:cs="Traditional Arabic" w:hint="cs"/>
          <w:sz w:val="36"/>
          <w:szCs w:val="36"/>
          <w:rtl/>
        </w:rPr>
        <w:t>فأسباب الأمر تبين للمدعي والمدعى عليه أن القاضي فهم الواقعة فهماً صحيحاً ، مما يسهم في رضاهما بتصرف القاضي وقناعتهما .</w:t>
      </w:r>
      <w:r>
        <w:rPr>
          <w:rStyle w:val="a4"/>
          <w:rFonts w:cs="Traditional Arabic"/>
          <w:sz w:val="36"/>
          <w:szCs w:val="36"/>
          <w:rtl/>
        </w:rPr>
        <w:footnoteReference w:customMarkFollows="1" w:id="158"/>
        <w:t>(1)</w:t>
      </w:r>
    </w:p>
    <w:p w:rsidR="00936D89" w:rsidRDefault="00936D89" w:rsidP="00936D89">
      <w:pPr>
        <w:spacing w:line="240" w:lineRule="auto"/>
        <w:jc w:val="both"/>
        <w:rPr>
          <w:rFonts w:cs="Traditional Arabic"/>
          <w:sz w:val="36"/>
          <w:szCs w:val="36"/>
          <w:rtl/>
        </w:rPr>
      </w:pPr>
      <w:r>
        <w:rPr>
          <w:rFonts w:cs="Traditional Arabic" w:hint="cs"/>
          <w:b/>
          <w:bCs/>
          <w:sz w:val="36"/>
          <w:szCs w:val="36"/>
          <w:rtl/>
        </w:rPr>
        <w:t>ثالثاً : الفوائد المتعلقة بالأمر الصادر :</w:t>
      </w:r>
    </w:p>
    <w:p w:rsidR="00936D89" w:rsidRDefault="00936D89" w:rsidP="00936D89">
      <w:pPr>
        <w:spacing w:line="240" w:lineRule="auto"/>
        <w:jc w:val="both"/>
        <w:rPr>
          <w:rFonts w:cs="Traditional Arabic"/>
          <w:sz w:val="36"/>
          <w:szCs w:val="36"/>
          <w:rtl/>
        </w:rPr>
      </w:pPr>
      <w:r>
        <w:rPr>
          <w:rFonts w:cs="Traditional Arabic" w:hint="cs"/>
          <w:sz w:val="36"/>
          <w:szCs w:val="36"/>
          <w:rtl/>
        </w:rPr>
        <w:lastRenderedPageBreak/>
        <w:t>1- التأكيد على الحقوق وتحديد نطاقها :</w:t>
      </w:r>
    </w:p>
    <w:p w:rsidR="00936D89" w:rsidRDefault="00936D89" w:rsidP="00936D89">
      <w:pPr>
        <w:spacing w:line="240" w:lineRule="auto"/>
        <w:jc w:val="both"/>
        <w:rPr>
          <w:rFonts w:cs="Traditional Arabic"/>
          <w:sz w:val="36"/>
          <w:szCs w:val="36"/>
          <w:rtl/>
        </w:rPr>
      </w:pPr>
      <w:r>
        <w:rPr>
          <w:rFonts w:cs="Traditional Arabic" w:hint="cs"/>
          <w:sz w:val="36"/>
          <w:szCs w:val="36"/>
          <w:rtl/>
        </w:rPr>
        <w:t>الأمر القضائي المسبب يؤكد بأسبابه أحقية طالبه باستصداره ، وأحقية المحكمة بإصداره ، وذلك لأن الأمر القضائي يصدر في مواجهة خصم ما ، وهذا الخصم له حقوقه والتي يجب الحفاظ عليها وعدم المساس بها بأي طريقة غير شرعية ، فإصدار الأمر القضائي ضده هضم لبعض هذه الحقوق وبالتالي ناسب أن تذكر أسباب سلب هذه الحقوق ، وفي هذا ضمانة كبيرة لحقوق الآخرين ، وضمانة من ضمانات العدل عموماً .</w:t>
      </w:r>
    </w:p>
    <w:p w:rsidR="00936D89" w:rsidRDefault="00936D89" w:rsidP="00936D89">
      <w:pPr>
        <w:spacing w:line="240" w:lineRule="auto"/>
        <w:jc w:val="both"/>
        <w:rPr>
          <w:rFonts w:cs="Traditional Arabic"/>
          <w:sz w:val="36"/>
          <w:szCs w:val="36"/>
          <w:rtl/>
        </w:rPr>
      </w:pPr>
      <w:r>
        <w:rPr>
          <w:rFonts w:cs="Traditional Arabic" w:hint="cs"/>
          <w:sz w:val="36"/>
          <w:szCs w:val="36"/>
          <w:rtl/>
        </w:rPr>
        <w:t>كما أن أسباب الأمر القضائي تحدد نطاقه ، فإذا بنى القاضي أمره على واقعة ما ، فأثبت الخصم عدم وجودها أو انتهاءها فإنه يبطل الأمر القضائي ، كما لو بنى القاضي أمره منع المدين من السفر على عدم تسديده الدين ، فأثبت المدين تسديد الدين فإن الأمر القضائي لا يكون فاعلاً في هذه الحالة .</w:t>
      </w:r>
    </w:p>
    <w:p w:rsidR="00936D89" w:rsidRDefault="00936D89" w:rsidP="00936D89">
      <w:pPr>
        <w:spacing w:line="240" w:lineRule="auto"/>
        <w:jc w:val="both"/>
        <w:rPr>
          <w:rFonts w:cs="Traditional Arabic"/>
          <w:sz w:val="36"/>
          <w:szCs w:val="36"/>
          <w:rtl/>
        </w:rPr>
      </w:pPr>
      <w:r>
        <w:rPr>
          <w:rFonts w:cs="Traditional Arabic" w:hint="cs"/>
          <w:sz w:val="36"/>
          <w:szCs w:val="36"/>
          <w:rtl/>
        </w:rPr>
        <w:t>2- قوة الأمر الصادر :</w:t>
      </w:r>
    </w:p>
    <w:p w:rsidR="00936D89" w:rsidRDefault="00936D89" w:rsidP="00936D89">
      <w:pPr>
        <w:spacing w:line="240" w:lineRule="auto"/>
        <w:jc w:val="both"/>
        <w:rPr>
          <w:rFonts w:cs="Traditional Arabic"/>
          <w:sz w:val="36"/>
          <w:szCs w:val="36"/>
          <w:rtl/>
        </w:rPr>
      </w:pPr>
      <w:r>
        <w:rPr>
          <w:rFonts w:cs="Traditional Arabic" w:hint="cs"/>
          <w:sz w:val="36"/>
          <w:szCs w:val="36"/>
          <w:rtl/>
        </w:rPr>
        <w:t>لا يخفى أن الأمر القضائي المجرد من الأسباب أضعف وأوهى من الأمر القضائي المسبب ، فإيضاح أسباب الأمر من قبل القاضي يكسبه قوة في مواجهة الخصم ، صحيح أنه لا يتمتع بالحجية بناء على هذه الأسباب ، إلا أنه يكون أقوى مما لو صدر مجرداً منها ، فلا يجوز للخصم الطعن فيه أو الاعتراض عليه إلا بالطعن في هذه الأسباب وتفنيدها ، وإلا فإنه لا يسمع قوله ضد هذا الأمر الصادر ضده .</w:t>
      </w:r>
    </w:p>
    <w:p w:rsidR="00936D89" w:rsidRPr="00EF4A8B" w:rsidRDefault="00936D89" w:rsidP="00936D89">
      <w:pPr>
        <w:spacing w:line="240" w:lineRule="auto"/>
        <w:jc w:val="both"/>
        <w:rPr>
          <w:rFonts w:cs="Traditional Arabic"/>
          <w:sz w:val="36"/>
          <w:szCs w:val="36"/>
          <w:rtl/>
        </w:rPr>
      </w:pPr>
      <w:r>
        <w:rPr>
          <w:rFonts w:cs="Traditional Arabic" w:hint="cs"/>
          <w:sz w:val="36"/>
          <w:szCs w:val="36"/>
          <w:rtl/>
        </w:rPr>
        <w:t>كما أن التزام القاضي بالتسبيب يوضح التزام القاضي بالقواعد والإجراءات النظامية ، وبالتالي فهو يوضح مدى سلامة الأمر القضائي الصادر من حيث النظام ومن حيث الواقع ، وسلامة الأمر القضائي من العيوب تضفي عليه قوة ومتانة .</w:t>
      </w:r>
      <w:r>
        <w:rPr>
          <w:rStyle w:val="a4"/>
          <w:rFonts w:cs="Traditional Arabic"/>
          <w:sz w:val="36"/>
          <w:szCs w:val="36"/>
          <w:rtl/>
        </w:rPr>
        <w:footnoteReference w:customMarkFollows="1" w:id="159"/>
        <w:t>(1)</w:t>
      </w:r>
      <w:r>
        <w:rPr>
          <w:rFonts w:cs="Traditional Arabic" w:hint="cs"/>
          <w:sz w:val="36"/>
          <w:szCs w:val="36"/>
          <w:rtl/>
        </w:rPr>
        <w:t xml:space="preserve">  </w:t>
      </w:r>
    </w:p>
    <w:p w:rsidR="00936D89" w:rsidRDefault="00936D89" w:rsidP="00936D89">
      <w:pPr>
        <w:spacing w:line="240" w:lineRule="auto"/>
        <w:jc w:val="both"/>
        <w:rPr>
          <w:rFonts w:cs="Traditional Arabic"/>
          <w:sz w:val="36"/>
          <w:szCs w:val="36"/>
          <w:rtl/>
        </w:rPr>
      </w:pPr>
    </w:p>
    <w:p w:rsidR="00936D89" w:rsidRPr="00CD373F" w:rsidRDefault="00936D89" w:rsidP="00936D89">
      <w:pPr>
        <w:spacing w:line="240" w:lineRule="auto"/>
        <w:jc w:val="both"/>
        <w:rPr>
          <w:rFonts w:cs="Traditional Arabic"/>
          <w:b/>
          <w:bCs/>
          <w:sz w:val="36"/>
          <w:szCs w:val="36"/>
          <w:rtl/>
        </w:rPr>
      </w:pPr>
      <w:r>
        <w:rPr>
          <w:rFonts w:cs="Traditional Arabic" w:hint="cs"/>
          <w:sz w:val="36"/>
          <w:szCs w:val="36"/>
          <w:rtl/>
        </w:rPr>
        <w:t xml:space="preserve">   </w:t>
      </w:r>
      <w:r w:rsidRPr="00CD373F">
        <w:rPr>
          <w:rFonts w:cs="Traditional Arabic" w:hint="cs"/>
          <w:b/>
          <w:bCs/>
          <w:sz w:val="36"/>
          <w:szCs w:val="36"/>
          <w:rtl/>
        </w:rPr>
        <w:t xml:space="preserve">         </w:t>
      </w:r>
    </w:p>
    <w:p w:rsidR="00936D89" w:rsidRPr="009F0DE9" w:rsidRDefault="00936D89" w:rsidP="00936D89">
      <w:pPr>
        <w:spacing w:line="240" w:lineRule="auto"/>
        <w:jc w:val="both"/>
        <w:rPr>
          <w:rFonts w:cs="Traditional Arabic"/>
          <w:sz w:val="36"/>
          <w:szCs w:val="36"/>
        </w:rPr>
      </w:pPr>
    </w:p>
    <w:p w:rsidR="00936D89" w:rsidRDefault="00936D89" w:rsidP="00936D89">
      <w:pPr>
        <w:jc w:val="both"/>
        <w:rPr>
          <w:rFonts w:cs="Traditional Arabic"/>
          <w:b/>
          <w:bCs/>
          <w:sz w:val="40"/>
          <w:szCs w:val="40"/>
          <w:rtl/>
        </w:rPr>
      </w:pPr>
    </w:p>
    <w:p w:rsidR="00936D89" w:rsidRDefault="00936D89" w:rsidP="00936D89">
      <w:pPr>
        <w:jc w:val="both"/>
        <w:rPr>
          <w:rFonts w:cs="Traditional Arabic"/>
          <w:b/>
          <w:bCs/>
          <w:sz w:val="40"/>
          <w:szCs w:val="40"/>
          <w:rtl/>
        </w:rPr>
      </w:pPr>
    </w:p>
    <w:p w:rsidR="00936D89" w:rsidRPr="001112CB" w:rsidRDefault="00936D89" w:rsidP="00936D89">
      <w:pPr>
        <w:jc w:val="center"/>
        <w:rPr>
          <w:rFonts w:cs="Traditional Arabic"/>
          <w:b/>
          <w:bCs/>
          <w:sz w:val="56"/>
          <w:szCs w:val="56"/>
          <w:rtl/>
        </w:rPr>
      </w:pPr>
      <w:r w:rsidRPr="001112CB">
        <w:rPr>
          <w:rFonts w:cs="Traditional Arabic" w:hint="cs"/>
          <w:b/>
          <w:bCs/>
          <w:sz w:val="56"/>
          <w:szCs w:val="56"/>
          <w:rtl/>
        </w:rPr>
        <w:t>الفصل الثالث</w:t>
      </w:r>
    </w:p>
    <w:p w:rsidR="00936D89" w:rsidRPr="001112CB" w:rsidRDefault="00936D89" w:rsidP="00936D89">
      <w:pPr>
        <w:jc w:val="center"/>
        <w:rPr>
          <w:rFonts w:cs="Traditional Arabic"/>
          <w:b/>
          <w:bCs/>
          <w:sz w:val="56"/>
          <w:szCs w:val="56"/>
          <w:rtl/>
        </w:rPr>
      </w:pPr>
      <w:r w:rsidRPr="001112CB">
        <w:rPr>
          <w:rFonts w:cs="Traditional Arabic" w:hint="cs"/>
          <w:b/>
          <w:bCs/>
          <w:sz w:val="56"/>
          <w:szCs w:val="56"/>
          <w:rtl/>
        </w:rPr>
        <w:t>إعلان الأوامر القضائية</w:t>
      </w:r>
    </w:p>
    <w:p w:rsidR="00936D89" w:rsidRPr="001112CB" w:rsidRDefault="00936D89" w:rsidP="00936D89">
      <w:pPr>
        <w:jc w:val="center"/>
        <w:rPr>
          <w:rFonts w:cs="Traditional Arabic"/>
          <w:sz w:val="56"/>
          <w:szCs w:val="56"/>
          <w:rtl/>
        </w:rPr>
      </w:pPr>
    </w:p>
    <w:p w:rsidR="00936D89" w:rsidRPr="001112CB" w:rsidRDefault="00936D89" w:rsidP="00936D89">
      <w:pPr>
        <w:jc w:val="center"/>
        <w:rPr>
          <w:rFonts w:cs="Traditional Arabic"/>
          <w:sz w:val="56"/>
          <w:szCs w:val="56"/>
          <w:rtl/>
        </w:rPr>
      </w:pPr>
      <w:r w:rsidRPr="001112CB">
        <w:rPr>
          <w:rFonts w:cs="Traditional Arabic" w:hint="cs"/>
          <w:sz w:val="56"/>
          <w:szCs w:val="56"/>
          <w:rtl/>
        </w:rPr>
        <w:t>وتحته ثلاث مباحث :</w:t>
      </w:r>
    </w:p>
    <w:p w:rsidR="00936D89" w:rsidRPr="001112CB" w:rsidRDefault="00936D89" w:rsidP="00936D89">
      <w:pPr>
        <w:jc w:val="center"/>
        <w:rPr>
          <w:rFonts w:cs="Traditional Arabic"/>
          <w:sz w:val="56"/>
          <w:szCs w:val="56"/>
          <w:rtl/>
        </w:rPr>
      </w:pPr>
      <w:r w:rsidRPr="001112CB">
        <w:rPr>
          <w:rFonts w:cs="Traditional Arabic" w:hint="cs"/>
          <w:b/>
          <w:bCs/>
          <w:sz w:val="56"/>
          <w:szCs w:val="56"/>
          <w:rtl/>
        </w:rPr>
        <w:t>المبحث الأول :</w:t>
      </w:r>
      <w:r>
        <w:rPr>
          <w:rFonts w:cs="Traditional Arabic" w:hint="cs"/>
          <w:sz w:val="56"/>
          <w:szCs w:val="56"/>
          <w:rtl/>
        </w:rPr>
        <w:t xml:space="preserve"> تعريف الإعلان ومشروعيته </w:t>
      </w:r>
    </w:p>
    <w:p w:rsidR="00936D89" w:rsidRPr="001112CB" w:rsidRDefault="00936D89" w:rsidP="00936D89">
      <w:pPr>
        <w:jc w:val="center"/>
        <w:rPr>
          <w:rFonts w:cs="Traditional Arabic"/>
          <w:sz w:val="56"/>
          <w:szCs w:val="56"/>
          <w:rtl/>
        </w:rPr>
      </w:pPr>
      <w:r w:rsidRPr="001112CB">
        <w:rPr>
          <w:rFonts w:cs="Traditional Arabic" w:hint="cs"/>
          <w:b/>
          <w:bCs/>
          <w:sz w:val="56"/>
          <w:szCs w:val="56"/>
          <w:rtl/>
        </w:rPr>
        <w:t xml:space="preserve">المبحث الثاني : </w:t>
      </w:r>
      <w:r>
        <w:rPr>
          <w:rFonts w:cs="Traditional Arabic" w:hint="cs"/>
          <w:sz w:val="56"/>
          <w:szCs w:val="56"/>
          <w:rtl/>
        </w:rPr>
        <w:t xml:space="preserve">حكم إعلان الأوامر القضائية </w:t>
      </w:r>
    </w:p>
    <w:p w:rsidR="00936D89" w:rsidRPr="001112CB" w:rsidRDefault="00936D89" w:rsidP="00936D89">
      <w:pPr>
        <w:jc w:val="center"/>
        <w:rPr>
          <w:rFonts w:cs="Traditional Arabic"/>
          <w:sz w:val="56"/>
          <w:szCs w:val="56"/>
          <w:rtl/>
        </w:rPr>
      </w:pPr>
      <w:r w:rsidRPr="001112CB">
        <w:rPr>
          <w:rFonts w:cs="Traditional Arabic" w:hint="cs"/>
          <w:b/>
          <w:bCs/>
          <w:sz w:val="56"/>
          <w:szCs w:val="56"/>
          <w:rtl/>
        </w:rPr>
        <w:t>المبحث الثالث :</w:t>
      </w:r>
      <w:r>
        <w:rPr>
          <w:rFonts w:cs="Traditional Arabic" w:hint="cs"/>
          <w:sz w:val="56"/>
          <w:szCs w:val="56"/>
          <w:rtl/>
        </w:rPr>
        <w:t xml:space="preserve"> فوائد إعلان الأوامر القضائية </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Pr="001112CB" w:rsidRDefault="00936D89" w:rsidP="00936D89">
      <w:pPr>
        <w:jc w:val="center"/>
        <w:rPr>
          <w:rFonts w:cs="Traditional Arabic"/>
          <w:b/>
          <w:bCs/>
          <w:sz w:val="56"/>
          <w:szCs w:val="56"/>
          <w:rtl/>
        </w:rPr>
      </w:pPr>
      <w:r w:rsidRPr="001112CB">
        <w:rPr>
          <w:rFonts w:cs="Traditional Arabic" w:hint="cs"/>
          <w:b/>
          <w:bCs/>
          <w:sz w:val="56"/>
          <w:szCs w:val="56"/>
          <w:rtl/>
        </w:rPr>
        <w:t>المبحث الأول</w:t>
      </w:r>
    </w:p>
    <w:p w:rsidR="00936D89" w:rsidRPr="001112CB" w:rsidRDefault="00936D89" w:rsidP="00936D89">
      <w:pPr>
        <w:jc w:val="center"/>
        <w:rPr>
          <w:rFonts w:cs="Traditional Arabic"/>
          <w:b/>
          <w:bCs/>
          <w:sz w:val="56"/>
          <w:szCs w:val="56"/>
          <w:rtl/>
        </w:rPr>
      </w:pPr>
      <w:r w:rsidRPr="001112CB">
        <w:rPr>
          <w:rFonts w:cs="Traditional Arabic" w:hint="cs"/>
          <w:b/>
          <w:bCs/>
          <w:sz w:val="56"/>
          <w:szCs w:val="56"/>
          <w:rtl/>
        </w:rPr>
        <w:t>تعريف الإعلان ومشروعيته</w:t>
      </w:r>
    </w:p>
    <w:p w:rsidR="00936D89" w:rsidRPr="001112CB" w:rsidRDefault="00936D89" w:rsidP="00936D89">
      <w:pPr>
        <w:jc w:val="center"/>
        <w:rPr>
          <w:rFonts w:cs="Traditional Arabic"/>
          <w:sz w:val="56"/>
          <w:szCs w:val="56"/>
          <w:rtl/>
        </w:rPr>
      </w:pPr>
      <w:r w:rsidRPr="001112CB">
        <w:rPr>
          <w:rFonts w:cs="Traditional Arabic" w:hint="cs"/>
          <w:sz w:val="56"/>
          <w:szCs w:val="56"/>
          <w:rtl/>
        </w:rPr>
        <w:t>وتحته مطلبان :</w:t>
      </w:r>
    </w:p>
    <w:p w:rsidR="00936D89" w:rsidRPr="001112CB" w:rsidRDefault="00936D89" w:rsidP="00936D89">
      <w:pPr>
        <w:jc w:val="center"/>
        <w:rPr>
          <w:rFonts w:cs="Traditional Arabic"/>
          <w:sz w:val="56"/>
          <w:szCs w:val="56"/>
          <w:rtl/>
        </w:rPr>
      </w:pPr>
      <w:r w:rsidRPr="001112CB">
        <w:rPr>
          <w:rFonts w:cs="Traditional Arabic" w:hint="cs"/>
          <w:b/>
          <w:bCs/>
          <w:sz w:val="56"/>
          <w:szCs w:val="56"/>
          <w:rtl/>
        </w:rPr>
        <w:t>المطلب الأول :</w:t>
      </w:r>
      <w:r>
        <w:rPr>
          <w:rFonts w:cs="Traditional Arabic" w:hint="cs"/>
          <w:sz w:val="56"/>
          <w:szCs w:val="56"/>
          <w:rtl/>
        </w:rPr>
        <w:t xml:space="preserve">تعريف الإعلان </w:t>
      </w:r>
    </w:p>
    <w:p w:rsidR="00936D89" w:rsidRPr="001112CB" w:rsidRDefault="00936D89" w:rsidP="00936D89">
      <w:pPr>
        <w:jc w:val="center"/>
        <w:rPr>
          <w:rFonts w:cs="Traditional Arabic"/>
          <w:sz w:val="56"/>
          <w:szCs w:val="56"/>
          <w:rtl/>
        </w:rPr>
      </w:pPr>
      <w:r w:rsidRPr="001112CB">
        <w:rPr>
          <w:rFonts w:cs="Traditional Arabic" w:hint="cs"/>
          <w:b/>
          <w:bCs/>
          <w:sz w:val="56"/>
          <w:szCs w:val="56"/>
          <w:rtl/>
        </w:rPr>
        <w:t>المطلب الثاني :</w:t>
      </w:r>
      <w:r>
        <w:rPr>
          <w:rFonts w:cs="Traditional Arabic" w:hint="cs"/>
          <w:sz w:val="56"/>
          <w:szCs w:val="56"/>
          <w:rtl/>
        </w:rPr>
        <w:t xml:space="preserve"> مشروعية الإعلان </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center"/>
        <w:rPr>
          <w:rFonts w:cs="Traditional Arabic"/>
          <w:b/>
          <w:bCs/>
          <w:sz w:val="36"/>
          <w:szCs w:val="36"/>
          <w:rtl/>
        </w:rPr>
      </w:pPr>
      <w:r>
        <w:rPr>
          <w:rFonts w:cs="Traditional Arabic" w:hint="cs"/>
          <w:b/>
          <w:bCs/>
          <w:sz w:val="36"/>
          <w:szCs w:val="36"/>
          <w:rtl/>
        </w:rPr>
        <w:lastRenderedPageBreak/>
        <w:t>المطلب الأول</w:t>
      </w:r>
    </w:p>
    <w:p w:rsidR="00936D89" w:rsidRDefault="00936D89" w:rsidP="00936D89">
      <w:pPr>
        <w:jc w:val="center"/>
        <w:rPr>
          <w:rFonts w:cs="Traditional Arabic"/>
          <w:b/>
          <w:bCs/>
          <w:sz w:val="36"/>
          <w:szCs w:val="36"/>
          <w:rtl/>
        </w:rPr>
      </w:pPr>
      <w:r>
        <w:rPr>
          <w:rFonts w:cs="Traditional Arabic" w:hint="cs"/>
          <w:b/>
          <w:bCs/>
          <w:sz w:val="36"/>
          <w:szCs w:val="36"/>
          <w:rtl/>
        </w:rPr>
        <w:t>تعريف الإعلان</w:t>
      </w:r>
    </w:p>
    <w:p w:rsidR="00936D89" w:rsidRDefault="00936D89" w:rsidP="00936D89">
      <w:pPr>
        <w:jc w:val="both"/>
        <w:rPr>
          <w:rFonts w:cs="Traditional Arabic"/>
          <w:b/>
          <w:bCs/>
          <w:sz w:val="36"/>
          <w:szCs w:val="36"/>
          <w:rtl/>
        </w:rPr>
      </w:pPr>
      <w:r>
        <w:rPr>
          <w:rFonts w:cs="Traditional Arabic" w:hint="cs"/>
          <w:b/>
          <w:bCs/>
          <w:sz w:val="36"/>
          <w:szCs w:val="36"/>
          <w:rtl/>
        </w:rPr>
        <w:t>أولاً : تعريف الإعلان في اللغة :</w:t>
      </w:r>
    </w:p>
    <w:p w:rsidR="00936D89" w:rsidRDefault="00936D89" w:rsidP="00936D89">
      <w:pPr>
        <w:jc w:val="both"/>
        <w:rPr>
          <w:rFonts w:cs="Traditional Arabic"/>
          <w:sz w:val="36"/>
          <w:szCs w:val="36"/>
          <w:rtl/>
        </w:rPr>
      </w:pPr>
      <w:r>
        <w:rPr>
          <w:rFonts w:cs="Traditional Arabic" w:hint="cs"/>
          <w:sz w:val="36"/>
          <w:szCs w:val="36"/>
          <w:rtl/>
        </w:rPr>
        <w:t>الإعلان مصدر من عَلَنَ ، ( والعين واللام والنون أصل صحيح يدل على إظهار الشيء والإشارة إليه ، وظهوره )</w:t>
      </w:r>
      <w:r>
        <w:rPr>
          <w:rStyle w:val="a4"/>
          <w:rFonts w:cs="Traditional Arabic"/>
          <w:sz w:val="36"/>
          <w:szCs w:val="36"/>
          <w:rtl/>
        </w:rPr>
        <w:footnoteReference w:customMarkFollows="1" w:id="160"/>
        <w:t>(1)</w:t>
      </w:r>
      <w:r>
        <w:rPr>
          <w:rFonts w:cs="Traditional Arabic" w:hint="cs"/>
          <w:sz w:val="36"/>
          <w:szCs w:val="36"/>
          <w:rtl/>
        </w:rPr>
        <w:t xml:space="preserve"> , والإعلان الإظهار والمجاهرة ، والعلانية خلاف السر .</w:t>
      </w:r>
      <w:r>
        <w:rPr>
          <w:rStyle w:val="a4"/>
          <w:rFonts w:cs="Traditional Arabic"/>
          <w:sz w:val="36"/>
          <w:szCs w:val="36"/>
          <w:rtl/>
        </w:rPr>
        <w:footnoteReference w:customMarkFollows="1" w:id="161"/>
        <w:t>(2)</w:t>
      </w:r>
    </w:p>
    <w:p w:rsidR="00936D89" w:rsidRDefault="00936D89" w:rsidP="00936D89">
      <w:pPr>
        <w:jc w:val="both"/>
        <w:rPr>
          <w:rFonts w:cs="Traditional Arabic"/>
          <w:sz w:val="36"/>
          <w:szCs w:val="36"/>
          <w:rtl/>
        </w:rPr>
      </w:pPr>
      <w:r>
        <w:rPr>
          <w:rFonts w:cs="Traditional Arabic" w:hint="cs"/>
          <w:b/>
          <w:bCs/>
          <w:sz w:val="36"/>
          <w:szCs w:val="36"/>
          <w:rtl/>
        </w:rPr>
        <w:t>ثانياً : تعريف الإعلان في الاصطلاح:</w:t>
      </w:r>
    </w:p>
    <w:p w:rsidR="00936D89" w:rsidRDefault="00936D89" w:rsidP="00936D89">
      <w:pPr>
        <w:jc w:val="both"/>
        <w:rPr>
          <w:rFonts w:cs="Traditional Arabic"/>
          <w:sz w:val="36"/>
          <w:szCs w:val="36"/>
          <w:rtl/>
        </w:rPr>
      </w:pPr>
      <w:r>
        <w:rPr>
          <w:rFonts w:cs="Traditional Arabic" w:hint="cs"/>
          <w:sz w:val="36"/>
          <w:szCs w:val="36"/>
          <w:rtl/>
        </w:rPr>
        <w:t xml:space="preserve">هو وسيلة علم الشخص بما يتخذ ضده من إجراءات </w:t>
      </w:r>
      <w:r>
        <w:rPr>
          <w:rStyle w:val="a4"/>
          <w:rFonts w:cs="Traditional Arabic"/>
          <w:sz w:val="36"/>
          <w:szCs w:val="36"/>
          <w:rtl/>
        </w:rPr>
        <w:footnoteReference w:customMarkFollows="1" w:id="162"/>
        <w:t>(3)</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 xml:space="preserve">أو هو وسيلة تمكين الطرف الآخر من العلم بإجراء معين طبقاً للنظام ، وتسليمه صورة من الورقة القضائية لهذا الإجراء ، سواء كان العمل الإجرائي سابقاً على الخصومة أو معاصراً لها أو لاحقاً لها </w:t>
      </w:r>
      <w:r>
        <w:rPr>
          <w:rStyle w:val="a4"/>
          <w:rFonts w:cs="Traditional Arabic"/>
          <w:sz w:val="36"/>
          <w:szCs w:val="36"/>
          <w:rtl/>
        </w:rPr>
        <w:footnoteReference w:customMarkFollows="1" w:id="163"/>
        <w:t>(4)</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فالإعلان بناء على هذا التعريف يعتبر إجراء من إجراءات الخصومة القضائية ، فهو عمل نظامي يتولد عنه أثر إجرائي مباشر في الخصومة القضائية .</w:t>
      </w:r>
    </w:p>
    <w:p w:rsidR="00936D89" w:rsidRDefault="00936D89" w:rsidP="00936D89">
      <w:pPr>
        <w:jc w:val="both"/>
        <w:rPr>
          <w:rFonts w:cs="Traditional Arabic"/>
          <w:sz w:val="36"/>
          <w:szCs w:val="36"/>
          <w:rtl/>
        </w:rPr>
      </w:pPr>
      <w:r>
        <w:rPr>
          <w:rFonts w:cs="Traditional Arabic" w:hint="cs"/>
          <w:sz w:val="36"/>
          <w:szCs w:val="36"/>
          <w:rtl/>
        </w:rPr>
        <w:t xml:space="preserve">والإعلان </w:t>
      </w:r>
      <w:r>
        <w:rPr>
          <w:rFonts w:cs="Traditional Arabic"/>
          <w:sz w:val="36"/>
          <w:szCs w:val="36"/>
          <w:rtl/>
        </w:rPr>
        <w:t>–</w:t>
      </w:r>
      <w:r>
        <w:rPr>
          <w:rFonts w:cs="Traditional Arabic" w:hint="cs"/>
          <w:sz w:val="36"/>
          <w:szCs w:val="36"/>
          <w:rtl/>
        </w:rPr>
        <w:t xml:space="preserve"> بصفته عملاً إجرائياً </w:t>
      </w:r>
      <w:r>
        <w:rPr>
          <w:rFonts w:cs="Traditional Arabic"/>
          <w:sz w:val="36"/>
          <w:szCs w:val="36"/>
          <w:rtl/>
        </w:rPr>
        <w:t>–</w:t>
      </w:r>
      <w:r>
        <w:rPr>
          <w:rFonts w:cs="Traditional Arabic" w:hint="cs"/>
          <w:sz w:val="36"/>
          <w:szCs w:val="36"/>
          <w:rtl/>
        </w:rPr>
        <w:t xml:space="preserve"> يتم اعتباره إعلاناً قضائياً في حال ما إذا اتخذ في خصومة قضائية ، أي كان جزءاً لا يتجزأ من أجزاء هذه الخصومة القضائية ، وإن لم يكن </w:t>
      </w:r>
      <w:r>
        <w:rPr>
          <w:rFonts w:cs="Traditional Arabic" w:hint="cs"/>
          <w:sz w:val="36"/>
          <w:szCs w:val="36"/>
          <w:rtl/>
        </w:rPr>
        <w:lastRenderedPageBreak/>
        <w:t>كذلك فلا يعتبر إعلاناً قضائياً ، رغم اعتباره عملاً إجرائياً ، فيكون إعلاناً غير قضائي .</w:t>
      </w:r>
      <w:r>
        <w:rPr>
          <w:rStyle w:val="a4"/>
          <w:rFonts w:cs="Traditional Arabic"/>
          <w:sz w:val="36"/>
          <w:szCs w:val="36"/>
          <w:rtl/>
        </w:rPr>
        <w:footnoteReference w:customMarkFollows="1" w:id="164"/>
        <w:t>(1)</w:t>
      </w:r>
    </w:p>
    <w:p w:rsidR="00936D89" w:rsidRDefault="00936D89" w:rsidP="00936D89">
      <w:pPr>
        <w:jc w:val="both"/>
        <w:rPr>
          <w:rFonts w:cs="Traditional Arabic"/>
          <w:sz w:val="36"/>
          <w:szCs w:val="36"/>
          <w:rtl/>
        </w:rPr>
      </w:pPr>
      <w:r>
        <w:rPr>
          <w:rFonts w:cs="Traditional Arabic" w:hint="cs"/>
          <w:sz w:val="36"/>
          <w:szCs w:val="36"/>
          <w:rtl/>
        </w:rPr>
        <w:t xml:space="preserve">تجدر الإشارة إلى أن مصطلح " الإعلان " قد اصطلح عليه هكذا في القوانين المقارنة ، أما في النظام السعودي فإنه قد اتخذ مصطلحاً آخر لهذا الإجراء ، حيث سماه " بالتبليغ " ، وهو ما ورد في نظام المرافعات الشرعية ، وهذا لا يعني جهل النظام السعودي بهذا المصطلح أو إلغاءه له ، وإنما هو اصطلاح فقط ، ولا مشاحة في الاصطلاح ، وقد أورد المنظم السعودي مصطلح "الإعلان " في نصوص النظام ، كما ورد في المادة السادسة والخمسين من نظام المرافعات الشرعية </w:t>
      </w:r>
      <w:r>
        <w:rPr>
          <w:rStyle w:val="a4"/>
          <w:rFonts w:cs="Traditional Arabic"/>
          <w:sz w:val="36"/>
          <w:szCs w:val="36"/>
          <w:rtl/>
        </w:rPr>
        <w:footnoteReference w:customMarkFollows="1" w:id="165"/>
        <w:t>(2)</w:t>
      </w:r>
      <w:r>
        <w:rPr>
          <w:rFonts w:cs="Traditional Arabic" w:hint="cs"/>
          <w:sz w:val="36"/>
          <w:szCs w:val="36"/>
          <w:rtl/>
        </w:rPr>
        <w:t xml:space="preserve">، مما يدل على ترادف مصطلحي " الإعلان " و " التبليغ " لدى المنظم السعودي </w:t>
      </w:r>
      <w:r>
        <w:rPr>
          <w:rStyle w:val="a4"/>
          <w:rFonts w:cs="Traditional Arabic"/>
          <w:sz w:val="36"/>
          <w:szCs w:val="36"/>
          <w:rtl/>
        </w:rPr>
        <w:footnoteReference w:customMarkFollows="1" w:id="166"/>
        <w:t>(3)</w:t>
      </w:r>
      <w:r>
        <w:rPr>
          <w:rFonts w:cs="Traditional Arabic" w:hint="cs"/>
          <w:sz w:val="36"/>
          <w:szCs w:val="36"/>
          <w:rtl/>
        </w:rPr>
        <w:t>.</w:t>
      </w:r>
    </w:p>
    <w:p w:rsidR="00936D89" w:rsidRDefault="00936D89" w:rsidP="00936D89">
      <w:pPr>
        <w:jc w:val="both"/>
        <w:rPr>
          <w:rFonts w:cs="Traditional Arabic"/>
          <w:b/>
          <w:bCs/>
          <w:sz w:val="36"/>
          <w:szCs w:val="36"/>
          <w:rtl/>
        </w:rPr>
      </w:pPr>
      <w:r>
        <w:rPr>
          <w:rFonts w:cs="Traditional Arabic" w:hint="cs"/>
          <w:b/>
          <w:bCs/>
          <w:sz w:val="36"/>
          <w:szCs w:val="36"/>
          <w:rtl/>
        </w:rPr>
        <w:t>الهدف من الإعلان :</w:t>
      </w:r>
    </w:p>
    <w:p w:rsidR="00936D89" w:rsidRDefault="00936D89" w:rsidP="00936D89">
      <w:pPr>
        <w:jc w:val="both"/>
        <w:rPr>
          <w:rFonts w:cs="Traditional Arabic"/>
          <w:sz w:val="36"/>
          <w:szCs w:val="36"/>
          <w:rtl/>
        </w:rPr>
      </w:pPr>
      <w:r>
        <w:rPr>
          <w:rFonts w:cs="Traditional Arabic" w:hint="cs"/>
          <w:sz w:val="36"/>
          <w:szCs w:val="36"/>
          <w:rtl/>
        </w:rPr>
        <w:t>من خلال تعريف الإعلان السابق يتضح لنا الهدف من الإعلان ، فهو يقصد به ، ضمان علم المعلن إليه بالأمر المراد إعلانه وتبليغه له .</w:t>
      </w:r>
    </w:p>
    <w:p w:rsidR="00936D89" w:rsidRDefault="00936D89" w:rsidP="00936D89">
      <w:pPr>
        <w:jc w:val="both"/>
        <w:rPr>
          <w:rFonts w:cs="Traditional Arabic"/>
          <w:sz w:val="36"/>
          <w:szCs w:val="36"/>
          <w:rtl/>
        </w:rPr>
      </w:pPr>
      <w:r>
        <w:rPr>
          <w:rFonts w:cs="Traditional Arabic" w:hint="cs"/>
          <w:sz w:val="36"/>
          <w:szCs w:val="36"/>
          <w:rtl/>
        </w:rPr>
        <w:t xml:space="preserve">لذا فإن الإعلان إذا تم طبقاً للشكل الذي حدده النظام ووفق قواعده ، فإنه لا يجوز للمعلن إليه الادعاء بعدم العلم ، وذلك لأن النظام يفترض العلم النظامي الذي تحقق </w:t>
      </w:r>
      <w:r>
        <w:rPr>
          <w:rFonts w:cs="Traditional Arabic" w:hint="cs"/>
          <w:sz w:val="36"/>
          <w:szCs w:val="36"/>
          <w:rtl/>
        </w:rPr>
        <w:lastRenderedPageBreak/>
        <w:t>بالإعلان والتبليغ دون الاعتداد بالعلم الفعلي ، شأنه شأن نشر النظام في الجريدة الرسمية ، فإنه يعد قرينة قاطعة على العلم به ، لا يقبل معها الاحتجاج بالجهل .</w:t>
      </w:r>
    </w:p>
    <w:p w:rsidR="00936D89" w:rsidRDefault="00936D89" w:rsidP="00936D89">
      <w:pPr>
        <w:jc w:val="both"/>
        <w:rPr>
          <w:rFonts w:cs="Traditional Arabic"/>
          <w:sz w:val="36"/>
          <w:szCs w:val="36"/>
          <w:rtl/>
        </w:rPr>
      </w:pPr>
      <w:r>
        <w:rPr>
          <w:rFonts w:cs="Traditional Arabic" w:hint="cs"/>
          <w:sz w:val="36"/>
          <w:szCs w:val="36"/>
          <w:rtl/>
        </w:rPr>
        <w:t xml:space="preserve">فهو يهدف إلى تبليغ الشخص برغبة طرف آخر بعمل أو نشاط معين تجاهه ، فالإعلان يعتبر إجراء قضائياً يهدف إلى تحريك الخصومة والمضي فيها </w:t>
      </w:r>
      <w:r>
        <w:rPr>
          <w:rStyle w:val="a4"/>
          <w:rFonts w:cs="Traditional Arabic"/>
          <w:sz w:val="36"/>
          <w:szCs w:val="36"/>
          <w:rtl/>
        </w:rPr>
        <w:footnoteReference w:customMarkFollows="1" w:id="167"/>
        <w:t>(1)</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b/>
          <w:bCs/>
          <w:sz w:val="36"/>
          <w:szCs w:val="36"/>
          <w:rtl/>
        </w:rPr>
        <w:t>أهمية الإعلان :</w:t>
      </w:r>
    </w:p>
    <w:p w:rsidR="00936D89" w:rsidRDefault="00936D89" w:rsidP="00936D89">
      <w:pPr>
        <w:jc w:val="both"/>
        <w:rPr>
          <w:rFonts w:cs="Traditional Arabic"/>
          <w:sz w:val="36"/>
          <w:szCs w:val="36"/>
          <w:rtl/>
        </w:rPr>
      </w:pPr>
      <w:r>
        <w:rPr>
          <w:rFonts w:cs="Traditional Arabic" w:hint="cs"/>
          <w:sz w:val="36"/>
          <w:szCs w:val="36"/>
          <w:rtl/>
        </w:rPr>
        <w:t>من خلال تعريف الإعلان وبيان الهدف منه تتبين لنا أهميته ، فالإعلان مهم في تحقيق مبدأ من مبادئ القضاء والعدالة ، ألا وهو مبدأ المواجهة بين الخصوم ، فالمواجهة بين الخصوم يصعب تحقيقها بدون إعلان الخصم وتبليغه بما سيتم إجراؤه ضده .</w:t>
      </w:r>
    </w:p>
    <w:p w:rsidR="00936D89" w:rsidRDefault="00936D89" w:rsidP="00936D89">
      <w:pPr>
        <w:jc w:val="both"/>
        <w:rPr>
          <w:rFonts w:cs="Traditional Arabic"/>
          <w:sz w:val="36"/>
          <w:szCs w:val="36"/>
          <w:rtl/>
        </w:rPr>
      </w:pPr>
      <w:r>
        <w:rPr>
          <w:rFonts w:cs="Traditional Arabic" w:hint="cs"/>
          <w:sz w:val="36"/>
          <w:szCs w:val="36"/>
          <w:rtl/>
        </w:rPr>
        <w:t>كما أن في الإعلان احترام لحق الخصم في الدفاع ، فعدم تبليغ الخصم أو الطرف الآخر يسلبه حقه في الدفاع وفي هذا هضم لحق من الحقوق المشروعة للفرد .</w:t>
      </w:r>
    </w:p>
    <w:p w:rsidR="00936D89" w:rsidRDefault="00936D89" w:rsidP="00936D89">
      <w:pPr>
        <w:jc w:val="both"/>
        <w:rPr>
          <w:rFonts w:cs="Traditional Arabic"/>
          <w:sz w:val="36"/>
          <w:szCs w:val="36"/>
          <w:rtl/>
        </w:rPr>
      </w:pPr>
      <w:r>
        <w:rPr>
          <w:rFonts w:cs="Traditional Arabic" w:hint="cs"/>
          <w:sz w:val="36"/>
          <w:szCs w:val="36"/>
          <w:rtl/>
        </w:rPr>
        <w:t>صحيح أن الإعلان والتبليغ من أكبر عوائق الخصومة القضائية ، وهو أحد أسباب تأخير نظرها والفصل فيها ، وخصوصاً عندما يتحايل الشخص المبلغ إليه ويتهرب عن استلام التبليغ ، لكن ما ينطوي عليه الإعلان من حفظ للحقوق ، وتحقيق لمبادئ العدالة ، جعل النظم والقوانين تقرر هذا الإجراء وتعمل به ، وتدرجه ضمن قواعد المرافعات وإجراءات التقاضي .</w:t>
      </w:r>
      <w:r>
        <w:rPr>
          <w:rStyle w:val="a4"/>
          <w:rFonts w:cs="Traditional Arabic"/>
          <w:sz w:val="36"/>
          <w:szCs w:val="36"/>
          <w:rtl/>
        </w:rPr>
        <w:footnoteReference w:customMarkFollows="1" w:id="168"/>
        <w:t>(1)</w:t>
      </w:r>
    </w:p>
    <w:p w:rsidR="00936D89" w:rsidRDefault="00936D89" w:rsidP="00936D89">
      <w:pPr>
        <w:jc w:val="both"/>
        <w:rPr>
          <w:rFonts w:cs="Traditional Arabic"/>
          <w:sz w:val="36"/>
          <w:szCs w:val="36"/>
          <w:rtl/>
        </w:rPr>
      </w:pPr>
      <w:r>
        <w:rPr>
          <w:rFonts w:cs="Traditional Arabic" w:hint="cs"/>
          <w:b/>
          <w:bCs/>
          <w:sz w:val="36"/>
          <w:szCs w:val="36"/>
          <w:rtl/>
        </w:rPr>
        <w:lastRenderedPageBreak/>
        <w:t>أقسام الإعلان :</w:t>
      </w:r>
    </w:p>
    <w:p w:rsidR="00936D89" w:rsidRDefault="00936D89" w:rsidP="00936D89">
      <w:pPr>
        <w:jc w:val="both"/>
        <w:rPr>
          <w:rFonts w:cs="Traditional Arabic"/>
          <w:sz w:val="36"/>
          <w:szCs w:val="36"/>
          <w:rtl/>
        </w:rPr>
      </w:pPr>
      <w:r>
        <w:rPr>
          <w:rFonts w:cs="Traditional Arabic" w:hint="cs"/>
          <w:sz w:val="36"/>
          <w:szCs w:val="36"/>
          <w:rtl/>
        </w:rPr>
        <w:t>يذهب الفقه إلى تقسيم الإعلان بحسب ما يحمله الإعلان ، أي بحسب الغرض المقصود من التبليغ ، فالورقة المعلنة تهدف إلى تبليغ المعلن إليه وإعلامه بشيء ما ، وهذا الشيء سواءً كان إجراءً أو تكليفاً أو حكماً هو المراد وصوله إلى علم المعلن إليه ، وبهذا التقسيم فقد قسم الفقه الإعلان إلى ثلاثة أقسام :</w:t>
      </w:r>
    </w:p>
    <w:p w:rsidR="00936D89" w:rsidRDefault="00936D89" w:rsidP="00936D89">
      <w:pPr>
        <w:jc w:val="both"/>
        <w:rPr>
          <w:rFonts w:cs="Traditional Arabic"/>
          <w:b/>
          <w:bCs/>
          <w:sz w:val="36"/>
          <w:szCs w:val="36"/>
          <w:rtl/>
        </w:rPr>
      </w:pPr>
      <w:r>
        <w:rPr>
          <w:rFonts w:cs="Traditional Arabic" w:hint="cs"/>
          <w:sz w:val="36"/>
          <w:szCs w:val="36"/>
          <w:rtl/>
        </w:rPr>
        <w:t xml:space="preserve">1- أوراق التكليف بالحضور ، فيقصد بالإعلان في هذه الحالة دعوة المعلن إليه للحضور أمام القضاء في خصومة مرفوعة ضده .    </w:t>
      </w:r>
    </w:p>
    <w:p w:rsidR="00936D89" w:rsidRDefault="00936D89" w:rsidP="00936D89">
      <w:pPr>
        <w:jc w:val="both"/>
        <w:rPr>
          <w:rFonts w:cs="Traditional Arabic"/>
          <w:sz w:val="36"/>
          <w:szCs w:val="36"/>
          <w:rtl/>
        </w:rPr>
      </w:pPr>
      <w:r w:rsidRPr="00B80DAA">
        <w:rPr>
          <w:rFonts w:cs="Traditional Arabic" w:hint="cs"/>
          <w:sz w:val="36"/>
          <w:szCs w:val="36"/>
          <w:rtl/>
        </w:rPr>
        <w:t xml:space="preserve">2- </w:t>
      </w:r>
      <w:r>
        <w:rPr>
          <w:rFonts w:cs="Traditional Arabic" w:hint="cs"/>
          <w:sz w:val="36"/>
          <w:szCs w:val="36"/>
          <w:rtl/>
        </w:rPr>
        <w:t>أوراق قضائية تحرر وتعلن بقصد إخطار المعلن إليه وتبليغه بأمر من الأمور أو تكليفه بالقيام بعمل أو الامتناع عن عمل .</w:t>
      </w:r>
    </w:p>
    <w:p w:rsidR="00936D89" w:rsidRDefault="00936D89" w:rsidP="00936D89">
      <w:pPr>
        <w:jc w:val="both"/>
        <w:rPr>
          <w:rFonts w:cs="Traditional Arabic"/>
          <w:sz w:val="36"/>
          <w:szCs w:val="36"/>
          <w:rtl/>
        </w:rPr>
      </w:pPr>
      <w:r>
        <w:rPr>
          <w:rFonts w:cs="Traditional Arabic" w:hint="cs"/>
          <w:sz w:val="36"/>
          <w:szCs w:val="36"/>
          <w:rtl/>
        </w:rPr>
        <w:t>ويمثل لهذا القسم بأوراق الإنذار والتنبيه وإعلان الأحكام .</w:t>
      </w:r>
    </w:p>
    <w:p w:rsidR="00936D89" w:rsidRDefault="00936D89" w:rsidP="00936D89">
      <w:pPr>
        <w:jc w:val="both"/>
        <w:rPr>
          <w:rFonts w:cs="Traditional Arabic"/>
          <w:sz w:val="36"/>
          <w:szCs w:val="36"/>
          <w:rtl/>
        </w:rPr>
      </w:pPr>
      <w:r>
        <w:rPr>
          <w:rFonts w:cs="Traditional Arabic" w:hint="cs"/>
          <w:sz w:val="36"/>
          <w:szCs w:val="36"/>
          <w:rtl/>
        </w:rPr>
        <w:t>3- أوراق إعلان التنفيذ ، فيثبت فيها القاضي إجراء من إجراءات التنفيذ الجبري ، وتسمى هذه الأوراق أوراق التنفيذ .</w:t>
      </w:r>
    </w:p>
    <w:p w:rsidR="00936D89" w:rsidRDefault="00936D89" w:rsidP="00936D89">
      <w:pPr>
        <w:jc w:val="both"/>
        <w:rPr>
          <w:rFonts w:cs="Traditional Arabic"/>
          <w:sz w:val="36"/>
          <w:szCs w:val="36"/>
          <w:rtl/>
        </w:rPr>
      </w:pPr>
      <w:r>
        <w:rPr>
          <w:rFonts w:cs="Traditional Arabic" w:hint="cs"/>
          <w:sz w:val="36"/>
          <w:szCs w:val="36"/>
          <w:rtl/>
        </w:rPr>
        <w:t>ويمثل لها بإعلان الحجر إلى المحجور عليه ، وإلى المحجور لديه ، ومحضر بيع المحجوز ونحوها .</w:t>
      </w:r>
    </w:p>
    <w:p w:rsidR="00936D89" w:rsidRDefault="00936D89" w:rsidP="00936D89">
      <w:pPr>
        <w:jc w:val="both"/>
        <w:rPr>
          <w:rFonts w:cs="Traditional Arabic"/>
          <w:sz w:val="36"/>
          <w:szCs w:val="36"/>
          <w:rtl/>
        </w:rPr>
      </w:pPr>
      <w:r>
        <w:rPr>
          <w:rFonts w:cs="Traditional Arabic" w:hint="cs"/>
          <w:sz w:val="36"/>
          <w:szCs w:val="36"/>
          <w:rtl/>
        </w:rPr>
        <w:lastRenderedPageBreak/>
        <w:t xml:space="preserve">وهذا الأنواع لكل منها أحكام خاصة وقواعد تتفق مع غرضها ، إلا أن الأنظمة والقوانين </w:t>
      </w:r>
      <w:r>
        <w:rPr>
          <w:rFonts w:cs="Traditional Arabic"/>
          <w:sz w:val="36"/>
          <w:szCs w:val="36"/>
          <w:rtl/>
        </w:rPr>
        <w:t>–</w:t>
      </w:r>
      <w:r>
        <w:rPr>
          <w:rFonts w:cs="Traditional Arabic" w:hint="cs"/>
          <w:sz w:val="36"/>
          <w:szCs w:val="36"/>
          <w:rtl/>
        </w:rPr>
        <w:t xml:space="preserve"> ورغم اختلافها </w:t>
      </w:r>
      <w:r>
        <w:rPr>
          <w:rFonts w:cs="Traditional Arabic"/>
          <w:sz w:val="36"/>
          <w:szCs w:val="36"/>
          <w:rtl/>
        </w:rPr>
        <w:t>–</w:t>
      </w:r>
      <w:r>
        <w:rPr>
          <w:rFonts w:cs="Traditional Arabic" w:hint="cs"/>
          <w:sz w:val="36"/>
          <w:szCs w:val="36"/>
          <w:rtl/>
        </w:rPr>
        <w:t xml:space="preserve"> تحرص على تنظيم قواعد عامة للإعلان ، تشمل هذه الأنواع ثم تستثني من القواعد العامة ما لا يتفق مع كل نوع على حدة </w:t>
      </w:r>
      <w:r>
        <w:rPr>
          <w:rStyle w:val="a4"/>
          <w:rFonts w:cs="Traditional Arabic"/>
          <w:sz w:val="36"/>
          <w:szCs w:val="36"/>
          <w:rtl/>
        </w:rPr>
        <w:footnoteReference w:customMarkFollows="1" w:id="169"/>
        <w:t>(1)</w:t>
      </w:r>
      <w:r>
        <w:rPr>
          <w:rFonts w:cs="Traditional Arabic" w:hint="cs"/>
          <w:sz w:val="36"/>
          <w:szCs w:val="36"/>
          <w:rtl/>
        </w:rPr>
        <w:t>.</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center"/>
        <w:rPr>
          <w:rFonts w:cs="Traditional Arabic"/>
          <w:b/>
          <w:bCs/>
          <w:sz w:val="36"/>
          <w:szCs w:val="36"/>
          <w:rtl/>
        </w:rPr>
      </w:pPr>
      <w:r>
        <w:rPr>
          <w:rFonts w:cs="Traditional Arabic" w:hint="cs"/>
          <w:b/>
          <w:bCs/>
          <w:sz w:val="36"/>
          <w:szCs w:val="36"/>
          <w:rtl/>
        </w:rPr>
        <w:lastRenderedPageBreak/>
        <w:t>المطلب الثاني</w:t>
      </w:r>
    </w:p>
    <w:p w:rsidR="00936D89" w:rsidRDefault="00936D89" w:rsidP="00936D89">
      <w:pPr>
        <w:jc w:val="center"/>
        <w:rPr>
          <w:rFonts w:cs="Traditional Arabic"/>
          <w:b/>
          <w:bCs/>
          <w:sz w:val="36"/>
          <w:szCs w:val="36"/>
          <w:rtl/>
        </w:rPr>
      </w:pPr>
      <w:r>
        <w:rPr>
          <w:rFonts w:cs="Traditional Arabic" w:hint="cs"/>
          <w:b/>
          <w:bCs/>
          <w:sz w:val="36"/>
          <w:szCs w:val="36"/>
          <w:rtl/>
        </w:rPr>
        <w:t>مشروعية الإعلان</w:t>
      </w:r>
    </w:p>
    <w:p w:rsidR="00936D89" w:rsidRDefault="00936D89" w:rsidP="00936D89">
      <w:pPr>
        <w:jc w:val="both"/>
        <w:rPr>
          <w:rFonts w:cs="Traditional Arabic"/>
          <w:sz w:val="36"/>
          <w:szCs w:val="36"/>
          <w:rtl/>
        </w:rPr>
      </w:pPr>
      <w:r>
        <w:rPr>
          <w:rFonts w:cs="Traditional Arabic" w:hint="cs"/>
          <w:sz w:val="36"/>
          <w:szCs w:val="36"/>
          <w:rtl/>
        </w:rPr>
        <w:t xml:space="preserve">تناولنا في المطلب السابق تعريف الإعلان القضائي ، وتطرقنا إلى الهدف منه ، كما تطرقنا إلى أهميته ، وبناء على هذه المعطيات ، فإن الهدف الذي يرجى من وراء التبليغ ، والأهمية التي تنبع من طبيعة التبليغ ومكانته في الخصومة القضائية ، يفرضان على النظم والقوانين الاعتراف بهذا الإجراء وتنظيم قواعده ، فلا تجد نظاماً أو قانوناً لا يقر ولا يعترف بالإعلان والتبليغ </w:t>
      </w:r>
      <w:r>
        <w:rPr>
          <w:rStyle w:val="a4"/>
          <w:rFonts w:cs="Traditional Arabic"/>
          <w:sz w:val="36"/>
          <w:szCs w:val="36"/>
          <w:rtl/>
        </w:rPr>
        <w:footnoteReference w:customMarkFollows="1" w:id="170"/>
        <w:t>(1)</w:t>
      </w:r>
      <w:r>
        <w:rPr>
          <w:rFonts w:cs="Traditional Arabic" w:hint="cs"/>
          <w:sz w:val="36"/>
          <w:szCs w:val="36"/>
          <w:rtl/>
        </w:rPr>
        <w:t xml:space="preserve">، ومن هذه الأنظمة النظام السعودي وفي الفقه الإسلامي أيضا ، وذلك على النحو التالي : </w:t>
      </w:r>
    </w:p>
    <w:p w:rsidR="00936D89" w:rsidRPr="006B2C67" w:rsidRDefault="00936D89" w:rsidP="00936D89">
      <w:pPr>
        <w:jc w:val="both"/>
        <w:rPr>
          <w:rFonts w:cs="Traditional Arabic"/>
          <w:sz w:val="36"/>
          <w:szCs w:val="36"/>
          <w:rtl/>
        </w:rPr>
      </w:pPr>
      <w:r>
        <w:rPr>
          <w:rFonts w:cs="Traditional Arabic" w:hint="cs"/>
          <w:b/>
          <w:bCs/>
          <w:sz w:val="36"/>
          <w:szCs w:val="36"/>
          <w:rtl/>
        </w:rPr>
        <w:t>المسألة الأولى : مشروعية الإعلان في النظام السعودي :</w:t>
      </w:r>
    </w:p>
    <w:p w:rsidR="00936D89" w:rsidRDefault="00936D89" w:rsidP="00936D89">
      <w:pPr>
        <w:jc w:val="both"/>
        <w:rPr>
          <w:rFonts w:cs="Traditional Arabic"/>
          <w:sz w:val="36"/>
          <w:szCs w:val="36"/>
          <w:rtl/>
        </w:rPr>
      </w:pPr>
      <w:r w:rsidRPr="006B2C67">
        <w:rPr>
          <w:rFonts w:cs="Traditional Arabic" w:hint="cs"/>
          <w:sz w:val="36"/>
          <w:szCs w:val="36"/>
          <w:rtl/>
        </w:rPr>
        <w:t>سبق وأن ذكرنا أن المنظم السعودي قد اصطلح على تسمية الإعلان بمصطلح " التبليغ "</w:t>
      </w:r>
      <w:r>
        <w:rPr>
          <w:rFonts w:cs="Traditional Arabic" w:hint="cs"/>
          <w:sz w:val="36"/>
          <w:szCs w:val="36"/>
          <w:rtl/>
        </w:rPr>
        <w:t xml:space="preserve"> ، وذكرنا أنه لا فرق بين الإعلان والتبليغ ، كل ما في الأمر أنه اصطلاح فاللفظان يدلان على مدلول واحد .</w:t>
      </w:r>
    </w:p>
    <w:p w:rsidR="00936D89" w:rsidRDefault="00936D89" w:rsidP="00936D89">
      <w:pPr>
        <w:jc w:val="both"/>
        <w:rPr>
          <w:rFonts w:cs="Traditional Arabic"/>
          <w:sz w:val="36"/>
          <w:szCs w:val="36"/>
          <w:rtl/>
        </w:rPr>
      </w:pPr>
      <w:r>
        <w:rPr>
          <w:rFonts w:cs="Traditional Arabic" w:hint="cs"/>
          <w:sz w:val="36"/>
          <w:szCs w:val="36"/>
          <w:rtl/>
        </w:rPr>
        <w:t xml:space="preserve">والنظام السعودي </w:t>
      </w:r>
      <w:r>
        <w:rPr>
          <w:rFonts w:cs="Traditional Arabic"/>
          <w:sz w:val="36"/>
          <w:szCs w:val="36"/>
          <w:rtl/>
        </w:rPr>
        <w:t>–</w:t>
      </w:r>
      <w:r>
        <w:rPr>
          <w:rFonts w:cs="Traditional Arabic" w:hint="cs"/>
          <w:sz w:val="36"/>
          <w:szCs w:val="36"/>
          <w:rtl/>
        </w:rPr>
        <w:t xml:space="preserve"> كغيره من الأنظمة </w:t>
      </w:r>
      <w:r>
        <w:rPr>
          <w:rFonts w:cs="Traditional Arabic"/>
          <w:sz w:val="36"/>
          <w:szCs w:val="36"/>
          <w:rtl/>
        </w:rPr>
        <w:t>–</w:t>
      </w:r>
      <w:r>
        <w:rPr>
          <w:rFonts w:cs="Traditional Arabic" w:hint="cs"/>
          <w:sz w:val="36"/>
          <w:szCs w:val="36"/>
          <w:rtl/>
        </w:rPr>
        <w:t xml:space="preserve"> قد شرع التبليغ ، ونظم قواعده في نظام المرافعات الشرعية ، وفي نظام الإجراءات الجزائية .</w:t>
      </w:r>
    </w:p>
    <w:p w:rsidR="00936D89" w:rsidRDefault="00936D89" w:rsidP="00936D89">
      <w:pPr>
        <w:jc w:val="both"/>
        <w:rPr>
          <w:rFonts w:cs="Traditional Arabic"/>
          <w:sz w:val="36"/>
          <w:szCs w:val="36"/>
          <w:rtl/>
        </w:rPr>
      </w:pPr>
      <w:r>
        <w:rPr>
          <w:rFonts w:cs="Traditional Arabic" w:hint="cs"/>
          <w:sz w:val="36"/>
          <w:szCs w:val="36"/>
          <w:rtl/>
        </w:rPr>
        <w:t>جاء في المادة الثانية عشرة من نظام المرافعات : " يتم التبليغ بواسطة المحضرين بناء على أمر القاضي أو طلب الخصم أو إدارة المحكمة ، ويقوم الخصوم أو وكلاؤهم بمتابعة الإجراءات وتقديم أوراقها للمحضرين ولتبليغهم ، ويجوز التبليغ بوساطة صاحب الدعوى إذا طلب ذلك " .</w:t>
      </w:r>
    </w:p>
    <w:p w:rsidR="00936D89" w:rsidRDefault="00936D89" w:rsidP="00936D89">
      <w:pPr>
        <w:jc w:val="both"/>
        <w:rPr>
          <w:rFonts w:cs="Traditional Arabic"/>
          <w:sz w:val="36"/>
          <w:szCs w:val="36"/>
          <w:rtl/>
        </w:rPr>
      </w:pPr>
      <w:r>
        <w:rPr>
          <w:rFonts w:cs="Traditional Arabic" w:hint="cs"/>
          <w:sz w:val="36"/>
          <w:szCs w:val="36"/>
          <w:rtl/>
        </w:rPr>
        <w:lastRenderedPageBreak/>
        <w:t>وبعد هذه المادة وحتى المادة الحادية والعشرين من هذا النظام ، ذكر المنظم قواعد التبليغ وإجراءاته .</w:t>
      </w:r>
    </w:p>
    <w:p w:rsidR="00936D89" w:rsidRDefault="00936D89" w:rsidP="00936D89">
      <w:pPr>
        <w:jc w:val="both"/>
        <w:rPr>
          <w:rFonts w:cs="Traditional Arabic"/>
          <w:sz w:val="36"/>
          <w:szCs w:val="36"/>
          <w:rtl/>
        </w:rPr>
      </w:pPr>
      <w:r>
        <w:rPr>
          <w:rFonts w:cs="Traditional Arabic" w:hint="cs"/>
          <w:sz w:val="36"/>
          <w:szCs w:val="36"/>
          <w:rtl/>
        </w:rPr>
        <w:t>وجاء في المادة السابعة والثلاثين بعد المائة من نظام الإجراءات الجزائية : " يبلغ الخصوم بالحضور أما المحكمة المختصة قبل انعقاد الجلسة بوقت كاف ...." .</w:t>
      </w:r>
    </w:p>
    <w:p w:rsidR="00936D89" w:rsidRDefault="00936D89" w:rsidP="00936D89">
      <w:pPr>
        <w:jc w:val="both"/>
        <w:rPr>
          <w:rFonts w:cs="Traditional Arabic"/>
          <w:sz w:val="36"/>
          <w:szCs w:val="36"/>
          <w:rtl/>
        </w:rPr>
      </w:pPr>
      <w:r>
        <w:rPr>
          <w:rFonts w:cs="Traditional Arabic" w:hint="cs"/>
          <w:sz w:val="36"/>
          <w:szCs w:val="36"/>
          <w:rtl/>
        </w:rPr>
        <w:t>وقد ذكر هذا النظام بعض قواعد التبليغ في هذه المادة والمادتين بعدها .</w:t>
      </w:r>
    </w:p>
    <w:p w:rsidR="00936D89" w:rsidRDefault="00936D89" w:rsidP="00936D89">
      <w:pPr>
        <w:jc w:val="both"/>
        <w:rPr>
          <w:rFonts w:cs="Traditional Arabic"/>
          <w:sz w:val="36"/>
          <w:szCs w:val="36"/>
          <w:rtl/>
        </w:rPr>
      </w:pPr>
      <w:r>
        <w:rPr>
          <w:rFonts w:cs="Traditional Arabic" w:hint="cs"/>
          <w:sz w:val="36"/>
          <w:szCs w:val="36"/>
          <w:rtl/>
        </w:rPr>
        <w:t>ومما يدل على مشروعية الإعلان في النظام السعودي ، وجود ما يعرف بالمحضرين القضائيين ضمن أعوان القاضي ، حيث اعتبر نظام القضاء في مادته الحادية والثمانين من أعوان القضاة " المحضرين " ، وأيضاً في نظام المرافعات الشرعية اعتبر المحضرين من أعوان القضاة ، كما في المادة الثامنة منه ، ووجود هذه الوظيفة أكبر دليل على مشروعية الإعلان والتبليغ في النظام السعودي .</w:t>
      </w:r>
    </w:p>
    <w:p w:rsidR="00936D89" w:rsidRDefault="00936D89" w:rsidP="00936D89">
      <w:pPr>
        <w:jc w:val="both"/>
        <w:rPr>
          <w:rFonts w:cs="Traditional Arabic"/>
          <w:b/>
          <w:bCs/>
          <w:sz w:val="36"/>
          <w:szCs w:val="36"/>
          <w:rtl/>
        </w:rPr>
      </w:pPr>
      <w:r>
        <w:rPr>
          <w:rFonts w:cs="Traditional Arabic" w:hint="cs"/>
          <w:b/>
          <w:bCs/>
          <w:sz w:val="36"/>
          <w:szCs w:val="36"/>
          <w:rtl/>
        </w:rPr>
        <w:t>المسألة الثانية : مشروعية الإعلان في الفقه الإسلامي :</w:t>
      </w:r>
    </w:p>
    <w:p w:rsidR="00936D89" w:rsidRDefault="00936D89" w:rsidP="00936D89">
      <w:pPr>
        <w:jc w:val="both"/>
        <w:rPr>
          <w:rFonts w:cs="Traditional Arabic"/>
          <w:sz w:val="36"/>
          <w:szCs w:val="36"/>
          <w:rtl/>
        </w:rPr>
      </w:pPr>
      <w:r w:rsidRPr="005A45FA">
        <w:rPr>
          <w:rFonts w:cs="Traditional Arabic" w:hint="cs"/>
          <w:sz w:val="36"/>
          <w:szCs w:val="36"/>
          <w:rtl/>
        </w:rPr>
        <w:t>عرف الفقه ال</w:t>
      </w:r>
      <w:r>
        <w:rPr>
          <w:rFonts w:cs="Traditional Arabic" w:hint="cs"/>
          <w:sz w:val="36"/>
          <w:szCs w:val="36"/>
          <w:rtl/>
        </w:rPr>
        <w:t>إسلامي الإعلان القضائي منذ القدم ، وتطرق</w:t>
      </w:r>
      <w:r w:rsidRPr="005A45FA">
        <w:rPr>
          <w:rFonts w:cs="Traditional Arabic" w:hint="cs"/>
          <w:sz w:val="36"/>
          <w:szCs w:val="36"/>
          <w:rtl/>
        </w:rPr>
        <w:t xml:space="preserve"> إليه</w:t>
      </w:r>
      <w:r>
        <w:rPr>
          <w:rFonts w:cs="Traditional Arabic" w:hint="cs"/>
          <w:sz w:val="36"/>
          <w:szCs w:val="36"/>
          <w:rtl/>
        </w:rPr>
        <w:t xml:space="preserve"> الفقهاء</w:t>
      </w:r>
      <w:r w:rsidRPr="005A45FA">
        <w:rPr>
          <w:rFonts w:cs="Traditional Arabic" w:hint="cs"/>
          <w:sz w:val="36"/>
          <w:szCs w:val="36"/>
          <w:rtl/>
        </w:rPr>
        <w:t xml:space="preserve"> في كتبهم ،</w:t>
      </w:r>
      <w:r>
        <w:rPr>
          <w:rFonts w:cs="Traditional Arabic" w:hint="cs"/>
          <w:sz w:val="36"/>
          <w:szCs w:val="36"/>
          <w:rtl/>
        </w:rPr>
        <w:t xml:space="preserve"> وبينوا أحكامه وقواعده ,</w:t>
      </w:r>
      <w:r w:rsidRPr="005A45FA">
        <w:rPr>
          <w:rFonts w:cs="Traditional Arabic" w:hint="cs"/>
          <w:sz w:val="36"/>
          <w:szCs w:val="36"/>
          <w:rtl/>
        </w:rPr>
        <w:t xml:space="preserve"> حيث ذكروا أنه يتم إبلاغ الخصوم بواسطة المحضر أو الخصم ، كما قرروا أن للقاضي أن يتخذ أعواناً لدعوة الخصوم للحضور ، وذكروا أن القضاة كانوا يتخذونه</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أي المحضر القضائي -</w:t>
      </w:r>
      <w:r w:rsidRPr="005A45FA">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 xml:space="preserve">وذكروا أيضاً أن هذا المحضر الذي يعمل لدى القاضي تكون أجرته على بيت المال إن أمكن </w:t>
      </w:r>
      <w:r>
        <w:rPr>
          <w:rFonts w:cs="Traditional Arabic"/>
          <w:sz w:val="36"/>
          <w:szCs w:val="36"/>
          <w:rtl/>
        </w:rPr>
        <w:t>–</w:t>
      </w:r>
      <w:r>
        <w:rPr>
          <w:rFonts w:cs="Traditional Arabic" w:hint="cs"/>
          <w:sz w:val="36"/>
          <w:szCs w:val="36"/>
          <w:rtl/>
        </w:rPr>
        <w:t xml:space="preserve"> أي كالموظف في هذا الوقت - ، وإلا فأجرته على المدعي ، فإن كان المدعي عليه ممتنعاً عن الحضور بعد الطلب فأجرته عليه . </w:t>
      </w:r>
    </w:p>
    <w:p w:rsidR="00936D89" w:rsidRDefault="00936D89" w:rsidP="00936D89">
      <w:pPr>
        <w:jc w:val="both"/>
        <w:rPr>
          <w:rFonts w:cs="Traditional Arabic"/>
          <w:sz w:val="36"/>
          <w:szCs w:val="36"/>
          <w:rtl/>
        </w:rPr>
      </w:pPr>
      <w:r>
        <w:rPr>
          <w:rFonts w:cs="Traditional Arabic" w:hint="cs"/>
          <w:sz w:val="36"/>
          <w:szCs w:val="36"/>
          <w:rtl/>
        </w:rPr>
        <w:lastRenderedPageBreak/>
        <w:t xml:space="preserve">كما قرروا أن القاضي يستعدي على الخصم بكتاب يرسله مع خصمه يخبره فيه بأنه مطلوب للخصومة ويأمره فيه بالحضور لسماع أقواله </w:t>
      </w:r>
      <w:r>
        <w:rPr>
          <w:rStyle w:val="a4"/>
          <w:rFonts w:cs="Traditional Arabic"/>
          <w:sz w:val="36"/>
          <w:szCs w:val="36"/>
          <w:rtl/>
        </w:rPr>
        <w:footnoteReference w:customMarkFollows="1" w:id="171"/>
        <w:t>(1)</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ومن النصوص الواردة في تبليغ الخصم وإحضاره :</w:t>
      </w:r>
    </w:p>
    <w:p w:rsidR="00936D89" w:rsidRDefault="00936D89" w:rsidP="00936D89">
      <w:pPr>
        <w:jc w:val="both"/>
        <w:rPr>
          <w:rFonts w:cs="Traditional Arabic"/>
          <w:sz w:val="36"/>
          <w:szCs w:val="36"/>
          <w:rtl/>
        </w:rPr>
      </w:pPr>
      <w:r>
        <w:rPr>
          <w:rFonts w:cs="Traditional Arabic" w:hint="cs"/>
          <w:sz w:val="36"/>
          <w:szCs w:val="36"/>
          <w:rtl/>
        </w:rPr>
        <w:t>1- جاء في تبصرة الحكام : ( وإن دعاه الحاكم وجبت الإجابة له , لأن المحل قابل للحكم والتصرف والاجتهاد ).</w:t>
      </w:r>
      <w:r>
        <w:rPr>
          <w:rStyle w:val="a4"/>
          <w:rFonts w:cs="Traditional Arabic"/>
          <w:sz w:val="36"/>
          <w:szCs w:val="36"/>
          <w:rtl/>
        </w:rPr>
        <w:footnoteReference w:customMarkFollows="1" w:id="172"/>
        <w:t>(2)</w:t>
      </w:r>
    </w:p>
    <w:p w:rsidR="00936D89" w:rsidRDefault="00936D89" w:rsidP="00936D89">
      <w:pPr>
        <w:jc w:val="both"/>
        <w:rPr>
          <w:rFonts w:cs="Traditional Arabic"/>
          <w:sz w:val="36"/>
          <w:szCs w:val="36"/>
          <w:rtl/>
        </w:rPr>
      </w:pPr>
      <w:r>
        <w:rPr>
          <w:rFonts w:cs="Traditional Arabic" w:hint="cs"/>
          <w:sz w:val="36"/>
          <w:szCs w:val="36"/>
          <w:rtl/>
        </w:rPr>
        <w:t>2- وجاء في البحر الرائق : ( وإذا جاء رجل أراد إحضار خصمه الغائب , دفع له طينة عليها ختم القاضي مكتوب فيها أجب خصمك إلى مجلس الحكم , فإن كان في المصر أحضره أو قريباً منه , وإن كان بعيداً فالقاضي لا يعدّيه بمجرد قوله حتى يقيم البينة ).</w:t>
      </w:r>
      <w:r>
        <w:rPr>
          <w:rStyle w:val="a4"/>
          <w:rFonts w:cs="Traditional Arabic"/>
          <w:sz w:val="36"/>
          <w:szCs w:val="36"/>
          <w:rtl/>
        </w:rPr>
        <w:footnoteReference w:customMarkFollows="1" w:id="173"/>
        <w:t>(3)</w:t>
      </w:r>
    </w:p>
    <w:p w:rsidR="00936D89" w:rsidRDefault="00936D89" w:rsidP="00936D89">
      <w:pPr>
        <w:jc w:val="both"/>
        <w:rPr>
          <w:rFonts w:cs="Traditional Arabic"/>
          <w:sz w:val="36"/>
          <w:szCs w:val="36"/>
          <w:rtl/>
        </w:rPr>
      </w:pPr>
      <w:r>
        <w:rPr>
          <w:rFonts w:cs="Traditional Arabic" w:hint="cs"/>
          <w:sz w:val="36"/>
          <w:szCs w:val="36"/>
          <w:rtl/>
        </w:rPr>
        <w:t>3- وجاء في المغني : ( ... فإن شاء الحاكم بعث مع المستعدي عوناً يحضر المدعى عليه , وإن شاء بعث معه قطعة من شمع أو طين مختوماً بخاتمه ... ) .</w:t>
      </w:r>
      <w:r>
        <w:rPr>
          <w:rStyle w:val="a4"/>
          <w:rFonts w:cs="Traditional Arabic"/>
          <w:sz w:val="36"/>
          <w:szCs w:val="36"/>
          <w:rtl/>
        </w:rPr>
        <w:footnoteReference w:customMarkFollows="1" w:id="174"/>
        <w:t>(4)</w:t>
      </w:r>
    </w:p>
    <w:p w:rsidR="00936D89" w:rsidRDefault="00936D89" w:rsidP="00936D89">
      <w:pPr>
        <w:jc w:val="both"/>
        <w:rPr>
          <w:rFonts w:cs="Traditional Arabic"/>
          <w:sz w:val="36"/>
          <w:szCs w:val="36"/>
          <w:rtl/>
        </w:rPr>
      </w:pPr>
      <w:r>
        <w:rPr>
          <w:rFonts w:cs="Traditional Arabic" w:hint="cs"/>
          <w:sz w:val="36"/>
          <w:szCs w:val="36"/>
          <w:rtl/>
        </w:rPr>
        <w:t>فهذه تعتبر قواعد في الإعلان والتبليغ تثبت مشروعية الإعلان في الفقه الإسلامي ، وتقرر وجوده والعمل به من قبل القضاة المسلمين في السابق .</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Pr="00A3641A" w:rsidRDefault="00936D89" w:rsidP="00936D89">
      <w:pPr>
        <w:jc w:val="center"/>
        <w:rPr>
          <w:rFonts w:cs="Traditional Arabic"/>
          <w:b/>
          <w:bCs/>
          <w:sz w:val="56"/>
          <w:szCs w:val="56"/>
          <w:rtl/>
        </w:rPr>
      </w:pPr>
      <w:r w:rsidRPr="00A3641A">
        <w:rPr>
          <w:rFonts w:cs="Traditional Arabic" w:hint="cs"/>
          <w:b/>
          <w:bCs/>
          <w:sz w:val="56"/>
          <w:szCs w:val="56"/>
          <w:rtl/>
        </w:rPr>
        <w:t>المبحث الثاني</w:t>
      </w:r>
    </w:p>
    <w:p w:rsidR="00936D89" w:rsidRPr="00A3641A" w:rsidRDefault="00936D89" w:rsidP="00936D89">
      <w:pPr>
        <w:jc w:val="center"/>
        <w:rPr>
          <w:rFonts w:cs="Traditional Arabic"/>
          <w:b/>
          <w:bCs/>
          <w:sz w:val="56"/>
          <w:szCs w:val="56"/>
          <w:rtl/>
        </w:rPr>
      </w:pPr>
      <w:r w:rsidRPr="00A3641A">
        <w:rPr>
          <w:rFonts w:cs="Traditional Arabic" w:hint="cs"/>
          <w:b/>
          <w:bCs/>
          <w:sz w:val="56"/>
          <w:szCs w:val="56"/>
          <w:rtl/>
        </w:rPr>
        <w:t>حكم إعلان الأوامر القضائية</w:t>
      </w:r>
    </w:p>
    <w:p w:rsidR="00936D89" w:rsidRPr="00A3641A" w:rsidRDefault="00936D89" w:rsidP="00936D89">
      <w:pPr>
        <w:jc w:val="center"/>
        <w:rPr>
          <w:rFonts w:cs="Traditional Arabic"/>
          <w:sz w:val="56"/>
          <w:szCs w:val="56"/>
          <w:rtl/>
        </w:rPr>
      </w:pPr>
      <w:r w:rsidRPr="00A3641A">
        <w:rPr>
          <w:rFonts w:cs="Traditional Arabic" w:hint="cs"/>
          <w:sz w:val="56"/>
          <w:szCs w:val="56"/>
          <w:rtl/>
        </w:rPr>
        <w:t>وتحته مطلبان :</w:t>
      </w:r>
    </w:p>
    <w:p w:rsidR="00936D89" w:rsidRPr="00A3641A" w:rsidRDefault="00936D89" w:rsidP="00936D89">
      <w:pPr>
        <w:jc w:val="center"/>
        <w:rPr>
          <w:rFonts w:cs="Traditional Arabic"/>
          <w:sz w:val="56"/>
          <w:szCs w:val="56"/>
          <w:rtl/>
        </w:rPr>
      </w:pPr>
      <w:r w:rsidRPr="00A3641A">
        <w:rPr>
          <w:rFonts w:cs="Traditional Arabic" w:hint="cs"/>
          <w:b/>
          <w:bCs/>
          <w:sz w:val="56"/>
          <w:szCs w:val="56"/>
          <w:rtl/>
        </w:rPr>
        <w:t xml:space="preserve">المطلب الأول : </w:t>
      </w:r>
      <w:r w:rsidRPr="00A3641A">
        <w:rPr>
          <w:rFonts w:cs="Traditional Arabic" w:hint="cs"/>
          <w:sz w:val="56"/>
          <w:szCs w:val="56"/>
          <w:rtl/>
        </w:rPr>
        <w:t>إع</w:t>
      </w:r>
      <w:r>
        <w:rPr>
          <w:rFonts w:cs="Traditional Arabic" w:hint="cs"/>
          <w:sz w:val="56"/>
          <w:szCs w:val="56"/>
          <w:rtl/>
        </w:rPr>
        <w:t xml:space="preserve">لان الأوامر القضائية في النظام </w:t>
      </w:r>
    </w:p>
    <w:p w:rsidR="00936D89" w:rsidRPr="00A3641A" w:rsidRDefault="00936D89" w:rsidP="00936D89">
      <w:pPr>
        <w:jc w:val="center"/>
        <w:rPr>
          <w:rFonts w:cs="Traditional Arabic"/>
          <w:sz w:val="56"/>
          <w:szCs w:val="56"/>
          <w:rtl/>
        </w:rPr>
      </w:pPr>
      <w:r w:rsidRPr="00A3641A">
        <w:rPr>
          <w:rFonts w:cs="Traditional Arabic" w:hint="cs"/>
          <w:b/>
          <w:bCs/>
          <w:sz w:val="56"/>
          <w:szCs w:val="56"/>
          <w:rtl/>
        </w:rPr>
        <w:t xml:space="preserve">المطلب الثاني : </w:t>
      </w:r>
      <w:r w:rsidRPr="00A3641A">
        <w:rPr>
          <w:rFonts w:cs="Traditional Arabic" w:hint="cs"/>
          <w:sz w:val="56"/>
          <w:szCs w:val="56"/>
          <w:rtl/>
        </w:rPr>
        <w:t>إعلان الأو</w:t>
      </w:r>
      <w:r>
        <w:rPr>
          <w:rFonts w:cs="Traditional Arabic" w:hint="cs"/>
          <w:sz w:val="56"/>
          <w:szCs w:val="56"/>
          <w:rtl/>
        </w:rPr>
        <w:t xml:space="preserve">امر القضائية في الفقه الإسلامي </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center"/>
        <w:rPr>
          <w:rFonts w:cs="Traditional Arabic"/>
          <w:b/>
          <w:bCs/>
          <w:sz w:val="36"/>
          <w:szCs w:val="36"/>
          <w:rtl/>
        </w:rPr>
      </w:pPr>
      <w:r>
        <w:rPr>
          <w:rFonts w:cs="Traditional Arabic" w:hint="cs"/>
          <w:b/>
          <w:bCs/>
          <w:sz w:val="36"/>
          <w:szCs w:val="36"/>
          <w:rtl/>
        </w:rPr>
        <w:lastRenderedPageBreak/>
        <w:t>المطلب الأول</w:t>
      </w:r>
    </w:p>
    <w:p w:rsidR="00936D89" w:rsidRDefault="00936D89" w:rsidP="00936D89">
      <w:pPr>
        <w:jc w:val="center"/>
        <w:rPr>
          <w:rFonts w:cs="Traditional Arabic"/>
          <w:b/>
          <w:bCs/>
          <w:sz w:val="36"/>
          <w:szCs w:val="36"/>
          <w:rtl/>
        </w:rPr>
      </w:pPr>
      <w:r>
        <w:rPr>
          <w:rFonts w:cs="Traditional Arabic" w:hint="cs"/>
          <w:b/>
          <w:bCs/>
          <w:sz w:val="36"/>
          <w:szCs w:val="36"/>
          <w:rtl/>
        </w:rPr>
        <w:t>إعلان الأوامر القضائية في النظام</w:t>
      </w:r>
    </w:p>
    <w:p w:rsidR="00936D89" w:rsidRDefault="00936D89" w:rsidP="00936D89">
      <w:pPr>
        <w:jc w:val="both"/>
        <w:rPr>
          <w:rFonts w:cs="Traditional Arabic"/>
          <w:sz w:val="36"/>
          <w:szCs w:val="36"/>
          <w:rtl/>
        </w:rPr>
      </w:pPr>
      <w:r>
        <w:rPr>
          <w:rFonts w:cs="Traditional Arabic" w:hint="cs"/>
          <w:sz w:val="36"/>
          <w:szCs w:val="36"/>
          <w:rtl/>
        </w:rPr>
        <w:t xml:space="preserve">بعد ذكرنا في المبحث السابق تقرير السعودي للإعلان ، وأنه يعبر عنه بمصطلح " التبليغ " , سنتناول في هذا المطلب قواعد التبليغ التي أوردها المنظم السعودي فيما يخص الأوامر القضائية ، وسنبين </w:t>
      </w:r>
      <w:r>
        <w:rPr>
          <w:rFonts w:cs="Traditional Arabic"/>
          <w:sz w:val="36"/>
          <w:szCs w:val="36"/>
          <w:rtl/>
        </w:rPr>
        <w:t>–</w:t>
      </w:r>
      <w:r>
        <w:rPr>
          <w:rFonts w:cs="Traditional Arabic" w:hint="cs"/>
          <w:sz w:val="36"/>
          <w:szCs w:val="36"/>
          <w:rtl/>
        </w:rPr>
        <w:t xml:space="preserve"> بإذن الله </w:t>
      </w:r>
      <w:r>
        <w:rPr>
          <w:rFonts w:cs="Traditional Arabic"/>
          <w:sz w:val="36"/>
          <w:szCs w:val="36"/>
          <w:rtl/>
        </w:rPr>
        <w:t>–</w:t>
      </w:r>
      <w:r>
        <w:rPr>
          <w:rFonts w:cs="Traditional Arabic" w:hint="cs"/>
          <w:sz w:val="36"/>
          <w:szCs w:val="36"/>
          <w:rtl/>
        </w:rPr>
        <w:t xml:space="preserve"> حكم إعلان الأوامر القضائية في النظام السعودي , وسيكون البحث في هذا المطلب متناولاً لمرحلتين من مراحل الإعلان وذلك لأن الإعلان بالنسبة للأوامر القضائية يتخذ مرحلتين ، الأولى قبل إصدار الأمر القضائي ، فيكون الإعلان هنا لأجل حضور المدعى عليه أو من سيصدر الأمر ضده ، والثانية بعد إصدار الأمر القضائي ، فيكون الإعلان هنا تبليغ المدعى عليه بما صدر ضده من أوامر ، وأيضاً تبليغ للجهات المختصة لتنفيذ الأمر القضائي الصادر من المحكمة .</w:t>
      </w:r>
    </w:p>
    <w:p w:rsidR="00936D89" w:rsidRDefault="00936D89" w:rsidP="00936D89">
      <w:pPr>
        <w:jc w:val="both"/>
        <w:rPr>
          <w:rFonts w:cs="Traditional Arabic"/>
          <w:sz w:val="36"/>
          <w:szCs w:val="36"/>
          <w:rtl/>
        </w:rPr>
      </w:pPr>
      <w:r>
        <w:rPr>
          <w:rFonts w:cs="Traditional Arabic" w:hint="cs"/>
          <w:sz w:val="36"/>
          <w:szCs w:val="36"/>
          <w:rtl/>
        </w:rPr>
        <w:t xml:space="preserve">وقبل أن نتناول أحكام إعلان الأوامر القضائية في هاتين المرحلتين ، يجب أن نتناول أحكام التبليغ </w:t>
      </w:r>
      <w:r>
        <w:rPr>
          <w:rFonts w:cs="Traditional Arabic"/>
          <w:sz w:val="36"/>
          <w:szCs w:val="36"/>
          <w:rtl/>
        </w:rPr>
        <w:t>–</w:t>
      </w:r>
      <w:r>
        <w:rPr>
          <w:rFonts w:cs="Traditional Arabic" w:hint="cs"/>
          <w:sz w:val="36"/>
          <w:szCs w:val="36"/>
          <w:rtl/>
        </w:rPr>
        <w:t xml:space="preserve"> أي الإعلان </w:t>
      </w:r>
      <w:r>
        <w:rPr>
          <w:rFonts w:cs="Traditional Arabic"/>
          <w:sz w:val="36"/>
          <w:szCs w:val="36"/>
          <w:rtl/>
        </w:rPr>
        <w:t>–</w:t>
      </w:r>
      <w:r>
        <w:rPr>
          <w:rFonts w:cs="Traditional Arabic" w:hint="cs"/>
          <w:sz w:val="36"/>
          <w:szCs w:val="36"/>
          <w:rtl/>
        </w:rPr>
        <w:t xml:space="preserve"> وقواعده العامة ، وذلك لأهميتها في موضوع الأوامر القضائية حيث سنحيل إليها أثناء تناول الموضوع .</w:t>
      </w:r>
    </w:p>
    <w:p w:rsidR="00936D89" w:rsidRDefault="00936D89" w:rsidP="00936D89">
      <w:pPr>
        <w:jc w:val="both"/>
        <w:rPr>
          <w:rFonts w:cs="Traditional Arabic"/>
          <w:sz w:val="36"/>
          <w:szCs w:val="36"/>
          <w:rtl/>
        </w:rPr>
      </w:pPr>
      <w:r>
        <w:rPr>
          <w:rFonts w:cs="Traditional Arabic" w:hint="cs"/>
          <w:b/>
          <w:bCs/>
          <w:sz w:val="36"/>
          <w:szCs w:val="36"/>
          <w:rtl/>
        </w:rPr>
        <w:t>قواعد الإعلان العامة :</w:t>
      </w:r>
    </w:p>
    <w:p w:rsidR="00936D89" w:rsidRDefault="00936D89" w:rsidP="00936D89">
      <w:pPr>
        <w:jc w:val="both"/>
        <w:rPr>
          <w:rFonts w:cs="Traditional Arabic"/>
          <w:sz w:val="36"/>
          <w:szCs w:val="36"/>
          <w:rtl/>
        </w:rPr>
      </w:pPr>
      <w:r>
        <w:rPr>
          <w:rFonts w:cs="Traditional Arabic" w:hint="cs"/>
          <w:sz w:val="36"/>
          <w:szCs w:val="36"/>
          <w:rtl/>
        </w:rPr>
        <w:t>وهذه القواعد هي التي عبر عنها المنظم السعودي بالتبليغ ، وتناولها في المواد من الثانية عشر إلى المادة الثالثة والعشرين من نظام المرافعات ، وهي تعتبر القواعد العامة والأصل في التبليغ والإعلان في نظام المرافعات ، وغيرها من قواعد الإعلان يعتبر استثناءات منها .</w:t>
      </w:r>
    </w:p>
    <w:p w:rsidR="00936D89" w:rsidRDefault="00936D89" w:rsidP="00936D89">
      <w:pPr>
        <w:jc w:val="both"/>
        <w:rPr>
          <w:rFonts w:cs="Traditional Arabic"/>
          <w:sz w:val="36"/>
          <w:szCs w:val="36"/>
          <w:rtl/>
        </w:rPr>
      </w:pPr>
      <w:r>
        <w:rPr>
          <w:rFonts w:cs="Traditional Arabic" w:hint="cs"/>
          <w:sz w:val="36"/>
          <w:szCs w:val="36"/>
          <w:rtl/>
        </w:rPr>
        <w:t xml:space="preserve">وهذه القواعد كما يلي </w:t>
      </w:r>
      <w:r>
        <w:rPr>
          <w:rStyle w:val="a4"/>
          <w:rFonts w:cs="Traditional Arabic"/>
          <w:sz w:val="36"/>
          <w:szCs w:val="36"/>
          <w:rtl/>
        </w:rPr>
        <w:footnoteReference w:customMarkFollows="1" w:id="175"/>
        <w:t>(1)</w:t>
      </w:r>
      <w:r>
        <w:rPr>
          <w:rFonts w:cs="Traditional Arabic" w:hint="cs"/>
          <w:sz w:val="36"/>
          <w:szCs w:val="36"/>
          <w:rtl/>
        </w:rPr>
        <w:t xml:space="preserve">: </w:t>
      </w:r>
    </w:p>
    <w:p w:rsidR="00936D89" w:rsidRDefault="00936D89" w:rsidP="00936D89">
      <w:pPr>
        <w:jc w:val="both"/>
        <w:rPr>
          <w:rFonts w:cs="Traditional Arabic"/>
          <w:b/>
          <w:bCs/>
          <w:sz w:val="36"/>
          <w:szCs w:val="36"/>
          <w:rtl/>
        </w:rPr>
      </w:pPr>
      <w:r>
        <w:rPr>
          <w:rFonts w:cs="Traditional Arabic" w:hint="cs"/>
          <w:b/>
          <w:bCs/>
          <w:sz w:val="36"/>
          <w:szCs w:val="36"/>
          <w:rtl/>
        </w:rPr>
        <w:t>أولاً : أشخاص التبليغ :</w:t>
      </w:r>
    </w:p>
    <w:p w:rsidR="00936D89" w:rsidRDefault="00936D89" w:rsidP="00936D89">
      <w:pPr>
        <w:jc w:val="both"/>
        <w:rPr>
          <w:rFonts w:cs="Traditional Arabic"/>
          <w:sz w:val="36"/>
          <w:szCs w:val="36"/>
          <w:rtl/>
        </w:rPr>
      </w:pPr>
      <w:r>
        <w:rPr>
          <w:rFonts w:cs="Traditional Arabic" w:hint="cs"/>
          <w:sz w:val="36"/>
          <w:szCs w:val="36"/>
          <w:rtl/>
        </w:rPr>
        <w:lastRenderedPageBreak/>
        <w:t>يمر التبليغ في مراحله بعدة أشخاص ، وهؤلاء يسمون بأشخاص التبليغ وهؤلاء الأشخاص كما يلي :</w:t>
      </w:r>
    </w:p>
    <w:p w:rsidR="00936D89" w:rsidRDefault="00936D89" w:rsidP="00936D89">
      <w:pPr>
        <w:jc w:val="both"/>
        <w:rPr>
          <w:rFonts w:cs="Traditional Arabic"/>
          <w:sz w:val="36"/>
          <w:szCs w:val="36"/>
          <w:rtl/>
        </w:rPr>
      </w:pPr>
      <w:r>
        <w:rPr>
          <w:rFonts w:cs="Traditional Arabic" w:hint="cs"/>
          <w:b/>
          <w:bCs/>
          <w:sz w:val="36"/>
          <w:szCs w:val="36"/>
          <w:rtl/>
        </w:rPr>
        <w:t>1- طالب التبليغ :</w:t>
      </w:r>
      <w:r>
        <w:rPr>
          <w:rFonts w:cs="Traditional Arabic" w:hint="cs"/>
          <w:sz w:val="36"/>
          <w:szCs w:val="36"/>
          <w:rtl/>
        </w:rPr>
        <w:t xml:space="preserve"> يتم طلب التبليغ من قبل ثلاثة أشخاص أو جهات وذلك لأن التبليغ إما أن يكون بأمر القاضي ، أو بناء على طلب الخصم ، أو بناء على طلب إدارة المحكمة ، وهذا ما نصت عليه المادة الثانية عشرة , ولم يحدد النظام الأفضلية لأحد هؤلاء الأشخاص على أحد ، بل الأمر بينهم على التخيير .</w:t>
      </w:r>
    </w:p>
    <w:p w:rsidR="00936D89" w:rsidRDefault="00936D89" w:rsidP="00936D89">
      <w:pPr>
        <w:jc w:val="both"/>
        <w:rPr>
          <w:rFonts w:cs="Traditional Arabic"/>
          <w:sz w:val="36"/>
          <w:szCs w:val="36"/>
          <w:rtl/>
        </w:rPr>
      </w:pPr>
      <w:r>
        <w:rPr>
          <w:rFonts w:cs="Traditional Arabic" w:hint="cs"/>
          <w:b/>
          <w:bCs/>
          <w:sz w:val="36"/>
          <w:szCs w:val="36"/>
          <w:rtl/>
        </w:rPr>
        <w:t>2-</w:t>
      </w:r>
      <w:r>
        <w:rPr>
          <w:rFonts w:cs="Traditional Arabic" w:hint="cs"/>
          <w:sz w:val="36"/>
          <w:szCs w:val="36"/>
          <w:rtl/>
        </w:rPr>
        <w:t xml:space="preserve"> </w:t>
      </w:r>
      <w:r w:rsidRPr="004232D8">
        <w:rPr>
          <w:rFonts w:cs="Traditional Arabic" w:hint="cs"/>
          <w:b/>
          <w:bCs/>
          <w:sz w:val="36"/>
          <w:szCs w:val="36"/>
          <w:rtl/>
        </w:rPr>
        <w:t xml:space="preserve">القائم بالتبليغ </w:t>
      </w:r>
      <w:r>
        <w:rPr>
          <w:rFonts w:cs="Traditional Arabic" w:hint="cs"/>
          <w:sz w:val="36"/>
          <w:szCs w:val="36"/>
          <w:rtl/>
        </w:rPr>
        <w:t>:</w:t>
      </w:r>
      <w:r>
        <w:rPr>
          <w:rFonts w:cs="Traditional Arabic" w:hint="cs"/>
          <w:b/>
          <w:bCs/>
          <w:sz w:val="36"/>
          <w:szCs w:val="36"/>
          <w:rtl/>
        </w:rPr>
        <w:t xml:space="preserve"> ا</w:t>
      </w:r>
      <w:r w:rsidRPr="004232D8">
        <w:rPr>
          <w:rFonts w:cs="Traditional Arabic" w:hint="cs"/>
          <w:sz w:val="36"/>
          <w:szCs w:val="36"/>
          <w:rtl/>
        </w:rPr>
        <w:t>لأص</w:t>
      </w:r>
      <w:r>
        <w:rPr>
          <w:rFonts w:cs="Traditional Arabic" w:hint="cs"/>
          <w:sz w:val="36"/>
          <w:szCs w:val="36"/>
          <w:rtl/>
        </w:rPr>
        <w:t>ل في التبليغ أن يكون بواسطة المحضرين ، لكن النظام أجاز لصاحب الدعوى القيام بالتبليغ إذا طلب ذلك وهذا مما ورد في المادة الثانية عشرة أيضاً .</w:t>
      </w:r>
    </w:p>
    <w:p w:rsidR="00936D89" w:rsidRDefault="00936D89" w:rsidP="00936D89">
      <w:pPr>
        <w:jc w:val="both"/>
        <w:rPr>
          <w:rFonts w:cs="Traditional Arabic"/>
          <w:sz w:val="36"/>
          <w:szCs w:val="36"/>
          <w:rtl/>
        </w:rPr>
      </w:pPr>
      <w:r>
        <w:rPr>
          <w:rFonts w:cs="Traditional Arabic" w:hint="cs"/>
          <w:sz w:val="36"/>
          <w:szCs w:val="36"/>
          <w:rtl/>
        </w:rPr>
        <w:t>كما أنه يعتبر من الأشخاص القائمين بالتبليغ ، رجال الشرطة ، وعمد الأحياء ، حيث نص النظام في المادة السادسة عشرة أن عليهم مساعدة المحضر في أداء مهمته ، ويعتبر في حكمهم شيوخ القبائل ومعرفوها .</w:t>
      </w:r>
    </w:p>
    <w:p w:rsidR="00936D89" w:rsidRDefault="00936D89" w:rsidP="00936D89">
      <w:pPr>
        <w:jc w:val="both"/>
        <w:rPr>
          <w:rFonts w:cs="Traditional Arabic"/>
          <w:sz w:val="36"/>
          <w:szCs w:val="36"/>
          <w:rtl/>
        </w:rPr>
      </w:pPr>
      <w:r>
        <w:rPr>
          <w:rFonts w:cs="Traditional Arabic" w:hint="cs"/>
          <w:sz w:val="36"/>
          <w:szCs w:val="36"/>
          <w:rtl/>
        </w:rPr>
        <w:t>كما أن النظام السعودي أجاز التبليغ بالبريد - كما في المادة الخامسة  عشرة - وذلك في حالة عدم وجود أحد في محل إقامة المبلغ إليه أو امتنعوا عن استلام ورقة التبليغ ، ففي هذه الحالة يسلم المحضر ورقة التبليغ إلى عمدة الحي أو قسم الشرطة أو شيخ القبيلة حسب الأحوال ، ثم يرسل المحضر إلى المبلغ إليه خطاباً مسجلاً يخبره أن صورة التبليغ قد سلمت إلى الجهة الإدارية .</w:t>
      </w:r>
    </w:p>
    <w:p w:rsidR="00936D89" w:rsidRDefault="00936D89" w:rsidP="00936D89">
      <w:pPr>
        <w:jc w:val="both"/>
        <w:rPr>
          <w:rFonts w:cs="Traditional Arabic"/>
          <w:sz w:val="36"/>
          <w:szCs w:val="36"/>
          <w:rtl/>
        </w:rPr>
      </w:pPr>
      <w:r>
        <w:rPr>
          <w:rFonts w:cs="Traditional Arabic" w:hint="cs"/>
          <w:b/>
          <w:bCs/>
          <w:sz w:val="36"/>
          <w:szCs w:val="36"/>
          <w:rtl/>
        </w:rPr>
        <w:t>3- المبلغ إليه :</w:t>
      </w:r>
      <w:r>
        <w:rPr>
          <w:rFonts w:cs="Traditional Arabic" w:hint="cs"/>
          <w:sz w:val="36"/>
          <w:szCs w:val="36"/>
          <w:rtl/>
        </w:rPr>
        <w:t xml:space="preserve"> تسليم التبليغ يكون إلى شخص المدعى عليه أو الخصم نفسه ، ويكون في محل إقامته أو عمله .</w:t>
      </w:r>
    </w:p>
    <w:p w:rsidR="00936D89" w:rsidRDefault="00936D89" w:rsidP="00936D89">
      <w:pPr>
        <w:jc w:val="both"/>
        <w:rPr>
          <w:rFonts w:cs="Traditional Arabic"/>
          <w:sz w:val="36"/>
          <w:szCs w:val="36"/>
          <w:rtl/>
        </w:rPr>
      </w:pPr>
      <w:r>
        <w:rPr>
          <w:rFonts w:cs="Traditional Arabic" w:hint="cs"/>
          <w:sz w:val="36"/>
          <w:szCs w:val="36"/>
          <w:rtl/>
        </w:rPr>
        <w:lastRenderedPageBreak/>
        <w:t>فإن لم يجده في محل إقامته أو محله فيسلمها إلى من يوجد في محل إقامته من الساكنين معه من أهله و أقاربه وأصهاره ، أو من يوجد معه ممن يعمل في خدمته ، فيشمل الزوج والزوجة والخادم ونحوهم ممن يسكن معه , كما ورد في المادة الثانية عشرة .</w:t>
      </w:r>
    </w:p>
    <w:p w:rsidR="00936D89" w:rsidRDefault="00936D89" w:rsidP="00936D89">
      <w:pPr>
        <w:jc w:val="both"/>
        <w:rPr>
          <w:rFonts w:cs="Traditional Arabic"/>
          <w:sz w:val="36"/>
          <w:szCs w:val="36"/>
          <w:rtl/>
        </w:rPr>
      </w:pPr>
      <w:r>
        <w:rPr>
          <w:rFonts w:cs="Traditional Arabic" w:hint="cs"/>
          <w:sz w:val="36"/>
          <w:szCs w:val="36"/>
          <w:rtl/>
        </w:rPr>
        <w:t>كما يجوز التبليغ إلى وكيل المراد تبليغه كالمحامي ، ويعتبر الوكيل في مقام الأصيل في استلام التبليغ , وهذا ما نصت عليه لائحة المادة الخامسة عشرة .</w:t>
      </w:r>
    </w:p>
    <w:p w:rsidR="00936D89" w:rsidRDefault="00936D89" w:rsidP="00936D89">
      <w:pPr>
        <w:jc w:val="both"/>
        <w:rPr>
          <w:rFonts w:cs="Traditional Arabic"/>
          <w:sz w:val="36"/>
          <w:szCs w:val="36"/>
          <w:rtl/>
        </w:rPr>
      </w:pPr>
      <w:r>
        <w:rPr>
          <w:rFonts w:cs="Traditional Arabic" w:hint="cs"/>
          <w:b/>
          <w:bCs/>
          <w:sz w:val="36"/>
          <w:szCs w:val="36"/>
          <w:rtl/>
        </w:rPr>
        <w:t>ثانياً : شكل التبليغ :</w:t>
      </w:r>
    </w:p>
    <w:p w:rsidR="00936D89" w:rsidRDefault="00936D89" w:rsidP="00936D89">
      <w:pPr>
        <w:jc w:val="both"/>
        <w:rPr>
          <w:rFonts w:cs="Traditional Arabic"/>
          <w:sz w:val="36"/>
          <w:szCs w:val="36"/>
          <w:rtl/>
        </w:rPr>
      </w:pPr>
      <w:r>
        <w:rPr>
          <w:rFonts w:cs="Traditional Arabic" w:hint="cs"/>
          <w:sz w:val="36"/>
          <w:szCs w:val="36"/>
          <w:rtl/>
        </w:rPr>
        <w:t>ذكرت المادة الرابعة عشرة ولائحتها شكل التبليغ , فذكرت أنه يتم التبليغ بورقة تتكون من نسختين متطابقتين ، إحداهما أصل والأخرى صورة لها ، يوقع على الأصل مستلم التبليغ ، وتسلم له الصورة ، وهذه الورقة يجب أن تشتمل على البيانات التالية :</w:t>
      </w:r>
    </w:p>
    <w:p w:rsidR="00936D89" w:rsidRDefault="00936D89" w:rsidP="00936D89">
      <w:pPr>
        <w:jc w:val="both"/>
        <w:rPr>
          <w:rFonts w:cs="Traditional Arabic"/>
          <w:sz w:val="36"/>
          <w:szCs w:val="36"/>
          <w:rtl/>
        </w:rPr>
      </w:pPr>
      <w:r>
        <w:rPr>
          <w:rFonts w:cs="Traditional Arabic" w:hint="cs"/>
          <w:sz w:val="36"/>
          <w:szCs w:val="36"/>
          <w:rtl/>
        </w:rPr>
        <w:t>1- موضوع التبليغ وتاريخه باليوم والشهر والسنة والساعة التي تم فيها .</w:t>
      </w:r>
    </w:p>
    <w:p w:rsidR="00936D89" w:rsidRDefault="00936D89" w:rsidP="00936D89">
      <w:pPr>
        <w:jc w:val="both"/>
        <w:rPr>
          <w:rFonts w:cs="Traditional Arabic"/>
          <w:sz w:val="36"/>
          <w:szCs w:val="36"/>
          <w:rtl/>
        </w:rPr>
      </w:pPr>
      <w:r>
        <w:rPr>
          <w:rFonts w:cs="Traditional Arabic" w:hint="cs"/>
          <w:sz w:val="36"/>
          <w:szCs w:val="36"/>
          <w:rtl/>
        </w:rPr>
        <w:t>2- الاسم الكامل لطالب التبليغ ، ومهنته أو وظيفته ، ومحل إقامته والاسم الكامل لمن يمثله، ومهنته أو وظيفته ، أو محل إقامته .</w:t>
      </w:r>
    </w:p>
    <w:p w:rsidR="00936D89" w:rsidRDefault="00936D89" w:rsidP="00936D89">
      <w:pPr>
        <w:jc w:val="both"/>
        <w:rPr>
          <w:rFonts w:cs="Traditional Arabic"/>
          <w:sz w:val="36"/>
          <w:szCs w:val="36"/>
          <w:rtl/>
        </w:rPr>
      </w:pPr>
      <w:r>
        <w:rPr>
          <w:rFonts w:cs="Traditional Arabic" w:hint="cs"/>
          <w:sz w:val="36"/>
          <w:szCs w:val="36"/>
          <w:rtl/>
        </w:rPr>
        <w:t>3- الاسم الكامل لمن وجه له التبليغ ، ومهنته أو وظيفته ، ومحل إقامته ، فإن لم يكن له محل إقامة معلوماً وقت التبليغ فآخر محل إقامة كان له .</w:t>
      </w:r>
    </w:p>
    <w:p w:rsidR="00936D89" w:rsidRDefault="00936D89" w:rsidP="00936D89">
      <w:pPr>
        <w:jc w:val="both"/>
        <w:rPr>
          <w:rFonts w:cs="Traditional Arabic"/>
          <w:sz w:val="36"/>
          <w:szCs w:val="36"/>
          <w:rtl/>
        </w:rPr>
      </w:pPr>
      <w:r>
        <w:rPr>
          <w:rFonts w:cs="Traditional Arabic" w:hint="cs"/>
          <w:sz w:val="36"/>
          <w:szCs w:val="36"/>
          <w:rtl/>
        </w:rPr>
        <w:t>4- اسم المحضر والمحكمة التي يعمل لديها .</w:t>
      </w:r>
    </w:p>
    <w:p w:rsidR="00936D89" w:rsidRDefault="00936D89" w:rsidP="00936D89">
      <w:pPr>
        <w:jc w:val="both"/>
        <w:rPr>
          <w:rFonts w:cs="Traditional Arabic"/>
          <w:sz w:val="36"/>
          <w:szCs w:val="36"/>
          <w:rtl/>
        </w:rPr>
      </w:pPr>
      <w:r>
        <w:rPr>
          <w:rFonts w:cs="Traditional Arabic" w:hint="cs"/>
          <w:sz w:val="36"/>
          <w:szCs w:val="36"/>
          <w:rtl/>
        </w:rPr>
        <w:t>5- اسم من سلمت إليه صورة التبليغ ، وصفته ، وتوقيعه على أصلها ، أو إثبات امتناعه وسببه .</w:t>
      </w:r>
    </w:p>
    <w:p w:rsidR="00936D89" w:rsidRDefault="00936D89" w:rsidP="00936D89">
      <w:pPr>
        <w:jc w:val="both"/>
        <w:rPr>
          <w:rFonts w:cs="Traditional Arabic"/>
          <w:sz w:val="36"/>
          <w:szCs w:val="36"/>
          <w:rtl/>
        </w:rPr>
      </w:pPr>
      <w:r>
        <w:rPr>
          <w:rFonts w:cs="Traditional Arabic" w:hint="cs"/>
          <w:sz w:val="36"/>
          <w:szCs w:val="36"/>
          <w:rtl/>
        </w:rPr>
        <w:t>تجدر الإشارة إلى أنه يجب إرفاق صورة من صحيفة الدعوى المقامة مع ورقة التبليغ وتسلم إلى مستلم التبليغ .</w:t>
      </w:r>
    </w:p>
    <w:p w:rsidR="00936D89" w:rsidRDefault="00936D89" w:rsidP="00936D89">
      <w:pPr>
        <w:jc w:val="both"/>
        <w:rPr>
          <w:rFonts w:cs="Traditional Arabic"/>
          <w:sz w:val="36"/>
          <w:szCs w:val="36"/>
          <w:rtl/>
        </w:rPr>
      </w:pPr>
      <w:r>
        <w:rPr>
          <w:rFonts w:cs="Traditional Arabic" w:hint="cs"/>
          <w:sz w:val="36"/>
          <w:szCs w:val="36"/>
          <w:rtl/>
        </w:rPr>
        <w:lastRenderedPageBreak/>
        <w:t>وفي حالة ما إذا كان مستلم التبليغ لا يقرأ ولا يكتب وجب إيضاح ذلك في أصل التبليغ ، وأخذ بصمة إبهام المستلم على أصل ورقة التبليغ .</w:t>
      </w:r>
    </w:p>
    <w:p w:rsidR="00936D89" w:rsidRDefault="00936D89" w:rsidP="00936D89">
      <w:pPr>
        <w:jc w:val="both"/>
        <w:rPr>
          <w:rFonts w:cs="Traditional Arabic"/>
          <w:sz w:val="36"/>
          <w:szCs w:val="36"/>
          <w:rtl/>
        </w:rPr>
      </w:pPr>
      <w:r>
        <w:rPr>
          <w:rFonts w:cs="Traditional Arabic" w:hint="cs"/>
          <w:sz w:val="36"/>
          <w:szCs w:val="36"/>
          <w:rtl/>
        </w:rPr>
        <w:t>وأوجب النظام اشتمال ورقة التبليغ على ما ورد في الفقرة الثانية والثالثة قدر الإمكان ، وإلا فيجوز بأقل مما ذكر فيهما .</w:t>
      </w:r>
    </w:p>
    <w:p w:rsidR="00936D89" w:rsidRDefault="00936D89" w:rsidP="00936D89">
      <w:pPr>
        <w:jc w:val="both"/>
        <w:rPr>
          <w:rFonts w:cs="Traditional Arabic"/>
          <w:sz w:val="36"/>
          <w:szCs w:val="36"/>
          <w:rtl/>
        </w:rPr>
      </w:pPr>
      <w:r>
        <w:rPr>
          <w:rFonts w:cs="Traditional Arabic" w:hint="cs"/>
          <w:sz w:val="36"/>
          <w:szCs w:val="36"/>
          <w:rtl/>
        </w:rPr>
        <w:t>وفي حال ما إذا تعدد المبلغ عليهم ، فإن التبليغ يكون بصور عن التبليغ بعددهم ، وكل واحد منهم يوقع على الأصل ويستلم صورة التبليغ .</w:t>
      </w:r>
    </w:p>
    <w:p w:rsidR="00936D89" w:rsidRDefault="00936D89" w:rsidP="00936D89">
      <w:pPr>
        <w:jc w:val="both"/>
        <w:rPr>
          <w:rFonts w:cs="Traditional Arabic"/>
          <w:b/>
          <w:bCs/>
          <w:sz w:val="36"/>
          <w:szCs w:val="36"/>
          <w:rtl/>
        </w:rPr>
      </w:pPr>
      <w:r>
        <w:rPr>
          <w:rFonts w:cs="Traditional Arabic" w:hint="cs"/>
          <w:b/>
          <w:bCs/>
          <w:sz w:val="36"/>
          <w:szCs w:val="36"/>
          <w:rtl/>
        </w:rPr>
        <w:t xml:space="preserve">ثالثاً زمان التبليغ : </w:t>
      </w:r>
    </w:p>
    <w:p w:rsidR="00936D89" w:rsidRDefault="00936D89" w:rsidP="00936D89">
      <w:pPr>
        <w:jc w:val="both"/>
        <w:rPr>
          <w:rFonts w:cs="Traditional Arabic"/>
          <w:sz w:val="36"/>
          <w:szCs w:val="36"/>
          <w:rtl/>
        </w:rPr>
      </w:pPr>
      <w:r>
        <w:rPr>
          <w:rFonts w:cs="Traditional Arabic" w:hint="cs"/>
          <w:sz w:val="36"/>
          <w:szCs w:val="36"/>
          <w:rtl/>
        </w:rPr>
        <w:t>الأصل في التبليغ أن يكون في أي زمن ، إلا أن النظام السعودي حظر التبليغ في بعض الأوقات حفاظاً على خصوصيات المبلغ إليه ، وحرصاً منه على تمتع المبلغ إليه بأوقات راحته وعدم تكدير صفوها .</w:t>
      </w:r>
    </w:p>
    <w:p w:rsidR="00936D89" w:rsidRDefault="00936D89" w:rsidP="00936D89">
      <w:pPr>
        <w:jc w:val="both"/>
        <w:rPr>
          <w:rFonts w:cs="Traditional Arabic"/>
          <w:sz w:val="36"/>
          <w:szCs w:val="36"/>
          <w:rtl/>
        </w:rPr>
      </w:pPr>
      <w:r>
        <w:rPr>
          <w:rFonts w:cs="Traditional Arabic" w:hint="cs"/>
          <w:sz w:val="36"/>
          <w:szCs w:val="36"/>
          <w:rtl/>
        </w:rPr>
        <w:t>وهذه الأزمان المحظور فيها التبليغ قد وردت في المادة الثالثة عشرة , وهي :</w:t>
      </w:r>
    </w:p>
    <w:p w:rsidR="00936D89" w:rsidRDefault="00936D89" w:rsidP="00936D89">
      <w:pPr>
        <w:jc w:val="both"/>
        <w:rPr>
          <w:rFonts w:cs="Traditional Arabic"/>
          <w:sz w:val="36"/>
          <w:szCs w:val="36"/>
          <w:rtl/>
        </w:rPr>
      </w:pPr>
      <w:r>
        <w:rPr>
          <w:rFonts w:cs="Traditional Arabic" w:hint="cs"/>
          <w:sz w:val="36"/>
          <w:szCs w:val="36"/>
          <w:rtl/>
        </w:rPr>
        <w:t>1- التبليغ قبل شروق الشمس .</w:t>
      </w:r>
    </w:p>
    <w:p w:rsidR="00936D89" w:rsidRDefault="00936D89" w:rsidP="00936D89">
      <w:pPr>
        <w:jc w:val="both"/>
        <w:rPr>
          <w:rFonts w:cs="Traditional Arabic"/>
          <w:sz w:val="36"/>
          <w:szCs w:val="36"/>
          <w:rtl/>
        </w:rPr>
      </w:pPr>
      <w:r>
        <w:rPr>
          <w:rFonts w:cs="Traditional Arabic" w:hint="cs"/>
          <w:sz w:val="36"/>
          <w:szCs w:val="36"/>
          <w:rtl/>
        </w:rPr>
        <w:t>2- التبليغ بعد غروب الشمس .</w:t>
      </w:r>
    </w:p>
    <w:p w:rsidR="00936D89" w:rsidRDefault="00936D89" w:rsidP="00936D89">
      <w:pPr>
        <w:jc w:val="both"/>
        <w:rPr>
          <w:rFonts w:cs="Traditional Arabic"/>
          <w:sz w:val="36"/>
          <w:szCs w:val="36"/>
          <w:rtl/>
        </w:rPr>
      </w:pPr>
      <w:r>
        <w:rPr>
          <w:rFonts w:cs="Traditional Arabic" w:hint="cs"/>
          <w:sz w:val="36"/>
          <w:szCs w:val="36"/>
          <w:rtl/>
        </w:rPr>
        <w:t>3- التبليغ في أيام العطلة الرسمية .</w:t>
      </w:r>
    </w:p>
    <w:p w:rsidR="00936D89" w:rsidRDefault="00936D89" w:rsidP="00936D89">
      <w:pPr>
        <w:jc w:val="both"/>
        <w:rPr>
          <w:rFonts w:cs="Traditional Arabic"/>
          <w:sz w:val="36"/>
          <w:szCs w:val="36"/>
          <w:rtl/>
        </w:rPr>
      </w:pPr>
      <w:r>
        <w:rPr>
          <w:rFonts w:cs="Traditional Arabic" w:hint="cs"/>
          <w:sz w:val="36"/>
          <w:szCs w:val="36"/>
          <w:rtl/>
        </w:rPr>
        <w:t>علماً بأن النظام أجاز التبليغ في هذه الأوقات المحظورة في حال الضرورة ، وأن يكون بإذن كتابي من القاضي ، وتقدير الضرورة في هذه الحال راجع إلى القاضي .</w:t>
      </w:r>
    </w:p>
    <w:p w:rsidR="00936D89" w:rsidRDefault="00936D89" w:rsidP="00936D89">
      <w:pPr>
        <w:jc w:val="both"/>
        <w:rPr>
          <w:rFonts w:cs="Traditional Arabic"/>
          <w:sz w:val="36"/>
          <w:szCs w:val="36"/>
          <w:rtl/>
        </w:rPr>
      </w:pPr>
      <w:r>
        <w:rPr>
          <w:rFonts w:cs="Traditional Arabic" w:hint="cs"/>
          <w:sz w:val="36"/>
          <w:szCs w:val="36"/>
          <w:rtl/>
        </w:rPr>
        <w:t>ولو تم التبليغ في هذه الأوقات المحظورة بدون ضرورة ولا إذن من القاضي , وحضر المدعى عليه إلى المحكمة في الموعد المحدد للجلسة ونظر الدعوى فإنه يعتبر التبليغ صحيحاً ,</w:t>
      </w:r>
      <w:r w:rsidRPr="004B6ADB">
        <w:rPr>
          <w:rFonts w:cs="Traditional Arabic" w:hint="cs"/>
          <w:sz w:val="36"/>
          <w:szCs w:val="36"/>
          <w:rtl/>
        </w:rPr>
        <w:t xml:space="preserve"> </w:t>
      </w:r>
      <w:r>
        <w:rPr>
          <w:rFonts w:cs="Traditional Arabic" w:hint="cs"/>
          <w:sz w:val="36"/>
          <w:szCs w:val="36"/>
          <w:rtl/>
        </w:rPr>
        <w:t>كما في لائحة المادة الثالثة عشرة , وذلك لتحقق الغاية منه وهي علم المدعى عليه .</w:t>
      </w:r>
    </w:p>
    <w:p w:rsidR="00936D89" w:rsidRDefault="00936D89" w:rsidP="00936D89">
      <w:pPr>
        <w:jc w:val="both"/>
        <w:rPr>
          <w:rFonts w:cs="Traditional Arabic"/>
          <w:sz w:val="36"/>
          <w:szCs w:val="36"/>
          <w:rtl/>
        </w:rPr>
      </w:pPr>
      <w:r>
        <w:rPr>
          <w:rFonts w:cs="Traditional Arabic" w:hint="cs"/>
          <w:sz w:val="36"/>
          <w:szCs w:val="36"/>
          <w:rtl/>
        </w:rPr>
        <w:lastRenderedPageBreak/>
        <w:t>وأجاز بعض الشراح التبليغ في هذه المواعيد المحظورة عن طريق البريد ، أي بإرسال ورقة التبليغ إلى العنوان البريدي إلى المبلغ إليه , وذلك لأن الناس ألفوا ورود خطابات البريد إليهم في أي وقت .</w:t>
      </w:r>
      <w:r>
        <w:rPr>
          <w:rStyle w:val="a4"/>
          <w:rFonts w:cs="Traditional Arabic"/>
          <w:sz w:val="36"/>
          <w:szCs w:val="36"/>
          <w:rtl/>
        </w:rPr>
        <w:footnoteReference w:customMarkFollows="1" w:id="176"/>
        <w:t>(1)</w:t>
      </w:r>
      <w:r>
        <w:rPr>
          <w:rFonts w:cs="Traditional Arabic" w:hint="cs"/>
          <w:sz w:val="36"/>
          <w:szCs w:val="36"/>
          <w:rtl/>
        </w:rPr>
        <w:t xml:space="preserve"> </w:t>
      </w:r>
    </w:p>
    <w:p w:rsidR="00936D89" w:rsidRDefault="00936D89" w:rsidP="00936D89">
      <w:pPr>
        <w:jc w:val="both"/>
        <w:rPr>
          <w:rFonts w:cs="Traditional Arabic"/>
          <w:b/>
          <w:bCs/>
          <w:sz w:val="36"/>
          <w:szCs w:val="36"/>
          <w:rtl/>
        </w:rPr>
      </w:pPr>
      <w:r>
        <w:rPr>
          <w:rFonts w:cs="Traditional Arabic" w:hint="cs"/>
          <w:sz w:val="36"/>
          <w:szCs w:val="36"/>
          <w:rtl/>
        </w:rPr>
        <w:t xml:space="preserve"> </w:t>
      </w:r>
      <w:r>
        <w:rPr>
          <w:rFonts w:cs="Traditional Arabic" w:hint="cs"/>
          <w:b/>
          <w:bCs/>
          <w:sz w:val="36"/>
          <w:szCs w:val="36"/>
          <w:rtl/>
        </w:rPr>
        <w:t>رابعاً : مكان التبليغ :</w:t>
      </w:r>
    </w:p>
    <w:p w:rsidR="00936D89" w:rsidRDefault="00936D89" w:rsidP="00936D89">
      <w:pPr>
        <w:jc w:val="both"/>
        <w:rPr>
          <w:rFonts w:cs="Traditional Arabic"/>
          <w:sz w:val="36"/>
          <w:szCs w:val="36"/>
          <w:rtl/>
        </w:rPr>
      </w:pPr>
      <w:r>
        <w:rPr>
          <w:rFonts w:cs="Traditional Arabic" w:hint="cs"/>
          <w:sz w:val="36"/>
          <w:szCs w:val="36"/>
          <w:rtl/>
        </w:rPr>
        <w:t>اعتبر المنظم السعودي للتبليغ أن يكون في مكانه المقرر في النظام ، وذكرت المادة الخامسة عشرة محلين اثنين يتم فيهما التبليغ وهما يعتبران مكان التبليغ ، وهذان المحلان هما :</w:t>
      </w:r>
    </w:p>
    <w:p w:rsidR="00936D89" w:rsidRDefault="00936D89" w:rsidP="00936D89">
      <w:pPr>
        <w:jc w:val="both"/>
        <w:rPr>
          <w:rFonts w:cs="Traditional Arabic"/>
          <w:sz w:val="36"/>
          <w:szCs w:val="36"/>
          <w:rtl/>
        </w:rPr>
      </w:pPr>
      <w:r>
        <w:rPr>
          <w:rFonts w:cs="Traditional Arabic" w:hint="cs"/>
          <w:b/>
          <w:bCs/>
          <w:sz w:val="36"/>
          <w:szCs w:val="36"/>
          <w:rtl/>
        </w:rPr>
        <w:t>1- محل إقامة المبلغ إليه :</w:t>
      </w:r>
      <w:r>
        <w:rPr>
          <w:rFonts w:cs="Traditional Arabic" w:hint="cs"/>
          <w:sz w:val="36"/>
          <w:szCs w:val="36"/>
          <w:rtl/>
        </w:rPr>
        <w:t xml:space="preserve"> والمقصود بمحل الإقامة هو المحل الذي يقطنه المبلغ إليه عادة ، أو المحل المختار الذي اختاره المبلغ إليه لتلقي الإخطارات والتبليغات بالإضافة إلى محل إقامته العام .</w:t>
      </w:r>
    </w:p>
    <w:p w:rsidR="00936D89" w:rsidRDefault="00936D89" w:rsidP="00936D89">
      <w:pPr>
        <w:jc w:val="both"/>
        <w:rPr>
          <w:rFonts w:cs="Traditional Arabic"/>
          <w:sz w:val="36"/>
          <w:szCs w:val="36"/>
          <w:rtl/>
        </w:rPr>
      </w:pPr>
      <w:r w:rsidRPr="0058449F">
        <w:rPr>
          <w:rFonts w:cs="Traditional Arabic" w:hint="cs"/>
          <w:b/>
          <w:bCs/>
          <w:sz w:val="36"/>
          <w:szCs w:val="36"/>
          <w:rtl/>
        </w:rPr>
        <w:t xml:space="preserve">2- </w:t>
      </w:r>
      <w:r>
        <w:rPr>
          <w:rFonts w:cs="Traditional Arabic" w:hint="cs"/>
          <w:b/>
          <w:bCs/>
          <w:sz w:val="36"/>
          <w:szCs w:val="36"/>
          <w:rtl/>
        </w:rPr>
        <w:t>محل العمل :</w:t>
      </w:r>
      <w:r>
        <w:rPr>
          <w:rFonts w:cs="Traditional Arabic" w:hint="cs"/>
          <w:sz w:val="36"/>
          <w:szCs w:val="36"/>
          <w:rtl/>
        </w:rPr>
        <w:t xml:space="preserve"> ويقصد به المقر الذي يمارس فيه المبلغ إليه مهنته أو وظيفته ، فيجوز تبليغ المدعى عليه في مقر وظيفته .</w:t>
      </w:r>
    </w:p>
    <w:p w:rsidR="00936D89" w:rsidRDefault="00936D89" w:rsidP="00936D89">
      <w:pPr>
        <w:jc w:val="both"/>
        <w:rPr>
          <w:rFonts w:cs="Traditional Arabic"/>
          <w:sz w:val="36"/>
          <w:szCs w:val="36"/>
          <w:rtl/>
        </w:rPr>
      </w:pPr>
      <w:r>
        <w:rPr>
          <w:rFonts w:cs="Traditional Arabic" w:hint="cs"/>
          <w:sz w:val="36"/>
          <w:szCs w:val="36"/>
          <w:rtl/>
        </w:rPr>
        <w:t>وأجاز النظام التبليغ في خارج هذه الأماكن بشرط أن يتم تسليم التبليغ إلى شخص من وجه إليه ، فيكون هذا التبليغ في هذا التبليغ في هذه الحالة نظامياً ، وتنتج عنه آثاره النظامية المترتبة عليه .</w:t>
      </w:r>
    </w:p>
    <w:p w:rsidR="00936D89" w:rsidRDefault="00936D89" w:rsidP="00936D89">
      <w:pPr>
        <w:jc w:val="both"/>
        <w:rPr>
          <w:rFonts w:cs="Traditional Arabic"/>
          <w:b/>
          <w:bCs/>
          <w:sz w:val="36"/>
          <w:szCs w:val="36"/>
          <w:rtl/>
        </w:rPr>
      </w:pPr>
      <w:r>
        <w:rPr>
          <w:rFonts w:cs="Traditional Arabic" w:hint="cs"/>
          <w:b/>
          <w:bCs/>
          <w:sz w:val="36"/>
          <w:szCs w:val="36"/>
          <w:rtl/>
        </w:rPr>
        <w:t>خامساً : طرق التبليغ :</w:t>
      </w:r>
    </w:p>
    <w:p w:rsidR="00936D89" w:rsidRDefault="00936D89" w:rsidP="00936D89">
      <w:pPr>
        <w:jc w:val="both"/>
        <w:rPr>
          <w:rFonts w:cs="Traditional Arabic"/>
          <w:sz w:val="36"/>
          <w:szCs w:val="36"/>
          <w:rtl/>
        </w:rPr>
      </w:pPr>
      <w:r>
        <w:rPr>
          <w:rFonts w:cs="Traditional Arabic" w:hint="cs"/>
          <w:sz w:val="36"/>
          <w:szCs w:val="36"/>
          <w:rtl/>
        </w:rPr>
        <w:t>طرق التبليغ تندرج ضمن حالتين :</w:t>
      </w:r>
    </w:p>
    <w:p w:rsidR="00936D89" w:rsidRDefault="00936D89" w:rsidP="00936D89">
      <w:pPr>
        <w:jc w:val="both"/>
        <w:rPr>
          <w:rFonts w:cs="Traditional Arabic"/>
          <w:b/>
          <w:bCs/>
          <w:sz w:val="36"/>
          <w:szCs w:val="36"/>
          <w:rtl/>
        </w:rPr>
      </w:pPr>
      <w:r>
        <w:rPr>
          <w:rFonts w:cs="Traditional Arabic" w:hint="cs"/>
          <w:b/>
          <w:bCs/>
          <w:sz w:val="36"/>
          <w:szCs w:val="36"/>
          <w:rtl/>
        </w:rPr>
        <w:t>الحالة الأول : التبليغ العادي :</w:t>
      </w:r>
    </w:p>
    <w:p w:rsidR="00936D89" w:rsidRDefault="00936D89" w:rsidP="00936D89">
      <w:pPr>
        <w:jc w:val="both"/>
        <w:rPr>
          <w:rFonts w:cs="Traditional Arabic"/>
          <w:sz w:val="36"/>
          <w:szCs w:val="36"/>
          <w:rtl/>
        </w:rPr>
      </w:pPr>
      <w:r>
        <w:rPr>
          <w:rFonts w:cs="Traditional Arabic" w:hint="cs"/>
          <w:sz w:val="36"/>
          <w:szCs w:val="36"/>
          <w:rtl/>
        </w:rPr>
        <w:t xml:space="preserve">وهو الأصل في التبليغ ، ويتم التبليغ في هذه الحالة بثلاث طرق : </w:t>
      </w:r>
    </w:p>
    <w:p w:rsidR="00936D89" w:rsidRDefault="00936D89" w:rsidP="00936D89">
      <w:pPr>
        <w:jc w:val="both"/>
        <w:rPr>
          <w:rFonts w:cs="Traditional Arabic"/>
          <w:sz w:val="36"/>
          <w:szCs w:val="36"/>
          <w:rtl/>
        </w:rPr>
      </w:pPr>
      <w:r>
        <w:rPr>
          <w:rFonts w:cs="Traditional Arabic" w:hint="cs"/>
          <w:sz w:val="36"/>
          <w:szCs w:val="36"/>
          <w:rtl/>
        </w:rPr>
        <w:lastRenderedPageBreak/>
        <w:t>1- التبليغ للشخص : وهو أكثر الطرق فاعلية وبه يتحقق مقصود التبليغ مباشرة وفيه يتم تبليغ الشخص بنفسه وشخصه مباشرة دون واسطة ، ويكون التبليغ نظامياً متى سلم إلى شخص من وجه إليه ولو في غير محل إقامته أو عمله .</w:t>
      </w:r>
    </w:p>
    <w:p w:rsidR="00936D89" w:rsidRDefault="00936D89" w:rsidP="00936D89">
      <w:pPr>
        <w:jc w:val="both"/>
        <w:rPr>
          <w:rFonts w:cs="Traditional Arabic"/>
          <w:sz w:val="36"/>
          <w:szCs w:val="36"/>
          <w:rtl/>
        </w:rPr>
      </w:pPr>
      <w:r>
        <w:rPr>
          <w:rFonts w:cs="Traditional Arabic" w:hint="cs"/>
          <w:sz w:val="36"/>
          <w:szCs w:val="36"/>
          <w:rtl/>
        </w:rPr>
        <w:t>وما ذكرته في هذا الطريقة فهو متعلق بتبليغ الشخص الطبيعي ، أما الشخص المعنوي فيتم تبليغه بتسليم صورة التبليغ على النحو التالي :</w:t>
      </w:r>
    </w:p>
    <w:p w:rsidR="00936D89" w:rsidRDefault="00936D89" w:rsidP="00936D89">
      <w:pPr>
        <w:jc w:val="both"/>
        <w:rPr>
          <w:rFonts w:cs="Traditional Arabic"/>
          <w:sz w:val="36"/>
          <w:szCs w:val="36"/>
          <w:rtl/>
        </w:rPr>
      </w:pPr>
      <w:r>
        <w:rPr>
          <w:rFonts w:cs="Traditional Arabic" w:hint="cs"/>
          <w:sz w:val="36"/>
          <w:szCs w:val="36"/>
          <w:rtl/>
        </w:rPr>
        <w:t>أ ) ما يتعلق بالأجهزة الحكومية إلى رؤسائها أو من ينوب عنهم .</w:t>
      </w:r>
    </w:p>
    <w:p w:rsidR="00936D89" w:rsidRDefault="00936D89" w:rsidP="00936D89">
      <w:pPr>
        <w:jc w:val="both"/>
        <w:rPr>
          <w:rFonts w:cs="Traditional Arabic"/>
          <w:sz w:val="36"/>
          <w:szCs w:val="36"/>
          <w:rtl/>
        </w:rPr>
      </w:pPr>
      <w:r>
        <w:rPr>
          <w:rFonts w:cs="Traditional Arabic" w:hint="cs"/>
          <w:sz w:val="36"/>
          <w:szCs w:val="36"/>
          <w:rtl/>
        </w:rPr>
        <w:t>ب ) ما يتعلق بالأشخاص ذوي الشخصية المعنوية العامة إلى مديريها أو من يقوم مقامهم أو يمثلهم .</w:t>
      </w:r>
    </w:p>
    <w:p w:rsidR="00936D89" w:rsidRDefault="00936D89" w:rsidP="00936D89">
      <w:pPr>
        <w:jc w:val="both"/>
        <w:rPr>
          <w:rFonts w:cs="Traditional Arabic"/>
          <w:sz w:val="36"/>
          <w:szCs w:val="36"/>
          <w:rtl/>
        </w:rPr>
      </w:pPr>
      <w:r>
        <w:rPr>
          <w:rFonts w:cs="Traditional Arabic" w:hint="cs"/>
          <w:sz w:val="36"/>
          <w:szCs w:val="36"/>
          <w:rtl/>
        </w:rPr>
        <w:t>جـ ) ما يتعلق بالشركات والجمعيات الخاصة إلى مديريها أو من يقوم مقامهم أو من يماثلهم .</w:t>
      </w:r>
    </w:p>
    <w:p w:rsidR="00936D89" w:rsidRDefault="00936D89" w:rsidP="00936D89">
      <w:pPr>
        <w:jc w:val="both"/>
        <w:rPr>
          <w:rFonts w:cs="Traditional Arabic"/>
          <w:sz w:val="36"/>
          <w:szCs w:val="36"/>
          <w:rtl/>
        </w:rPr>
      </w:pPr>
      <w:r>
        <w:rPr>
          <w:rFonts w:cs="Traditional Arabic" w:hint="cs"/>
          <w:sz w:val="36"/>
          <w:szCs w:val="36"/>
          <w:rtl/>
        </w:rPr>
        <w:t>د ) ما يتعلق بالشركات والمؤسسات الأجنبية التي لها فرع أو وكيل في المملكة إلى مدير الفرع أو من ينوب عنه أو الوكيل أو من ينوب عنه .</w:t>
      </w:r>
    </w:p>
    <w:p w:rsidR="00936D89" w:rsidRDefault="00936D89" w:rsidP="00936D89">
      <w:pPr>
        <w:jc w:val="both"/>
        <w:rPr>
          <w:rFonts w:cs="Traditional Arabic"/>
          <w:sz w:val="36"/>
          <w:szCs w:val="36"/>
          <w:rtl/>
        </w:rPr>
      </w:pPr>
      <w:r>
        <w:rPr>
          <w:rFonts w:cs="Traditional Arabic" w:hint="cs"/>
          <w:sz w:val="36"/>
          <w:szCs w:val="36"/>
          <w:rtl/>
        </w:rPr>
        <w:t>2- التبليغ في محل الإقامة : وهذا الطريق يشمل التبليغ في محل العمل المختار أيضاً .</w:t>
      </w:r>
    </w:p>
    <w:p w:rsidR="00936D89" w:rsidRDefault="00936D89" w:rsidP="00936D89">
      <w:pPr>
        <w:jc w:val="both"/>
        <w:rPr>
          <w:rFonts w:cs="Traditional Arabic"/>
          <w:sz w:val="36"/>
          <w:szCs w:val="36"/>
          <w:rtl/>
        </w:rPr>
      </w:pPr>
      <w:r>
        <w:rPr>
          <w:rFonts w:cs="Traditional Arabic" w:hint="cs"/>
          <w:sz w:val="36"/>
          <w:szCs w:val="36"/>
          <w:rtl/>
        </w:rPr>
        <w:t>ويكون تبليغ الشخص الطبيعي في محله بإيصال التبليغ محله وتسليمه إلى من يسكن معه في محله كالزوج والزوجة والأصهار والخدم .</w:t>
      </w:r>
    </w:p>
    <w:p w:rsidR="00936D89" w:rsidRDefault="00936D89" w:rsidP="00936D89">
      <w:pPr>
        <w:jc w:val="both"/>
        <w:rPr>
          <w:rFonts w:cs="Traditional Arabic"/>
          <w:sz w:val="36"/>
          <w:szCs w:val="36"/>
          <w:rtl/>
        </w:rPr>
      </w:pPr>
      <w:r>
        <w:rPr>
          <w:rFonts w:cs="Traditional Arabic" w:hint="cs"/>
          <w:sz w:val="36"/>
          <w:szCs w:val="36"/>
          <w:rtl/>
        </w:rPr>
        <w:t>ويتم تبليغ الشخص المعنوي في مقره العام ، أو في فرعه وذلك إذا كانت الدعوى مقامة ضد الفرع .</w:t>
      </w:r>
    </w:p>
    <w:p w:rsidR="00936D89" w:rsidRDefault="00936D89" w:rsidP="00936D89">
      <w:pPr>
        <w:jc w:val="both"/>
        <w:rPr>
          <w:rFonts w:cs="Traditional Arabic"/>
          <w:sz w:val="36"/>
          <w:szCs w:val="36"/>
          <w:rtl/>
        </w:rPr>
      </w:pPr>
      <w:r>
        <w:rPr>
          <w:rFonts w:cs="Traditional Arabic" w:hint="cs"/>
          <w:sz w:val="36"/>
          <w:szCs w:val="36"/>
          <w:rtl/>
        </w:rPr>
        <w:t>وهذا الطريق لم يعتبره النظام درجة ثانية للتبليغ ، بل أجاز للمبلغ أن يأخذ بهذه الطريقة أو الطريق الأولى ، فهو بالخيار .</w:t>
      </w:r>
    </w:p>
    <w:p w:rsidR="00936D89" w:rsidRDefault="00936D89" w:rsidP="00936D89">
      <w:pPr>
        <w:jc w:val="both"/>
        <w:rPr>
          <w:rFonts w:cs="Traditional Arabic"/>
          <w:sz w:val="36"/>
          <w:szCs w:val="36"/>
          <w:rtl/>
        </w:rPr>
      </w:pPr>
      <w:r>
        <w:rPr>
          <w:rFonts w:cs="Traditional Arabic" w:hint="cs"/>
          <w:sz w:val="36"/>
          <w:szCs w:val="36"/>
          <w:rtl/>
        </w:rPr>
        <w:lastRenderedPageBreak/>
        <w:t>وهاتان الطريقتان قد أوردتهما المادتان الخامسة عشرة والثامنة عشرة .</w:t>
      </w:r>
    </w:p>
    <w:p w:rsidR="00936D89" w:rsidRDefault="00936D89" w:rsidP="00936D89">
      <w:pPr>
        <w:jc w:val="both"/>
        <w:rPr>
          <w:rFonts w:cs="Traditional Arabic"/>
          <w:sz w:val="36"/>
          <w:szCs w:val="36"/>
          <w:rtl/>
        </w:rPr>
      </w:pPr>
      <w:r>
        <w:rPr>
          <w:rFonts w:cs="Traditional Arabic" w:hint="cs"/>
          <w:sz w:val="36"/>
          <w:szCs w:val="36"/>
          <w:rtl/>
        </w:rPr>
        <w:t>3- التبليغ عن بالطرق الدبلوماسية : وهذا الطريق يعتبر طريقاً أصيلاً من طرق التبليغ ، وقد نصت عليه المادة العشرون ولائحتها , فهو طريق لتبليغ من ليس له محل إقامة داخل المملكة وله محل إقامة معروف خارج المملكة .</w:t>
      </w:r>
    </w:p>
    <w:p w:rsidR="00936D89" w:rsidRDefault="00936D89" w:rsidP="00936D89">
      <w:pPr>
        <w:jc w:val="both"/>
        <w:rPr>
          <w:rFonts w:cs="Traditional Arabic"/>
          <w:sz w:val="36"/>
          <w:szCs w:val="36"/>
          <w:rtl/>
        </w:rPr>
      </w:pPr>
      <w:r>
        <w:rPr>
          <w:rFonts w:cs="Traditional Arabic" w:hint="cs"/>
          <w:sz w:val="36"/>
          <w:szCs w:val="36"/>
          <w:rtl/>
        </w:rPr>
        <w:t>ويتم التبليغ في هذه الحالة بأن تقوم المحكمة بإرسال صورة التبليغ إلى وزارة الخارجية عن طريق إمارة المنطقة ، والتي بدورها توصلها إلى من وجه إليه التبليغ بالطرق الدبلوماسية ، ويكتفي بالرد الذي يفيد وصول الصورة الموجه إليه التبليغ .</w:t>
      </w:r>
    </w:p>
    <w:p w:rsidR="00936D89" w:rsidRDefault="00936D89" w:rsidP="00936D89">
      <w:pPr>
        <w:jc w:val="both"/>
        <w:rPr>
          <w:rFonts w:cs="Traditional Arabic"/>
          <w:b/>
          <w:bCs/>
          <w:sz w:val="36"/>
          <w:szCs w:val="36"/>
          <w:rtl/>
        </w:rPr>
      </w:pPr>
      <w:r>
        <w:rPr>
          <w:rFonts w:cs="Traditional Arabic" w:hint="cs"/>
          <w:b/>
          <w:bCs/>
          <w:sz w:val="36"/>
          <w:szCs w:val="36"/>
          <w:rtl/>
        </w:rPr>
        <w:t xml:space="preserve">الحالة الثانية : التبليغ الاحتياطي والاستثنائي : </w:t>
      </w:r>
    </w:p>
    <w:p w:rsidR="00936D89" w:rsidRDefault="00936D89" w:rsidP="00936D89">
      <w:pPr>
        <w:jc w:val="both"/>
        <w:rPr>
          <w:rFonts w:cs="Traditional Arabic"/>
          <w:sz w:val="36"/>
          <w:szCs w:val="36"/>
          <w:rtl/>
        </w:rPr>
      </w:pPr>
      <w:r>
        <w:rPr>
          <w:rFonts w:cs="Traditional Arabic" w:hint="cs"/>
          <w:sz w:val="36"/>
          <w:szCs w:val="36"/>
          <w:rtl/>
        </w:rPr>
        <w:t>وفي هذه الحالة يتم التبليغ بعدة طرق حسب الظروف التي تواجه المبلغ والعقبات التي تأتي في طريقه ، وذلك على النحو التالي :</w:t>
      </w:r>
    </w:p>
    <w:p w:rsidR="00936D89" w:rsidRDefault="00936D89" w:rsidP="00936D89">
      <w:pPr>
        <w:jc w:val="both"/>
        <w:rPr>
          <w:rFonts w:cs="Traditional Arabic"/>
          <w:sz w:val="36"/>
          <w:szCs w:val="36"/>
          <w:rtl/>
        </w:rPr>
      </w:pPr>
      <w:r>
        <w:rPr>
          <w:rFonts w:cs="Traditional Arabic" w:hint="cs"/>
          <w:sz w:val="36"/>
          <w:szCs w:val="36"/>
          <w:rtl/>
        </w:rPr>
        <w:t xml:space="preserve">1- التبليغ عن طريق الإدارة أو بالتعاون معها ، ويتم التبليغ عن طريق الجهات الإدارية في الظروف التالية : </w:t>
      </w:r>
    </w:p>
    <w:p w:rsidR="00936D89" w:rsidRDefault="00936D89" w:rsidP="00936D89">
      <w:pPr>
        <w:jc w:val="both"/>
        <w:rPr>
          <w:rFonts w:cs="Traditional Arabic"/>
          <w:sz w:val="36"/>
          <w:szCs w:val="36"/>
          <w:rtl/>
        </w:rPr>
      </w:pPr>
      <w:r>
        <w:rPr>
          <w:rFonts w:cs="Traditional Arabic" w:hint="cs"/>
          <w:sz w:val="36"/>
          <w:szCs w:val="36"/>
          <w:rtl/>
        </w:rPr>
        <w:t xml:space="preserve">أ) إذا لم يوجد في محل الإقامة أحد ، أو وجد لكنه امتنع عن تسلم التبليغ ، فيسلم الصورة إلى عمدة الحي أو قسم الشرطة أو رئيس المركز أو شيخ القبلية </w:t>
      </w:r>
      <w:r>
        <w:rPr>
          <w:rFonts w:cs="Traditional Arabic"/>
          <w:sz w:val="36"/>
          <w:szCs w:val="36"/>
          <w:rtl/>
        </w:rPr>
        <w:t>–</w:t>
      </w:r>
      <w:r>
        <w:rPr>
          <w:rFonts w:cs="Traditional Arabic" w:hint="cs"/>
          <w:sz w:val="36"/>
          <w:szCs w:val="36"/>
          <w:rtl/>
        </w:rPr>
        <w:t xml:space="preserve"> حسب الأحوال </w:t>
      </w:r>
      <w:r>
        <w:rPr>
          <w:rFonts w:cs="Traditional Arabic"/>
          <w:sz w:val="36"/>
          <w:szCs w:val="36"/>
          <w:rtl/>
        </w:rPr>
        <w:t>–</w:t>
      </w:r>
      <w:r>
        <w:rPr>
          <w:rFonts w:cs="Traditional Arabic" w:hint="cs"/>
          <w:sz w:val="36"/>
          <w:szCs w:val="36"/>
          <w:rtl/>
        </w:rPr>
        <w:t xml:space="preserve"> ويرسل إلى من وجه إليه التبليغ على بريده خطاباً مسجلاً يخبره فيه أن الصورة سلمت إلى الجهة الإدارية , وفقاً للمادة الخامسة عشرة .</w:t>
      </w:r>
    </w:p>
    <w:p w:rsidR="00936D89" w:rsidRDefault="00936D89" w:rsidP="00936D89">
      <w:pPr>
        <w:jc w:val="both"/>
        <w:rPr>
          <w:rFonts w:cs="Traditional Arabic"/>
          <w:sz w:val="36"/>
          <w:szCs w:val="36"/>
          <w:rtl/>
        </w:rPr>
      </w:pPr>
      <w:r>
        <w:rPr>
          <w:rFonts w:cs="Traditional Arabic" w:hint="cs"/>
          <w:sz w:val="36"/>
          <w:szCs w:val="36"/>
          <w:rtl/>
        </w:rPr>
        <w:t>ب ) من ليس له محل إقامة معروف وليس له محل إقامة مختار أيضاً ، فيسلم التبليغ إلى وزارة الداخلية لإعلانه بالطرق المناسبة , وهذا ما نصت عليه الفقرة (ط) من المادة الثامنة عشرة .</w:t>
      </w:r>
    </w:p>
    <w:p w:rsidR="00936D89" w:rsidRDefault="00936D89" w:rsidP="00936D89">
      <w:pPr>
        <w:jc w:val="both"/>
        <w:rPr>
          <w:rFonts w:cs="Traditional Arabic"/>
          <w:sz w:val="36"/>
          <w:szCs w:val="36"/>
          <w:rtl/>
        </w:rPr>
      </w:pPr>
      <w:r>
        <w:rPr>
          <w:rFonts w:cs="Traditional Arabic" w:hint="cs"/>
          <w:sz w:val="36"/>
          <w:szCs w:val="36"/>
          <w:rtl/>
        </w:rPr>
        <w:lastRenderedPageBreak/>
        <w:t>جـ ) في حالة امتناع من وجه إليه التبليغ أو من ينوب عنه من تسليم صورة التبليغ أو استلمها ورفض التوقيع على أصلها ، فيثبت المحضر ذلك في الأصل والصورة ويسلم الصورة للإمارة والتي بدورها تبلغ القاضي بما تم إجراؤه , ويجب أن تبلغ المحكمة خلال ثلاث أيام فقط , وهذا ما نصت عليه المادة التاسعة عشرة .</w:t>
      </w:r>
    </w:p>
    <w:p w:rsidR="00936D89" w:rsidRDefault="00936D89" w:rsidP="00936D89">
      <w:pPr>
        <w:jc w:val="both"/>
        <w:rPr>
          <w:rFonts w:cs="Traditional Arabic"/>
          <w:sz w:val="36"/>
          <w:szCs w:val="36"/>
          <w:rtl/>
        </w:rPr>
      </w:pPr>
      <w:r>
        <w:rPr>
          <w:rFonts w:cs="Traditional Arabic" w:hint="cs"/>
          <w:sz w:val="36"/>
          <w:szCs w:val="36"/>
          <w:rtl/>
        </w:rPr>
        <w:t>2- التبليغ عن طريق الرئيس ، ويتم التبليغ بهذه الطريقة في إحدى حالتين :</w:t>
      </w:r>
    </w:p>
    <w:p w:rsidR="00936D89" w:rsidRDefault="00936D89" w:rsidP="00936D89">
      <w:pPr>
        <w:jc w:val="both"/>
        <w:rPr>
          <w:rFonts w:cs="Traditional Arabic"/>
          <w:sz w:val="36"/>
          <w:szCs w:val="36"/>
          <w:rtl/>
        </w:rPr>
      </w:pPr>
      <w:r>
        <w:rPr>
          <w:rFonts w:cs="Traditional Arabic" w:hint="cs"/>
          <w:sz w:val="36"/>
          <w:szCs w:val="36"/>
          <w:rtl/>
        </w:rPr>
        <w:t>أ )  تبليغ رجال القوات المسلحة وجميع العسكريين يكون إلى المرجع المباشر إلى من وجه إليه التبليغ .</w:t>
      </w:r>
    </w:p>
    <w:p w:rsidR="00936D89" w:rsidRDefault="00936D89" w:rsidP="00936D89">
      <w:pPr>
        <w:jc w:val="both"/>
        <w:rPr>
          <w:rFonts w:cs="Traditional Arabic"/>
          <w:sz w:val="36"/>
          <w:szCs w:val="36"/>
          <w:rtl/>
        </w:rPr>
      </w:pPr>
      <w:r>
        <w:rPr>
          <w:rFonts w:cs="Traditional Arabic" w:hint="cs"/>
          <w:sz w:val="36"/>
          <w:szCs w:val="36"/>
          <w:rtl/>
        </w:rPr>
        <w:t>ب ) تبليغ البحارة وعمال السفن يكون إلى الربان .</w:t>
      </w:r>
    </w:p>
    <w:p w:rsidR="00936D89" w:rsidRDefault="00936D89" w:rsidP="00936D89">
      <w:pPr>
        <w:jc w:val="both"/>
        <w:rPr>
          <w:rFonts w:cs="Traditional Arabic"/>
          <w:sz w:val="36"/>
          <w:szCs w:val="36"/>
          <w:rtl/>
        </w:rPr>
      </w:pPr>
      <w:r>
        <w:rPr>
          <w:rFonts w:cs="Traditional Arabic" w:hint="cs"/>
          <w:sz w:val="36"/>
          <w:szCs w:val="36"/>
          <w:rtl/>
        </w:rPr>
        <w:t>والتبليغ بهذه الطريقة قد نصت عليه المادة الثامنة عشرة , في فقرتيها (هـ) و (و) .</w:t>
      </w:r>
    </w:p>
    <w:p w:rsidR="00936D89" w:rsidRDefault="00936D89" w:rsidP="00936D89">
      <w:pPr>
        <w:jc w:val="both"/>
        <w:rPr>
          <w:rFonts w:cs="Traditional Arabic"/>
          <w:sz w:val="36"/>
          <w:szCs w:val="36"/>
          <w:rtl/>
        </w:rPr>
      </w:pPr>
      <w:r>
        <w:rPr>
          <w:rFonts w:cs="Traditional Arabic" w:hint="cs"/>
          <w:sz w:val="36"/>
          <w:szCs w:val="36"/>
          <w:rtl/>
        </w:rPr>
        <w:t>3- التبليغ عن طريق القيّم ، ويتم التبليغ بهذه الطريقة في إحدى حالتين :</w:t>
      </w:r>
    </w:p>
    <w:p w:rsidR="00936D89" w:rsidRDefault="00936D89" w:rsidP="00936D89">
      <w:pPr>
        <w:jc w:val="both"/>
        <w:rPr>
          <w:rFonts w:cs="Traditional Arabic"/>
          <w:sz w:val="36"/>
          <w:szCs w:val="36"/>
          <w:rtl/>
        </w:rPr>
      </w:pPr>
      <w:r>
        <w:rPr>
          <w:rFonts w:cs="Traditional Arabic" w:hint="cs"/>
          <w:sz w:val="36"/>
          <w:szCs w:val="36"/>
          <w:rtl/>
        </w:rPr>
        <w:t>أ ) تبليغ المحجور عليه ومن حكمه كالصبي والسفيه ، يكون إلى الوصي أو الولي حسب الأحوال .</w:t>
      </w:r>
    </w:p>
    <w:p w:rsidR="00936D89" w:rsidRDefault="00936D89" w:rsidP="00936D89">
      <w:pPr>
        <w:jc w:val="both"/>
        <w:rPr>
          <w:rFonts w:cs="Traditional Arabic"/>
          <w:sz w:val="36"/>
          <w:szCs w:val="36"/>
          <w:rtl/>
        </w:rPr>
      </w:pPr>
      <w:r>
        <w:rPr>
          <w:rFonts w:cs="Traditional Arabic" w:hint="cs"/>
          <w:sz w:val="36"/>
          <w:szCs w:val="36"/>
          <w:rtl/>
        </w:rPr>
        <w:t>ب ) تبليغ المسجون أو الموقوف يكون إلى مدير السجن أو مدير محل التوقيف .</w:t>
      </w:r>
    </w:p>
    <w:p w:rsidR="00936D89" w:rsidRDefault="00936D89" w:rsidP="00936D89">
      <w:pPr>
        <w:jc w:val="both"/>
        <w:rPr>
          <w:rFonts w:cs="Traditional Arabic"/>
          <w:sz w:val="36"/>
          <w:szCs w:val="36"/>
          <w:rtl/>
        </w:rPr>
      </w:pPr>
      <w:r>
        <w:rPr>
          <w:rFonts w:cs="Traditional Arabic" w:hint="cs"/>
          <w:sz w:val="36"/>
          <w:szCs w:val="36"/>
          <w:rtl/>
        </w:rPr>
        <w:t>والتبليغ بهذه الطريقة قد نصت عليه المادة الثامنة عشرة , في فقرتيها (ز) و (ح) .</w:t>
      </w:r>
    </w:p>
    <w:p w:rsidR="00936D89" w:rsidRPr="004B6ADB" w:rsidRDefault="00936D89" w:rsidP="00936D89">
      <w:pPr>
        <w:jc w:val="both"/>
        <w:rPr>
          <w:rFonts w:cs="Traditional Arabic"/>
          <w:b/>
          <w:bCs/>
          <w:sz w:val="36"/>
          <w:szCs w:val="36"/>
          <w:rtl/>
        </w:rPr>
      </w:pPr>
      <w:r w:rsidRPr="004B6ADB">
        <w:rPr>
          <w:rFonts w:cs="Traditional Arabic" w:hint="cs"/>
          <w:b/>
          <w:bCs/>
          <w:sz w:val="36"/>
          <w:szCs w:val="36"/>
          <w:rtl/>
        </w:rPr>
        <w:t>سادساً : مواعيد الحضور :</w:t>
      </w:r>
    </w:p>
    <w:p w:rsidR="00936D89" w:rsidRDefault="00936D89" w:rsidP="00936D89">
      <w:pPr>
        <w:jc w:val="both"/>
        <w:rPr>
          <w:rFonts w:cs="Traditional Arabic"/>
          <w:sz w:val="36"/>
          <w:szCs w:val="36"/>
          <w:rtl/>
        </w:rPr>
      </w:pPr>
      <w:r>
        <w:rPr>
          <w:rFonts w:cs="Traditional Arabic" w:hint="cs"/>
          <w:sz w:val="36"/>
          <w:szCs w:val="36"/>
          <w:rtl/>
        </w:rPr>
        <w:t>ذكرت المادة الأربعون من نظام المرافعات مواعيد الحضور على النحو التالي :</w:t>
      </w:r>
    </w:p>
    <w:p w:rsidR="00936D89" w:rsidRDefault="00936D89" w:rsidP="00936D89">
      <w:pPr>
        <w:jc w:val="both"/>
        <w:rPr>
          <w:rFonts w:cs="Traditional Arabic"/>
          <w:sz w:val="36"/>
          <w:szCs w:val="36"/>
          <w:rtl/>
        </w:rPr>
      </w:pPr>
      <w:r>
        <w:rPr>
          <w:rFonts w:cs="Traditional Arabic" w:hint="cs"/>
          <w:sz w:val="36"/>
          <w:szCs w:val="36"/>
          <w:rtl/>
        </w:rPr>
        <w:t>1- ميعاد الحضور أمام المحكمة العامة ثمانية أيام على الأقل وذلك من تاريخ تبليغ صحيفة الدعوى .</w:t>
      </w:r>
    </w:p>
    <w:p w:rsidR="00936D89" w:rsidRDefault="00936D89" w:rsidP="00936D89">
      <w:pPr>
        <w:jc w:val="both"/>
        <w:rPr>
          <w:rFonts w:cs="Traditional Arabic"/>
          <w:sz w:val="36"/>
          <w:szCs w:val="36"/>
          <w:rtl/>
        </w:rPr>
      </w:pPr>
      <w:r>
        <w:rPr>
          <w:rFonts w:cs="Traditional Arabic" w:hint="cs"/>
          <w:sz w:val="36"/>
          <w:szCs w:val="36"/>
          <w:rtl/>
        </w:rPr>
        <w:lastRenderedPageBreak/>
        <w:t>2- ميعاد الحضور أمام المحكمة الجزئية ثلاثة أيام على الأقل وذلك من تاريخ تبليغ صحيفة الدعوى .</w:t>
      </w:r>
    </w:p>
    <w:p w:rsidR="00936D89" w:rsidRDefault="00936D89" w:rsidP="00936D89">
      <w:pPr>
        <w:jc w:val="both"/>
        <w:rPr>
          <w:rFonts w:cs="Traditional Arabic"/>
          <w:sz w:val="36"/>
          <w:szCs w:val="36"/>
          <w:rtl/>
        </w:rPr>
      </w:pPr>
      <w:r>
        <w:rPr>
          <w:rFonts w:cs="Traditional Arabic" w:hint="cs"/>
          <w:sz w:val="36"/>
          <w:szCs w:val="36"/>
          <w:rtl/>
        </w:rPr>
        <w:t>ويجوز نقص هذه المواعيد إلى أربع وعشرين ساعة أمام المحكمة العامة , وإلى ساعة أمام المحكمة الجزئية , وذلك بثلاثة شروط :</w:t>
      </w:r>
    </w:p>
    <w:p w:rsidR="00936D89" w:rsidRDefault="00936D89" w:rsidP="00936D89">
      <w:pPr>
        <w:jc w:val="both"/>
        <w:rPr>
          <w:rFonts w:cs="Traditional Arabic"/>
          <w:sz w:val="36"/>
          <w:szCs w:val="36"/>
          <w:rtl/>
        </w:rPr>
      </w:pPr>
      <w:r>
        <w:rPr>
          <w:rFonts w:cs="Traditional Arabic" w:hint="cs"/>
          <w:sz w:val="36"/>
          <w:szCs w:val="36"/>
          <w:rtl/>
        </w:rPr>
        <w:t>أ) أن يكون في حالة ضرورة .</w:t>
      </w:r>
    </w:p>
    <w:p w:rsidR="00936D89" w:rsidRDefault="00936D89" w:rsidP="00936D89">
      <w:pPr>
        <w:jc w:val="both"/>
        <w:rPr>
          <w:rFonts w:cs="Traditional Arabic"/>
          <w:sz w:val="36"/>
          <w:szCs w:val="36"/>
          <w:rtl/>
        </w:rPr>
      </w:pPr>
      <w:r>
        <w:rPr>
          <w:rFonts w:cs="Traditional Arabic" w:hint="cs"/>
          <w:sz w:val="36"/>
          <w:szCs w:val="36"/>
          <w:rtl/>
        </w:rPr>
        <w:t>ب) أن يحصل التبليغ إلى الشخص نفسه , أي إلى شخص من وجه إليه التبليغ .</w:t>
      </w:r>
    </w:p>
    <w:p w:rsidR="00936D89" w:rsidRDefault="00936D89" w:rsidP="00936D89">
      <w:pPr>
        <w:jc w:val="both"/>
        <w:rPr>
          <w:rFonts w:cs="Traditional Arabic"/>
          <w:sz w:val="36"/>
          <w:szCs w:val="36"/>
          <w:rtl/>
        </w:rPr>
      </w:pPr>
      <w:r>
        <w:rPr>
          <w:rFonts w:cs="Traditional Arabic" w:hint="cs"/>
          <w:sz w:val="36"/>
          <w:szCs w:val="36"/>
          <w:rtl/>
        </w:rPr>
        <w:t>جـ) أن يكون بإذن كتابي من القاضي .</w:t>
      </w:r>
    </w:p>
    <w:p w:rsidR="00936D89" w:rsidRDefault="00936D89" w:rsidP="00936D89">
      <w:pPr>
        <w:jc w:val="both"/>
        <w:rPr>
          <w:rFonts w:cs="Traditional Arabic"/>
          <w:sz w:val="36"/>
          <w:szCs w:val="36"/>
          <w:rtl/>
        </w:rPr>
      </w:pPr>
      <w:r>
        <w:rPr>
          <w:rFonts w:cs="Traditional Arabic" w:hint="cs"/>
          <w:sz w:val="36"/>
          <w:szCs w:val="36"/>
          <w:rtl/>
        </w:rPr>
        <w:t>وذكرت المادة الثانية والعشرون أنه تضاف على المواعيد المنصوص عليها في النظام مدة ستين يوماً لمن يكون محل إقامته خارج المملكة .</w:t>
      </w:r>
    </w:p>
    <w:p w:rsidR="00936D89" w:rsidRDefault="00936D89" w:rsidP="00936D89">
      <w:pPr>
        <w:jc w:val="both"/>
        <w:rPr>
          <w:rFonts w:cs="Traditional Arabic"/>
          <w:sz w:val="36"/>
          <w:szCs w:val="36"/>
          <w:rtl/>
        </w:rPr>
      </w:pPr>
      <w:r>
        <w:rPr>
          <w:rFonts w:cs="Traditional Arabic" w:hint="cs"/>
          <w:sz w:val="36"/>
          <w:szCs w:val="36"/>
          <w:rtl/>
        </w:rPr>
        <w:t>وذكرت المادة الرابعة والأربعون أنه في حال عدم مراعاة مواعيد الحضور فعلى من وجه إليه التبليغ أن يحضر إلى المحكمة في الموعد المحدد , وله الدفع بعدم استكمال المدة النظامية وطلب إكمالها .</w:t>
      </w:r>
    </w:p>
    <w:p w:rsidR="00936D89" w:rsidRDefault="00936D89" w:rsidP="00936D89">
      <w:pPr>
        <w:jc w:val="both"/>
        <w:rPr>
          <w:rFonts w:cs="Traditional Arabic"/>
          <w:sz w:val="36"/>
          <w:szCs w:val="36"/>
          <w:rtl/>
        </w:rPr>
      </w:pPr>
      <w:r>
        <w:rPr>
          <w:rFonts w:cs="Traditional Arabic" w:hint="cs"/>
          <w:sz w:val="36"/>
          <w:szCs w:val="36"/>
          <w:rtl/>
        </w:rPr>
        <w:t>كما ذكرت أنه لا يترتب على عدم مراعاة هذه المواعيد بطلان صحيفة الدعوى .</w:t>
      </w:r>
    </w:p>
    <w:p w:rsidR="00936D89" w:rsidRDefault="00936D89" w:rsidP="00936D89">
      <w:pPr>
        <w:jc w:val="both"/>
        <w:rPr>
          <w:rFonts w:cs="Traditional Arabic"/>
          <w:sz w:val="36"/>
          <w:szCs w:val="36"/>
          <w:rtl/>
        </w:rPr>
      </w:pPr>
      <w:r>
        <w:rPr>
          <w:rFonts w:cs="Traditional Arabic" w:hint="cs"/>
          <w:sz w:val="36"/>
          <w:szCs w:val="36"/>
          <w:rtl/>
        </w:rPr>
        <w:t>هذه هي القواعد العامة للتبليغ في النظام السعودي ، وتعتبر الأصل في عملية التبليغ الإعلان، والآن سنتناول إعلان الأوامر القضائية في مرحلتين ، كالتالي :</w:t>
      </w:r>
    </w:p>
    <w:p w:rsidR="00936D89" w:rsidRDefault="00936D89" w:rsidP="00936D89">
      <w:pPr>
        <w:jc w:val="both"/>
        <w:rPr>
          <w:rFonts w:cs="Traditional Arabic"/>
          <w:b/>
          <w:bCs/>
          <w:sz w:val="36"/>
          <w:szCs w:val="36"/>
          <w:rtl/>
        </w:rPr>
      </w:pPr>
      <w:r>
        <w:rPr>
          <w:rFonts w:cs="Traditional Arabic" w:hint="cs"/>
          <w:b/>
          <w:bCs/>
          <w:sz w:val="36"/>
          <w:szCs w:val="36"/>
          <w:rtl/>
        </w:rPr>
        <w:t>المرحلة الأولى : إعلان الأوامر القضائية قبل إصدارها :</w:t>
      </w:r>
    </w:p>
    <w:p w:rsidR="00936D89" w:rsidRDefault="00936D89" w:rsidP="00936D89">
      <w:pPr>
        <w:jc w:val="both"/>
        <w:rPr>
          <w:rFonts w:cs="Traditional Arabic"/>
          <w:sz w:val="36"/>
          <w:szCs w:val="36"/>
          <w:rtl/>
        </w:rPr>
      </w:pPr>
      <w:r>
        <w:rPr>
          <w:rFonts w:cs="Traditional Arabic" w:hint="cs"/>
          <w:sz w:val="36"/>
          <w:szCs w:val="36"/>
          <w:rtl/>
        </w:rPr>
        <w:t>ويقصد بالإعلان في هذه المرحلة تبليغ الطرف الآخر بإدارة الطرف الأول إصدار أمر قضائي ضده وإعلامه بموعد النظر في الأمر القضائي ليكون على بينه ، ويحضر إلى المحكمة ، فالتبليغ هنا كالتبليغ الواجب إجراؤه قبل النظر في الخصومة القضائية العادية .</w:t>
      </w:r>
    </w:p>
    <w:p w:rsidR="00936D89" w:rsidRDefault="00936D89" w:rsidP="00936D89">
      <w:pPr>
        <w:jc w:val="both"/>
        <w:rPr>
          <w:rFonts w:cs="Traditional Arabic"/>
          <w:sz w:val="36"/>
          <w:szCs w:val="36"/>
          <w:rtl/>
        </w:rPr>
      </w:pPr>
      <w:r>
        <w:rPr>
          <w:rFonts w:cs="Traditional Arabic" w:hint="cs"/>
          <w:sz w:val="36"/>
          <w:szCs w:val="36"/>
          <w:rtl/>
        </w:rPr>
        <w:lastRenderedPageBreak/>
        <w:t xml:space="preserve">وإعلان الأمر القضائي في هذه المرحلة </w:t>
      </w:r>
      <w:r>
        <w:rPr>
          <w:rFonts w:cs="Traditional Arabic"/>
          <w:sz w:val="36"/>
          <w:szCs w:val="36"/>
          <w:rtl/>
        </w:rPr>
        <w:t>–</w:t>
      </w:r>
      <w:r>
        <w:rPr>
          <w:rFonts w:cs="Traditional Arabic" w:hint="cs"/>
          <w:sz w:val="36"/>
          <w:szCs w:val="36"/>
          <w:rtl/>
        </w:rPr>
        <w:t xml:space="preserve"> أي ما قبل الإصدار </w:t>
      </w:r>
      <w:r>
        <w:rPr>
          <w:rFonts w:cs="Traditional Arabic"/>
          <w:sz w:val="36"/>
          <w:szCs w:val="36"/>
          <w:rtl/>
        </w:rPr>
        <w:t>–</w:t>
      </w:r>
      <w:r>
        <w:rPr>
          <w:rFonts w:cs="Traditional Arabic" w:hint="cs"/>
          <w:sz w:val="36"/>
          <w:szCs w:val="36"/>
          <w:rtl/>
        </w:rPr>
        <w:t xml:space="preserve"> يختلف حكمه باختلاف شكل الطلب المرفوع إلى المحكمة والمتضمن طلب إصدار الأمر القضائي ، فالأمر القضائي يطلب إصداره عن طريق الدعوى العادية كما في الأحكام المستعجلة ، أو عن طريق الخطاب المستقل ، أو ما يعرف بالطلب على عريضة ، أو عن طريق الطلب العارض ضمن خصومة قضائية ، ويمكننا دراسة حكم الإعلان في هذه المرحلة على ضوء هذه الأشكال الثلاثة ، وذلك على النحو التالي :</w:t>
      </w:r>
    </w:p>
    <w:p w:rsidR="00936D89" w:rsidRDefault="00936D89" w:rsidP="00936D89">
      <w:pPr>
        <w:jc w:val="both"/>
        <w:rPr>
          <w:rFonts w:cs="Traditional Arabic"/>
          <w:sz w:val="36"/>
          <w:szCs w:val="36"/>
          <w:rtl/>
        </w:rPr>
      </w:pPr>
      <w:r>
        <w:rPr>
          <w:rFonts w:cs="Traditional Arabic" w:hint="cs"/>
          <w:b/>
          <w:bCs/>
          <w:sz w:val="36"/>
          <w:szCs w:val="36"/>
          <w:rtl/>
        </w:rPr>
        <w:t>أولاً : طلب الأمر القضائي عن طريق دعوى قضائية :</w:t>
      </w:r>
      <w:r>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سبق وأن ذكرنا أن المنظم السعودي قد اقتطع جزءاً كبيراً من الأوامر القضائية ، وجعلها ضمن الأحكام القضائية وفي صورة أحكام مستعجلة ، وهي الواردة في المادة الرابعة والثلاثين بعد المائتين من نظام المرافعات ، وهذه الأحكام المستعجلة أعطاها النظام القواعد العامة للأحكام القضائية عموماً ، ثم استثنى بعض القواعد الخاصة بالأحكام المستعجلة .</w:t>
      </w:r>
    </w:p>
    <w:p w:rsidR="00936D89" w:rsidRDefault="00936D89" w:rsidP="00936D89">
      <w:pPr>
        <w:jc w:val="both"/>
        <w:rPr>
          <w:rFonts w:cs="Traditional Arabic"/>
          <w:sz w:val="36"/>
          <w:szCs w:val="36"/>
          <w:rtl/>
        </w:rPr>
      </w:pPr>
      <w:r>
        <w:rPr>
          <w:rFonts w:cs="Traditional Arabic" w:hint="cs"/>
          <w:sz w:val="36"/>
          <w:szCs w:val="36"/>
          <w:rtl/>
        </w:rPr>
        <w:t>وبناء عليه فإن الأوامر القضائية التي يطلبها الخصم عن طريق دعوى مستعجلة يجب إعلانها كالأحكام الأخرى ، وتأخذ أحكام الإعلان العامة السابق ذكرها في أول هذا المطلب .</w:t>
      </w:r>
    </w:p>
    <w:p w:rsidR="00936D89" w:rsidRDefault="00936D89" w:rsidP="00936D89">
      <w:pPr>
        <w:jc w:val="both"/>
        <w:rPr>
          <w:rFonts w:cs="Traditional Arabic"/>
          <w:sz w:val="36"/>
          <w:szCs w:val="36"/>
          <w:rtl/>
        </w:rPr>
      </w:pPr>
      <w:r>
        <w:rPr>
          <w:rFonts w:cs="Traditional Arabic" w:hint="cs"/>
          <w:sz w:val="36"/>
          <w:szCs w:val="36"/>
          <w:rtl/>
        </w:rPr>
        <w:t xml:space="preserve">ويستثنى من هذه القواعد العامة للإعلان التي لا تسري على الأحكام المستعجلة ما يلي : </w:t>
      </w:r>
    </w:p>
    <w:p w:rsidR="00936D89" w:rsidRDefault="00936D89" w:rsidP="00936D89">
      <w:pPr>
        <w:jc w:val="both"/>
        <w:rPr>
          <w:rFonts w:cs="Traditional Arabic"/>
          <w:sz w:val="36"/>
          <w:szCs w:val="36"/>
          <w:rtl/>
        </w:rPr>
      </w:pPr>
      <w:r>
        <w:rPr>
          <w:rFonts w:cs="Traditional Arabic" w:hint="cs"/>
          <w:sz w:val="36"/>
          <w:szCs w:val="36"/>
          <w:rtl/>
        </w:rPr>
        <w:t xml:space="preserve"> 1- الحضور في الدعاوى يكون ميعاده خلال أربع وعشرين ساعة ، وفي حالة نقص الميعاد للضرورة فإنه في هذه الحالة يجب أن يكون التبليغ لشخص المدعى عليه أو وكيله الشرعي في الدعوى نفسها ، وإلا عد التبليغ باطلاً .</w:t>
      </w:r>
    </w:p>
    <w:p w:rsidR="00936D89" w:rsidRDefault="00936D89" w:rsidP="00936D89">
      <w:pPr>
        <w:jc w:val="both"/>
        <w:rPr>
          <w:rFonts w:cs="Traditional Arabic"/>
          <w:sz w:val="36"/>
          <w:szCs w:val="36"/>
          <w:rtl/>
        </w:rPr>
      </w:pPr>
      <w:r>
        <w:rPr>
          <w:rFonts w:cs="Traditional Arabic" w:hint="cs"/>
          <w:sz w:val="36"/>
          <w:szCs w:val="36"/>
          <w:rtl/>
        </w:rPr>
        <w:t xml:space="preserve">2- إذا تم الإعلان صحيحاً </w:t>
      </w:r>
      <w:r>
        <w:rPr>
          <w:rFonts w:cs="Traditional Arabic"/>
          <w:sz w:val="36"/>
          <w:szCs w:val="36"/>
          <w:rtl/>
        </w:rPr>
        <w:t>–</w:t>
      </w:r>
      <w:r>
        <w:rPr>
          <w:rFonts w:cs="Traditional Arabic" w:hint="cs"/>
          <w:sz w:val="36"/>
          <w:szCs w:val="36"/>
          <w:rtl/>
        </w:rPr>
        <w:t xml:space="preserve"> في الدعوى المستعجلة </w:t>
      </w:r>
      <w:r>
        <w:rPr>
          <w:rFonts w:cs="Traditional Arabic"/>
          <w:sz w:val="36"/>
          <w:szCs w:val="36"/>
          <w:rtl/>
        </w:rPr>
        <w:t>–</w:t>
      </w:r>
      <w:r>
        <w:rPr>
          <w:rFonts w:cs="Traditional Arabic" w:hint="cs"/>
          <w:sz w:val="36"/>
          <w:szCs w:val="36"/>
          <w:rtl/>
        </w:rPr>
        <w:t xml:space="preserve"> فلا تتم إعادته إذا لم يحضر المدعى عليه بل تنظر المحكمة في الدعوى وتحكم فيها .</w:t>
      </w:r>
    </w:p>
    <w:p w:rsidR="00936D89" w:rsidRDefault="00936D89" w:rsidP="00936D89">
      <w:pPr>
        <w:jc w:val="both"/>
        <w:rPr>
          <w:rFonts w:cs="Traditional Arabic"/>
          <w:sz w:val="36"/>
          <w:szCs w:val="36"/>
          <w:rtl/>
        </w:rPr>
      </w:pPr>
      <w:r>
        <w:rPr>
          <w:rFonts w:cs="Traditional Arabic" w:hint="cs"/>
          <w:sz w:val="36"/>
          <w:szCs w:val="36"/>
          <w:rtl/>
        </w:rPr>
        <w:lastRenderedPageBreak/>
        <w:t>وهذان الاستثناءان قد نصت عليهما اللائحة التنفيذية للمادة الخامسة والثلاثين بعد المائتين من نظام المرافعات ، وهما نابعان من طبيعة الاستعجال والمباغتة التي تكون عليها الدعوى المستعجلة عادة .</w:t>
      </w:r>
    </w:p>
    <w:p w:rsidR="00936D89" w:rsidRDefault="00936D89" w:rsidP="00936D89">
      <w:pPr>
        <w:jc w:val="both"/>
        <w:rPr>
          <w:rFonts w:cs="Traditional Arabic"/>
          <w:b/>
          <w:bCs/>
          <w:sz w:val="36"/>
          <w:szCs w:val="36"/>
          <w:rtl/>
        </w:rPr>
      </w:pPr>
      <w:r>
        <w:rPr>
          <w:rFonts w:cs="Traditional Arabic" w:hint="cs"/>
          <w:b/>
          <w:bCs/>
          <w:sz w:val="36"/>
          <w:szCs w:val="36"/>
          <w:rtl/>
        </w:rPr>
        <w:t>ثانياً : طلب الأمر القضائي عن طريق خطاب يرفع للمحكمة :</w:t>
      </w:r>
    </w:p>
    <w:p w:rsidR="00936D89" w:rsidRDefault="00936D89" w:rsidP="00936D89">
      <w:pPr>
        <w:jc w:val="both"/>
        <w:rPr>
          <w:rFonts w:cs="Traditional Arabic"/>
          <w:sz w:val="36"/>
          <w:szCs w:val="36"/>
          <w:rtl/>
        </w:rPr>
      </w:pPr>
      <w:r>
        <w:rPr>
          <w:rFonts w:cs="Traditional Arabic" w:hint="cs"/>
          <w:sz w:val="36"/>
          <w:szCs w:val="36"/>
          <w:rtl/>
        </w:rPr>
        <w:t>وهذه الطريقة تعرف بطلب الأمر على عريضة ، وتتضمن طلباً عاجلاً من المستفيد بإصدار أمر قضائي يهدف إلى حماية الحق أو حفظه مؤقتاً ، مع وجود ما يبرر هذا الطلب ، ويكون هذا الطلب بخطاب يرفع إلى المحكمة المختصة من غير دعوى كطلب الحجز التحفظي أو المنع من السفر ونحوهما .</w:t>
      </w:r>
    </w:p>
    <w:p w:rsidR="00936D89" w:rsidRDefault="00936D89" w:rsidP="00936D89">
      <w:pPr>
        <w:jc w:val="both"/>
        <w:rPr>
          <w:rFonts w:cs="Traditional Arabic"/>
          <w:sz w:val="36"/>
          <w:szCs w:val="36"/>
          <w:rtl/>
        </w:rPr>
      </w:pPr>
      <w:r>
        <w:rPr>
          <w:rFonts w:cs="Traditional Arabic" w:hint="cs"/>
          <w:sz w:val="36"/>
          <w:szCs w:val="36"/>
          <w:rtl/>
        </w:rPr>
        <w:t>وهذا الطلب لم يتطرق المنظم السعودي إلى تنظيمه ، لكنه ورد في نظام المرافعات ولائحته عرضياً ، وهو مما يجري العمل به حالياً في المحاكم .</w:t>
      </w:r>
    </w:p>
    <w:p w:rsidR="00936D89" w:rsidRDefault="00936D89" w:rsidP="00936D89">
      <w:pPr>
        <w:jc w:val="both"/>
        <w:rPr>
          <w:rFonts w:cs="Traditional Arabic"/>
          <w:sz w:val="36"/>
          <w:szCs w:val="36"/>
          <w:rtl/>
        </w:rPr>
      </w:pPr>
      <w:r>
        <w:rPr>
          <w:rFonts w:cs="Traditional Arabic" w:hint="cs"/>
          <w:sz w:val="36"/>
          <w:szCs w:val="36"/>
          <w:rtl/>
        </w:rPr>
        <w:t>لذا فإن المنظم السعودي لم يتطرق إلى حكم إعلان هذا الطلب وتبليغ المدعى عليه به وإعلامه قبل صدوره .</w:t>
      </w:r>
    </w:p>
    <w:p w:rsidR="00936D89" w:rsidRDefault="00936D89" w:rsidP="00936D89">
      <w:pPr>
        <w:jc w:val="both"/>
        <w:rPr>
          <w:rFonts w:cs="Traditional Arabic"/>
          <w:sz w:val="36"/>
          <w:szCs w:val="36"/>
          <w:rtl/>
        </w:rPr>
      </w:pPr>
      <w:r>
        <w:rPr>
          <w:rFonts w:cs="Traditional Arabic" w:hint="cs"/>
          <w:sz w:val="36"/>
          <w:szCs w:val="36"/>
          <w:rtl/>
        </w:rPr>
        <w:t xml:space="preserve">لكن الذي عليه العمل أن هذه الطلبات لا يجري إعلانها </w:t>
      </w:r>
      <w:r>
        <w:rPr>
          <w:rStyle w:val="a4"/>
          <w:rFonts w:cs="Traditional Arabic"/>
          <w:sz w:val="36"/>
          <w:szCs w:val="36"/>
          <w:rtl/>
        </w:rPr>
        <w:footnoteReference w:customMarkFollows="1" w:id="177"/>
        <w:t>(</w:t>
      </w:r>
      <w:r>
        <w:rPr>
          <w:rStyle w:val="a4"/>
          <w:rFonts w:cs="Traditional Arabic" w:hint="cs"/>
          <w:sz w:val="36"/>
          <w:szCs w:val="36"/>
          <w:rtl/>
        </w:rPr>
        <w:t>1</w:t>
      </w:r>
      <w:r>
        <w:rPr>
          <w:rStyle w:val="a4"/>
          <w:rFonts w:cs="Traditional Arabic"/>
          <w:sz w:val="36"/>
          <w:szCs w:val="36"/>
          <w:rtl/>
        </w:rPr>
        <w:t>)</w:t>
      </w:r>
      <w:r>
        <w:rPr>
          <w:rFonts w:cs="Traditional Arabic" w:hint="cs"/>
          <w:sz w:val="36"/>
          <w:szCs w:val="36"/>
          <w:rtl/>
        </w:rPr>
        <w:t>، فتبت فيها المحكمة دون إعلان إما بالقبول أو الرفض ، وهذا ما عليه العمل في أغلب النظم والقوانين الأخرى أيضاً .</w:t>
      </w:r>
      <w:r>
        <w:rPr>
          <w:rStyle w:val="a4"/>
          <w:rFonts w:cs="Traditional Arabic"/>
          <w:sz w:val="36"/>
          <w:szCs w:val="36"/>
          <w:rtl/>
        </w:rPr>
        <w:footnoteReference w:customMarkFollows="1" w:id="178"/>
        <w:t>(</w:t>
      </w:r>
      <w:r>
        <w:rPr>
          <w:rStyle w:val="a4"/>
          <w:rFonts w:cs="Traditional Arabic" w:hint="cs"/>
          <w:sz w:val="36"/>
          <w:szCs w:val="36"/>
          <w:rtl/>
        </w:rPr>
        <w:t>2</w:t>
      </w:r>
      <w:r>
        <w:rPr>
          <w:rStyle w:val="a4"/>
          <w:rFonts w:cs="Traditional Arabic"/>
          <w:sz w:val="36"/>
          <w:szCs w:val="36"/>
          <w:rtl/>
        </w:rPr>
        <w:t>)</w:t>
      </w:r>
    </w:p>
    <w:p w:rsidR="00936D89" w:rsidRDefault="00936D89" w:rsidP="00936D89">
      <w:pPr>
        <w:jc w:val="both"/>
        <w:rPr>
          <w:rFonts w:cs="Traditional Arabic"/>
          <w:sz w:val="36"/>
          <w:szCs w:val="36"/>
          <w:rtl/>
        </w:rPr>
      </w:pPr>
      <w:r>
        <w:rPr>
          <w:rFonts w:cs="Traditional Arabic" w:hint="cs"/>
          <w:sz w:val="36"/>
          <w:szCs w:val="36"/>
          <w:rtl/>
        </w:rPr>
        <w:t>ولعل ما اصطلح عليه القضاة من عدم إعلان هذا الطلب هو الحق ، وذلك لكي يتحقق المقصود من الطلب ، فهو يهدف إلى حماية الحق ومباغتة الطرف الآخر ومفاجأته .</w:t>
      </w:r>
    </w:p>
    <w:p w:rsidR="00936D89" w:rsidRDefault="00936D89" w:rsidP="00936D89">
      <w:pPr>
        <w:jc w:val="both"/>
        <w:rPr>
          <w:rFonts w:cs="Traditional Arabic"/>
          <w:sz w:val="36"/>
          <w:szCs w:val="36"/>
          <w:rtl/>
        </w:rPr>
      </w:pPr>
      <w:r>
        <w:rPr>
          <w:rFonts w:cs="Traditional Arabic" w:hint="cs"/>
          <w:sz w:val="36"/>
          <w:szCs w:val="36"/>
          <w:rtl/>
        </w:rPr>
        <w:lastRenderedPageBreak/>
        <w:t>وهذا لا يعني هضم حقوق الطرف الآخر ، فله الحق في الاعتراض على الأمر الصادر ضده ، خصوصاً أن الأمر القضائي غالباً لا يكون فيه إضرار بالطرف الآخر ، كما أنه ليس فيه تقرير للحق ، وغالباً ما يلغي القاضي الأمر القضائي إذا أتى من صدر الأمر ضده وقدم ضمانات للمحكمة تكفل حق من طلب الأمر القضائي ، كما أن القضاة دائماً ما يأخذون على طالب إصدار الأمر القضائي ضمانات تكفل حق المدعى عليه وتعويضه عن الأضرار الناجمة عن الأمر القضائي في حال ما إذا كان المدعي غير محق ، بل أن النظام أوجب ذلك في حالات كما مر معنا في شروط إصدار الأمر القضائي .</w:t>
      </w:r>
    </w:p>
    <w:p w:rsidR="00936D89" w:rsidRDefault="00936D89" w:rsidP="00936D89">
      <w:pPr>
        <w:jc w:val="both"/>
        <w:rPr>
          <w:rFonts w:cs="Traditional Arabic"/>
          <w:sz w:val="36"/>
          <w:szCs w:val="36"/>
          <w:rtl/>
        </w:rPr>
      </w:pPr>
      <w:r>
        <w:rPr>
          <w:rFonts w:cs="Traditional Arabic" w:hint="cs"/>
          <w:sz w:val="36"/>
          <w:szCs w:val="36"/>
          <w:rtl/>
        </w:rPr>
        <w:t>ومما يلحق بهذا الشكل الأمر القضائي الصادر من القاضي تلقائياً بدون طلب ، فهذا الأمر لا يعلن بل لا يتأتى فيه الإعلان ، فيصدره القاضي بدون إعلان من صدر ضده وتبليغه بالحضور قبل إصداره ، كما في إصدار الإجراءات التحفظية ، وحبس المدين استظهاراً لإعساره , ونحو ذلك .</w:t>
      </w:r>
    </w:p>
    <w:p w:rsidR="00936D89" w:rsidRDefault="00936D89" w:rsidP="00936D89">
      <w:pPr>
        <w:jc w:val="both"/>
        <w:rPr>
          <w:rFonts w:cs="Traditional Arabic"/>
          <w:sz w:val="36"/>
          <w:szCs w:val="36"/>
          <w:rtl/>
        </w:rPr>
      </w:pPr>
      <w:r>
        <w:rPr>
          <w:rFonts w:cs="Traditional Arabic" w:hint="cs"/>
          <w:b/>
          <w:bCs/>
          <w:sz w:val="36"/>
          <w:szCs w:val="36"/>
          <w:rtl/>
        </w:rPr>
        <w:t>ثالثاً : طلب الأمر القضائي عن طريق طلب عارض :</w:t>
      </w:r>
    </w:p>
    <w:p w:rsidR="00936D89" w:rsidRDefault="00936D89" w:rsidP="00936D89">
      <w:pPr>
        <w:jc w:val="both"/>
        <w:rPr>
          <w:rFonts w:cs="Traditional Arabic"/>
          <w:sz w:val="36"/>
          <w:szCs w:val="36"/>
          <w:rtl/>
        </w:rPr>
      </w:pPr>
      <w:r>
        <w:rPr>
          <w:rFonts w:cs="Traditional Arabic" w:hint="cs"/>
          <w:sz w:val="36"/>
          <w:szCs w:val="36"/>
          <w:rtl/>
        </w:rPr>
        <w:t>للمدعي طلب الأمر بإجراء تحفظي أو وقتي عن طريق الطلب العارض في الخصومة القضائية، وسبق وأن ذكرنا أن هذا الطلب يتم عن طريق خطاب أو عن طريق المشافهة ويتم تدوينه في محضر القضية .</w:t>
      </w:r>
    </w:p>
    <w:p w:rsidR="00936D89" w:rsidRDefault="00936D89" w:rsidP="00936D89">
      <w:pPr>
        <w:jc w:val="both"/>
        <w:rPr>
          <w:rFonts w:cs="Traditional Arabic"/>
          <w:sz w:val="36"/>
          <w:szCs w:val="36"/>
          <w:rtl/>
        </w:rPr>
      </w:pPr>
      <w:r>
        <w:rPr>
          <w:rFonts w:cs="Traditional Arabic" w:hint="cs"/>
          <w:sz w:val="36"/>
          <w:szCs w:val="36"/>
          <w:rtl/>
        </w:rPr>
        <w:t>وهذا الطلب يكون تابعاً للقضية المطروحة ، فيكون إعلانها إعلاناً له ، فلا يعلن على استقلال ، فهو غالباً يكون أثناء حضور الخصم فلا يحتاج إلى إبلاغ ، حتى ولو كانت الدعوى منظورة غيابياً ، فإنه لا يعلن أيضاً فيكفي الإعلان الأول عن الدعوى الأصلية .</w:t>
      </w:r>
    </w:p>
    <w:p w:rsidR="00936D89" w:rsidRDefault="00936D89" w:rsidP="00936D89">
      <w:pPr>
        <w:jc w:val="both"/>
        <w:rPr>
          <w:rFonts w:cs="Traditional Arabic"/>
          <w:sz w:val="36"/>
          <w:szCs w:val="36"/>
          <w:rtl/>
        </w:rPr>
      </w:pPr>
    </w:p>
    <w:p w:rsidR="00936D89" w:rsidRDefault="00936D89" w:rsidP="00936D89">
      <w:pPr>
        <w:jc w:val="both"/>
        <w:rPr>
          <w:rFonts w:cs="Traditional Arabic"/>
          <w:b/>
          <w:bCs/>
          <w:sz w:val="36"/>
          <w:szCs w:val="36"/>
          <w:rtl/>
        </w:rPr>
      </w:pPr>
      <w:r>
        <w:rPr>
          <w:rFonts w:cs="Traditional Arabic" w:hint="cs"/>
          <w:b/>
          <w:bCs/>
          <w:sz w:val="36"/>
          <w:szCs w:val="36"/>
          <w:rtl/>
        </w:rPr>
        <w:t>المرحلة الثانية : إعلان الأوامر القضائية بعد إصدارها :</w:t>
      </w:r>
    </w:p>
    <w:p w:rsidR="00936D89" w:rsidRDefault="00936D89" w:rsidP="00936D89">
      <w:pPr>
        <w:jc w:val="both"/>
        <w:rPr>
          <w:rFonts w:cs="Traditional Arabic"/>
          <w:sz w:val="36"/>
          <w:szCs w:val="36"/>
          <w:rtl/>
        </w:rPr>
      </w:pPr>
      <w:r>
        <w:rPr>
          <w:rFonts w:cs="Traditional Arabic" w:hint="cs"/>
          <w:sz w:val="36"/>
          <w:szCs w:val="36"/>
          <w:rtl/>
        </w:rPr>
        <w:lastRenderedPageBreak/>
        <w:t>ويكون الإعلان في هذه المرحلة تبليغ وإعلان لمن صدر الأمر تجاهه بما صدر ، فالتبليغ هنا يقصد منه إخطار لمن صدر الأمر ضده ليمتثل بمضمون الأمر الصادر أو يعترض ، فالإعلان هنا كالتبليغ بمضمون الحكم الصادر .</w:t>
      </w:r>
    </w:p>
    <w:p w:rsidR="00936D89" w:rsidRDefault="00936D89" w:rsidP="00936D89">
      <w:pPr>
        <w:jc w:val="both"/>
        <w:rPr>
          <w:rFonts w:cs="Traditional Arabic"/>
          <w:sz w:val="36"/>
          <w:szCs w:val="36"/>
          <w:rtl/>
        </w:rPr>
      </w:pPr>
      <w:r>
        <w:rPr>
          <w:rFonts w:cs="Traditional Arabic" w:hint="cs"/>
          <w:sz w:val="36"/>
          <w:szCs w:val="36"/>
          <w:rtl/>
        </w:rPr>
        <w:t>ويشمل الإعلان في هذه المرحلة أوراق التنفيذ التي تبلغ إلى المعني بالأمر ، كتبليغ الجهات  التنفيذية المعنية للتنفيذ ، وتبليغ من صدر الأمر ضده وكل من يعنيه الأمر بتنفيذ مضمون الأمر الصادر .</w:t>
      </w:r>
    </w:p>
    <w:p w:rsidR="00936D89" w:rsidRDefault="00936D89" w:rsidP="00936D89">
      <w:pPr>
        <w:jc w:val="both"/>
        <w:rPr>
          <w:rFonts w:cs="Traditional Arabic"/>
          <w:sz w:val="36"/>
          <w:szCs w:val="36"/>
          <w:rtl/>
        </w:rPr>
      </w:pPr>
      <w:r>
        <w:rPr>
          <w:rFonts w:cs="Traditional Arabic" w:hint="cs"/>
          <w:sz w:val="36"/>
          <w:szCs w:val="36"/>
          <w:rtl/>
        </w:rPr>
        <w:t>والإعلان في هذه المرحلة يأخذ في الغالب قواعد إعلان الأحكام القضائية ، فيبلغ الخصم بما تم إصداره ضده في جلسة الإصدار إن كان حاضراً ، ويسلم نسخة من الأمر الصادر إن أراد ، أما إذا كان غائباً فلا يبلغ من صدر الأمر ضده بالأمر الصادر إلا إذا كان لمصلحة , كأن يكون الأمر الصادر ضده يستوجب منه الامتثال له كتسليم الحيازة ونحوها .</w:t>
      </w:r>
    </w:p>
    <w:p w:rsidR="00936D89" w:rsidRDefault="00936D89" w:rsidP="00936D89">
      <w:pPr>
        <w:jc w:val="both"/>
        <w:rPr>
          <w:rFonts w:cs="Traditional Arabic"/>
          <w:sz w:val="36"/>
          <w:szCs w:val="36"/>
          <w:rtl/>
        </w:rPr>
      </w:pPr>
      <w:r>
        <w:rPr>
          <w:rFonts w:cs="Traditional Arabic" w:hint="cs"/>
          <w:sz w:val="36"/>
          <w:szCs w:val="36"/>
          <w:rtl/>
        </w:rPr>
        <w:t xml:space="preserve">كما يجب تسليم صورة من الأمر الصادر وتبليغه إلى الجهات التنفيذية المختصة لتنفيذه </w:t>
      </w:r>
      <w:r>
        <w:rPr>
          <w:rStyle w:val="a4"/>
          <w:rFonts w:cs="Traditional Arabic"/>
          <w:sz w:val="36"/>
          <w:szCs w:val="36"/>
          <w:rtl/>
        </w:rPr>
        <w:footnoteReference w:customMarkFollows="1" w:id="179"/>
        <w:t>(1)</w:t>
      </w:r>
      <w:r>
        <w:rPr>
          <w:rFonts w:cs="Traditional Arabic" w:hint="cs"/>
          <w:sz w:val="36"/>
          <w:szCs w:val="36"/>
          <w:rtl/>
        </w:rPr>
        <w:t>، وذلك لأن الأوامر القضائية سواء صدرت في شكل حكم مستعجل أو في شكل أمر قضائي على عريضة فإنها تأخذ حكم الأحكام الواجبة التنفيذ كالأحكام المذيلة بالصيغة التنفيذية ، والأحكام النهائية التي اكتسبت القطعية بفوات ميعاد الاعتراض .</w:t>
      </w:r>
    </w:p>
    <w:p w:rsidR="00936D89" w:rsidRDefault="00936D89" w:rsidP="00936D89">
      <w:pPr>
        <w:jc w:val="both"/>
        <w:rPr>
          <w:rFonts w:cs="Traditional Arabic"/>
          <w:sz w:val="36"/>
          <w:szCs w:val="36"/>
          <w:rtl/>
        </w:rPr>
      </w:pPr>
      <w:r>
        <w:rPr>
          <w:rFonts w:cs="Traditional Arabic" w:hint="cs"/>
          <w:sz w:val="36"/>
          <w:szCs w:val="36"/>
          <w:rtl/>
        </w:rPr>
        <w:t xml:space="preserve">وقد استثنى النظام من هذه القواعد العامة للتبليغ ما يتعلق بتبليغ الحجز التحفظي ، حيث أوجب النظام تبليغ المحجوز عليه والمحجوز لديه بما تم إصداره من أمر بالحجز التحفظي خلال عشرة أيام من تاريخ صدور الأمر ، وإلا عد الحجز ملغى ، كما أوجب أن يكون التبليغ إلى شخص المحجوز عليه والمحجوز لديه أو إلى شخص من يمثلهما ، وهذا الاستثناء </w:t>
      </w:r>
      <w:r>
        <w:rPr>
          <w:rFonts w:cs="Traditional Arabic" w:hint="cs"/>
          <w:sz w:val="36"/>
          <w:szCs w:val="36"/>
          <w:rtl/>
        </w:rPr>
        <w:lastRenderedPageBreak/>
        <w:t xml:space="preserve">يعتبر استثناء للمصلحة ، وهو من موجبات الامتثال للأمر الصادر لذا وجب تبليغه إليهما شخصياً للامتثال ، وخلال هذه المدة القصيرة حفاظاً على الحقوق وضماناً لحريتهما في التصرف في المال المحجوز </w:t>
      </w:r>
      <w:r>
        <w:rPr>
          <w:rStyle w:val="a4"/>
          <w:rFonts w:cs="Traditional Arabic"/>
          <w:sz w:val="36"/>
          <w:szCs w:val="36"/>
          <w:rtl/>
        </w:rPr>
        <w:footnoteReference w:customMarkFollows="1" w:id="180"/>
        <w:t>(</w:t>
      </w:r>
      <w:r>
        <w:rPr>
          <w:rStyle w:val="a4"/>
          <w:rFonts w:cs="Traditional Arabic" w:hint="cs"/>
          <w:sz w:val="36"/>
          <w:szCs w:val="36"/>
          <w:rtl/>
        </w:rPr>
        <w:t>2</w:t>
      </w:r>
      <w:r>
        <w:rPr>
          <w:rStyle w:val="a4"/>
          <w:rFonts w:cs="Traditional Arabic"/>
          <w:sz w:val="36"/>
          <w:szCs w:val="36"/>
          <w:rtl/>
        </w:rPr>
        <w:t>)</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كما أوجب النظام في حالة التنفيذ على الأموال المحجوز أن يخطر المحجوز عليه بأمر البيع قبل إجرائه ، ويمهل عشرة أيام من تاريخ الإخطار قبل تنفيذه .</w:t>
      </w:r>
      <w:r>
        <w:rPr>
          <w:rStyle w:val="a4"/>
          <w:rFonts w:cs="Traditional Arabic"/>
          <w:sz w:val="36"/>
          <w:szCs w:val="36"/>
          <w:rtl/>
        </w:rPr>
        <w:footnoteReference w:customMarkFollows="1" w:id="181"/>
        <w:t>(</w:t>
      </w:r>
      <w:r>
        <w:rPr>
          <w:rStyle w:val="a4"/>
          <w:rFonts w:cs="Traditional Arabic" w:hint="cs"/>
          <w:sz w:val="36"/>
          <w:szCs w:val="36"/>
          <w:rtl/>
        </w:rPr>
        <w:t>1</w:t>
      </w:r>
      <w:r>
        <w:rPr>
          <w:rStyle w:val="a4"/>
          <w:rFonts w:cs="Traditional Arabic"/>
          <w:sz w:val="36"/>
          <w:szCs w:val="36"/>
          <w:rtl/>
        </w:rPr>
        <w:t>)</w:t>
      </w:r>
      <w:r>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كما أوجب النظام إعلان الأمر الصادر ببيع الأموال المنقولة المحجوزة في المزاد العلني ولا بد أن يكون الإعلان كافياً ، ويكون الإعلان عن بيع المنقول قبل اليوم المحدد بمدة لا تزيد عن خمسة عشر يوماً ، وذلك بلصق الإعلان على مكان المحجوزات ، وعلى اللوحة المعدة للإعلان في المحكمة , وبالنشر عند الاقتضاء في جريدة أو أكثر ، وإذا كانت الأشياء المنقولة المحجوزة عرضة للتلف جاز للمحكمة أن تأمر بالبيع من ساعة لساعة دون إعلان .</w:t>
      </w:r>
      <w:r>
        <w:rPr>
          <w:rStyle w:val="a4"/>
          <w:rFonts w:cs="Traditional Arabic"/>
          <w:sz w:val="36"/>
          <w:szCs w:val="36"/>
          <w:rtl/>
        </w:rPr>
        <w:footnoteReference w:customMarkFollows="1" w:id="182"/>
        <w:t>(</w:t>
      </w:r>
      <w:r>
        <w:rPr>
          <w:rStyle w:val="a4"/>
          <w:rFonts w:cs="Traditional Arabic" w:hint="cs"/>
          <w:sz w:val="36"/>
          <w:szCs w:val="36"/>
          <w:rtl/>
        </w:rPr>
        <w:t>2</w:t>
      </w:r>
      <w:r>
        <w:rPr>
          <w:rStyle w:val="a4"/>
          <w:rFonts w:cs="Traditional Arabic"/>
          <w:sz w:val="36"/>
          <w:szCs w:val="36"/>
          <w:rtl/>
        </w:rPr>
        <w:t>)</w:t>
      </w:r>
      <w:r>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أما إذا كان المحجوز عقاراً فيجب أن تعلن المحكمة إعلان البيع قبل لإجرائه بمدة لا تزيد عن ثلاثين يوماً ولا تقل عن خمسة عشر يوماً ، ويكون الإعلان بلصق إعلانات الأمر على باب العقار , وعلى واللوحة المعدة للإعلانات في المحكمة ، وبالنشر في جريدة أو أكثر واسعة في الانتشار في منطقة العقار .</w:t>
      </w:r>
      <w:r>
        <w:rPr>
          <w:rStyle w:val="a4"/>
          <w:rFonts w:cs="Traditional Arabic"/>
          <w:sz w:val="36"/>
          <w:szCs w:val="36"/>
          <w:rtl/>
        </w:rPr>
        <w:footnoteReference w:customMarkFollows="1" w:id="183"/>
        <w:t>(</w:t>
      </w:r>
      <w:r>
        <w:rPr>
          <w:rStyle w:val="a4"/>
          <w:rFonts w:cs="Traditional Arabic" w:hint="cs"/>
          <w:sz w:val="36"/>
          <w:szCs w:val="36"/>
          <w:rtl/>
        </w:rPr>
        <w:t>3</w:t>
      </w:r>
      <w:r>
        <w:rPr>
          <w:rStyle w:val="a4"/>
          <w:rFonts w:cs="Traditional Arabic"/>
          <w:sz w:val="36"/>
          <w:szCs w:val="36"/>
          <w:rtl/>
        </w:rPr>
        <w:t>)</w:t>
      </w:r>
    </w:p>
    <w:p w:rsidR="00936D89" w:rsidRDefault="00936D89" w:rsidP="00936D89">
      <w:pPr>
        <w:jc w:val="both"/>
        <w:rPr>
          <w:rFonts w:cs="Traditional Arabic"/>
          <w:sz w:val="36"/>
          <w:szCs w:val="36"/>
          <w:rtl/>
        </w:rPr>
      </w:pPr>
      <w:r>
        <w:rPr>
          <w:rFonts w:cs="Traditional Arabic" w:hint="cs"/>
          <w:sz w:val="36"/>
          <w:szCs w:val="36"/>
          <w:rtl/>
        </w:rPr>
        <w:t xml:space="preserve">هذا ما يتعلق بإعلان الأمر القضائي وتبليغه بعد إصداره ، ويلحظ في هذه القواعد المذكورة والاستثناءات الخاصة ببعض الأوامر أنها من لوازم تحقيق الأمر القضائي وتنفيذه </w:t>
      </w:r>
      <w:r>
        <w:rPr>
          <w:rFonts w:cs="Traditional Arabic" w:hint="cs"/>
          <w:sz w:val="36"/>
          <w:szCs w:val="36"/>
          <w:rtl/>
        </w:rPr>
        <w:lastRenderedPageBreak/>
        <w:t>على أمر الواقع وإمضاؤه على من صدر بحقه ، فيقاس عليها ما أشبههما ، فكل أمر يتوقف إمضاؤه على تبليغه فيجب تبليغه ، فالأمر القضائي الصادر بالمنع من السفر مثلاً يجب تبليغه إلى الجهة التنفيذية لتنفيذه ، والأمر القضائي الصادر بوقف القرار الإداري يجب تبليغه إلى الإدارة للامتثال بمضمونه ، وهكذا .</w:t>
      </w:r>
    </w:p>
    <w:p w:rsidR="00936D89" w:rsidRDefault="00936D89" w:rsidP="00936D89">
      <w:pPr>
        <w:rPr>
          <w:rFonts w:cs="Traditional Arabic"/>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3C7DFA" w:rsidRDefault="003C7DFA" w:rsidP="00936D89">
      <w:pPr>
        <w:jc w:val="center"/>
        <w:rPr>
          <w:rFonts w:cs="Traditional Arabic" w:hint="cs"/>
          <w:b/>
          <w:bCs/>
          <w:sz w:val="36"/>
          <w:szCs w:val="36"/>
          <w:rtl/>
        </w:rPr>
      </w:pPr>
    </w:p>
    <w:p w:rsidR="00936D89" w:rsidRDefault="00936D89" w:rsidP="00936D89">
      <w:pPr>
        <w:jc w:val="center"/>
        <w:rPr>
          <w:rFonts w:cs="Traditional Arabic"/>
          <w:b/>
          <w:bCs/>
          <w:sz w:val="36"/>
          <w:szCs w:val="36"/>
          <w:rtl/>
        </w:rPr>
      </w:pPr>
      <w:r>
        <w:rPr>
          <w:rFonts w:cs="Traditional Arabic" w:hint="cs"/>
          <w:b/>
          <w:bCs/>
          <w:sz w:val="36"/>
          <w:szCs w:val="36"/>
          <w:rtl/>
        </w:rPr>
        <w:lastRenderedPageBreak/>
        <w:t>المطلب الثاني</w:t>
      </w:r>
    </w:p>
    <w:p w:rsidR="00936D89" w:rsidRDefault="00936D89" w:rsidP="00936D89">
      <w:pPr>
        <w:jc w:val="center"/>
        <w:rPr>
          <w:rFonts w:cs="Traditional Arabic"/>
          <w:b/>
          <w:bCs/>
          <w:sz w:val="36"/>
          <w:szCs w:val="36"/>
          <w:rtl/>
        </w:rPr>
      </w:pPr>
      <w:r>
        <w:rPr>
          <w:rFonts w:cs="Traditional Arabic" w:hint="cs"/>
          <w:b/>
          <w:bCs/>
          <w:sz w:val="36"/>
          <w:szCs w:val="36"/>
          <w:rtl/>
        </w:rPr>
        <w:t>إعلان الأوامر القضائية في الفقه الإسلامي</w:t>
      </w:r>
    </w:p>
    <w:p w:rsidR="00936D89" w:rsidRDefault="00936D89" w:rsidP="00936D89">
      <w:pPr>
        <w:jc w:val="both"/>
        <w:rPr>
          <w:rFonts w:cs="Traditional Arabic"/>
          <w:sz w:val="36"/>
          <w:szCs w:val="36"/>
          <w:rtl/>
        </w:rPr>
      </w:pPr>
      <w:r>
        <w:rPr>
          <w:rFonts w:cs="Traditional Arabic" w:hint="cs"/>
          <w:sz w:val="36"/>
          <w:szCs w:val="36"/>
          <w:rtl/>
        </w:rPr>
        <w:t xml:space="preserve">إعلان العمل القضائي إلى الخصم وتبليغه به قبل إصداره للحضور أمر مقرر لدى فقهاء الشريعة ، وقد سبق وأن ذكرنا أن الإعلان مشروع في الجملة للأعمال القضائية </w:t>
      </w:r>
      <w:r>
        <w:rPr>
          <w:rStyle w:val="a4"/>
          <w:rFonts w:cs="Traditional Arabic"/>
          <w:sz w:val="36"/>
          <w:szCs w:val="36"/>
          <w:rtl/>
        </w:rPr>
        <w:footnoteReference w:customMarkFollows="1" w:id="184"/>
        <w:t>(1)</w:t>
      </w:r>
      <w:r>
        <w:rPr>
          <w:rFonts w:cs="Traditional Arabic" w:hint="cs"/>
          <w:sz w:val="36"/>
          <w:szCs w:val="36"/>
          <w:rtl/>
        </w:rPr>
        <w:t>، بل إن العلماء أوجبوه في الأحكام القضائية ، فأوجبوا على القاضي أن يكتب للمدعى عليه بكتاب يشعره فيه بوجوب حضوره ، وذكروا أنه يجب على القاضي أن يبعث إلى المدعى عليه مع المدعي قطعة من شمع أو طين مختوم عليها بخاتم القاضي ومكتوباً عليها : " أجب خصمك إلى مجلس الحكم " , وهذه الطريقة كانت فيما سلف من الزمن ثم هجر ذلك وأصبح تبليغ الحضور يرسل على قطعة قرطاس .</w:t>
      </w:r>
      <w:r>
        <w:rPr>
          <w:rStyle w:val="a4"/>
          <w:rFonts w:cs="Traditional Arabic"/>
          <w:sz w:val="36"/>
          <w:szCs w:val="36"/>
          <w:rtl/>
        </w:rPr>
        <w:footnoteReference w:customMarkFollows="1" w:id="185"/>
        <w:t>(2)</w:t>
      </w:r>
    </w:p>
    <w:p w:rsidR="00936D89" w:rsidRDefault="00936D89" w:rsidP="00936D89">
      <w:pPr>
        <w:jc w:val="both"/>
        <w:rPr>
          <w:rFonts w:cs="Traditional Arabic"/>
          <w:sz w:val="36"/>
          <w:szCs w:val="36"/>
          <w:rtl/>
        </w:rPr>
      </w:pPr>
      <w:r>
        <w:rPr>
          <w:rFonts w:cs="Traditional Arabic" w:hint="cs"/>
          <w:sz w:val="36"/>
          <w:szCs w:val="36"/>
          <w:rtl/>
        </w:rPr>
        <w:t>والأصل في هذا ما ورد في الحديث الشريف : " إذا تقاضى إليك رجلان ، فلا تقض للأول حتى تسمع كلام الآخر ".</w:t>
      </w:r>
      <w:r>
        <w:rPr>
          <w:rStyle w:val="a4"/>
          <w:rFonts w:cs="Traditional Arabic"/>
          <w:sz w:val="36"/>
          <w:szCs w:val="36"/>
          <w:rtl/>
        </w:rPr>
        <w:footnoteReference w:customMarkFollows="1" w:id="186"/>
        <w:t>(</w:t>
      </w:r>
      <w:r>
        <w:rPr>
          <w:rStyle w:val="a4"/>
          <w:rFonts w:cs="Traditional Arabic" w:hint="cs"/>
          <w:sz w:val="36"/>
          <w:szCs w:val="36"/>
          <w:rtl/>
        </w:rPr>
        <w:t>3</w:t>
      </w:r>
      <w:r>
        <w:rPr>
          <w:rStyle w:val="a4"/>
          <w:rFonts w:cs="Traditional Arabic"/>
          <w:sz w:val="36"/>
          <w:szCs w:val="36"/>
          <w:rtl/>
        </w:rPr>
        <w:t>)</w:t>
      </w:r>
    </w:p>
    <w:p w:rsidR="00936D89" w:rsidRDefault="00936D89" w:rsidP="00936D89">
      <w:pPr>
        <w:jc w:val="both"/>
        <w:rPr>
          <w:rFonts w:cs="Traditional Arabic"/>
          <w:sz w:val="36"/>
          <w:szCs w:val="36"/>
          <w:rtl/>
        </w:rPr>
      </w:pPr>
      <w:r>
        <w:rPr>
          <w:rFonts w:cs="Traditional Arabic" w:hint="cs"/>
          <w:sz w:val="36"/>
          <w:szCs w:val="36"/>
          <w:rtl/>
        </w:rPr>
        <w:t>فهذا الحديث يوجب إحضار الخصوم إلى مجلس الحكم .</w:t>
      </w:r>
    </w:p>
    <w:p w:rsidR="00936D89" w:rsidRDefault="00936D89" w:rsidP="00936D89">
      <w:pPr>
        <w:jc w:val="both"/>
        <w:rPr>
          <w:rFonts w:cs="Traditional Arabic"/>
          <w:sz w:val="36"/>
          <w:szCs w:val="36"/>
          <w:rtl/>
        </w:rPr>
      </w:pPr>
      <w:r>
        <w:rPr>
          <w:rFonts w:cs="Traditional Arabic" w:hint="cs"/>
          <w:sz w:val="36"/>
          <w:szCs w:val="36"/>
          <w:rtl/>
        </w:rPr>
        <w:lastRenderedPageBreak/>
        <w:t>فالفقهاء أوجبوا على الخصم الحضور ، جاء في تبصرة الحكام : " وإن دعاه الحاكم وجبت الإجابة له ، لأن المحل قابل للحكم والتصرف والاجتهاد ".</w:t>
      </w:r>
      <w:r>
        <w:rPr>
          <w:rStyle w:val="a4"/>
          <w:rFonts w:cs="Traditional Arabic"/>
          <w:sz w:val="36"/>
          <w:szCs w:val="36"/>
          <w:rtl/>
        </w:rPr>
        <w:footnoteReference w:customMarkFollows="1" w:id="187"/>
        <w:t>(</w:t>
      </w:r>
      <w:r>
        <w:rPr>
          <w:rStyle w:val="a4"/>
          <w:rFonts w:cs="Traditional Arabic" w:hint="cs"/>
          <w:sz w:val="36"/>
          <w:szCs w:val="36"/>
          <w:rtl/>
        </w:rPr>
        <w:t>1</w:t>
      </w:r>
      <w:r>
        <w:rPr>
          <w:rStyle w:val="a4"/>
          <w:rFonts w:cs="Traditional Arabic"/>
          <w:sz w:val="36"/>
          <w:szCs w:val="36"/>
          <w:rtl/>
        </w:rPr>
        <w:t>)</w:t>
      </w:r>
      <w:r>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 xml:space="preserve">هذا ما يتعلق بالأحكام القضائية ، أما الأوامر القضائية فبناء على ما سبق من الخلاف في كونها أحكاماً أو لا </w:t>
      </w:r>
      <w:r>
        <w:rPr>
          <w:rStyle w:val="a4"/>
          <w:rFonts w:cs="Traditional Arabic"/>
          <w:sz w:val="36"/>
          <w:szCs w:val="36"/>
          <w:rtl/>
        </w:rPr>
        <w:footnoteReference w:customMarkFollows="1" w:id="188"/>
        <w:t>(</w:t>
      </w:r>
      <w:r>
        <w:rPr>
          <w:rStyle w:val="a4"/>
          <w:rFonts w:cs="Traditional Arabic" w:hint="cs"/>
          <w:sz w:val="36"/>
          <w:szCs w:val="36"/>
          <w:rtl/>
        </w:rPr>
        <w:t>2</w:t>
      </w:r>
      <w:r>
        <w:rPr>
          <w:rStyle w:val="a4"/>
          <w:rFonts w:cs="Traditional Arabic"/>
          <w:sz w:val="36"/>
          <w:szCs w:val="36"/>
          <w:rtl/>
        </w:rPr>
        <w:t>)</w:t>
      </w:r>
      <w:r>
        <w:rPr>
          <w:rFonts w:cs="Traditional Arabic" w:hint="cs"/>
          <w:sz w:val="36"/>
          <w:szCs w:val="36"/>
          <w:rtl/>
        </w:rPr>
        <w:t>، فإن للعلماء في إعلان الأوامر القضائية قولان :</w:t>
      </w:r>
    </w:p>
    <w:p w:rsidR="00936D89" w:rsidRDefault="00936D89" w:rsidP="00936D89">
      <w:pPr>
        <w:jc w:val="both"/>
        <w:rPr>
          <w:rFonts w:cs="Traditional Arabic"/>
          <w:b/>
          <w:bCs/>
          <w:sz w:val="36"/>
          <w:szCs w:val="36"/>
          <w:rtl/>
        </w:rPr>
      </w:pPr>
      <w:r>
        <w:rPr>
          <w:rFonts w:cs="Traditional Arabic" w:hint="cs"/>
          <w:b/>
          <w:bCs/>
          <w:sz w:val="36"/>
          <w:szCs w:val="36"/>
          <w:rtl/>
        </w:rPr>
        <w:t>القول الأول : أنه يجب إعلانها :</w:t>
      </w:r>
    </w:p>
    <w:p w:rsidR="00936D89" w:rsidRDefault="00936D89" w:rsidP="00936D89">
      <w:pPr>
        <w:jc w:val="both"/>
        <w:rPr>
          <w:rFonts w:cs="Traditional Arabic"/>
          <w:sz w:val="36"/>
          <w:szCs w:val="36"/>
          <w:rtl/>
        </w:rPr>
      </w:pPr>
      <w:r>
        <w:rPr>
          <w:rFonts w:cs="Traditional Arabic" w:hint="cs"/>
          <w:sz w:val="36"/>
          <w:szCs w:val="36"/>
          <w:rtl/>
        </w:rPr>
        <w:t>ولم ينص العلماء على هذا القول صراحة ، لكنه مقتضى قولهم بأن الأوامر القضائية من قبيل الأحكام وأن الأحكام يجب إعلانها .</w:t>
      </w:r>
    </w:p>
    <w:p w:rsidR="00936D89" w:rsidRDefault="00936D89" w:rsidP="00936D89">
      <w:pPr>
        <w:jc w:val="both"/>
        <w:rPr>
          <w:rFonts w:cs="Traditional Arabic"/>
          <w:sz w:val="36"/>
          <w:szCs w:val="36"/>
          <w:rtl/>
        </w:rPr>
      </w:pPr>
      <w:r>
        <w:rPr>
          <w:rFonts w:cs="Traditional Arabic" w:hint="cs"/>
          <w:sz w:val="36"/>
          <w:szCs w:val="36"/>
          <w:rtl/>
        </w:rPr>
        <w:t xml:space="preserve">وهذا القول يخرج على مذهب أكثر فقهاء الحنفية والذين اعتبروا الأوامر القضائية أحكاماً قضائية </w:t>
      </w:r>
      <w:r>
        <w:rPr>
          <w:rStyle w:val="a4"/>
          <w:rFonts w:cs="Traditional Arabic"/>
          <w:sz w:val="36"/>
          <w:szCs w:val="36"/>
          <w:rtl/>
        </w:rPr>
        <w:footnoteReference w:customMarkFollows="1" w:id="189"/>
        <w:t>(</w:t>
      </w:r>
      <w:r>
        <w:rPr>
          <w:rStyle w:val="a4"/>
          <w:rFonts w:cs="Traditional Arabic" w:hint="cs"/>
          <w:sz w:val="36"/>
          <w:szCs w:val="36"/>
          <w:rtl/>
        </w:rPr>
        <w:t>3</w:t>
      </w:r>
      <w:r>
        <w:rPr>
          <w:rStyle w:val="a4"/>
          <w:rFonts w:cs="Traditional Arabic"/>
          <w:sz w:val="36"/>
          <w:szCs w:val="36"/>
          <w:rtl/>
        </w:rPr>
        <w:t>)</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ومما يلحق بهذا القول الأوامر القضائية التي تصدر في شكل أحكام مستعجلة ، فاعتبارها من قبل المنظم أحكاماً يوجب شرعاً ونظاماً إعلانها وتبليغها إلى الخصوم قبل إصدارها .</w:t>
      </w:r>
    </w:p>
    <w:p w:rsidR="00936D89" w:rsidRDefault="00936D89" w:rsidP="00936D89">
      <w:pPr>
        <w:jc w:val="both"/>
        <w:rPr>
          <w:rFonts w:cs="Traditional Arabic"/>
          <w:sz w:val="36"/>
          <w:szCs w:val="36"/>
          <w:rtl/>
        </w:rPr>
      </w:pPr>
      <w:r>
        <w:rPr>
          <w:rFonts w:cs="Traditional Arabic" w:hint="cs"/>
          <w:b/>
          <w:bCs/>
          <w:sz w:val="36"/>
          <w:szCs w:val="36"/>
          <w:rtl/>
        </w:rPr>
        <w:t>القول الثاني : أنه لا يجب إعلانها :</w:t>
      </w:r>
    </w:p>
    <w:p w:rsidR="00936D89" w:rsidRDefault="00936D89" w:rsidP="00936D89">
      <w:pPr>
        <w:jc w:val="both"/>
        <w:rPr>
          <w:rFonts w:cs="Traditional Arabic"/>
          <w:sz w:val="36"/>
          <w:szCs w:val="36"/>
          <w:rtl/>
        </w:rPr>
      </w:pPr>
      <w:r>
        <w:rPr>
          <w:rFonts w:cs="Traditional Arabic" w:hint="cs"/>
          <w:sz w:val="36"/>
          <w:szCs w:val="36"/>
          <w:rtl/>
        </w:rPr>
        <w:t xml:space="preserve">وهذا القول مفهوم من قول العلماء بالتفريق بين الأمر القضائي والحكم القضائي ، وظاهر نصوص كتب الفقه والسياسة تدل عليه ، حيث أوردوا إصدار الأمر القضائي دون ذكر وجوب إعلانه ، بل دون تطرق للإعلان مطلقاً ، ومن هذه النصوص ما جاء في تبصرة </w:t>
      </w:r>
      <w:r>
        <w:rPr>
          <w:rFonts w:cs="Traditional Arabic" w:hint="cs"/>
          <w:sz w:val="36"/>
          <w:szCs w:val="36"/>
          <w:rtl/>
        </w:rPr>
        <w:lastRenderedPageBreak/>
        <w:t xml:space="preserve">الحكام : ( .... ولا ينبغي أن يحكم في الطريق إلا في أمر استغيث به فيه ، فلا بأس أن يأمر وينهى ويسجن ، فأما الحكم الفاصل فلا ...) </w:t>
      </w:r>
      <w:r>
        <w:rPr>
          <w:rStyle w:val="a4"/>
          <w:rFonts w:cs="Traditional Arabic"/>
          <w:sz w:val="36"/>
          <w:szCs w:val="36"/>
          <w:rtl/>
        </w:rPr>
        <w:footnoteReference w:customMarkFollows="1" w:id="190"/>
        <w:t>(</w:t>
      </w:r>
      <w:r>
        <w:rPr>
          <w:rStyle w:val="a4"/>
          <w:rFonts w:cs="Traditional Arabic" w:hint="cs"/>
          <w:sz w:val="36"/>
          <w:szCs w:val="36"/>
          <w:rtl/>
        </w:rPr>
        <w:t>1</w:t>
      </w:r>
      <w:r>
        <w:rPr>
          <w:rStyle w:val="a4"/>
          <w:rFonts w:cs="Traditional Arabic"/>
          <w:sz w:val="36"/>
          <w:szCs w:val="36"/>
          <w:rtl/>
        </w:rPr>
        <w:t>)</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 xml:space="preserve">ونصوص الفقهاء في هذا كثيرة ، فأحيل إلى ما ذكرته في المبحث الثالث في تمهيد هذا البحث ، وهذه النصوص كلها لم تذكر إعلان الخصم بالأمر القضائي قبل إصداره . </w:t>
      </w:r>
    </w:p>
    <w:p w:rsidR="00936D89" w:rsidRDefault="00936D89" w:rsidP="00936D89">
      <w:pPr>
        <w:jc w:val="both"/>
        <w:rPr>
          <w:rFonts w:cs="Traditional Arabic"/>
          <w:sz w:val="36"/>
          <w:szCs w:val="36"/>
          <w:rtl/>
        </w:rPr>
      </w:pPr>
      <w:r>
        <w:rPr>
          <w:rFonts w:cs="Traditional Arabic" w:hint="cs"/>
          <w:sz w:val="36"/>
          <w:szCs w:val="36"/>
          <w:rtl/>
        </w:rPr>
        <w:t>ويشهد لهذا القول الهدف الذي يستصدر الأمر القضائي لأجله ، حيث يهدف إلى مباغتة الطرف الآخر بالأمر القضائي ومفاجأته به .</w:t>
      </w:r>
    </w:p>
    <w:p w:rsidR="00936D89" w:rsidRDefault="00936D89" w:rsidP="00936D89">
      <w:pPr>
        <w:jc w:val="both"/>
        <w:rPr>
          <w:rFonts w:cs="Traditional Arabic"/>
          <w:sz w:val="36"/>
          <w:szCs w:val="36"/>
          <w:rtl/>
        </w:rPr>
      </w:pPr>
      <w:r>
        <w:rPr>
          <w:rFonts w:cs="Traditional Arabic" w:hint="cs"/>
          <w:sz w:val="36"/>
          <w:szCs w:val="36"/>
          <w:rtl/>
        </w:rPr>
        <w:t xml:space="preserve">وهذا القول هو ما يظهر من خلال استقراء نصوص المالكية ، وبعض الحنفية ، والشافعية ، والحنابلة </w:t>
      </w:r>
      <w:r>
        <w:rPr>
          <w:rStyle w:val="a4"/>
          <w:rFonts w:cs="Traditional Arabic"/>
          <w:sz w:val="36"/>
          <w:szCs w:val="36"/>
          <w:rtl/>
        </w:rPr>
        <w:footnoteReference w:customMarkFollows="1" w:id="191"/>
        <w:t>(</w:t>
      </w:r>
      <w:r>
        <w:rPr>
          <w:rStyle w:val="a4"/>
          <w:rFonts w:cs="Traditional Arabic" w:hint="cs"/>
          <w:sz w:val="36"/>
          <w:szCs w:val="36"/>
          <w:rtl/>
        </w:rPr>
        <w:t>2</w:t>
      </w:r>
      <w:r>
        <w:rPr>
          <w:rStyle w:val="a4"/>
          <w:rFonts w:cs="Traditional Arabic"/>
          <w:sz w:val="36"/>
          <w:szCs w:val="36"/>
          <w:rtl/>
        </w:rPr>
        <w:t>)</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b/>
          <w:bCs/>
          <w:sz w:val="36"/>
          <w:szCs w:val="36"/>
          <w:rtl/>
        </w:rPr>
        <w:t>الترجيح :</w:t>
      </w:r>
      <w:r>
        <w:rPr>
          <w:rFonts w:cs="Traditional Arabic" w:hint="cs"/>
          <w:sz w:val="36"/>
          <w:szCs w:val="36"/>
          <w:rtl/>
        </w:rPr>
        <w:t xml:space="preserve">الذي يترجح لدي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عدم إيجاب إعلان الأوامر القضائية قبل إصدارها ، فلا يلزم تبليغ الخصم للحضور ، وذلك لأن هذا القول يتفق مع الأوامر القضائية وطبيعتها ، وما تقتضيه من الإسراع ، والمفاجأة ، وتوفير الحماية للحق ، ولا يخفى ما في الإعلان من تأخير ، فيحصل به تعطيل فائدة الأوامر القضائية .</w:t>
      </w:r>
    </w:p>
    <w:p w:rsidR="00936D89" w:rsidRDefault="00936D89" w:rsidP="00936D89">
      <w:pPr>
        <w:jc w:val="both"/>
        <w:rPr>
          <w:rFonts w:cs="Traditional Arabic"/>
          <w:sz w:val="36"/>
          <w:szCs w:val="36"/>
          <w:rtl/>
        </w:rPr>
      </w:pPr>
      <w:r>
        <w:rPr>
          <w:rFonts w:cs="Traditional Arabic" w:hint="cs"/>
          <w:sz w:val="36"/>
          <w:szCs w:val="36"/>
          <w:rtl/>
        </w:rPr>
        <w:lastRenderedPageBreak/>
        <w:t>لكن إن استدعى الحال عدم الاستعجال فالذي يظهر أنه يجوز للقاضي إعلان الخصم وانتظار حضوره قبل إصدار الأمر القضائي .</w:t>
      </w:r>
    </w:p>
    <w:p w:rsidR="00936D89" w:rsidRDefault="00936D89" w:rsidP="00936D89">
      <w:pPr>
        <w:jc w:val="both"/>
        <w:rPr>
          <w:rFonts w:cs="Traditional Arabic"/>
          <w:sz w:val="36"/>
          <w:szCs w:val="36"/>
          <w:rtl/>
        </w:rPr>
      </w:pPr>
      <w:r>
        <w:rPr>
          <w:rFonts w:cs="Traditional Arabic" w:hint="cs"/>
          <w:sz w:val="36"/>
          <w:szCs w:val="36"/>
          <w:rtl/>
        </w:rPr>
        <w:t xml:space="preserve">هذا ما يخص إعلان الأمر القضائي قبل إصداره لتحضير الخصم ، أما إعلان الأمر القضائي بعد صدوره فهو من لوازم تنفيذه ، إذ يلزم تبليغ الخصم به والجهات المختصة لتنفيذه والامتثال بمضمونه . </w:t>
      </w:r>
    </w:p>
    <w:p w:rsidR="00936D89" w:rsidRDefault="00936D89" w:rsidP="00936D89">
      <w:pPr>
        <w:jc w:val="both"/>
        <w:rPr>
          <w:rFonts w:cs="Traditional Arabic"/>
          <w:sz w:val="36"/>
          <w:szCs w:val="36"/>
          <w:rtl/>
        </w:rPr>
      </w:pPr>
      <w:r>
        <w:rPr>
          <w:rFonts w:cs="Traditional Arabic" w:hint="cs"/>
          <w:sz w:val="36"/>
          <w:szCs w:val="36"/>
          <w:rtl/>
        </w:rPr>
        <w:t>فيجب على القاضي شرعاً أن يبلغ الخصم إذا كان الأمر يستلزم التبليغ , كأن يكون في مضمونه ما يوجب على الخصم الالتزام به وامتثاله , أو أن يكون عدم تبليغه للخصم قد يوقع الضرر عليه أو على من صدر الأمر القضائي لصالحه , ونحو ذلك .</w:t>
      </w:r>
    </w:p>
    <w:p w:rsidR="00936D89" w:rsidRDefault="00936D89" w:rsidP="00936D89">
      <w:pPr>
        <w:jc w:val="both"/>
        <w:rPr>
          <w:rFonts w:cs="Traditional Arabic"/>
          <w:sz w:val="36"/>
          <w:szCs w:val="36"/>
          <w:rtl/>
        </w:rPr>
      </w:pPr>
      <w:r>
        <w:rPr>
          <w:rFonts w:cs="Traditional Arabic" w:hint="cs"/>
          <w:sz w:val="36"/>
          <w:szCs w:val="36"/>
          <w:rtl/>
        </w:rPr>
        <w:t>كما يجب على القاضي شرعاً تبليغ الجهات المختصة بالتنفيذ لتنفيذ الأمر القضائي , وفي هذا حفظ لحق من صدر الأمر لصالحه , بل إنه لا يحصل المقصود من الأمر غالباً إلا بعد تبليغه للجهات التنفيذية .</w:t>
      </w: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Pr="00186139" w:rsidRDefault="00936D89" w:rsidP="00936D89">
      <w:pPr>
        <w:jc w:val="center"/>
        <w:rPr>
          <w:rFonts w:cs="Traditional Arabic"/>
          <w:sz w:val="72"/>
          <w:szCs w:val="72"/>
          <w:rtl/>
        </w:rPr>
      </w:pPr>
    </w:p>
    <w:p w:rsidR="00936D89" w:rsidRPr="00186139" w:rsidRDefault="00936D89" w:rsidP="00936D89">
      <w:pPr>
        <w:jc w:val="center"/>
        <w:rPr>
          <w:rFonts w:cs="Traditional Arabic"/>
          <w:b/>
          <w:bCs/>
          <w:sz w:val="72"/>
          <w:szCs w:val="72"/>
          <w:rtl/>
        </w:rPr>
      </w:pPr>
      <w:r w:rsidRPr="00186139">
        <w:rPr>
          <w:rFonts w:cs="Traditional Arabic" w:hint="cs"/>
          <w:b/>
          <w:bCs/>
          <w:sz w:val="72"/>
          <w:szCs w:val="72"/>
          <w:rtl/>
        </w:rPr>
        <w:t>المبحث الثالث</w:t>
      </w:r>
    </w:p>
    <w:p w:rsidR="00936D89" w:rsidRPr="00186139" w:rsidRDefault="00936D89" w:rsidP="00936D89">
      <w:pPr>
        <w:jc w:val="center"/>
        <w:rPr>
          <w:rFonts w:cs="Traditional Arabic"/>
          <w:sz w:val="72"/>
          <w:szCs w:val="72"/>
          <w:rtl/>
        </w:rPr>
      </w:pPr>
      <w:r w:rsidRPr="00186139">
        <w:rPr>
          <w:rFonts w:cs="Traditional Arabic" w:hint="cs"/>
          <w:b/>
          <w:bCs/>
          <w:sz w:val="72"/>
          <w:szCs w:val="72"/>
          <w:rtl/>
        </w:rPr>
        <w:t>فوائد إعلان الأوامر القضائية</w:t>
      </w:r>
    </w:p>
    <w:p w:rsidR="00936D89" w:rsidRDefault="00936D89" w:rsidP="00936D89">
      <w:pPr>
        <w:jc w:val="both"/>
        <w:rPr>
          <w:rFonts w:cs="Traditional Arabic"/>
          <w:sz w:val="40"/>
          <w:szCs w:val="40"/>
          <w:rtl/>
        </w:rPr>
      </w:pPr>
    </w:p>
    <w:p w:rsidR="00936D89" w:rsidRDefault="00936D89" w:rsidP="00936D89">
      <w:pPr>
        <w:jc w:val="both"/>
        <w:rPr>
          <w:rFonts w:cs="Traditional Arabic"/>
          <w:sz w:val="40"/>
          <w:szCs w:val="40"/>
          <w:rtl/>
        </w:rPr>
      </w:pPr>
    </w:p>
    <w:p w:rsidR="00936D89" w:rsidRDefault="00936D89" w:rsidP="00936D89">
      <w:pPr>
        <w:jc w:val="both"/>
        <w:rPr>
          <w:rFonts w:cs="Traditional Arabic"/>
          <w:sz w:val="40"/>
          <w:szCs w:val="40"/>
          <w:rtl/>
        </w:rPr>
      </w:pPr>
    </w:p>
    <w:p w:rsidR="00936D89" w:rsidRDefault="00936D89" w:rsidP="00936D89">
      <w:pPr>
        <w:jc w:val="both"/>
        <w:rPr>
          <w:rFonts w:cs="Traditional Arabic"/>
          <w:sz w:val="40"/>
          <w:szCs w:val="40"/>
          <w:rtl/>
        </w:rPr>
      </w:pPr>
    </w:p>
    <w:p w:rsidR="00936D89" w:rsidRDefault="00936D89" w:rsidP="00936D89">
      <w:pPr>
        <w:jc w:val="both"/>
        <w:rPr>
          <w:rFonts w:cs="Traditional Arabic"/>
          <w:sz w:val="40"/>
          <w:szCs w:val="40"/>
          <w:rtl/>
        </w:rPr>
      </w:pPr>
    </w:p>
    <w:p w:rsidR="00936D89" w:rsidRDefault="00936D89" w:rsidP="00936D89">
      <w:pPr>
        <w:jc w:val="both"/>
        <w:rPr>
          <w:rFonts w:cs="Traditional Arabic"/>
          <w:sz w:val="36"/>
          <w:szCs w:val="36"/>
          <w:rtl/>
        </w:rPr>
      </w:pPr>
    </w:p>
    <w:p w:rsidR="00936D89" w:rsidRDefault="00936D89" w:rsidP="00936D89">
      <w:pPr>
        <w:jc w:val="both"/>
        <w:rPr>
          <w:rFonts w:cs="Traditional Arabic"/>
          <w:sz w:val="36"/>
          <w:szCs w:val="36"/>
          <w:rtl/>
        </w:rPr>
      </w:pPr>
    </w:p>
    <w:p w:rsidR="00936D89" w:rsidRDefault="00936D89" w:rsidP="00936D89">
      <w:pPr>
        <w:jc w:val="center"/>
        <w:rPr>
          <w:rFonts w:cs="Traditional Arabic"/>
          <w:b/>
          <w:bCs/>
          <w:sz w:val="36"/>
          <w:szCs w:val="36"/>
          <w:rtl/>
        </w:rPr>
      </w:pPr>
      <w:r>
        <w:rPr>
          <w:rFonts w:cs="Traditional Arabic" w:hint="cs"/>
          <w:b/>
          <w:bCs/>
          <w:sz w:val="36"/>
          <w:szCs w:val="36"/>
          <w:rtl/>
        </w:rPr>
        <w:lastRenderedPageBreak/>
        <w:t>المبحث الثالث</w:t>
      </w:r>
    </w:p>
    <w:p w:rsidR="00936D89" w:rsidRDefault="00936D89" w:rsidP="00936D89">
      <w:pPr>
        <w:jc w:val="center"/>
        <w:rPr>
          <w:rFonts w:cs="Traditional Arabic"/>
          <w:b/>
          <w:bCs/>
          <w:sz w:val="36"/>
          <w:szCs w:val="36"/>
          <w:rtl/>
        </w:rPr>
      </w:pPr>
      <w:r>
        <w:rPr>
          <w:rFonts w:cs="Traditional Arabic" w:hint="cs"/>
          <w:b/>
          <w:bCs/>
          <w:sz w:val="36"/>
          <w:szCs w:val="36"/>
          <w:rtl/>
        </w:rPr>
        <w:t>فوائد إعلان الأوامر القضائية</w:t>
      </w:r>
    </w:p>
    <w:p w:rsidR="00936D89" w:rsidRDefault="00936D89" w:rsidP="00936D89">
      <w:pPr>
        <w:jc w:val="both"/>
        <w:rPr>
          <w:rFonts w:cs="Traditional Arabic"/>
          <w:sz w:val="36"/>
          <w:szCs w:val="36"/>
          <w:rtl/>
        </w:rPr>
      </w:pPr>
      <w:r w:rsidRPr="002554DA">
        <w:rPr>
          <w:rFonts w:cs="Traditional Arabic" w:hint="cs"/>
          <w:sz w:val="36"/>
          <w:szCs w:val="36"/>
          <w:rtl/>
        </w:rPr>
        <w:t>قبل أن نتكلم عن فوائد</w:t>
      </w:r>
      <w:r>
        <w:rPr>
          <w:rFonts w:cs="Traditional Arabic" w:hint="cs"/>
          <w:sz w:val="36"/>
          <w:szCs w:val="36"/>
          <w:rtl/>
        </w:rPr>
        <w:t xml:space="preserve"> الإعلان للأوامر القضائية وأهميته ، يجب أن نشير إلى الإعلان القضائي يعتبر حائلاً ومانعاً دون انطلاق العملية القضائية بالسرعة المناسبة ، حتى يمكن حسم المنازعات في وقت مناسب وجهد مناسب وبنفقات قليلة ، وذلك لأن وصول التبليغ إلى من وجه إليه تعترضه عقبات وعراقيل كثيرة ، وهي أمر شائع الحدوث ، سواء أكانت بحسن نية أو بسوء نية ، فالتبليغ سلوك وإجراء عملي فيه أطراف كثيرة ابتداء من القاضي والمدعي ومروراً بالمحضر وانتهاء بالمدعى عليه ، لذا يدخله الغش والتحايل من أجل عرقلة سير الدعوى ، ولن تتحقق الحيلولة دون ذلك إلا من خلال الالتزام بقواعد التبليغ المنصوص عليها في النظام ، ومتى تم هذا الالتزام اعتبر التبليغ نافداً والإعلان صحيحاً </w:t>
      </w:r>
      <w:r>
        <w:rPr>
          <w:rStyle w:val="a4"/>
          <w:rFonts w:cs="Traditional Arabic"/>
          <w:sz w:val="36"/>
          <w:szCs w:val="36"/>
          <w:rtl/>
        </w:rPr>
        <w:footnoteReference w:customMarkFollows="1" w:id="192"/>
        <w:t>(1)</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وإعلان الأوامر القضائية وتبليغها له فوائد عديدة وأهمية كبيرة ، ولعلنا نضمنها في هاتين الفائدتين :</w:t>
      </w:r>
    </w:p>
    <w:p w:rsidR="00936D89" w:rsidRDefault="00936D89" w:rsidP="00936D89">
      <w:pPr>
        <w:jc w:val="both"/>
        <w:rPr>
          <w:rFonts w:cs="Traditional Arabic"/>
          <w:b/>
          <w:bCs/>
          <w:sz w:val="36"/>
          <w:szCs w:val="36"/>
          <w:rtl/>
        </w:rPr>
      </w:pPr>
      <w:r>
        <w:rPr>
          <w:rFonts w:cs="Traditional Arabic" w:hint="cs"/>
          <w:b/>
          <w:bCs/>
          <w:sz w:val="36"/>
          <w:szCs w:val="36"/>
          <w:rtl/>
        </w:rPr>
        <w:t>1- تحقيق علم الخصم بالأمر القضائي :</w:t>
      </w:r>
    </w:p>
    <w:p w:rsidR="00936D89" w:rsidRDefault="00936D89" w:rsidP="00936D89">
      <w:pPr>
        <w:jc w:val="both"/>
        <w:rPr>
          <w:rFonts w:cs="Traditional Arabic"/>
          <w:sz w:val="36"/>
          <w:szCs w:val="36"/>
          <w:rtl/>
        </w:rPr>
      </w:pPr>
      <w:r>
        <w:rPr>
          <w:rFonts w:cs="Traditional Arabic" w:hint="cs"/>
          <w:sz w:val="36"/>
          <w:szCs w:val="36"/>
          <w:rtl/>
        </w:rPr>
        <w:t>وهذا الهدف الأسمى من الإعلان القضائي فالإعلان يهدف إلى تبليغ الخصم وإعلامه بما سيتم إجراؤه أو بما تم إجراؤه ضده .</w:t>
      </w:r>
    </w:p>
    <w:p w:rsidR="00936D89" w:rsidRDefault="00936D89" w:rsidP="00936D89">
      <w:pPr>
        <w:jc w:val="both"/>
        <w:rPr>
          <w:rFonts w:cs="Traditional Arabic"/>
          <w:sz w:val="36"/>
          <w:szCs w:val="36"/>
          <w:rtl/>
        </w:rPr>
      </w:pPr>
      <w:r>
        <w:rPr>
          <w:rFonts w:cs="Traditional Arabic" w:hint="cs"/>
          <w:sz w:val="36"/>
          <w:szCs w:val="36"/>
          <w:rtl/>
        </w:rPr>
        <w:t>فعلم الخصم بالأمر القضائي وتبليغه به قبل إصداره يحقق له فائدتين :</w:t>
      </w:r>
    </w:p>
    <w:p w:rsidR="00936D89" w:rsidRDefault="00936D89" w:rsidP="00936D89">
      <w:pPr>
        <w:jc w:val="both"/>
        <w:rPr>
          <w:rFonts w:cs="Traditional Arabic"/>
          <w:sz w:val="36"/>
          <w:szCs w:val="36"/>
          <w:rtl/>
        </w:rPr>
      </w:pPr>
      <w:r>
        <w:rPr>
          <w:rFonts w:cs="Traditional Arabic" w:hint="cs"/>
          <w:sz w:val="36"/>
          <w:szCs w:val="36"/>
          <w:rtl/>
        </w:rPr>
        <w:lastRenderedPageBreak/>
        <w:t>أ ) احترام حق الدفاع : وذلك لأن من حقوق الإنسان التي كفلتها الشريعة الإسلامية والأنظمة والقوانين المعاصرة حق الدفاع أمام القضاء ، فإعلان الخصم وتبليغه لحضور جلسة إصدار الأمر القضائي يكفل له هذا الحق ، ويمكنه من ممارسته أمام القضاء ، مما يسهم في تحقيق العدالة .</w:t>
      </w:r>
    </w:p>
    <w:p w:rsidR="00936D89" w:rsidRDefault="00936D89" w:rsidP="00936D89">
      <w:pPr>
        <w:jc w:val="both"/>
        <w:rPr>
          <w:rFonts w:cs="Traditional Arabic"/>
          <w:sz w:val="36"/>
          <w:szCs w:val="36"/>
          <w:rtl/>
        </w:rPr>
      </w:pPr>
      <w:r>
        <w:rPr>
          <w:rFonts w:cs="Traditional Arabic" w:hint="cs"/>
          <w:sz w:val="36"/>
          <w:szCs w:val="36"/>
          <w:rtl/>
        </w:rPr>
        <w:t>ب ) احترام حق المواجهة : حق المواجهة بين الخصوم يعتبر تطبيقاً لحق الدفاع ، وحق المواجهة لا يتحقق إلا عن طريق الإعلان والتبليغ المسبق للخصم ، فالإعلان يعتبر الوسيلة النظامية الوحيدة التي تكفل تحقيق مبدأ المواجهة بين الخصوم ، فعلم الشخص بالأمر يكفل له حق الدفاع ، ومن حقه في الدفاع أن يواجه خصمه أمام القضاء .</w:t>
      </w:r>
    </w:p>
    <w:p w:rsidR="00936D89" w:rsidRDefault="00936D89" w:rsidP="00936D89">
      <w:pPr>
        <w:jc w:val="both"/>
        <w:rPr>
          <w:rFonts w:cs="Traditional Arabic"/>
          <w:sz w:val="36"/>
          <w:szCs w:val="36"/>
          <w:rtl/>
        </w:rPr>
      </w:pPr>
      <w:r>
        <w:rPr>
          <w:rFonts w:cs="Traditional Arabic" w:hint="cs"/>
          <w:sz w:val="36"/>
          <w:szCs w:val="36"/>
          <w:rtl/>
        </w:rPr>
        <w:t>وأما علم الشخص بالأمر القضائي وتبليغه به بعد إصداره فيحقق فائدتين أيضاً :</w:t>
      </w:r>
    </w:p>
    <w:p w:rsidR="00936D89" w:rsidRDefault="00936D89" w:rsidP="00936D89">
      <w:pPr>
        <w:jc w:val="both"/>
        <w:rPr>
          <w:rFonts w:cs="Traditional Arabic"/>
          <w:sz w:val="36"/>
          <w:szCs w:val="36"/>
          <w:rtl/>
        </w:rPr>
      </w:pPr>
      <w:r>
        <w:rPr>
          <w:rFonts w:cs="Traditional Arabic" w:hint="cs"/>
          <w:sz w:val="36"/>
          <w:szCs w:val="36"/>
          <w:rtl/>
        </w:rPr>
        <w:t>أ ) احترام حق الدفاع : وذلك لأن صدور الأمر ضده يعني المساس بحق من حقوقه أو حرية من حرياته ، فله الحق في الدفاع عن حقه وحريته ، ولا يتحقق له الدفاع ما لم يعلم بالأمر الصادر ، فعلمه بالأمر الصادر يتيح له الاعتراض عليه عند القاضي ، أو الطعن فيه أمام محاكم الاستئناف حسب الأحوال .</w:t>
      </w:r>
    </w:p>
    <w:p w:rsidR="00936D89" w:rsidRDefault="00936D89" w:rsidP="00936D89">
      <w:pPr>
        <w:jc w:val="both"/>
        <w:rPr>
          <w:rFonts w:cs="Traditional Arabic"/>
          <w:sz w:val="36"/>
          <w:szCs w:val="36"/>
          <w:rtl/>
        </w:rPr>
      </w:pPr>
      <w:r>
        <w:rPr>
          <w:rFonts w:cs="Traditional Arabic" w:hint="cs"/>
          <w:sz w:val="36"/>
          <w:szCs w:val="36"/>
          <w:rtl/>
        </w:rPr>
        <w:t xml:space="preserve">والنظام السعودي قد قرر هذا الحق ، حيث اعتبر الأمر الصادر بالمنع من السفر حكماً يخضع لتعليمات التمييز </w:t>
      </w:r>
      <w:r>
        <w:rPr>
          <w:rStyle w:val="a4"/>
          <w:rFonts w:cs="Traditional Arabic"/>
          <w:sz w:val="36"/>
          <w:szCs w:val="36"/>
          <w:rtl/>
        </w:rPr>
        <w:footnoteReference w:customMarkFollows="1" w:id="193"/>
        <w:t>(1)</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ب ) دفع الضرر : علم من صدر الأمر ضده بالأمر الصادر يدفع الضرر ويحقق المصلحة لطرفي الأمر القضائي على السواء .</w:t>
      </w:r>
    </w:p>
    <w:p w:rsidR="00936D89" w:rsidRDefault="00936D89" w:rsidP="00936D89">
      <w:pPr>
        <w:jc w:val="both"/>
        <w:rPr>
          <w:rFonts w:cs="Traditional Arabic"/>
          <w:sz w:val="36"/>
          <w:szCs w:val="36"/>
          <w:rtl/>
        </w:rPr>
      </w:pPr>
      <w:r>
        <w:rPr>
          <w:rFonts w:cs="Traditional Arabic" w:hint="cs"/>
          <w:sz w:val="36"/>
          <w:szCs w:val="36"/>
          <w:rtl/>
        </w:rPr>
        <w:t>فمن صدر الأمر القضائي لصالحه يستفيد من علم الخصم بالأمر الصادر بامتثال الخصم بما في مضمونه ، وبالتالي يتحقق له ما أراده من إصداره للأمر القضائي .</w:t>
      </w:r>
    </w:p>
    <w:p w:rsidR="00936D89" w:rsidRDefault="00936D89" w:rsidP="00936D89">
      <w:pPr>
        <w:jc w:val="both"/>
        <w:rPr>
          <w:rFonts w:cs="Traditional Arabic"/>
          <w:sz w:val="36"/>
          <w:szCs w:val="36"/>
          <w:rtl/>
        </w:rPr>
      </w:pPr>
      <w:r>
        <w:rPr>
          <w:rFonts w:cs="Traditional Arabic" w:hint="cs"/>
          <w:sz w:val="36"/>
          <w:szCs w:val="36"/>
          <w:rtl/>
        </w:rPr>
        <w:lastRenderedPageBreak/>
        <w:t>ومن صدر الأمر عليه فإنه يستفيد من الامتثال ، فلا يتصرف ضد الأمر الصادر بما يضره ، فمثلاً علم الممنوع من السفر بأمر المنع يجعله يمتثل ولا يخسر حجوزات طيران وفنادق ، وكثير من الوقائع تحكي كيف يرد الخصم من المطار بعد قيامه بكافة حجوزاته  لعدم علمه بالأمر الصادر وفي هذا إضرار به .</w:t>
      </w:r>
      <w:r>
        <w:rPr>
          <w:rStyle w:val="a4"/>
          <w:rFonts w:cs="Traditional Arabic"/>
          <w:sz w:val="36"/>
          <w:szCs w:val="36"/>
          <w:rtl/>
        </w:rPr>
        <w:footnoteReference w:customMarkFollows="1" w:id="194"/>
        <w:t>(1)</w:t>
      </w:r>
    </w:p>
    <w:p w:rsidR="00936D89" w:rsidRDefault="00936D89" w:rsidP="00936D89">
      <w:pPr>
        <w:jc w:val="both"/>
        <w:rPr>
          <w:rFonts w:cs="Traditional Arabic"/>
          <w:b/>
          <w:bCs/>
          <w:sz w:val="36"/>
          <w:szCs w:val="36"/>
          <w:rtl/>
        </w:rPr>
      </w:pPr>
      <w:r>
        <w:rPr>
          <w:rFonts w:cs="Traditional Arabic" w:hint="cs"/>
          <w:b/>
          <w:bCs/>
          <w:sz w:val="36"/>
          <w:szCs w:val="36"/>
          <w:rtl/>
        </w:rPr>
        <w:t>2- تسيير الخصومة القضائية :</w:t>
      </w:r>
    </w:p>
    <w:p w:rsidR="00936D89" w:rsidRDefault="00936D89" w:rsidP="00936D89">
      <w:pPr>
        <w:jc w:val="both"/>
        <w:rPr>
          <w:rFonts w:cs="Traditional Arabic"/>
          <w:sz w:val="36"/>
          <w:szCs w:val="36"/>
          <w:rtl/>
        </w:rPr>
      </w:pPr>
      <w:r>
        <w:rPr>
          <w:rFonts w:cs="Traditional Arabic" w:hint="cs"/>
          <w:sz w:val="36"/>
          <w:szCs w:val="36"/>
          <w:rtl/>
        </w:rPr>
        <w:t>يعتبر الإعلان القضائي وسيلة لتسيير الخصومة وتحريكها نحو غايتها ، لذا يدخل لدى بعض الشراح ضمن ما يسمى " بالأعمال المحركة " أي التي تحرك الخصومة القضائية .</w:t>
      </w:r>
    </w:p>
    <w:p w:rsidR="00936D89" w:rsidRDefault="00936D89" w:rsidP="00936D89">
      <w:pPr>
        <w:jc w:val="both"/>
        <w:rPr>
          <w:rFonts w:cs="Traditional Arabic"/>
          <w:sz w:val="36"/>
          <w:szCs w:val="36"/>
          <w:rtl/>
        </w:rPr>
      </w:pPr>
      <w:r>
        <w:rPr>
          <w:rFonts w:cs="Traditional Arabic" w:hint="cs"/>
          <w:sz w:val="36"/>
          <w:szCs w:val="36"/>
          <w:rtl/>
        </w:rPr>
        <w:t>فالخصومة القضائية سلسلة من الإجراءات المتتابعة تبدأ بالمطالبة وتنتهي بالصدور والتنفيذ ، وإعلان العمل القضائي عموماً مهم في سير هذه الإجراءات حتى الوصول لنهايتها ، والذي يهمنا هنا ما يتعلق بالأمر القضائي على وجه الخصوص ، فإعلانه مهم في تحريكه وتسييره بدءاً من المطالبة به وحتى تنفيذه ، وهذه الأهمية تتضح في نواح عدة ، وهي كالتالي :</w:t>
      </w:r>
    </w:p>
    <w:p w:rsidR="00936D89" w:rsidRDefault="00936D89" w:rsidP="00936D89">
      <w:pPr>
        <w:jc w:val="both"/>
        <w:rPr>
          <w:rFonts w:cs="Traditional Arabic"/>
          <w:sz w:val="36"/>
          <w:szCs w:val="36"/>
          <w:rtl/>
        </w:rPr>
      </w:pPr>
      <w:r>
        <w:rPr>
          <w:rFonts w:cs="Traditional Arabic" w:hint="cs"/>
          <w:sz w:val="36"/>
          <w:szCs w:val="36"/>
          <w:rtl/>
        </w:rPr>
        <w:t xml:space="preserve">أ ) إعلان الأمر القضائي قبل صدوره وبعد المطالبة به إلى الخصم مهم في تحديد مواعيد الحضور إلى المحكمة ، وهذا يتضح في الأوامر القضائية التي تأتي في صفه أحكام مستعجلة ، حيث أن موعد الحضور فيها بعد أربع وعشرين ساعة من الإعلان ، وبشرط أن يتم الإعلان إلى شخص المدعى عليه </w:t>
      </w:r>
      <w:r>
        <w:rPr>
          <w:rStyle w:val="a4"/>
          <w:rFonts w:cs="Traditional Arabic"/>
          <w:sz w:val="36"/>
          <w:szCs w:val="36"/>
          <w:rtl/>
        </w:rPr>
        <w:footnoteReference w:customMarkFollows="1" w:id="195"/>
        <w:t>(2)</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lastRenderedPageBreak/>
        <w:t>ب ) إعلان الأمر القضائي بعد صدوره يفيد الخصم الصادر الأمر ضده في تحديد مواعيد الطعن ، فمواعيد الطعن لا تسري إلا بعد علم الخصم بالأمر الصادر وتبليغه إليه , أي بتاريخ تسليمه الحكم أو الأمر الصادر ضده , وهذا ما تضمنته المادة السادسة والسبعون بعد المائة من نظام المرافعات .</w:t>
      </w:r>
    </w:p>
    <w:p w:rsidR="00936D89" w:rsidRDefault="00936D89" w:rsidP="00936D89">
      <w:pPr>
        <w:jc w:val="both"/>
        <w:rPr>
          <w:rFonts w:cs="Traditional Arabic"/>
          <w:sz w:val="36"/>
          <w:szCs w:val="36"/>
          <w:rtl/>
        </w:rPr>
      </w:pPr>
      <w:r>
        <w:rPr>
          <w:rFonts w:cs="Traditional Arabic" w:hint="cs"/>
          <w:sz w:val="36"/>
          <w:szCs w:val="36"/>
          <w:rtl/>
        </w:rPr>
        <w:t>جـ ) إعلان الأمر القضائي للخصم يفيد في تحديد مواعيد اكتساب الأمر الصادر للحجية ، فالأمر الصادر في شكل حكم مستعجل إذا فات موعد الاعتراض عليه والطعن فيه اكتسب الحجية وصار قطعياً فلا يجوز للخصم الطعن فيه .</w:t>
      </w:r>
    </w:p>
    <w:p w:rsidR="00936D89" w:rsidRDefault="00936D89" w:rsidP="00936D89">
      <w:pPr>
        <w:jc w:val="both"/>
        <w:rPr>
          <w:rFonts w:cs="Traditional Arabic"/>
          <w:sz w:val="36"/>
          <w:szCs w:val="36"/>
          <w:rtl/>
        </w:rPr>
      </w:pPr>
      <w:r>
        <w:rPr>
          <w:rFonts w:cs="Traditional Arabic" w:hint="cs"/>
          <w:sz w:val="36"/>
          <w:szCs w:val="36"/>
          <w:rtl/>
        </w:rPr>
        <w:t>د ) إعلان الأمر القضائي يفيد في اتخاذ إجراءات التنفيذ والسير فيها ، وهذا واضح في الحجز التحفظي ، حيث أوجب النظام تبليغ الأمر الصادر بالحجز إلى المحجوز عليه والمحجوز لديه خلال عشرة أيام وإلا عد الحجز ملغى .</w:t>
      </w:r>
    </w:p>
    <w:p w:rsidR="00936D89" w:rsidRDefault="00936D89" w:rsidP="00936D89">
      <w:pPr>
        <w:jc w:val="both"/>
        <w:rPr>
          <w:rFonts w:cs="Traditional Arabic"/>
          <w:sz w:val="36"/>
          <w:szCs w:val="36"/>
          <w:rtl/>
        </w:rPr>
      </w:pPr>
      <w:r>
        <w:rPr>
          <w:rFonts w:cs="Traditional Arabic" w:hint="cs"/>
          <w:sz w:val="36"/>
          <w:szCs w:val="36"/>
          <w:rtl/>
        </w:rPr>
        <w:t xml:space="preserve">كما أوجب النظام في الحجز التحفظي على من طلب إصداره أن يثبت الحق خلال عشرة أيام من صدور الأمر وإلا عد الأمر ملغى </w:t>
      </w:r>
      <w:r>
        <w:rPr>
          <w:rStyle w:val="a4"/>
          <w:rFonts w:cs="Traditional Arabic"/>
          <w:sz w:val="36"/>
          <w:szCs w:val="36"/>
          <w:rtl/>
        </w:rPr>
        <w:footnoteReference w:customMarkFollows="1" w:id="196"/>
        <w:t>(1)</w:t>
      </w:r>
      <w:r>
        <w:rPr>
          <w:rFonts w:cs="Traditional Arabic" w:hint="cs"/>
          <w:sz w:val="36"/>
          <w:szCs w:val="36"/>
          <w:rtl/>
        </w:rPr>
        <w:t>.</w:t>
      </w:r>
    </w:p>
    <w:p w:rsidR="00936D89" w:rsidRDefault="00936D89" w:rsidP="00936D89">
      <w:pPr>
        <w:jc w:val="both"/>
        <w:rPr>
          <w:rFonts w:cs="Traditional Arabic"/>
          <w:sz w:val="36"/>
          <w:szCs w:val="36"/>
          <w:rtl/>
        </w:rPr>
      </w:pPr>
      <w:r>
        <w:rPr>
          <w:rFonts w:cs="Traditional Arabic" w:hint="cs"/>
          <w:sz w:val="36"/>
          <w:szCs w:val="36"/>
          <w:rtl/>
        </w:rPr>
        <w:t>فالنظام اعتبر الإعلان في أمر الحجز عنصراً من عناصره ، فلا يوجد الحجز ولا يتم إلا بوجود الإعلان إلى الخصم .</w:t>
      </w:r>
    </w:p>
    <w:p w:rsidR="00936D89" w:rsidRDefault="00936D89" w:rsidP="00936D89">
      <w:pPr>
        <w:jc w:val="both"/>
        <w:rPr>
          <w:rFonts w:cs="Traditional Arabic"/>
          <w:sz w:val="36"/>
          <w:szCs w:val="36"/>
          <w:rtl/>
        </w:rPr>
      </w:pPr>
      <w:r>
        <w:rPr>
          <w:rFonts w:cs="Traditional Arabic" w:hint="cs"/>
          <w:sz w:val="36"/>
          <w:szCs w:val="36"/>
          <w:rtl/>
        </w:rPr>
        <w:t xml:space="preserve">وعلى أية حال ؛ فإن إعلان الأمر القضائي إلى الجهات المختصة يعتبر من لوازم تنفيذه وتطبيقه على أرض الواقع ، وذلك لأنه لا يتم المقصود منه إلا بإعلانه إلى هذه الجهات التنفيذية </w:t>
      </w:r>
      <w:r>
        <w:rPr>
          <w:rStyle w:val="a4"/>
          <w:rFonts w:cs="Traditional Arabic"/>
          <w:sz w:val="36"/>
          <w:szCs w:val="36"/>
          <w:rtl/>
        </w:rPr>
        <w:footnoteReference w:customMarkFollows="1" w:id="197"/>
        <w:t>(2)</w:t>
      </w:r>
      <w:r>
        <w:rPr>
          <w:rFonts w:cs="Traditional Arabic" w:hint="cs"/>
          <w:sz w:val="36"/>
          <w:szCs w:val="36"/>
          <w:rtl/>
        </w:rPr>
        <w:t xml:space="preserve">.       </w:t>
      </w:r>
    </w:p>
    <w:p w:rsidR="00936D89" w:rsidRPr="002554DA" w:rsidRDefault="00936D89" w:rsidP="00936D89">
      <w:pPr>
        <w:jc w:val="both"/>
        <w:rPr>
          <w:rFonts w:cs="Traditional Arabic"/>
          <w:sz w:val="36"/>
          <w:szCs w:val="36"/>
          <w:rtl/>
        </w:rPr>
      </w:pPr>
      <w:r>
        <w:rPr>
          <w:rFonts w:cs="Traditional Arabic" w:hint="cs"/>
          <w:sz w:val="36"/>
          <w:szCs w:val="36"/>
          <w:rtl/>
        </w:rPr>
        <w:lastRenderedPageBreak/>
        <w:t xml:space="preserve">  </w:t>
      </w:r>
      <w:r w:rsidRPr="002554DA">
        <w:rPr>
          <w:rFonts w:cs="Traditional Arabic" w:hint="cs"/>
          <w:sz w:val="36"/>
          <w:szCs w:val="36"/>
          <w:rtl/>
        </w:rPr>
        <w:t xml:space="preserve"> </w:t>
      </w:r>
    </w:p>
    <w:p w:rsidR="00936D89" w:rsidRDefault="00936D89" w:rsidP="00936D89">
      <w:pPr>
        <w:jc w:val="both"/>
        <w:rPr>
          <w:rFonts w:cs="Traditional Arabic"/>
          <w:sz w:val="36"/>
          <w:szCs w:val="36"/>
          <w:rtl/>
        </w:rPr>
      </w:pPr>
      <w:r>
        <w:rPr>
          <w:rFonts w:cs="Traditional Arabic" w:hint="cs"/>
          <w:sz w:val="36"/>
          <w:szCs w:val="36"/>
          <w:rtl/>
        </w:rPr>
        <w:t xml:space="preserve">        </w:t>
      </w:r>
    </w:p>
    <w:p w:rsidR="00936D89" w:rsidRPr="00D05DB1" w:rsidRDefault="00936D89" w:rsidP="00936D89">
      <w:pPr>
        <w:jc w:val="both"/>
        <w:rPr>
          <w:rFonts w:cs="Traditional Arabic"/>
          <w:sz w:val="36"/>
          <w:szCs w:val="36"/>
        </w:rPr>
      </w:pPr>
      <w:r>
        <w:rPr>
          <w:rFonts w:cs="Traditional Arabic" w:hint="cs"/>
          <w:sz w:val="36"/>
          <w:szCs w:val="36"/>
          <w:rtl/>
        </w:rPr>
        <w:t xml:space="preserve">            </w:t>
      </w:r>
      <w:r w:rsidRPr="0058449F">
        <w:rPr>
          <w:rFonts w:cs="Traditional Arabic" w:hint="cs"/>
          <w:b/>
          <w:bCs/>
          <w:sz w:val="36"/>
          <w:szCs w:val="36"/>
          <w:rtl/>
        </w:rPr>
        <w:t xml:space="preserve">  </w:t>
      </w:r>
    </w:p>
    <w:p w:rsidR="00936D89" w:rsidRDefault="00936D89" w:rsidP="003C7DFA">
      <w:pPr>
        <w:rPr>
          <w:rFonts w:ascii="Traditional Arabic" w:hAnsi="Traditional Arabic" w:cs="Traditional Arabic"/>
          <w:b/>
          <w:bCs/>
          <w:sz w:val="44"/>
          <w:szCs w:val="44"/>
          <w:rtl/>
        </w:rPr>
      </w:pPr>
    </w:p>
    <w:p w:rsidR="00936D89" w:rsidRDefault="00936D89" w:rsidP="003C7DFA">
      <w:pP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Pr="00822D47" w:rsidRDefault="00936D89" w:rsidP="00936D89">
      <w:pPr>
        <w:jc w:val="center"/>
        <w:rPr>
          <w:rFonts w:ascii="Traditional Arabic" w:hAnsi="Traditional Arabic" w:cs="Traditional Arabic"/>
          <w:b/>
          <w:bCs/>
          <w:sz w:val="72"/>
          <w:szCs w:val="72"/>
          <w:rtl/>
        </w:rPr>
      </w:pPr>
      <w:r w:rsidRPr="00822D47">
        <w:rPr>
          <w:rFonts w:ascii="Traditional Arabic" w:hAnsi="Traditional Arabic" w:cs="Traditional Arabic" w:hint="cs"/>
          <w:b/>
          <w:bCs/>
          <w:sz w:val="72"/>
          <w:szCs w:val="72"/>
          <w:rtl/>
        </w:rPr>
        <w:t>الخ</w:t>
      </w:r>
      <w:r>
        <w:rPr>
          <w:rFonts w:ascii="Traditional Arabic" w:hAnsi="Traditional Arabic" w:cs="Traditional Arabic" w:hint="cs"/>
          <w:b/>
          <w:bCs/>
          <w:sz w:val="72"/>
          <w:szCs w:val="72"/>
          <w:rtl/>
        </w:rPr>
        <w:t>ــ</w:t>
      </w:r>
      <w:r w:rsidRPr="00822D47">
        <w:rPr>
          <w:rFonts w:ascii="Traditional Arabic" w:hAnsi="Traditional Arabic" w:cs="Traditional Arabic" w:hint="cs"/>
          <w:b/>
          <w:bCs/>
          <w:sz w:val="72"/>
          <w:szCs w:val="72"/>
          <w:rtl/>
        </w:rPr>
        <w:t>ات</w:t>
      </w:r>
      <w:r>
        <w:rPr>
          <w:rFonts w:ascii="Traditional Arabic" w:hAnsi="Traditional Arabic" w:cs="Traditional Arabic" w:hint="cs"/>
          <w:b/>
          <w:bCs/>
          <w:sz w:val="72"/>
          <w:szCs w:val="72"/>
          <w:rtl/>
        </w:rPr>
        <w:t>ـ</w:t>
      </w:r>
      <w:r w:rsidRPr="00822D47">
        <w:rPr>
          <w:rFonts w:ascii="Traditional Arabic" w:hAnsi="Traditional Arabic" w:cs="Traditional Arabic" w:hint="cs"/>
          <w:b/>
          <w:bCs/>
          <w:sz w:val="72"/>
          <w:szCs w:val="72"/>
          <w:rtl/>
        </w:rPr>
        <w:t>م</w:t>
      </w:r>
      <w:r>
        <w:rPr>
          <w:rFonts w:ascii="Traditional Arabic" w:hAnsi="Traditional Arabic" w:cs="Traditional Arabic" w:hint="cs"/>
          <w:b/>
          <w:bCs/>
          <w:sz w:val="72"/>
          <w:szCs w:val="72"/>
          <w:rtl/>
        </w:rPr>
        <w:t>ـ</w:t>
      </w:r>
      <w:r w:rsidRPr="00822D47">
        <w:rPr>
          <w:rFonts w:ascii="Traditional Arabic" w:hAnsi="Traditional Arabic" w:cs="Traditional Arabic" w:hint="cs"/>
          <w:b/>
          <w:bCs/>
          <w:sz w:val="72"/>
          <w:szCs w:val="72"/>
          <w:rtl/>
        </w:rPr>
        <w:t>ة</w:t>
      </w: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r w:rsidRPr="00711DB8">
        <w:rPr>
          <w:rFonts w:ascii="Traditional Arabic" w:hAnsi="Traditional Arabic" w:cs="Traditional Arabic" w:hint="cs"/>
          <w:b/>
          <w:bCs/>
          <w:sz w:val="44"/>
          <w:szCs w:val="44"/>
          <w:rtl/>
        </w:rPr>
        <w:lastRenderedPageBreak/>
        <w:t>الخاتمة</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في ختام هذا البحث , أبدأ بالحمد والثناء لرب العباد , فالحمد له في الأولى والآخرة , والحمد له حتى يرضى , والحمد له بعد الرضا , والشكر والثناء له وحده , يسّر لي هذا البحث , ووفقني لإتمامه على ما أردت , وأسأله التوفيق في كل أمري وشأني , وأسأله سبحانه أن يسدد خطاي على درب الهدى , وأن يلهمني كل ما يحب ويرضى , إنه ولي ذلك والقادر عليه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كما لا يفوتني أن أتوجه بالشكر إلى كل من ساعدني على إتمام هذا البحث , وكل من ساندني ومد إلي يد العون , فأشكر كل من وجهني , وكل من ساعدني في جمع مراجع هذه المادة , وأسأل الله العلي القدير أن لا يحرمهم الأجر , وأن يعلي قدرهم ويحفظهم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ختام هذا البحث أرجو أن أكون قد وفقت في بيان موضوع البحث , وتوضيح مبهمه, وجمع مادته على أكمل وجه , وأرجو أن يكون حرصي واجتهادي فيما كتبت شفيعاً لي فيما كان فيه من خطأ أو زلل , فما كان فيه من صواب فمن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سبحانه -, وما كان من خطأ فمن نفسي ومن الشيطان , وكلي أمل في قارئ هذا البحث المتواضع أن يغتفر الخلل والخطأ والنقص , فلا يسلم بحث منها , وجلّ من لا يسهو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في هذه الخاتمة ؛ سألقي الضوء على أبرز نتائج هذا البحث , وأبرز التوصيات التي أوصي بها بعد كتابتي وإطلاعي في هذا الموضوع .</w:t>
      </w:r>
    </w:p>
    <w:p w:rsidR="00936D89" w:rsidRPr="004402DE" w:rsidRDefault="00936D89" w:rsidP="00936D89">
      <w:pPr>
        <w:jc w:val="both"/>
        <w:rPr>
          <w:rFonts w:ascii="Traditional Arabic" w:hAnsi="Traditional Arabic" w:cs="Traditional Arabic"/>
          <w:b/>
          <w:bCs/>
          <w:sz w:val="36"/>
          <w:szCs w:val="36"/>
          <w:rtl/>
        </w:rPr>
      </w:pPr>
      <w:r w:rsidRPr="004402DE">
        <w:rPr>
          <w:rFonts w:ascii="Traditional Arabic" w:hAnsi="Traditional Arabic" w:cs="Traditional Arabic" w:hint="cs"/>
          <w:b/>
          <w:bCs/>
          <w:sz w:val="36"/>
          <w:szCs w:val="36"/>
          <w:rtl/>
        </w:rPr>
        <w:t>أولاً : نتائج البحث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1- الأوامر القضائية هي التصرفات التي يصدرها القاضي بناء على سلطته الولائية , باقتضاء فعل أو كف عنه , على الذين يتعلق بهم تصرفه , بقصد إعانتهم على تحقيق مصالحهم المشروعة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 الأوامر القضائية يصدرها القاضي بناء على سلطته الولائية , أي بصفته نائباً عن ولي أمر المسلمين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3- الأوامر القضائية المذكورة في النظام ليست على سبيل الحصر , وإنما هي على سبيل المثال , فالأوامر القضائية صورها غير محصورة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4- تختلف الأوامر القضائية عن الأحكام القضائية بكونها لا تقرر حقاً للمستفيد منها ولا تسنده إليه , بخلاف الحكم القضائي الذي يتضمن تقريراً للحق , ويتفقان في عنصر الإلزام حيث يتوفر فيهما الإلزام كليهما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5- عرف الفقه الإسلامي الأوامر القضائية منذ القدم , وعمل بها القضاة في الدولة الإسلامية , وهي مقررة في الكتب الفقهية وكتب السياسة الشرعية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6- تخضع الأوامر القضائية لقواعد الاختصاص النوعي والمحلي الواردة في الأنظمة السعودية, ويستثنى من ذلك الأوامر الصادرة تبعاً لخصومة مطروحة أمام القضاء , فتكون تبعاً لهذه الخصومة في الاختصاص النوعي والمحلي أيضاً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7- يتمتع القاضي بسلطة تقديرية واسعة في إصدار الأمر القضائي , بخلاف السلطة التي يتمتع بها في إصدار الحكم القضائي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8- رفض إصدار الأمر القضائي من قبل القاضي لا يلزمه بأن يحدد موعداً لنظر الطلب كدعوى موضوعية أمام القضاء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9- الأوامر القضائية التي تصدر في شكل أحكام مستعجلة يلزم تسبيبها , أما ما سواها من الأوامر القضائية فلا يلزم تسبيبها إلا إذا اقتضى الحال تسبيبها , وإن بيّن القاضي أسباب إصدار الأمر كان أفضل وأكمل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10- تسبيب الأوامر القضائية له فوائد ووظائف كثيرة تجعل من تسبيب الأمر القضائي أمراً مرغوباً فيه , فيجدر بالقاضي الالتزام به ما أمكن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11- الأوامر القضائية التي تصدر في شكل أحكام مستعجلة يلزم إعلانها قبل إصدارها وتبليغ الخصم للحضور , أما ما سواها من الأوامر القضائية فلا يلزم إعلانها قبل إصدارها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12- إعلان الأوامر القضائية بعد إصدارها إلى الخصم وإلى الجهات التنفيذية من لوازم إعمال الأوامر القضائية وتنفيذها , فيلزم إعلانها إلى كل من يجب عليه امتثالها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13- الإعلان القضائي قد يكون منافياً للأمر القضائي في بعض الحالات , فأغلب الأوامر القضائية تتصف بالاستعجال وتعتمد على مفاجأة الخصم , وفي هذه الحالة لا يبلغ الخصم بالأمر القضائي إلا بعد صدوره .</w:t>
      </w:r>
    </w:p>
    <w:p w:rsidR="00936D89" w:rsidRPr="004402DE" w:rsidRDefault="00936D89" w:rsidP="00936D89">
      <w:pPr>
        <w:jc w:val="both"/>
        <w:rPr>
          <w:rFonts w:ascii="Traditional Arabic" w:hAnsi="Traditional Arabic" w:cs="Traditional Arabic"/>
          <w:b/>
          <w:bCs/>
          <w:sz w:val="36"/>
          <w:szCs w:val="36"/>
          <w:rtl/>
        </w:rPr>
      </w:pPr>
      <w:r w:rsidRPr="004402DE">
        <w:rPr>
          <w:rFonts w:ascii="Traditional Arabic" w:hAnsi="Traditional Arabic" w:cs="Traditional Arabic" w:hint="cs"/>
          <w:b/>
          <w:bCs/>
          <w:sz w:val="36"/>
          <w:szCs w:val="36"/>
          <w:rtl/>
        </w:rPr>
        <w:t>ثانياً : التوصيات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Pr="00402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أوصي بإعادة تنظيم قواعد إصدار الأوامر القضائية في نظام المرافعات الشرعية , بحيث تكون لها إجراءات سهلة ومختصرة ليست كالإجراءات المتبعة حالياً في الأحكام المستعجلة , بحيث يتم إصدار الأمر بسرعة ويسر مما يسهم في توفير الحماية اللازمة للحقوق , وهذا مما تتطلبه طبيعة الأوامر القضائية .</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2- أوصي الباحثين في مجال التنظيم القضائي ببحث ما يتعلق بالأوامر القضائية من جهات عدة , حيث لم تنل حقها من البحث , من ناحية صورها , وأنواعها , وتنفيذها .</w:t>
      </w:r>
    </w:p>
    <w:p w:rsidR="00936D89" w:rsidRPr="00711DB8" w:rsidRDefault="00936D89" w:rsidP="00936D89">
      <w:pPr>
        <w:jc w:val="both"/>
        <w:rPr>
          <w:rFonts w:ascii="Traditional Arabic" w:hAnsi="Traditional Arabic" w:cs="Traditional Arabic"/>
          <w:sz w:val="36"/>
          <w:szCs w:val="36"/>
        </w:rPr>
      </w:pPr>
      <w:r>
        <w:rPr>
          <w:rFonts w:ascii="Traditional Arabic" w:hAnsi="Traditional Arabic" w:cs="Traditional Arabic" w:hint="cs"/>
          <w:sz w:val="36"/>
          <w:szCs w:val="36"/>
          <w:rtl/>
        </w:rPr>
        <w:t>وصلى الله وسلم على نبينا محمد وعلى آله وصحبه أجمعين , ومن تبعهم بإحسان إلى يوم الدين , والحمد لله رب العالمين .</w:t>
      </w: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jc w:val="center"/>
        <w:rPr>
          <w:rFonts w:ascii="Traditional Arabic" w:hAnsi="Traditional Arabic" w:cs="Traditional Arabic"/>
          <w:b/>
          <w:bCs/>
          <w:sz w:val="56"/>
          <w:szCs w:val="56"/>
          <w:rtl/>
        </w:rPr>
      </w:pPr>
    </w:p>
    <w:p w:rsidR="00936D89" w:rsidRDefault="00936D89" w:rsidP="00936D89">
      <w:pPr>
        <w:jc w:val="center"/>
        <w:rPr>
          <w:rFonts w:ascii="Traditional Arabic" w:hAnsi="Traditional Arabic" w:cs="Traditional Arabic"/>
          <w:b/>
          <w:bCs/>
          <w:sz w:val="56"/>
          <w:szCs w:val="56"/>
          <w:rtl/>
        </w:rPr>
      </w:pPr>
    </w:p>
    <w:p w:rsidR="00936D89" w:rsidRDefault="00936D89" w:rsidP="00936D89">
      <w:pPr>
        <w:jc w:val="center"/>
        <w:rPr>
          <w:rFonts w:ascii="Traditional Arabic" w:hAnsi="Traditional Arabic" w:cs="Traditional Arabic"/>
          <w:b/>
          <w:bCs/>
          <w:sz w:val="56"/>
          <w:szCs w:val="56"/>
          <w:rtl/>
        </w:rPr>
      </w:pP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الفهارس :</w:t>
      </w: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فهرس المراجع والمصادر</w:t>
      </w: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فهرس الآيات</w:t>
      </w: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فهرس الأحاديث والآثار</w:t>
      </w: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فهرس الأعلام</w:t>
      </w:r>
    </w:p>
    <w:p w:rsidR="00936D89" w:rsidRPr="009D755F" w:rsidRDefault="00936D89" w:rsidP="00936D89">
      <w:pPr>
        <w:jc w:val="center"/>
        <w:rPr>
          <w:rFonts w:ascii="Traditional Arabic" w:hAnsi="Traditional Arabic" w:cs="Traditional Arabic"/>
          <w:b/>
          <w:bCs/>
          <w:sz w:val="56"/>
          <w:szCs w:val="56"/>
          <w:rtl/>
        </w:rPr>
      </w:pPr>
      <w:r w:rsidRPr="009D755F">
        <w:rPr>
          <w:rFonts w:ascii="Traditional Arabic" w:hAnsi="Traditional Arabic" w:cs="Traditional Arabic" w:hint="cs"/>
          <w:b/>
          <w:bCs/>
          <w:sz w:val="56"/>
          <w:szCs w:val="56"/>
          <w:rtl/>
        </w:rPr>
        <w:t>فهرس المواضيع</w:t>
      </w:r>
    </w:p>
    <w:p w:rsidR="00936D89" w:rsidRDefault="00936D89" w:rsidP="00936D89">
      <w:pPr>
        <w:jc w:val="center"/>
        <w:rPr>
          <w:rFonts w:ascii="Traditional Arabic" w:hAnsi="Traditional Arabic" w:cs="Traditional Arabic"/>
          <w:b/>
          <w:bCs/>
          <w:sz w:val="44"/>
          <w:szCs w:val="44"/>
          <w:rtl/>
        </w:rPr>
      </w:pPr>
    </w:p>
    <w:p w:rsidR="00936D89" w:rsidRDefault="00936D89" w:rsidP="00936D89">
      <w:pPr>
        <w:jc w:val="center"/>
        <w:rPr>
          <w:rFonts w:ascii="Traditional Arabic" w:hAnsi="Traditional Arabic" w:cs="Traditional Arabic"/>
          <w:b/>
          <w:bCs/>
          <w:sz w:val="44"/>
          <w:szCs w:val="44"/>
          <w:rtl/>
        </w:rPr>
      </w:pPr>
    </w:p>
    <w:p w:rsidR="00936D89" w:rsidRDefault="00936D89" w:rsidP="00936D89">
      <w:pPr>
        <w:rPr>
          <w:rFonts w:ascii="Traditional Arabic" w:hAnsi="Traditional Arabic" w:cs="Traditional Arabic"/>
          <w:b/>
          <w:bCs/>
          <w:sz w:val="44"/>
          <w:szCs w:val="44"/>
          <w:rtl/>
        </w:rPr>
      </w:pPr>
    </w:p>
    <w:p w:rsidR="00936D89" w:rsidRPr="00C76098" w:rsidRDefault="00936D89" w:rsidP="00936D89">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 xml:space="preserve">فهرس </w:t>
      </w:r>
      <w:r w:rsidRPr="00655346">
        <w:rPr>
          <w:rFonts w:ascii="Traditional Arabic" w:hAnsi="Traditional Arabic" w:cs="Traditional Arabic" w:hint="cs"/>
          <w:b/>
          <w:bCs/>
          <w:sz w:val="44"/>
          <w:szCs w:val="44"/>
          <w:rtl/>
        </w:rPr>
        <w:t>المراجع والمصادر</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Pr="00655346">
        <w:rPr>
          <w:rFonts w:ascii="Traditional Arabic" w:hAnsi="Traditional Arabic" w:cs="Traditional Arabic"/>
          <w:sz w:val="36"/>
          <w:szCs w:val="36"/>
          <w:rtl/>
        </w:rPr>
        <w:t>الإتقان والإحكام شرح تحفة الأحكام –</w:t>
      </w:r>
      <w:r>
        <w:rPr>
          <w:rFonts w:ascii="Traditional Arabic" w:hAnsi="Traditional Arabic" w:cs="Traditional Arabic"/>
          <w:sz w:val="36"/>
          <w:szCs w:val="36"/>
          <w:rtl/>
        </w:rPr>
        <w:t xml:space="preserve"> لمحمد بن </w:t>
      </w:r>
      <w:r>
        <w:rPr>
          <w:rFonts w:ascii="Traditional Arabic" w:hAnsi="Traditional Arabic" w:cs="Traditional Arabic" w:hint="cs"/>
          <w:sz w:val="36"/>
          <w:szCs w:val="36"/>
          <w:rtl/>
        </w:rPr>
        <w:t>أ</w:t>
      </w:r>
      <w:r w:rsidRPr="00655346">
        <w:rPr>
          <w:rFonts w:ascii="Traditional Arabic" w:hAnsi="Traditional Arabic" w:cs="Traditional Arabic"/>
          <w:sz w:val="36"/>
          <w:szCs w:val="36"/>
          <w:rtl/>
        </w:rPr>
        <w:t>حمد بن ميارة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طبعة دار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الأولى- 1994م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655346">
        <w:rPr>
          <w:rFonts w:ascii="Traditional Arabic" w:hAnsi="Traditional Arabic" w:cs="Traditional Arabic"/>
          <w:sz w:val="36"/>
          <w:szCs w:val="36"/>
          <w:rtl/>
        </w:rPr>
        <w:t>إجراءات التقاضي والتنفيذ</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محمود محمد هاشم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جامعة الملك سعود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السعودية- 1409هـ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Pr="00655346">
        <w:rPr>
          <w:rFonts w:ascii="Traditional Arabic" w:hAnsi="Traditional Arabic" w:cs="Traditional Arabic"/>
          <w:sz w:val="36"/>
          <w:szCs w:val="36"/>
          <w:rtl/>
        </w:rPr>
        <w:t>الإجراءات الجنائية في المملكة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سعد بن محمد بن ظفي</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مطابع الحميضي-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- 1430هـ- 2003م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655346">
        <w:rPr>
          <w:rFonts w:ascii="Traditional Arabic" w:hAnsi="Traditional Arabic" w:cs="Traditional Arabic"/>
          <w:sz w:val="36"/>
          <w:szCs w:val="36"/>
          <w:rtl/>
        </w:rPr>
        <w:t>الأحكام السلطانية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للقاضي أبي يعلى محمد بن الحسين الفر</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اء الحنبلي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sidRPr="00655346">
        <w:rPr>
          <w:rFonts w:ascii="Traditional Arabic" w:hAnsi="Traditional Arabic" w:cs="Traditional Arabic"/>
          <w:sz w:val="36"/>
          <w:szCs w:val="36"/>
          <w:rtl/>
        </w:rPr>
        <w:t>تحقيق محمد حام</w:t>
      </w:r>
      <w:r>
        <w:rPr>
          <w:rFonts w:ascii="Traditional Arabic" w:hAnsi="Traditional Arabic" w:cs="Traditional Arabic"/>
          <w:sz w:val="36"/>
          <w:szCs w:val="36"/>
          <w:rtl/>
        </w:rPr>
        <w:t>د الفقي- طبعة دار الكتب العلمية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بيروت- لبنان- 1421هـ- 2000م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655346">
        <w:rPr>
          <w:rFonts w:ascii="Traditional Arabic" w:hAnsi="Traditional Arabic" w:cs="Traditional Arabic"/>
          <w:sz w:val="36"/>
          <w:szCs w:val="36"/>
          <w:rtl/>
        </w:rPr>
        <w:t>الأحكام السلطانية والولايات الدينية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لأبي الحسن علي بن محمد الماوردي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الدكتور أحمد مبارك البغدادي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طباعة مكتبة دار ابن قتيبة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الكويت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r>
        <w:rPr>
          <w:rFonts w:ascii="Traditional Arabic" w:hAnsi="Traditional Arabic" w:cs="Traditional Arabic"/>
          <w:sz w:val="36"/>
          <w:szCs w:val="36"/>
          <w:rtl/>
        </w:rPr>
        <w:t>ال</w:t>
      </w:r>
      <w:r>
        <w:rPr>
          <w:rFonts w:ascii="Traditional Arabic" w:hAnsi="Traditional Arabic" w:cs="Traditional Arabic" w:hint="cs"/>
          <w:sz w:val="36"/>
          <w:szCs w:val="36"/>
          <w:rtl/>
        </w:rPr>
        <w:t>إ</w:t>
      </w:r>
      <w:r w:rsidRPr="00655346">
        <w:rPr>
          <w:rFonts w:ascii="Traditional Arabic" w:hAnsi="Traditional Arabic" w:cs="Traditional Arabic"/>
          <w:sz w:val="36"/>
          <w:szCs w:val="36"/>
          <w:rtl/>
        </w:rPr>
        <w:t>حكام في تمييز الفتاوى عن الأحكام وتصرفات القاضي والإمام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لشهاب الدين أبو العباس أحمد بن إدريس القرافي المالكي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محمود عرنوس</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الأنوار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- 1357هـ- 1938م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Pr>
          <w:rFonts w:ascii="Traditional Arabic" w:hAnsi="Traditional Arabic" w:cs="Traditional Arabic"/>
          <w:sz w:val="36"/>
          <w:szCs w:val="36"/>
          <w:rtl/>
        </w:rPr>
        <w:t xml:space="preserve">الاختيارات الفقهية </w:t>
      </w:r>
      <w:r w:rsidRPr="00655346">
        <w:rPr>
          <w:rFonts w:ascii="Traditional Arabic" w:hAnsi="Traditional Arabic" w:cs="Traditional Arabic"/>
          <w:sz w:val="36"/>
          <w:szCs w:val="36"/>
          <w:rtl/>
        </w:rPr>
        <w:t>من فتاوى شيخ الإسلام ابن تيمية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لعلاء الدين أب</w:t>
      </w:r>
      <w:r>
        <w:rPr>
          <w:rFonts w:ascii="Traditional Arabic" w:hAnsi="Traditional Arabic" w:cs="Traditional Arabic" w:hint="cs"/>
          <w:sz w:val="36"/>
          <w:szCs w:val="36"/>
          <w:rtl/>
        </w:rPr>
        <w:t>ي</w:t>
      </w:r>
      <w:r w:rsidRPr="00655346">
        <w:rPr>
          <w:rFonts w:ascii="Traditional Arabic" w:hAnsi="Traditional Arabic" w:cs="Traditional Arabic"/>
          <w:sz w:val="36"/>
          <w:szCs w:val="36"/>
          <w:rtl/>
        </w:rPr>
        <w:t xml:space="preserve"> الحسن علي بن محمد البعلي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حامد الفقي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طبعة دار المعرفة-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8- </w:t>
      </w:r>
      <w:r w:rsidRPr="00655346">
        <w:rPr>
          <w:rFonts w:ascii="Traditional Arabic" w:hAnsi="Traditional Arabic" w:cs="Traditional Arabic"/>
          <w:sz w:val="36"/>
          <w:szCs w:val="36"/>
          <w:rtl/>
        </w:rPr>
        <w:t>أدب القاضي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لأبي العباس أحمد الطبري المعروف بابن القاص</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حسين خلف الجبوري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مكتبة الصديق للنشر والتوزيع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الطائف</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 1409هـ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655346">
        <w:rPr>
          <w:rFonts w:ascii="Traditional Arabic" w:hAnsi="Traditional Arabic" w:cs="Traditional Arabic"/>
          <w:sz w:val="36"/>
          <w:szCs w:val="36"/>
          <w:rtl/>
        </w:rPr>
        <w:t>أدب القضاء</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شرف الدين عيسى بن عثمان الغزي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نزار مصطفى الباز</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مك</w:t>
      </w:r>
      <w:r>
        <w:rPr>
          <w:rFonts w:ascii="Traditional Arabic" w:hAnsi="Traditional Arabic" w:cs="Traditional Arabic"/>
          <w:sz w:val="36"/>
          <w:szCs w:val="36"/>
          <w:rtl/>
        </w:rPr>
        <w:t>ة المكرمة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 </w:t>
      </w:r>
      <w:r w:rsidRPr="00655346">
        <w:rPr>
          <w:rFonts w:ascii="Traditional Arabic" w:hAnsi="Traditional Arabic" w:cs="Traditional Arabic"/>
          <w:sz w:val="36"/>
          <w:szCs w:val="36"/>
          <w:rtl/>
        </w:rPr>
        <w:t>أسباب الحكم المرتبطة بالمنطوق</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أحمد هندي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655346">
        <w:rPr>
          <w:rFonts w:ascii="Traditional Arabic" w:hAnsi="Traditional Arabic" w:cs="Traditional Arabic"/>
          <w:sz w:val="36"/>
          <w:szCs w:val="36"/>
          <w:rtl/>
        </w:rPr>
        <w:t>الأشباه والنظائر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للإمام السيوطي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- 1403هـ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- 1938م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sidRPr="00655346">
        <w:rPr>
          <w:rFonts w:ascii="Traditional Arabic" w:hAnsi="Traditional Arabic" w:cs="Traditional Arabic"/>
          <w:sz w:val="36"/>
          <w:szCs w:val="36"/>
          <w:rtl/>
        </w:rPr>
        <w:t>الأشباه والنظائر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لزين الدين ابن نجيم الحنفي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مطيع الحافظ</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دمشق</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سوريا</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- 1403هـ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13- الإصابة في تمييز الصحابة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لأبي الفضل أحمد بن علي بن حجر العسقلاني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تحقيق علي البجاوي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طبعة دار الجيل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لبنان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 الأولى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1412 هـ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14- </w:t>
      </w:r>
      <w:r>
        <w:rPr>
          <w:rFonts w:ascii="Traditional Arabic" w:hAnsi="Traditional Arabic" w:cs="Traditional Arabic"/>
          <w:sz w:val="36"/>
          <w:szCs w:val="36"/>
          <w:rtl/>
        </w:rPr>
        <w:t xml:space="preserve">أصول أعمال المحضرين في الإعلان </w:t>
      </w:r>
      <w:r w:rsidRPr="00655346">
        <w:rPr>
          <w:rFonts w:ascii="Traditional Arabic" w:hAnsi="Traditional Arabic" w:cs="Traditional Arabic"/>
          <w:sz w:val="36"/>
          <w:szCs w:val="36"/>
          <w:rtl/>
        </w:rPr>
        <w:t>والتنفيذ</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عبد الفتاح مراد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مؤسسة شباب الجامعة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مصر- 1989م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15- </w:t>
      </w:r>
      <w:r>
        <w:rPr>
          <w:rFonts w:ascii="Traditional Arabic" w:hAnsi="Traditional Arabic" w:cs="Traditional Arabic"/>
          <w:sz w:val="36"/>
          <w:szCs w:val="36"/>
          <w:rtl/>
        </w:rPr>
        <w:t xml:space="preserve">أصول تسبيب </w:t>
      </w:r>
      <w:r w:rsidRPr="00655346">
        <w:rPr>
          <w:rFonts w:ascii="Traditional Arabic" w:hAnsi="Traditional Arabic" w:cs="Traditional Arabic"/>
          <w:sz w:val="36"/>
          <w:szCs w:val="36"/>
          <w:rtl/>
        </w:rPr>
        <w:t>الأحكام الجنائية في ضوء الفقه والقضاء</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محمد علي الكيك</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المؤلف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مصر- 1988م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16- </w:t>
      </w:r>
      <w:r w:rsidRPr="00655346">
        <w:rPr>
          <w:rFonts w:ascii="Traditional Arabic" w:hAnsi="Traditional Arabic" w:cs="Traditional Arabic"/>
          <w:sz w:val="36"/>
          <w:szCs w:val="36"/>
          <w:rtl/>
        </w:rPr>
        <w:t>أصول التسبيب والصياغة العلمية للحكم الجنائي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هشام عبد الحميد الجميلي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 والقانون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المنصورة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- 2007م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17- </w:t>
      </w:r>
      <w:r w:rsidRPr="00655346">
        <w:rPr>
          <w:rFonts w:ascii="Traditional Arabic" w:hAnsi="Traditional Arabic" w:cs="Traditional Arabic"/>
          <w:sz w:val="36"/>
          <w:szCs w:val="36"/>
          <w:rtl/>
        </w:rPr>
        <w:t>أصول المرافعات الولائية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الدكتور</w:t>
      </w:r>
      <w:r w:rsidRPr="00655346">
        <w:rPr>
          <w:rFonts w:ascii="Traditional Arabic" w:hAnsi="Traditional Arabic" w:cs="Traditional Arabic"/>
          <w:sz w:val="36"/>
          <w:szCs w:val="36"/>
          <w:rtl/>
        </w:rPr>
        <w:t xml:space="preserve"> حسن اللبيدي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- 1984م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18- </w:t>
      </w:r>
      <w:r w:rsidRPr="00655346">
        <w:rPr>
          <w:rFonts w:ascii="Traditional Arabic" w:hAnsi="Traditional Arabic" w:cs="Traditional Arabic"/>
          <w:sz w:val="36"/>
          <w:szCs w:val="36"/>
          <w:rtl/>
        </w:rPr>
        <w:t>أصول النقص الجنائي وتسبيب الأحكام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مجدي الجندي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مطابع المختار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الاولى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19- </w:t>
      </w:r>
      <w:r w:rsidRPr="00655346">
        <w:rPr>
          <w:rFonts w:ascii="Traditional Arabic" w:hAnsi="Traditional Arabic" w:cs="Traditional Arabic"/>
          <w:sz w:val="36"/>
          <w:szCs w:val="36"/>
          <w:rtl/>
        </w:rPr>
        <w:t>الإعلانات القضائية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نجيب أحمد الجبلي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المكتب الجامعي الحديث</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مصر- 2006م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20- </w:t>
      </w:r>
      <w:r w:rsidRPr="00655346">
        <w:rPr>
          <w:rFonts w:ascii="Traditional Arabic" w:hAnsi="Traditional Arabic" w:cs="Traditional Arabic"/>
          <w:sz w:val="36"/>
          <w:szCs w:val="36"/>
          <w:rtl/>
        </w:rPr>
        <w:t>إعلان الأوراق القضائية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نبيل إسماعيل عمر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منشأة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21- </w:t>
      </w:r>
      <w:r w:rsidRPr="00655346">
        <w:rPr>
          <w:rFonts w:ascii="Traditional Arabic" w:hAnsi="Traditional Arabic" w:cs="Traditional Arabic"/>
          <w:sz w:val="36"/>
          <w:szCs w:val="36"/>
          <w:rtl/>
        </w:rPr>
        <w:t>إعلان الأوراق القضائية في ضوء قضاء النقض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حسني مصطفى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منشأة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22- </w:t>
      </w:r>
      <w:r w:rsidRPr="00655346">
        <w:rPr>
          <w:rFonts w:ascii="Traditional Arabic" w:hAnsi="Traditional Arabic" w:cs="Traditional Arabic"/>
          <w:sz w:val="36"/>
          <w:szCs w:val="36"/>
          <w:rtl/>
        </w:rPr>
        <w:t>إعلان الأوراق القضائية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محمد أحمد عابدين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المطبوعات الجامعية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23- </w:t>
      </w:r>
      <w:r w:rsidRPr="00655346">
        <w:rPr>
          <w:rFonts w:ascii="Traditional Arabic" w:hAnsi="Traditional Arabic" w:cs="Traditional Arabic"/>
          <w:sz w:val="36"/>
          <w:szCs w:val="36"/>
          <w:rtl/>
        </w:rPr>
        <w:t>الإعلان القضائي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الدكتور </w:t>
      </w:r>
      <w:r>
        <w:rPr>
          <w:rFonts w:ascii="Traditional Arabic" w:hAnsi="Traditional Arabic" w:cs="Traditional Arabic" w:hint="cs"/>
          <w:sz w:val="36"/>
          <w:szCs w:val="36"/>
          <w:rtl/>
        </w:rPr>
        <w:t>أ</w:t>
      </w:r>
      <w:r w:rsidRPr="00655346">
        <w:rPr>
          <w:rFonts w:ascii="Traditional Arabic" w:hAnsi="Traditional Arabic" w:cs="Traditional Arabic"/>
          <w:sz w:val="36"/>
          <w:szCs w:val="36"/>
          <w:rtl/>
        </w:rPr>
        <w:t>حمد هندي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 xml:space="preserve"> مصر- 1999م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24- </w:t>
      </w:r>
      <w:r w:rsidRPr="00655346">
        <w:rPr>
          <w:rFonts w:ascii="Traditional Arabic" w:hAnsi="Traditional Arabic" w:cs="Traditional Arabic"/>
          <w:sz w:val="36"/>
          <w:szCs w:val="36"/>
          <w:rtl/>
        </w:rPr>
        <w:t>أعمال القضاة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أحمد مليجي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النهضة العربية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25- </w:t>
      </w:r>
      <w:r w:rsidRPr="00655346">
        <w:rPr>
          <w:rFonts w:ascii="Traditional Arabic" w:hAnsi="Traditional Arabic" w:cs="Traditional Arabic"/>
          <w:sz w:val="36"/>
          <w:szCs w:val="36"/>
          <w:rtl/>
        </w:rPr>
        <w:t>الأم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للإمام أحمد بن إدريس الشافعي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تحقيق الدكتور رفع</w:t>
      </w:r>
      <w:r>
        <w:rPr>
          <w:rFonts w:ascii="Traditional Arabic" w:hAnsi="Traditional Arabic" w:cs="Traditional Arabic" w:hint="cs"/>
          <w:sz w:val="36"/>
          <w:szCs w:val="36"/>
          <w:rtl/>
        </w:rPr>
        <w:t>ت</w:t>
      </w:r>
      <w:r w:rsidRPr="00655346">
        <w:rPr>
          <w:rFonts w:ascii="Traditional Arabic" w:hAnsi="Traditional Arabic" w:cs="Traditional Arabic"/>
          <w:sz w:val="36"/>
          <w:szCs w:val="36"/>
          <w:rtl/>
        </w:rPr>
        <w:t xml:space="preserve"> فوزي عبد المطلب</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الوفاء للنشر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- 1422هـ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26- </w:t>
      </w:r>
      <w:r w:rsidRPr="00655346">
        <w:rPr>
          <w:rFonts w:ascii="Traditional Arabic" w:hAnsi="Traditional Arabic" w:cs="Traditional Arabic"/>
          <w:sz w:val="36"/>
          <w:szCs w:val="36"/>
          <w:rtl/>
        </w:rPr>
        <w:t>الإنصاف في معرفة الراجح من الخلاف</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لعلاء الدين بن سليمان المرداوي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حامد الفقي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السنة المحمدية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- 1374هـ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27- </w:t>
      </w:r>
      <w:r w:rsidRPr="00655346">
        <w:rPr>
          <w:rFonts w:ascii="Traditional Arabic" w:hAnsi="Traditional Arabic" w:cs="Traditional Arabic"/>
          <w:sz w:val="36"/>
          <w:szCs w:val="36"/>
          <w:rtl/>
        </w:rPr>
        <w:t>أوامر الأداء في مصر والدول العربية والأجنبية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للدكتورة أمين</w:t>
      </w:r>
      <w:r>
        <w:rPr>
          <w:rFonts w:ascii="Traditional Arabic" w:hAnsi="Traditional Arabic" w:cs="Traditional Arabic" w:hint="cs"/>
          <w:sz w:val="36"/>
          <w:szCs w:val="36"/>
          <w:rtl/>
        </w:rPr>
        <w:t>ة</w:t>
      </w:r>
      <w:r w:rsidRPr="00655346">
        <w:rPr>
          <w:rFonts w:ascii="Traditional Arabic" w:hAnsi="Traditional Arabic" w:cs="Traditional Arabic"/>
          <w:sz w:val="36"/>
          <w:szCs w:val="36"/>
          <w:rtl/>
        </w:rPr>
        <w:t xml:space="preserve"> مصطفى النمر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الدار الجامعية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- 1984م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28- </w:t>
      </w:r>
      <w:r w:rsidRPr="00655346">
        <w:rPr>
          <w:rFonts w:ascii="Traditional Arabic" w:hAnsi="Traditional Arabic" w:cs="Traditional Arabic"/>
          <w:sz w:val="36"/>
          <w:szCs w:val="36"/>
          <w:rtl/>
        </w:rPr>
        <w:t>الأوامر على العرائض علماً وعملاً</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أحمد حلمي مصطفى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الحقانية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- 2005م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29- </w:t>
      </w:r>
      <w:r w:rsidRPr="00655346">
        <w:rPr>
          <w:rFonts w:ascii="Traditional Arabic" w:hAnsi="Traditional Arabic" w:cs="Traditional Arabic"/>
          <w:sz w:val="36"/>
          <w:szCs w:val="36"/>
          <w:rtl/>
        </w:rPr>
        <w:t>الأوامر ع</w:t>
      </w:r>
      <w:r>
        <w:rPr>
          <w:rFonts w:ascii="Traditional Arabic" w:hAnsi="Traditional Arabic" w:cs="Traditional Arabic"/>
          <w:sz w:val="36"/>
          <w:szCs w:val="36"/>
          <w:rtl/>
        </w:rPr>
        <w:t>لى العرائض وفقاً لقانون المرافع</w:t>
      </w:r>
      <w:r>
        <w:rPr>
          <w:rFonts w:ascii="Traditional Arabic" w:hAnsi="Traditional Arabic" w:cs="Traditional Arabic" w:hint="cs"/>
          <w:sz w:val="36"/>
          <w:szCs w:val="36"/>
          <w:rtl/>
        </w:rPr>
        <w:t>ات</w:t>
      </w:r>
      <w:r w:rsidRPr="00655346">
        <w:rPr>
          <w:rFonts w:ascii="Traditional Arabic" w:hAnsi="Traditional Arabic" w:cs="Traditional Arabic"/>
          <w:sz w:val="36"/>
          <w:szCs w:val="36"/>
          <w:rtl/>
        </w:rPr>
        <w:t xml:space="preserve"> المدنية والتجارية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محمد السيد عمر التحيوي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ملتقى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w:t>
      </w:r>
      <w:r>
        <w:rPr>
          <w:rFonts w:ascii="Traditional Arabic" w:hAnsi="Traditional Arabic" w:cs="Traditional Arabic"/>
          <w:sz w:val="36"/>
          <w:szCs w:val="36"/>
          <w:rtl/>
        </w:rPr>
        <w:t>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30- </w:t>
      </w:r>
      <w:r w:rsidRPr="00655346">
        <w:rPr>
          <w:rFonts w:ascii="Traditional Arabic" w:hAnsi="Traditional Arabic" w:cs="Traditional Arabic"/>
          <w:sz w:val="36"/>
          <w:szCs w:val="36"/>
          <w:rtl/>
        </w:rPr>
        <w:t>الأوامر على العرائض ونظامها القانوني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نبيل إسماعيل عمر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31- الأوامر في قانون المرافعات المدنية والتجارية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مصطفى مجدي هرجة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طبعة دار المطبوعات الجامعية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الإسكندرية , مصر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1995 م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32- </w:t>
      </w:r>
      <w:r w:rsidRPr="00655346">
        <w:rPr>
          <w:rFonts w:ascii="Traditional Arabic" w:hAnsi="Traditional Arabic" w:cs="Traditional Arabic"/>
          <w:sz w:val="36"/>
          <w:szCs w:val="36"/>
          <w:rtl/>
        </w:rPr>
        <w:t>إيضاحات على نظام الإجراءات الجزائية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إبراهيم بن حسين الموجان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مكة المكرمة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- 1430هـ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33- </w:t>
      </w:r>
      <w:r w:rsidRPr="00655346">
        <w:rPr>
          <w:rFonts w:ascii="Traditional Arabic" w:hAnsi="Traditional Arabic" w:cs="Traditional Arabic"/>
          <w:sz w:val="36"/>
          <w:szCs w:val="36"/>
          <w:rtl/>
        </w:rPr>
        <w:t>البحر الرائق شرح كنز الدقائق</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لزين الدين ابن نجيم الحنفي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المعرفة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- 1413هـ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34- </w:t>
      </w:r>
      <w:r w:rsidRPr="00655346">
        <w:rPr>
          <w:rFonts w:ascii="Traditional Arabic" w:hAnsi="Traditional Arabic" w:cs="Traditional Arabic"/>
          <w:sz w:val="36"/>
          <w:szCs w:val="36"/>
          <w:rtl/>
        </w:rPr>
        <w:t>البحر المحيط في أصول الفقه</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لبدر الدين محمد بن عبد الله الزركشي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محمد  تامر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- 1421هـ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35- </w:t>
      </w:r>
      <w:r w:rsidRPr="00655346">
        <w:rPr>
          <w:rFonts w:ascii="Traditional Arabic" w:hAnsi="Traditional Arabic" w:cs="Traditional Arabic"/>
          <w:sz w:val="36"/>
          <w:szCs w:val="36"/>
          <w:rtl/>
        </w:rPr>
        <w:t>تاج العروس من جواهر القاموس</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بن محمد الحسيني المعروف بالزبيدي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الهداية</w:t>
      </w:r>
      <w:r>
        <w:rPr>
          <w:rFonts w:ascii="Traditional Arabic" w:hAnsi="Traditional Arabic" w:cs="Traditional Arabic" w:hint="cs"/>
          <w:sz w:val="36"/>
          <w:szCs w:val="36"/>
          <w:rtl/>
        </w:rPr>
        <w:t xml:space="preserve"> للنشر والتوزيع </w:t>
      </w:r>
      <w:r w:rsidRPr="00655346">
        <w:rPr>
          <w:rFonts w:ascii="Traditional Arabic" w:hAnsi="Traditional Arabic" w:cs="Traditional Arabic"/>
          <w:sz w:val="36"/>
          <w:szCs w:val="36"/>
          <w:rtl/>
        </w:rPr>
        <w:t>- 1991م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36- </w:t>
      </w:r>
      <w:r w:rsidRPr="00655346">
        <w:rPr>
          <w:rFonts w:ascii="Traditional Arabic" w:hAnsi="Traditional Arabic" w:cs="Traditional Arabic"/>
          <w:sz w:val="36"/>
          <w:szCs w:val="36"/>
          <w:rtl/>
        </w:rPr>
        <w:t>تاريخ التمدن الإسلامي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جرجي زيدان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مكتبة الحياة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37- </w:t>
      </w:r>
      <w:r w:rsidRPr="00655346">
        <w:rPr>
          <w:rFonts w:ascii="Traditional Arabic" w:hAnsi="Traditional Arabic" w:cs="Traditional Arabic"/>
          <w:sz w:val="36"/>
          <w:szCs w:val="36"/>
          <w:rtl/>
        </w:rPr>
        <w:t>تاريخ القضاء في الإسلام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محمود محمد بن عرنوس</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الكليات الأزهرية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38- </w:t>
      </w:r>
      <w:r w:rsidRPr="00655346">
        <w:rPr>
          <w:rFonts w:ascii="Traditional Arabic" w:hAnsi="Traditional Arabic" w:cs="Traditional Arabic"/>
          <w:sz w:val="36"/>
          <w:szCs w:val="36"/>
          <w:rtl/>
        </w:rPr>
        <w:t>تبصر</w:t>
      </w:r>
      <w:r>
        <w:rPr>
          <w:rFonts w:ascii="Traditional Arabic" w:hAnsi="Traditional Arabic" w:cs="Traditional Arabic" w:hint="cs"/>
          <w:sz w:val="36"/>
          <w:szCs w:val="36"/>
          <w:rtl/>
        </w:rPr>
        <w:t>ة</w:t>
      </w:r>
      <w:r w:rsidRPr="00655346">
        <w:rPr>
          <w:rFonts w:ascii="Traditional Arabic" w:hAnsi="Traditional Arabic" w:cs="Traditional Arabic"/>
          <w:sz w:val="36"/>
          <w:szCs w:val="36"/>
          <w:rtl/>
        </w:rPr>
        <w:t xml:space="preserve"> الحكام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لابن فرحون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- 1416هـ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- 1995م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39- </w:t>
      </w:r>
      <w:r w:rsidRPr="00655346">
        <w:rPr>
          <w:rFonts w:ascii="Traditional Arabic" w:hAnsi="Traditional Arabic" w:cs="Traditional Arabic"/>
          <w:sz w:val="36"/>
          <w:szCs w:val="36"/>
          <w:rtl/>
        </w:rPr>
        <w:t>تحفة المحتاج بشرح المنهاج</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أحمد بن حجر الهي</w:t>
      </w:r>
      <w:r>
        <w:rPr>
          <w:rFonts w:ascii="Traditional Arabic" w:hAnsi="Traditional Arabic" w:cs="Traditional Arabic" w:hint="cs"/>
          <w:sz w:val="36"/>
          <w:szCs w:val="36"/>
          <w:rtl/>
        </w:rPr>
        <w:t>ت</w:t>
      </w:r>
      <w:r w:rsidRPr="00655346">
        <w:rPr>
          <w:rFonts w:ascii="Traditional Arabic" w:hAnsi="Traditional Arabic" w:cs="Traditional Arabic"/>
          <w:sz w:val="36"/>
          <w:szCs w:val="36"/>
          <w:rtl/>
        </w:rPr>
        <w:t>مي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40- </w:t>
      </w:r>
      <w:r w:rsidRPr="00655346">
        <w:rPr>
          <w:rFonts w:ascii="Traditional Arabic" w:hAnsi="Traditional Arabic" w:cs="Traditional Arabic"/>
          <w:sz w:val="36"/>
          <w:szCs w:val="36"/>
          <w:rtl/>
        </w:rPr>
        <w:t>تسبيب الأحكام القضائية في الشريعة الإسلامية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عبد الله بن محمد آل خنين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التدمرية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المملكة العربية السعودية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41- </w:t>
      </w:r>
      <w:r w:rsidRPr="00655346">
        <w:rPr>
          <w:rFonts w:ascii="Traditional Arabic" w:hAnsi="Traditional Arabic" w:cs="Traditional Arabic"/>
          <w:sz w:val="36"/>
          <w:szCs w:val="36"/>
          <w:rtl/>
        </w:rPr>
        <w:t>تسبيب الأحكام القضائية في قانون المرافعات المدنية والتجارية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نبيل إسماعيل عمر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42- </w:t>
      </w:r>
      <w:r w:rsidRPr="00655346">
        <w:rPr>
          <w:rFonts w:ascii="Traditional Arabic" w:hAnsi="Traditional Arabic" w:cs="Traditional Arabic"/>
          <w:sz w:val="36"/>
          <w:szCs w:val="36"/>
          <w:rtl/>
        </w:rPr>
        <w:t>تسبيب الأحكام وأعمال القضاة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عزمي عبد الفتاح</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43- </w:t>
      </w:r>
      <w:r w:rsidRPr="00655346">
        <w:rPr>
          <w:rFonts w:ascii="Traditional Arabic" w:hAnsi="Traditional Arabic" w:cs="Traditional Arabic"/>
          <w:sz w:val="36"/>
          <w:szCs w:val="36"/>
          <w:rtl/>
        </w:rPr>
        <w:t>التعريفات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لعلي بن محمد الجرجاني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تحقيق إبراهيم ال</w:t>
      </w:r>
      <w:r>
        <w:rPr>
          <w:rFonts w:ascii="Traditional Arabic" w:hAnsi="Traditional Arabic" w:cs="Traditional Arabic" w:hint="cs"/>
          <w:sz w:val="36"/>
          <w:szCs w:val="36"/>
          <w:rtl/>
        </w:rPr>
        <w:t>أ</w:t>
      </w:r>
      <w:r w:rsidRPr="00655346">
        <w:rPr>
          <w:rFonts w:ascii="Traditional Arabic" w:hAnsi="Traditional Arabic" w:cs="Traditional Arabic"/>
          <w:sz w:val="36"/>
          <w:szCs w:val="36"/>
          <w:rtl/>
        </w:rPr>
        <w:t>بياري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الكتاب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- 1405هـ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44- ا</w:t>
      </w:r>
      <w:r w:rsidRPr="00655346">
        <w:rPr>
          <w:rFonts w:ascii="Traditional Arabic" w:hAnsi="Traditional Arabic" w:cs="Traditional Arabic"/>
          <w:sz w:val="36"/>
          <w:szCs w:val="36"/>
          <w:rtl/>
        </w:rPr>
        <w:t>لتعليق على نظام الإجراءات الجزائية في المملكة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الدكتور عصام عفيفي عبد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البصير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النهضة العربية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- 1420هـ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- 2004،</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2005م.</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45- </w:t>
      </w:r>
      <w:r w:rsidRPr="00655346">
        <w:rPr>
          <w:rFonts w:ascii="Traditional Arabic" w:hAnsi="Traditional Arabic" w:cs="Traditional Arabic"/>
          <w:sz w:val="36"/>
          <w:szCs w:val="36"/>
          <w:rtl/>
        </w:rPr>
        <w:t>الحكم القضائي أركانه وقواعد إصداره</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محمد سعيد عبد الرحمن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 الجامعي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46- </w:t>
      </w:r>
      <w:r w:rsidRPr="00655346">
        <w:rPr>
          <w:rFonts w:ascii="Traditional Arabic" w:hAnsi="Traditional Arabic" w:cs="Traditional Arabic"/>
          <w:sz w:val="36"/>
          <w:szCs w:val="36"/>
          <w:rtl/>
        </w:rPr>
        <w:t>درر الحكام شرح مجلة الأحكام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وتعريب المحامي فهمي الحسيني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w:t>
      </w:r>
      <w:r>
        <w:rPr>
          <w:rFonts w:ascii="Traditional Arabic" w:hAnsi="Traditional Arabic" w:cs="Traditional Arabic"/>
          <w:sz w:val="36"/>
          <w:szCs w:val="36"/>
          <w:rtl/>
        </w:rPr>
        <w:t>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47- </w:t>
      </w:r>
      <w:r w:rsidRPr="00655346">
        <w:rPr>
          <w:rFonts w:ascii="Traditional Arabic" w:hAnsi="Traditional Arabic" w:cs="Traditional Arabic"/>
          <w:sz w:val="36"/>
          <w:szCs w:val="36"/>
          <w:rtl/>
        </w:rPr>
        <w:t>دعوى وقف تنفيذ القرار الإداري وتطبيقاتها القضائية في المملكة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صالح بن علي الربيعة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مركز الملك فيصل للبحوث والدراسات الإسلامية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المملكة العربية السعودية -</w:t>
      </w:r>
      <w:r w:rsidRPr="00655346">
        <w:rPr>
          <w:rFonts w:ascii="Traditional Arabic" w:hAnsi="Traditional Arabic" w:cs="Traditional Arabic"/>
          <w:sz w:val="36"/>
          <w:szCs w:val="36"/>
          <w:rtl/>
        </w:rPr>
        <w:t xml:space="preserve">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- 1426هـ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- 2005م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48- </w:t>
      </w:r>
      <w:r w:rsidRPr="00655346">
        <w:rPr>
          <w:rFonts w:ascii="Traditional Arabic" w:hAnsi="Traditional Arabic" w:cs="Traditional Arabic"/>
          <w:sz w:val="36"/>
          <w:szCs w:val="36"/>
          <w:rtl/>
        </w:rPr>
        <w:t>رد المحتار على الدر المختار شرح تنوير الأبصار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أمين الشهير بابن عابدين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sidRPr="00655346">
        <w:rPr>
          <w:rFonts w:ascii="Traditional Arabic" w:hAnsi="Traditional Arabic" w:cs="Traditional Arabic"/>
          <w:sz w:val="36"/>
          <w:szCs w:val="36"/>
          <w:rtl/>
        </w:rPr>
        <w:t>تحقيق عادل أحمد عبد الموجود وعلي محمد عوض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- 1423هـ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49- </w:t>
      </w:r>
      <w:r w:rsidRPr="00655346">
        <w:rPr>
          <w:rFonts w:ascii="Traditional Arabic" w:hAnsi="Traditional Arabic" w:cs="Traditional Arabic"/>
          <w:sz w:val="36"/>
          <w:szCs w:val="36"/>
          <w:rtl/>
        </w:rPr>
        <w:t>روضة القضاة وطريق النجاة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لأبي القاسم على السمناني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الدكتور صلاح الدين الناهي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مؤسسة الرسالة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لبنان - </w:t>
      </w:r>
      <w:r>
        <w:rPr>
          <w:rFonts w:ascii="Traditional Arabic" w:hAnsi="Traditional Arabic" w:cs="Traditional Arabic"/>
          <w:sz w:val="36"/>
          <w:szCs w:val="36"/>
          <w:rtl/>
        </w:rPr>
        <w:t>ودار الفرقان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sidRPr="00655346">
        <w:rPr>
          <w:rFonts w:ascii="Traditional Arabic" w:hAnsi="Traditional Arabic" w:cs="Traditional Arabic"/>
          <w:sz w:val="36"/>
          <w:szCs w:val="36"/>
          <w:rtl/>
        </w:rPr>
        <w:t>عمان</w:t>
      </w:r>
      <w:r>
        <w:rPr>
          <w:rFonts w:ascii="Traditional Arabic" w:hAnsi="Traditional Arabic" w:cs="Traditional Arabic" w:hint="cs"/>
          <w:sz w:val="36"/>
          <w:szCs w:val="36"/>
          <w:rtl/>
        </w:rPr>
        <w:t xml:space="preserve"> , الأردن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- 1404هـ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50- </w:t>
      </w:r>
      <w:r w:rsidRPr="00655346">
        <w:rPr>
          <w:rFonts w:ascii="Traditional Arabic" w:hAnsi="Traditional Arabic" w:cs="Traditional Arabic"/>
          <w:sz w:val="36"/>
          <w:szCs w:val="36"/>
          <w:rtl/>
        </w:rPr>
        <w:t>سلسلة الأحاديث الصحيحة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محمد ناصر الدين ا</w:t>
      </w:r>
      <w:r w:rsidRPr="00655346">
        <w:rPr>
          <w:rFonts w:ascii="Traditional Arabic" w:hAnsi="Traditional Arabic" w:cs="Traditional Arabic"/>
          <w:sz w:val="36"/>
          <w:szCs w:val="36"/>
          <w:rtl/>
        </w:rPr>
        <w:t>لألباني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المكتب الإسلامي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51- </w:t>
      </w:r>
      <w:r w:rsidRPr="00655346">
        <w:rPr>
          <w:rFonts w:ascii="Traditional Arabic" w:hAnsi="Traditional Arabic" w:cs="Traditional Arabic"/>
          <w:sz w:val="36"/>
          <w:szCs w:val="36"/>
          <w:rtl/>
        </w:rPr>
        <w:t>سلسلة الأحاديث الضعيفة والموضوعة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ناصر الدين الألباني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- 1412هـ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- 1992م.</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52- </w:t>
      </w:r>
      <w:r w:rsidRPr="00655346">
        <w:rPr>
          <w:rFonts w:ascii="Traditional Arabic" w:hAnsi="Traditional Arabic" w:cs="Traditional Arabic"/>
          <w:sz w:val="36"/>
          <w:szCs w:val="36"/>
          <w:rtl/>
        </w:rPr>
        <w:t>السلطة التقديرية للقاضي في الفقه الإسلامي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محمود محمد بركات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إشراف الدكتور وهبة الزحيلي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النفائس للنشر والتوزيع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عمان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الأردن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- 2007م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53- </w:t>
      </w:r>
      <w:r w:rsidRPr="00655346">
        <w:rPr>
          <w:rFonts w:ascii="Traditional Arabic" w:hAnsi="Traditional Arabic" w:cs="Traditional Arabic"/>
          <w:sz w:val="36"/>
          <w:szCs w:val="36"/>
          <w:rtl/>
        </w:rPr>
        <w:t>سلطة القاضي التقديرية في المواد المدنية والتجارية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نبيل إسماعيل عمر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54- </w:t>
      </w:r>
      <w:r w:rsidRPr="00655346">
        <w:rPr>
          <w:rFonts w:ascii="Traditional Arabic" w:hAnsi="Traditional Arabic" w:cs="Traditional Arabic"/>
          <w:sz w:val="36"/>
          <w:szCs w:val="36"/>
          <w:rtl/>
        </w:rPr>
        <w:t>سلطة القاضي في إصدار أوامر الأداء</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رسالة دكتوراه للطالب بدر بندر الدحياني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جامعة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كلية الحقوق</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55- </w:t>
      </w:r>
      <w:r w:rsidRPr="00655346">
        <w:rPr>
          <w:rFonts w:ascii="Traditional Arabic" w:hAnsi="Traditional Arabic" w:cs="Traditional Arabic"/>
          <w:sz w:val="36"/>
          <w:szCs w:val="36"/>
          <w:rtl/>
        </w:rPr>
        <w:t>سلطة القاضي في توجيه سير إجراءات الخصومة المدنية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محمد علي الطعاني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المسيرة للنشر والتوزيع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عمان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الأردن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- 1430هـ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56- </w:t>
      </w:r>
      <w:r w:rsidRPr="00655346">
        <w:rPr>
          <w:rFonts w:ascii="Traditional Arabic" w:hAnsi="Traditional Arabic" w:cs="Traditional Arabic"/>
          <w:sz w:val="36"/>
          <w:szCs w:val="36"/>
          <w:rtl/>
        </w:rPr>
        <w:t>السلطة القضائية ونظام القضاء في الإسلام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نصر فريد محمد واصل</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الأماني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- 1403هـ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57- </w:t>
      </w:r>
      <w:r w:rsidRPr="00655346">
        <w:rPr>
          <w:rFonts w:ascii="Traditional Arabic" w:hAnsi="Traditional Arabic" w:cs="Traditional Arabic"/>
          <w:sz w:val="36"/>
          <w:szCs w:val="36"/>
          <w:rtl/>
        </w:rPr>
        <w:t>السند التنفيذي في قانون المرافعات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دراسة تأصيلية مقارنة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السعيد محمد الأزماري عبد الله (رسالة دكتوراه)</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كلية الشريعة والقانون بالقاهرة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جامعة الأزهر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58- </w:t>
      </w:r>
      <w:r w:rsidRPr="00655346">
        <w:rPr>
          <w:rFonts w:ascii="Traditional Arabic" w:hAnsi="Traditional Arabic" w:cs="Traditional Arabic"/>
          <w:sz w:val="36"/>
          <w:szCs w:val="36"/>
          <w:rtl/>
        </w:rPr>
        <w:t>سنن أبي داوود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لأبي داوود سليمان بن الأشعث السجستاني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تحقيق محمد محيي الدين عبد الحميد -</w:t>
      </w:r>
      <w:r w:rsidRPr="00655346">
        <w:rPr>
          <w:rFonts w:ascii="Traditional Arabic" w:hAnsi="Traditional Arabic" w:cs="Traditional Arabic"/>
          <w:sz w:val="36"/>
          <w:szCs w:val="36"/>
          <w:rtl/>
        </w:rPr>
        <w:t xml:space="preserve"> طبعة دار الكتاب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59- </w:t>
      </w:r>
      <w:r w:rsidRPr="00655346">
        <w:rPr>
          <w:rFonts w:ascii="Traditional Arabic" w:hAnsi="Traditional Arabic" w:cs="Traditional Arabic"/>
          <w:sz w:val="36"/>
          <w:szCs w:val="36"/>
          <w:rtl/>
        </w:rPr>
        <w:t>سنن الترمذي-</w:t>
      </w:r>
      <w:r>
        <w:rPr>
          <w:rFonts w:ascii="Traditional Arabic" w:hAnsi="Traditional Arabic" w:cs="Traditional Arabic" w:hint="cs"/>
          <w:sz w:val="36"/>
          <w:szCs w:val="36"/>
          <w:rtl/>
        </w:rPr>
        <w:t xml:space="preserve"> للإمام أبي عيسى محمد بن عيسى الترمذي -</w:t>
      </w:r>
      <w:r w:rsidRPr="00655346">
        <w:rPr>
          <w:rFonts w:ascii="Traditional Arabic" w:hAnsi="Traditional Arabic" w:cs="Traditional Arabic"/>
          <w:sz w:val="36"/>
          <w:szCs w:val="36"/>
          <w:rtl/>
        </w:rPr>
        <w:t xml:space="preserve"> طبعة دار إحياء التراث العربي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أحمد محمود شاكر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60- </w:t>
      </w:r>
      <w:r w:rsidRPr="00655346">
        <w:rPr>
          <w:rFonts w:ascii="Traditional Arabic" w:hAnsi="Traditional Arabic" w:cs="Traditional Arabic"/>
          <w:sz w:val="36"/>
          <w:szCs w:val="36"/>
          <w:rtl/>
        </w:rPr>
        <w:t>سير أعلام النبلاء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لشمس الدين أب</w:t>
      </w:r>
      <w:r>
        <w:rPr>
          <w:rFonts w:ascii="Traditional Arabic" w:hAnsi="Traditional Arabic" w:cs="Traditional Arabic" w:hint="cs"/>
          <w:sz w:val="36"/>
          <w:szCs w:val="36"/>
          <w:rtl/>
        </w:rPr>
        <w:t>ي</w:t>
      </w:r>
      <w:r w:rsidRPr="00655346">
        <w:rPr>
          <w:rFonts w:ascii="Traditional Arabic" w:hAnsi="Traditional Arabic" w:cs="Traditional Arabic"/>
          <w:sz w:val="36"/>
          <w:szCs w:val="36"/>
          <w:rtl/>
        </w:rPr>
        <w:t xml:space="preserve"> عبد الله محمد بن أحمد الذهبي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مؤسسة الرسالة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61- </w:t>
      </w:r>
      <w:r w:rsidRPr="00655346">
        <w:rPr>
          <w:rFonts w:ascii="Traditional Arabic" w:hAnsi="Traditional Arabic" w:cs="Traditional Arabic"/>
          <w:sz w:val="36"/>
          <w:szCs w:val="36"/>
          <w:rtl/>
        </w:rPr>
        <w:t>شرح أدب القاضي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للخصاف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تحقيق يح</w:t>
      </w:r>
      <w:r>
        <w:rPr>
          <w:rFonts w:ascii="Traditional Arabic" w:hAnsi="Traditional Arabic" w:cs="Traditional Arabic" w:hint="cs"/>
          <w:sz w:val="36"/>
          <w:szCs w:val="36"/>
          <w:rtl/>
        </w:rPr>
        <w:t>يى</w:t>
      </w:r>
      <w:r w:rsidRPr="00655346">
        <w:rPr>
          <w:rFonts w:ascii="Traditional Arabic" w:hAnsi="Traditional Arabic" w:cs="Traditional Arabic"/>
          <w:sz w:val="36"/>
          <w:szCs w:val="36"/>
          <w:rtl/>
        </w:rPr>
        <w:t xml:space="preserve"> هلال السرحان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الإرشاد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بغداد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العراق</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 </w:t>
      </w:r>
      <w:r w:rsidRPr="00655346">
        <w:rPr>
          <w:rFonts w:ascii="Traditional Arabic" w:hAnsi="Traditional Arabic" w:cs="Traditional Arabic"/>
          <w:sz w:val="36"/>
          <w:szCs w:val="36"/>
          <w:rtl/>
        </w:rPr>
        <w:t>1397هـ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- 1977م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62- </w:t>
      </w:r>
      <w:r w:rsidRPr="00655346">
        <w:rPr>
          <w:rFonts w:ascii="Traditional Arabic" w:hAnsi="Traditional Arabic" w:cs="Traditional Arabic"/>
          <w:sz w:val="36"/>
          <w:szCs w:val="36"/>
          <w:rtl/>
        </w:rPr>
        <w:t>شرح مختصر خليل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للخرشي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النجاح</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طرابلس</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ليبيا</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- 1399هـ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- 1979م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63- </w:t>
      </w:r>
      <w:r w:rsidRPr="00655346">
        <w:rPr>
          <w:rFonts w:ascii="Traditional Arabic" w:hAnsi="Traditional Arabic" w:cs="Traditional Arabic"/>
          <w:sz w:val="36"/>
          <w:szCs w:val="36"/>
          <w:rtl/>
        </w:rPr>
        <w:t>الصحاح</w:t>
      </w:r>
      <w:r>
        <w:rPr>
          <w:rFonts w:ascii="Traditional Arabic" w:hAnsi="Traditional Arabic" w:cs="Traditional Arabic" w:hint="cs"/>
          <w:sz w:val="36"/>
          <w:szCs w:val="36"/>
          <w:rtl/>
        </w:rPr>
        <w:t xml:space="preserve"> في اللغة </w:t>
      </w:r>
      <w:r w:rsidRPr="00655346">
        <w:rPr>
          <w:rFonts w:ascii="Traditional Arabic" w:hAnsi="Traditional Arabic" w:cs="Traditional Arabic"/>
          <w:sz w:val="36"/>
          <w:szCs w:val="36"/>
          <w:rtl/>
        </w:rPr>
        <w:t>- لإسماعيل بن حماد الجوهري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زكريا يوسف</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العلم للملايين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الرابعة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64- </w:t>
      </w:r>
      <w:r w:rsidRPr="00655346">
        <w:rPr>
          <w:rFonts w:ascii="Traditional Arabic" w:hAnsi="Traditional Arabic" w:cs="Traditional Arabic"/>
          <w:sz w:val="36"/>
          <w:szCs w:val="36"/>
          <w:rtl/>
        </w:rPr>
        <w:t>صحيح البخاري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للإمام أبو عبد الله محمد بن اسماعيل البخاري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تحقيق مصطفى ديب البغا -</w:t>
      </w:r>
      <w:r w:rsidRPr="00655346">
        <w:rPr>
          <w:rFonts w:ascii="Traditional Arabic" w:hAnsi="Traditional Arabic" w:cs="Traditional Arabic"/>
          <w:sz w:val="36"/>
          <w:szCs w:val="36"/>
          <w:rtl/>
        </w:rPr>
        <w:t xml:space="preserve"> طبعة دار ابن كثير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- 1987م</w:t>
      </w:r>
      <w:r>
        <w:rPr>
          <w:rFonts w:ascii="Traditional Arabic" w:hAnsi="Traditional Arabic" w:cs="Traditional Arabic" w:hint="cs"/>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65- </w:t>
      </w:r>
      <w:r w:rsidRPr="00655346">
        <w:rPr>
          <w:rFonts w:ascii="Traditional Arabic" w:hAnsi="Traditional Arabic" w:cs="Traditional Arabic"/>
          <w:sz w:val="36"/>
          <w:szCs w:val="36"/>
          <w:rtl/>
        </w:rPr>
        <w:t>صحيح مسلم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للإمام أبو الحسين مسلم بن الحجاج القشيري النيسابوري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تحقيق محمد فؤاد عبد الباقي -</w:t>
      </w:r>
      <w:r w:rsidRPr="00655346">
        <w:rPr>
          <w:rFonts w:ascii="Traditional Arabic" w:hAnsi="Traditional Arabic" w:cs="Traditional Arabic"/>
          <w:sz w:val="36"/>
          <w:szCs w:val="36"/>
          <w:rtl/>
        </w:rPr>
        <w:t xml:space="preserve"> طبعة دار </w:t>
      </w:r>
      <w:r>
        <w:rPr>
          <w:rFonts w:ascii="Traditional Arabic" w:hAnsi="Traditional Arabic" w:cs="Traditional Arabic" w:hint="cs"/>
          <w:sz w:val="36"/>
          <w:szCs w:val="36"/>
          <w:rtl/>
        </w:rPr>
        <w:t>إ</w:t>
      </w:r>
      <w:r w:rsidRPr="00655346">
        <w:rPr>
          <w:rFonts w:ascii="Traditional Arabic" w:hAnsi="Traditional Arabic" w:cs="Traditional Arabic"/>
          <w:sz w:val="36"/>
          <w:szCs w:val="36"/>
          <w:rtl/>
        </w:rPr>
        <w:t>حياء التراث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66- </w:t>
      </w:r>
      <w:r w:rsidRPr="00655346">
        <w:rPr>
          <w:rFonts w:ascii="Traditional Arabic" w:hAnsi="Traditional Arabic" w:cs="Traditional Arabic"/>
          <w:sz w:val="36"/>
          <w:szCs w:val="36"/>
          <w:rtl/>
        </w:rPr>
        <w:t>ضحى الإسلام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أحمد أمين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النهضة المصرية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السابعة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- 1964م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67- </w:t>
      </w:r>
      <w:r w:rsidRPr="00655346">
        <w:rPr>
          <w:rFonts w:ascii="Traditional Arabic" w:hAnsi="Traditional Arabic" w:cs="Traditional Arabic"/>
          <w:sz w:val="36"/>
          <w:szCs w:val="36"/>
          <w:rtl/>
        </w:rPr>
        <w:t>ضوابط تسبيب الأحكام الجنائية وأوامر التصرف في التحقيق</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للدكتور ر</w:t>
      </w:r>
      <w:r>
        <w:rPr>
          <w:rFonts w:ascii="Traditional Arabic" w:hAnsi="Traditional Arabic" w:cs="Traditional Arabic" w:hint="cs"/>
          <w:sz w:val="36"/>
          <w:szCs w:val="36"/>
          <w:rtl/>
        </w:rPr>
        <w:t>ؤ</w:t>
      </w:r>
      <w:r w:rsidRPr="00655346">
        <w:rPr>
          <w:rFonts w:ascii="Traditional Arabic" w:hAnsi="Traditional Arabic" w:cs="Traditional Arabic"/>
          <w:sz w:val="36"/>
          <w:szCs w:val="36"/>
          <w:rtl/>
        </w:rPr>
        <w:t>وف عبيد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الفكر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- 1986م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68- </w:t>
      </w:r>
      <w:r w:rsidRPr="00655346">
        <w:rPr>
          <w:rFonts w:ascii="Traditional Arabic" w:hAnsi="Traditional Arabic" w:cs="Traditional Arabic"/>
          <w:sz w:val="36"/>
          <w:szCs w:val="36"/>
          <w:rtl/>
        </w:rPr>
        <w:t>الفتاوى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لشيخ الإسلام أحمد بن عبد الحليم</w:t>
      </w:r>
      <w:r w:rsidRPr="00780CA3">
        <w:rPr>
          <w:rFonts w:ascii="Traditional Arabic" w:hAnsi="Traditional Arabic" w:cs="Traditional Arabic"/>
          <w:sz w:val="36"/>
          <w:szCs w:val="36"/>
          <w:rtl/>
        </w:rPr>
        <w:t xml:space="preserve"> </w:t>
      </w:r>
      <w:r w:rsidRPr="00655346">
        <w:rPr>
          <w:rFonts w:ascii="Traditional Arabic" w:hAnsi="Traditional Arabic" w:cs="Traditional Arabic"/>
          <w:sz w:val="36"/>
          <w:szCs w:val="36"/>
          <w:rtl/>
        </w:rPr>
        <w:t>ابن تيمية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حسين محمد مخلوف</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- 1386هـ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69- </w:t>
      </w:r>
      <w:r w:rsidRPr="00655346">
        <w:rPr>
          <w:rFonts w:ascii="Traditional Arabic" w:hAnsi="Traditional Arabic" w:cs="Traditional Arabic"/>
          <w:sz w:val="36"/>
          <w:szCs w:val="36"/>
          <w:rtl/>
        </w:rPr>
        <w:t>الفتاوى الهندية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للشيخ نظام ومجموعة من علماء الهند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عبد اللطيف حسن عبد الرحمن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- 1421هـ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- 2000م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70- </w:t>
      </w:r>
      <w:r w:rsidRPr="00655346">
        <w:rPr>
          <w:rFonts w:ascii="Traditional Arabic" w:hAnsi="Traditional Arabic" w:cs="Traditional Arabic"/>
          <w:sz w:val="36"/>
          <w:szCs w:val="36"/>
          <w:rtl/>
        </w:rPr>
        <w:t>القاموس المحيط</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بن يعقوب الفيروز أبادي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التراث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71- </w:t>
      </w:r>
      <w:r w:rsidRPr="00655346">
        <w:rPr>
          <w:rFonts w:ascii="Traditional Arabic" w:hAnsi="Traditional Arabic" w:cs="Traditional Arabic"/>
          <w:sz w:val="36"/>
          <w:szCs w:val="36"/>
          <w:rtl/>
        </w:rPr>
        <w:t>قانون القضاء المدني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فتحي والي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النهضة العربية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- 1972م.</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72- </w:t>
      </w:r>
      <w:r w:rsidRPr="00655346">
        <w:rPr>
          <w:rFonts w:ascii="Traditional Arabic" w:hAnsi="Traditional Arabic" w:cs="Traditional Arabic"/>
          <w:sz w:val="36"/>
          <w:szCs w:val="36"/>
          <w:rtl/>
        </w:rPr>
        <w:t>القضاء في الإسلام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عطية مصطفى مشرفة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الدار العربية للموسوعات القانونية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73- القضاء الإداري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للدكتور ماجد راغب الحلو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دار المطبوعات الجامعية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الإسكندرية , مصر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 الأولى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1977م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74- </w:t>
      </w:r>
      <w:r w:rsidRPr="00655346">
        <w:rPr>
          <w:rFonts w:ascii="Traditional Arabic" w:hAnsi="Traditional Arabic" w:cs="Traditional Arabic"/>
          <w:sz w:val="36"/>
          <w:szCs w:val="36"/>
          <w:rtl/>
        </w:rPr>
        <w:t>قضاء النقض في إعلان أوراق المحضرين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سعيد أحمد شعلة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منشأة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- 2000م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75- </w:t>
      </w:r>
      <w:r w:rsidRPr="00655346">
        <w:rPr>
          <w:rFonts w:ascii="Traditional Arabic" w:hAnsi="Traditional Arabic" w:cs="Traditional Arabic"/>
          <w:sz w:val="36"/>
          <w:szCs w:val="36"/>
          <w:rtl/>
        </w:rPr>
        <w:t>القضاء ونظامه في الكتاب والسنة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عبد الرحمن الحميضي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جامعة أم القرى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مكة المكرمة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- 1989م.</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76- </w:t>
      </w:r>
      <w:r w:rsidRPr="00655346">
        <w:rPr>
          <w:rFonts w:ascii="Traditional Arabic" w:hAnsi="Traditional Arabic" w:cs="Traditional Arabic"/>
          <w:sz w:val="36"/>
          <w:szCs w:val="36"/>
          <w:rtl/>
        </w:rPr>
        <w:t>قواعد المرافعات الشرعية فقهاً ونظاماً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الدكتور سع</w:t>
      </w:r>
      <w:r w:rsidRPr="00655346">
        <w:rPr>
          <w:rFonts w:ascii="Traditional Arabic" w:hAnsi="Traditional Arabic" w:cs="Traditional Arabic"/>
          <w:sz w:val="36"/>
          <w:szCs w:val="36"/>
          <w:rtl/>
        </w:rPr>
        <w:t>د بن</w:t>
      </w:r>
      <w:r>
        <w:rPr>
          <w:rFonts w:ascii="Traditional Arabic" w:hAnsi="Traditional Arabic" w:cs="Traditional Arabic" w:hint="cs"/>
          <w:sz w:val="36"/>
          <w:szCs w:val="36"/>
          <w:rtl/>
        </w:rPr>
        <w:t xml:space="preserve"> محمد بن</w:t>
      </w:r>
      <w:r w:rsidRPr="00655346">
        <w:rPr>
          <w:rFonts w:ascii="Traditional Arabic" w:hAnsi="Traditional Arabic" w:cs="Traditional Arabic"/>
          <w:sz w:val="36"/>
          <w:szCs w:val="36"/>
          <w:rtl/>
        </w:rPr>
        <w:t xml:space="preserve"> ظفي</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مطابع سمحة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- 2007م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77- </w:t>
      </w:r>
      <w:r w:rsidRPr="00655346">
        <w:rPr>
          <w:rFonts w:ascii="Traditional Arabic" w:hAnsi="Traditional Arabic" w:cs="Traditional Arabic"/>
          <w:sz w:val="36"/>
          <w:szCs w:val="36"/>
          <w:rtl/>
        </w:rPr>
        <w:t>القوة التنفيذية للمحررات الموثقة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دراسة مقارنة بين الفقه الإسلامي والقانون الوضعي </w:t>
      </w:r>
      <w:r>
        <w:rPr>
          <w:rFonts w:ascii="Traditional Arabic" w:hAnsi="Traditional Arabic" w:cs="Traditional Arabic" w:hint="cs"/>
          <w:sz w:val="36"/>
          <w:szCs w:val="36"/>
          <w:rtl/>
        </w:rPr>
        <w:t>(</w:t>
      </w:r>
      <w:r w:rsidRPr="00655346">
        <w:rPr>
          <w:rFonts w:ascii="Traditional Arabic" w:hAnsi="Traditional Arabic" w:cs="Traditional Arabic"/>
          <w:sz w:val="36"/>
          <w:szCs w:val="36"/>
          <w:rtl/>
        </w:rPr>
        <w:t>رسالة ماجستير</w:t>
      </w:r>
      <w:r>
        <w:rPr>
          <w:rFonts w:ascii="Traditional Arabic" w:hAnsi="Traditional Arabic" w:cs="Traditional Arabic" w:hint="cs"/>
          <w:sz w:val="36"/>
          <w:szCs w:val="36"/>
          <w:rtl/>
        </w:rPr>
        <w:t>) -</w:t>
      </w:r>
      <w:r w:rsidRPr="00655346">
        <w:rPr>
          <w:rFonts w:ascii="Traditional Arabic" w:hAnsi="Traditional Arabic" w:cs="Traditional Arabic"/>
          <w:sz w:val="36"/>
          <w:szCs w:val="36"/>
          <w:rtl/>
        </w:rPr>
        <w:t xml:space="preserve"> للباحث أحمد خليفة شرقاوي أحمد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- 1425هـ</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- 2004</w:t>
      </w:r>
      <w:r>
        <w:rPr>
          <w:rFonts w:ascii="Traditional Arabic" w:hAnsi="Traditional Arabic" w:cs="Traditional Arabic" w:hint="cs"/>
          <w:sz w:val="36"/>
          <w:szCs w:val="36"/>
          <w:rtl/>
        </w:rPr>
        <w:t>م</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78- </w:t>
      </w:r>
      <w:r w:rsidRPr="00655346">
        <w:rPr>
          <w:rFonts w:ascii="Traditional Arabic" w:hAnsi="Traditional Arabic" w:cs="Traditional Arabic"/>
          <w:sz w:val="36"/>
          <w:szCs w:val="36"/>
          <w:rtl/>
        </w:rPr>
        <w:t>الكاشف في شرح نظام المرافعات الشرعية السعودي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عبد الله محمد آل خنين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العبيكان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المملكة العربية السعودية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- 1430هـ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79- </w:t>
      </w:r>
      <w:r>
        <w:rPr>
          <w:rFonts w:ascii="Traditional Arabic" w:hAnsi="Traditional Arabic" w:cs="Traditional Arabic"/>
          <w:sz w:val="36"/>
          <w:szCs w:val="36"/>
          <w:rtl/>
        </w:rPr>
        <w:t>كشاف القناع ع</w:t>
      </w:r>
      <w:r>
        <w:rPr>
          <w:rFonts w:ascii="Traditional Arabic" w:hAnsi="Traditional Arabic" w:cs="Traditional Arabic" w:hint="cs"/>
          <w:sz w:val="36"/>
          <w:szCs w:val="36"/>
          <w:rtl/>
        </w:rPr>
        <w:t>ن</w:t>
      </w:r>
      <w:r w:rsidRPr="00655346">
        <w:rPr>
          <w:rFonts w:ascii="Traditional Arabic" w:hAnsi="Traditional Arabic" w:cs="Traditional Arabic"/>
          <w:sz w:val="36"/>
          <w:szCs w:val="36"/>
          <w:rtl/>
        </w:rPr>
        <w:t xml:space="preserve"> متن الإقناع</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لمنصور بن يونس البهوتي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محمد أمين الضناوي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عالم الكتب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- 1417هـ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- 1997م.</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80- </w:t>
      </w:r>
      <w:r w:rsidRPr="00655346">
        <w:rPr>
          <w:rFonts w:ascii="Traditional Arabic" w:hAnsi="Traditional Arabic" w:cs="Traditional Arabic"/>
          <w:sz w:val="36"/>
          <w:szCs w:val="36"/>
          <w:rtl/>
        </w:rPr>
        <w:t>لسان العرب</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بن مكرم بن منظور الإفريقي المصري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صادر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81- </w:t>
      </w:r>
      <w:r w:rsidRPr="00655346">
        <w:rPr>
          <w:rFonts w:ascii="Traditional Arabic" w:hAnsi="Traditional Arabic" w:cs="Traditional Arabic"/>
          <w:sz w:val="36"/>
          <w:szCs w:val="36"/>
          <w:rtl/>
        </w:rPr>
        <w:t>مبادئ المر</w:t>
      </w:r>
      <w:r>
        <w:rPr>
          <w:rFonts w:ascii="Traditional Arabic" w:hAnsi="Traditional Arabic" w:cs="Traditional Arabic"/>
          <w:sz w:val="36"/>
          <w:szCs w:val="36"/>
          <w:rtl/>
        </w:rPr>
        <w:t>افعات في قانون المرافعات الجديد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عبد الباسط جميعي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الفكر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1973 , 1974 م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82- مبدأ المشروعية في النظام الإسلامي والأنظمة القانونية المعاصرة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للدكتور عبد الجليل محمد علي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طبعة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مصر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 الأولى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1984م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83- </w:t>
      </w:r>
      <w:r w:rsidRPr="00655346">
        <w:rPr>
          <w:rFonts w:ascii="Traditional Arabic" w:hAnsi="Traditional Arabic" w:cs="Traditional Arabic"/>
          <w:sz w:val="36"/>
          <w:szCs w:val="36"/>
          <w:rtl/>
        </w:rPr>
        <w:t>المبسوط</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لشمس الدين السرخسي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المعرفة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84- </w:t>
      </w:r>
      <w:r>
        <w:rPr>
          <w:rFonts w:ascii="Traditional Arabic" w:hAnsi="Traditional Arabic" w:cs="Traditional Arabic"/>
          <w:sz w:val="36"/>
          <w:szCs w:val="36"/>
          <w:rtl/>
        </w:rPr>
        <w:t>المحرر في الفقه على مذهب ال</w:t>
      </w:r>
      <w:r>
        <w:rPr>
          <w:rFonts w:ascii="Traditional Arabic" w:hAnsi="Traditional Arabic" w:cs="Traditional Arabic" w:hint="cs"/>
          <w:sz w:val="36"/>
          <w:szCs w:val="36"/>
          <w:rtl/>
        </w:rPr>
        <w:t>إ</w:t>
      </w:r>
      <w:r w:rsidRPr="00655346">
        <w:rPr>
          <w:rFonts w:ascii="Traditional Arabic" w:hAnsi="Traditional Arabic" w:cs="Traditional Arabic"/>
          <w:sz w:val="36"/>
          <w:szCs w:val="36"/>
          <w:rtl/>
        </w:rPr>
        <w:t>مام أحمد بن حنبل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لمجد الدين أب</w:t>
      </w:r>
      <w:r>
        <w:rPr>
          <w:rFonts w:ascii="Traditional Arabic" w:hAnsi="Traditional Arabic" w:cs="Traditional Arabic" w:hint="cs"/>
          <w:sz w:val="36"/>
          <w:szCs w:val="36"/>
          <w:rtl/>
        </w:rPr>
        <w:t>ي</w:t>
      </w:r>
      <w:r w:rsidRPr="00655346">
        <w:rPr>
          <w:rFonts w:ascii="Traditional Arabic" w:hAnsi="Traditional Arabic" w:cs="Traditional Arabic"/>
          <w:sz w:val="36"/>
          <w:szCs w:val="36"/>
          <w:rtl/>
        </w:rPr>
        <w:t xml:space="preserve"> البركات</w:t>
      </w:r>
      <w:r>
        <w:rPr>
          <w:rFonts w:ascii="Traditional Arabic" w:hAnsi="Traditional Arabic" w:cs="Traditional Arabic" w:hint="cs"/>
          <w:sz w:val="36"/>
          <w:szCs w:val="36"/>
          <w:rtl/>
        </w:rPr>
        <w:t xml:space="preserve"> عبد السلام ابن تيمية </w:t>
      </w:r>
      <w:r w:rsidRPr="00655346">
        <w:rPr>
          <w:rFonts w:ascii="Traditional Arabic" w:hAnsi="Traditional Arabic" w:cs="Traditional Arabic"/>
          <w:sz w:val="36"/>
          <w:szCs w:val="36"/>
          <w:rtl/>
        </w:rPr>
        <w:t>- طبعة مكتبة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- 1409هـ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85- </w:t>
      </w:r>
      <w:r w:rsidRPr="00655346">
        <w:rPr>
          <w:rFonts w:ascii="Traditional Arabic" w:hAnsi="Traditional Arabic" w:cs="Traditional Arabic"/>
          <w:sz w:val="36"/>
          <w:szCs w:val="36"/>
          <w:rtl/>
        </w:rPr>
        <w:t>مختار الصحاح</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لمحمد بن أبي بكر الرازي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محمود خاطر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مكتبة لبنان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- 1415هـ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86- </w:t>
      </w:r>
      <w:r w:rsidRPr="00655346">
        <w:rPr>
          <w:rFonts w:ascii="Traditional Arabic" w:hAnsi="Traditional Arabic" w:cs="Traditional Arabic"/>
          <w:sz w:val="36"/>
          <w:szCs w:val="36"/>
          <w:rtl/>
        </w:rPr>
        <w:t>مطالب أولي النهى في شرح غاية المنتهى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مصطفى الرحيباني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المكتب الإسلامي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دمشق</w:t>
      </w:r>
      <w:r>
        <w:rPr>
          <w:rFonts w:ascii="Traditional Arabic" w:hAnsi="Traditional Arabic" w:cs="Traditional Arabic" w:hint="cs"/>
          <w:sz w:val="36"/>
          <w:szCs w:val="36"/>
          <w:rtl/>
        </w:rPr>
        <w:t xml:space="preserve"> , </w:t>
      </w:r>
      <w:r w:rsidRPr="00655346">
        <w:rPr>
          <w:rFonts w:ascii="Traditional Arabic" w:hAnsi="Traditional Arabic" w:cs="Traditional Arabic"/>
          <w:sz w:val="36"/>
          <w:szCs w:val="36"/>
          <w:rtl/>
        </w:rPr>
        <w:t>سوريا</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- 1961م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87- </w:t>
      </w:r>
      <w:r w:rsidRPr="00655346">
        <w:rPr>
          <w:rFonts w:ascii="Traditional Arabic" w:hAnsi="Traditional Arabic" w:cs="Traditional Arabic"/>
          <w:sz w:val="36"/>
          <w:szCs w:val="36"/>
          <w:rtl/>
        </w:rPr>
        <w:t>معجم مقاييس اللغة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لأحمد بن</w:t>
      </w:r>
      <w:r>
        <w:rPr>
          <w:rFonts w:ascii="Traditional Arabic" w:hAnsi="Traditional Arabic" w:cs="Traditional Arabic" w:hint="cs"/>
          <w:sz w:val="36"/>
          <w:szCs w:val="36"/>
          <w:rtl/>
        </w:rPr>
        <w:t xml:space="preserve"> فارس بن زكريا </w:t>
      </w:r>
      <w:r w:rsidRPr="00655346">
        <w:rPr>
          <w:rFonts w:ascii="Traditional Arabic" w:hAnsi="Traditional Arabic" w:cs="Traditional Arabic"/>
          <w:sz w:val="36"/>
          <w:szCs w:val="36"/>
          <w:rtl/>
        </w:rPr>
        <w:t>- تحقيق عبد السلام هارون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الفكر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لبنان -</w:t>
      </w:r>
      <w:r w:rsidRPr="00655346">
        <w:rPr>
          <w:rFonts w:ascii="Traditional Arabic" w:hAnsi="Traditional Arabic" w:cs="Traditional Arabic"/>
          <w:sz w:val="36"/>
          <w:szCs w:val="36"/>
          <w:rtl/>
        </w:rPr>
        <w:t xml:space="preserve">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- 1399هـ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88- </w:t>
      </w:r>
      <w:r w:rsidRPr="00655346">
        <w:rPr>
          <w:rFonts w:ascii="Traditional Arabic" w:hAnsi="Traditional Arabic" w:cs="Traditional Arabic"/>
          <w:sz w:val="36"/>
          <w:szCs w:val="36"/>
          <w:rtl/>
        </w:rPr>
        <w:t>معين الحكام فيما يتردد بين الخصمين من الأحكام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لعلاء الدين أبو الحسن علي بن خليل الطرابلسي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مصطفى البازي الحلبي وأولاده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- 1393هـ .</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89- </w:t>
      </w:r>
      <w:r w:rsidRPr="00655346">
        <w:rPr>
          <w:rFonts w:ascii="Traditional Arabic" w:hAnsi="Traditional Arabic" w:cs="Traditional Arabic"/>
          <w:sz w:val="36"/>
          <w:szCs w:val="36"/>
          <w:rtl/>
        </w:rPr>
        <w:t>المغني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لموفق</w:t>
      </w:r>
      <w:r>
        <w:rPr>
          <w:rFonts w:ascii="Traditional Arabic" w:hAnsi="Traditional Arabic" w:cs="Traditional Arabic"/>
          <w:sz w:val="36"/>
          <w:szCs w:val="36"/>
          <w:rtl/>
        </w:rPr>
        <w:t xml:space="preserve"> الدين عبد الله بن أحمد بن قدام</w:t>
      </w:r>
      <w:r>
        <w:rPr>
          <w:rFonts w:ascii="Traditional Arabic" w:hAnsi="Traditional Arabic" w:cs="Traditional Arabic" w:hint="cs"/>
          <w:sz w:val="36"/>
          <w:szCs w:val="36"/>
          <w:rtl/>
        </w:rPr>
        <w:t>ة</w:t>
      </w:r>
      <w:r w:rsidRPr="00655346">
        <w:rPr>
          <w:rFonts w:ascii="Traditional Arabic" w:hAnsi="Traditional Arabic" w:cs="Traditional Arabic"/>
          <w:sz w:val="36"/>
          <w:szCs w:val="36"/>
          <w:rtl/>
        </w:rPr>
        <w:t xml:space="preserve"> المقدسي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الدكتور عبد الله التركي والدكتور عبد الفتاح الحلو</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عالم الكتب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- 1416هـ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- 1997م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90- </w:t>
      </w:r>
      <w:r w:rsidRPr="00655346">
        <w:rPr>
          <w:rFonts w:ascii="Traditional Arabic" w:hAnsi="Traditional Arabic" w:cs="Traditional Arabic"/>
          <w:sz w:val="36"/>
          <w:szCs w:val="36"/>
          <w:rtl/>
        </w:rPr>
        <w:t>مغني المحتاج إلى معرفة معاني ألفاظ المنهاج</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لشمس الدين محمد بن الخطيب الشربيني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تحقيق محمد خليل ع</w:t>
      </w:r>
      <w:r>
        <w:rPr>
          <w:rFonts w:ascii="Traditional Arabic" w:hAnsi="Traditional Arabic" w:cs="Traditional Arabic" w:hint="cs"/>
          <w:sz w:val="36"/>
          <w:szCs w:val="36"/>
          <w:rtl/>
        </w:rPr>
        <w:t>يت</w:t>
      </w:r>
      <w:r w:rsidRPr="00655346">
        <w:rPr>
          <w:rFonts w:ascii="Traditional Arabic" w:hAnsi="Traditional Arabic" w:cs="Traditional Arabic"/>
          <w:sz w:val="36"/>
          <w:szCs w:val="36"/>
          <w:rtl/>
        </w:rPr>
        <w:t>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المعرفة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- 1418هـ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- 1998م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91- </w:t>
      </w:r>
      <w:r w:rsidRPr="00655346">
        <w:rPr>
          <w:rFonts w:ascii="Traditional Arabic" w:hAnsi="Traditional Arabic" w:cs="Traditional Arabic"/>
          <w:sz w:val="36"/>
          <w:szCs w:val="36"/>
          <w:rtl/>
        </w:rPr>
        <w:t>مواهب الجليل لشرح مختص</w:t>
      </w:r>
      <w:r>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خ</w:t>
      </w:r>
      <w:r w:rsidRPr="00655346">
        <w:rPr>
          <w:rFonts w:ascii="Traditional Arabic" w:hAnsi="Traditional Arabic" w:cs="Traditional Arabic"/>
          <w:sz w:val="36"/>
          <w:szCs w:val="36"/>
          <w:rtl/>
        </w:rPr>
        <w:t>ليل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لأبي عبد الله محمد بن محمد ا</w:t>
      </w:r>
      <w:r>
        <w:rPr>
          <w:rFonts w:ascii="Traditional Arabic" w:hAnsi="Traditional Arabic" w:cs="Traditional Arabic" w:hint="cs"/>
          <w:sz w:val="36"/>
          <w:szCs w:val="36"/>
          <w:rtl/>
        </w:rPr>
        <w:t>لمغربي</w:t>
      </w:r>
      <w:r w:rsidRPr="00655346">
        <w:rPr>
          <w:rFonts w:ascii="Traditional Arabic" w:hAnsi="Traditional Arabic" w:cs="Traditional Arabic"/>
          <w:sz w:val="36"/>
          <w:szCs w:val="36"/>
          <w:rtl/>
        </w:rPr>
        <w:t xml:space="preserve"> المعروف بالحطاب الرعيني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زكريا عميرات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عالم الكتب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92- </w:t>
      </w:r>
      <w:r w:rsidRPr="00655346">
        <w:rPr>
          <w:rFonts w:ascii="Traditional Arabic" w:hAnsi="Traditional Arabic" w:cs="Traditional Arabic"/>
          <w:sz w:val="36"/>
          <w:szCs w:val="36"/>
          <w:rtl/>
        </w:rPr>
        <w:t>موسوعة الحكم القضائي في المواد المدنية والجنائية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للدكتور عبد الحكم فود</w:t>
      </w:r>
      <w:r>
        <w:rPr>
          <w:rFonts w:ascii="Traditional Arabic" w:hAnsi="Traditional Arabic" w:cs="Traditional Arabic" w:hint="cs"/>
          <w:sz w:val="36"/>
          <w:szCs w:val="36"/>
          <w:rtl/>
        </w:rPr>
        <w:t xml:space="preserve">ة </w:t>
      </w:r>
      <w:r w:rsidRPr="00655346">
        <w:rPr>
          <w:rFonts w:ascii="Traditional Arabic" w:hAnsi="Traditional Arabic" w:cs="Traditional Arabic"/>
          <w:sz w:val="36"/>
          <w:szCs w:val="36"/>
          <w:rtl/>
        </w:rPr>
        <w:t>- طبعة منشأة المعارف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الإ</w:t>
      </w:r>
      <w:r>
        <w:rPr>
          <w:rFonts w:ascii="Traditional Arabic" w:hAnsi="Traditional Arabic" w:cs="Traditional Arabic"/>
          <w:sz w:val="36"/>
          <w:szCs w:val="36"/>
          <w:rtl/>
        </w:rPr>
        <w:t>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- 2003م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93- </w:t>
      </w:r>
      <w:r w:rsidRPr="00655346">
        <w:rPr>
          <w:rFonts w:ascii="Traditional Arabic" w:hAnsi="Traditional Arabic" w:cs="Traditional Arabic"/>
          <w:sz w:val="36"/>
          <w:szCs w:val="36"/>
          <w:rtl/>
        </w:rPr>
        <w:t>المنثور في القواعد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بدر الدين محمد بن بهار الزركشي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تيسير محمود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مطبعة الأبناء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الكويت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الثالثة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- 1415م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94- </w:t>
      </w:r>
      <w:r w:rsidRPr="00655346">
        <w:rPr>
          <w:rFonts w:ascii="Traditional Arabic" w:hAnsi="Traditional Arabic" w:cs="Traditional Arabic"/>
          <w:sz w:val="36"/>
          <w:szCs w:val="36"/>
          <w:rtl/>
        </w:rPr>
        <w:t>منهاج الطالبين وعمدة المفتين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محيي الدين زكريا يحيى بن شرف النووي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تحقيق محمد</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طاهر شعبان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المنهاج</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جدة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الأولى- 1426هـ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- 2005م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95- </w:t>
      </w:r>
      <w:r w:rsidRPr="00655346">
        <w:rPr>
          <w:rFonts w:ascii="Traditional Arabic" w:hAnsi="Traditional Arabic" w:cs="Traditional Arabic"/>
          <w:sz w:val="36"/>
          <w:szCs w:val="36"/>
          <w:rtl/>
        </w:rPr>
        <w:t>النافع الكبير شرح الجامع الصغير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لأبي الحسنات اللنكوي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مطبوع مع الجامع الصغير لمحمد بن الحسن الشيباني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دار القرآن والعلوم الإسلامية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كراتشي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باكستان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96- </w:t>
      </w:r>
      <w:r w:rsidRPr="00655346">
        <w:rPr>
          <w:rFonts w:ascii="Traditional Arabic" w:hAnsi="Traditional Arabic" w:cs="Traditional Arabic"/>
          <w:sz w:val="36"/>
          <w:szCs w:val="36"/>
          <w:rtl/>
        </w:rPr>
        <w:t>نظرات في نظام أوامر الأداء في قانون المرافعات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للدكتور السعيد محمد الأزما</w:t>
      </w:r>
      <w:r>
        <w:rPr>
          <w:rFonts w:ascii="Traditional Arabic" w:hAnsi="Traditional Arabic" w:cs="Traditional Arabic" w:hint="cs"/>
          <w:sz w:val="36"/>
          <w:szCs w:val="36"/>
          <w:rtl/>
        </w:rPr>
        <w:t>ز</w:t>
      </w:r>
      <w:r w:rsidRPr="00655346">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النهضة العربية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- 1999م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97- </w:t>
      </w:r>
      <w:r w:rsidRPr="00655346">
        <w:rPr>
          <w:rFonts w:ascii="Traditional Arabic" w:hAnsi="Traditional Arabic" w:cs="Traditional Arabic"/>
          <w:sz w:val="36"/>
          <w:szCs w:val="36"/>
          <w:rtl/>
        </w:rPr>
        <w:t>نهاية المحتاج إلى شرح المنهاج</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لشمس الدين محمد بن أبي العباس الرملي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إحياء التراث العربي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بيروت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لبنان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الثانية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- 1412هـ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98- </w:t>
      </w:r>
      <w:r w:rsidRPr="00655346">
        <w:rPr>
          <w:rFonts w:ascii="Traditional Arabic" w:hAnsi="Traditional Arabic" w:cs="Traditional Arabic"/>
          <w:sz w:val="36"/>
          <w:szCs w:val="36"/>
          <w:rtl/>
        </w:rPr>
        <w:t>الهداية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لأبي الخطاب محفوظ بن أحمد الكلوذاني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تحقيق الدكتور عبد اللطيف هميم والدكتور ماهر ياسين الفحل</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طبعة غراس للنشر والتوزيع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655346">
        <w:rPr>
          <w:rFonts w:ascii="Traditional Arabic" w:hAnsi="Traditional Arabic" w:cs="Traditional Arabic"/>
          <w:sz w:val="36"/>
          <w:szCs w:val="36"/>
          <w:rtl/>
        </w:rPr>
        <w:t xml:space="preserve"> الكويت</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- 1425هـ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- 2004م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99- </w:t>
      </w:r>
      <w:r w:rsidRPr="00655346">
        <w:rPr>
          <w:rFonts w:ascii="Traditional Arabic" w:hAnsi="Traditional Arabic" w:cs="Traditional Arabic"/>
          <w:sz w:val="36"/>
          <w:szCs w:val="36"/>
          <w:rtl/>
        </w:rPr>
        <w:t>الوسيط في شرح قانون المرافعات المدنية والتجارية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أحمد السيد صاوي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النهضة العربية</w:t>
      </w:r>
      <w:r>
        <w:rPr>
          <w:rFonts w:ascii="Traditional Arabic" w:hAnsi="Traditional Arabic" w:cs="Traditional Arabic" w:hint="cs"/>
          <w:sz w:val="36"/>
          <w:szCs w:val="36"/>
          <w:rtl/>
        </w:rPr>
        <w:t xml:space="preserve"> - القاهرة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- 1981م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100- </w:t>
      </w:r>
      <w:r w:rsidRPr="00655346">
        <w:rPr>
          <w:rFonts w:ascii="Traditional Arabic" w:hAnsi="Traditional Arabic" w:cs="Traditional Arabic"/>
          <w:sz w:val="36"/>
          <w:szCs w:val="36"/>
          <w:rtl/>
        </w:rPr>
        <w:t>الوسيط في شرح قانون المرافعات المدنية والتجارية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للدكتور نبيل إسماعيل عمر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دار الجامعة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الإسكندرية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مصر</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- 2006م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Default="00936D89" w:rsidP="00936D8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101- </w:t>
      </w:r>
      <w:r w:rsidRPr="00655346">
        <w:rPr>
          <w:rFonts w:ascii="Traditional Arabic" w:hAnsi="Traditional Arabic" w:cs="Traditional Arabic"/>
          <w:sz w:val="36"/>
          <w:szCs w:val="36"/>
          <w:rtl/>
        </w:rPr>
        <w:t>الوسيط في نظام المرافعات الشرعية السعودي</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الدكتور محمد براك الفوزان</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مكتبة القانون والاقتصاد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الرياض</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xml:space="preserve"> المملكة العربية السعودية</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الطبعة الأولى</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- 1430هـ</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- 2009م</w:t>
      </w:r>
      <w:r>
        <w:rPr>
          <w:rFonts w:ascii="Traditional Arabic" w:hAnsi="Traditional Arabic" w:cs="Traditional Arabic" w:hint="cs"/>
          <w:sz w:val="36"/>
          <w:szCs w:val="36"/>
          <w:rtl/>
        </w:rPr>
        <w:t xml:space="preserve"> </w:t>
      </w:r>
      <w:r w:rsidRPr="00655346">
        <w:rPr>
          <w:rFonts w:ascii="Traditional Arabic" w:hAnsi="Traditional Arabic" w:cs="Traditional Arabic"/>
          <w:sz w:val="36"/>
          <w:szCs w:val="36"/>
          <w:rtl/>
        </w:rPr>
        <w:t>.</w:t>
      </w:r>
    </w:p>
    <w:p w:rsidR="00936D89" w:rsidRPr="00655346" w:rsidRDefault="00936D89" w:rsidP="00936D89">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102- وفيات الأعيان وأنباء أبناء الزمان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لشمس الدين أبي العباس أحمد بن خلكان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تحقيق إحسان عباس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طبعة دار صادر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لبنان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 الثانية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1994 م .</w:t>
      </w: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ind w:right="-360"/>
        <w:jc w:val="lowKashida"/>
        <w:rPr>
          <w:rFonts w:ascii="Traditional Arabic" w:hAnsi="Traditional Arabic" w:cs="Traditional Arabic" w:hint="cs"/>
          <w:sz w:val="36"/>
          <w:szCs w:val="36"/>
          <w:rtl/>
        </w:rPr>
      </w:pPr>
    </w:p>
    <w:p w:rsidR="00936D89" w:rsidRDefault="00936D89" w:rsidP="00936D89">
      <w:pPr>
        <w:jc w:val="center"/>
        <w:rPr>
          <w:rFonts w:cs="Traditional Arabic"/>
          <w:b/>
          <w:bCs/>
          <w:sz w:val="44"/>
          <w:szCs w:val="44"/>
          <w:rtl/>
        </w:rPr>
      </w:pPr>
      <w:r w:rsidRPr="006B5041">
        <w:rPr>
          <w:rFonts w:cs="Traditional Arabic" w:hint="cs"/>
          <w:b/>
          <w:bCs/>
          <w:sz w:val="44"/>
          <w:szCs w:val="44"/>
          <w:rtl/>
        </w:rPr>
        <w:lastRenderedPageBreak/>
        <w:t xml:space="preserve">فهرس الآيات </w:t>
      </w:r>
    </w:p>
    <w:p w:rsidR="00936D89" w:rsidRPr="006B5041" w:rsidRDefault="00936D89" w:rsidP="00936D89">
      <w:pPr>
        <w:jc w:val="center"/>
        <w:rPr>
          <w:rFonts w:cs="Traditional Arabic"/>
          <w:b/>
          <w:bCs/>
          <w:sz w:val="44"/>
          <w:szCs w:val="44"/>
          <w:rtl/>
        </w:rPr>
      </w:pPr>
    </w:p>
    <w:tbl>
      <w:tblPr>
        <w:tblStyle w:val="a8"/>
        <w:bidiVisual/>
        <w:tblW w:w="0" w:type="auto"/>
        <w:tblLook w:val="04A0"/>
      </w:tblPr>
      <w:tblGrid>
        <w:gridCol w:w="388"/>
        <w:gridCol w:w="4934"/>
        <w:gridCol w:w="847"/>
        <w:gridCol w:w="1258"/>
        <w:gridCol w:w="1095"/>
      </w:tblGrid>
      <w:tr w:rsidR="00936D89" w:rsidTr="00936D89">
        <w:tc>
          <w:tcPr>
            <w:tcW w:w="389" w:type="dxa"/>
          </w:tcPr>
          <w:p w:rsidR="00936D89" w:rsidRDefault="00936D89" w:rsidP="00936D89">
            <w:pPr>
              <w:rPr>
                <w:rFonts w:cs="Traditional Arabic"/>
                <w:sz w:val="36"/>
                <w:szCs w:val="36"/>
                <w:rtl/>
              </w:rPr>
            </w:pPr>
            <w:r>
              <w:rPr>
                <w:rFonts w:cs="Traditional Arabic" w:hint="cs"/>
                <w:sz w:val="36"/>
                <w:szCs w:val="36"/>
                <w:rtl/>
              </w:rPr>
              <w:t>م</w:t>
            </w:r>
          </w:p>
        </w:tc>
        <w:tc>
          <w:tcPr>
            <w:tcW w:w="5103" w:type="dxa"/>
          </w:tcPr>
          <w:p w:rsidR="00936D89" w:rsidRDefault="00936D89" w:rsidP="00936D89">
            <w:pPr>
              <w:jc w:val="center"/>
              <w:rPr>
                <w:rFonts w:cs="Traditional Arabic"/>
                <w:sz w:val="36"/>
                <w:szCs w:val="36"/>
                <w:rtl/>
              </w:rPr>
            </w:pPr>
            <w:r>
              <w:rPr>
                <w:rFonts w:cs="Traditional Arabic" w:hint="cs"/>
                <w:sz w:val="36"/>
                <w:szCs w:val="36"/>
                <w:rtl/>
              </w:rPr>
              <w:t>الآية</w:t>
            </w:r>
          </w:p>
        </w:tc>
        <w:tc>
          <w:tcPr>
            <w:tcW w:w="851" w:type="dxa"/>
          </w:tcPr>
          <w:p w:rsidR="00936D89" w:rsidRDefault="00936D89" w:rsidP="00936D89">
            <w:pPr>
              <w:jc w:val="center"/>
              <w:rPr>
                <w:rFonts w:cs="Traditional Arabic"/>
                <w:sz w:val="36"/>
                <w:szCs w:val="36"/>
                <w:rtl/>
              </w:rPr>
            </w:pPr>
            <w:r>
              <w:rPr>
                <w:rFonts w:cs="Traditional Arabic" w:hint="cs"/>
                <w:sz w:val="36"/>
                <w:szCs w:val="36"/>
                <w:rtl/>
              </w:rPr>
              <w:t>رقمها</w:t>
            </w:r>
          </w:p>
        </w:tc>
        <w:tc>
          <w:tcPr>
            <w:tcW w:w="1275" w:type="dxa"/>
          </w:tcPr>
          <w:p w:rsidR="00936D89" w:rsidRDefault="00936D89" w:rsidP="00936D89">
            <w:pPr>
              <w:jc w:val="center"/>
              <w:rPr>
                <w:rFonts w:cs="Traditional Arabic"/>
                <w:sz w:val="36"/>
                <w:szCs w:val="36"/>
                <w:rtl/>
              </w:rPr>
            </w:pPr>
            <w:r>
              <w:rPr>
                <w:rFonts w:cs="Traditional Arabic" w:hint="cs"/>
                <w:sz w:val="36"/>
                <w:szCs w:val="36"/>
                <w:rtl/>
              </w:rPr>
              <w:t xml:space="preserve">السورة </w:t>
            </w:r>
          </w:p>
        </w:tc>
        <w:tc>
          <w:tcPr>
            <w:tcW w:w="1101" w:type="dxa"/>
          </w:tcPr>
          <w:p w:rsidR="00936D89" w:rsidRDefault="00936D89" w:rsidP="00936D89">
            <w:pPr>
              <w:jc w:val="center"/>
              <w:rPr>
                <w:rFonts w:cs="Traditional Arabic"/>
                <w:sz w:val="36"/>
                <w:szCs w:val="36"/>
                <w:rtl/>
              </w:rPr>
            </w:pPr>
            <w:r>
              <w:rPr>
                <w:rFonts w:cs="Traditional Arabic" w:hint="cs"/>
                <w:sz w:val="36"/>
                <w:szCs w:val="36"/>
                <w:rtl/>
              </w:rPr>
              <w:t>الصفحة</w:t>
            </w:r>
          </w:p>
        </w:tc>
      </w:tr>
      <w:tr w:rsidR="00936D89" w:rsidTr="00936D89">
        <w:tc>
          <w:tcPr>
            <w:tcW w:w="389" w:type="dxa"/>
          </w:tcPr>
          <w:p w:rsidR="00936D89" w:rsidRDefault="00936D89" w:rsidP="00936D89">
            <w:pPr>
              <w:rPr>
                <w:rFonts w:cs="Traditional Arabic"/>
                <w:sz w:val="36"/>
                <w:szCs w:val="36"/>
                <w:rtl/>
              </w:rPr>
            </w:pPr>
            <w:r>
              <w:rPr>
                <w:rFonts w:cs="Traditional Arabic" w:hint="cs"/>
                <w:sz w:val="36"/>
                <w:szCs w:val="36"/>
                <w:rtl/>
              </w:rPr>
              <w:t>1</w:t>
            </w:r>
          </w:p>
        </w:tc>
        <w:tc>
          <w:tcPr>
            <w:tcW w:w="5103" w:type="dxa"/>
          </w:tcPr>
          <w:p w:rsidR="00936D89" w:rsidRDefault="00936D89" w:rsidP="00936D89">
            <w:pPr>
              <w:rPr>
                <w:rFonts w:cs="Traditional Arabic"/>
                <w:sz w:val="36"/>
                <w:szCs w:val="36"/>
                <w:rtl/>
              </w:rPr>
            </w:pPr>
            <w:r>
              <w:rPr>
                <w:rFonts w:cs="Traditional Arabic" w:hint="cs"/>
                <w:sz w:val="36"/>
                <w:szCs w:val="36"/>
                <w:rtl/>
              </w:rPr>
              <w:t>" إنا أنزلنا إليك الكتاب بالحق لتحكم بين الناس .."</w:t>
            </w:r>
          </w:p>
        </w:tc>
        <w:tc>
          <w:tcPr>
            <w:tcW w:w="851" w:type="dxa"/>
          </w:tcPr>
          <w:p w:rsidR="00936D89" w:rsidRDefault="00936D89" w:rsidP="00936D89">
            <w:pPr>
              <w:jc w:val="center"/>
              <w:rPr>
                <w:rFonts w:cs="Traditional Arabic"/>
                <w:sz w:val="36"/>
                <w:szCs w:val="36"/>
                <w:rtl/>
              </w:rPr>
            </w:pPr>
            <w:r>
              <w:rPr>
                <w:rFonts w:cs="Traditional Arabic" w:hint="cs"/>
                <w:sz w:val="36"/>
                <w:szCs w:val="36"/>
                <w:rtl/>
              </w:rPr>
              <w:t>105</w:t>
            </w:r>
          </w:p>
        </w:tc>
        <w:tc>
          <w:tcPr>
            <w:tcW w:w="1275" w:type="dxa"/>
          </w:tcPr>
          <w:p w:rsidR="00936D89" w:rsidRDefault="00936D89" w:rsidP="00936D89">
            <w:pPr>
              <w:jc w:val="center"/>
              <w:rPr>
                <w:rFonts w:cs="Traditional Arabic"/>
                <w:sz w:val="36"/>
                <w:szCs w:val="36"/>
                <w:rtl/>
              </w:rPr>
            </w:pPr>
            <w:r>
              <w:rPr>
                <w:rFonts w:cs="Traditional Arabic" w:hint="cs"/>
                <w:sz w:val="36"/>
                <w:szCs w:val="36"/>
                <w:rtl/>
              </w:rPr>
              <w:t>النساء</w:t>
            </w:r>
          </w:p>
        </w:tc>
        <w:tc>
          <w:tcPr>
            <w:tcW w:w="1101" w:type="dxa"/>
          </w:tcPr>
          <w:p w:rsidR="00936D89" w:rsidRDefault="00936D89" w:rsidP="00936D89">
            <w:pPr>
              <w:jc w:val="center"/>
              <w:rPr>
                <w:rFonts w:cs="Traditional Arabic"/>
                <w:sz w:val="36"/>
                <w:szCs w:val="36"/>
                <w:rtl/>
              </w:rPr>
            </w:pPr>
            <w:r>
              <w:rPr>
                <w:rFonts w:cs="Traditional Arabic" w:hint="cs"/>
                <w:sz w:val="36"/>
                <w:szCs w:val="36"/>
                <w:rtl/>
              </w:rPr>
              <w:t>51</w:t>
            </w:r>
          </w:p>
        </w:tc>
      </w:tr>
      <w:tr w:rsidR="00936D89" w:rsidTr="00936D89">
        <w:tc>
          <w:tcPr>
            <w:tcW w:w="389" w:type="dxa"/>
          </w:tcPr>
          <w:p w:rsidR="00936D89" w:rsidRDefault="00936D89" w:rsidP="00936D89">
            <w:pPr>
              <w:rPr>
                <w:rFonts w:cs="Traditional Arabic"/>
                <w:sz w:val="36"/>
                <w:szCs w:val="36"/>
                <w:rtl/>
              </w:rPr>
            </w:pPr>
            <w:r>
              <w:rPr>
                <w:rFonts w:cs="Traditional Arabic" w:hint="cs"/>
                <w:sz w:val="36"/>
                <w:szCs w:val="36"/>
                <w:rtl/>
              </w:rPr>
              <w:t>2</w:t>
            </w:r>
          </w:p>
        </w:tc>
        <w:tc>
          <w:tcPr>
            <w:tcW w:w="5103" w:type="dxa"/>
          </w:tcPr>
          <w:p w:rsidR="00936D89" w:rsidRDefault="00936D89" w:rsidP="00936D89">
            <w:pPr>
              <w:rPr>
                <w:rFonts w:cs="Traditional Arabic"/>
                <w:sz w:val="36"/>
                <w:szCs w:val="36"/>
                <w:rtl/>
              </w:rPr>
            </w:pPr>
            <w:r>
              <w:rPr>
                <w:rFonts w:cs="Traditional Arabic" w:hint="cs"/>
                <w:sz w:val="36"/>
                <w:szCs w:val="36"/>
                <w:rtl/>
              </w:rPr>
              <w:t>" وأن احكم بينهم بما أنزل الله ولا تتبع أهواءهم "</w:t>
            </w:r>
          </w:p>
        </w:tc>
        <w:tc>
          <w:tcPr>
            <w:tcW w:w="851" w:type="dxa"/>
          </w:tcPr>
          <w:p w:rsidR="00936D89" w:rsidRDefault="00936D89" w:rsidP="00936D89">
            <w:pPr>
              <w:jc w:val="center"/>
              <w:rPr>
                <w:rFonts w:cs="Traditional Arabic"/>
                <w:sz w:val="36"/>
                <w:szCs w:val="36"/>
                <w:rtl/>
              </w:rPr>
            </w:pPr>
            <w:r>
              <w:rPr>
                <w:rFonts w:cs="Traditional Arabic" w:hint="cs"/>
                <w:sz w:val="36"/>
                <w:szCs w:val="36"/>
                <w:rtl/>
              </w:rPr>
              <w:t>49</w:t>
            </w:r>
          </w:p>
        </w:tc>
        <w:tc>
          <w:tcPr>
            <w:tcW w:w="1275" w:type="dxa"/>
          </w:tcPr>
          <w:p w:rsidR="00936D89" w:rsidRDefault="00936D89" w:rsidP="00936D89">
            <w:pPr>
              <w:jc w:val="center"/>
              <w:rPr>
                <w:rFonts w:cs="Traditional Arabic"/>
                <w:sz w:val="36"/>
                <w:szCs w:val="36"/>
                <w:rtl/>
              </w:rPr>
            </w:pPr>
            <w:r>
              <w:rPr>
                <w:rFonts w:cs="Traditional Arabic" w:hint="cs"/>
                <w:sz w:val="36"/>
                <w:szCs w:val="36"/>
                <w:rtl/>
              </w:rPr>
              <w:t>المائدة</w:t>
            </w:r>
          </w:p>
        </w:tc>
        <w:tc>
          <w:tcPr>
            <w:tcW w:w="1101" w:type="dxa"/>
          </w:tcPr>
          <w:p w:rsidR="00936D89" w:rsidRDefault="00936D89" w:rsidP="00936D89">
            <w:pPr>
              <w:jc w:val="center"/>
              <w:rPr>
                <w:rFonts w:cs="Traditional Arabic"/>
                <w:sz w:val="36"/>
                <w:szCs w:val="36"/>
                <w:rtl/>
              </w:rPr>
            </w:pPr>
            <w:r>
              <w:rPr>
                <w:rFonts w:cs="Traditional Arabic" w:hint="cs"/>
                <w:sz w:val="36"/>
                <w:szCs w:val="36"/>
                <w:rtl/>
              </w:rPr>
              <w:t>51</w:t>
            </w:r>
          </w:p>
        </w:tc>
      </w:tr>
    </w:tbl>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jc w:val="center"/>
        <w:rPr>
          <w:rFonts w:cs="Traditional Arabic"/>
          <w:b/>
          <w:bCs/>
          <w:sz w:val="44"/>
          <w:szCs w:val="44"/>
          <w:rtl/>
        </w:rPr>
      </w:pPr>
      <w:r w:rsidRPr="006B5041">
        <w:rPr>
          <w:rFonts w:cs="Traditional Arabic" w:hint="cs"/>
          <w:b/>
          <w:bCs/>
          <w:sz w:val="44"/>
          <w:szCs w:val="44"/>
          <w:rtl/>
        </w:rPr>
        <w:lastRenderedPageBreak/>
        <w:t>فهرس الأحاديث والآثار</w:t>
      </w:r>
    </w:p>
    <w:p w:rsidR="00936D89" w:rsidRPr="006B5041" w:rsidRDefault="00936D89" w:rsidP="00936D89">
      <w:pPr>
        <w:jc w:val="center"/>
        <w:rPr>
          <w:rFonts w:cs="Traditional Arabic"/>
          <w:b/>
          <w:bCs/>
          <w:sz w:val="44"/>
          <w:szCs w:val="44"/>
          <w:rtl/>
        </w:rPr>
      </w:pPr>
      <w:r w:rsidRPr="006B5041">
        <w:rPr>
          <w:rFonts w:cs="Traditional Arabic" w:hint="cs"/>
          <w:b/>
          <w:bCs/>
          <w:sz w:val="44"/>
          <w:szCs w:val="44"/>
          <w:rtl/>
        </w:rPr>
        <w:t xml:space="preserve"> </w:t>
      </w:r>
    </w:p>
    <w:tbl>
      <w:tblPr>
        <w:tblStyle w:val="a8"/>
        <w:bidiVisual/>
        <w:tblW w:w="0" w:type="auto"/>
        <w:tblLook w:val="04A0"/>
      </w:tblPr>
      <w:tblGrid>
        <w:gridCol w:w="527"/>
        <w:gridCol w:w="6625"/>
        <w:gridCol w:w="1370"/>
      </w:tblGrid>
      <w:tr w:rsidR="00936D89" w:rsidTr="00936D89">
        <w:tc>
          <w:tcPr>
            <w:tcW w:w="531" w:type="dxa"/>
          </w:tcPr>
          <w:p w:rsidR="00936D89" w:rsidRDefault="00936D89" w:rsidP="00936D89">
            <w:pPr>
              <w:jc w:val="center"/>
              <w:rPr>
                <w:rFonts w:cs="Traditional Arabic"/>
                <w:sz w:val="36"/>
                <w:szCs w:val="36"/>
                <w:rtl/>
              </w:rPr>
            </w:pPr>
            <w:r>
              <w:rPr>
                <w:rFonts w:cs="Traditional Arabic" w:hint="cs"/>
                <w:sz w:val="36"/>
                <w:szCs w:val="36"/>
                <w:rtl/>
              </w:rPr>
              <w:t>م</w:t>
            </w:r>
          </w:p>
        </w:tc>
        <w:tc>
          <w:tcPr>
            <w:tcW w:w="6804" w:type="dxa"/>
          </w:tcPr>
          <w:p w:rsidR="00936D89" w:rsidRDefault="00936D89" w:rsidP="00936D89">
            <w:pPr>
              <w:jc w:val="center"/>
              <w:rPr>
                <w:rFonts w:cs="Traditional Arabic"/>
                <w:sz w:val="36"/>
                <w:szCs w:val="36"/>
                <w:rtl/>
              </w:rPr>
            </w:pPr>
            <w:r>
              <w:rPr>
                <w:rFonts w:cs="Traditional Arabic" w:hint="cs"/>
                <w:sz w:val="36"/>
                <w:szCs w:val="36"/>
                <w:rtl/>
              </w:rPr>
              <w:t>الحديث والأثر</w:t>
            </w:r>
          </w:p>
        </w:tc>
        <w:tc>
          <w:tcPr>
            <w:tcW w:w="1384" w:type="dxa"/>
          </w:tcPr>
          <w:p w:rsidR="00936D89" w:rsidRDefault="00936D89" w:rsidP="00936D89">
            <w:pPr>
              <w:jc w:val="center"/>
              <w:rPr>
                <w:rFonts w:cs="Traditional Arabic"/>
                <w:sz w:val="36"/>
                <w:szCs w:val="36"/>
                <w:rtl/>
              </w:rPr>
            </w:pPr>
            <w:r>
              <w:rPr>
                <w:rFonts w:cs="Traditional Arabic" w:hint="cs"/>
                <w:sz w:val="36"/>
                <w:szCs w:val="36"/>
                <w:rtl/>
              </w:rPr>
              <w:t>الصفحة</w:t>
            </w:r>
          </w:p>
        </w:tc>
      </w:tr>
      <w:tr w:rsidR="00936D89" w:rsidTr="00936D89">
        <w:tc>
          <w:tcPr>
            <w:tcW w:w="531" w:type="dxa"/>
          </w:tcPr>
          <w:p w:rsidR="00936D89" w:rsidRDefault="00936D89" w:rsidP="00936D89">
            <w:pPr>
              <w:jc w:val="center"/>
              <w:rPr>
                <w:rFonts w:cs="Traditional Arabic"/>
                <w:sz w:val="36"/>
                <w:szCs w:val="36"/>
                <w:rtl/>
              </w:rPr>
            </w:pPr>
            <w:r>
              <w:rPr>
                <w:rFonts w:cs="Traditional Arabic" w:hint="cs"/>
                <w:sz w:val="36"/>
                <w:szCs w:val="36"/>
                <w:rtl/>
              </w:rPr>
              <w:t>1</w:t>
            </w:r>
          </w:p>
        </w:tc>
        <w:tc>
          <w:tcPr>
            <w:tcW w:w="6804" w:type="dxa"/>
          </w:tcPr>
          <w:p w:rsidR="00936D89" w:rsidRDefault="00936D89" w:rsidP="00936D89">
            <w:pPr>
              <w:rPr>
                <w:rFonts w:cs="Traditional Arabic"/>
                <w:sz w:val="36"/>
                <w:szCs w:val="36"/>
                <w:rtl/>
              </w:rPr>
            </w:pPr>
            <w:r>
              <w:rPr>
                <w:rFonts w:cs="Traditional Arabic" w:hint="cs"/>
                <w:sz w:val="36"/>
                <w:szCs w:val="36"/>
                <w:rtl/>
              </w:rPr>
              <w:t>" إذا تقاضى إليك رجلان .... "</w:t>
            </w:r>
          </w:p>
        </w:tc>
        <w:tc>
          <w:tcPr>
            <w:tcW w:w="1384" w:type="dxa"/>
          </w:tcPr>
          <w:p w:rsidR="00936D89" w:rsidRDefault="00936D89" w:rsidP="00936D89">
            <w:pPr>
              <w:jc w:val="center"/>
              <w:rPr>
                <w:rFonts w:cs="Traditional Arabic"/>
                <w:sz w:val="36"/>
                <w:szCs w:val="36"/>
                <w:rtl/>
              </w:rPr>
            </w:pPr>
            <w:r>
              <w:rPr>
                <w:rFonts w:cs="Traditional Arabic" w:hint="cs"/>
                <w:sz w:val="36"/>
                <w:szCs w:val="36"/>
                <w:rtl/>
              </w:rPr>
              <w:t>171</w:t>
            </w:r>
          </w:p>
        </w:tc>
      </w:tr>
      <w:tr w:rsidR="00936D89" w:rsidTr="00936D89">
        <w:tc>
          <w:tcPr>
            <w:tcW w:w="531" w:type="dxa"/>
          </w:tcPr>
          <w:p w:rsidR="00936D89" w:rsidRDefault="00936D89" w:rsidP="00936D89">
            <w:pPr>
              <w:jc w:val="center"/>
              <w:rPr>
                <w:rFonts w:cs="Traditional Arabic"/>
                <w:sz w:val="36"/>
                <w:szCs w:val="36"/>
                <w:rtl/>
              </w:rPr>
            </w:pPr>
            <w:r>
              <w:rPr>
                <w:rFonts w:cs="Traditional Arabic" w:hint="cs"/>
                <w:sz w:val="36"/>
                <w:szCs w:val="36"/>
                <w:rtl/>
              </w:rPr>
              <w:t>2</w:t>
            </w:r>
          </w:p>
        </w:tc>
        <w:tc>
          <w:tcPr>
            <w:tcW w:w="6804" w:type="dxa"/>
          </w:tcPr>
          <w:p w:rsidR="00936D89" w:rsidRDefault="00936D89" w:rsidP="00936D89">
            <w:pPr>
              <w:rPr>
                <w:rFonts w:cs="Traditional Arabic"/>
                <w:sz w:val="36"/>
                <w:szCs w:val="36"/>
                <w:rtl/>
              </w:rPr>
            </w:pPr>
            <w:r>
              <w:rPr>
                <w:rFonts w:cs="Traditional Arabic" w:hint="cs"/>
                <w:sz w:val="36"/>
                <w:szCs w:val="36"/>
                <w:rtl/>
              </w:rPr>
              <w:t>" إنكم تختصمون إلي ، ولعل بعضكم ألحن بحجته ....."</w:t>
            </w:r>
          </w:p>
        </w:tc>
        <w:tc>
          <w:tcPr>
            <w:tcW w:w="1384" w:type="dxa"/>
          </w:tcPr>
          <w:p w:rsidR="00936D89" w:rsidRDefault="00936D89" w:rsidP="00936D89">
            <w:pPr>
              <w:jc w:val="center"/>
              <w:rPr>
                <w:rFonts w:cs="Traditional Arabic"/>
                <w:sz w:val="36"/>
                <w:szCs w:val="36"/>
                <w:rtl/>
              </w:rPr>
            </w:pPr>
            <w:r>
              <w:rPr>
                <w:rFonts w:cs="Traditional Arabic" w:hint="cs"/>
                <w:sz w:val="36"/>
                <w:szCs w:val="36"/>
                <w:rtl/>
              </w:rPr>
              <w:t>52</w:t>
            </w:r>
          </w:p>
        </w:tc>
      </w:tr>
      <w:tr w:rsidR="00936D89" w:rsidTr="00936D89">
        <w:tc>
          <w:tcPr>
            <w:tcW w:w="531" w:type="dxa"/>
          </w:tcPr>
          <w:p w:rsidR="00936D89" w:rsidRDefault="00936D89" w:rsidP="00936D89">
            <w:pPr>
              <w:jc w:val="center"/>
              <w:rPr>
                <w:rFonts w:cs="Traditional Arabic"/>
                <w:sz w:val="36"/>
                <w:szCs w:val="36"/>
                <w:rtl/>
              </w:rPr>
            </w:pPr>
            <w:r>
              <w:rPr>
                <w:rFonts w:cs="Traditional Arabic" w:hint="cs"/>
                <w:sz w:val="36"/>
                <w:szCs w:val="36"/>
                <w:rtl/>
              </w:rPr>
              <w:t>3</w:t>
            </w:r>
          </w:p>
        </w:tc>
        <w:tc>
          <w:tcPr>
            <w:tcW w:w="6804" w:type="dxa"/>
          </w:tcPr>
          <w:p w:rsidR="00936D89" w:rsidRDefault="00936D89" w:rsidP="00936D89">
            <w:pPr>
              <w:rPr>
                <w:rFonts w:cs="Traditional Arabic"/>
                <w:sz w:val="36"/>
                <w:szCs w:val="36"/>
                <w:rtl/>
              </w:rPr>
            </w:pPr>
            <w:r>
              <w:rPr>
                <w:rFonts w:cs="Traditional Arabic" w:hint="cs"/>
                <w:sz w:val="36"/>
                <w:szCs w:val="36"/>
                <w:rtl/>
              </w:rPr>
              <w:t>" كيف تقضي إن عرض لك القضاء .... "</w:t>
            </w:r>
          </w:p>
        </w:tc>
        <w:tc>
          <w:tcPr>
            <w:tcW w:w="1384" w:type="dxa"/>
          </w:tcPr>
          <w:p w:rsidR="00936D89" w:rsidRDefault="00936D89" w:rsidP="00936D89">
            <w:pPr>
              <w:jc w:val="center"/>
              <w:rPr>
                <w:rFonts w:cs="Traditional Arabic"/>
                <w:sz w:val="36"/>
                <w:szCs w:val="36"/>
                <w:rtl/>
              </w:rPr>
            </w:pPr>
            <w:r>
              <w:rPr>
                <w:rFonts w:cs="Traditional Arabic" w:hint="cs"/>
                <w:sz w:val="36"/>
                <w:szCs w:val="36"/>
                <w:rtl/>
              </w:rPr>
              <w:t>51</w:t>
            </w:r>
          </w:p>
        </w:tc>
      </w:tr>
      <w:tr w:rsidR="00936D89" w:rsidTr="00936D89">
        <w:tc>
          <w:tcPr>
            <w:tcW w:w="531" w:type="dxa"/>
          </w:tcPr>
          <w:p w:rsidR="00936D89" w:rsidRDefault="00936D89" w:rsidP="00936D89">
            <w:pPr>
              <w:jc w:val="center"/>
              <w:rPr>
                <w:rFonts w:cs="Traditional Arabic"/>
                <w:sz w:val="36"/>
                <w:szCs w:val="36"/>
                <w:rtl/>
              </w:rPr>
            </w:pPr>
            <w:r>
              <w:rPr>
                <w:rFonts w:cs="Traditional Arabic" w:hint="cs"/>
                <w:sz w:val="36"/>
                <w:szCs w:val="36"/>
                <w:rtl/>
              </w:rPr>
              <w:t>4</w:t>
            </w:r>
          </w:p>
        </w:tc>
        <w:tc>
          <w:tcPr>
            <w:tcW w:w="6804" w:type="dxa"/>
          </w:tcPr>
          <w:p w:rsidR="00936D89" w:rsidRDefault="00936D89" w:rsidP="00936D89">
            <w:pPr>
              <w:rPr>
                <w:rFonts w:cs="Traditional Arabic"/>
                <w:sz w:val="36"/>
                <w:szCs w:val="36"/>
                <w:rtl/>
              </w:rPr>
            </w:pPr>
            <w:r>
              <w:rPr>
                <w:rFonts w:cs="Traditional Arabic" w:hint="cs"/>
                <w:sz w:val="36"/>
                <w:szCs w:val="36"/>
                <w:rtl/>
              </w:rPr>
              <w:t>" لما هلك أسيد بن الحضير ، وقام غرماؤه بما لهم .... "</w:t>
            </w:r>
          </w:p>
        </w:tc>
        <w:tc>
          <w:tcPr>
            <w:tcW w:w="1384" w:type="dxa"/>
          </w:tcPr>
          <w:p w:rsidR="00936D89" w:rsidRDefault="00936D89" w:rsidP="00936D89">
            <w:pPr>
              <w:jc w:val="center"/>
              <w:rPr>
                <w:rFonts w:cs="Traditional Arabic"/>
                <w:sz w:val="36"/>
                <w:szCs w:val="36"/>
                <w:rtl/>
              </w:rPr>
            </w:pPr>
            <w:r>
              <w:rPr>
                <w:rFonts w:cs="Traditional Arabic" w:hint="cs"/>
                <w:sz w:val="36"/>
                <w:szCs w:val="36"/>
                <w:rtl/>
              </w:rPr>
              <w:t>48</w:t>
            </w:r>
          </w:p>
        </w:tc>
      </w:tr>
    </w:tbl>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Pr="006B5041" w:rsidRDefault="00936D89" w:rsidP="00936D89">
      <w:pPr>
        <w:jc w:val="center"/>
        <w:rPr>
          <w:rFonts w:cs="Traditional Arabic"/>
          <w:b/>
          <w:bCs/>
          <w:sz w:val="44"/>
          <w:szCs w:val="44"/>
          <w:rtl/>
        </w:rPr>
      </w:pPr>
      <w:r w:rsidRPr="006B5041">
        <w:rPr>
          <w:rFonts w:cs="Traditional Arabic" w:hint="cs"/>
          <w:b/>
          <w:bCs/>
          <w:sz w:val="44"/>
          <w:szCs w:val="44"/>
          <w:rtl/>
        </w:rPr>
        <w:lastRenderedPageBreak/>
        <w:t xml:space="preserve">فهرس الأعلام </w:t>
      </w:r>
    </w:p>
    <w:p w:rsidR="00936D89" w:rsidRPr="006B5041" w:rsidRDefault="00936D89" w:rsidP="00936D89">
      <w:pPr>
        <w:jc w:val="center"/>
        <w:rPr>
          <w:rFonts w:cs="Traditional Arabic"/>
          <w:b/>
          <w:bCs/>
          <w:sz w:val="36"/>
          <w:szCs w:val="36"/>
          <w:rtl/>
        </w:rPr>
      </w:pPr>
    </w:p>
    <w:tbl>
      <w:tblPr>
        <w:tblStyle w:val="a8"/>
        <w:bidiVisual/>
        <w:tblW w:w="0" w:type="auto"/>
        <w:tblLook w:val="04A0"/>
      </w:tblPr>
      <w:tblGrid>
        <w:gridCol w:w="7055"/>
        <w:gridCol w:w="1467"/>
      </w:tblGrid>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 xml:space="preserve">العلم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الصفحة</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أسيد بن الحضير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48</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حسين بن محمد ، المعروف بالقاضي حسين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110</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عبد الرحمن بن عوف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49</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عبد الله بن عمر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48</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عمر بن الخطاب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48</w:t>
            </w:r>
          </w:p>
        </w:tc>
      </w:tr>
      <w:tr w:rsidR="00936D89" w:rsidTr="00936D89">
        <w:tc>
          <w:tcPr>
            <w:tcW w:w="7193" w:type="dxa"/>
            <w:tcBorders>
              <w:top w:val="nil"/>
              <w:left w:val="nil"/>
              <w:bottom w:val="nil"/>
              <w:right w:val="nil"/>
            </w:tcBorders>
          </w:tcPr>
          <w:p w:rsidR="00936D89" w:rsidRDefault="00936D89" w:rsidP="00936D89">
            <w:pPr>
              <w:rPr>
                <w:rFonts w:cs="Traditional Arabic"/>
                <w:sz w:val="36"/>
                <w:szCs w:val="36"/>
                <w:rtl/>
              </w:rPr>
            </w:pPr>
            <w:r>
              <w:rPr>
                <w:rFonts w:cs="Traditional Arabic" w:hint="cs"/>
                <w:sz w:val="36"/>
                <w:szCs w:val="36"/>
                <w:rtl/>
              </w:rPr>
              <w:t>معاذ بن جبل ........................................................</w:t>
            </w:r>
          </w:p>
        </w:tc>
        <w:tc>
          <w:tcPr>
            <w:tcW w:w="1526" w:type="dxa"/>
            <w:tcBorders>
              <w:top w:val="nil"/>
              <w:left w:val="nil"/>
              <w:bottom w:val="nil"/>
              <w:right w:val="nil"/>
            </w:tcBorders>
          </w:tcPr>
          <w:p w:rsidR="00936D89" w:rsidRDefault="00936D89" w:rsidP="00936D89">
            <w:pPr>
              <w:jc w:val="center"/>
              <w:rPr>
                <w:rFonts w:cs="Traditional Arabic"/>
                <w:sz w:val="36"/>
                <w:szCs w:val="36"/>
                <w:rtl/>
              </w:rPr>
            </w:pPr>
            <w:r>
              <w:rPr>
                <w:rFonts w:cs="Traditional Arabic" w:hint="cs"/>
                <w:sz w:val="36"/>
                <w:szCs w:val="36"/>
                <w:rtl/>
              </w:rPr>
              <w:t>51</w:t>
            </w:r>
          </w:p>
        </w:tc>
      </w:tr>
    </w:tbl>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936D89" w:rsidRDefault="00936D89" w:rsidP="00936D89">
      <w:pPr>
        <w:rPr>
          <w:rFonts w:cs="Traditional Arabic"/>
          <w:sz w:val="36"/>
          <w:szCs w:val="36"/>
          <w:rtl/>
        </w:rPr>
      </w:pPr>
    </w:p>
    <w:p w:rsidR="00392860" w:rsidRDefault="00392860" w:rsidP="00E00FED">
      <w:pPr>
        <w:rPr>
          <w:rFonts w:cs="Traditional Arabic" w:hint="cs"/>
          <w:sz w:val="36"/>
          <w:szCs w:val="36"/>
          <w:rtl/>
        </w:rPr>
      </w:pPr>
    </w:p>
    <w:p w:rsidR="00936D89" w:rsidRPr="006B5041" w:rsidRDefault="00936D89" w:rsidP="00392860">
      <w:pPr>
        <w:jc w:val="center"/>
        <w:rPr>
          <w:rFonts w:cs="Traditional Arabic"/>
          <w:b/>
          <w:bCs/>
          <w:sz w:val="44"/>
          <w:szCs w:val="44"/>
          <w:rtl/>
        </w:rPr>
      </w:pPr>
      <w:r>
        <w:rPr>
          <w:rFonts w:cs="Traditional Arabic" w:hint="cs"/>
          <w:b/>
          <w:bCs/>
          <w:sz w:val="44"/>
          <w:szCs w:val="44"/>
          <w:rtl/>
        </w:rPr>
        <w:lastRenderedPageBreak/>
        <w:t>فهرس الموضوعات</w:t>
      </w:r>
    </w:p>
    <w:p w:rsidR="00936D89" w:rsidRPr="006B5041" w:rsidRDefault="00936D89" w:rsidP="00936D89">
      <w:pPr>
        <w:jc w:val="center"/>
        <w:rPr>
          <w:rFonts w:cs="Traditional Arabic"/>
          <w:b/>
          <w:bCs/>
          <w:sz w:val="36"/>
          <w:szCs w:val="36"/>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1"/>
        <w:gridCol w:w="1181"/>
      </w:tblGrid>
      <w:tr w:rsidR="00936D89" w:rsidTr="00936D89">
        <w:tc>
          <w:tcPr>
            <w:tcW w:w="7477" w:type="dxa"/>
          </w:tcPr>
          <w:p w:rsidR="00936D89" w:rsidRDefault="00936D89" w:rsidP="00936D89">
            <w:pPr>
              <w:jc w:val="center"/>
              <w:rPr>
                <w:rFonts w:cs="Traditional Arabic"/>
                <w:sz w:val="36"/>
                <w:szCs w:val="36"/>
                <w:rtl/>
              </w:rPr>
            </w:pPr>
            <w:r>
              <w:rPr>
                <w:rFonts w:cs="Traditional Arabic" w:hint="cs"/>
                <w:sz w:val="36"/>
                <w:szCs w:val="36"/>
                <w:rtl/>
              </w:rPr>
              <w:t>الموضوع</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الصفحة</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المقدمة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التمهيد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الأول : تعريف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تعريف الأوامر القضائية في اللغة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تعريف الأوامر القضائية في الاصطلاح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الثاني : طبيعة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21</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الأول : تحديد طبيعة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22</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مدخل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22</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الخلاف في تحديد طبيعة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موقف النظام السعودي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33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ثمرة الخلاف </w:t>
            </w:r>
            <w:r>
              <w:rPr>
                <w:rFonts w:cs="Traditional Arabic" w:hint="cs"/>
                <w:sz w:val="36"/>
                <w:szCs w:val="36"/>
                <w:rtl/>
              </w:rPr>
              <w:lastRenderedPageBreak/>
              <w:t>............................................................</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lastRenderedPageBreak/>
              <w:t>34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lastRenderedPageBreak/>
              <w:t>مسألة : هل الأوامر القضائية في النظام على سبيل الحصر أم على سبيل المثال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35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التفريق بين الأمر القضائي والحكم القضائي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36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الفرع الأول : المعايير الشكلية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36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الفرع الثاني : المعايير الموضوعية ..........................................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40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الترجيح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43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الثالث :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45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الأول : وجود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46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حكم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الأولى : حكم القضاء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المسألة الثانية : هل تعتبر الأوامر القضائية من قبيل الأحكام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الفصل الأول : إصدار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الأول : القاضي المختص بإصدار الأمر القضائي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lastRenderedPageBreak/>
              <w:t>المطلب الأول : الاختصاص النوعي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57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الاختصاص المحلي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70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الثاني : سلطة القاضي في إصدار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86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ماهية السلطة التقديرية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89</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ضوابط السلطة التقديرية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90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الثالث : شروط إصدار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99</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الرابع : إصدار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108</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الأول : الطلب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109</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الثانية : سلطة القاضي التقديرية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111</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الثالثة : الاختصاص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111</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الرابعة : شكل الطلب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112</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الفصل الثاني : تسبيب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المبحث الأول : تعريف التسبيب ومشروعيته </w:t>
            </w:r>
            <w:r>
              <w:rPr>
                <w:rFonts w:cs="Traditional Arabic" w:hint="cs"/>
                <w:sz w:val="36"/>
                <w:szCs w:val="36"/>
                <w:rtl/>
              </w:rPr>
              <w:lastRenderedPageBreak/>
              <w:t>..............................</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lastRenderedPageBreak/>
              <w:t>116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lastRenderedPageBreak/>
              <w:t>المطلب الأول : تعريف التسبيب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الأولى : أنواع التسبيب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118</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الثانية : ضوابط التسبيب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120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مشروعية التسبيب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123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الأولى : مشروعية التسبيب في النظام السعودي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124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الثانية : مشروعية التسبيب في الشريعة الإسلامية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127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الثاني : حكم تسبيب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130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الأول : تسبيب الأوامر القضائية في النظام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131</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تسبيب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136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الثالث : فوائد تسبيب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139</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القسم الأول : الفوائد المتعلقة بالصالح العام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القسم الثاني : الفوائد المتعلقة بالصالح الخاص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142</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lastRenderedPageBreak/>
              <w:t>الفصل الثالث : إعلان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الأول : تعريف الإعلان ومشروعيته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الأول : تعريف الإعلان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148</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مشروعية الإعلان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الأولى : مشروعية الإعلان في النظام السعودي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153</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المسألة الثانية : مشروعية الإعلان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المبحث الثاني : حكم إعلان الأوامر القضائية ..............................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156</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الأول : إعلان الأوامر القضائية في النظام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157</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المطلب الثاني : إعلان الأوامر القضائية في الفقه الإسلامي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171</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المبحث الثالث : فوائد إعلان الأوامر القضائية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175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الخاتمة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180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الفهارس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184</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 xml:space="preserve">فهرس المراجع والمصادر </w:t>
            </w:r>
            <w:r>
              <w:rPr>
                <w:rFonts w:cs="Traditional Arabic" w:hint="cs"/>
                <w:sz w:val="36"/>
                <w:szCs w:val="36"/>
                <w:rtl/>
              </w:rPr>
              <w:lastRenderedPageBreak/>
              <w:t>..................................................</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lastRenderedPageBreak/>
              <w:t>185</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lastRenderedPageBreak/>
              <w:t>فهرس الآيات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198</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فهرس الأحاديث والآثار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199</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فهرس الأعلام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200</w:t>
            </w:r>
          </w:p>
        </w:tc>
      </w:tr>
      <w:tr w:rsidR="00936D89" w:rsidTr="00936D89">
        <w:tc>
          <w:tcPr>
            <w:tcW w:w="7477" w:type="dxa"/>
          </w:tcPr>
          <w:p w:rsidR="00936D89" w:rsidRDefault="00936D89" w:rsidP="00936D89">
            <w:pPr>
              <w:rPr>
                <w:rFonts w:cs="Traditional Arabic"/>
                <w:sz w:val="36"/>
                <w:szCs w:val="36"/>
                <w:rtl/>
              </w:rPr>
            </w:pPr>
            <w:r>
              <w:rPr>
                <w:rFonts w:cs="Traditional Arabic" w:hint="cs"/>
                <w:sz w:val="36"/>
                <w:szCs w:val="36"/>
                <w:rtl/>
              </w:rPr>
              <w:t>فهرس الموضوعات ......................................................</w:t>
            </w:r>
          </w:p>
        </w:tc>
        <w:tc>
          <w:tcPr>
            <w:tcW w:w="1242" w:type="dxa"/>
          </w:tcPr>
          <w:p w:rsidR="00936D89" w:rsidRDefault="00936D89" w:rsidP="00936D89">
            <w:pPr>
              <w:jc w:val="center"/>
              <w:rPr>
                <w:rFonts w:cs="Traditional Arabic"/>
                <w:sz w:val="36"/>
                <w:szCs w:val="36"/>
                <w:rtl/>
              </w:rPr>
            </w:pPr>
            <w:r>
              <w:rPr>
                <w:rFonts w:cs="Traditional Arabic" w:hint="cs"/>
                <w:sz w:val="36"/>
                <w:szCs w:val="36"/>
                <w:rtl/>
              </w:rPr>
              <w:t>201</w:t>
            </w:r>
          </w:p>
        </w:tc>
      </w:tr>
      <w:tr w:rsidR="00936D89" w:rsidTr="00936D89">
        <w:tc>
          <w:tcPr>
            <w:tcW w:w="7477" w:type="dxa"/>
          </w:tcPr>
          <w:p w:rsidR="00936D89" w:rsidRDefault="00936D89" w:rsidP="00936D89">
            <w:pPr>
              <w:rPr>
                <w:rFonts w:cs="Traditional Arabic"/>
                <w:sz w:val="36"/>
                <w:szCs w:val="36"/>
                <w:rtl/>
              </w:rPr>
            </w:pPr>
          </w:p>
        </w:tc>
        <w:tc>
          <w:tcPr>
            <w:tcW w:w="1242" w:type="dxa"/>
          </w:tcPr>
          <w:p w:rsidR="00936D89" w:rsidRDefault="00936D89" w:rsidP="00936D89">
            <w:pPr>
              <w:rPr>
                <w:rFonts w:cs="Traditional Arabic"/>
                <w:sz w:val="36"/>
                <w:szCs w:val="36"/>
                <w:rtl/>
              </w:rPr>
            </w:pPr>
          </w:p>
        </w:tc>
      </w:tr>
      <w:tr w:rsidR="00936D89" w:rsidTr="00936D89">
        <w:tc>
          <w:tcPr>
            <w:tcW w:w="7477" w:type="dxa"/>
          </w:tcPr>
          <w:p w:rsidR="00936D89" w:rsidRDefault="00936D89" w:rsidP="00936D89">
            <w:pPr>
              <w:rPr>
                <w:rFonts w:cs="Traditional Arabic"/>
                <w:sz w:val="36"/>
                <w:szCs w:val="36"/>
                <w:rtl/>
              </w:rPr>
            </w:pPr>
          </w:p>
        </w:tc>
        <w:tc>
          <w:tcPr>
            <w:tcW w:w="1242" w:type="dxa"/>
          </w:tcPr>
          <w:p w:rsidR="00936D89" w:rsidRDefault="00936D89" w:rsidP="00936D89">
            <w:pPr>
              <w:rPr>
                <w:rFonts w:cs="Traditional Arabic"/>
                <w:sz w:val="36"/>
                <w:szCs w:val="36"/>
                <w:rtl/>
              </w:rPr>
            </w:pPr>
          </w:p>
        </w:tc>
      </w:tr>
      <w:tr w:rsidR="00936D89" w:rsidTr="00936D89">
        <w:tc>
          <w:tcPr>
            <w:tcW w:w="7477" w:type="dxa"/>
          </w:tcPr>
          <w:p w:rsidR="00936D89" w:rsidRDefault="00936D89" w:rsidP="00936D89">
            <w:pPr>
              <w:rPr>
                <w:rFonts w:cs="Traditional Arabic"/>
                <w:sz w:val="36"/>
                <w:szCs w:val="36"/>
                <w:rtl/>
              </w:rPr>
            </w:pPr>
          </w:p>
        </w:tc>
        <w:tc>
          <w:tcPr>
            <w:tcW w:w="1242" w:type="dxa"/>
          </w:tcPr>
          <w:p w:rsidR="00936D89" w:rsidRDefault="00936D89" w:rsidP="00936D89">
            <w:pPr>
              <w:rPr>
                <w:rFonts w:cs="Traditional Arabic"/>
                <w:sz w:val="36"/>
                <w:szCs w:val="36"/>
                <w:rtl/>
              </w:rPr>
            </w:pPr>
          </w:p>
        </w:tc>
      </w:tr>
      <w:tr w:rsidR="00936D89" w:rsidTr="00936D89">
        <w:tc>
          <w:tcPr>
            <w:tcW w:w="7477" w:type="dxa"/>
          </w:tcPr>
          <w:p w:rsidR="00936D89" w:rsidRDefault="00936D89" w:rsidP="00936D89">
            <w:pPr>
              <w:rPr>
                <w:rFonts w:cs="Traditional Arabic"/>
                <w:sz w:val="36"/>
                <w:szCs w:val="36"/>
                <w:rtl/>
              </w:rPr>
            </w:pPr>
          </w:p>
        </w:tc>
        <w:tc>
          <w:tcPr>
            <w:tcW w:w="1242" w:type="dxa"/>
          </w:tcPr>
          <w:p w:rsidR="00936D89" w:rsidRDefault="00936D89" w:rsidP="00936D89">
            <w:pPr>
              <w:rPr>
                <w:rFonts w:cs="Traditional Arabic"/>
                <w:sz w:val="36"/>
                <w:szCs w:val="36"/>
                <w:rtl/>
              </w:rPr>
            </w:pPr>
          </w:p>
        </w:tc>
      </w:tr>
    </w:tbl>
    <w:p w:rsidR="00936D89" w:rsidRPr="00936D89" w:rsidRDefault="00936D89" w:rsidP="00E00FED">
      <w:pPr>
        <w:ind w:right="-360"/>
        <w:jc w:val="lowKashida"/>
        <w:rPr>
          <w:rFonts w:ascii="Traditional Arabic" w:hAnsi="Traditional Arabic" w:cs="Traditional Arabic" w:hint="cs"/>
          <w:sz w:val="36"/>
          <w:szCs w:val="36"/>
        </w:rPr>
      </w:pPr>
    </w:p>
    <w:sectPr w:rsidR="00936D89" w:rsidRPr="00936D89" w:rsidSect="001F439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FE" w:rsidRDefault="00A40DFE" w:rsidP="00936D89">
      <w:pPr>
        <w:spacing w:after="0" w:line="240" w:lineRule="auto"/>
      </w:pPr>
      <w:r>
        <w:separator/>
      </w:r>
    </w:p>
  </w:endnote>
  <w:endnote w:type="continuationSeparator" w:id="0">
    <w:p w:rsidR="00A40DFE" w:rsidRDefault="00A40DFE" w:rsidP="00936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00"/>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Old Antic Decorative">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FE" w:rsidRDefault="00A40DFE" w:rsidP="00936D89">
      <w:pPr>
        <w:spacing w:after="0" w:line="240" w:lineRule="auto"/>
      </w:pPr>
      <w:r>
        <w:separator/>
      </w:r>
    </w:p>
  </w:footnote>
  <w:footnote w:type="continuationSeparator" w:id="0">
    <w:p w:rsidR="00A40DFE" w:rsidRDefault="00A40DFE" w:rsidP="00936D89">
      <w:pPr>
        <w:spacing w:after="0" w:line="240" w:lineRule="auto"/>
      </w:pPr>
      <w:r>
        <w:continuationSeparator/>
      </w:r>
    </w:p>
  </w:footnote>
  <w:footnote w:id="1">
    <w:p w:rsidR="00936D89" w:rsidRPr="006F7B0A" w:rsidRDefault="00936D89" w:rsidP="00936D89">
      <w:pPr>
        <w:pStyle w:val="a3"/>
        <w:jc w:val="both"/>
        <w:rPr>
          <w:rFonts w:cs="Traditional Arabic"/>
          <w:sz w:val="28"/>
          <w:szCs w:val="28"/>
        </w:rPr>
      </w:pPr>
      <w:r w:rsidRPr="006F7B0A">
        <w:rPr>
          <w:rStyle w:val="a4"/>
          <w:rFonts w:cs="Traditional Arabic"/>
          <w:sz w:val="28"/>
          <w:szCs w:val="28"/>
          <w:rtl/>
        </w:rPr>
        <w:t>(1)</w:t>
      </w:r>
      <w:r w:rsidRPr="006F7B0A">
        <w:rPr>
          <w:rFonts w:cs="Traditional Arabic"/>
          <w:sz w:val="28"/>
          <w:szCs w:val="28"/>
          <w:rtl/>
        </w:rPr>
        <w:t xml:space="preserve"> </w:t>
      </w:r>
      <w:r w:rsidRPr="006F7B0A">
        <w:rPr>
          <w:rFonts w:cs="Traditional Arabic" w:hint="cs"/>
          <w:sz w:val="28"/>
          <w:szCs w:val="28"/>
          <w:rtl/>
        </w:rPr>
        <w:t xml:space="preserve"> معجم مقاييس اللغة </w:t>
      </w:r>
      <w:r w:rsidRPr="006F7B0A">
        <w:rPr>
          <w:rFonts w:cs="Traditional Arabic"/>
          <w:sz w:val="28"/>
          <w:szCs w:val="28"/>
          <w:rtl/>
        </w:rPr>
        <w:t>–</w:t>
      </w:r>
      <w:r w:rsidRPr="006F7B0A">
        <w:rPr>
          <w:rFonts w:cs="Traditional Arabic" w:hint="cs"/>
          <w:sz w:val="28"/>
          <w:szCs w:val="28"/>
          <w:rtl/>
        </w:rPr>
        <w:t xml:space="preserve"> لأحمد  بن فارس بن زكريا </w:t>
      </w:r>
      <w:r w:rsidRPr="006F7B0A">
        <w:rPr>
          <w:rFonts w:cs="Traditional Arabic"/>
          <w:sz w:val="28"/>
          <w:szCs w:val="28"/>
          <w:rtl/>
        </w:rPr>
        <w:t>–</w:t>
      </w:r>
      <w:r w:rsidRPr="006F7B0A">
        <w:rPr>
          <w:rFonts w:cs="Traditional Arabic" w:hint="cs"/>
          <w:sz w:val="28"/>
          <w:szCs w:val="28"/>
          <w:rtl/>
        </w:rPr>
        <w:t xml:space="preserve"> تحقيق عبد السلام هارون </w:t>
      </w:r>
      <w:r w:rsidRPr="006F7B0A">
        <w:rPr>
          <w:rFonts w:cs="Traditional Arabic"/>
          <w:sz w:val="28"/>
          <w:szCs w:val="28"/>
          <w:rtl/>
        </w:rPr>
        <w:t>–</w:t>
      </w:r>
      <w:r w:rsidRPr="006F7B0A">
        <w:rPr>
          <w:rFonts w:cs="Traditional Arabic" w:hint="cs"/>
          <w:sz w:val="28"/>
          <w:szCs w:val="28"/>
          <w:rtl/>
        </w:rPr>
        <w:t xml:space="preserve"> طبعة دار الفكر </w:t>
      </w:r>
      <w:r w:rsidRPr="006F7B0A">
        <w:rPr>
          <w:rFonts w:cs="Traditional Arabic"/>
          <w:sz w:val="28"/>
          <w:szCs w:val="28"/>
          <w:rtl/>
        </w:rPr>
        <w:t>–</w:t>
      </w:r>
      <w:r w:rsidRPr="006F7B0A">
        <w:rPr>
          <w:rFonts w:cs="Traditional Arabic" w:hint="cs"/>
          <w:sz w:val="28"/>
          <w:szCs w:val="28"/>
          <w:rtl/>
        </w:rPr>
        <w:t xml:space="preserve"> الطبعة الأولى , 1399هـ - 1</w:t>
      </w:r>
      <w:r>
        <w:rPr>
          <w:rFonts w:cs="Traditional Arabic" w:hint="cs"/>
          <w:sz w:val="28"/>
          <w:szCs w:val="28"/>
          <w:rtl/>
        </w:rPr>
        <w:t xml:space="preserve"> </w:t>
      </w:r>
      <w:r w:rsidRPr="006F7B0A">
        <w:rPr>
          <w:rFonts w:cs="Traditional Arabic" w:hint="cs"/>
          <w:sz w:val="28"/>
          <w:szCs w:val="28"/>
          <w:rtl/>
        </w:rPr>
        <w:t>/</w:t>
      </w:r>
      <w:r>
        <w:rPr>
          <w:rFonts w:cs="Traditional Arabic" w:hint="cs"/>
          <w:sz w:val="28"/>
          <w:szCs w:val="28"/>
          <w:rtl/>
        </w:rPr>
        <w:t xml:space="preserve"> </w:t>
      </w:r>
      <w:r w:rsidRPr="006F7B0A">
        <w:rPr>
          <w:rFonts w:cs="Traditional Arabic" w:hint="cs"/>
          <w:sz w:val="28"/>
          <w:szCs w:val="28"/>
          <w:rtl/>
        </w:rPr>
        <w:t>137</w:t>
      </w:r>
      <w:r>
        <w:rPr>
          <w:rFonts w:cs="Traditional Arabic" w:hint="cs"/>
          <w:sz w:val="28"/>
          <w:szCs w:val="28"/>
          <w:rtl/>
        </w:rPr>
        <w:t xml:space="preserve"> كتاب الهمزة</w:t>
      </w:r>
      <w:r w:rsidRPr="006F7B0A">
        <w:rPr>
          <w:rFonts w:cs="Traditional Arabic" w:hint="cs"/>
          <w:sz w:val="28"/>
          <w:szCs w:val="28"/>
          <w:rtl/>
        </w:rPr>
        <w:t xml:space="preserve"> .</w:t>
      </w:r>
    </w:p>
  </w:footnote>
  <w:footnote w:id="2">
    <w:p w:rsidR="00936D89" w:rsidRPr="006F7B0A" w:rsidRDefault="00936D89" w:rsidP="00936D89">
      <w:pPr>
        <w:pStyle w:val="a3"/>
        <w:jc w:val="both"/>
        <w:rPr>
          <w:rFonts w:cs="Traditional Arabic"/>
          <w:sz w:val="28"/>
          <w:szCs w:val="28"/>
          <w:rtl/>
        </w:rPr>
      </w:pPr>
      <w:r w:rsidRPr="006F7B0A">
        <w:rPr>
          <w:rStyle w:val="a4"/>
          <w:rFonts w:cs="Traditional Arabic"/>
          <w:sz w:val="28"/>
          <w:szCs w:val="28"/>
          <w:rtl/>
        </w:rPr>
        <w:t>(2)</w:t>
      </w:r>
      <w:r w:rsidRPr="006F7B0A">
        <w:rPr>
          <w:rFonts w:cs="Traditional Arabic"/>
          <w:sz w:val="28"/>
          <w:szCs w:val="28"/>
          <w:rtl/>
        </w:rPr>
        <w:t xml:space="preserve"> </w:t>
      </w:r>
      <w:r w:rsidRPr="006F7B0A">
        <w:rPr>
          <w:rFonts w:cs="Traditional Arabic" w:hint="cs"/>
          <w:sz w:val="28"/>
          <w:szCs w:val="28"/>
          <w:rtl/>
        </w:rPr>
        <w:t xml:space="preserve">انظر : لسان العرب </w:t>
      </w:r>
      <w:r w:rsidRPr="006F7B0A">
        <w:rPr>
          <w:rFonts w:cs="Traditional Arabic"/>
          <w:sz w:val="28"/>
          <w:szCs w:val="28"/>
          <w:rtl/>
        </w:rPr>
        <w:t>–</w:t>
      </w:r>
      <w:r w:rsidRPr="006F7B0A">
        <w:rPr>
          <w:rFonts w:cs="Traditional Arabic" w:hint="cs"/>
          <w:sz w:val="28"/>
          <w:szCs w:val="28"/>
          <w:rtl/>
        </w:rPr>
        <w:t xml:space="preserve"> لمحمد بن مكرم بن منظور الأفريقي المصري </w:t>
      </w:r>
      <w:r w:rsidRPr="006F7B0A">
        <w:rPr>
          <w:rFonts w:cs="Traditional Arabic"/>
          <w:sz w:val="28"/>
          <w:szCs w:val="28"/>
          <w:rtl/>
        </w:rPr>
        <w:t>–</w:t>
      </w:r>
      <w:r w:rsidRPr="006F7B0A">
        <w:rPr>
          <w:rFonts w:cs="Traditional Arabic" w:hint="cs"/>
          <w:sz w:val="28"/>
          <w:szCs w:val="28"/>
          <w:rtl/>
        </w:rPr>
        <w:t xml:space="preserve"> طبعة دار صادر</w:t>
      </w:r>
      <w:r>
        <w:rPr>
          <w:rFonts w:cs="Traditional Arabic" w:hint="cs"/>
          <w:sz w:val="28"/>
          <w:szCs w:val="28"/>
          <w:rtl/>
        </w:rPr>
        <w:t xml:space="preserve"> </w:t>
      </w:r>
      <w:r>
        <w:rPr>
          <w:rFonts w:cs="Traditional Arabic"/>
          <w:sz w:val="28"/>
          <w:szCs w:val="28"/>
          <w:rtl/>
        </w:rPr>
        <w:t>–</w:t>
      </w:r>
      <w:r w:rsidRPr="006F7B0A">
        <w:rPr>
          <w:rFonts w:cs="Traditional Arabic" w:hint="cs"/>
          <w:sz w:val="28"/>
          <w:szCs w:val="28"/>
          <w:rtl/>
        </w:rPr>
        <w:t xml:space="preserve"> بيروت</w:t>
      </w:r>
      <w:r>
        <w:rPr>
          <w:rFonts w:cs="Traditional Arabic" w:hint="cs"/>
          <w:sz w:val="28"/>
          <w:szCs w:val="28"/>
          <w:rtl/>
        </w:rPr>
        <w:t xml:space="preserve"> , لبنان</w:t>
      </w:r>
      <w:r w:rsidRPr="006F7B0A">
        <w:rPr>
          <w:rFonts w:cs="Traditional Arabic" w:hint="cs"/>
          <w:sz w:val="28"/>
          <w:szCs w:val="28"/>
          <w:rtl/>
        </w:rPr>
        <w:t xml:space="preserve"> </w:t>
      </w:r>
      <w:r w:rsidRPr="006F7B0A">
        <w:rPr>
          <w:rFonts w:cs="Traditional Arabic"/>
          <w:sz w:val="28"/>
          <w:szCs w:val="28"/>
          <w:rtl/>
        </w:rPr>
        <w:t>–</w:t>
      </w:r>
      <w:r w:rsidRPr="006F7B0A">
        <w:rPr>
          <w:rFonts w:cs="Traditional Arabic" w:hint="cs"/>
          <w:sz w:val="28"/>
          <w:szCs w:val="28"/>
          <w:rtl/>
        </w:rPr>
        <w:t xml:space="preserve"> الطبعة الأولى </w:t>
      </w:r>
      <w:r w:rsidRPr="006F7B0A">
        <w:rPr>
          <w:rFonts w:cs="Traditional Arabic"/>
          <w:sz w:val="28"/>
          <w:szCs w:val="28"/>
          <w:rtl/>
        </w:rPr>
        <w:t>–</w:t>
      </w:r>
      <w:r w:rsidRPr="006F7B0A">
        <w:rPr>
          <w:rFonts w:cs="Traditional Arabic" w:hint="cs"/>
          <w:sz w:val="28"/>
          <w:szCs w:val="28"/>
          <w:rtl/>
        </w:rPr>
        <w:t xml:space="preserve"> 4</w:t>
      </w:r>
      <w:r>
        <w:rPr>
          <w:rFonts w:cs="Traditional Arabic" w:hint="cs"/>
          <w:sz w:val="28"/>
          <w:szCs w:val="28"/>
          <w:rtl/>
        </w:rPr>
        <w:t xml:space="preserve"> </w:t>
      </w:r>
      <w:r w:rsidRPr="006F7B0A">
        <w:rPr>
          <w:rFonts w:cs="Traditional Arabic" w:hint="cs"/>
          <w:sz w:val="28"/>
          <w:szCs w:val="28"/>
          <w:rtl/>
        </w:rPr>
        <w:t>/</w:t>
      </w:r>
      <w:r>
        <w:rPr>
          <w:rFonts w:cs="Traditional Arabic" w:hint="cs"/>
          <w:sz w:val="28"/>
          <w:szCs w:val="28"/>
          <w:rtl/>
        </w:rPr>
        <w:t xml:space="preserve"> </w:t>
      </w:r>
      <w:r w:rsidRPr="006F7B0A">
        <w:rPr>
          <w:rFonts w:cs="Traditional Arabic" w:hint="cs"/>
          <w:sz w:val="28"/>
          <w:szCs w:val="28"/>
          <w:rtl/>
        </w:rPr>
        <w:t>26</w:t>
      </w:r>
      <w:r>
        <w:rPr>
          <w:rFonts w:cs="Traditional Arabic" w:hint="cs"/>
          <w:sz w:val="28"/>
          <w:szCs w:val="28"/>
          <w:rtl/>
        </w:rPr>
        <w:t xml:space="preserve"> حرف الراء , مادة أ م ر</w:t>
      </w:r>
      <w:r w:rsidRPr="006F7B0A">
        <w:rPr>
          <w:rFonts w:cs="Traditional Arabic" w:hint="cs"/>
          <w:sz w:val="28"/>
          <w:szCs w:val="28"/>
          <w:rtl/>
        </w:rPr>
        <w:t xml:space="preserve"> .</w:t>
      </w:r>
    </w:p>
    <w:p w:rsidR="00936D89" w:rsidRPr="006F7B0A" w:rsidRDefault="00936D89" w:rsidP="00936D89">
      <w:pPr>
        <w:pStyle w:val="a3"/>
        <w:jc w:val="both"/>
        <w:rPr>
          <w:rFonts w:cs="Traditional Arabic"/>
          <w:sz w:val="28"/>
          <w:szCs w:val="28"/>
        </w:rPr>
      </w:pPr>
      <w:r>
        <w:rPr>
          <w:rFonts w:cs="Traditional Arabic" w:hint="cs"/>
          <w:sz w:val="28"/>
          <w:szCs w:val="28"/>
          <w:rtl/>
        </w:rPr>
        <w:t xml:space="preserve"> </w:t>
      </w:r>
      <w:r w:rsidRPr="006F7B0A">
        <w:rPr>
          <w:rFonts w:cs="Traditional Arabic" w:hint="cs"/>
          <w:sz w:val="28"/>
          <w:szCs w:val="28"/>
          <w:rtl/>
        </w:rPr>
        <w:t xml:space="preserve">تاج العروس من جواهر القاموس </w:t>
      </w:r>
      <w:r w:rsidRPr="006F7B0A">
        <w:rPr>
          <w:rFonts w:cs="Traditional Arabic"/>
          <w:sz w:val="28"/>
          <w:szCs w:val="28"/>
          <w:rtl/>
        </w:rPr>
        <w:t>–</w:t>
      </w:r>
      <w:r w:rsidRPr="006F7B0A">
        <w:rPr>
          <w:rFonts w:cs="Traditional Arabic" w:hint="cs"/>
          <w:sz w:val="28"/>
          <w:szCs w:val="28"/>
          <w:rtl/>
        </w:rPr>
        <w:t xml:space="preserve"> لمحمد بن محمد الحسيني المعروف بالزبيدي </w:t>
      </w:r>
      <w:r w:rsidRPr="006F7B0A">
        <w:rPr>
          <w:rFonts w:cs="Traditional Arabic"/>
          <w:sz w:val="28"/>
          <w:szCs w:val="28"/>
          <w:rtl/>
        </w:rPr>
        <w:t>–</w:t>
      </w:r>
      <w:r w:rsidRPr="006F7B0A">
        <w:rPr>
          <w:rFonts w:cs="Traditional Arabic" w:hint="cs"/>
          <w:sz w:val="28"/>
          <w:szCs w:val="28"/>
          <w:rtl/>
        </w:rPr>
        <w:t xml:space="preserve"> طبعة دار الهداية -1991م -10/68 </w:t>
      </w:r>
      <w:r>
        <w:rPr>
          <w:rFonts w:cs="Traditional Arabic" w:hint="cs"/>
          <w:sz w:val="28"/>
          <w:szCs w:val="28"/>
          <w:rtl/>
        </w:rPr>
        <w:t>باب الراء , فصل الهمزة مع الراء .</w:t>
      </w:r>
      <w:r w:rsidRPr="006F7B0A">
        <w:rPr>
          <w:rFonts w:cs="Traditional Arabic" w:hint="cs"/>
          <w:sz w:val="28"/>
          <w:szCs w:val="28"/>
          <w:rtl/>
        </w:rPr>
        <w:t xml:space="preserve"> </w:t>
      </w:r>
    </w:p>
  </w:footnote>
  <w:footnote w:id="3">
    <w:p w:rsidR="00936D89" w:rsidRPr="006F7B0A" w:rsidRDefault="00936D89" w:rsidP="00936D89">
      <w:pPr>
        <w:pStyle w:val="a3"/>
        <w:jc w:val="both"/>
        <w:rPr>
          <w:rFonts w:cs="Traditional Arabic"/>
          <w:sz w:val="28"/>
          <w:szCs w:val="28"/>
        </w:rPr>
      </w:pPr>
      <w:r w:rsidRPr="006F7B0A">
        <w:rPr>
          <w:rStyle w:val="a4"/>
          <w:rFonts w:cs="Traditional Arabic"/>
          <w:sz w:val="28"/>
          <w:szCs w:val="28"/>
          <w:rtl/>
        </w:rPr>
        <w:t>(3)</w:t>
      </w:r>
      <w:r w:rsidRPr="006F7B0A">
        <w:rPr>
          <w:rFonts w:cs="Traditional Arabic"/>
          <w:sz w:val="28"/>
          <w:szCs w:val="28"/>
          <w:rtl/>
        </w:rPr>
        <w:t xml:space="preserve"> </w:t>
      </w:r>
      <w:r w:rsidRPr="006F7B0A">
        <w:rPr>
          <w:rFonts w:cs="Traditional Arabic" w:hint="cs"/>
          <w:sz w:val="28"/>
          <w:szCs w:val="28"/>
          <w:rtl/>
        </w:rPr>
        <w:t xml:space="preserve">معجم مقاييس اللغة لابن فارس </w:t>
      </w:r>
      <w:r w:rsidRPr="006F7B0A">
        <w:rPr>
          <w:rFonts w:cs="Traditional Arabic"/>
          <w:sz w:val="28"/>
          <w:szCs w:val="28"/>
          <w:rtl/>
        </w:rPr>
        <w:t>–</w:t>
      </w:r>
      <w:r w:rsidRPr="006F7B0A">
        <w:rPr>
          <w:rFonts w:cs="Traditional Arabic" w:hint="cs"/>
          <w:sz w:val="28"/>
          <w:szCs w:val="28"/>
          <w:rtl/>
        </w:rPr>
        <w:t xml:space="preserve"> 5</w:t>
      </w:r>
      <w:r>
        <w:rPr>
          <w:rFonts w:cs="Traditional Arabic" w:hint="cs"/>
          <w:sz w:val="28"/>
          <w:szCs w:val="28"/>
          <w:rtl/>
        </w:rPr>
        <w:t xml:space="preserve"> </w:t>
      </w:r>
      <w:r w:rsidRPr="006F7B0A">
        <w:rPr>
          <w:rFonts w:cs="Traditional Arabic" w:hint="cs"/>
          <w:sz w:val="28"/>
          <w:szCs w:val="28"/>
          <w:rtl/>
        </w:rPr>
        <w:t>/</w:t>
      </w:r>
      <w:r>
        <w:rPr>
          <w:rFonts w:cs="Traditional Arabic" w:hint="cs"/>
          <w:sz w:val="28"/>
          <w:szCs w:val="28"/>
          <w:rtl/>
        </w:rPr>
        <w:t xml:space="preserve"> </w:t>
      </w:r>
      <w:r w:rsidRPr="006F7B0A">
        <w:rPr>
          <w:rFonts w:cs="Traditional Arabic" w:hint="cs"/>
          <w:sz w:val="28"/>
          <w:szCs w:val="28"/>
          <w:rtl/>
        </w:rPr>
        <w:t xml:space="preserve">99 </w:t>
      </w:r>
      <w:r>
        <w:rPr>
          <w:rFonts w:cs="Traditional Arabic" w:hint="cs"/>
          <w:sz w:val="28"/>
          <w:szCs w:val="28"/>
          <w:rtl/>
        </w:rPr>
        <w:t xml:space="preserve">كتاب القاف </w:t>
      </w:r>
      <w:r w:rsidRPr="006F7B0A">
        <w:rPr>
          <w:rFonts w:cs="Traditional Arabic" w:hint="cs"/>
          <w:sz w:val="28"/>
          <w:szCs w:val="28"/>
          <w:rtl/>
        </w:rPr>
        <w:t>.</w:t>
      </w:r>
    </w:p>
  </w:footnote>
  <w:footnote w:id="4">
    <w:p w:rsidR="00936D89" w:rsidRDefault="00936D89" w:rsidP="00936D89">
      <w:pPr>
        <w:pStyle w:val="a3"/>
        <w:jc w:val="both"/>
        <w:rPr>
          <w:rFonts w:cs="Traditional Arabic"/>
          <w:sz w:val="28"/>
          <w:szCs w:val="28"/>
          <w:rtl/>
        </w:rPr>
      </w:pPr>
      <w:r w:rsidRPr="006F7B0A">
        <w:rPr>
          <w:rStyle w:val="a4"/>
          <w:rFonts w:cs="Traditional Arabic"/>
          <w:sz w:val="28"/>
          <w:szCs w:val="28"/>
          <w:rtl/>
        </w:rPr>
        <w:t>(4)</w:t>
      </w:r>
      <w:r w:rsidRPr="006F7B0A">
        <w:rPr>
          <w:rFonts w:cs="Traditional Arabic"/>
          <w:sz w:val="28"/>
          <w:szCs w:val="28"/>
          <w:rtl/>
        </w:rPr>
        <w:t xml:space="preserve"> </w:t>
      </w:r>
      <w:r w:rsidRPr="006F7B0A">
        <w:rPr>
          <w:rFonts w:cs="Traditional Arabic" w:hint="cs"/>
          <w:sz w:val="28"/>
          <w:szCs w:val="28"/>
          <w:rtl/>
        </w:rPr>
        <w:t>انظر : تاج العروس للزبيدي -39 /310</w:t>
      </w:r>
      <w:r>
        <w:rPr>
          <w:rFonts w:cs="Traditional Arabic" w:hint="cs"/>
          <w:sz w:val="28"/>
          <w:szCs w:val="28"/>
          <w:rtl/>
        </w:rPr>
        <w:t xml:space="preserve"> باب الواو والياء , فصل القاف مع الواو والياء</w:t>
      </w:r>
      <w:r w:rsidRPr="006F7B0A">
        <w:rPr>
          <w:rFonts w:cs="Traditional Arabic" w:hint="cs"/>
          <w:sz w:val="28"/>
          <w:szCs w:val="28"/>
          <w:rtl/>
        </w:rPr>
        <w:t xml:space="preserve"> </w:t>
      </w:r>
      <w:r>
        <w:rPr>
          <w:rFonts w:cs="Traditional Arabic" w:hint="cs"/>
          <w:sz w:val="28"/>
          <w:szCs w:val="28"/>
          <w:rtl/>
        </w:rPr>
        <w:t>.</w:t>
      </w:r>
    </w:p>
    <w:p w:rsidR="00936D89" w:rsidRPr="006F7B0A" w:rsidRDefault="00936D89" w:rsidP="00936D89">
      <w:pPr>
        <w:pStyle w:val="a3"/>
        <w:jc w:val="both"/>
        <w:rPr>
          <w:rFonts w:cs="Traditional Arabic"/>
          <w:sz w:val="28"/>
          <w:szCs w:val="28"/>
        </w:rPr>
      </w:pPr>
      <w:r w:rsidRPr="006F7B0A">
        <w:rPr>
          <w:rFonts w:cs="Traditional Arabic" w:hint="cs"/>
          <w:sz w:val="28"/>
          <w:szCs w:val="28"/>
          <w:rtl/>
        </w:rPr>
        <w:t xml:space="preserve">مختار الصحاح لمحمد بن أبي بكر الرازي </w:t>
      </w:r>
      <w:r w:rsidRPr="006F7B0A">
        <w:rPr>
          <w:rFonts w:cs="Traditional Arabic"/>
          <w:sz w:val="28"/>
          <w:szCs w:val="28"/>
          <w:rtl/>
        </w:rPr>
        <w:t>–</w:t>
      </w:r>
      <w:r w:rsidRPr="006F7B0A">
        <w:rPr>
          <w:rFonts w:cs="Traditional Arabic" w:hint="cs"/>
          <w:sz w:val="28"/>
          <w:szCs w:val="28"/>
          <w:rtl/>
        </w:rPr>
        <w:t xml:space="preserve"> تحقيق محمود خاطر </w:t>
      </w:r>
      <w:r w:rsidRPr="006F7B0A">
        <w:rPr>
          <w:rFonts w:cs="Traditional Arabic"/>
          <w:sz w:val="28"/>
          <w:szCs w:val="28"/>
          <w:rtl/>
        </w:rPr>
        <w:t>–</w:t>
      </w:r>
      <w:r w:rsidRPr="006F7B0A">
        <w:rPr>
          <w:rFonts w:cs="Traditional Arabic" w:hint="cs"/>
          <w:sz w:val="28"/>
          <w:szCs w:val="28"/>
          <w:rtl/>
        </w:rPr>
        <w:t xml:space="preserve"> طبعة مكتبة لبنان </w:t>
      </w:r>
      <w:r w:rsidRPr="006F7B0A">
        <w:rPr>
          <w:rFonts w:cs="Traditional Arabic"/>
          <w:sz w:val="28"/>
          <w:szCs w:val="28"/>
          <w:rtl/>
        </w:rPr>
        <w:t>–</w:t>
      </w:r>
      <w:r>
        <w:rPr>
          <w:rFonts w:cs="Traditional Arabic" w:hint="cs"/>
          <w:sz w:val="28"/>
          <w:szCs w:val="28"/>
          <w:rtl/>
        </w:rPr>
        <w:t xml:space="preserve"> بيروت ، لبنان -1415 هـ - ص 560 باب القاف .</w:t>
      </w:r>
    </w:p>
  </w:footnote>
  <w:footnote w:id="5">
    <w:p w:rsidR="00936D89" w:rsidRDefault="00936D89" w:rsidP="00936D89">
      <w:pPr>
        <w:pStyle w:val="a3"/>
        <w:jc w:val="both"/>
      </w:pPr>
      <w:r>
        <w:rPr>
          <w:rStyle w:val="a4"/>
          <w:rtl/>
        </w:rPr>
        <w:t>(1)</w:t>
      </w:r>
      <w:r>
        <w:rPr>
          <w:rtl/>
        </w:rPr>
        <w:t xml:space="preserve"> </w:t>
      </w:r>
      <w:r w:rsidRPr="00C52E4E">
        <w:rPr>
          <w:rFonts w:cs="Traditional Arabic" w:hint="cs"/>
          <w:sz w:val="28"/>
          <w:szCs w:val="28"/>
          <w:rtl/>
        </w:rPr>
        <w:t xml:space="preserve">التعريفات </w:t>
      </w:r>
      <w:r w:rsidRPr="00C52E4E">
        <w:rPr>
          <w:rFonts w:cs="Traditional Arabic"/>
          <w:sz w:val="28"/>
          <w:szCs w:val="28"/>
          <w:rtl/>
        </w:rPr>
        <w:t>–</w:t>
      </w:r>
      <w:r w:rsidRPr="00C52E4E">
        <w:rPr>
          <w:rFonts w:cs="Traditional Arabic" w:hint="cs"/>
          <w:sz w:val="28"/>
          <w:szCs w:val="28"/>
          <w:rtl/>
        </w:rPr>
        <w:t xml:space="preserve"> لعلي بن محمد الجرجاني </w:t>
      </w:r>
      <w:r w:rsidRPr="00C52E4E">
        <w:rPr>
          <w:rFonts w:cs="Traditional Arabic"/>
          <w:sz w:val="28"/>
          <w:szCs w:val="28"/>
          <w:rtl/>
        </w:rPr>
        <w:t>–</w:t>
      </w:r>
      <w:r w:rsidRPr="00C52E4E">
        <w:rPr>
          <w:rFonts w:cs="Traditional Arabic" w:hint="cs"/>
          <w:sz w:val="28"/>
          <w:szCs w:val="28"/>
          <w:rtl/>
        </w:rPr>
        <w:t xml:space="preserve"> تحقيق إبراهيم الأبياري </w:t>
      </w:r>
      <w:r w:rsidRPr="00C52E4E">
        <w:rPr>
          <w:rFonts w:cs="Traditional Arabic"/>
          <w:sz w:val="28"/>
          <w:szCs w:val="28"/>
          <w:rtl/>
        </w:rPr>
        <w:t>–</w:t>
      </w:r>
      <w:r w:rsidRPr="00C52E4E">
        <w:rPr>
          <w:rFonts w:cs="Traditional Arabic" w:hint="cs"/>
          <w:sz w:val="28"/>
          <w:szCs w:val="28"/>
          <w:rtl/>
        </w:rPr>
        <w:t xml:space="preserve"> طبعة دار الكتاب - بيروت ، لبنان </w:t>
      </w:r>
      <w:r w:rsidRPr="00C52E4E">
        <w:rPr>
          <w:rFonts w:cs="Traditional Arabic"/>
          <w:sz w:val="28"/>
          <w:szCs w:val="28"/>
          <w:rtl/>
        </w:rPr>
        <w:t>–</w:t>
      </w:r>
      <w:r w:rsidRPr="00C52E4E">
        <w:rPr>
          <w:rFonts w:cs="Traditional Arabic" w:hint="cs"/>
          <w:sz w:val="28"/>
          <w:szCs w:val="28"/>
          <w:rtl/>
        </w:rPr>
        <w:t xml:space="preserve"> الطبعة الأولى ، 1405 هـ -</w:t>
      </w:r>
      <w:r>
        <w:rPr>
          <w:rFonts w:cs="Traditional Arabic" w:hint="cs"/>
          <w:sz w:val="28"/>
          <w:szCs w:val="28"/>
          <w:rtl/>
        </w:rPr>
        <w:t xml:space="preserve"> </w:t>
      </w:r>
      <w:r w:rsidRPr="00C52E4E">
        <w:rPr>
          <w:rFonts w:cs="Traditional Arabic" w:hint="cs"/>
          <w:sz w:val="28"/>
          <w:szCs w:val="28"/>
          <w:rtl/>
        </w:rPr>
        <w:t>ص 53</w:t>
      </w:r>
      <w:r>
        <w:rPr>
          <w:rFonts w:cs="Traditional Arabic" w:hint="cs"/>
          <w:sz w:val="28"/>
          <w:szCs w:val="28"/>
          <w:rtl/>
        </w:rPr>
        <w:t xml:space="preserve"> باب الألف</w:t>
      </w:r>
      <w:r w:rsidRPr="00C52E4E">
        <w:rPr>
          <w:rFonts w:cs="Traditional Arabic" w:hint="cs"/>
          <w:sz w:val="28"/>
          <w:szCs w:val="28"/>
          <w:rtl/>
        </w:rPr>
        <w:t xml:space="preserve"> .</w:t>
      </w:r>
    </w:p>
  </w:footnote>
  <w:footnote w:id="6">
    <w:p w:rsidR="00936D89" w:rsidRDefault="00936D89" w:rsidP="00936D89">
      <w:pPr>
        <w:pStyle w:val="a3"/>
        <w:jc w:val="both"/>
      </w:pPr>
      <w:r>
        <w:rPr>
          <w:rStyle w:val="a4"/>
          <w:rtl/>
        </w:rPr>
        <w:t>(2)</w:t>
      </w:r>
      <w:r>
        <w:rPr>
          <w:rtl/>
        </w:rPr>
        <w:t xml:space="preserve"> </w:t>
      </w:r>
      <w:r w:rsidRPr="00C52E4E">
        <w:rPr>
          <w:rFonts w:cs="Traditional Arabic" w:hint="cs"/>
          <w:sz w:val="28"/>
          <w:szCs w:val="28"/>
          <w:rtl/>
        </w:rPr>
        <w:t xml:space="preserve">البحر المحيط في أصول الفقه </w:t>
      </w:r>
      <w:r w:rsidRPr="00C52E4E">
        <w:rPr>
          <w:rFonts w:cs="Traditional Arabic"/>
          <w:sz w:val="28"/>
          <w:szCs w:val="28"/>
          <w:rtl/>
        </w:rPr>
        <w:t>–</w:t>
      </w:r>
      <w:r w:rsidRPr="00C52E4E">
        <w:rPr>
          <w:rFonts w:cs="Traditional Arabic" w:hint="cs"/>
          <w:sz w:val="28"/>
          <w:szCs w:val="28"/>
          <w:rtl/>
        </w:rPr>
        <w:t xml:space="preserve"> لبدر الدين محمد بن عبد الله الزركشي </w:t>
      </w:r>
      <w:r w:rsidRPr="00C52E4E">
        <w:rPr>
          <w:rFonts w:cs="Traditional Arabic"/>
          <w:sz w:val="28"/>
          <w:szCs w:val="28"/>
          <w:rtl/>
        </w:rPr>
        <w:t>–</w:t>
      </w:r>
      <w:r w:rsidRPr="00C52E4E">
        <w:rPr>
          <w:rFonts w:cs="Traditional Arabic" w:hint="cs"/>
          <w:sz w:val="28"/>
          <w:szCs w:val="28"/>
          <w:rtl/>
        </w:rPr>
        <w:t xml:space="preserve"> تحقيق محمد محمد تامر </w:t>
      </w:r>
      <w:r w:rsidRPr="00C52E4E">
        <w:rPr>
          <w:rFonts w:cs="Traditional Arabic"/>
          <w:sz w:val="28"/>
          <w:szCs w:val="28"/>
          <w:rtl/>
        </w:rPr>
        <w:t>–</w:t>
      </w:r>
      <w:r w:rsidRPr="00C52E4E">
        <w:rPr>
          <w:rFonts w:cs="Traditional Arabic" w:hint="cs"/>
          <w:sz w:val="28"/>
          <w:szCs w:val="28"/>
          <w:rtl/>
        </w:rPr>
        <w:t xml:space="preserve"> طبعة دار الكتب العلمية </w:t>
      </w:r>
      <w:r w:rsidRPr="00C52E4E">
        <w:rPr>
          <w:rFonts w:cs="Traditional Arabic"/>
          <w:sz w:val="28"/>
          <w:szCs w:val="28"/>
          <w:rtl/>
        </w:rPr>
        <w:t>–</w:t>
      </w:r>
      <w:r w:rsidRPr="00C52E4E">
        <w:rPr>
          <w:rFonts w:cs="Traditional Arabic" w:hint="cs"/>
          <w:sz w:val="28"/>
          <w:szCs w:val="28"/>
          <w:rtl/>
        </w:rPr>
        <w:t xml:space="preserve"> بيروت ، لبنان </w:t>
      </w:r>
      <w:r w:rsidRPr="00C52E4E">
        <w:rPr>
          <w:rFonts w:cs="Traditional Arabic"/>
          <w:sz w:val="28"/>
          <w:szCs w:val="28"/>
          <w:rtl/>
        </w:rPr>
        <w:t>–</w:t>
      </w:r>
      <w:r w:rsidRPr="00C52E4E">
        <w:rPr>
          <w:rFonts w:cs="Traditional Arabic" w:hint="cs"/>
          <w:sz w:val="28"/>
          <w:szCs w:val="28"/>
          <w:rtl/>
        </w:rPr>
        <w:t xml:space="preserve"> الطبعة الأولى 1421 هـ - 2/80</w:t>
      </w:r>
      <w:r>
        <w:rPr>
          <w:rFonts w:cs="Traditional Arabic" w:hint="cs"/>
          <w:sz w:val="28"/>
          <w:szCs w:val="28"/>
          <w:rtl/>
        </w:rPr>
        <w:t xml:space="preserve"> .</w:t>
      </w:r>
    </w:p>
  </w:footnote>
  <w:footnote w:id="7">
    <w:p w:rsidR="00936D89" w:rsidRDefault="00936D89" w:rsidP="00936D89">
      <w:pPr>
        <w:pStyle w:val="a3"/>
        <w:jc w:val="both"/>
      </w:pPr>
      <w:r>
        <w:rPr>
          <w:rStyle w:val="a4"/>
          <w:rtl/>
        </w:rPr>
        <w:t>(3)</w:t>
      </w:r>
      <w:r>
        <w:rPr>
          <w:rtl/>
        </w:rPr>
        <w:t xml:space="preserve"> </w:t>
      </w:r>
      <w:r w:rsidRPr="00C52E4E">
        <w:rPr>
          <w:rFonts w:cs="Traditional Arabic" w:hint="cs"/>
          <w:sz w:val="28"/>
          <w:szCs w:val="28"/>
          <w:rtl/>
        </w:rPr>
        <w:t xml:space="preserve">مطالب أولي النهي في شرح غاية المنتهى </w:t>
      </w:r>
      <w:r w:rsidRPr="00C52E4E">
        <w:rPr>
          <w:rFonts w:cs="Traditional Arabic"/>
          <w:sz w:val="28"/>
          <w:szCs w:val="28"/>
          <w:rtl/>
        </w:rPr>
        <w:t>–</w:t>
      </w:r>
      <w:r>
        <w:rPr>
          <w:rFonts w:cs="Traditional Arabic" w:hint="cs"/>
          <w:sz w:val="28"/>
          <w:szCs w:val="28"/>
          <w:rtl/>
        </w:rPr>
        <w:t xml:space="preserve"> </w:t>
      </w:r>
      <w:r w:rsidRPr="00C52E4E">
        <w:rPr>
          <w:rFonts w:cs="Traditional Arabic" w:hint="cs"/>
          <w:sz w:val="28"/>
          <w:szCs w:val="28"/>
          <w:rtl/>
        </w:rPr>
        <w:t xml:space="preserve">مصطفى الرحيباني </w:t>
      </w:r>
      <w:r w:rsidRPr="00C52E4E">
        <w:rPr>
          <w:rFonts w:cs="Traditional Arabic"/>
          <w:sz w:val="28"/>
          <w:szCs w:val="28"/>
          <w:rtl/>
        </w:rPr>
        <w:t>–</w:t>
      </w:r>
      <w:r w:rsidRPr="00C52E4E">
        <w:rPr>
          <w:rFonts w:cs="Traditional Arabic" w:hint="cs"/>
          <w:sz w:val="28"/>
          <w:szCs w:val="28"/>
          <w:rtl/>
        </w:rPr>
        <w:t xml:space="preserve"> طبعة المكتب الإسلامي </w:t>
      </w:r>
      <w:r w:rsidRPr="00C52E4E">
        <w:rPr>
          <w:rFonts w:cs="Traditional Arabic"/>
          <w:sz w:val="28"/>
          <w:szCs w:val="28"/>
          <w:rtl/>
        </w:rPr>
        <w:t>–</w:t>
      </w:r>
      <w:r w:rsidRPr="00C52E4E">
        <w:rPr>
          <w:rFonts w:cs="Traditional Arabic" w:hint="cs"/>
          <w:sz w:val="28"/>
          <w:szCs w:val="28"/>
          <w:rtl/>
        </w:rPr>
        <w:t xml:space="preserve"> دمشق ، سوريا </w:t>
      </w:r>
      <w:r w:rsidRPr="00C52E4E">
        <w:rPr>
          <w:rFonts w:cs="Traditional Arabic"/>
          <w:sz w:val="28"/>
          <w:szCs w:val="28"/>
          <w:rtl/>
        </w:rPr>
        <w:t>–</w:t>
      </w:r>
      <w:r w:rsidRPr="00C52E4E">
        <w:rPr>
          <w:rFonts w:cs="Traditional Arabic" w:hint="cs"/>
          <w:sz w:val="28"/>
          <w:szCs w:val="28"/>
          <w:rtl/>
        </w:rPr>
        <w:t xml:space="preserve"> 1961 م </w:t>
      </w:r>
      <w:r w:rsidRPr="00C52E4E">
        <w:rPr>
          <w:rFonts w:cs="Traditional Arabic"/>
          <w:sz w:val="28"/>
          <w:szCs w:val="28"/>
          <w:rtl/>
        </w:rPr>
        <w:t>–</w:t>
      </w:r>
      <w:r w:rsidRPr="00C52E4E">
        <w:rPr>
          <w:rFonts w:cs="Traditional Arabic" w:hint="cs"/>
          <w:sz w:val="28"/>
          <w:szCs w:val="28"/>
          <w:rtl/>
        </w:rPr>
        <w:t xml:space="preserve"> 6/453 .</w:t>
      </w:r>
    </w:p>
  </w:footnote>
  <w:footnote w:id="8">
    <w:p w:rsidR="00936D89" w:rsidRDefault="00936D89" w:rsidP="00936D89">
      <w:pPr>
        <w:pStyle w:val="a3"/>
        <w:jc w:val="both"/>
      </w:pPr>
      <w:r>
        <w:rPr>
          <w:rStyle w:val="a4"/>
          <w:rtl/>
        </w:rPr>
        <w:t>(4)</w:t>
      </w:r>
      <w:r>
        <w:rPr>
          <w:rtl/>
        </w:rPr>
        <w:t xml:space="preserve"> </w:t>
      </w:r>
      <w:r w:rsidRPr="00C52E4E">
        <w:rPr>
          <w:rFonts w:cs="Traditional Arabic" w:hint="cs"/>
          <w:sz w:val="28"/>
          <w:szCs w:val="28"/>
          <w:rtl/>
        </w:rPr>
        <w:t xml:space="preserve">نهاية المحتاج إلى شرح المنهاج </w:t>
      </w:r>
      <w:r w:rsidRPr="00C52E4E">
        <w:rPr>
          <w:rFonts w:cs="Traditional Arabic"/>
          <w:sz w:val="28"/>
          <w:szCs w:val="28"/>
          <w:rtl/>
        </w:rPr>
        <w:t>–</w:t>
      </w:r>
      <w:r w:rsidRPr="00C52E4E">
        <w:rPr>
          <w:rFonts w:cs="Traditional Arabic" w:hint="cs"/>
          <w:sz w:val="28"/>
          <w:szCs w:val="28"/>
          <w:rtl/>
        </w:rPr>
        <w:t xml:space="preserve"> لشمس الدين محمد بن أبي العباس الرملي </w:t>
      </w:r>
      <w:r w:rsidRPr="00C52E4E">
        <w:rPr>
          <w:rFonts w:cs="Traditional Arabic"/>
          <w:sz w:val="28"/>
          <w:szCs w:val="28"/>
          <w:rtl/>
        </w:rPr>
        <w:t>–</w:t>
      </w:r>
      <w:r w:rsidRPr="00C52E4E">
        <w:rPr>
          <w:rFonts w:cs="Traditional Arabic" w:hint="cs"/>
          <w:sz w:val="28"/>
          <w:szCs w:val="28"/>
          <w:rtl/>
        </w:rPr>
        <w:t xml:space="preserve"> طبعة دار الفكر </w:t>
      </w:r>
      <w:r w:rsidRPr="00C52E4E">
        <w:rPr>
          <w:rFonts w:cs="Traditional Arabic"/>
          <w:sz w:val="28"/>
          <w:szCs w:val="28"/>
          <w:rtl/>
        </w:rPr>
        <w:t>–</w:t>
      </w:r>
      <w:r w:rsidRPr="00C52E4E">
        <w:rPr>
          <w:rFonts w:cs="Traditional Arabic" w:hint="cs"/>
          <w:sz w:val="28"/>
          <w:szCs w:val="28"/>
          <w:rtl/>
        </w:rPr>
        <w:t xml:space="preserve"> بيروت ، لبنان </w:t>
      </w:r>
      <w:r w:rsidRPr="00C52E4E">
        <w:rPr>
          <w:rFonts w:cs="Traditional Arabic"/>
          <w:sz w:val="28"/>
          <w:szCs w:val="28"/>
          <w:rtl/>
        </w:rPr>
        <w:t>–</w:t>
      </w:r>
      <w:r w:rsidRPr="00C52E4E">
        <w:rPr>
          <w:rFonts w:cs="Traditional Arabic" w:hint="cs"/>
          <w:sz w:val="28"/>
          <w:szCs w:val="28"/>
          <w:rtl/>
        </w:rPr>
        <w:t xml:space="preserve"> 1404 هـ ، 1984 م </w:t>
      </w:r>
      <w:r w:rsidRPr="00C52E4E">
        <w:rPr>
          <w:rFonts w:cs="Traditional Arabic"/>
          <w:sz w:val="28"/>
          <w:szCs w:val="28"/>
          <w:rtl/>
        </w:rPr>
        <w:t>–</w:t>
      </w:r>
      <w:r w:rsidRPr="00C52E4E">
        <w:rPr>
          <w:rFonts w:cs="Traditional Arabic" w:hint="cs"/>
          <w:sz w:val="28"/>
          <w:szCs w:val="28"/>
          <w:rtl/>
        </w:rPr>
        <w:t xml:space="preserve"> 8 / 235 .</w:t>
      </w:r>
    </w:p>
  </w:footnote>
  <w:footnote w:id="9">
    <w:p w:rsidR="00936D89" w:rsidRPr="007A6B4F" w:rsidRDefault="00936D89" w:rsidP="00936D89">
      <w:pPr>
        <w:pStyle w:val="a3"/>
        <w:jc w:val="both"/>
        <w:rPr>
          <w:rFonts w:cs="Traditional Arabic"/>
          <w:sz w:val="28"/>
          <w:szCs w:val="28"/>
        </w:rPr>
      </w:pPr>
      <w:r w:rsidRPr="007A6B4F">
        <w:rPr>
          <w:rStyle w:val="a4"/>
          <w:rFonts w:cs="Traditional Arabic"/>
          <w:sz w:val="28"/>
          <w:szCs w:val="28"/>
          <w:rtl/>
        </w:rPr>
        <w:t>(5)</w:t>
      </w:r>
      <w:r w:rsidRPr="007A6B4F">
        <w:rPr>
          <w:rFonts w:cs="Traditional Arabic"/>
          <w:sz w:val="28"/>
          <w:szCs w:val="28"/>
          <w:rtl/>
        </w:rPr>
        <w:t xml:space="preserve"> </w:t>
      </w:r>
      <w:r>
        <w:rPr>
          <w:rFonts w:cs="Traditional Arabic" w:hint="cs"/>
          <w:sz w:val="28"/>
          <w:szCs w:val="28"/>
          <w:rtl/>
        </w:rPr>
        <w:t>المراد بهم من تعرضوا لنصوص الأنظمة والقوانين بالشرح والتفسير والتحليل سواء كانوا قضاة في المحاكم أو مؤلفين للكتب القانونية , فالمراد بهم شراح الأنظمة والقوانين الوضعية .</w:t>
      </w:r>
    </w:p>
  </w:footnote>
  <w:footnote w:id="10">
    <w:p w:rsidR="00936D89" w:rsidRPr="005B0CE0" w:rsidRDefault="00936D89" w:rsidP="00936D89">
      <w:pPr>
        <w:pStyle w:val="a3"/>
        <w:jc w:val="both"/>
        <w:rPr>
          <w:rFonts w:cs="Traditional Arabic"/>
        </w:rPr>
      </w:pPr>
      <w:r w:rsidRPr="005B0CE0">
        <w:rPr>
          <w:rStyle w:val="a4"/>
          <w:rFonts w:cs="Traditional Arabic"/>
          <w:sz w:val="28"/>
          <w:szCs w:val="28"/>
          <w:rtl/>
        </w:rPr>
        <w:t>(1)</w:t>
      </w:r>
      <w:r w:rsidRPr="005B0CE0">
        <w:rPr>
          <w:rFonts w:cs="Traditional Arabic"/>
          <w:sz w:val="28"/>
          <w:szCs w:val="28"/>
          <w:rtl/>
        </w:rPr>
        <w:t xml:space="preserve"> </w:t>
      </w:r>
      <w:r>
        <w:rPr>
          <w:rFonts w:cs="Traditional Arabic" w:hint="cs"/>
          <w:sz w:val="28"/>
          <w:szCs w:val="28"/>
          <w:rtl/>
        </w:rPr>
        <w:t xml:space="preserve"> الأوامر على العرائض علماً وعملاً </w:t>
      </w:r>
      <w:r>
        <w:rPr>
          <w:rFonts w:cs="Traditional Arabic"/>
          <w:sz w:val="28"/>
          <w:szCs w:val="28"/>
          <w:rtl/>
        </w:rPr>
        <w:t>–</w:t>
      </w:r>
      <w:r>
        <w:rPr>
          <w:rFonts w:cs="Traditional Arabic" w:hint="cs"/>
          <w:sz w:val="28"/>
          <w:szCs w:val="28"/>
          <w:rtl/>
        </w:rPr>
        <w:t xml:space="preserve"> أحمد حلمي مصطفى </w:t>
      </w:r>
      <w:r>
        <w:rPr>
          <w:rFonts w:cs="Traditional Arabic"/>
          <w:sz w:val="28"/>
          <w:szCs w:val="28"/>
          <w:rtl/>
        </w:rPr>
        <w:t>–</w:t>
      </w:r>
      <w:r>
        <w:rPr>
          <w:rFonts w:cs="Traditional Arabic" w:hint="cs"/>
          <w:sz w:val="28"/>
          <w:szCs w:val="28"/>
          <w:rtl/>
        </w:rPr>
        <w:t xml:space="preserve"> دار الحقانية </w:t>
      </w:r>
      <w:r>
        <w:rPr>
          <w:rFonts w:cs="Traditional Arabic"/>
          <w:sz w:val="28"/>
          <w:szCs w:val="28"/>
          <w:rtl/>
        </w:rPr>
        <w:t>–</w:t>
      </w:r>
      <w:r>
        <w:rPr>
          <w:rFonts w:cs="Traditional Arabic" w:hint="cs"/>
          <w:sz w:val="28"/>
          <w:szCs w:val="28"/>
          <w:rtl/>
        </w:rPr>
        <w:t xml:space="preserve"> مصر - 2005 م </w:t>
      </w:r>
      <w:r>
        <w:rPr>
          <w:rFonts w:cs="Traditional Arabic"/>
          <w:sz w:val="28"/>
          <w:szCs w:val="28"/>
          <w:rtl/>
        </w:rPr>
        <w:t>–</w:t>
      </w:r>
      <w:r>
        <w:rPr>
          <w:rFonts w:cs="Traditional Arabic" w:hint="cs"/>
          <w:sz w:val="28"/>
          <w:szCs w:val="28"/>
          <w:rtl/>
        </w:rPr>
        <w:t xml:space="preserve"> ص 14.</w:t>
      </w:r>
    </w:p>
  </w:footnote>
  <w:footnote w:id="11">
    <w:p w:rsidR="00936D89" w:rsidRDefault="00936D89" w:rsidP="00936D89">
      <w:pPr>
        <w:pStyle w:val="a3"/>
        <w:jc w:val="both"/>
      </w:pPr>
      <w:r w:rsidRPr="007A6B4F">
        <w:rPr>
          <w:rStyle w:val="a4"/>
          <w:rFonts w:cs="Traditional Arabic"/>
          <w:sz w:val="28"/>
          <w:szCs w:val="28"/>
          <w:rtl/>
        </w:rPr>
        <w:t>(1)</w:t>
      </w:r>
      <w:r w:rsidRPr="007A6B4F">
        <w:rPr>
          <w:rFonts w:cs="Traditional Arabic"/>
          <w:sz w:val="28"/>
          <w:szCs w:val="28"/>
          <w:rtl/>
        </w:rPr>
        <w:t xml:space="preserve"> </w:t>
      </w:r>
      <w:r w:rsidRPr="007A6B4F">
        <w:rPr>
          <w:rFonts w:cs="Traditional Arabic" w:hint="cs"/>
          <w:sz w:val="28"/>
          <w:szCs w:val="28"/>
          <w:rtl/>
        </w:rPr>
        <w:t xml:space="preserve">الأوامر على العرائض وفقاً لقانون المرافعة المدنية والتجارية </w:t>
      </w:r>
      <w:r w:rsidRPr="007A6B4F">
        <w:rPr>
          <w:rFonts w:cs="Traditional Arabic"/>
          <w:sz w:val="28"/>
          <w:szCs w:val="28"/>
          <w:rtl/>
        </w:rPr>
        <w:t>–</w:t>
      </w:r>
      <w:r w:rsidRPr="007A6B4F">
        <w:rPr>
          <w:rFonts w:cs="Traditional Arabic" w:hint="cs"/>
          <w:sz w:val="28"/>
          <w:szCs w:val="28"/>
          <w:rtl/>
        </w:rPr>
        <w:t xml:space="preserve"> للدكتور محمود السيد عمر االتحيوي </w:t>
      </w:r>
      <w:r w:rsidRPr="007A6B4F">
        <w:rPr>
          <w:rFonts w:cs="Traditional Arabic"/>
          <w:sz w:val="28"/>
          <w:szCs w:val="28"/>
          <w:rtl/>
        </w:rPr>
        <w:t>–</w:t>
      </w:r>
      <w:r w:rsidRPr="007A6B4F">
        <w:rPr>
          <w:rFonts w:cs="Traditional Arabic" w:hint="cs"/>
          <w:sz w:val="28"/>
          <w:szCs w:val="28"/>
          <w:rtl/>
        </w:rPr>
        <w:t xml:space="preserve"> طبعة</w:t>
      </w:r>
      <w:r>
        <w:rPr>
          <w:rFonts w:cs="Traditional Arabic" w:hint="cs"/>
          <w:sz w:val="28"/>
          <w:szCs w:val="28"/>
          <w:rtl/>
        </w:rPr>
        <w:t xml:space="preserve"> ملتقى الفكر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الطبعة الأولى 2001 م - ص4 .</w:t>
      </w:r>
    </w:p>
  </w:footnote>
  <w:footnote w:id="12">
    <w:p w:rsidR="00936D89" w:rsidRPr="007A6B4F" w:rsidRDefault="00936D89" w:rsidP="00936D89">
      <w:pPr>
        <w:pStyle w:val="a3"/>
        <w:jc w:val="both"/>
        <w:rPr>
          <w:rFonts w:cs="Traditional Arabic"/>
          <w:sz w:val="28"/>
          <w:szCs w:val="28"/>
        </w:rPr>
      </w:pPr>
      <w:r w:rsidRPr="007A6B4F">
        <w:rPr>
          <w:rStyle w:val="a4"/>
          <w:rFonts w:cs="Traditional Arabic"/>
          <w:sz w:val="28"/>
          <w:szCs w:val="28"/>
          <w:rtl/>
        </w:rPr>
        <w:t>(2)</w:t>
      </w:r>
      <w:r w:rsidRPr="007A6B4F">
        <w:rPr>
          <w:rFonts w:cs="Traditional Arabic"/>
          <w:sz w:val="28"/>
          <w:szCs w:val="28"/>
          <w:rtl/>
        </w:rPr>
        <w:t xml:space="preserve"> </w:t>
      </w:r>
      <w:r w:rsidRPr="007A6B4F">
        <w:rPr>
          <w:rFonts w:cs="Traditional Arabic" w:hint="cs"/>
          <w:sz w:val="28"/>
          <w:szCs w:val="28"/>
          <w:rtl/>
        </w:rPr>
        <w:t xml:space="preserve">الأوامر على العرائض </w:t>
      </w:r>
      <w:r w:rsidRPr="007A6B4F">
        <w:rPr>
          <w:rFonts w:cs="Traditional Arabic"/>
          <w:sz w:val="28"/>
          <w:szCs w:val="28"/>
          <w:rtl/>
        </w:rPr>
        <w:t>–</w:t>
      </w:r>
      <w:r w:rsidRPr="007A6B4F">
        <w:rPr>
          <w:rFonts w:cs="Traditional Arabic" w:hint="cs"/>
          <w:sz w:val="28"/>
          <w:szCs w:val="28"/>
          <w:rtl/>
        </w:rPr>
        <w:t xml:space="preserve"> أحمد مصطفى </w:t>
      </w:r>
      <w:r w:rsidRPr="007A6B4F">
        <w:rPr>
          <w:rFonts w:cs="Traditional Arabic"/>
          <w:sz w:val="28"/>
          <w:szCs w:val="28"/>
          <w:rtl/>
        </w:rPr>
        <w:t>–</w:t>
      </w:r>
      <w:r w:rsidRPr="007A6B4F">
        <w:rPr>
          <w:rFonts w:cs="Traditional Arabic" w:hint="cs"/>
          <w:sz w:val="28"/>
          <w:szCs w:val="28"/>
          <w:rtl/>
        </w:rPr>
        <w:t xml:space="preserve"> ص 14 .</w:t>
      </w:r>
    </w:p>
  </w:footnote>
  <w:footnote w:id="13">
    <w:p w:rsidR="00936D89" w:rsidRDefault="00936D89" w:rsidP="00936D89">
      <w:pPr>
        <w:pStyle w:val="a3"/>
        <w:jc w:val="both"/>
      </w:pPr>
      <w:r w:rsidRPr="007A6B4F">
        <w:rPr>
          <w:rStyle w:val="a4"/>
          <w:rFonts w:cs="Traditional Arabic"/>
          <w:sz w:val="28"/>
          <w:szCs w:val="28"/>
          <w:rtl/>
        </w:rPr>
        <w:t>(1)</w:t>
      </w:r>
      <w:r w:rsidRPr="007A6B4F">
        <w:rPr>
          <w:rFonts w:cs="Traditional Arabic"/>
          <w:sz w:val="28"/>
          <w:szCs w:val="28"/>
          <w:rtl/>
        </w:rPr>
        <w:t xml:space="preserve"> </w:t>
      </w:r>
      <w:r w:rsidRPr="007A6B4F">
        <w:rPr>
          <w:rFonts w:cs="Traditional Arabic" w:hint="cs"/>
          <w:sz w:val="28"/>
          <w:szCs w:val="28"/>
          <w:rtl/>
        </w:rPr>
        <w:t xml:space="preserve">لقوة التنفيذية للمحررات الموثقة </w:t>
      </w:r>
      <w:r w:rsidRPr="007A6B4F">
        <w:rPr>
          <w:rFonts w:cs="Traditional Arabic"/>
          <w:sz w:val="28"/>
          <w:szCs w:val="28"/>
          <w:rtl/>
        </w:rPr>
        <w:t>–</w:t>
      </w:r>
      <w:r w:rsidRPr="007A6B4F">
        <w:rPr>
          <w:rFonts w:cs="Traditional Arabic" w:hint="cs"/>
          <w:sz w:val="28"/>
          <w:szCs w:val="28"/>
          <w:rtl/>
        </w:rPr>
        <w:t xml:space="preserve"> دراسة مقارنة بين الفقه الإسلامي والقانون الوضعي </w:t>
      </w:r>
      <w:r w:rsidRPr="007A6B4F">
        <w:rPr>
          <w:rFonts w:cs="Traditional Arabic"/>
          <w:sz w:val="28"/>
          <w:szCs w:val="28"/>
          <w:rtl/>
        </w:rPr>
        <w:t>–</w:t>
      </w:r>
      <w:r w:rsidRPr="007A6B4F">
        <w:rPr>
          <w:rFonts w:cs="Traditional Arabic" w:hint="cs"/>
          <w:sz w:val="28"/>
          <w:szCs w:val="28"/>
          <w:rtl/>
        </w:rPr>
        <w:t xml:space="preserve"> رسالة ماجستير</w:t>
      </w:r>
      <w:r>
        <w:rPr>
          <w:rFonts w:cs="Traditional Arabic" w:hint="cs"/>
          <w:sz w:val="28"/>
          <w:szCs w:val="28"/>
          <w:rtl/>
        </w:rPr>
        <w:t xml:space="preserve"> للباحث أحمد خليفة شرقاوي أحمد </w:t>
      </w:r>
      <w:r>
        <w:rPr>
          <w:rFonts w:cs="Traditional Arabic"/>
          <w:sz w:val="28"/>
          <w:szCs w:val="28"/>
          <w:rtl/>
        </w:rPr>
        <w:t>–</w:t>
      </w:r>
      <w:r>
        <w:rPr>
          <w:rFonts w:cs="Traditional Arabic" w:hint="cs"/>
          <w:sz w:val="28"/>
          <w:szCs w:val="28"/>
          <w:rtl/>
        </w:rPr>
        <w:t xml:space="preserve"> 1425هـ ،</w:t>
      </w:r>
      <w:r w:rsidRPr="00AE23DA">
        <w:rPr>
          <w:rFonts w:cs="Traditional Arabic" w:hint="cs"/>
          <w:sz w:val="28"/>
          <w:szCs w:val="28"/>
          <w:rtl/>
        </w:rPr>
        <w:t xml:space="preserve"> 2004 م ص 392</w:t>
      </w:r>
      <w:r>
        <w:rPr>
          <w:rFonts w:cs="Traditional Arabic" w:hint="cs"/>
          <w:sz w:val="28"/>
          <w:szCs w:val="28"/>
          <w:rtl/>
        </w:rPr>
        <w:t xml:space="preserve"> .</w:t>
      </w:r>
    </w:p>
  </w:footnote>
  <w:footnote w:id="14">
    <w:p w:rsidR="00936D89" w:rsidRDefault="00936D89" w:rsidP="00936D89">
      <w:pPr>
        <w:pStyle w:val="a3"/>
        <w:jc w:val="both"/>
        <w:rPr>
          <w:rFonts w:cs="Traditional Arabic"/>
          <w:sz w:val="28"/>
          <w:szCs w:val="28"/>
          <w:rtl/>
        </w:rPr>
      </w:pPr>
      <w:r w:rsidRPr="000614EB">
        <w:rPr>
          <w:rStyle w:val="a4"/>
          <w:rFonts w:cs="Traditional Arabic"/>
          <w:sz w:val="28"/>
          <w:szCs w:val="28"/>
          <w:rtl/>
        </w:rPr>
        <w:t>(1)</w:t>
      </w:r>
      <w:r w:rsidRPr="000614EB">
        <w:rPr>
          <w:rFonts w:cs="Traditional Arabic"/>
          <w:sz w:val="28"/>
          <w:szCs w:val="28"/>
          <w:rtl/>
        </w:rPr>
        <w:t xml:space="preserve"> </w:t>
      </w:r>
      <w:r>
        <w:rPr>
          <w:rFonts w:cs="Traditional Arabic" w:hint="cs"/>
          <w:sz w:val="28"/>
          <w:szCs w:val="28"/>
          <w:rtl/>
        </w:rPr>
        <w:t xml:space="preserve"> انظر : أعمال القضاة </w:t>
      </w:r>
      <w:r>
        <w:rPr>
          <w:rFonts w:cs="Traditional Arabic"/>
          <w:sz w:val="28"/>
          <w:szCs w:val="28"/>
          <w:rtl/>
        </w:rPr>
        <w:t>–</w:t>
      </w:r>
      <w:r>
        <w:rPr>
          <w:rFonts w:cs="Traditional Arabic" w:hint="cs"/>
          <w:sz w:val="28"/>
          <w:szCs w:val="28"/>
          <w:rtl/>
        </w:rPr>
        <w:t xml:space="preserve"> للدكتور أحمد مليجي </w:t>
      </w:r>
      <w:r>
        <w:rPr>
          <w:rFonts w:cs="Traditional Arabic"/>
          <w:sz w:val="28"/>
          <w:szCs w:val="28"/>
          <w:rtl/>
        </w:rPr>
        <w:t>–</w:t>
      </w:r>
      <w:r>
        <w:rPr>
          <w:rFonts w:cs="Traditional Arabic" w:hint="cs"/>
          <w:sz w:val="28"/>
          <w:szCs w:val="28"/>
          <w:rtl/>
        </w:rPr>
        <w:t xml:space="preserve"> دار النهضة العربية </w:t>
      </w:r>
      <w:r>
        <w:rPr>
          <w:rFonts w:cs="Traditional Arabic"/>
          <w:sz w:val="28"/>
          <w:szCs w:val="28"/>
          <w:rtl/>
        </w:rPr>
        <w:t>–</w:t>
      </w:r>
      <w:r>
        <w:rPr>
          <w:rFonts w:cs="Traditional Arabic" w:hint="cs"/>
          <w:sz w:val="28"/>
          <w:szCs w:val="28"/>
          <w:rtl/>
        </w:rPr>
        <w:t xml:space="preserve"> القاهرة ، مصر </w:t>
      </w:r>
      <w:r>
        <w:rPr>
          <w:rFonts w:cs="Traditional Arabic"/>
          <w:sz w:val="28"/>
          <w:szCs w:val="28"/>
          <w:rtl/>
        </w:rPr>
        <w:t>–</w:t>
      </w:r>
      <w:r>
        <w:rPr>
          <w:rFonts w:cs="Traditional Arabic" w:hint="cs"/>
          <w:sz w:val="28"/>
          <w:szCs w:val="28"/>
          <w:rtl/>
        </w:rPr>
        <w:t xml:space="preserve"> الطبعة الثالثة </w:t>
      </w:r>
      <w:r>
        <w:rPr>
          <w:rFonts w:cs="Traditional Arabic"/>
          <w:sz w:val="28"/>
          <w:szCs w:val="28"/>
          <w:rtl/>
        </w:rPr>
        <w:t>–</w:t>
      </w:r>
      <w:r>
        <w:rPr>
          <w:rFonts w:cs="Traditional Arabic" w:hint="cs"/>
          <w:sz w:val="28"/>
          <w:szCs w:val="28"/>
          <w:rtl/>
        </w:rPr>
        <w:t xml:space="preserve"> 1993 م . ص 6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عرائض ونظامها القانوني </w:t>
      </w:r>
      <w:r>
        <w:rPr>
          <w:rFonts w:cs="Traditional Arabic"/>
          <w:sz w:val="28"/>
          <w:szCs w:val="28"/>
          <w:rtl/>
        </w:rPr>
        <w:t>–</w:t>
      </w:r>
      <w:r>
        <w:rPr>
          <w:rFonts w:cs="Traditional Arabic" w:hint="cs"/>
          <w:sz w:val="28"/>
          <w:szCs w:val="28"/>
          <w:rtl/>
        </w:rPr>
        <w:t xml:space="preserve"> للدكتور نبيل إسماعيل عمر </w:t>
      </w:r>
      <w:r>
        <w:rPr>
          <w:rFonts w:cs="Traditional Arabic"/>
          <w:sz w:val="28"/>
          <w:szCs w:val="28"/>
          <w:rtl/>
        </w:rPr>
        <w:t>–</w:t>
      </w:r>
      <w:r>
        <w:rPr>
          <w:rFonts w:cs="Traditional Arabic" w:hint="cs"/>
          <w:sz w:val="28"/>
          <w:szCs w:val="28"/>
          <w:rtl/>
        </w:rPr>
        <w:t xml:space="preserve"> دار الجامعة الجديدة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2008 م - ص 13 .</w:t>
      </w:r>
    </w:p>
    <w:p w:rsidR="00936D89" w:rsidRPr="00C45654" w:rsidRDefault="00936D89" w:rsidP="00936D89">
      <w:pPr>
        <w:pStyle w:val="a3"/>
        <w:jc w:val="both"/>
        <w:rPr>
          <w:rFonts w:cs="Traditional Arabic"/>
          <w:sz w:val="28"/>
          <w:szCs w:val="28"/>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29 .</w:t>
      </w:r>
    </w:p>
  </w:footnote>
  <w:footnote w:id="15">
    <w:p w:rsidR="00936D89" w:rsidRPr="005956E2" w:rsidRDefault="00936D89" w:rsidP="00936D89">
      <w:pPr>
        <w:pStyle w:val="a3"/>
        <w:numPr>
          <w:ilvl w:val="0"/>
          <w:numId w:val="8"/>
        </w:numPr>
        <w:rPr>
          <w:rFonts w:cs="Traditional Arabic"/>
          <w:sz w:val="28"/>
          <w:szCs w:val="28"/>
          <w:rtl/>
        </w:rPr>
      </w:pPr>
      <w:r>
        <w:rPr>
          <w:rFonts w:cs="Traditional Arabic" w:hint="cs"/>
          <w:sz w:val="28"/>
          <w:szCs w:val="28"/>
          <w:rtl/>
        </w:rPr>
        <w:t xml:space="preserve">انظر :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178 .</w:t>
      </w:r>
    </w:p>
    <w:p w:rsidR="00936D89" w:rsidRDefault="00936D89" w:rsidP="00936D89">
      <w:pPr>
        <w:pStyle w:val="a3"/>
        <w:ind w:left="720"/>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نبيل عمر </w:t>
      </w:r>
      <w:r>
        <w:rPr>
          <w:rFonts w:cs="Traditional Arabic"/>
          <w:sz w:val="28"/>
          <w:szCs w:val="28"/>
          <w:rtl/>
        </w:rPr>
        <w:t>–</w:t>
      </w:r>
      <w:r>
        <w:rPr>
          <w:rFonts w:cs="Traditional Arabic" w:hint="cs"/>
          <w:sz w:val="28"/>
          <w:szCs w:val="28"/>
          <w:rtl/>
        </w:rPr>
        <w:t xml:space="preserve"> ص 26 .</w:t>
      </w:r>
    </w:p>
    <w:p w:rsidR="00936D89" w:rsidRPr="00CE40D3" w:rsidRDefault="00936D89" w:rsidP="00936D89">
      <w:pPr>
        <w:pStyle w:val="a3"/>
        <w:ind w:left="720"/>
        <w:rPr>
          <w:rFonts w:cs="Traditional Arabic"/>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1</w:t>
      </w:r>
      <w:r>
        <w:rPr>
          <w:rFonts w:cs="Traditional Arabic" w:hint="cs"/>
          <w:rtl/>
        </w:rPr>
        <w:t xml:space="preserve"> .</w:t>
      </w:r>
    </w:p>
  </w:footnote>
  <w:footnote w:id="16">
    <w:p w:rsidR="00936D89" w:rsidRDefault="00936D89" w:rsidP="00936D89">
      <w:pPr>
        <w:pStyle w:val="a3"/>
        <w:numPr>
          <w:ilvl w:val="0"/>
          <w:numId w:val="9"/>
        </w:numPr>
        <w:jc w:val="both"/>
        <w:rPr>
          <w:rFonts w:cs="Traditional Arabic"/>
          <w:sz w:val="28"/>
          <w:szCs w:val="28"/>
          <w:rtl/>
        </w:rPr>
      </w:pPr>
      <w:r>
        <w:rPr>
          <w:rFonts w:cs="Traditional Arabic" w:hint="cs"/>
          <w:sz w:val="28"/>
          <w:szCs w:val="28"/>
          <w:rtl/>
        </w:rPr>
        <w:t xml:space="preserve">انظر :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106 .</w:t>
      </w:r>
    </w:p>
    <w:p w:rsidR="00936D89" w:rsidRDefault="00936D89" w:rsidP="00936D89">
      <w:pPr>
        <w:pStyle w:val="a3"/>
        <w:ind w:left="720"/>
        <w:jc w:val="both"/>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نبيل عمر -  ص 19 .</w:t>
      </w:r>
    </w:p>
    <w:p w:rsidR="00936D89" w:rsidRDefault="00936D89" w:rsidP="00936D89">
      <w:pPr>
        <w:pStyle w:val="a3"/>
        <w:ind w:left="720"/>
        <w:jc w:val="both"/>
        <w:rPr>
          <w:rFonts w:cs="Traditional Arabic"/>
          <w:sz w:val="28"/>
          <w:szCs w:val="28"/>
          <w:rtl/>
        </w:rPr>
      </w:pPr>
      <w:r>
        <w:rPr>
          <w:rFonts w:cs="Traditional Arabic" w:hint="cs"/>
          <w:sz w:val="28"/>
          <w:szCs w:val="28"/>
          <w:rtl/>
        </w:rPr>
        <w:t xml:space="preserve">        الأوامر على العرائض - د. محمود التحيوي - ص 13 .</w:t>
      </w:r>
    </w:p>
    <w:p w:rsidR="00936D89" w:rsidRPr="00F555D7" w:rsidRDefault="00936D89" w:rsidP="00936D89">
      <w:pPr>
        <w:pStyle w:val="a3"/>
        <w:ind w:left="720"/>
        <w:jc w:val="both"/>
        <w:rPr>
          <w:rFonts w:cs="Traditional Arabic"/>
        </w:rPr>
      </w:pPr>
      <w:r>
        <w:rPr>
          <w:rFonts w:cs="Traditional Arabic" w:hint="cs"/>
          <w:sz w:val="28"/>
          <w:szCs w:val="28"/>
          <w:rtl/>
        </w:rPr>
        <w:t xml:space="preserve">       موسوعة الحكم القضائي في المواد المدنية والجنائية </w:t>
      </w:r>
      <w:r>
        <w:rPr>
          <w:rFonts w:cs="Traditional Arabic"/>
          <w:sz w:val="28"/>
          <w:szCs w:val="28"/>
          <w:rtl/>
        </w:rPr>
        <w:t>–</w:t>
      </w:r>
      <w:r>
        <w:rPr>
          <w:rFonts w:cs="Traditional Arabic" w:hint="cs"/>
          <w:sz w:val="28"/>
          <w:szCs w:val="28"/>
          <w:rtl/>
        </w:rPr>
        <w:t xml:space="preserve"> للدكتور عبد الحكم فودة </w:t>
      </w:r>
      <w:r>
        <w:rPr>
          <w:rFonts w:cs="Traditional Arabic"/>
          <w:sz w:val="28"/>
          <w:szCs w:val="28"/>
          <w:rtl/>
        </w:rPr>
        <w:t>–</w:t>
      </w:r>
      <w:r>
        <w:rPr>
          <w:rFonts w:cs="Traditional Arabic" w:hint="cs"/>
          <w:sz w:val="28"/>
          <w:szCs w:val="28"/>
          <w:rtl/>
        </w:rPr>
        <w:t xml:space="preserve"> طبعة منشأة المعارف </w:t>
      </w:r>
      <w:r>
        <w:rPr>
          <w:rFonts w:cs="Traditional Arabic"/>
          <w:sz w:val="28"/>
          <w:szCs w:val="28"/>
          <w:rtl/>
        </w:rPr>
        <w:t>–</w:t>
      </w:r>
      <w:r>
        <w:rPr>
          <w:rFonts w:cs="Traditional Arabic" w:hint="cs"/>
          <w:sz w:val="28"/>
          <w:szCs w:val="28"/>
          <w:rtl/>
        </w:rPr>
        <w:t xml:space="preserve"> الاسكندرية ، مصر </w:t>
      </w:r>
      <w:r>
        <w:rPr>
          <w:rFonts w:cs="Traditional Arabic"/>
          <w:sz w:val="28"/>
          <w:szCs w:val="28"/>
          <w:rtl/>
        </w:rPr>
        <w:t>–</w:t>
      </w:r>
      <w:r>
        <w:rPr>
          <w:rFonts w:cs="Traditional Arabic" w:hint="cs"/>
          <w:sz w:val="28"/>
          <w:szCs w:val="28"/>
          <w:rtl/>
        </w:rPr>
        <w:t xml:space="preserve"> 2003 م . ص 48 . </w:t>
      </w:r>
    </w:p>
  </w:footnote>
  <w:footnote w:id="17">
    <w:p w:rsidR="00936D89" w:rsidRDefault="00936D89" w:rsidP="00936D89">
      <w:pPr>
        <w:pStyle w:val="a3"/>
        <w:numPr>
          <w:ilvl w:val="0"/>
          <w:numId w:val="12"/>
        </w:numPr>
        <w:jc w:val="both"/>
        <w:rPr>
          <w:rFonts w:cs="Traditional Arabic"/>
          <w:sz w:val="28"/>
          <w:szCs w:val="28"/>
          <w:rtl/>
        </w:rPr>
      </w:pPr>
      <w:r>
        <w:rPr>
          <w:rFonts w:cs="Traditional Arabic" w:hint="cs"/>
          <w:sz w:val="28"/>
          <w:szCs w:val="28"/>
          <w:rtl/>
        </w:rPr>
        <w:t xml:space="preserve">انظر : الأوامر على عرائض </w:t>
      </w:r>
      <w:r>
        <w:rPr>
          <w:rFonts w:cs="Traditional Arabic"/>
          <w:sz w:val="28"/>
          <w:szCs w:val="28"/>
          <w:rtl/>
        </w:rPr>
        <w:t>–</w:t>
      </w:r>
      <w:r>
        <w:rPr>
          <w:rFonts w:cs="Traditional Arabic" w:hint="cs"/>
          <w:sz w:val="28"/>
          <w:szCs w:val="28"/>
          <w:rtl/>
        </w:rPr>
        <w:t xml:space="preserve"> د. نبيل عمر </w:t>
      </w:r>
      <w:r>
        <w:rPr>
          <w:rFonts w:cs="Traditional Arabic"/>
          <w:sz w:val="28"/>
          <w:szCs w:val="28"/>
          <w:rtl/>
        </w:rPr>
        <w:t>–</w:t>
      </w:r>
      <w:r>
        <w:rPr>
          <w:rFonts w:cs="Traditional Arabic" w:hint="cs"/>
          <w:sz w:val="28"/>
          <w:szCs w:val="28"/>
          <w:rtl/>
        </w:rPr>
        <w:t xml:space="preserve"> ص 28 .</w:t>
      </w:r>
    </w:p>
    <w:p w:rsidR="00936D89" w:rsidRDefault="00936D89" w:rsidP="00936D89">
      <w:pPr>
        <w:pStyle w:val="a3"/>
        <w:ind w:left="720"/>
        <w:jc w:val="both"/>
        <w:rPr>
          <w:rFonts w:cs="Traditional Arabic"/>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173 .</w:t>
      </w:r>
    </w:p>
    <w:p w:rsidR="00936D89" w:rsidRDefault="00936D89" w:rsidP="00936D89">
      <w:pPr>
        <w:pStyle w:val="a3"/>
        <w:ind w:left="720"/>
        <w:jc w:val="both"/>
        <w:rPr>
          <w:rFonts w:cs="Traditional Arabic"/>
          <w:sz w:val="28"/>
          <w:szCs w:val="28"/>
          <w:rtl/>
        </w:rPr>
      </w:pPr>
      <w:r>
        <w:rPr>
          <w:rFonts w:cs="Traditional Arabic" w:hint="cs"/>
          <w:rtl/>
        </w:rPr>
        <w:t xml:space="preserve">         </w:t>
      </w:r>
      <w:r>
        <w:rPr>
          <w:rFonts w:cs="Traditional Arabic" w:hint="cs"/>
          <w:sz w:val="28"/>
          <w:szCs w:val="28"/>
          <w:rtl/>
        </w:rPr>
        <w:t xml:space="preserve"> مبادئ المرافعات في قانون المرافعات الجديد </w:t>
      </w:r>
      <w:r>
        <w:rPr>
          <w:rFonts w:cs="Traditional Arabic"/>
          <w:sz w:val="28"/>
          <w:szCs w:val="28"/>
          <w:rtl/>
        </w:rPr>
        <w:t>–</w:t>
      </w:r>
      <w:r>
        <w:rPr>
          <w:rFonts w:cs="Traditional Arabic" w:hint="cs"/>
          <w:sz w:val="28"/>
          <w:szCs w:val="28"/>
          <w:rtl/>
        </w:rPr>
        <w:t xml:space="preserve"> للدكتور عبد الباسط جميعي </w:t>
      </w:r>
      <w:r>
        <w:rPr>
          <w:rFonts w:cs="Traditional Arabic"/>
          <w:sz w:val="28"/>
          <w:szCs w:val="28"/>
          <w:rtl/>
        </w:rPr>
        <w:t>–</w:t>
      </w:r>
      <w:r>
        <w:rPr>
          <w:rFonts w:cs="Traditional Arabic" w:hint="cs"/>
          <w:sz w:val="28"/>
          <w:szCs w:val="28"/>
          <w:rtl/>
        </w:rPr>
        <w:t xml:space="preserve"> دار الفكر العربي </w:t>
      </w:r>
      <w:r>
        <w:rPr>
          <w:rFonts w:cs="Traditional Arabic"/>
          <w:sz w:val="28"/>
          <w:szCs w:val="28"/>
          <w:rtl/>
        </w:rPr>
        <w:t>–</w:t>
      </w:r>
      <w:r>
        <w:rPr>
          <w:rFonts w:cs="Traditional Arabic" w:hint="cs"/>
          <w:sz w:val="28"/>
          <w:szCs w:val="28"/>
          <w:rtl/>
        </w:rPr>
        <w:t xml:space="preserve"> مصر </w:t>
      </w:r>
      <w:r>
        <w:rPr>
          <w:rFonts w:cs="Traditional Arabic"/>
          <w:sz w:val="28"/>
          <w:szCs w:val="28"/>
          <w:rtl/>
        </w:rPr>
        <w:t>–</w:t>
      </w:r>
      <w:r>
        <w:rPr>
          <w:rFonts w:cs="Traditional Arabic" w:hint="cs"/>
          <w:sz w:val="28"/>
          <w:szCs w:val="28"/>
          <w:rtl/>
        </w:rPr>
        <w:t xml:space="preserve"> 1973 ، 1974 م . ص 160 .</w:t>
      </w:r>
    </w:p>
    <w:p w:rsidR="00936D89" w:rsidRPr="006A32CB" w:rsidRDefault="00936D89" w:rsidP="00936D89">
      <w:pPr>
        <w:pStyle w:val="a3"/>
        <w:ind w:left="720"/>
        <w:jc w:val="both"/>
        <w:rPr>
          <w:rFonts w:cs="Traditional Arabic"/>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للدكتور فتحي والي </w:t>
      </w:r>
      <w:r>
        <w:rPr>
          <w:rFonts w:cs="Traditional Arabic"/>
          <w:sz w:val="28"/>
          <w:szCs w:val="28"/>
          <w:rtl/>
        </w:rPr>
        <w:t>–</w:t>
      </w:r>
      <w:r>
        <w:rPr>
          <w:rFonts w:cs="Traditional Arabic" w:hint="cs"/>
          <w:sz w:val="28"/>
          <w:szCs w:val="28"/>
          <w:rtl/>
        </w:rPr>
        <w:t xml:space="preserve"> دار النهضة العربية </w:t>
      </w:r>
      <w:r>
        <w:rPr>
          <w:rFonts w:cs="Traditional Arabic"/>
          <w:sz w:val="28"/>
          <w:szCs w:val="28"/>
          <w:rtl/>
        </w:rPr>
        <w:t>–</w:t>
      </w:r>
      <w:r>
        <w:rPr>
          <w:rFonts w:cs="Traditional Arabic" w:hint="cs"/>
          <w:sz w:val="28"/>
          <w:szCs w:val="28"/>
          <w:rtl/>
        </w:rPr>
        <w:t xml:space="preserve"> مصر </w:t>
      </w:r>
      <w:r>
        <w:rPr>
          <w:rFonts w:cs="Traditional Arabic"/>
          <w:sz w:val="28"/>
          <w:szCs w:val="28"/>
          <w:rtl/>
        </w:rPr>
        <w:t>–</w:t>
      </w:r>
      <w:r>
        <w:rPr>
          <w:rFonts w:cs="Traditional Arabic" w:hint="cs"/>
          <w:sz w:val="28"/>
          <w:szCs w:val="28"/>
          <w:rtl/>
        </w:rPr>
        <w:t xml:space="preserve"> 1972 م - ص 56. </w:t>
      </w:r>
      <w:r w:rsidRPr="006A32CB">
        <w:rPr>
          <w:rFonts w:cs="Traditional Arabic" w:hint="cs"/>
          <w:sz w:val="28"/>
          <w:szCs w:val="28"/>
          <w:rtl/>
        </w:rPr>
        <w:t xml:space="preserve"> </w:t>
      </w:r>
    </w:p>
  </w:footnote>
  <w:footnote w:id="18">
    <w:p w:rsidR="00936D89" w:rsidRDefault="00936D89" w:rsidP="00936D89">
      <w:pPr>
        <w:pStyle w:val="a3"/>
        <w:numPr>
          <w:ilvl w:val="0"/>
          <w:numId w:val="13"/>
        </w:numPr>
        <w:jc w:val="both"/>
        <w:rPr>
          <w:rFonts w:cs="Traditional Arabic"/>
          <w:sz w:val="28"/>
          <w:szCs w:val="28"/>
          <w:rtl/>
        </w:rPr>
      </w:pPr>
      <w:r>
        <w:rPr>
          <w:rFonts w:cs="Traditional Arabic" w:hint="cs"/>
          <w:sz w:val="28"/>
          <w:szCs w:val="28"/>
          <w:rtl/>
        </w:rPr>
        <w:t xml:space="preserve">انظر : القوة التنفيذية للمحررات الموثقة </w:t>
      </w:r>
      <w:r>
        <w:rPr>
          <w:rFonts w:cs="Traditional Arabic"/>
          <w:sz w:val="28"/>
          <w:szCs w:val="28"/>
          <w:rtl/>
        </w:rPr>
        <w:t>–</w:t>
      </w:r>
      <w:r>
        <w:rPr>
          <w:rFonts w:cs="Traditional Arabic" w:hint="cs"/>
          <w:sz w:val="28"/>
          <w:szCs w:val="28"/>
          <w:rtl/>
        </w:rPr>
        <w:t xml:space="preserve"> أحمد شرقاوي أحمد </w:t>
      </w:r>
      <w:r>
        <w:rPr>
          <w:rFonts w:cs="Traditional Arabic"/>
          <w:sz w:val="28"/>
          <w:szCs w:val="28"/>
          <w:rtl/>
        </w:rPr>
        <w:t>–</w:t>
      </w:r>
      <w:r>
        <w:rPr>
          <w:rFonts w:cs="Traditional Arabic" w:hint="cs"/>
          <w:sz w:val="28"/>
          <w:szCs w:val="28"/>
          <w:rtl/>
        </w:rPr>
        <w:t xml:space="preserve"> ص 407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الوسيط في قانون المرافعات المدنية والتجارية </w:t>
      </w:r>
      <w:r>
        <w:rPr>
          <w:rFonts w:cs="Traditional Arabic"/>
          <w:sz w:val="28"/>
          <w:szCs w:val="28"/>
          <w:rtl/>
        </w:rPr>
        <w:t>–</w:t>
      </w:r>
      <w:r>
        <w:rPr>
          <w:rFonts w:cs="Traditional Arabic" w:hint="cs"/>
          <w:sz w:val="28"/>
          <w:szCs w:val="28"/>
          <w:rtl/>
        </w:rPr>
        <w:t xml:space="preserve"> للدكتور نبيل إسماعيل عمر </w:t>
      </w:r>
      <w:r>
        <w:rPr>
          <w:rFonts w:cs="Traditional Arabic"/>
          <w:sz w:val="28"/>
          <w:szCs w:val="28"/>
          <w:rtl/>
        </w:rPr>
        <w:t>–</w:t>
      </w:r>
      <w:r>
        <w:rPr>
          <w:rFonts w:cs="Traditional Arabic" w:hint="cs"/>
          <w:sz w:val="28"/>
          <w:szCs w:val="28"/>
          <w:rtl/>
        </w:rPr>
        <w:t xml:space="preserve"> دار الجامعة الجديدة </w:t>
      </w:r>
      <w:r>
        <w:rPr>
          <w:rFonts w:cs="Traditional Arabic"/>
          <w:sz w:val="28"/>
          <w:szCs w:val="28"/>
          <w:rtl/>
        </w:rPr>
        <w:t>–</w:t>
      </w:r>
      <w:r>
        <w:rPr>
          <w:rFonts w:cs="Traditional Arabic" w:hint="cs"/>
          <w:sz w:val="28"/>
          <w:szCs w:val="28"/>
          <w:rtl/>
        </w:rPr>
        <w:t xml:space="preserve">الاسكندرية ، مصر </w:t>
      </w:r>
      <w:r>
        <w:rPr>
          <w:rFonts w:cs="Traditional Arabic"/>
          <w:sz w:val="28"/>
          <w:szCs w:val="28"/>
          <w:rtl/>
        </w:rPr>
        <w:t>–</w:t>
      </w:r>
      <w:r>
        <w:rPr>
          <w:rFonts w:cs="Traditional Arabic" w:hint="cs"/>
          <w:sz w:val="28"/>
          <w:szCs w:val="28"/>
          <w:rtl/>
        </w:rPr>
        <w:t xml:space="preserve"> 2006 م - ص 193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فتحي والي </w:t>
      </w:r>
      <w:r>
        <w:rPr>
          <w:rFonts w:cs="Traditional Arabic"/>
          <w:sz w:val="28"/>
          <w:szCs w:val="28"/>
          <w:rtl/>
        </w:rPr>
        <w:t>–</w:t>
      </w:r>
      <w:r>
        <w:rPr>
          <w:rFonts w:cs="Traditional Arabic" w:hint="cs"/>
          <w:sz w:val="28"/>
          <w:szCs w:val="28"/>
          <w:rtl/>
        </w:rPr>
        <w:t xml:space="preserve"> ص 56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47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السند التنفيذي في قانون المرافعات </w:t>
      </w:r>
      <w:r>
        <w:rPr>
          <w:rFonts w:cs="Traditional Arabic"/>
          <w:sz w:val="28"/>
          <w:szCs w:val="28"/>
          <w:rtl/>
        </w:rPr>
        <w:t>–</w:t>
      </w:r>
      <w:r>
        <w:rPr>
          <w:rFonts w:cs="Traditional Arabic" w:hint="cs"/>
          <w:sz w:val="28"/>
          <w:szCs w:val="28"/>
          <w:rtl/>
        </w:rPr>
        <w:t xml:space="preserve"> دراسات تأصيلية مقارنة </w:t>
      </w:r>
      <w:r>
        <w:rPr>
          <w:rFonts w:cs="Traditional Arabic"/>
          <w:sz w:val="28"/>
          <w:szCs w:val="28"/>
          <w:rtl/>
        </w:rPr>
        <w:t>–</w:t>
      </w:r>
      <w:r>
        <w:rPr>
          <w:rFonts w:cs="Traditional Arabic" w:hint="cs"/>
          <w:sz w:val="28"/>
          <w:szCs w:val="28"/>
          <w:rtl/>
        </w:rPr>
        <w:t xml:space="preserve"> السعيد محمد الأزمازي عبد الله - ( رسالة دكتوراه ) </w:t>
      </w:r>
      <w:r>
        <w:rPr>
          <w:rFonts w:cs="Traditional Arabic"/>
          <w:sz w:val="28"/>
          <w:szCs w:val="28"/>
          <w:rtl/>
        </w:rPr>
        <w:t>–</w:t>
      </w:r>
      <w:r>
        <w:rPr>
          <w:rFonts w:cs="Traditional Arabic" w:hint="cs"/>
          <w:sz w:val="28"/>
          <w:szCs w:val="28"/>
          <w:rtl/>
        </w:rPr>
        <w:t xml:space="preserve"> كلية الشريعة والقانون بالقاهرة ، جامعة الأزهر - ص 271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مبادئ المرافعات </w:t>
      </w:r>
      <w:r>
        <w:rPr>
          <w:rFonts w:cs="Traditional Arabic"/>
          <w:sz w:val="28"/>
          <w:szCs w:val="28"/>
          <w:rtl/>
        </w:rPr>
        <w:t>–</w:t>
      </w:r>
      <w:r>
        <w:rPr>
          <w:rFonts w:cs="Traditional Arabic" w:hint="cs"/>
          <w:sz w:val="28"/>
          <w:szCs w:val="28"/>
          <w:rtl/>
        </w:rPr>
        <w:t xml:space="preserve"> د. عبد الباسط جميعي </w:t>
      </w:r>
      <w:r>
        <w:rPr>
          <w:rFonts w:cs="Traditional Arabic"/>
          <w:sz w:val="28"/>
          <w:szCs w:val="28"/>
          <w:rtl/>
        </w:rPr>
        <w:t>–</w:t>
      </w:r>
      <w:r>
        <w:rPr>
          <w:rFonts w:cs="Traditional Arabic" w:hint="cs"/>
          <w:sz w:val="28"/>
          <w:szCs w:val="28"/>
          <w:rtl/>
        </w:rPr>
        <w:t xml:space="preserve"> ص 156 .</w:t>
      </w:r>
    </w:p>
    <w:p w:rsidR="00936D89" w:rsidRDefault="00936D89" w:rsidP="00936D89">
      <w:pPr>
        <w:pStyle w:val="a3"/>
        <w:ind w:left="360"/>
        <w:jc w:val="both"/>
        <w:rPr>
          <w:rFonts w:cs="Traditional Arabic"/>
          <w:sz w:val="28"/>
          <w:szCs w:val="28"/>
          <w:rtl/>
        </w:rPr>
      </w:pPr>
      <w:r>
        <w:rPr>
          <w:rFonts w:cs="Traditional Arabic" w:hint="cs"/>
          <w:sz w:val="28"/>
          <w:szCs w:val="28"/>
          <w:rtl/>
        </w:rPr>
        <w:t xml:space="preserve">             الوسيط في شرح قانون المرافعات المدنية والتجارية </w:t>
      </w:r>
      <w:r>
        <w:rPr>
          <w:rFonts w:cs="Traditional Arabic"/>
          <w:sz w:val="28"/>
          <w:szCs w:val="28"/>
          <w:rtl/>
        </w:rPr>
        <w:t>–</w:t>
      </w:r>
      <w:r>
        <w:rPr>
          <w:rFonts w:cs="Traditional Arabic" w:hint="cs"/>
          <w:sz w:val="28"/>
          <w:szCs w:val="28"/>
          <w:rtl/>
        </w:rPr>
        <w:t xml:space="preserve"> للدكتور أحمد السيد صاوي </w:t>
      </w:r>
      <w:r>
        <w:rPr>
          <w:rFonts w:cs="Traditional Arabic"/>
          <w:sz w:val="28"/>
          <w:szCs w:val="28"/>
          <w:rtl/>
        </w:rPr>
        <w:t>–</w:t>
      </w:r>
      <w:r>
        <w:rPr>
          <w:rFonts w:cs="Traditional Arabic" w:hint="cs"/>
          <w:sz w:val="28"/>
          <w:szCs w:val="28"/>
          <w:rtl/>
        </w:rPr>
        <w:t xml:space="preserve"> دار النهضة العربية </w:t>
      </w:r>
      <w:r>
        <w:rPr>
          <w:rFonts w:cs="Traditional Arabic"/>
          <w:sz w:val="28"/>
          <w:szCs w:val="28"/>
          <w:rtl/>
        </w:rPr>
        <w:t>–</w:t>
      </w:r>
      <w:r>
        <w:rPr>
          <w:rFonts w:cs="Traditional Arabic" w:hint="cs"/>
          <w:sz w:val="28"/>
          <w:szCs w:val="28"/>
          <w:rtl/>
        </w:rPr>
        <w:t xml:space="preserve"> مصر </w:t>
      </w:r>
      <w:r>
        <w:rPr>
          <w:rFonts w:cs="Traditional Arabic"/>
          <w:sz w:val="28"/>
          <w:szCs w:val="28"/>
          <w:rtl/>
        </w:rPr>
        <w:t>–</w:t>
      </w:r>
      <w:r>
        <w:rPr>
          <w:rFonts w:cs="Traditional Arabic" w:hint="cs"/>
          <w:sz w:val="28"/>
          <w:szCs w:val="28"/>
          <w:rtl/>
        </w:rPr>
        <w:t xml:space="preserve"> 1981 م </w:t>
      </w:r>
      <w:r>
        <w:rPr>
          <w:rFonts w:cs="Traditional Arabic"/>
          <w:sz w:val="28"/>
          <w:szCs w:val="28"/>
          <w:rtl/>
        </w:rPr>
        <w:t>–</w:t>
      </w:r>
      <w:r>
        <w:rPr>
          <w:rFonts w:cs="Traditional Arabic" w:hint="cs"/>
          <w:sz w:val="28"/>
          <w:szCs w:val="28"/>
          <w:rtl/>
        </w:rPr>
        <w:t xml:space="preserve"> ص 570 .</w:t>
      </w:r>
    </w:p>
    <w:p w:rsidR="00936D89" w:rsidRPr="00016DBA" w:rsidRDefault="00936D89" w:rsidP="00936D89">
      <w:pPr>
        <w:pStyle w:val="a3"/>
        <w:ind w:left="360"/>
        <w:jc w:val="both"/>
        <w:rPr>
          <w:rFonts w:cs="Traditional Arabic"/>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أحمد حلمي مصطفى </w:t>
      </w:r>
      <w:r>
        <w:rPr>
          <w:rFonts w:cs="Traditional Arabic"/>
          <w:sz w:val="28"/>
          <w:szCs w:val="28"/>
          <w:rtl/>
        </w:rPr>
        <w:t>–</w:t>
      </w:r>
      <w:r>
        <w:rPr>
          <w:rFonts w:cs="Traditional Arabic" w:hint="cs"/>
          <w:sz w:val="28"/>
          <w:szCs w:val="28"/>
          <w:rtl/>
        </w:rPr>
        <w:t xml:space="preserve"> ص 16 .                </w:t>
      </w:r>
    </w:p>
  </w:footnote>
  <w:footnote w:id="19">
    <w:p w:rsidR="00936D89" w:rsidRDefault="00936D89" w:rsidP="00936D89">
      <w:pPr>
        <w:pStyle w:val="a3"/>
        <w:numPr>
          <w:ilvl w:val="0"/>
          <w:numId w:val="14"/>
        </w:numPr>
        <w:jc w:val="both"/>
        <w:rPr>
          <w:rFonts w:cs="Traditional Arabic"/>
          <w:sz w:val="28"/>
          <w:szCs w:val="28"/>
          <w:rtl/>
        </w:rPr>
      </w:pPr>
      <w:r>
        <w:rPr>
          <w:rFonts w:cs="Traditional Arabic" w:hint="cs"/>
          <w:sz w:val="28"/>
          <w:szCs w:val="28"/>
          <w:rtl/>
        </w:rPr>
        <w:t xml:space="preserve">انظر :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19</w:t>
      </w:r>
    </w:p>
    <w:p w:rsidR="00936D89" w:rsidRDefault="00936D89" w:rsidP="00936D89">
      <w:pPr>
        <w:pStyle w:val="a3"/>
        <w:ind w:left="720"/>
        <w:jc w:val="both"/>
        <w:rPr>
          <w:rFonts w:cs="Traditional Arabic"/>
          <w:sz w:val="28"/>
          <w:szCs w:val="28"/>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120 .</w:t>
      </w:r>
    </w:p>
    <w:p w:rsidR="00936D89" w:rsidRDefault="00936D89" w:rsidP="00936D89">
      <w:pPr>
        <w:pStyle w:val="a3"/>
        <w:ind w:left="720"/>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48 . </w:t>
      </w:r>
    </w:p>
    <w:p w:rsidR="00936D89" w:rsidRPr="009465CB" w:rsidRDefault="00936D89" w:rsidP="00936D89">
      <w:pPr>
        <w:pStyle w:val="a3"/>
        <w:ind w:left="720"/>
        <w:jc w:val="both"/>
        <w:rPr>
          <w:rFonts w:cs="Traditional Arabic"/>
          <w:sz w:val="28"/>
          <w:szCs w:val="28"/>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58 .</w:t>
      </w:r>
    </w:p>
  </w:footnote>
  <w:footnote w:id="20">
    <w:p w:rsidR="00936D89" w:rsidRDefault="00936D89" w:rsidP="00936D89">
      <w:pPr>
        <w:pStyle w:val="a3"/>
        <w:numPr>
          <w:ilvl w:val="0"/>
          <w:numId w:val="16"/>
        </w:numPr>
        <w:rPr>
          <w:rFonts w:cs="Traditional Arabic"/>
          <w:sz w:val="28"/>
          <w:szCs w:val="28"/>
          <w:rtl/>
        </w:rPr>
      </w:pPr>
      <w:r>
        <w:rPr>
          <w:rFonts w:cs="Traditional Arabic" w:hint="cs"/>
          <w:sz w:val="28"/>
          <w:szCs w:val="28"/>
          <w:rtl/>
        </w:rPr>
        <w:t xml:space="preserve">انظر :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21 .</w:t>
      </w:r>
    </w:p>
    <w:p w:rsidR="00936D89" w:rsidRDefault="00936D89" w:rsidP="00936D89">
      <w:pPr>
        <w:pStyle w:val="a3"/>
        <w:ind w:left="720"/>
        <w:rPr>
          <w:rFonts w:cs="Traditional Arabic"/>
          <w:sz w:val="28"/>
          <w:szCs w:val="28"/>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122 .</w:t>
      </w:r>
    </w:p>
    <w:p w:rsidR="00936D89" w:rsidRDefault="00936D89" w:rsidP="00936D89">
      <w:pPr>
        <w:pStyle w:val="a3"/>
        <w:ind w:left="720"/>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48 .</w:t>
      </w:r>
    </w:p>
    <w:p w:rsidR="00936D89" w:rsidRPr="000C6C3D" w:rsidRDefault="00936D89" w:rsidP="00936D89">
      <w:pPr>
        <w:pStyle w:val="a3"/>
        <w:ind w:left="720"/>
        <w:rPr>
          <w:rFonts w:cs="Traditional Arabic"/>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60 .</w:t>
      </w:r>
    </w:p>
  </w:footnote>
  <w:footnote w:id="21">
    <w:p w:rsidR="00936D89" w:rsidRDefault="00936D89" w:rsidP="00936D89">
      <w:pPr>
        <w:pStyle w:val="a3"/>
        <w:jc w:val="both"/>
        <w:rPr>
          <w:rFonts w:cs="Traditional Arabic"/>
          <w:sz w:val="28"/>
          <w:szCs w:val="28"/>
          <w:rtl/>
        </w:rPr>
      </w:pPr>
      <w:r w:rsidRPr="004A6435">
        <w:rPr>
          <w:rStyle w:val="a4"/>
          <w:rFonts w:cs="Traditional Arabic"/>
          <w:sz w:val="28"/>
          <w:szCs w:val="28"/>
          <w:rtl/>
        </w:rPr>
        <w:t>(1)</w:t>
      </w:r>
      <w:r w:rsidRPr="004A6435">
        <w:rPr>
          <w:rFonts w:cs="Traditional Arabic"/>
          <w:sz w:val="28"/>
          <w:szCs w:val="28"/>
          <w:rtl/>
        </w:rPr>
        <w:t xml:space="preserve"> </w:t>
      </w:r>
      <w:r>
        <w:rPr>
          <w:rFonts w:cs="Traditional Arabic" w:hint="cs"/>
          <w:sz w:val="28"/>
          <w:szCs w:val="28"/>
          <w:rtl/>
        </w:rPr>
        <w:t xml:space="preserve">انظر :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23 .</w:t>
      </w:r>
    </w:p>
    <w:p w:rsidR="00936D89" w:rsidRDefault="00936D89" w:rsidP="00936D89">
      <w:pPr>
        <w:pStyle w:val="a3"/>
        <w:jc w:val="both"/>
        <w:rPr>
          <w:rFonts w:cs="Traditional Arabic"/>
          <w:sz w:val="28"/>
          <w:szCs w:val="28"/>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126 .</w:t>
      </w:r>
    </w:p>
    <w:p w:rsidR="00936D89" w:rsidRDefault="00936D89" w:rsidP="00936D89">
      <w:pPr>
        <w:pStyle w:val="a3"/>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48 .</w:t>
      </w:r>
    </w:p>
    <w:p w:rsidR="00936D89" w:rsidRDefault="00936D89" w:rsidP="00936D89">
      <w:pPr>
        <w:pStyle w:val="a3"/>
        <w:ind w:left="720"/>
        <w:jc w:val="both"/>
        <w:rPr>
          <w:rFonts w:cs="Traditional Arabic"/>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59 .</w:t>
      </w:r>
    </w:p>
    <w:p w:rsidR="00936D89" w:rsidRPr="0085789D" w:rsidRDefault="00936D89" w:rsidP="00936D89">
      <w:pPr>
        <w:pStyle w:val="a3"/>
        <w:ind w:left="720"/>
        <w:jc w:val="both"/>
        <w:rPr>
          <w:rFonts w:cs="Traditional Arabic"/>
          <w:sz w:val="28"/>
          <w:szCs w:val="28"/>
        </w:rPr>
      </w:pPr>
      <w:r w:rsidRPr="00E0627F">
        <w:rPr>
          <w:rFonts w:cs="Traditional Arabic" w:hint="cs"/>
          <w:sz w:val="28"/>
          <w:szCs w:val="28"/>
          <w:rtl/>
        </w:rPr>
        <w:t xml:space="preserve"> </w:t>
      </w:r>
      <w:r>
        <w:rPr>
          <w:rFonts w:cs="Traditional Arabic" w:hint="cs"/>
          <w:sz w:val="28"/>
          <w:szCs w:val="28"/>
          <w:rtl/>
        </w:rPr>
        <w:t xml:space="preserve">نظرات في نظام أوامر الأداء في قانون المرافعات </w:t>
      </w:r>
      <w:r>
        <w:rPr>
          <w:rFonts w:cs="Traditional Arabic"/>
          <w:sz w:val="28"/>
          <w:szCs w:val="28"/>
          <w:rtl/>
        </w:rPr>
        <w:t>–</w:t>
      </w:r>
      <w:r>
        <w:rPr>
          <w:rFonts w:cs="Traditional Arabic" w:hint="cs"/>
          <w:sz w:val="28"/>
          <w:szCs w:val="28"/>
          <w:rtl/>
        </w:rPr>
        <w:t xml:space="preserve"> للدكتور السعيد محمد الأزمازي </w:t>
      </w:r>
      <w:r>
        <w:rPr>
          <w:rFonts w:cs="Traditional Arabic"/>
          <w:sz w:val="28"/>
          <w:szCs w:val="28"/>
          <w:rtl/>
        </w:rPr>
        <w:t>–</w:t>
      </w:r>
      <w:r>
        <w:rPr>
          <w:rFonts w:cs="Traditional Arabic" w:hint="cs"/>
          <w:sz w:val="28"/>
          <w:szCs w:val="28"/>
          <w:rtl/>
        </w:rPr>
        <w:t xml:space="preserve"> دار النهضة العربية </w:t>
      </w:r>
      <w:r>
        <w:rPr>
          <w:rFonts w:cs="Traditional Arabic"/>
          <w:sz w:val="28"/>
          <w:szCs w:val="28"/>
          <w:rtl/>
        </w:rPr>
        <w:t>–</w:t>
      </w:r>
      <w:r>
        <w:rPr>
          <w:rFonts w:cs="Traditional Arabic" w:hint="cs"/>
          <w:sz w:val="28"/>
          <w:szCs w:val="28"/>
          <w:rtl/>
        </w:rPr>
        <w:t xml:space="preserve"> القاهرة ، مصر </w:t>
      </w:r>
      <w:r>
        <w:rPr>
          <w:rFonts w:cs="Traditional Arabic"/>
          <w:sz w:val="28"/>
          <w:szCs w:val="28"/>
          <w:rtl/>
        </w:rPr>
        <w:t>–</w:t>
      </w:r>
      <w:r>
        <w:rPr>
          <w:rFonts w:cs="Traditional Arabic" w:hint="cs"/>
          <w:sz w:val="28"/>
          <w:szCs w:val="28"/>
          <w:rtl/>
        </w:rPr>
        <w:t xml:space="preserve"> الطبعة الأولى ، 1999م . ص 5 .</w:t>
      </w:r>
    </w:p>
  </w:footnote>
  <w:footnote w:id="22">
    <w:p w:rsidR="00936D89" w:rsidRDefault="00936D89" w:rsidP="00936D89">
      <w:pPr>
        <w:pStyle w:val="a3"/>
        <w:rPr>
          <w:rFonts w:cs="Traditional Arabic"/>
          <w:sz w:val="28"/>
          <w:szCs w:val="28"/>
          <w:rtl/>
        </w:rPr>
      </w:pPr>
      <w:r w:rsidRPr="002B1702">
        <w:rPr>
          <w:rStyle w:val="a4"/>
          <w:rFonts w:cs="Traditional Arabic"/>
          <w:sz w:val="28"/>
          <w:szCs w:val="28"/>
          <w:rtl/>
        </w:rPr>
        <w:t>(1)</w:t>
      </w:r>
      <w:r w:rsidRPr="002B1702">
        <w:rPr>
          <w:rFonts w:cs="Traditional Arabic"/>
          <w:sz w:val="28"/>
          <w:szCs w:val="28"/>
          <w:rtl/>
        </w:rPr>
        <w:t xml:space="preserve"> </w:t>
      </w:r>
      <w:r>
        <w:rPr>
          <w:rFonts w:cs="Traditional Arabic" w:hint="cs"/>
          <w:sz w:val="28"/>
          <w:szCs w:val="28"/>
          <w:rtl/>
        </w:rPr>
        <w:t xml:space="preserve">انظر :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25 .</w:t>
      </w:r>
    </w:p>
    <w:p w:rsidR="00936D89" w:rsidRDefault="00936D89" w:rsidP="00936D89">
      <w:pPr>
        <w:pStyle w:val="a3"/>
        <w:rPr>
          <w:rFonts w:cs="Traditional Arabic"/>
          <w:sz w:val="28"/>
          <w:szCs w:val="28"/>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128 .</w:t>
      </w:r>
    </w:p>
    <w:p w:rsidR="00936D89" w:rsidRDefault="00936D89" w:rsidP="00936D89">
      <w:pPr>
        <w:pStyle w:val="a3"/>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49 .</w:t>
      </w:r>
    </w:p>
    <w:p w:rsidR="00936D89" w:rsidRPr="002B1702" w:rsidRDefault="00936D89" w:rsidP="00936D89">
      <w:pPr>
        <w:pStyle w:val="a3"/>
        <w:rPr>
          <w:rFonts w:cs="Traditional Arabic"/>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60 .</w:t>
      </w:r>
    </w:p>
  </w:footnote>
  <w:footnote w:id="23">
    <w:p w:rsidR="00936D89" w:rsidRDefault="00936D89" w:rsidP="00936D89">
      <w:pPr>
        <w:pStyle w:val="a3"/>
        <w:jc w:val="both"/>
        <w:rPr>
          <w:rFonts w:cs="Traditional Arabic"/>
          <w:sz w:val="28"/>
          <w:szCs w:val="28"/>
          <w:rtl/>
        </w:rPr>
      </w:pPr>
      <w:r w:rsidRPr="00C85D61">
        <w:rPr>
          <w:rStyle w:val="a4"/>
          <w:rFonts w:cs="Traditional Arabic"/>
          <w:sz w:val="28"/>
          <w:szCs w:val="28"/>
          <w:rtl/>
        </w:rPr>
        <w:t>(1)</w:t>
      </w:r>
      <w:r w:rsidRPr="00C85D61">
        <w:rPr>
          <w:rFonts w:cs="Traditional Arabic"/>
          <w:sz w:val="28"/>
          <w:szCs w:val="28"/>
          <w:rtl/>
        </w:rPr>
        <w:t xml:space="preserve"> </w:t>
      </w:r>
      <w:r>
        <w:rPr>
          <w:rFonts w:cs="Traditional Arabic" w:hint="cs"/>
          <w:sz w:val="28"/>
          <w:szCs w:val="28"/>
          <w:rtl/>
        </w:rPr>
        <w:t xml:space="preserve"> انظر : الأوامر على العرائض </w:t>
      </w:r>
      <w:r>
        <w:rPr>
          <w:rFonts w:cs="Traditional Arabic"/>
          <w:sz w:val="28"/>
          <w:szCs w:val="28"/>
          <w:rtl/>
        </w:rPr>
        <w:t>–</w:t>
      </w:r>
      <w:r>
        <w:rPr>
          <w:rFonts w:cs="Traditional Arabic" w:hint="cs"/>
          <w:sz w:val="28"/>
          <w:szCs w:val="28"/>
          <w:rtl/>
        </w:rPr>
        <w:t xml:space="preserve"> د. محمود التحيوي </w:t>
      </w:r>
      <w:r>
        <w:rPr>
          <w:rFonts w:cs="Traditional Arabic"/>
          <w:sz w:val="28"/>
          <w:szCs w:val="28"/>
          <w:rtl/>
        </w:rPr>
        <w:t>–</w:t>
      </w:r>
      <w:r>
        <w:rPr>
          <w:rFonts w:cs="Traditional Arabic" w:hint="cs"/>
          <w:sz w:val="28"/>
          <w:szCs w:val="28"/>
          <w:rtl/>
        </w:rPr>
        <w:t xml:space="preserve"> ص 26 .</w:t>
      </w:r>
    </w:p>
    <w:p w:rsidR="00936D89" w:rsidRDefault="00936D89" w:rsidP="00936D89">
      <w:pPr>
        <w:pStyle w:val="a3"/>
        <w:jc w:val="both"/>
        <w:rPr>
          <w:rFonts w:cs="Traditional Arabic"/>
          <w:sz w:val="28"/>
          <w:szCs w:val="28"/>
          <w:rtl/>
        </w:rPr>
      </w:pPr>
      <w:r>
        <w:rPr>
          <w:rFonts w:cs="Traditional Arabic" w:hint="cs"/>
          <w:sz w:val="28"/>
          <w:szCs w:val="28"/>
          <w:rtl/>
        </w:rPr>
        <w:t xml:space="preserve">            أعمال القضاة </w:t>
      </w:r>
      <w:r>
        <w:rPr>
          <w:rFonts w:cs="Traditional Arabic"/>
          <w:sz w:val="28"/>
          <w:szCs w:val="28"/>
          <w:rtl/>
        </w:rPr>
        <w:t>–</w:t>
      </w:r>
      <w:r>
        <w:rPr>
          <w:rFonts w:cs="Traditional Arabic" w:hint="cs"/>
          <w:sz w:val="28"/>
          <w:szCs w:val="28"/>
          <w:rtl/>
        </w:rPr>
        <w:t xml:space="preserve"> د. أحمد مليجي </w:t>
      </w:r>
      <w:r>
        <w:rPr>
          <w:rFonts w:cs="Traditional Arabic"/>
          <w:sz w:val="28"/>
          <w:szCs w:val="28"/>
          <w:rtl/>
        </w:rPr>
        <w:t>–</w:t>
      </w:r>
      <w:r>
        <w:rPr>
          <w:rFonts w:cs="Traditional Arabic" w:hint="cs"/>
          <w:sz w:val="28"/>
          <w:szCs w:val="28"/>
          <w:rtl/>
        </w:rPr>
        <w:t xml:space="preserve"> ص 130 .</w:t>
      </w:r>
    </w:p>
    <w:p w:rsidR="00936D89" w:rsidRDefault="00936D89" w:rsidP="00936D89">
      <w:pPr>
        <w:pStyle w:val="a3"/>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49 .</w:t>
      </w:r>
    </w:p>
    <w:p w:rsidR="00936D89" w:rsidRPr="005B3C6C" w:rsidRDefault="00936D89" w:rsidP="00936D89">
      <w:pPr>
        <w:pStyle w:val="a3"/>
        <w:jc w:val="both"/>
        <w:rPr>
          <w:rFonts w:cs="Traditional Arabic"/>
        </w:rPr>
      </w:pPr>
      <w:r>
        <w:rPr>
          <w:rFonts w:cs="Traditional Arabic" w:hint="cs"/>
          <w:sz w:val="28"/>
          <w:szCs w:val="28"/>
          <w:rtl/>
        </w:rPr>
        <w:t xml:space="preserve"> =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61 .</w:t>
      </w:r>
    </w:p>
  </w:footnote>
  <w:footnote w:id="24">
    <w:p w:rsidR="00936D89" w:rsidRPr="007374C7" w:rsidRDefault="00936D89" w:rsidP="00936D89">
      <w:pPr>
        <w:pStyle w:val="a3"/>
        <w:rPr>
          <w:rFonts w:cs="Traditional Arabic"/>
          <w:sz w:val="28"/>
          <w:szCs w:val="28"/>
        </w:rPr>
      </w:pPr>
      <w:r w:rsidRPr="007374C7">
        <w:rPr>
          <w:rStyle w:val="a4"/>
          <w:rFonts w:cs="Traditional Arabic"/>
          <w:sz w:val="28"/>
          <w:szCs w:val="28"/>
          <w:rtl/>
        </w:rPr>
        <w:t>(1)</w:t>
      </w:r>
      <w:r w:rsidRPr="007374C7">
        <w:rPr>
          <w:rFonts w:cs="Traditional Arabic"/>
          <w:sz w:val="28"/>
          <w:szCs w:val="28"/>
          <w:rtl/>
        </w:rPr>
        <w:t xml:space="preserve"> </w:t>
      </w:r>
      <w:r w:rsidRPr="007374C7">
        <w:rPr>
          <w:rFonts w:cs="Traditional Arabic" w:hint="cs"/>
          <w:sz w:val="28"/>
          <w:szCs w:val="28"/>
          <w:rtl/>
        </w:rPr>
        <w:t>الصادر بالمرسوم الملكي رقم (م / 21) وتاريخ 20 / 5 / 1421 هـ</w:t>
      </w:r>
    </w:p>
  </w:footnote>
  <w:footnote w:id="25">
    <w:p w:rsidR="00936D89" w:rsidRPr="00083BD9" w:rsidRDefault="00936D89" w:rsidP="00936D89">
      <w:pPr>
        <w:pStyle w:val="a3"/>
        <w:jc w:val="both"/>
        <w:rPr>
          <w:rFonts w:cs="Traditional Arabic"/>
        </w:rPr>
      </w:pPr>
      <w:r w:rsidRPr="00083BD9">
        <w:rPr>
          <w:rStyle w:val="a4"/>
          <w:rFonts w:cs="Traditional Arabic"/>
          <w:sz w:val="28"/>
          <w:szCs w:val="28"/>
          <w:rtl/>
        </w:rPr>
        <w:t>(1)</w:t>
      </w:r>
      <w:r w:rsidRPr="00083BD9">
        <w:rPr>
          <w:rFonts w:cs="Traditional Arabic"/>
          <w:sz w:val="28"/>
          <w:szCs w:val="28"/>
          <w:rtl/>
        </w:rPr>
        <w:t xml:space="preserve"> </w:t>
      </w:r>
      <w:r>
        <w:rPr>
          <w:rFonts w:cs="Traditional Arabic" w:hint="cs"/>
          <w:sz w:val="28"/>
          <w:szCs w:val="28"/>
          <w:rtl/>
        </w:rPr>
        <w:t>هذه المعايير تصلح للتفرقة بين العمل القضائي والعمل الولائي بشكل عام ، وهي تفرق بين الأمر القضائي والحكم القضائي على وجه الخصوص بصفتهما الصورتين الأبرز لهذين العملين .</w:t>
      </w:r>
    </w:p>
  </w:footnote>
  <w:footnote w:id="26">
    <w:p w:rsidR="00936D89" w:rsidRPr="00D549B7" w:rsidRDefault="00936D89" w:rsidP="00936D89">
      <w:pPr>
        <w:pStyle w:val="a3"/>
        <w:jc w:val="both"/>
        <w:rPr>
          <w:rFonts w:cs="Traditional Arabic"/>
          <w:sz w:val="28"/>
          <w:szCs w:val="28"/>
          <w:rtl/>
        </w:rPr>
      </w:pPr>
      <w:r w:rsidRPr="00D549B7">
        <w:rPr>
          <w:rStyle w:val="a4"/>
          <w:rFonts w:cs="Traditional Arabic"/>
          <w:sz w:val="28"/>
          <w:szCs w:val="28"/>
          <w:rtl/>
        </w:rPr>
        <w:t>(1)</w:t>
      </w:r>
      <w:r w:rsidRPr="00D549B7">
        <w:rPr>
          <w:rFonts w:cs="Traditional Arabic"/>
          <w:sz w:val="28"/>
          <w:szCs w:val="28"/>
          <w:rtl/>
        </w:rPr>
        <w:t xml:space="preserve"> </w:t>
      </w:r>
      <w:r>
        <w:rPr>
          <w:rFonts w:cs="Traditional Arabic" w:hint="cs"/>
          <w:sz w:val="28"/>
          <w:szCs w:val="28"/>
          <w:rtl/>
        </w:rPr>
        <w:t xml:space="preserve">انظر </w:t>
      </w:r>
      <w:r w:rsidRPr="00D549B7">
        <w:rPr>
          <w:rFonts w:cs="Traditional Arabic" w:hint="cs"/>
          <w:sz w:val="28"/>
          <w:szCs w:val="28"/>
          <w:rtl/>
        </w:rPr>
        <w:t xml:space="preserve">: 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36</w:t>
      </w:r>
      <w:r w:rsidRPr="00D549B7">
        <w:rPr>
          <w:rFonts w:cs="Traditional Arabic" w:hint="cs"/>
          <w:sz w:val="28"/>
          <w:szCs w:val="28"/>
          <w:rtl/>
        </w:rPr>
        <w:t xml:space="preserve"> .</w:t>
      </w:r>
    </w:p>
    <w:p w:rsidR="00936D89" w:rsidRDefault="00936D89" w:rsidP="00936D89">
      <w:pPr>
        <w:pStyle w:val="a3"/>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52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أحمد حلمي مصطفى </w:t>
      </w:r>
      <w:r>
        <w:rPr>
          <w:rFonts w:cs="Traditional Arabic"/>
          <w:sz w:val="28"/>
          <w:szCs w:val="28"/>
          <w:rtl/>
        </w:rPr>
        <w:t>–</w:t>
      </w:r>
      <w:r>
        <w:rPr>
          <w:rFonts w:cs="Traditional Arabic" w:hint="cs"/>
          <w:sz w:val="28"/>
          <w:szCs w:val="28"/>
          <w:rtl/>
        </w:rPr>
        <w:t xml:space="preserve"> ص 16 .</w:t>
      </w:r>
    </w:p>
    <w:p w:rsidR="00936D89" w:rsidRDefault="00936D89" w:rsidP="00936D89">
      <w:pPr>
        <w:pStyle w:val="a3"/>
        <w:jc w:val="both"/>
        <w:rPr>
          <w:rFonts w:cs="Traditional Arabic"/>
          <w:sz w:val="28"/>
          <w:szCs w:val="28"/>
          <w:rtl/>
        </w:rPr>
      </w:pPr>
      <w:r>
        <w:rPr>
          <w:rFonts w:cs="Traditional Arabic" w:hint="cs"/>
          <w:sz w:val="28"/>
          <w:szCs w:val="28"/>
          <w:rtl/>
        </w:rPr>
        <w:t xml:space="preserve">           الوسيط في شرح قانون المرافعات المدنية والتجارية </w:t>
      </w:r>
      <w:r>
        <w:rPr>
          <w:rFonts w:cs="Traditional Arabic"/>
          <w:sz w:val="28"/>
          <w:szCs w:val="28"/>
          <w:rtl/>
        </w:rPr>
        <w:t>–</w:t>
      </w:r>
      <w:r>
        <w:rPr>
          <w:rFonts w:cs="Traditional Arabic" w:hint="cs"/>
          <w:sz w:val="28"/>
          <w:szCs w:val="28"/>
          <w:rtl/>
        </w:rPr>
        <w:t xml:space="preserve"> د. أحمد السيد صاوي </w:t>
      </w:r>
      <w:r>
        <w:rPr>
          <w:rFonts w:cs="Traditional Arabic"/>
          <w:sz w:val="28"/>
          <w:szCs w:val="28"/>
          <w:rtl/>
        </w:rPr>
        <w:t>–</w:t>
      </w:r>
      <w:r>
        <w:rPr>
          <w:rFonts w:cs="Traditional Arabic" w:hint="cs"/>
          <w:sz w:val="28"/>
          <w:szCs w:val="28"/>
          <w:rtl/>
        </w:rPr>
        <w:t xml:space="preserve"> ص 571 .</w:t>
      </w:r>
    </w:p>
    <w:p w:rsidR="00936D89" w:rsidRDefault="00936D89" w:rsidP="00936D89">
      <w:pPr>
        <w:pStyle w:val="a3"/>
        <w:jc w:val="both"/>
        <w:rPr>
          <w:rFonts w:cs="Traditional Arabic"/>
          <w:sz w:val="28"/>
          <w:szCs w:val="28"/>
          <w:rtl/>
        </w:rPr>
      </w:pPr>
      <w:r>
        <w:rPr>
          <w:rFonts w:cs="Traditional Arabic" w:hint="cs"/>
          <w:sz w:val="28"/>
          <w:szCs w:val="28"/>
          <w:rtl/>
        </w:rPr>
        <w:t xml:space="preserve">           الحكم القضائي أركانه وقواعد إصداره </w:t>
      </w:r>
      <w:r>
        <w:rPr>
          <w:rFonts w:cs="Traditional Arabic"/>
          <w:sz w:val="28"/>
          <w:szCs w:val="28"/>
          <w:rtl/>
        </w:rPr>
        <w:t>–</w:t>
      </w:r>
      <w:r>
        <w:rPr>
          <w:rFonts w:cs="Traditional Arabic" w:hint="cs"/>
          <w:sz w:val="28"/>
          <w:szCs w:val="28"/>
          <w:rtl/>
        </w:rPr>
        <w:t xml:space="preserve"> للدكتور محمد سعيد عبد الرحمن </w:t>
      </w:r>
      <w:r>
        <w:rPr>
          <w:rFonts w:cs="Traditional Arabic"/>
          <w:sz w:val="28"/>
          <w:szCs w:val="28"/>
          <w:rtl/>
        </w:rPr>
        <w:t>–</w:t>
      </w:r>
      <w:r>
        <w:rPr>
          <w:rFonts w:cs="Traditional Arabic" w:hint="cs"/>
          <w:sz w:val="28"/>
          <w:szCs w:val="28"/>
          <w:rtl/>
        </w:rPr>
        <w:t xml:space="preserve"> طبعة دار الفكر الجامعي -                                            الإسكندرية ، مصر </w:t>
      </w:r>
      <w:r>
        <w:rPr>
          <w:rFonts w:cs="Traditional Arabic"/>
          <w:sz w:val="28"/>
          <w:szCs w:val="28"/>
          <w:rtl/>
        </w:rPr>
        <w:t>–</w:t>
      </w:r>
      <w:r>
        <w:rPr>
          <w:rFonts w:cs="Traditional Arabic" w:hint="cs"/>
          <w:sz w:val="28"/>
          <w:szCs w:val="28"/>
          <w:rtl/>
        </w:rPr>
        <w:t xml:space="preserve"> الطبعة الأولى ، 2008 م </w:t>
      </w:r>
      <w:r>
        <w:rPr>
          <w:rFonts w:cs="Traditional Arabic"/>
          <w:sz w:val="28"/>
          <w:szCs w:val="28"/>
          <w:rtl/>
        </w:rPr>
        <w:t>–</w:t>
      </w:r>
      <w:r>
        <w:rPr>
          <w:rFonts w:cs="Traditional Arabic" w:hint="cs"/>
          <w:sz w:val="28"/>
          <w:szCs w:val="28"/>
          <w:rtl/>
        </w:rPr>
        <w:t xml:space="preserve"> ص 11 .    </w:t>
      </w:r>
    </w:p>
    <w:p w:rsidR="00936D89" w:rsidRDefault="00936D89" w:rsidP="00936D89">
      <w:pPr>
        <w:pStyle w:val="a3"/>
        <w:jc w:val="both"/>
        <w:rPr>
          <w:rFonts w:cs="Traditional Arabic"/>
          <w:sz w:val="28"/>
          <w:szCs w:val="28"/>
          <w:rtl/>
        </w:rPr>
      </w:pPr>
      <w:r>
        <w:rPr>
          <w:rFonts w:cs="Traditional Arabic" w:hint="cs"/>
          <w:sz w:val="28"/>
          <w:szCs w:val="28"/>
          <w:rtl/>
        </w:rPr>
        <w:t xml:space="preserve">           أوامر الأداء في مصر والدول العربية والأجنبية </w:t>
      </w:r>
      <w:r>
        <w:rPr>
          <w:rFonts w:cs="Traditional Arabic"/>
          <w:sz w:val="28"/>
          <w:szCs w:val="28"/>
          <w:rtl/>
        </w:rPr>
        <w:t>–</w:t>
      </w:r>
      <w:r>
        <w:rPr>
          <w:rFonts w:cs="Traditional Arabic" w:hint="cs"/>
          <w:sz w:val="28"/>
          <w:szCs w:val="28"/>
          <w:rtl/>
        </w:rPr>
        <w:t xml:space="preserve"> للدكتورة أمينة مصطفى النمر </w:t>
      </w:r>
      <w:r>
        <w:rPr>
          <w:rFonts w:cs="Traditional Arabic"/>
          <w:sz w:val="28"/>
          <w:szCs w:val="28"/>
          <w:rtl/>
        </w:rPr>
        <w:t>–</w:t>
      </w:r>
      <w:r>
        <w:rPr>
          <w:rFonts w:cs="Traditional Arabic" w:hint="cs"/>
          <w:sz w:val="28"/>
          <w:szCs w:val="28"/>
          <w:rtl/>
        </w:rPr>
        <w:t xml:space="preserve"> طبعة الدار الجامعية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الطبعة الثالثة ، 1984 م </w:t>
      </w:r>
      <w:r>
        <w:rPr>
          <w:rFonts w:cs="Traditional Arabic"/>
          <w:sz w:val="28"/>
          <w:szCs w:val="28"/>
          <w:rtl/>
        </w:rPr>
        <w:t>–</w:t>
      </w:r>
      <w:r>
        <w:rPr>
          <w:rFonts w:cs="Traditional Arabic" w:hint="cs"/>
          <w:sz w:val="28"/>
          <w:szCs w:val="28"/>
          <w:rtl/>
        </w:rPr>
        <w:t xml:space="preserve"> ص31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 نبيل إسماعيل عمر </w:t>
      </w:r>
      <w:r>
        <w:rPr>
          <w:rFonts w:cs="Traditional Arabic"/>
          <w:sz w:val="28"/>
          <w:szCs w:val="28"/>
          <w:rtl/>
        </w:rPr>
        <w:t>–</w:t>
      </w:r>
      <w:r>
        <w:rPr>
          <w:rFonts w:cs="Traditional Arabic" w:hint="cs"/>
          <w:sz w:val="28"/>
          <w:szCs w:val="28"/>
          <w:rtl/>
        </w:rPr>
        <w:t xml:space="preserve"> ص 33 .</w:t>
      </w:r>
    </w:p>
    <w:p w:rsidR="00936D89" w:rsidRDefault="00936D89" w:rsidP="00936D89">
      <w:pPr>
        <w:pStyle w:val="a3"/>
        <w:ind w:left="720"/>
        <w:jc w:val="both"/>
        <w:rPr>
          <w:rFonts w:cs="Traditional Arabic"/>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63 .</w:t>
      </w:r>
    </w:p>
    <w:p w:rsidR="00936D89" w:rsidRPr="00255C3F" w:rsidRDefault="00936D89" w:rsidP="00936D89">
      <w:pPr>
        <w:pStyle w:val="a3"/>
        <w:ind w:left="720"/>
        <w:jc w:val="both"/>
        <w:rPr>
          <w:rFonts w:cs="Traditional Arabic"/>
          <w:sz w:val="28"/>
          <w:szCs w:val="28"/>
        </w:rPr>
      </w:pPr>
      <w:r>
        <w:rPr>
          <w:rFonts w:cs="Traditional Arabic" w:hint="cs"/>
          <w:sz w:val="28"/>
          <w:szCs w:val="28"/>
          <w:rtl/>
        </w:rPr>
        <w:t xml:space="preserve"> سلطة القاضي في إصدار أوامر الأداء </w:t>
      </w:r>
      <w:r>
        <w:rPr>
          <w:rFonts w:cs="Traditional Arabic"/>
          <w:sz w:val="28"/>
          <w:szCs w:val="28"/>
          <w:rtl/>
        </w:rPr>
        <w:t>–</w:t>
      </w:r>
      <w:r>
        <w:rPr>
          <w:rFonts w:cs="Traditional Arabic" w:hint="cs"/>
          <w:sz w:val="28"/>
          <w:szCs w:val="28"/>
          <w:rtl/>
        </w:rPr>
        <w:t xml:space="preserve"> رسالة دكتوراه للطالب بدر بندر الديحاني </w:t>
      </w:r>
      <w:r>
        <w:rPr>
          <w:rFonts w:cs="Traditional Arabic"/>
          <w:sz w:val="28"/>
          <w:szCs w:val="28"/>
          <w:rtl/>
        </w:rPr>
        <w:t>–</w:t>
      </w:r>
      <w:r>
        <w:rPr>
          <w:rFonts w:cs="Traditional Arabic" w:hint="cs"/>
          <w:sz w:val="28"/>
          <w:szCs w:val="28"/>
          <w:rtl/>
        </w:rPr>
        <w:t xml:space="preserve"> جامعة الإسكندرية،كلية الحقوق </w:t>
      </w:r>
      <w:r>
        <w:rPr>
          <w:rFonts w:cs="Traditional Arabic"/>
          <w:sz w:val="28"/>
          <w:szCs w:val="28"/>
          <w:rtl/>
        </w:rPr>
        <w:t>–</w:t>
      </w:r>
      <w:r>
        <w:rPr>
          <w:rFonts w:cs="Traditional Arabic" w:hint="cs"/>
          <w:sz w:val="28"/>
          <w:szCs w:val="28"/>
          <w:rtl/>
        </w:rPr>
        <w:t xml:space="preserve"> 2008 م . </w:t>
      </w:r>
    </w:p>
  </w:footnote>
  <w:footnote w:id="27">
    <w:p w:rsidR="00936D89" w:rsidRDefault="00936D89" w:rsidP="00936D89">
      <w:pPr>
        <w:pStyle w:val="a3"/>
        <w:jc w:val="both"/>
        <w:rPr>
          <w:rFonts w:cs="Traditional Arabic"/>
          <w:sz w:val="28"/>
          <w:szCs w:val="28"/>
          <w:rtl/>
        </w:rPr>
      </w:pPr>
      <w:r w:rsidRPr="00AA0B17">
        <w:rPr>
          <w:rStyle w:val="a4"/>
          <w:rFonts w:cs="Traditional Arabic"/>
          <w:sz w:val="28"/>
          <w:szCs w:val="28"/>
          <w:rtl/>
        </w:rPr>
        <w:t>(1)</w:t>
      </w:r>
      <w:r w:rsidRPr="00AA0B17">
        <w:rPr>
          <w:rFonts w:cs="Traditional Arabic"/>
          <w:sz w:val="28"/>
          <w:szCs w:val="28"/>
          <w:rtl/>
        </w:rPr>
        <w:t xml:space="preserve"> </w:t>
      </w:r>
      <w:r>
        <w:rPr>
          <w:rFonts w:cs="Traditional Arabic" w:hint="cs"/>
          <w:sz w:val="28"/>
          <w:szCs w:val="28"/>
          <w:rtl/>
        </w:rPr>
        <w:t xml:space="preserve">انظر : الأوامر على العرائض </w:t>
      </w:r>
      <w:r>
        <w:rPr>
          <w:rFonts w:cs="Traditional Arabic"/>
          <w:sz w:val="28"/>
          <w:szCs w:val="28"/>
          <w:rtl/>
        </w:rPr>
        <w:t>–</w:t>
      </w:r>
      <w:r>
        <w:rPr>
          <w:rFonts w:cs="Traditional Arabic" w:hint="cs"/>
          <w:sz w:val="28"/>
          <w:szCs w:val="28"/>
          <w:rtl/>
        </w:rPr>
        <w:t xml:space="preserve"> د. أحمد حلمي مصطفى </w:t>
      </w:r>
      <w:r>
        <w:rPr>
          <w:rFonts w:cs="Traditional Arabic"/>
          <w:sz w:val="28"/>
          <w:szCs w:val="28"/>
          <w:rtl/>
        </w:rPr>
        <w:t>–</w:t>
      </w:r>
      <w:r>
        <w:rPr>
          <w:rFonts w:cs="Traditional Arabic" w:hint="cs"/>
          <w:sz w:val="28"/>
          <w:szCs w:val="28"/>
          <w:rtl/>
        </w:rPr>
        <w:t xml:space="preserve"> ص 17 .</w:t>
      </w:r>
    </w:p>
    <w:p w:rsidR="00936D89" w:rsidRDefault="00936D89" w:rsidP="00936D89">
      <w:pPr>
        <w:pStyle w:val="a3"/>
        <w:jc w:val="both"/>
        <w:rPr>
          <w:rFonts w:cs="Traditional Arabic"/>
          <w:sz w:val="28"/>
          <w:szCs w:val="28"/>
          <w:rtl/>
        </w:rPr>
      </w:pPr>
      <w:r>
        <w:rPr>
          <w:rFonts w:cs="Traditional Arabic" w:hint="cs"/>
          <w:sz w:val="28"/>
          <w:szCs w:val="28"/>
          <w:rtl/>
        </w:rPr>
        <w:t xml:space="preserve">           الوسيط في شرح قانون المرافعات المدنية والتجارية </w:t>
      </w:r>
      <w:r>
        <w:rPr>
          <w:rFonts w:cs="Traditional Arabic"/>
          <w:sz w:val="28"/>
          <w:szCs w:val="28"/>
          <w:rtl/>
        </w:rPr>
        <w:t>–</w:t>
      </w:r>
      <w:r>
        <w:rPr>
          <w:rFonts w:cs="Traditional Arabic" w:hint="cs"/>
          <w:sz w:val="28"/>
          <w:szCs w:val="28"/>
          <w:rtl/>
        </w:rPr>
        <w:t xml:space="preserve"> د. أحمد السيد صاوي </w:t>
      </w:r>
      <w:r>
        <w:rPr>
          <w:rFonts w:cs="Traditional Arabic"/>
          <w:sz w:val="28"/>
          <w:szCs w:val="28"/>
          <w:rtl/>
        </w:rPr>
        <w:t>–</w:t>
      </w:r>
      <w:r>
        <w:rPr>
          <w:rFonts w:cs="Traditional Arabic" w:hint="cs"/>
          <w:sz w:val="28"/>
          <w:szCs w:val="28"/>
          <w:rtl/>
        </w:rPr>
        <w:t xml:space="preserve"> ص 571 .</w:t>
      </w:r>
    </w:p>
    <w:p w:rsidR="00936D89" w:rsidRDefault="00936D89" w:rsidP="00936D89">
      <w:pPr>
        <w:pStyle w:val="a3"/>
        <w:jc w:val="both"/>
        <w:rPr>
          <w:rFonts w:cs="Traditional Arabic"/>
          <w:sz w:val="28"/>
          <w:szCs w:val="28"/>
          <w:rtl/>
        </w:rPr>
      </w:pPr>
      <w:r>
        <w:rPr>
          <w:rFonts w:cs="Traditional Arabic" w:hint="cs"/>
          <w:sz w:val="28"/>
          <w:szCs w:val="28"/>
          <w:rtl/>
        </w:rPr>
        <w:t xml:space="preserve">           الحكم القضائي أركانه وقواعد إصداره </w:t>
      </w:r>
      <w:r>
        <w:rPr>
          <w:rFonts w:cs="Traditional Arabic"/>
          <w:sz w:val="28"/>
          <w:szCs w:val="28"/>
          <w:rtl/>
        </w:rPr>
        <w:t>–</w:t>
      </w:r>
      <w:r>
        <w:rPr>
          <w:rFonts w:cs="Traditional Arabic" w:hint="cs"/>
          <w:sz w:val="28"/>
          <w:szCs w:val="28"/>
          <w:rtl/>
        </w:rPr>
        <w:t xml:space="preserve"> للدكتور محمد سعيد عبد الرحمن  </w:t>
      </w:r>
      <w:r>
        <w:rPr>
          <w:rFonts w:cs="Traditional Arabic"/>
          <w:sz w:val="28"/>
          <w:szCs w:val="28"/>
          <w:rtl/>
        </w:rPr>
        <w:t>–</w:t>
      </w:r>
      <w:r>
        <w:rPr>
          <w:rFonts w:cs="Traditional Arabic" w:hint="cs"/>
          <w:sz w:val="28"/>
          <w:szCs w:val="28"/>
          <w:rtl/>
        </w:rPr>
        <w:t xml:space="preserve"> ص 11 .    </w:t>
      </w:r>
    </w:p>
    <w:p w:rsidR="00936D89" w:rsidRDefault="00936D89" w:rsidP="00936D89">
      <w:pPr>
        <w:pStyle w:val="a3"/>
        <w:jc w:val="both"/>
        <w:rPr>
          <w:rFonts w:cs="Traditional Arabic"/>
          <w:sz w:val="28"/>
          <w:szCs w:val="28"/>
          <w:rtl/>
        </w:rPr>
      </w:pPr>
      <w:r>
        <w:rPr>
          <w:rFonts w:cs="Traditional Arabic" w:hint="cs"/>
          <w:sz w:val="28"/>
          <w:szCs w:val="28"/>
          <w:rtl/>
        </w:rPr>
        <w:t xml:space="preserve">           أوامر الأداء في مصر والدول العربية والأجنبية </w:t>
      </w:r>
      <w:r>
        <w:rPr>
          <w:rFonts w:cs="Traditional Arabic"/>
          <w:sz w:val="28"/>
          <w:szCs w:val="28"/>
          <w:rtl/>
        </w:rPr>
        <w:t>–</w:t>
      </w:r>
      <w:r>
        <w:rPr>
          <w:rFonts w:cs="Traditional Arabic" w:hint="cs"/>
          <w:sz w:val="28"/>
          <w:szCs w:val="28"/>
          <w:rtl/>
        </w:rPr>
        <w:t xml:space="preserve"> للدكتورة أمينة مصطفى النمر </w:t>
      </w:r>
      <w:r>
        <w:rPr>
          <w:rFonts w:cs="Traditional Arabic"/>
          <w:sz w:val="28"/>
          <w:szCs w:val="28"/>
          <w:rtl/>
        </w:rPr>
        <w:t>–</w:t>
      </w:r>
      <w:r>
        <w:rPr>
          <w:rFonts w:cs="Traditional Arabic" w:hint="cs"/>
          <w:sz w:val="28"/>
          <w:szCs w:val="28"/>
          <w:rtl/>
        </w:rPr>
        <w:t xml:space="preserve"> ص30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 نبيل إسماعيل عمر </w:t>
      </w:r>
      <w:r>
        <w:rPr>
          <w:rFonts w:cs="Traditional Arabic"/>
          <w:sz w:val="28"/>
          <w:szCs w:val="28"/>
          <w:rtl/>
        </w:rPr>
        <w:t>–</w:t>
      </w:r>
      <w:r>
        <w:rPr>
          <w:rFonts w:cs="Traditional Arabic" w:hint="cs"/>
          <w:sz w:val="28"/>
          <w:szCs w:val="28"/>
          <w:rtl/>
        </w:rPr>
        <w:t xml:space="preserve"> ص 33 .</w:t>
      </w:r>
    </w:p>
    <w:p w:rsidR="00936D89" w:rsidRPr="00AA0B17" w:rsidRDefault="00936D89" w:rsidP="00936D89">
      <w:pPr>
        <w:pStyle w:val="a3"/>
        <w:ind w:left="720"/>
        <w:jc w:val="both"/>
        <w:rPr>
          <w:rFonts w:cs="Traditional Arabic"/>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68 .</w:t>
      </w:r>
    </w:p>
    <w:p w:rsidR="00936D89" w:rsidRPr="00255C3F" w:rsidRDefault="00936D89" w:rsidP="00936D89">
      <w:pPr>
        <w:pStyle w:val="a3"/>
        <w:rPr>
          <w:rFonts w:cs="Traditional Arabic"/>
        </w:rPr>
      </w:pPr>
    </w:p>
  </w:footnote>
  <w:footnote w:id="28">
    <w:p w:rsidR="00936D89" w:rsidRPr="00B9773A" w:rsidRDefault="00936D89" w:rsidP="00936D89">
      <w:pPr>
        <w:pStyle w:val="a3"/>
        <w:numPr>
          <w:ilvl w:val="0"/>
          <w:numId w:val="19"/>
        </w:numPr>
        <w:jc w:val="both"/>
        <w:rPr>
          <w:rFonts w:cs="Traditional Arabic"/>
          <w:sz w:val="28"/>
          <w:szCs w:val="28"/>
          <w:rtl/>
        </w:rPr>
      </w:pPr>
      <w:r>
        <w:rPr>
          <w:rFonts w:cs="Traditional Arabic" w:hint="cs"/>
          <w:sz w:val="28"/>
          <w:szCs w:val="28"/>
          <w:rtl/>
        </w:rPr>
        <w:t xml:space="preserve">انظر </w:t>
      </w:r>
      <w:r w:rsidRPr="00B9773A">
        <w:rPr>
          <w:rFonts w:cs="Traditional Arabic" w:hint="cs"/>
          <w:sz w:val="28"/>
          <w:szCs w:val="28"/>
          <w:rtl/>
        </w:rPr>
        <w:t xml:space="preserve">: أوامر الأداء في مصر والدول العربية والأجنبية </w:t>
      </w:r>
      <w:r w:rsidRPr="00B9773A">
        <w:rPr>
          <w:rFonts w:cs="Traditional Arabic"/>
          <w:sz w:val="28"/>
          <w:szCs w:val="28"/>
          <w:rtl/>
        </w:rPr>
        <w:t>–</w:t>
      </w:r>
      <w:r w:rsidRPr="00B9773A">
        <w:rPr>
          <w:rFonts w:cs="Traditional Arabic" w:hint="cs"/>
          <w:sz w:val="28"/>
          <w:szCs w:val="28"/>
          <w:rtl/>
        </w:rPr>
        <w:t xml:space="preserve"> للدكتورة أمينة مصطفى النمر- ص3</w:t>
      </w:r>
      <w:r>
        <w:rPr>
          <w:rFonts w:cs="Traditional Arabic" w:hint="cs"/>
          <w:sz w:val="28"/>
          <w:szCs w:val="28"/>
          <w:rtl/>
        </w:rPr>
        <w:t>0</w:t>
      </w:r>
      <w:r w:rsidRPr="00B9773A">
        <w:rPr>
          <w:rFonts w:cs="Traditional Arabic" w:hint="cs"/>
          <w:sz w:val="28"/>
          <w:szCs w:val="28"/>
          <w:rtl/>
        </w:rPr>
        <w:t xml:space="preserve"> .</w:t>
      </w:r>
    </w:p>
    <w:p w:rsidR="00936D89" w:rsidRPr="00D549B7" w:rsidRDefault="00936D89" w:rsidP="00936D89">
      <w:pPr>
        <w:pStyle w:val="a3"/>
        <w:jc w:val="both"/>
        <w:rPr>
          <w:rFonts w:cs="Traditional Arabic"/>
          <w:sz w:val="28"/>
          <w:szCs w:val="28"/>
          <w:rtl/>
        </w:rPr>
      </w:pPr>
      <w:r>
        <w:rPr>
          <w:rFonts w:cs="Traditional Arabic" w:hint="cs"/>
          <w:sz w:val="28"/>
          <w:szCs w:val="28"/>
          <w:rtl/>
        </w:rPr>
        <w:t xml:space="preserve">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40</w:t>
      </w:r>
      <w:r w:rsidRPr="00D549B7">
        <w:rPr>
          <w:rFonts w:cs="Traditional Arabic" w:hint="cs"/>
          <w:sz w:val="28"/>
          <w:szCs w:val="28"/>
          <w:rtl/>
        </w:rPr>
        <w:t xml:space="preserve"> .</w:t>
      </w:r>
    </w:p>
    <w:p w:rsidR="00936D89" w:rsidRDefault="00936D89" w:rsidP="00936D89">
      <w:pPr>
        <w:pStyle w:val="a3"/>
        <w:jc w:val="both"/>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51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 نبيل إسماعيل عمر </w:t>
      </w:r>
      <w:r>
        <w:rPr>
          <w:rFonts w:cs="Traditional Arabic"/>
          <w:sz w:val="28"/>
          <w:szCs w:val="28"/>
          <w:rtl/>
        </w:rPr>
        <w:t>–</w:t>
      </w:r>
      <w:r>
        <w:rPr>
          <w:rFonts w:cs="Traditional Arabic" w:hint="cs"/>
          <w:sz w:val="28"/>
          <w:szCs w:val="28"/>
          <w:rtl/>
        </w:rPr>
        <w:t xml:space="preserve"> ص 39</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أحمد حلمي مصطفى </w:t>
      </w:r>
      <w:r>
        <w:rPr>
          <w:rFonts w:cs="Traditional Arabic"/>
          <w:sz w:val="28"/>
          <w:szCs w:val="28"/>
          <w:rtl/>
        </w:rPr>
        <w:t>–</w:t>
      </w:r>
      <w:r>
        <w:rPr>
          <w:rFonts w:cs="Traditional Arabic" w:hint="cs"/>
          <w:sz w:val="28"/>
          <w:szCs w:val="28"/>
          <w:rtl/>
        </w:rPr>
        <w:t xml:space="preserve"> ص 17 .</w:t>
      </w:r>
    </w:p>
    <w:p w:rsidR="00936D89" w:rsidRDefault="00936D89" w:rsidP="00936D89">
      <w:pPr>
        <w:pStyle w:val="a3"/>
        <w:jc w:val="both"/>
        <w:rPr>
          <w:rFonts w:cs="Traditional Arabic"/>
          <w:sz w:val="28"/>
          <w:szCs w:val="28"/>
          <w:rtl/>
        </w:rPr>
      </w:pPr>
      <w:r>
        <w:rPr>
          <w:rFonts w:cs="Traditional Arabic" w:hint="cs"/>
          <w:sz w:val="28"/>
          <w:szCs w:val="28"/>
          <w:rtl/>
        </w:rPr>
        <w:t xml:space="preserve">                  الحكم القضائي أركانه وقواعد إصداره </w:t>
      </w:r>
      <w:r>
        <w:rPr>
          <w:rFonts w:cs="Traditional Arabic"/>
          <w:sz w:val="28"/>
          <w:szCs w:val="28"/>
          <w:rtl/>
        </w:rPr>
        <w:t>–</w:t>
      </w:r>
      <w:r>
        <w:rPr>
          <w:rFonts w:cs="Traditional Arabic" w:hint="cs"/>
          <w:sz w:val="28"/>
          <w:szCs w:val="28"/>
          <w:rtl/>
        </w:rPr>
        <w:t xml:space="preserve"> للدكتور محمد سعيد عبد الرحمن </w:t>
      </w:r>
      <w:r>
        <w:rPr>
          <w:rFonts w:cs="Traditional Arabic"/>
          <w:sz w:val="28"/>
          <w:szCs w:val="28"/>
          <w:rtl/>
        </w:rPr>
        <w:t>–</w:t>
      </w:r>
      <w:r>
        <w:rPr>
          <w:rFonts w:cs="Traditional Arabic" w:hint="cs"/>
          <w:sz w:val="28"/>
          <w:szCs w:val="28"/>
          <w:rtl/>
        </w:rPr>
        <w:t xml:space="preserve"> ص 11 .    </w:t>
      </w:r>
    </w:p>
    <w:p w:rsidR="00936D89" w:rsidRDefault="00936D89" w:rsidP="00936D89">
      <w:pPr>
        <w:pStyle w:val="a3"/>
        <w:jc w:val="both"/>
        <w:rPr>
          <w:rFonts w:cs="Traditional Arabic"/>
          <w:sz w:val="28"/>
          <w:szCs w:val="28"/>
          <w:rtl/>
        </w:rPr>
      </w:pPr>
      <w:r>
        <w:rPr>
          <w:rFonts w:cs="Traditional Arabic" w:hint="cs"/>
          <w:sz w:val="28"/>
          <w:szCs w:val="28"/>
          <w:rtl/>
        </w:rPr>
        <w:t xml:space="preserve">                  الوسيط في شرح قانون المرافعات المدنية والتجارية </w:t>
      </w:r>
      <w:r>
        <w:rPr>
          <w:rFonts w:cs="Traditional Arabic"/>
          <w:sz w:val="28"/>
          <w:szCs w:val="28"/>
          <w:rtl/>
        </w:rPr>
        <w:t>–</w:t>
      </w:r>
      <w:r>
        <w:rPr>
          <w:rFonts w:cs="Traditional Arabic" w:hint="cs"/>
          <w:sz w:val="28"/>
          <w:szCs w:val="28"/>
          <w:rtl/>
        </w:rPr>
        <w:t xml:space="preserve"> د. أحمد السيد صاوي </w:t>
      </w:r>
      <w:r>
        <w:rPr>
          <w:rFonts w:cs="Traditional Arabic"/>
          <w:sz w:val="28"/>
          <w:szCs w:val="28"/>
          <w:rtl/>
        </w:rPr>
        <w:t>–</w:t>
      </w:r>
      <w:r>
        <w:rPr>
          <w:rFonts w:cs="Traditional Arabic" w:hint="cs"/>
          <w:sz w:val="28"/>
          <w:szCs w:val="28"/>
          <w:rtl/>
        </w:rPr>
        <w:t xml:space="preserve"> ص 571 .</w:t>
      </w:r>
    </w:p>
    <w:p w:rsidR="00936D89" w:rsidRDefault="00936D89" w:rsidP="00936D89">
      <w:pPr>
        <w:pStyle w:val="a3"/>
        <w:ind w:left="720"/>
        <w:jc w:val="both"/>
        <w:rPr>
          <w:rFonts w:cs="Traditional Arabic"/>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62 .</w:t>
      </w:r>
    </w:p>
    <w:p w:rsidR="00936D89" w:rsidRPr="00B9773A" w:rsidRDefault="00936D89" w:rsidP="00936D89">
      <w:pPr>
        <w:pStyle w:val="a3"/>
        <w:jc w:val="both"/>
        <w:rPr>
          <w:rFonts w:cs="Traditional Arabic"/>
        </w:rPr>
      </w:pPr>
      <w:r>
        <w:rPr>
          <w:rFonts w:cs="Traditional Arabic" w:hint="cs"/>
          <w:sz w:val="28"/>
          <w:szCs w:val="28"/>
          <w:rtl/>
        </w:rPr>
        <w:t xml:space="preserve">                 مبادئ المرافعات </w:t>
      </w:r>
      <w:r>
        <w:rPr>
          <w:rFonts w:cs="Traditional Arabic"/>
          <w:sz w:val="28"/>
          <w:szCs w:val="28"/>
          <w:rtl/>
        </w:rPr>
        <w:t>–</w:t>
      </w:r>
      <w:r>
        <w:rPr>
          <w:rFonts w:cs="Traditional Arabic" w:hint="cs"/>
          <w:sz w:val="28"/>
          <w:szCs w:val="28"/>
          <w:rtl/>
        </w:rPr>
        <w:t xml:space="preserve"> د. عبد الباسط جميعي </w:t>
      </w:r>
      <w:r>
        <w:rPr>
          <w:rFonts w:cs="Traditional Arabic"/>
          <w:sz w:val="28"/>
          <w:szCs w:val="28"/>
          <w:rtl/>
        </w:rPr>
        <w:t>–</w:t>
      </w:r>
      <w:r>
        <w:rPr>
          <w:rFonts w:cs="Traditional Arabic" w:hint="cs"/>
          <w:sz w:val="28"/>
          <w:szCs w:val="28"/>
          <w:rtl/>
        </w:rPr>
        <w:t xml:space="preserve"> ص 162 .</w:t>
      </w:r>
    </w:p>
  </w:footnote>
  <w:footnote w:id="29">
    <w:p w:rsidR="00936D89" w:rsidRDefault="00936D89" w:rsidP="00936D89">
      <w:pPr>
        <w:pStyle w:val="a3"/>
        <w:jc w:val="both"/>
      </w:pPr>
      <w:r w:rsidRPr="008315F0">
        <w:rPr>
          <w:rStyle w:val="a4"/>
          <w:sz w:val="28"/>
          <w:szCs w:val="28"/>
          <w:rtl/>
        </w:rPr>
        <w:t>(2)</w:t>
      </w:r>
      <w:r>
        <w:rPr>
          <w:rtl/>
        </w:rPr>
        <w:t xml:space="preserve"> </w:t>
      </w:r>
      <w:r>
        <w:rPr>
          <w:rFonts w:cs="Traditional Arabic" w:hint="cs"/>
          <w:sz w:val="28"/>
          <w:szCs w:val="28"/>
          <w:rtl/>
        </w:rPr>
        <w:t>في القانون المصري مثلاً تتميز الأوامر القضائية بنظام إجرائي خاص بها يعرف بـ " نظام الأوامر على العرائض" وهو ضمن قانون المرافعات إلا أنه مختص بالأوامر القضائية ، وتصدر وفقاً له ، في إجراءات تختلف عن إجراءات الدعوى العادية .</w:t>
      </w:r>
    </w:p>
  </w:footnote>
  <w:footnote w:id="30">
    <w:p w:rsidR="00936D89" w:rsidRPr="00D549B7" w:rsidRDefault="00936D89" w:rsidP="00936D89">
      <w:pPr>
        <w:pStyle w:val="a3"/>
        <w:rPr>
          <w:rFonts w:cs="Traditional Arabic"/>
          <w:sz w:val="28"/>
          <w:szCs w:val="28"/>
          <w:rtl/>
        </w:rPr>
      </w:pPr>
      <w:r w:rsidRPr="00966ABE">
        <w:rPr>
          <w:rStyle w:val="a4"/>
          <w:rFonts w:cs="Traditional Arabic"/>
          <w:sz w:val="28"/>
          <w:szCs w:val="28"/>
          <w:rtl/>
        </w:rPr>
        <w:t>(1)</w:t>
      </w:r>
      <w:r w:rsidRPr="00966ABE">
        <w:rPr>
          <w:rFonts w:cs="Traditional Arabic"/>
          <w:sz w:val="28"/>
          <w:szCs w:val="28"/>
          <w:rtl/>
        </w:rPr>
        <w:t xml:space="preserve"> </w:t>
      </w:r>
      <w:r>
        <w:rPr>
          <w:rFonts w:cs="Traditional Arabic" w:hint="cs"/>
          <w:sz w:val="28"/>
          <w:szCs w:val="28"/>
          <w:rtl/>
        </w:rPr>
        <w:t xml:space="preserve"> انظر  :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42</w:t>
      </w:r>
      <w:r w:rsidRPr="00D549B7">
        <w:rPr>
          <w:rFonts w:cs="Traditional Arabic" w:hint="cs"/>
          <w:sz w:val="28"/>
          <w:szCs w:val="28"/>
          <w:rtl/>
        </w:rPr>
        <w:t xml:space="preserve"> .</w:t>
      </w:r>
    </w:p>
    <w:p w:rsidR="00936D89" w:rsidRDefault="00936D89" w:rsidP="00936D89">
      <w:pPr>
        <w:pStyle w:val="a3"/>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 نبيل إسماعيل عمر </w:t>
      </w:r>
      <w:r>
        <w:rPr>
          <w:rFonts w:cs="Traditional Arabic"/>
          <w:sz w:val="28"/>
          <w:szCs w:val="28"/>
          <w:rtl/>
        </w:rPr>
        <w:t>–</w:t>
      </w:r>
      <w:r>
        <w:rPr>
          <w:rFonts w:cs="Traditional Arabic" w:hint="cs"/>
          <w:sz w:val="28"/>
          <w:szCs w:val="28"/>
          <w:rtl/>
        </w:rPr>
        <w:t xml:space="preserve"> ص 32 .</w:t>
      </w:r>
    </w:p>
    <w:p w:rsidR="00936D89" w:rsidRDefault="00936D89" w:rsidP="00936D89">
      <w:pPr>
        <w:pStyle w:val="a3"/>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 55 .</w:t>
      </w:r>
    </w:p>
    <w:p w:rsidR="00936D89" w:rsidRDefault="00936D89" w:rsidP="00936D89">
      <w:pPr>
        <w:pStyle w:val="a3"/>
        <w:rPr>
          <w:rFonts w:cs="Traditional Arabic"/>
          <w:sz w:val="28"/>
          <w:szCs w:val="28"/>
          <w:rtl/>
        </w:rPr>
      </w:pPr>
      <w:r>
        <w:rPr>
          <w:rFonts w:cs="Traditional Arabic" w:hint="cs"/>
          <w:sz w:val="28"/>
          <w:szCs w:val="28"/>
          <w:rtl/>
        </w:rPr>
        <w:t xml:space="preserve">             </w:t>
      </w:r>
      <w:r w:rsidRPr="00B9773A">
        <w:rPr>
          <w:rFonts w:cs="Traditional Arabic" w:hint="cs"/>
          <w:sz w:val="28"/>
          <w:szCs w:val="28"/>
          <w:rtl/>
        </w:rPr>
        <w:t xml:space="preserve">أوامر الأداء في مصر والدول العربية والأجنبية </w:t>
      </w:r>
      <w:r w:rsidRPr="00B9773A">
        <w:rPr>
          <w:rFonts w:cs="Traditional Arabic"/>
          <w:sz w:val="28"/>
          <w:szCs w:val="28"/>
          <w:rtl/>
        </w:rPr>
        <w:t>–</w:t>
      </w:r>
      <w:r>
        <w:rPr>
          <w:rFonts w:cs="Traditional Arabic" w:hint="cs"/>
          <w:sz w:val="28"/>
          <w:szCs w:val="28"/>
          <w:rtl/>
        </w:rPr>
        <w:t xml:space="preserve"> د.</w:t>
      </w:r>
      <w:r w:rsidRPr="00B9773A">
        <w:rPr>
          <w:rFonts w:cs="Traditional Arabic" w:hint="cs"/>
          <w:sz w:val="28"/>
          <w:szCs w:val="28"/>
          <w:rtl/>
        </w:rPr>
        <w:t xml:space="preserve"> أمينة مصطفى النمر- ص3</w:t>
      </w:r>
      <w:r>
        <w:rPr>
          <w:rFonts w:cs="Traditional Arabic" w:hint="cs"/>
          <w:sz w:val="28"/>
          <w:szCs w:val="28"/>
          <w:rtl/>
        </w:rPr>
        <w:t>2</w:t>
      </w:r>
      <w:r w:rsidRPr="00B9773A">
        <w:rPr>
          <w:rFonts w:cs="Traditional Arabic" w:hint="cs"/>
          <w:sz w:val="28"/>
          <w:szCs w:val="28"/>
          <w:rtl/>
        </w:rPr>
        <w:t xml:space="preserve"> .</w:t>
      </w:r>
      <w:r>
        <w:rPr>
          <w:rFonts w:cs="Traditional Arabic" w:hint="cs"/>
          <w:sz w:val="28"/>
          <w:szCs w:val="28"/>
          <w:rtl/>
        </w:rPr>
        <w:t xml:space="preserve">       </w:t>
      </w:r>
    </w:p>
    <w:p w:rsidR="00936D89" w:rsidRDefault="00936D89" w:rsidP="00936D89">
      <w:pPr>
        <w:pStyle w:val="a3"/>
        <w:rPr>
          <w:rFonts w:cs="Traditional Arabic"/>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67 .</w:t>
      </w:r>
    </w:p>
    <w:p w:rsidR="00936D89" w:rsidRPr="00966ABE" w:rsidRDefault="00936D89" w:rsidP="00936D89">
      <w:pPr>
        <w:pStyle w:val="a3"/>
        <w:rPr>
          <w:rFonts w:cs="Traditional Arabic"/>
        </w:rPr>
      </w:pPr>
    </w:p>
  </w:footnote>
  <w:footnote w:id="31">
    <w:p w:rsidR="00936D89" w:rsidRPr="000644D6" w:rsidRDefault="00936D89" w:rsidP="00936D89">
      <w:pPr>
        <w:pStyle w:val="a3"/>
        <w:jc w:val="both"/>
        <w:rPr>
          <w:rFonts w:cs="Traditional Arabic"/>
        </w:rPr>
      </w:pPr>
      <w:r w:rsidRPr="000644D6">
        <w:rPr>
          <w:rStyle w:val="a4"/>
          <w:rFonts w:cs="Traditional Arabic"/>
          <w:sz w:val="28"/>
          <w:szCs w:val="28"/>
          <w:rtl/>
        </w:rPr>
        <w:t>(1)</w:t>
      </w:r>
      <w:r>
        <w:rPr>
          <w:rFonts w:cs="Traditional Arabic" w:hint="cs"/>
          <w:sz w:val="28"/>
          <w:szCs w:val="28"/>
          <w:rtl/>
        </w:rPr>
        <w:t xml:space="preserve"> أجاز نظام المرافعات الشرعية للمحكمة تصحيح الأخطاء المادية البحتة فقط ، والواقعة في الحكم ، سواءً كانت كتابية أو حسابية , كما في المادة الثامنة والستين بعد المائة .  </w:t>
      </w:r>
    </w:p>
  </w:footnote>
  <w:footnote w:id="32">
    <w:p w:rsidR="00936D89" w:rsidRPr="00D549B7" w:rsidRDefault="00936D89" w:rsidP="00936D89">
      <w:pPr>
        <w:pStyle w:val="a3"/>
        <w:jc w:val="both"/>
        <w:rPr>
          <w:rFonts w:cs="Traditional Arabic"/>
          <w:sz w:val="28"/>
          <w:szCs w:val="28"/>
          <w:rtl/>
        </w:rPr>
      </w:pPr>
      <w:r w:rsidRPr="008315F0">
        <w:rPr>
          <w:rStyle w:val="a4"/>
          <w:rFonts w:cs="Traditional Arabic"/>
          <w:sz w:val="28"/>
          <w:szCs w:val="28"/>
          <w:rtl/>
        </w:rPr>
        <w:t>(2)</w:t>
      </w:r>
      <w:r>
        <w:rPr>
          <w:rStyle w:val="a4"/>
          <w:rFonts w:cs="Traditional Arabic" w:hint="cs"/>
          <w:sz w:val="28"/>
          <w:szCs w:val="28"/>
          <w:rtl/>
        </w:rPr>
        <w:t xml:space="preserve"> </w:t>
      </w:r>
      <w:r w:rsidRPr="00311719">
        <w:rPr>
          <w:rFonts w:cs="Traditional Arabic"/>
          <w:sz w:val="28"/>
          <w:szCs w:val="28"/>
          <w:rtl/>
        </w:rPr>
        <w:t xml:space="preserve"> </w:t>
      </w:r>
      <w:r>
        <w:rPr>
          <w:rFonts w:cs="Traditional Arabic" w:hint="cs"/>
          <w:sz w:val="28"/>
          <w:szCs w:val="28"/>
          <w:rtl/>
        </w:rPr>
        <w:t xml:space="preserve">انظر :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43</w:t>
      </w:r>
      <w:r w:rsidRPr="00D549B7">
        <w:rPr>
          <w:rFonts w:cs="Traditional Arabic" w:hint="cs"/>
          <w:sz w:val="28"/>
          <w:szCs w:val="28"/>
          <w:rtl/>
        </w:rPr>
        <w:t xml:space="preserve">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عرائض </w:t>
      </w:r>
      <w:r>
        <w:rPr>
          <w:rFonts w:cs="Traditional Arabic"/>
          <w:sz w:val="28"/>
          <w:szCs w:val="28"/>
          <w:rtl/>
        </w:rPr>
        <w:t>–</w:t>
      </w:r>
      <w:r>
        <w:rPr>
          <w:rFonts w:cs="Traditional Arabic" w:hint="cs"/>
          <w:sz w:val="28"/>
          <w:szCs w:val="28"/>
          <w:rtl/>
        </w:rPr>
        <w:t xml:space="preserve"> د . نبيل إسماعيل عمر </w:t>
      </w:r>
      <w:r>
        <w:rPr>
          <w:rFonts w:cs="Traditional Arabic"/>
          <w:sz w:val="28"/>
          <w:szCs w:val="28"/>
          <w:rtl/>
        </w:rPr>
        <w:t>–</w:t>
      </w:r>
      <w:r>
        <w:rPr>
          <w:rFonts w:cs="Traditional Arabic" w:hint="cs"/>
          <w:sz w:val="28"/>
          <w:szCs w:val="28"/>
          <w:rtl/>
        </w:rPr>
        <w:t xml:space="preserve"> ص 40 .</w:t>
      </w:r>
    </w:p>
    <w:p w:rsidR="00936D89" w:rsidRPr="00B9773A" w:rsidRDefault="00936D89" w:rsidP="00936D89">
      <w:pPr>
        <w:pStyle w:val="a3"/>
        <w:jc w:val="both"/>
        <w:rPr>
          <w:rFonts w:cs="Traditional Arabic"/>
          <w:sz w:val="28"/>
          <w:szCs w:val="28"/>
          <w:rtl/>
        </w:rPr>
      </w:pPr>
      <w:r w:rsidRPr="00B9773A">
        <w:rPr>
          <w:rFonts w:cs="Traditional Arabic" w:hint="cs"/>
          <w:sz w:val="28"/>
          <w:szCs w:val="28"/>
          <w:rtl/>
        </w:rPr>
        <w:t xml:space="preserve"> </w:t>
      </w:r>
      <w:r>
        <w:rPr>
          <w:rFonts w:cs="Traditional Arabic" w:hint="cs"/>
          <w:sz w:val="28"/>
          <w:szCs w:val="28"/>
          <w:rtl/>
        </w:rPr>
        <w:t xml:space="preserve">          </w:t>
      </w:r>
      <w:r w:rsidRPr="00B9773A">
        <w:rPr>
          <w:rFonts w:cs="Traditional Arabic" w:hint="cs"/>
          <w:sz w:val="28"/>
          <w:szCs w:val="28"/>
          <w:rtl/>
        </w:rPr>
        <w:t xml:space="preserve">أوامر الأداء في مصر والدول العربية والأجنبية </w:t>
      </w:r>
      <w:r w:rsidRPr="00B9773A">
        <w:rPr>
          <w:rFonts w:cs="Traditional Arabic"/>
          <w:sz w:val="28"/>
          <w:szCs w:val="28"/>
          <w:rtl/>
        </w:rPr>
        <w:t>–</w:t>
      </w:r>
      <w:r>
        <w:rPr>
          <w:rFonts w:cs="Traditional Arabic" w:hint="cs"/>
          <w:sz w:val="28"/>
          <w:szCs w:val="28"/>
          <w:rtl/>
        </w:rPr>
        <w:t xml:space="preserve"> د.</w:t>
      </w:r>
      <w:r w:rsidRPr="00B9773A">
        <w:rPr>
          <w:rFonts w:cs="Traditional Arabic" w:hint="cs"/>
          <w:sz w:val="28"/>
          <w:szCs w:val="28"/>
          <w:rtl/>
        </w:rPr>
        <w:t xml:space="preserve"> أمينة مصطفى النمر- ص3</w:t>
      </w:r>
      <w:r>
        <w:rPr>
          <w:rFonts w:cs="Traditional Arabic" w:hint="cs"/>
          <w:sz w:val="28"/>
          <w:szCs w:val="28"/>
          <w:rtl/>
        </w:rPr>
        <w:t>2</w:t>
      </w:r>
      <w:r w:rsidRPr="00B9773A">
        <w:rPr>
          <w:rFonts w:cs="Traditional Arabic" w:hint="cs"/>
          <w:sz w:val="28"/>
          <w:szCs w:val="28"/>
          <w:rtl/>
        </w:rPr>
        <w:t xml:space="preserve"> .</w:t>
      </w:r>
    </w:p>
    <w:p w:rsidR="00936D89" w:rsidRPr="00311719" w:rsidRDefault="00936D89" w:rsidP="00936D89">
      <w:pPr>
        <w:pStyle w:val="a3"/>
        <w:jc w:val="both"/>
        <w:rPr>
          <w:rFonts w:cs="Traditional Arabic"/>
          <w:rtl/>
        </w:rPr>
      </w:pPr>
      <w:r>
        <w:rPr>
          <w:rFonts w:cs="Traditional Arabic" w:hint="cs"/>
          <w:sz w:val="28"/>
          <w:szCs w:val="28"/>
          <w:rtl/>
        </w:rPr>
        <w:t xml:space="preserve">           مبادئ المرافعات </w:t>
      </w:r>
      <w:r>
        <w:rPr>
          <w:rFonts w:cs="Traditional Arabic"/>
          <w:sz w:val="28"/>
          <w:szCs w:val="28"/>
          <w:rtl/>
        </w:rPr>
        <w:t>–</w:t>
      </w:r>
      <w:r>
        <w:rPr>
          <w:rFonts w:cs="Traditional Arabic" w:hint="cs"/>
          <w:sz w:val="28"/>
          <w:szCs w:val="28"/>
          <w:rtl/>
        </w:rPr>
        <w:t xml:space="preserve"> د. عبد الباسط جميعي </w:t>
      </w:r>
      <w:r>
        <w:rPr>
          <w:rFonts w:cs="Traditional Arabic"/>
          <w:sz w:val="28"/>
          <w:szCs w:val="28"/>
          <w:rtl/>
        </w:rPr>
        <w:t>–</w:t>
      </w:r>
      <w:r>
        <w:rPr>
          <w:rFonts w:cs="Traditional Arabic" w:hint="cs"/>
          <w:sz w:val="28"/>
          <w:szCs w:val="28"/>
          <w:rtl/>
        </w:rPr>
        <w:t xml:space="preserve"> ص 162 . </w:t>
      </w:r>
    </w:p>
    <w:p w:rsidR="00936D89" w:rsidRDefault="00936D89" w:rsidP="00936D89">
      <w:pPr>
        <w:pStyle w:val="a3"/>
        <w:jc w:val="both"/>
        <w:rPr>
          <w:rFonts w:cs="Traditional Arabic"/>
          <w:sz w:val="28"/>
          <w:szCs w:val="28"/>
          <w:rtl/>
        </w:rPr>
      </w:pP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أحمد حلمي مصطفى </w:t>
      </w:r>
      <w:r>
        <w:rPr>
          <w:rFonts w:cs="Traditional Arabic"/>
          <w:sz w:val="28"/>
          <w:szCs w:val="28"/>
          <w:rtl/>
        </w:rPr>
        <w:t>–</w:t>
      </w:r>
      <w:r>
        <w:rPr>
          <w:rFonts w:cs="Traditional Arabic" w:hint="cs"/>
          <w:sz w:val="28"/>
          <w:szCs w:val="28"/>
          <w:rtl/>
        </w:rPr>
        <w:t xml:space="preserve"> ص 18 .</w:t>
      </w:r>
    </w:p>
    <w:p w:rsidR="00936D89" w:rsidRPr="00311719" w:rsidRDefault="00936D89" w:rsidP="00936D89">
      <w:pPr>
        <w:pStyle w:val="a3"/>
        <w:jc w:val="both"/>
        <w:rPr>
          <w:rFonts w:cs="Traditional Arabic"/>
          <w:sz w:val="28"/>
          <w:szCs w:val="28"/>
        </w:rPr>
      </w:pPr>
      <w:r>
        <w:rPr>
          <w:rFonts w:cs="Traditional Arabic" w:hint="cs"/>
          <w:sz w:val="28"/>
          <w:szCs w:val="28"/>
          <w:rtl/>
        </w:rPr>
        <w:t xml:space="preserve">           الحكم القضائي أركانه وقواعد إصداره </w:t>
      </w:r>
      <w:r>
        <w:rPr>
          <w:rFonts w:cs="Traditional Arabic"/>
          <w:sz w:val="28"/>
          <w:szCs w:val="28"/>
          <w:rtl/>
        </w:rPr>
        <w:t>–</w:t>
      </w:r>
      <w:r>
        <w:rPr>
          <w:rFonts w:cs="Traditional Arabic" w:hint="cs"/>
          <w:sz w:val="28"/>
          <w:szCs w:val="28"/>
          <w:rtl/>
        </w:rPr>
        <w:t xml:space="preserve"> للدكتور محمد سعيد عبد الرحمن </w:t>
      </w:r>
      <w:r>
        <w:rPr>
          <w:rFonts w:cs="Traditional Arabic"/>
          <w:sz w:val="28"/>
          <w:szCs w:val="28"/>
          <w:rtl/>
        </w:rPr>
        <w:t>–</w:t>
      </w:r>
      <w:r>
        <w:rPr>
          <w:rFonts w:cs="Traditional Arabic" w:hint="cs"/>
          <w:sz w:val="28"/>
          <w:szCs w:val="28"/>
          <w:rtl/>
        </w:rPr>
        <w:t xml:space="preserve"> ص 12 .     </w:t>
      </w:r>
    </w:p>
  </w:footnote>
  <w:footnote w:id="33">
    <w:p w:rsidR="00936D89" w:rsidRDefault="00936D89" w:rsidP="00936D89">
      <w:pPr>
        <w:pStyle w:val="a3"/>
        <w:rPr>
          <w:rFonts w:cs="Traditional Arabic"/>
          <w:sz w:val="28"/>
          <w:szCs w:val="28"/>
          <w:rtl/>
        </w:rPr>
      </w:pPr>
      <w:r w:rsidRPr="0073781B">
        <w:rPr>
          <w:rStyle w:val="a4"/>
          <w:rFonts w:cs="Traditional Arabic"/>
          <w:sz w:val="28"/>
          <w:szCs w:val="28"/>
          <w:rtl/>
        </w:rPr>
        <w:t>(1)</w:t>
      </w:r>
      <w:r w:rsidRPr="0073781B">
        <w:rPr>
          <w:rFonts w:cs="Traditional Arabic"/>
          <w:sz w:val="28"/>
          <w:szCs w:val="28"/>
          <w:rtl/>
        </w:rPr>
        <w:t xml:space="preserve"> </w:t>
      </w:r>
      <w:r>
        <w:rPr>
          <w:rFonts w:cs="Traditional Arabic" w:hint="cs"/>
          <w:sz w:val="28"/>
          <w:szCs w:val="28"/>
          <w:rtl/>
        </w:rPr>
        <w:t xml:space="preserve">انظر  :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45</w:t>
      </w:r>
      <w:r w:rsidRPr="00D549B7">
        <w:rPr>
          <w:rFonts w:cs="Traditional Arabic" w:hint="cs"/>
          <w:sz w:val="28"/>
          <w:szCs w:val="28"/>
          <w:rtl/>
        </w:rPr>
        <w:t xml:space="preserve"> .</w:t>
      </w:r>
    </w:p>
    <w:p w:rsidR="00936D89" w:rsidRPr="0073781B" w:rsidRDefault="00936D89" w:rsidP="00936D89">
      <w:pPr>
        <w:pStyle w:val="a3"/>
        <w:rPr>
          <w:rFonts w:cs="Traditional Arabic"/>
          <w:rtl/>
        </w:rPr>
      </w:pPr>
      <w:r>
        <w:rPr>
          <w:rFonts w:cs="Traditional Arabic" w:hint="cs"/>
          <w:sz w:val="28"/>
          <w:szCs w:val="28"/>
          <w:rtl/>
        </w:rPr>
        <w:t xml:space="preserve">            قانون القضاء المدني </w:t>
      </w:r>
      <w:r>
        <w:rPr>
          <w:rFonts w:cs="Traditional Arabic"/>
          <w:sz w:val="28"/>
          <w:szCs w:val="28"/>
          <w:rtl/>
        </w:rPr>
        <w:t>–</w:t>
      </w:r>
      <w:r>
        <w:rPr>
          <w:rFonts w:cs="Traditional Arabic" w:hint="cs"/>
          <w:sz w:val="28"/>
          <w:szCs w:val="28"/>
          <w:rtl/>
        </w:rPr>
        <w:t xml:space="preserve"> د. فتحي والي </w:t>
      </w:r>
      <w:r>
        <w:rPr>
          <w:rFonts w:cs="Traditional Arabic"/>
          <w:sz w:val="28"/>
          <w:szCs w:val="28"/>
          <w:rtl/>
        </w:rPr>
        <w:t>–</w:t>
      </w:r>
      <w:r>
        <w:rPr>
          <w:rFonts w:cs="Traditional Arabic" w:hint="cs"/>
          <w:sz w:val="28"/>
          <w:szCs w:val="28"/>
          <w:rtl/>
        </w:rPr>
        <w:t xml:space="preserve"> ص 67 .</w:t>
      </w:r>
    </w:p>
    <w:p w:rsidR="00936D89" w:rsidRDefault="00936D89" w:rsidP="00936D89">
      <w:pPr>
        <w:pStyle w:val="a3"/>
        <w:rPr>
          <w:rFonts w:cs="Traditional Arabic"/>
          <w:sz w:val="28"/>
          <w:szCs w:val="28"/>
          <w:rtl/>
        </w:rPr>
      </w:pPr>
      <w:r>
        <w:rPr>
          <w:rFonts w:cs="Traditional Arabic" w:hint="cs"/>
          <w:sz w:val="28"/>
          <w:szCs w:val="28"/>
          <w:rtl/>
        </w:rPr>
        <w:t xml:space="preserve">            موسوعة الحكم القضائي </w:t>
      </w:r>
      <w:r>
        <w:rPr>
          <w:rFonts w:cs="Traditional Arabic"/>
          <w:sz w:val="28"/>
          <w:szCs w:val="28"/>
          <w:rtl/>
        </w:rPr>
        <w:t>–</w:t>
      </w:r>
      <w:r>
        <w:rPr>
          <w:rFonts w:cs="Traditional Arabic" w:hint="cs"/>
          <w:sz w:val="28"/>
          <w:szCs w:val="28"/>
          <w:rtl/>
        </w:rPr>
        <w:t xml:space="preserve"> د. عبد الحكم فودة </w:t>
      </w:r>
      <w:r>
        <w:rPr>
          <w:rFonts w:cs="Traditional Arabic"/>
          <w:sz w:val="28"/>
          <w:szCs w:val="28"/>
          <w:rtl/>
        </w:rPr>
        <w:t>–</w:t>
      </w:r>
      <w:r>
        <w:rPr>
          <w:rFonts w:cs="Traditional Arabic" w:hint="cs"/>
          <w:sz w:val="28"/>
          <w:szCs w:val="28"/>
          <w:rtl/>
        </w:rPr>
        <w:t xml:space="preserve"> ص56 .</w:t>
      </w:r>
    </w:p>
    <w:p w:rsidR="00936D89" w:rsidRPr="00E44FBC" w:rsidRDefault="00936D89" w:rsidP="00936D89">
      <w:pPr>
        <w:pStyle w:val="a3"/>
        <w:rPr>
          <w:rFonts w:cs="Traditional Arabic"/>
          <w:sz w:val="28"/>
          <w:szCs w:val="28"/>
        </w:rPr>
      </w:pPr>
      <w:r>
        <w:rPr>
          <w:rFonts w:cs="Traditional Arabic" w:hint="cs"/>
          <w:sz w:val="28"/>
          <w:szCs w:val="28"/>
          <w:rtl/>
        </w:rPr>
        <w:t xml:space="preserve">            السند التنفيذي في قانون المرافعات </w:t>
      </w:r>
      <w:r>
        <w:rPr>
          <w:rFonts w:cs="Traditional Arabic"/>
          <w:sz w:val="28"/>
          <w:szCs w:val="28"/>
          <w:rtl/>
        </w:rPr>
        <w:t>–</w:t>
      </w:r>
      <w:r>
        <w:rPr>
          <w:rFonts w:cs="Traditional Arabic" w:hint="cs"/>
          <w:sz w:val="28"/>
          <w:szCs w:val="28"/>
          <w:rtl/>
        </w:rPr>
        <w:t xml:space="preserve"> د. السعيد محمد الأزمازي </w:t>
      </w:r>
      <w:r>
        <w:rPr>
          <w:rFonts w:cs="Traditional Arabic"/>
          <w:sz w:val="28"/>
          <w:szCs w:val="28"/>
          <w:rtl/>
        </w:rPr>
        <w:t>–</w:t>
      </w:r>
      <w:r>
        <w:rPr>
          <w:rFonts w:cs="Traditional Arabic" w:hint="cs"/>
          <w:sz w:val="28"/>
          <w:szCs w:val="28"/>
          <w:rtl/>
        </w:rPr>
        <w:t xml:space="preserve"> ص 277 .</w:t>
      </w:r>
    </w:p>
  </w:footnote>
  <w:footnote w:id="34">
    <w:p w:rsidR="00936D89" w:rsidRPr="00D549B7" w:rsidRDefault="00936D89" w:rsidP="00936D89">
      <w:pPr>
        <w:pStyle w:val="a3"/>
        <w:rPr>
          <w:rFonts w:cs="Traditional Arabic"/>
          <w:sz w:val="28"/>
          <w:szCs w:val="28"/>
          <w:rtl/>
        </w:rPr>
      </w:pPr>
      <w:r w:rsidRPr="00CF57B7">
        <w:rPr>
          <w:rStyle w:val="a4"/>
          <w:rFonts w:cs="Traditional Arabic"/>
          <w:sz w:val="28"/>
          <w:szCs w:val="28"/>
          <w:rtl/>
        </w:rPr>
        <w:t>(1)</w:t>
      </w:r>
      <w:r w:rsidRPr="00CF57B7">
        <w:rPr>
          <w:rFonts w:cs="Traditional Arabic"/>
          <w:sz w:val="28"/>
          <w:szCs w:val="28"/>
          <w:rtl/>
        </w:rPr>
        <w:t xml:space="preserve"> </w:t>
      </w:r>
      <w:r>
        <w:rPr>
          <w:rFonts w:cs="Traditional Arabic" w:hint="cs"/>
          <w:sz w:val="28"/>
          <w:szCs w:val="28"/>
          <w:rtl/>
        </w:rPr>
        <w:t xml:space="preserve">انظر :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48</w:t>
      </w:r>
      <w:r w:rsidRPr="00D549B7">
        <w:rPr>
          <w:rFonts w:cs="Traditional Arabic" w:hint="cs"/>
          <w:sz w:val="28"/>
          <w:szCs w:val="28"/>
          <w:rtl/>
        </w:rPr>
        <w:t xml:space="preserve"> .</w:t>
      </w:r>
    </w:p>
    <w:p w:rsidR="00936D89" w:rsidRPr="00B9773A" w:rsidRDefault="00936D89" w:rsidP="00936D89">
      <w:pPr>
        <w:pStyle w:val="a3"/>
        <w:rPr>
          <w:rFonts w:cs="Traditional Arabic"/>
          <w:sz w:val="28"/>
          <w:szCs w:val="28"/>
          <w:rtl/>
        </w:rPr>
      </w:pPr>
      <w:r w:rsidRPr="00B9773A">
        <w:rPr>
          <w:rFonts w:cs="Traditional Arabic" w:hint="cs"/>
          <w:sz w:val="28"/>
          <w:szCs w:val="28"/>
          <w:rtl/>
        </w:rPr>
        <w:t xml:space="preserve"> </w:t>
      </w:r>
      <w:r>
        <w:rPr>
          <w:rFonts w:cs="Traditional Arabic" w:hint="cs"/>
          <w:sz w:val="28"/>
          <w:szCs w:val="28"/>
          <w:rtl/>
        </w:rPr>
        <w:t xml:space="preserve">          </w:t>
      </w:r>
      <w:r w:rsidRPr="00B9773A">
        <w:rPr>
          <w:rFonts w:cs="Traditional Arabic" w:hint="cs"/>
          <w:sz w:val="28"/>
          <w:szCs w:val="28"/>
          <w:rtl/>
        </w:rPr>
        <w:t xml:space="preserve">أوامر الأداء في مصر والدول العربية والأجنبية </w:t>
      </w:r>
      <w:r w:rsidRPr="00B9773A">
        <w:rPr>
          <w:rFonts w:cs="Traditional Arabic"/>
          <w:sz w:val="28"/>
          <w:szCs w:val="28"/>
          <w:rtl/>
        </w:rPr>
        <w:t>–</w:t>
      </w:r>
      <w:r>
        <w:rPr>
          <w:rFonts w:cs="Traditional Arabic" w:hint="cs"/>
          <w:sz w:val="28"/>
          <w:szCs w:val="28"/>
          <w:rtl/>
        </w:rPr>
        <w:t xml:space="preserve"> د.</w:t>
      </w:r>
      <w:r w:rsidRPr="00B9773A">
        <w:rPr>
          <w:rFonts w:cs="Traditional Arabic" w:hint="cs"/>
          <w:sz w:val="28"/>
          <w:szCs w:val="28"/>
          <w:rtl/>
        </w:rPr>
        <w:t xml:space="preserve"> أمينة مصطفى النمر- ص3</w:t>
      </w:r>
      <w:r>
        <w:rPr>
          <w:rFonts w:cs="Traditional Arabic" w:hint="cs"/>
          <w:sz w:val="28"/>
          <w:szCs w:val="28"/>
          <w:rtl/>
        </w:rPr>
        <w:t>3</w:t>
      </w:r>
      <w:r w:rsidRPr="00B9773A">
        <w:rPr>
          <w:rFonts w:cs="Traditional Arabic" w:hint="cs"/>
          <w:sz w:val="28"/>
          <w:szCs w:val="28"/>
          <w:rtl/>
        </w:rPr>
        <w:t xml:space="preserve"> .</w:t>
      </w:r>
    </w:p>
    <w:p w:rsidR="00936D89" w:rsidRPr="00CF57B7" w:rsidRDefault="00936D89" w:rsidP="00936D89">
      <w:pPr>
        <w:pStyle w:val="a3"/>
        <w:rPr>
          <w:rFonts w:cs="Traditional Arabic"/>
        </w:rPr>
      </w:pPr>
      <w:r>
        <w:rPr>
          <w:rFonts w:cs="Traditional Arabic" w:hint="cs"/>
          <w:sz w:val="28"/>
          <w:szCs w:val="28"/>
          <w:rtl/>
        </w:rPr>
        <w:t xml:space="preserve">           مبادئ المرافعات </w:t>
      </w:r>
      <w:r>
        <w:rPr>
          <w:rFonts w:cs="Traditional Arabic"/>
          <w:sz w:val="28"/>
          <w:szCs w:val="28"/>
          <w:rtl/>
        </w:rPr>
        <w:t>–</w:t>
      </w:r>
      <w:r>
        <w:rPr>
          <w:rFonts w:cs="Traditional Arabic" w:hint="cs"/>
          <w:sz w:val="28"/>
          <w:szCs w:val="28"/>
          <w:rtl/>
        </w:rPr>
        <w:t xml:space="preserve"> د. عبد الباسط جميعي </w:t>
      </w:r>
      <w:r>
        <w:rPr>
          <w:rFonts w:cs="Traditional Arabic"/>
          <w:sz w:val="28"/>
          <w:szCs w:val="28"/>
          <w:rtl/>
        </w:rPr>
        <w:t>–</w:t>
      </w:r>
      <w:r>
        <w:rPr>
          <w:rFonts w:cs="Traditional Arabic" w:hint="cs"/>
          <w:sz w:val="28"/>
          <w:szCs w:val="28"/>
          <w:rtl/>
        </w:rPr>
        <w:t xml:space="preserve"> ص 164 . </w:t>
      </w:r>
    </w:p>
  </w:footnote>
  <w:footnote w:id="35">
    <w:p w:rsidR="00936D89" w:rsidRPr="00C175D1" w:rsidRDefault="00936D89" w:rsidP="00936D89">
      <w:pPr>
        <w:pStyle w:val="a3"/>
        <w:rPr>
          <w:rFonts w:cs="Traditional Arabic"/>
        </w:rPr>
      </w:pPr>
      <w:r w:rsidRPr="00C175D1">
        <w:rPr>
          <w:rStyle w:val="a4"/>
          <w:rFonts w:cs="Traditional Arabic"/>
          <w:sz w:val="28"/>
          <w:szCs w:val="28"/>
          <w:rtl/>
        </w:rPr>
        <w:t>(1)</w:t>
      </w:r>
      <w:r>
        <w:rPr>
          <w:rFonts w:cs="Traditional Arabic" w:hint="cs"/>
          <w:sz w:val="28"/>
          <w:szCs w:val="28"/>
          <w:rtl/>
        </w:rPr>
        <w:t xml:space="preserve"> انظر : </w:t>
      </w:r>
      <w:r w:rsidRPr="00D549B7">
        <w:rPr>
          <w:rFonts w:cs="Traditional Arabic" w:hint="cs"/>
          <w:sz w:val="28"/>
          <w:szCs w:val="28"/>
          <w:rtl/>
        </w:rPr>
        <w:t xml:space="preserve">أعمال القضاة </w:t>
      </w:r>
      <w:r w:rsidRPr="00D549B7">
        <w:rPr>
          <w:rFonts w:cs="Traditional Arabic"/>
          <w:sz w:val="28"/>
          <w:szCs w:val="28"/>
          <w:rtl/>
        </w:rPr>
        <w:t>–</w:t>
      </w:r>
      <w:r w:rsidRPr="00D549B7">
        <w:rPr>
          <w:rFonts w:cs="Traditional Arabic" w:hint="cs"/>
          <w:sz w:val="28"/>
          <w:szCs w:val="28"/>
          <w:rtl/>
        </w:rPr>
        <w:t xml:space="preserve"> د. أحمد مليجي </w:t>
      </w:r>
      <w:r w:rsidRPr="00D549B7">
        <w:rPr>
          <w:rFonts w:cs="Traditional Arabic"/>
          <w:sz w:val="28"/>
          <w:szCs w:val="28"/>
          <w:rtl/>
        </w:rPr>
        <w:t>–</w:t>
      </w:r>
      <w:r w:rsidRPr="00D549B7">
        <w:rPr>
          <w:rFonts w:cs="Traditional Arabic" w:hint="cs"/>
          <w:sz w:val="28"/>
          <w:szCs w:val="28"/>
          <w:rtl/>
        </w:rPr>
        <w:t xml:space="preserve"> ص 1</w:t>
      </w:r>
      <w:r>
        <w:rPr>
          <w:rFonts w:cs="Traditional Arabic" w:hint="cs"/>
          <w:sz w:val="28"/>
          <w:szCs w:val="28"/>
          <w:rtl/>
        </w:rPr>
        <w:t>51 .</w:t>
      </w:r>
      <w:r w:rsidRPr="00C175D1">
        <w:rPr>
          <w:rFonts w:cs="Traditional Arabic"/>
          <w:sz w:val="28"/>
          <w:szCs w:val="28"/>
          <w:rtl/>
        </w:rPr>
        <w:t xml:space="preserve"> </w:t>
      </w:r>
    </w:p>
  </w:footnote>
  <w:footnote w:id="36">
    <w:p w:rsidR="00936D89" w:rsidRDefault="00936D89" w:rsidP="00936D89">
      <w:pPr>
        <w:pStyle w:val="a3"/>
        <w:jc w:val="both"/>
        <w:rPr>
          <w:rFonts w:cs="Traditional Arabic"/>
          <w:sz w:val="28"/>
          <w:szCs w:val="28"/>
          <w:rtl/>
        </w:rPr>
      </w:pPr>
      <w:r w:rsidRPr="000C4820">
        <w:rPr>
          <w:rStyle w:val="a4"/>
          <w:rFonts w:cs="Traditional Arabic"/>
          <w:sz w:val="28"/>
          <w:szCs w:val="28"/>
          <w:rtl/>
        </w:rPr>
        <w:t>(1)</w:t>
      </w:r>
      <w:r>
        <w:rPr>
          <w:rFonts w:cs="Traditional Arabic" w:hint="cs"/>
          <w:sz w:val="28"/>
          <w:szCs w:val="28"/>
          <w:rtl/>
        </w:rPr>
        <w:t xml:space="preserve"> انظر : أصول المرافعات الولائية  - حسن اللبيدي </w:t>
      </w:r>
      <w:r>
        <w:rPr>
          <w:rFonts w:cs="Traditional Arabic"/>
          <w:sz w:val="28"/>
          <w:szCs w:val="28"/>
          <w:rtl/>
        </w:rPr>
        <w:t>–</w:t>
      </w:r>
      <w:r>
        <w:rPr>
          <w:rFonts w:cs="Traditional Arabic" w:hint="cs"/>
          <w:sz w:val="28"/>
          <w:szCs w:val="28"/>
          <w:rtl/>
        </w:rPr>
        <w:t xml:space="preserve"> طبعة دار الفكر العربي </w:t>
      </w:r>
      <w:r>
        <w:rPr>
          <w:rFonts w:cs="Traditional Arabic"/>
          <w:sz w:val="28"/>
          <w:szCs w:val="28"/>
          <w:rtl/>
        </w:rPr>
        <w:t>–</w:t>
      </w:r>
      <w:r>
        <w:rPr>
          <w:rFonts w:cs="Traditional Arabic" w:hint="cs"/>
          <w:sz w:val="28"/>
          <w:szCs w:val="28"/>
          <w:rtl/>
        </w:rPr>
        <w:t xml:space="preserve"> القاهرة ، مصر </w:t>
      </w:r>
      <w:r>
        <w:rPr>
          <w:rFonts w:cs="Traditional Arabic"/>
          <w:sz w:val="28"/>
          <w:szCs w:val="28"/>
          <w:rtl/>
        </w:rPr>
        <w:t>–</w:t>
      </w:r>
      <w:r>
        <w:rPr>
          <w:rFonts w:cs="Traditional Arabic" w:hint="cs"/>
          <w:sz w:val="28"/>
          <w:szCs w:val="28"/>
          <w:rtl/>
        </w:rPr>
        <w:t xml:space="preserve"> 1984 م </w:t>
      </w:r>
      <w:r>
        <w:rPr>
          <w:rFonts w:cs="Traditional Arabic"/>
          <w:sz w:val="28"/>
          <w:szCs w:val="28"/>
          <w:rtl/>
        </w:rPr>
        <w:t>–</w:t>
      </w:r>
      <w:r>
        <w:rPr>
          <w:rFonts w:cs="Traditional Arabic" w:hint="cs"/>
          <w:sz w:val="28"/>
          <w:szCs w:val="28"/>
          <w:rtl/>
        </w:rPr>
        <w:t xml:space="preserve"> ص 33 .</w:t>
      </w:r>
    </w:p>
    <w:p w:rsidR="00936D89" w:rsidRPr="000C4820" w:rsidRDefault="00936D89" w:rsidP="00936D89">
      <w:pPr>
        <w:pStyle w:val="a3"/>
        <w:jc w:val="both"/>
        <w:rPr>
          <w:rFonts w:cs="Traditional Arabic"/>
        </w:rPr>
      </w:pPr>
      <w:r>
        <w:rPr>
          <w:rFonts w:cs="Traditional Arabic" w:hint="cs"/>
          <w:sz w:val="28"/>
          <w:szCs w:val="28"/>
          <w:rtl/>
        </w:rPr>
        <w:t xml:space="preserve">           السلطة القضائية ونظام القضاء في الإسلام </w:t>
      </w:r>
      <w:r>
        <w:rPr>
          <w:rFonts w:cs="Traditional Arabic"/>
          <w:sz w:val="28"/>
          <w:szCs w:val="28"/>
          <w:rtl/>
        </w:rPr>
        <w:t>–</w:t>
      </w:r>
      <w:r>
        <w:rPr>
          <w:rFonts w:cs="Traditional Arabic" w:hint="cs"/>
          <w:sz w:val="28"/>
          <w:szCs w:val="28"/>
          <w:rtl/>
        </w:rPr>
        <w:t xml:space="preserve"> نصر فريد محمد واصل </w:t>
      </w:r>
      <w:r>
        <w:rPr>
          <w:rFonts w:cs="Traditional Arabic"/>
          <w:sz w:val="28"/>
          <w:szCs w:val="28"/>
          <w:rtl/>
        </w:rPr>
        <w:t>–</w:t>
      </w:r>
      <w:r>
        <w:rPr>
          <w:rFonts w:cs="Traditional Arabic" w:hint="cs"/>
          <w:sz w:val="28"/>
          <w:szCs w:val="28"/>
          <w:rtl/>
        </w:rPr>
        <w:t xml:space="preserve"> مطبعة الأماني </w:t>
      </w:r>
      <w:r>
        <w:rPr>
          <w:rFonts w:cs="Traditional Arabic"/>
          <w:sz w:val="28"/>
          <w:szCs w:val="28"/>
          <w:rtl/>
        </w:rPr>
        <w:t>–</w:t>
      </w:r>
      <w:r>
        <w:rPr>
          <w:rFonts w:cs="Traditional Arabic" w:hint="cs"/>
          <w:sz w:val="28"/>
          <w:szCs w:val="28"/>
          <w:rtl/>
        </w:rPr>
        <w:t xml:space="preserve"> القاهرة ، مصر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1403 هـ ، 1983 هـ - ص 77 وما بعدها .</w:t>
      </w:r>
    </w:p>
  </w:footnote>
  <w:footnote w:id="37">
    <w:p w:rsidR="00936D89" w:rsidRPr="00BB7D44" w:rsidRDefault="00936D89" w:rsidP="00936D89">
      <w:pPr>
        <w:pStyle w:val="a3"/>
        <w:jc w:val="both"/>
        <w:rPr>
          <w:rFonts w:cs="Traditional Arabic"/>
        </w:rPr>
      </w:pPr>
      <w:r w:rsidRPr="00BB7D44">
        <w:rPr>
          <w:rStyle w:val="a4"/>
          <w:rFonts w:cs="Traditional Arabic"/>
          <w:sz w:val="28"/>
          <w:szCs w:val="28"/>
          <w:rtl/>
        </w:rPr>
        <w:t>(1)</w:t>
      </w:r>
      <w:r w:rsidRPr="00BB7D44">
        <w:rPr>
          <w:rFonts w:cs="Traditional Arabic"/>
          <w:sz w:val="28"/>
          <w:szCs w:val="28"/>
          <w:rtl/>
        </w:rPr>
        <w:t xml:space="preserve"> </w:t>
      </w:r>
      <w:r>
        <w:rPr>
          <w:rFonts w:cs="Traditional Arabic" w:hint="cs"/>
          <w:sz w:val="28"/>
          <w:szCs w:val="28"/>
          <w:rtl/>
        </w:rPr>
        <w:t xml:space="preserve"> تبصرة الحكام - لابن فرحون </w:t>
      </w:r>
      <w:r>
        <w:rPr>
          <w:rFonts w:cs="Traditional Arabic"/>
          <w:sz w:val="28"/>
          <w:szCs w:val="28"/>
          <w:rtl/>
        </w:rPr>
        <w:t>–</w:t>
      </w:r>
      <w:r>
        <w:rPr>
          <w:rFonts w:cs="Traditional Arabic" w:hint="cs"/>
          <w:sz w:val="28"/>
          <w:szCs w:val="28"/>
          <w:rtl/>
        </w:rPr>
        <w:t xml:space="preserve"> طبعة دار الكتب العلمية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1416 هـ ، 1995 م </w:t>
      </w:r>
      <w:r>
        <w:rPr>
          <w:rFonts w:cs="Traditional Arabic"/>
          <w:sz w:val="28"/>
          <w:szCs w:val="28"/>
          <w:rtl/>
        </w:rPr>
        <w:t>–</w:t>
      </w:r>
      <w:r>
        <w:rPr>
          <w:rFonts w:cs="Traditional Arabic" w:hint="cs"/>
          <w:sz w:val="28"/>
          <w:szCs w:val="28"/>
          <w:rtl/>
        </w:rPr>
        <w:t xml:space="preserve"> 1/36 .</w:t>
      </w:r>
    </w:p>
  </w:footnote>
  <w:footnote w:id="38">
    <w:p w:rsidR="00936D89" w:rsidRPr="0061515D" w:rsidRDefault="00936D89" w:rsidP="00936D89">
      <w:pPr>
        <w:pStyle w:val="a3"/>
        <w:jc w:val="both"/>
        <w:rPr>
          <w:rFonts w:cs="Traditional Arabic"/>
        </w:rPr>
      </w:pPr>
      <w:r w:rsidRPr="0061515D">
        <w:rPr>
          <w:rStyle w:val="a4"/>
          <w:rFonts w:cs="Traditional Arabic"/>
          <w:sz w:val="28"/>
          <w:szCs w:val="28"/>
          <w:rtl/>
        </w:rPr>
        <w:t>(2)</w:t>
      </w:r>
      <w:r w:rsidRPr="0061515D">
        <w:rPr>
          <w:rFonts w:cs="Traditional Arabic"/>
          <w:sz w:val="28"/>
          <w:szCs w:val="28"/>
          <w:rtl/>
        </w:rPr>
        <w:t xml:space="preserve"> </w:t>
      </w:r>
      <w:r>
        <w:rPr>
          <w:rFonts w:cs="Traditional Arabic" w:hint="cs"/>
          <w:sz w:val="28"/>
          <w:szCs w:val="28"/>
          <w:rtl/>
        </w:rPr>
        <w:t xml:space="preserve">شرح أدب القاضي للخصاف </w:t>
      </w:r>
      <w:r>
        <w:rPr>
          <w:rFonts w:cs="Traditional Arabic"/>
          <w:sz w:val="28"/>
          <w:szCs w:val="28"/>
          <w:rtl/>
        </w:rPr>
        <w:t>–</w:t>
      </w:r>
      <w:r>
        <w:rPr>
          <w:rFonts w:cs="Traditional Arabic" w:hint="cs"/>
          <w:sz w:val="28"/>
          <w:szCs w:val="28"/>
          <w:rtl/>
        </w:rPr>
        <w:t xml:space="preserve"> تحقيق يحيى هلال السرحان </w:t>
      </w:r>
      <w:r>
        <w:rPr>
          <w:rFonts w:cs="Traditional Arabic"/>
          <w:sz w:val="28"/>
          <w:szCs w:val="28"/>
          <w:rtl/>
        </w:rPr>
        <w:t>–</w:t>
      </w:r>
      <w:r>
        <w:rPr>
          <w:rFonts w:cs="Traditional Arabic" w:hint="cs"/>
          <w:sz w:val="28"/>
          <w:szCs w:val="28"/>
          <w:rtl/>
        </w:rPr>
        <w:t xml:space="preserve"> مطبعة الإرشاد </w:t>
      </w:r>
      <w:r>
        <w:rPr>
          <w:rFonts w:cs="Traditional Arabic"/>
          <w:sz w:val="28"/>
          <w:szCs w:val="28"/>
          <w:rtl/>
        </w:rPr>
        <w:t>–</w:t>
      </w:r>
      <w:r>
        <w:rPr>
          <w:rFonts w:cs="Traditional Arabic" w:hint="cs"/>
          <w:sz w:val="28"/>
          <w:szCs w:val="28"/>
          <w:rtl/>
        </w:rPr>
        <w:t xml:space="preserve"> بغداد ، العراق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1397 هـ ، 1977 م . </w:t>
      </w:r>
    </w:p>
  </w:footnote>
  <w:footnote w:id="39">
    <w:p w:rsidR="00936D89" w:rsidRPr="0061515D" w:rsidRDefault="00936D89" w:rsidP="00936D89">
      <w:pPr>
        <w:pStyle w:val="a3"/>
        <w:jc w:val="both"/>
        <w:rPr>
          <w:rFonts w:cs="Traditional Arabic"/>
        </w:rPr>
      </w:pPr>
      <w:r w:rsidRPr="0061515D">
        <w:rPr>
          <w:rStyle w:val="a4"/>
          <w:rFonts w:cs="Traditional Arabic"/>
          <w:sz w:val="28"/>
          <w:szCs w:val="28"/>
          <w:rtl/>
        </w:rPr>
        <w:t>(3)</w:t>
      </w:r>
      <w:r w:rsidRPr="0061515D">
        <w:rPr>
          <w:rFonts w:cs="Traditional Arabic"/>
          <w:sz w:val="28"/>
          <w:szCs w:val="28"/>
          <w:rtl/>
        </w:rPr>
        <w:t xml:space="preserve"> </w:t>
      </w:r>
      <w:r>
        <w:rPr>
          <w:rFonts w:cs="Traditional Arabic" w:hint="cs"/>
          <w:sz w:val="28"/>
          <w:szCs w:val="28"/>
          <w:rtl/>
        </w:rPr>
        <w:t xml:space="preserve"> انظر : روضة القضاة وطريق النجاة </w:t>
      </w:r>
      <w:r>
        <w:rPr>
          <w:rFonts w:cs="Traditional Arabic"/>
          <w:sz w:val="28"/>
          <w:szCs w:val="28"/>
          <w:rtl/>
        </w:rPr>
        <w:t>–</w:t>
      </w:r>
      <w:r>
        <w:rPr>
          <w:rFonts w:cs="Traditional Arabic" w:hint="cs"/>
          <w:sz w:val="28"/>
          <w:szCs w:val="28"/>
          <w:rtl/>
        </w:rPr>
        <w:t xml:space="preserve"> لأبي القاسم على السمناني </w:t>
      </w:r>
      <w:r>
        <w:rPr>
          <w:rFonts w:cs="Traditional Arabic"/>
          <w:sz w:val="28"/>
          <w:szCs w:val="28"/>
          <w:rtl/>
        </w:rPr>
        <w:t>–</w:t>
      </w:r>
      <w:r>
        <w:rPr>
          <w:rFonts w:cs="Traditional Arabic" w:hint="cs"/>
          <w:sz w:val="28"/>
          <w:szCs w:val="28"/>
          <w:rtl/>
        </w:rPr>
        <w:t xml:space="preserve"> تحقيق الدكتور صلاح الدين الناهي </w:t>
      </w:r>
      <w:r>
        <w:rPr>
          <w:rFonts w:cs="Traditional Arabic"/>
          <w:sz w:val="28"/>
          <w:szCs w:val="28"/>
          <w:rtl/>
        </w:rPr>
        <w:t>–</w:t>
      </w:r>
      <w:r>
        <w:rPr>
          <w:rFonts w:cs="Traditional Arabic" w:hint="cs"/>
          <w:sz w:val="28"/>
          <w:szCs w:val="28"/>
          <w:rtl/>
        </w:rPr>
        <w:t xml:space="preserve"> طبعة مؤسسة الرسالة ببيروت ودار الفرقان بعمّان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1404 هـ ، 1989 م </w:t>
      </w:r>
      <w:r>
        <w:rPr>
          <w:rFonts w:cs="Traditional Arabic"/>
          <w:sz w:val="28"/>
          <w:szCs w:val="28"/>
          <w:rtl/>
        </w:rPr>
        <w:t>–</w:t>
      </w:r>
      <w:r>
        <w:rPr>
          <w:rFonts w:cs="Traditional Arabic" w:hint="cs"/>
          <w:sz w:val="28"/>
          <w:szCs w:val="28"/>
          <w:rtl/>
        </w:rPr>
        <w:t xml:space="preserve"> 1 / 193 .  </w:t>
      </w:r>
    </w:p>
  </w:footnote>
  <w:footnote w:id="40">
    <w:p w:rsidR="00936D89" w:rsidRDefault="00936D89" w:rsidP="00936D89">
      <w:pPr>
        <w:pStyle w:val="a3"/>
        <w:jc w:val="both"/>
        <w:rPr>
          <w:rFonts w:cs="Traditional Arabic"/>
          <w:sz w:val="28"/>
          <w:szCs w:val="28"/>
          <w:rtl/>
        </w:rPr>
      </w:pPr>
      <w:r w:rsidRPr="00255C3F">
        <w:rPr>
          <w:rStyle w:val="a4"/>
          <w:rFonts w:cs="Traditional Arabic"/>
          <w:sz w:val="28"/>
          <w:szCs w:val="28"/>
          <w:rtl/>
        </w:rPr>
        <w:t>(1)</w:t>
      </w:r>
      <w:r w:rsidRPr="00255C3F">
        <w:rPr>
          <w:rFonts w:cs="Traditional Arabic"/>
          <w:sz w:val="28"/>
          <w:szCs w:val="28"/>
          <w:rtl/>
        </w:rPr>
        <w:t xml:space="preserve"> </w:t>
      </w:r>
      <w:r w:rsidRPr="00255C3F">
        <w:rPr>
          <w:rFonts w:cs="Traditional Arabic" w:hint="cs"/>
          <w:sz w:val="28"/>
          <w:szCs w:val="28"/>
          <w:rtl/>
        </w:rPr>
        <w:t xml:space="preserve">الأحكام السلطانية والولايات الدينية </w:t>
      </w:r>
      <w:r w:rsidRPr="00255C3F">
        <w:rPr>
          <w:rFonts w:cs="Traditional Arabic"/>
          <w:sz w:val="28"/>
          <w:szCs w:val="28"/>
          <w:rtl/>
        </w:rPr>
        <w:t>–</w:t>
      </w:r>
      <w:r w:rsidRPr="00255C3F">
        <w:rPr>
          <w:rFonts w:cs="Traditional Arabic" w:hint="cs"/>
          <w:sz w:val="28"/>
          <w:szCs w:val="28"/>
          <w:rtl/>
        </w:rPr>
        <w:t xml:space="preserve"> لأبي الحسن علي بن محمد الماوردي </w:t>
      </w:r>
      <w:r w:rsidRPr="00255C3F">
        <w:rPr>
          <w:rFonts w:cs="Traditional Arabic"/>
          <w:sz w:val="28"/>
          <w:szCs w:val="28"/>
          <w:rtl/>
        </w:rPr>
        <w:t>–</w:t>
      </w:r>
      <w:r w:rsidRPr="00255C3F">
        <w:rPr>
          <w:rFonts w:cs="Traditional Arabic" w:hint="cs"/>
          <w:sz w:val="28"/>
          <w:szCs w:val="28"/>
          <w:rtl/>
        </w:rPr>
        <w:t xml:space="preserve"> تحقيق الدكتور أحمد مبارك</w:t>
      </w:r>
      <w:r>
        <w:rPr>
          <w:rFonts w:cs="Traditional Arabic" w:hint="cs"/>
          <w:sz w:val="28"/>
          <w:szCs w:val="28"/>
          <w:rtl/>
        </w:rPr>
        <w:t xml:space="preserve"> البغدادي </w:t>
      </w:r>
      <w:r>
        <w:rPr>
          <w:rFonts w:cs="Traditional Arabic"/>
          <w:sz w:val="28"/>
          <w:szCs w:val="28"/>
          <w:rtl/>
        </w:rPr>
        <w:t>–</w:t>
      </w:r>
      <w:r>
        <w:rPr>
          <w:rFonts w:cs="Traditional Arabic" w:hint="cs"/>
          <w:sz w:val="28"/>
          <w:szCs w:val="28"/>
          <w:rtl/>
        </w:rPr>
        <w:t xml:space="preserve"> طباعة مكتبة دار ابن قتيبة </w:t>
      </w:r>
      <w:r>
        <w:rPr>
          <w:rFonts w:cs="Traditional Arabic"/>
          <w:sz w:val="28"/>
          <w:szCs w:val="28"/>
          <w:rtl/>
        </w:rPr>
        <w:t>–</w:t>
      </w:r>
      <w:r>
        <w:rPr>
          <w:rFonts w:cs="Traditional Arabic" w:hint="cs"/>
          <w:sz w:val="28"/>
          <w:szCs w:val="28"/>
          <w:rtl/>
        </w:rPr>
        <w:t xml:space="preserve"> الكويت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1409 هـ ، 1989 م </w:t>
      </w:r>
      <w:r>
        <w:rPr>
          <w:rFonts w:cs="Traditional Arabic"/>
          <w:sz w:val="28"/>
          <w:szCs w:val="28"/>
          <w:rtl/>
        </w:rPr>
        <w:t>–</w:t>
      </w:r>
      <w:r>
        <w:rPr>
          <w:rFonts w:cs="Traditional Arabic" w:hint="cs"/>
          <w:sz w:val="28"/>
          <w:szCs w:val="28"/>
          <w:rtl/>
        </w:rPr>
        <w:t xml:space="preserve"> ص 85 .</w:t>
      </w:r>
    </w:p>
    <w:p w:rsidR="00936D89" w:rsidRPr="003B1AA3" w:rsidRDefault="00936D89" w:rsidP="00936D89">
      <w:pPr>
        <w:pStyle w:val="a3"/>
        <w:jc w:val="both"/>
        <w:rPr>
          <w:rFonts w:cs="Traditional Arabic"/>
          <w:sz w:val="28"/>
          <w:szCs w:val="28"/>
        </w:rPr>
      </w:pPr>
      <w:r>
        <w:rPr>
          <w:rFonts w:cs="Traditional Arabic" w:hint="cs"/>
          <w:sz w:val="28"/>
          <w:szCs w:val="28"/>
          <w:rtl/>
        </w:rPr>
        <w:t xml:space="preserve">وقد ذكر أبو يعلى نحواً مما ذكره الماوردي </w:t>
      </w:r>
      <w:r>
        <w:rPr>
          <w:rFonts w:cs="Traditional Arabic"/>
          <w:sz w:val="28"/>
          <w:szCs w:val="28"/>
          <w:rtl/>
        </w:rPr>
        <w:t>–</w:t>
      </w:r>
      <w:r>
        <w:rPr>
          <w:rFonts w:cs="Traditional Arabic" w:hint="cs"/>
          <w:sz w:val="28"/>
          <w:szCs w:val="28"/>
          <w:rtl/>
        </w:rPr>
        <w:t xml:space="preserve"> انظر الأحكام السلطانية </w:t>
      </w:r>
      <w:r>
        <w:rPr>
          <w:rFonts w:cs="Traditional Arabic"/>
          <w:sz w:val="28"/>
          <w:szCs w:val="28"/>
          <w:rtl/>
        </w:rPr>
        <w:t>–</w:t>
      </w:r>
      <w:r>
        <w:rPr>
          <w:rFonts w:cs="Traditional Arabic" w:hint="cs"/>
          <w:sz w:val="28"/>
          <w:szCs w:val="28"/>
          <w:rtl/>
        </w:rPr>
        <w:t xml:space="preserve"> للقاضي أبي يعلى محمد  بن الحسين الفراء الحنبلي </w:t>
      </w:r>
      <w:r>
        <w:rPr>
          <w:rFonts w:cs="Traditional Arabic"/>
          <w:sz w:val="28"/>
          <w:szCs w:val="28"/>
          <w:rtl/>
        </w:rPr>
        <w:t>–</w:t>
      </w:r>
      <w:r>
        <w:rPr>
          <w:rFonts w:cs="Traditional Arabic" w:hint="cs"/>
          <w:sz w:val="28"/>
          <w:szCs w:val="28"/>
          <w:rtl/>
        </w:rPr>
        <w:t xml:space="preserve">  بتحقيق محمد حامد الفقي </w:t>
      </w:r>
      <w:r>
        <w:rPr>
          <w:rFonts w:cs="Traditional Arabic"/>
          <w:sz w:val="28"/>
          <w:szCs w:val="28"/>
          <w:rtl/>
        </w:rPr>
        <w:t>–</w:t>
      </w:r>
      <w:r>
        <w:rPr>
          <w:rFonts w:cs="Traditional Arabic" w:hint="cs"/>
          <w:sz w:val="28"/>
          <w:szCs w:val="28"/>
          <w:rtl/>
        </w:rPr>
        <w:t xml:space="preserve">  طبعة دار الكتب العلمية </w:t>
      </w:r>
      <w:r>
        <w:rPr>
          <w:rFonts w:cs="Traditional Arabic"/>
          <w:sz w:val="28"/>
          <w:szCs w:val="28"/>
          <w:rtl/>
        </w:rPr>
        <w:t>–</w:t>
      </w:r>
      <w:r>
        <w:rPr>
          <w:rFonts w:cs="Traditional Arabic" w:hint="cs"/>
          <w:sz w:val="28"/>
          <w:szCs w:val="28"/>
          <w:rtl/>
        </w:rPr>
        <w:t xml:space="preserve"> بيروت ، لبنان - 1421 هـ ، 2000م </w:t>
      </w:r>
      <w:r>
        <w:rPr>
          <w:rFonts w:cs="Traditional Arabic"/>
          <w:sz w:val="28"/>
          <w:szCs w:val="28"/>
          <w:rtl/>
        </w:rPr>
        <w:t>–</w:t>
      </w:r>
      <w:r>
        <w:rPr>
          <w:rFonts w:cs="Traditional Arabic" w:hint="cs"/>
          <w:sz w:val="28"/>
          <w:szCs w:val="28"/>
          <w:rtl/>
        </w:rPr>
        <w:t xml:space="preserve"> ص 65 . </w:t>
      </w:r>
    </w:p>
  </w:footnote>
  <w:footnote w:id="41">
    <w:p w:rsidR="00936D89" w:rsidRDefault="00936D89" w:rsidP="00936D89">
      <w:pPr>
        <w:pStyle w:val="a3"/>
        <w:jc w:val="both"/>
      </w:pPr>
      <w:r w:rsidRPr="00255C3F">
        <w:rPr>
          <w:rStyle w:val="a4"/>
          <w:rFonts w:cs="Traditional Arabic"/>
          <w:sz w:val="28"/>
          <w:szCs w:val="28"/>
          <w:rtl/>
        </w:rPr>
        <w:t>(2)</w:t>
      </w:r>
      <w:r w:rsidRPr="00255C3F">
        <w:rPr>
          <w:rFonts w:cs="Traditional Arabic"/>
          <w:sz w:val="28"/>
          <w:szCs w:val="28"/>
          <w:rtl/>
        </w:rPr>
        <w:t xml:space="preserve"> </w:t>
      </w:r>
      <w:r w:rsidRPr="00255C3F">
        <w:rPr>
          <w:rFonts w:cs="Traditional Arabic" w:hint="cs"/>
          <w:sz w:val="28"/>
          <w:szCs w:val="28"/>
          <w:rtl/>
        </w:rPr>
        <w:t xml:space="preserve">شرح مختصر خليل - للخرشي </w:t>
      </w:r>
      <w:r w:rsidRPr="00255C3F">
        <w:rPr>
          <w:rFonts w:cs="Traditional Arabic"/>
          <w:sz w:val="28"/>
          <w:szCs w:val="28"/>
          <w:rtl/>
        </w:rPr>
        <w:t>–</w:t>
      </w:r>
      <w:r w:rsidRPr="00255C3F">
        <w:rPr>
          <w:rFonts w:cs="Traditional Arabic" w:hint="cs"/>
          <w:sz w:val="28"/>
          <w:szCs w:val="28"/>
          <w:rtl/>
        </w:rPr>
        <w:t xml:space="preserve"> طبعة مكتبة النجاح </w:t>
      </w:r>
      <w:r w:rsidRPr="00255C3F">
        <w:rPr>
          <w:rFonts w:cs="Traditional Arabic"/>
          <w:sz w:val="28"/>
          <w:szCs w:val="28"/>
          <w:rtl/>
        </w:rPr>
        <w:t>–</w:t>
      </w:r>
      <w:r w:rsidRPr="00255C3F">
        <w:rPr>
          <w:rFonts w:cs="Traditional Arabic" w:hint="cs"/>
          <w:sz w:val="28"/>
          <w:szCs w:val="28"/>
          <w:rtl/>
        </w:rPr>
        <w:t xml:space="preserve"> طرابلس ،</w:t>
      </w:r>
      <w:r>
        <w:rPr>
          <w:rFonts w:cs="Traditional Arabic" w:hint="cs"/>
          <w:sz w:val="28"/>
          <w:szCs w:val="28"/>
          <w:rtl/>
        </w:rPr>
        <w:t xml:space="preserve"> الجماهيرية</w:t>
      </w:r>
      <w:r w:rsidRPr="00255C3F">
        <w:rPr>
          <w:rFonts w:cs="Traditional Arabic" w:hint="cs"/>
          <w:sz w:val="28"/>
          <w:szCs w:val="28"/>
          <w:rtl/>
        </w:rPr>
        <w:t xml:space="preserve"> </w:t>
      </w:r>
      <w:r>
        <w:rPr>
          <w:rFonts w:cs="Traditional Arabic" w:hint="cs"/>
          <w:sz w:val="28"/>
          <w:szCs w:val="28"/>
          <w:rtl/>
        </w:rPr>
        <w:t>الليبية</w:t>
      </w:r>
      <w:r w:rsidRPr="00255C3F">
        <w:rPr>
          <w:rFonts w:cs="Traditional Arabic" w:hint="cs"/>
          <w:sz w:val="28"/>
          <w:szCs w:val="28"/>
          <w:rtl/>
        </w:rPr>
        <w:t xml:space="preserve"> </w:t>
      </w:r>
      <w:r w:rsidRPr="00255C3F">
        <w:rPr>
          <w:rFonts w:cs="Traditional Arabic"/>
          <w:sz w:val="28"/>
          <w:szCs w:val="28"/>
          <w:rtl/>
        </w:rPr>
        <w:t>–</w:t>
      </w:r>
      <w:r w:rsidRPr="00255C3F">
        <w:rPr>
          <w:rFonts w:cs="Traditional Arabic" w:hint="cs"/>
          <w:sz w:val="28"/>
          <w:szCs w:val="28"/>
          <w:rtl/>
        </w:rPr>
        <w:t xml:space="preserve"> 1399 هـ ، 1979 م </w:t>
      </w:r>
      <w:r>
        <w:rPr>
          <w:rFonts w:cs="Traditional Arabic"/>
          <w:sz w:val="28"/>
          <w:szCs w:val="28"/>
          <w:rtl/>
        </w:rPr>
        <w:t>–</w:t>
      </w:r>
      <w:r w:rsidRPr="00255C3F">
        <w:rPr>
          <w:rFonts w:cs="Traditional Arabic" w:hint="cs"/>
          <w:sz w:val="28"/>
          <w:szCs w:val="28"/>
          <w:rtl/>
        </w:rPr>
        <w:t xml:space="preserve"> 7</w:t>
      </w:r>
      <w:r>
        <w:rPr>
          <w:rFonts w:cs="Traditional Arabic" w:hint="cs"/>
          <w:sz w:val="28"/>
          <w:szCs w:val="28"/>
          <w:rtl/>
        </w:rPr>
        <w:t xml:space="preserve"> </w:t>
      </w:r>
      <w:r w:rsidRPr="00255C3F">
        <w:rPr>
          <w:rFonts w:cs="Traditional Arabic" w:hint="cs"/>
          <w:sz w:val="28"/>
          <w:szCs w:val="28"/>
          <w:rtl/>
        </w:rPr>
        <w:t>/</w:t>
      </w:r>
      <w:r>
        <w:rPr>
          <w:rFonts w:cs="Traditional Arabic" w:hint="cs"/>
          <w:sz w:val="28"/>
          <w:szCs w:val="28"/>
          <w:rtl/>
        </w:rPr>
        <w:t xml:space="preserve"> </w:t>
      </w:r>
      <w:r w:rsidRPr="00255C3F">
        <w:rPr>
          <w:rFonts w:cs="Traditional Arabic" w:hint="cs"/>
          <w:sz w:val="28"/>
          <w:szCs w:val="28"/>
          <w:rtl/>
        </w:rPr>
        <w:t>205</w:t>
      </w:r>
      <w:r>
        <w:rPr>
          <w:rFonts w:cs="Traditional Arabic" w:hint="cs"/>
          <w:sz w:val="28"/>
          <w:szCs w:val="28"/>
          <w:rtl/>
        </w:rPr>
        <w:t xml:space="preserve"> .</w:t>
      </w:r>
    </w:p>
  </w:footnote>
  <w:footnote w:id="42">
    <w:p w:rsidR="00936D89" w:rsidRDefault="00936D89" w:rsidP="00936D89">
      <w:pPr>
        <w:pStyle w:val="a3"/>
        <w:jc w:val="both"/>
        <w:rPr>
          <w:rFonts w:cs="Traditional Arabic"/>
          <w:sz w:val="28"/>
          <w:szCs w:val="28"/>
          <w:rtl/>
        </w:rPr>
      </w:pPr>
      <w:r w:rsidRPr="003B1AA3">
        <w:rPr>
          <w:rStyle w:val="a4"/>
          <w:rFonts w:cs="Traditional Arabic"/>
          <w:sz w:val="28"/>
          <w:szCs w:val="28"/>
          <w:rtl/>
        </w:rPr>
        <w:t>(3)</w:t>
      </w:r>
      <w:r w:rsidRPr="003B1AA3">
        <w:rPr>
          <w:rFonts w:cs="Traditional Arabic"/>
          <w:sz w:val="28"/>
          <w:szCs w:val="28"/>
          <w:rtl/>
        </w:rPr>
        <w:t xml:space="preserve"> </w:t>
      </w:r>
      <w:r w:rsidRPr="003B1AA3">
        <w:rPr>
          <w:rFonts w:cs="Traditional Arabic" w:hint="cs"/>
          <w:sz w:val="28"/>
          <w:szCs w:val="28"/>
          <w:rtl/>
        </w:rPr>
        <w:t>هو عبد الله بن عمر بن الخطاب بن نفيل العدوي القرشي , ولد في السنة الثالثة للبعثة , من المكثرين من رواية</w:t>
      </w:r>
      <w:r>
        <w:rPr>
          <w:rFonts w:cs="Traditional Arabic" w:hint="cs"/>
          <w:sz w:val="28"/>
          <w:szCs w:val="28"/>
          <w:rtl/>
        </w:rPr>
        <w:t xml:space="preserve"> الحديث , وهو من أشد الناس التزاماً بالسنة , توفي عام 72 أو 73 هـ .</w:t>
      </w:r>
    </w:p>
    <w:p w:rsidR="00936D89" w:rsidRDefault="00936D89" w:rsidP="00936D89">
      <w:pPr>
        <w:pStyle w:val="a3"/>
        <w:jc w:val="both"/>
      </w:pPr>
      <w:r>
        <w:rPr>
          <w:rFonts w:cs="Traditional Arabic" w:hint="cs"/>
          <w:sz w:val="28"/>
          <w:szCs w:val="28"/>
          <w:rtl/>
        </w:rPr>
        <w:t xml:space="preserve">انظر : الإصابة في تمييز الصحابة </w:t>
      </w:r>
      <w:r>
        <w:rPr>
          <w:rFonts w:cs="Traditional Arabic"/>
          <w:sz w:val="28"/>
          <w:szCs w:val="28"/>
          <w:rtl/>
        </w:rPr>
        <w:t>–</w:t>
      </w:r>
      <w:r>
        <w:rPr>
          <w:rFonts w:cs="Traditional Arabic" w:hint="cs"/>
          <w:sz w:val="28"/>
          <w:szCs w:val="28"/>
          <w:rtl/>
        </w:rPr>
        <w:t xml:space="preserve"> لابن حجر العسقلاني </w:t>
      </w:r>
      <w:r>
        <w:rPr>
          <w:rFonts w:cs="Traditional Arabic"/>
          <w:sz w:val="28"/>
          <w:szCs w:val="28"/>
          <w:rtl/>
        </w:rPr>
        <w:t>–</w:t>
      </w:r>
      <w:r>
        <w:rPr>
          <w:rFonts w:cs="Traditional Arabic" w:hint="cs"/>
          <w:sz w:val="28"/>
          <w:szCs w:val="28"/>
          <w:rtl/>
        </w:rPr>
        <w:t xml:space="preserve"> تحقيق علي البجاوي </w:t>
      </w:r>
      <w:r>
        <w:rPr>
          <w:rFonts w:cs="Traditional Arabic"/>
          <w:sz w:val="28"/>
          <w:szCs w:val="28"/>
          <w:rtl/>
        </w:rPr>
        <w:t>–</w:t>
      </w:r>
      <w:r>
        <w:rPr>
          <w:rFonts w:cs="Traditional Arabic" w:hint="cs"/>
          <w:sz w:val="28"/>
          <w:szCs w:val="28"/>
          <w:rtl/>
        </w:rPr>
        <w:t xml:space="preserve"> طبعة دار الجيل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1412 هـ - 4 / 181 .</w:t>
      </w:r>
    </w:p>
  </w:footnote>
  <w:footnote w:id="43">
    <w:p w:rsidR="00936D89" w:rsidRDefault="00936D89" w:rsidP="00936D89">
      <w:pPr>
        <w:pStyle w:val="a3"/>
        <w:jc w:val="both"/>
        <w:rPr>
          <w:rFonts w:cs="Traditional Arabic"/>
          <w:sz w:val="28"/>
          <w:szCs w:val="28"/>
          <w:rtl/>
        </w:rPr>
      </w:pPr>
      <w:r w:rsidRPr="003B1AA3">
        <w:rPr>
          <w:rStyle w:val="a4"/>
          <w:rFonts w:cs="Traditional Arabic"/>
          <w:sz w:val="28"/>
          <w:szCs w:val="28"/>
          <w:rtl/>
        </w:rPr>
        <w:t>(4)</w:t>
      </w:r>
      <w:r w:rsidRPr="003B1AA3">
        <w:rPr>
          <w:rFonts w:cs="Traditional Arabic"/>
          <w:sz w:val="28"/>
          <w:szCs w:val="28"/>
          <w:rtl/>
        </w:rPr>
        <w:t xml:space="preserve"> </w:t>
      </w:r>
      <w:r w:rsidRPr="003B1AA3">
        <w:rPr>
          <w:rFonts w:cs="Traditional Arabic" w:hint="cs"/>
          <w:sz w:val="28"/>
          <w:szCs w:val="28"/>
          <w:rtl/>
        </w:rPr>
        <w:t>هو أسيد بن الحضير بن سماك بن عتيك الأنصاري الأوسي , من السابقين إلى الإسلام , وأحد النقباء ليلة العقبة,</w:t>
      </w:r>
      <w:r>
        <w:rPr>
          <w:rFonts w:cs="Traditional Arabic" w:hint="cs"/>
          <w:sz w:val="28"/>
          <w:szCs w:val="28"/>
          <w:rtl/>
        </w:rPr>
        <w:t xml:space="preserve"> شهد بدراً , توفي عام 20 وقيل 21 هـ .</w:t>
      </w:r>
    </w:p>
    <w:p w:rsidR="00936D89" w:rsidRDefault="00936D89" w:rsidP="00936D89">
      <w:pPr>
        <w:pStyle w:val="a3"/>
        <w:jc w:val="both"/>
      </w:pPr>
      <w:r>
        <w:rPr>
          <w:rFonts w:cs="Traditional Arabic" w:hint="cs"/>
          <w:sz w:val="28"/>
          <w:szCs w:val="28"/>
          <w:rtl/>
        </w:rPr>
        <w:t xml:space="preserve">انظر : الإصابة في تمييز الصحابة </w:t>
      </w:r>
      <w:r>
        <w:rPr>
          <w:rFonts w:cs="Traditional Arabic"/>
          <w:sz w:val="28"/>
          <w:szCs w:val="28"/>
          <w:rtl/>
        </w:rPr>
        <w:t>–</w:t>
      </w:r>
      <w:r>
        <w:rPr>
          <w:rFonts w:cs="Traditional Arabic" w:hint="cs"/>
          <w:sz w:val="28"/>
          <w:szCs w:val="28"/>
          <w:rtl/>
        </w:rPr>
        <w:t xml:space="preserve"> لابن حجر </w:t>
      </w:r>
      <w:r>
        <w:rPr>
          <w:rFonts w:cs="Traditional Arabic"/>
          <w:sz w:val="28"/>
          <w:szCs w:val="28"/>
          <w:rtl/>
        </w:rPr>
        <w:t>–</w:t>
      </w:r>
      <w:r>
        <w:rPr>
          <w:rFonts w:cs="Traditional Arabic" w:hint="cs"/>
          <w:sz w:val="28"/>
          <w:szCs w:val="28"/>
          <w:rtl/>
        </w:rPr>
        <w:t xml:space="preserve"> 1 / 83 .</w:t>
      </w:r>
    </w:p>
  </w:footnote>
  <w:footnote w:id="44">
    <w:p w:rsidR="00936D89" w:rsidRDefault="00936D89" w:rsidP="00936D89">
      <w:pPr>
        <w:pStyle w:val="a3"/>
        <w:jc w:val="both"/>
        <w:rPr>
          <w:rFonts w:cs="Traditional Arabic"/>
          <w:sz w:val="28"/>
          <w:szCs w:val="28"/>
          <w:rtl/>
        </w:rPr>
      </w:pPr>
      <w:r w:rsidRPr="003B1AA3">
        <w:rPr>
          <w:rStyle w:val="a4"/>
          <w:rFonts w:cs="Traditional Arabic"/>
          <w:sz w:val="28"/>
          <w:szCs w:val="28"/>
          <w:rtl/>
        </w:rPr>
        <w:t>(5)</w:t>
      </w:r>
      <w:r w:rsidRPr="003B1AA3">
        <w:rPr>
          <w:rFonts w:cs="Traditional Arabic"/>
          <w:sz w:val="28"/>
          <w:szCs w:val="28"/>
          <w:rtl/>
        </w:rPr>
        <w:t xml:space="preserve"> </w:t>
      </w:r>
      <w:r w:rsidRPr="003B1AA3">
        <w:rPr>
          <w:rFonts w:cs="Traditional Arabic" w:hint="cs"/>
          <w:sz w:val="28"/>
          <w:szCs w:val="28"/>
          <w:rtl/>
        </w:rPr>
        <w:t>هو عمر بن الخطاب بن نفيل العدوي القرشي , ولد قبل البعثة بثلاثين سنة , أعز الله بإسلامه الإسلام , وهو</w:t>
      </w:r>
      <w:r>
        <w:rPr>
          <w:rFonts w:cs="Traditional Arabic" w:hint="cs"/>
          <w:sz w:val="28"/>
          <w:szCs w:val="28"/>
          <w:rtl/>
        </w:rPr>
        <w:t xml:space="preserve"> أحد العشرة المبشرين بالجنة , وثاني الخلفاء الراشدين , قتل عام 23 هـ بالمدينة .</w:t>
      </w:r>
    </w:p>
    <w:p w:rsidR="00936D89" w:rsidRDefault="00936D89" w:rsidP="00936D89">
      <w:pPr>
        <w:pStyle w:val="a3"/>
        <w:jc w:val="both"/>
      </w:pPr>
      <w:r>
        <w:rPr>
          <w:rFonts w:cs="Traditional Arabic" w:hint="cs"/>
          <w:sz w:val="28"/>
          <w:szCs w:val="28"/>
          <w:rtl/>
        </w:rPr>
        <w:t xml:space="preserve">انظر : الإصابة في تمييز الصحابة </w:t>
      </w:r>
      <w:r>
        <w:rPr>
          <w:rFonts w:cs="Traditional Arabic"/>
          <w:sz w:val="28"/>
          <w:szCs w:val="28"/>
          <w:rtl/>
        </w:rPr>
        <w:t>–</w:t>
      </w:r>
      <w:r>
        <w:rPr>
          <w:rFonts w:cs="Traditional Arabic" w:hint="cs"/>
          <w:sz w:val="28"/>
          <w:szCs w:val="28"/>
          <w:rtl/>
        </w:rPr>
        <w:t xml:space="preserve"> لابن حجر </w:t>
      </w:r>
      <w:r>
        <w:rPr>
          <w:rFonts w:cs="Traditional Arabic"/>
          <w:sz w:val="28"/>
          <w:szCs w:val="28"/>
          <w:rtl/>
        </w:rPr>
        <w:t>–</w:t>
      </w:r>
      <w:r>
        <w:rPr>
          <w:rFonts w:cs="Traditional Arabic" w:hint="cs"/>
          <w:sz w:val="28"/>
          <w:szCs w:val="28"/>
          <w:rtl/>
        </w:rPr>
        <w:t xml:space="preserve"> 4 / 588 .</w:t>
      </w:r>
    </w:p>
  </w:footnote>
  <w:footnote w:id="45">
    <w:p w:rsidR="00936D89" w:rsidRDefault="00936D89" w:rsidP="00936D89">
      <w:pPr>
        <w:pStyle w:val="a3"/>
        <w:rPr>
          <w:rFonts w:cs="Traditional Arabic"/>
          <w:sz w:val="28"/>
          <w:szCs w:val="28"/>
          <w:rtl/>
        </w:rPr>
      </w:pPr>
      <w:r w:rsidRPr="000E1977">
        <w:rPr>
          <w:rStyle w:val="a4"/>
          <w:rFonts w:cs="Traditional Arabic"/>
          <w:sz w:val="28"/>
          <w:szCs w:val="28"/>
          <w:rtl/>
        </w:rPr>
        <w:t>(1)</w:t>
      </w:r>
      <w:r w:rsidRPr="000E1977">
        <w:rPr>
          <w:rFonts w:cs="Traditional Arabic"/>
          <w:sz w:val="28"/>
          <w:szCs w:val="28"/>
          <w:rtl/>
        </w:rPr>
        <w:t xml:space="preserve"> </w:t>
      </w:r>
      <w:r>
        <w:rPr>
          <w:rFonts w:cs="Traditional Arabic" w:hint="cs"/>
          <w:sz w:val="28"/>
          <w:szCs w:val="28"/>
          <w:rtl/>
        </w:rPr>
        <w:t xml:space="preserve">هو عبد الرحمن بن عوف بن عبد عوف بن عبد الحارث الزهري القرشي , ولد بعد الفيل بعشر سنين , أحد العشرة المبشرين بالجنة , وأحد الستة الذين اختارهم عمر للشورى وأخبر أن النبي - صلى الله عليه وسلم </w:t>
      </w:r>
      <w:r>
        <w:rPr>
          <w:rFonts w:cs="Traditional Arabic"/>
          <w:sz w:val="28"/>
          <w:szCs w:val="28"/>
          <w:rtl/>
        </w:rPr>
        <w:t>–</w:t>
      </w:r>
      <w:r>
        <w:rPr>
          <w:rFonts w:cs="Traditional Arabic" w:hint="cs"/>
          <w:sz w:val="28"/>
          <w:szCs w:val="28"/>
          <w:rtl/>
        </w:rPr>
        <w:t xml:space="preserve"> توفي وهو عنهم راضٍ , شهد بدراً والمشاهد كلها , توفي عام 31 وقيل 32 هـ </w:t>
      </w:r>
    </w:p>
    <w:p w:rsidR="00936D89" w:rsidRPr="000E1977" w:rsidRDefault="00936D89" w:rsidP="00936D89">
      <w:pPr>
        <w:pStyle w:val="a3"/>
        <w:rPr>
          <w:rFonts w:cs="Traditional Arabic"/>
          <w:sz w:val="28"/>
          <w:szCs w:val="28"/>
        </w:rPr>
      </w:pPr>
      <w:r>
        <w:rPr>
          <w:rFonts w:cs="Traditional Arabic" w:hint="cs"/>
          <w:sz w:val="28"/>
          <w:szCs w:val="28"/>
          <w:rtl/>
        </w:rPr>
        <w:t xml:space="preserve">انظر : الإصابة في تمييز الصحابة </w:t>
      </w:r>
      <w:r>
        <w:rPr>
          <w:rFonts w:cs="Traditional Arabic"/>
          <w:sz w:val="28"/>
          <w:szCs w:val="28"/>
          <w:rtl/>
        </w:rPr>
        <w:t>–</w:t>
      </w:r>
      <w:r>
        <w:rPr>
          <w:rFonts w:cs="Traditional Arabic" w:hint="cs"/>
          <w:sz w:val="28"/>
          <w:szCs w:val="28"/>
          <w:rtl/>
        </w:rPr>
        <w:t xml:space="preserve"> لابن حجر </w:t>
      </w:r>
      <w:r>
        <w:rPr>
          <w:rFonts w:cs="Traditional Arabic"/>
          <w:sz w:val="28"/>
          <w:szCs w:val="28"/>
          <w:rtl/>
        </w:rPr>
        <w:t>–</w:t>
      </w:r>
      <w:r>
        <w:rPr>
          <w:rFonts w:cs="Traditional Arabic" w:hint="cs"/>
          <w:sz w:val="28"/>
          <w:szCs w:val="28"/>
          <w:rtl/>
        </w:rPr>
        <w:t xml:space="preserve"> 4 / 349 .</w:t>
      </w:r>
    </w:p>
  </w:footnote>
  <w:footnote w:id="46">
    <w:p w:rsidR="00936D89" w:rsidRPr="00E74FF9" w:rsidRDefault="00936D89" w:rsidP="00936D89">
      <w:pPr>
        <w:pStyle w:val="a3"/>
        <w:jc w:val="both"/>
        <w:rPr>
          <w:rFonts w:cs="Traditional Arabic"/>
        </w:rPr>
      </w:pPr>
      <w:r w:rsidRPr="00E74FF9">
        <w:rPr>
          <w:rStyle w:val="a4"/>
          <w:rFonts w:cs="Traditional Arabic"/>
          <w:sz w:val="28"/>
          <w:szCs w:val="28"/>
          <w:rtl/>
        </w:rPr>
        <w:t>(2)</w:t>
      </w:r>
      <w:r w:rsidRPr="00E74FF9">
        <w:rPr>
          <w:rFonts w:cs="Traditional Arabic"/>
          <w:sz w:val="28"/>
          <w:szCs w:val="28"/>
          <w:rtl/>
        </w:rPr>
        <w:t xml:space="preserve"> </w:t>
      </w:r>
      <w:r>
        <w:rPr>
          <w:rFonts w:cs="Traditional Arabic" w:hint="cs"/>
          <w:sz w:val="28"/>
          <w:szCs w:val="28"/>
          <w:rtl/>
        </w:rPr>
        <w:t xml:space="preserve"> سير أعلام النبلاء </w:t>
      </w:r>
      <w:r>
        <w:rPr>
          <w:rFonts w:cs="Traditional Arabic"/>
          <w:sz w:val="28"/>
          <w:szCs w:val="28"/>
          <w:rtl/>
        </w:rPr>
        <w:t>–</w:t>
      </w:r>
      <w:r>
        <w:rPr>
          <w:rFonts w:cs="Traditional Arabic" w:hint="cs"/>
          <w:sz w:val="28"/>
          <w:szCs w:val="28"/>
          <w:rtl/>
        </w:rPr>
        <w:t xml:space="preserve"> لشمس الدين أبو عبد الله محمد بن أحمد الذهبي </w:t>
      </w:r>
      <w:r>
        <w:rPr>
          <w:rFonts w:cs="Traditional Arabic"/>
          <w:sz w:val="28"/>
          <w:szCs w:val="28"/>
          <w:rtl/>
        </w:rPr>
        <w:t>–</w:t>
      </w:r>
      <w:r>
        <w:rPr>
          <w:rFonts w:cs="Traditional Arabic" w:hint="cs"/>
          <w:sz w:val="28"/>
          <w:szCs w:val="28"/>
          <w:rtl/>
        </w:rPr>
        <w:t xml:space="preserve"> طبعة مؤسسة الرسالة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 1/ 296 .</w:t>
      </w:r>
    </w:p>
  </w:footnote>
  <w:footnote w:id="47">
    <w:p w:rsidR="00936D89" w:rsidRPr="00022096" w:rsidRDefault="00936D89" w:rsidP="00936D89">
      <w:pPr>
        <w:pStyle w:val="a3"/>
        <w:jc w:val="both"/>
        <w:rPr>
          <w:rFonts w:cs="Traditional Arabic"/>
        </w:rPr>
      </w:pPr>
      <w:r w:rsidRPr="00022096">
        <w:rPr>
          <w:rStyle w:val="a4"/>
          <w:rFonts w:cs="Traditional Arabic"/>
          <w:sz w:val="28"/>
          <w:szCs w:val="28"/>
          <w:rtl/>
        </w:rPr>
        <w:t>(3)</w:t>
      </w:r>
      <w:r w:rsidRPr="00022096">
        <w:rPr>
          <w:rFonts w:cs="Traditional Arabic"/>
          <w:sz w:val="28"/>
          <w:szCs w:val="28"/>
          <w:rtl/>
        </w:rPr>
        <w:t xml:space="preserve"> </w:t>
      </w:r>
      <w:r>
        <w:rPr>
          <w:rFonts w:cs="Traditional Arabic" w:hint="cs"/>
          <w:sz w:val="28"/>
          <w:szCs w:val="28"/>
          <w:rtl/>
        </w:rPr>
        <w:t xml:space="preserve"> الفتاوى </w:t>
      </w:r>
      <w:r>
        <w:rPr>
          <w:rFonts w:cs="Traditional Arabic"/>
          <w:sz w:val="28"/>
          <w:szCs w:val="28"/>
          <w:rtl/>
        </w:rPr>
        <w:t>–</w:t>
      </w:r>
      <w:r>
        <w:rPr>
          <w:rFonts w:cs="Traditional Arabic" w:hint="cs"/>
          <w:sz w:val="28"/>
          <w:szCs w:val="28"/>
          <w:rtl/>
        </w:rPr>
        <w:t xml:space="preserve"> لشيخ الإسلام ابن تيمية أحمد بن عبد الحليم </w:t>
      </w:r>
      <w:r>
        <w:rPr>
          <w:rFonts w:cs="Traditional Arabic"/>
          <w:sz w:val="28"/>
          <w:szCs w:val="28"/>
          <w:rtl/>
        </w:rPr>
        <w:t>–</w:t>
      </w:r>
      <w:r>
        <w:rPr>
          <w:rFonts w:cs="Traditional Arabic" w:hint="cs"/>
          <w:sz w:val="28"/>
          <w:szCs w:val="28"/>
          <w:rtl/>
        </w:rPr>
        <w:t xml:space="preserve">تحقيق حسين محمد مخلوف </w:t>
      </w:r>
      <w:r>
        <w:rPr>
          <w:rFonts w:cs="Traditional Arabic"/>
          <w:sz w:val="28"/>
          <w:szCs w:val="28"/>
          <w:rtl/>
        </w:rPr>
        <w:t>–</w:t>
      </w:r>
      <w:r>
        <w:rPr>
          <w:rFonts w:cs="Traditional Arabic" w:hint="cs"/>
          <w:sz w:val="28"/>
          <w:szCs w:val="28"/>
          <w:rtl/>
        </w:rPr>
        <w:t xml:space="preserve"> طبعة دار المعرفة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-1386 هـ . 30 /20 .</w:t>
      </w:r>
    </w:p>
  </w:footnote>
  <w:footnote w:id="48">
    <w:p w:rsidR="00936D89" w:rsidRPr="003C7923" w:rsidRDefault="00936D89" w:rsidP="00936D89">
      <w:pPr>
        <w:pStyle w:val="a3"/>
        <w:jc w:val="both"/>
        <w:rPr>
          <w:rFonts w:cs="Traditional Arabic"/>
        </w:rPr>
      </w:pPr>
      <w:r w:rsidRPr="003C7923">
        <w:rPr>
          <w:rStyle w:val="a4"/>
          <w:rFonts w:cs="Traditional Arabic"/>
          <w:sz w:val="28"/>
          <w:szCs w:val="28"/>
          <w:rtl/>
        </w:rPr>
        <w:t>(4)</w:t>
      </w:r>
      <w:r w:rsidRPr="003C7923">
        <w:rPr>
          <w:rFonts w:cs="Traditional Arabic"/>
          <w:sz w:val="28"/>
          <w:szCs w:val="28"/>
          <w:rtl/>
        </w:rPr>
        <w:t xml:space="preserve"> </w:t>
      </w:r>
      <w:r>
        <w:rPr>
          <w:rFonts w:cs="Traditional Arabic" w:hint="cs"/>
          <w:sz w:val="28"/>
          <w:szCs w:val="28"/>
          <w:rtl/>
        </w:rPr>
        <w:t xml:space="preserve"> المغني </w:t>
      </w:r>
      <w:r>
        <w:rPr>
          <w:rFonts w:cs="Traditional Arabic"/>
          <w:sz w:val="28"/>
          <w:szCs w:val="28"/>
          <w:rtl/>
        </w:rPr>
        <w:t>–</w:t>
      </w:r>
      <w:r>
        <w:rPr>
          <w:rFonts w:cs="Traditional Arabic" w:hint="cs"/>
          <w:sz w:val="28"/>
          <w:szCs w:val="28"/>
          <w:rtl/>
        </w:rPr>
        <w:t xml:space="preserve"> لموفق الدين ابن قدامة المقدسي الحنبلي </w:t>
      </w:r>
      <w:r>
        <w:rPr>
          <w:rFonts w:cs="Traditional Arabic"/>
          <w:sz w:val="28"/>
          <w:szCs w:val="28"/>
          <w:rtl/>
        </w:rPr>
        <w:t>–</w:t>
      </w:r>
      <w:r>
        <w:rPr>
          <w:rFonts w:cs="Traditional Arabic" w:hint="cs"/>
          <w:sz w:val="28"/>
          <w:szCs w:val="28"/>
          <w:rtl/>
        </w:rPr>
        <w:t xml:space="preserve"> طبعة دار الفكر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1405هـ - 6 / 591 . </w:t>
      </w:r>
    </w:p>
  </w:footnote>
  <w:footnote w:id="49">
    <w:p w:rsidR="00936D89" w:rsidRPr="00953468" w:rsidRDefault="00936D89" w:rsidP="00936D89">
      <w:pPr>
        <w:pStyle w:val="a3"/>
        <w:jc w:val="both"/>
        <w:rPr>
          <w:rFonts w:cs="Traditional Arabic"/>
        </w:rPr>
      </w:pPr>
      <w:r w:rsidRPr="00953468">
        <w:rPr>
          <w:rStyle w:val="a4"/>
          <w:rFonts w:cs="Traditional Arabic"/>
          <w:sz w:val="28"/>
          <w:szCs w:val="28"/>
          <w:rtl/>
        </w:rPr>
        <w:t>(1)</w:t>
      </w:r>
      <w:r w:rsidRPr="00953468">
        <w:rPr>
          <w:rFonts w:cs="Traditional Arabic"/>
          <w:sz w:val="28"/>
          <w:szCs w:val="28"/>
          <w:rtl/>
        </w:rPr>
        <w:t xml:space="preserve"> </w:t>
      </w:r>
      <w:r>
        <w:rPr>
          <w:rFonts w:cs="Traditional Arabic" w:hint="cs"/>
          <w:sz w:val="28"/>
          <w:szCs w:val="28"/>
          <w:rtl/>
        </w:rPr>
        <w:t xml:space="preserve">وهذا ما نصت عليه المادة الخامسة عشرة من نظام الإجراءات الجزائية حيث جاء نصها : ( على جميع رجال السلطة العامة أن ينفذوا أوامر الجهات القضائية الصادرة طبقاً لهذا النظام ، ولهم أن يستعملوا الوسيلة المناسبة لتنفيذها ) . </w:t>
      </w:r>
    </w:p>
  </w:footnote>
  <w:footnote w:id="50">
    <w:p w:rsidR="00936D89" w:rsidRPr="003334FD" w:rsidRDefault="00936D89" w:rsidP="00936D89">
      <w:pPr>
        <w:pStyle w:val="a3"/>
        <w:jc w:val="both"/>
        <w:rPr>
          <w:rFonts w:cs="Traditional Arabic"/>
        </w:rPr>
      </w:pPr>
      <w:r w:rsidRPr="003334FD">
        <w:rPr>
          <w:rStyle w:val="a4"/>
          <w:rFonts w:cs="Traditional Arabic"/>
          <w:sz w:val="28"/>
          <w:szCs w:val="28"/>
          <w:rtl/>
        </w:rPr>
        <w:t>(1)</w:t>
      </w:r>
      <w:r w:rsidRPr="003334FD">
        <w:rPr>
          <w:rFonts w:cs="Traditional Arabic"/>
          <w:sz w:val="28"/>
          <w:szCs w:val="28"/>
          <w:rtl/>
        </w:rPr>
        <w:t xml:space="preserve"> </w:t>
      </w:r>
      <w:r>
        <w:rPr>
          <w:rFonts w:cs="Traditional Arabic" w:hint="cs"/>
          <w:sz w:val="28"/>
          <w:szCs w:val="28"/>
          <w:rtl/>
        </w:rPr>
        <w:t xml:space="preserve"> سورة المائدة آية 49  </w:t>
      </w:r>
    </w:p>
  </w:footnote>
  <w:footnote w:id="51">
    <w:p w:rsidR="00936D89" w:rsidRPr="003334FD" w:rsidRDefault="00936D89" w:rsidP="00936D89">
      <w:pPr>
        <w:pStyle w:val="a3"/>
        <w:jc w:val="both"/>
        <w:rPr>
          <w:rFonts w:cs="Traditional Arabic"/>
        </w:rPr>
      </w:pPr>
      <w:r w:rsidRPr="003334FD">
        <w:rPr>
          <w:rStyle w:val="a4"/>
          <w:rFonts w:cs="Traditional Arabic"/>
          <w:sz w:val="28"/>
          <w:szCs w:val="28"/>
          <w:rtl/>
        </w:rPr>
        <w:t>(2)</w:t>
      </w:r>
      <w:r w:rsidRPr="003334FD">
        <w:rPr>
          <w:rFonts w:cs="Traditional Arabic"/>
          <w:sz w:val="28"/>
          <w:szCs w:val="28"/>
          <w:rtl/>
        </w:rPr>
        <w:t xml:space="preserve"> </w:t>
      </w:r>
      <w:r>
        <w:rPr>
          <w:rFonts w:cs="Traditional Arabic" w:hint="cs"/>
          <w:sz w:val="28"/>
          <w:szCs w:val="28"/>
          <w:rtl/>
        </w:rPr>
        <w:t xml:space="preserve"> سورة النساء آية 105 . </w:t>
      </w:r>
    </w:p>
  </w:footnote>
  <w:footnote w:id="52">
    <w:p w:rsidR="00936D89" w:rsidRDefault="00936D89" w:rsidP="00936D89">
      <w:pPr>
        <w:pStyle w:val="a3"/>
        <w:jc w:val="both"/>
        <w:rPr>
          <w:rFonts w:cs="Traditional Arabic"/>
          <w:sz w:val="28"/>
          <w:szCs w:val="28"/>
          <w:rtl/>
        </w:rPr>
      </w:pPr>
      <w:r w:rsidRPr="000E1977">
        <w:rPr>
          <w:rStyle w:val="a4"/>
          <w:rFonts w:cs="Traditional Arabic"/>
          <w:sz w:val="28"/>
          <w:szCs w:val="28"/>
          <w:rtl/>
        </w:rPr>
        <w:t>(3)</w:t>
      </w:r>
      <w:r w:rsidRPr="000E1977">
        <w:rPr>
          <w:rFonts w:cs="Traditional Arabic"/>
          <w:sz w:val="28"/>
          <w:szCs w:val="28"/>
          <w:rtl/>
        </w:rPr>
        <w:t xml:space="preserve"> </w:t>
      </w:r>
      <w:r>
        <w:rPr>
          <w:rFonts w:cs="Traditional Arabic" w:hint="cs"/>
          <w:sz w:val="28"/>
          <w:szCs w:val="28"/>
          <w:rtl/>
        </w:rPr>
        <w:t xml:space="preserve">هو معاذ بن جبل بن عمر بن أوس بن عائذ الأنصاري الخزرجي , شهد بدراً والمشاهد كلها مع رسول الله </w:t>
      </w:r>
      <w:r>
        <w:rPr>
          <w:rFonts w:cs="Traditional Arabic"/>
          <w:sz w:val="28"/>
          <w:szCs w:val="28"/>
          <w:rtl/>
        </w:rPr>
        <w:t>–</w:t>
      </w:r>
      <w:r>
        <w:rPr>
          <w:rFonts w:cs="Traditional Arabic" w:hint="cs"/>
          <w:sz w:val="28"/>
          <w:szCs w:val="28"/>
          <w:rtl/>
        </w:rPr>
        <w:t xml:space="preserve"> صلى الله عليه وسلم </w:t>
      </w:r>
      <w:r>
        <w:rPr>
          <w:rFonts w:cs="Traditional Arabic"/>
          <w:sz w:val="28"/>
          <w:szCs w:val="28"/>
          <w:rtl/>
        </w:rPr>
        <w:t>–</w:t>
      </w:r>
      <w:r>
        <w:rPr>
          <w:rFonts w:cs="Traditional Arabic" w:hint="cs"/>
          <w:sz w:val="28"/>
          <w:szCs w:val="28"/>
          <w:rtl/>
        </w:rPr>
        <w:t xml:space="preserve"> وبعثه إلى اليمن قاضياً , كان من أعلم الناس بالحلال والحرام </w:t>
      </w:r>
      <w:r>
        <w:rPr>
          <w:rFonts w:cs="Traditional Arabic"/>
          <w:sz w:val="28"/>
          <w:szCs w:val="28"/>
          <w:rtl/>
        </w:rPr>
        <w:t>–</w:t>
      </w:r>
      <w:r>
        <w:rPr>
          <w:rFonts w:cs="Traditional Arabic" w:hint="cs"/>
          <w:sz w:val="28"/>
          <w:szCs w:val="28"/>
          <w:rtl/>
        </w:rPr>
        <w:t xml:space="preserve"> توفي عام 17 وقيل 18 هـ في طاعون الشام .</w:t>
      </w:r>
    </w:p>
    <w:p w:rsidR="00936D89" w:rsidRPr="000E1977" w:rsidRDefault="00936D89" w:rsidP="00936D89">
      <w:pPr>
        <w:pStyle w:val="a3"/>
        <w:jc w:val="both"/>
        <w:rPr>
          <w:rFonts w:cs="Traditional Arabic"/>
          <w:sz w:val="28"/>
          <w:szCs w:val="28"/>
        </w:rPr>
      </w:pPr>
      <w:r>
        <w:rPr>
          <w:rFonts w:cs="Traditional Arabic" w:hint="cs"/>
          <w:sz w:val="28"/>
          <w:szCs w:val="28"/>
          <w:rtl/>
        </w:rPr>
        <w:t xml:space="preserve">انظر : الإصابة في تمييز الصحابة </w:t>
      </w:r>
      <w:r>
        <w:rPr>
          <w:rFonts w:cs="Traditional Arabic"/>
          <w:sz w:val="28"/>
          <w:szCs w:val="28"/>
          <w:rtl/>
        </w:rPr>
        <w:t>–</w:t>
      </w:r>
      <w:r>
        <w:rPr>
          <w:rFonts w:cs="Traditional Arabic" w:hint="cs"/>
          <w:sz w:val="28"/>
          <w:szCs w:val="28"/>
          <w:rtl/>
        </w:rPr>
        <w:t xml:space="preserve"> لابن حجر </w:t>
      </w:r>
      <w:r>
        <w:rPr>
          <w:rFonts w:cs="Traditional Arabic"/>
          <w:sz w:val="28"/>
          <w:szCs w:val="28"/>
          <w:rtl/>
        </w:rPr>
        <w:t>–</w:t>
      </w:r>
      <w:r>
        <w:rPr>
          <w:rFonts w:cs="Traditional Arabic" w:hint="cs"/>
          <w:sz w:val="28"/>
          <w:szCs w:val="28"/>
          <w:rtl/>
        </w:rPr>
        <w:t xml:space="preserve"> 6 / 136 .</w:t>
      </w:r>
    </w:p>
  </w:footnote>
  <w:footnote w:id="53">
    <w:p w:rsidR="00936D89" w:rsidRDefault="00936D89" w:rsidP="00936D89">
      <w:pPr>
        <w:pStyle w:val="a3"/>
        <w:jc w:val="both"/>
        <w:rPr>
          <w:rFonts w:cs="Traditional Arabic"/>
          <w:sz w:val="28"/>
          <w:szCs w:val="28"/>
          <w:rtl/>
        </w:rPr>
      </w:pPr>
      <w:r w:rsidRPr="003B1AA3">
        <w:rPr>
          <w:rStyle w:val="a4"/>
          <w:rFonts w:cs="Traditional Arabic"/>
          <w:sz w:val="28"/>
          <w:szCs w:val="28"/>
          <w:rtl/>
        </w:rPr>
        <w:t>(4)</w:t>
      </w:r>
      <w:r w:rsidRPr="003B1AA3">
        <w:rPr>
          <w:rFonts w:cs="Traditional Arabic"/>
          <w:sz w:val="28"/>
          <w:szCs w:val="28"/>
          <w:rtl/>
        </w:rPr>
        <w:t xml:space="preserve"> </w:t>
      </w:r>
      <w:r w:rsidRPr="003B1AA3">
        <w:rPr>
          <w:rFonts w:cs="Traditional Arabic" w:hint="cs"/>
          <w:sz w:val="28"/>
          <w:szCs w:val="28"/>
          <w:rtl/>
        </w:rPr>
        <w:t xml:space="preserve">الحديث أخرجه أبو داوود في سننه برقم ( 3594) 3 / 330 </w:t>
      </w:r>
      <w:r w:rsidRPr="003B1AA3">
        <w:rPr>
          <w:rFonts w:cs="Traditional Arabic"/>
          <w:sz w:val="28"/>
          <w:szCs w:val="28"/>
          <w:rtl/>
        </w:rPr>
        <w:t>–</w:t>
      </w:r>
      <w:r w:rsidRPr="003B1AA3">
        <w:rPr>
          <w:rFonts w:cs="Traditional Arabic" w:hint="cs"/>
          <w:sz w:val="28"/>
          <w:szCs w:val="28"/>
          <w:rtl/>
        </w:rPr>
        <w:t xml:space="preserve"> باب اجتهاد الرأي في القضاء </w:t>
      </w:r>
      <w:r w:rsidRPr="003B1AA3">
        <w:rPr>
          <w:rFonts w:cs="Traditional Arabic"/>
          <w:sz w:val="28"/>
          <w:szCs w:val="28"/>
          <w:rtl/>
        </w:rPr>
        <w:t>–</w:t>
      </w:r>
      <w:r w:rsidRPr="003B1AA3">
        <w:rPr>
          <w:rFonts w:cs="Traditional Arabic" w:hint="cs"/>
          <w:sz w:val="28"/>
          <w:szCs w:val="28"/>
          <w:rtl/>
        </w:rPr>
        <w:t xml:space="preserve"> طبعة دار</w:t>
      </w:r>
      <w:r>
        <w:rPr>
          <w:rFonts w:cs="Traditional Arabic" w:hint="cs"/>
          <w:sz w:val="28"/>
          <w:szCs w:val="28"/>
          <w:rtl/>
        </w:rPr>
        <w:t xml:space="preserve"> الكتاب العربي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 واللفظ له .</w:t>
      </w:r>
    </w:p>
    <w:p w:rsidR="00936D89" w:rsidRDefault="00936D89" w:rsidP="00936D89">
      <w:pPr>
        <w:pStyle w:val="a3"/>
        <w:jc w:val="both"/>
        <w:rPr>
          <w:rFonts w:cs="Traditional Arabic"/>
          <w:sz w:val="28"/>
          <w:szCs w:val="28"/>
          <w:rtl/>
        </w:rPr>
      </w:pPr>
      <w:r>
        <w:rPr>
          <w:rFonts w:cs="Traditional Arabic" w:hint="cs"/>
          <w:sz w:val="28"/>
          <w:szCs w:val="28"/>
          <w:rtl/>
        </w:rPr>
        <w:t xml:space="preserve">كما أخرجه الترمذي في سننه برقم (1327) 3 / 616 </w:t>
      </w:r>
      <w:r>
        <w:rPr>
          <w:rFonts w:cs="Traditional Arabic"/>
          <w:sz w:val="28"/>
          <w:szCs w:val="28"/>
          <w:rtl/>
        </w:rPr>
        <w:t>–</w:t>
      </w:r>
      <w:r>
        <w:rPr>
          <w:rFonts w:cs="Traditional Arabic" w:hint="cs"/>
          <w:sz w:val="28"/>
          <w:szCs w:val="28"/>
          <w:rtl/>
        </w:rPr>
        <w:t xml:space="preserve"> باب القاضي كيف يقضي ؟ </w:t>
      </w:r>
      <w:r>
        <w:rPr>
          <w:rFonts w:cs="Traditional Arabic"/>
          <w:sz w:val="28"/>
          <w:szCs w:val="28"/>
          <w:rtl/>
        </w:rPr>
        <w:t>–</w:t>
      </w:r>
      <w:r>
        <w:rPr>
          <w:rFonts w:cs="Traditional Arabic" w:hint="cs"/>
          <w:sz w:val="28"/>
          <w:szCs w:val="28"/>
          <w:rtl/>
        </w:rPr>
        <w:t xml:space="preserve"> طبعة دار إحياء التراث العربي </w:t>
      </w:r>
      <w:r>
        <w:rPr>
          <w:rFonts w:cs="Traditional Arabic"/>
          <w:sz w:val="28"/>
          <w:szCs w:val="28"/>
          <w:rtl/>
        </w:rPr>
        <w:t>–</w:t>
      </w:r>
      <w:r>
        <w:rPr>
          <w:rFonts w:cs="Traditional Arabic" w:hint="cs"/>
          <w:sz w:val="28"/>
          <w:szCs w:val="28"/>
          <w:rtl/>
        </w:rPr>
        <w:t xml:space="preserve"> تحقيق أحمد محمود شاكر </w:t>
      </w:r>
      <w:r>
        <w:rPr>
          <w:rFonts w:cs="Traditional Arabic"/>
          <w:sz w:val="28"/>
          <w:szCs w:val="28"/>
          <w:rtl/>
        </w:rPr>
        <w:t>–</w:t>
      </w:r>
      <w:r>
        <w:rPr>
          <w:rFonts w:cs="Traditional Arabic" w:hint="cs"/>
          <w:sz w:val="28"/>
          <w:szCs w:val="28"/>
          <w:rtl/>
        </w:rPr>
        <w:t xml:space="preserve"> الطبعة الأولى .</w:t>
      </w:r>
    </w:p>
    <w:p w:rsidR="00936D89" w:rsidRDefault="00936D89" w:rsidP="00936D89">
      <w:pPr>
        <w:pStyle w:val="a3"/>
        <w:jc w:val="both"/>
      </w:pPr>
      <w:r>
        <w:rPr>
          <w:rFonts w:cs="Traditional Arabic" w:hint="cs"/>
          <w:sz w:val="28"/>
          <w:szCs w:val="28"/>
          <w:rtl/>
        </w:rPr>
        <w:t xml:space="preserve">والحديث ضعفه الألباني </w:t>
      </w:r>
      <w:r>
        <w:rPr>
          <w:rFonts w:cs="Traditional Arabic"/>
          <w:sz w:val="28"/>
          <w:szCs w:val="28"/>
          <w:rtl/>
        </w:rPr>
        <w:t>–</w:t>
      </w:r>
      <w:r>
        <w:rPr>
          <w:rFonts w:cs="Traditional Arabic" w:hint="cs"/>
          <w:sz w:val="28"/>
          <w:szCs w:val="28"/>
          <w:rtl/>
        </w:rPr>
        <w:t xml:space="preserve"> انظر سلسلة الأحاديث الضعيفة والموضوعة </w:t>
      </w:r>
      <w:r>
        <w:rPr>
          <w:rFonts w:cs="Traditional Arabic"/>
          <w:sz w:val="28"/>
          <w:szCs w:val="28"/>
          <w:rtl/>
        </w:rPr>
        <w:t>–</w:t>
      </w:r>
      <w:r>
        <w:rPr>
          <w:rFonts w:cs="Traditional Arabic" w:hint="cs"/>
          <w:sz w:val="28"/>
          <w:szCs w:val="28"/>
          <w:rtl/>
        </w:rPr>
        <w:t xml:space="preserve"> لمحمد ناصر الدين الألباني </w:t>
      </w:r>
      <w:r>
        <w:rPr>
          <w:rFonts w:cs="Traditional Arabic"/>
          <w:sz w:val="28"/>
          <w:szCs w:val="28"/>
          <w:rtl/>
        </w:rPr>
        <w:t>–</w:t>
      </w:r>
      <w:r>
        <w:rPr>
          <w:rFonts w:cs="Traditional Arabic" w:hint="cs"/>
          <w:sz w:val="28"/>
          <w:szCs w:val="28"/>
          <w:rtl/>
        </w:rPr>
        <w:t xml:space="preserve"> طبعة دار المعارف </w:t>
      </w:r>
      <w:r>
        <w:rPr>
          <w:rFonts w:cs="Traditional Arabic"/>
          <w:sz w:val="28"/>
          <w:szCs w:val="28"/>
          <w:rtl/>
        </w:rPr>
        <w:t>–</w:t>
      </w:r>
      <w:r>
        <w:rPr>
          <w:rFonts w:cs="Traditional Arabic" w:hint="cs"/>
          <w:sz w:val="28"/>
          <w:szCs w:val="28"/>
          <w:rtl/>
        </w:rPr>
        <w:t xml:space="preserve"> الرياض ، المملكة العربية السعودية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1412 هـ 1992 م _ 2 / 274 برقم (881) .  </w:t>
      </w:r>
    </w:p>
  </w:footnote>
  <w:footnote w:id="54">
    <w:p w:rsidR="00936D89" w:rsidRDefault="00936D89" w:rsidP="00936D89">
      <w:pPr>
        <w:pStyle w:val="a3"/>
        <w:jc w:val="both"/>
        <w:rPr>
          <w:rFonts w:cs="Traditional Arabic"/>
          <w:sz w:val="28"/>
          <w:szCs w:val="28"/>
          <w:rtl/>
        </w:rPr>
      </w:pPr>
      <w:r>
        <w:rPr>
          <w:rStyle w:val="a4"/>
          <w:rtl/>
        </w:rPr>
        <w:t>(1)</w:t>
      </w:r>
      <w:r>
        <w:rPr>
          <w:rtl/>
        </w:rPr>
        <w:t xml:space="preserve"> </w:t>
      </w:r>
      <w:r>
        <w:rPr>
          <w:rFonts w:cs="Traditional Arabic" w:hint="cs"/>
          <w:sz w:val="28"/>
          <w:szCs w:val="28"/>
          <w:rtl/>
        </w:rPr>
        <w:t xml:space="preserve">الحديث أخرجه البخاري في صحيحه من طريق أم سلمة </w:t>
      </w:r>
      <w:r>
        <w:rPr>
          <w:rFonts w:cs="Traditional Arabic"/>
          <w:sz w:val="28"/>
          <w:szCs w:val="28"/>
          <w:rtl/>
        </w:rPr>
        <w:t>–</w:t>
      </w:r>
      <w:r>
        <w:rPr>
          <w:rFonts w:cs="Traditional Arabic" w:hint="cs"/>
          <w:sz w:val="28"/>
          <w:szCs w:val="28"/>
          <w:rtl/>
        </w:rPr>
        <w:t xml:space="preserve"> رضي الله عنها </w:t>
      </w:r>
      <w:r>
        <w:rPr>
          <w:rFonts w:cs="Traditional Arabic"/>
          <w:sz w:val="28"/>
          <w:szCs w:val="28"/>
          <w:rtl/>
        </w:rPr>
        <w:t>–</w:t>
      </w:r>
      <w:r>
        <w:rPr>
          <w:rFonts w:cs="Traditional Arabic" w:hint="cs"/>
          <w:sz w:val="28"/>
          <w:szCs w:val="28"/>
          <w:rtl/>
        </w:rPr>
        <w:t xml:space="preserve"> برقم (2534) 2 / 952 - باب من أقام البينة بعد اليمين - طبعة دار ابن كثير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الثالثة </w:t>
      </w:r>
      <w:r>
        <w:rPr>
          <w:rFonts w:cs="Traditional Arabic"/>
          <w:sz w:val="28"/>
          <w:szCs w:val="28"/>
          <w:rtl/>
        </w:rPr>
        <w:t>–</w:t>
      </w:r>
      <w:r>
        <w:rPr>
          <w:rFonts w:cs="Traditional Arabic" w:hint="cs"/>
          <w:sz w:val="28"/>
          <w:szCs w:val="28"/>
          <w:rtl/>
        </w:rPr>
        <w:t xml:space="preserve"> 1407 هـ ، 1987 م بتحقيق مصطفى ديب البغا .</w:t>
      </w:r>
    </w:p>
    <w:p w:rsidR="00936D89" w:rsidRDefault="00936D89" w:rsidP="00936D89">
      <w:pPr>
        <w:pStyle w:val="a3"/>
      </w:pPr>
      <w:r>
        <w:rPr>
          <w:rFonts w:cs="Traditional Arabic" w:hint="cs"/>
          <w:sz w:val="28"/>
          <w:szCs w:val="28"/>
          <w:rtl/>
        </w:rPr>
        <w:t xml:space="preserve">كما أخرجه أيضاً مسلم في صحيحه من طريق أم سلمة </w:t>
      </w:r>
      <w:r>
        <w:rPr>
          <w:rFonts w:cs="Traditional Arabic"/>
          <w:sz w:val="28"/>
          <w:szCs w:val="28"/>
          <w:rtl/>
        </w:rPr>
        <w:t>–</w:t>
      </w:r>
      <w:r>
        <w:rPr>
          <w:rFonts w:cs="Traditional Arabic" w:hint="cs"/>
          <w:sz w:val="28"/>
          <w:szCs w:val="28"/>
          <w:rtl/>
        </w:rPr>
        <w:t xml:space="preserve"> رضي الله عنها </w:t>
      </w:r>
      <w:r>
        <w:rPr>
          <w:rFonts w:cs="Traditional Arabic"/>
          <w:sz w:val="28"/>
          <w:szCs w:val="28"/>
          <w:rtl/>
        </w:rPr>
        <w:t>–</w:t>
      </w:r>
      <w:r>
        <w:rPr>
          <w:rFonts w:cs="Traditional Arabic" w:hint="cs"/>
          <w:sz w:val="28"/>
          <w:szCs w:val="28"/>
          <w:rtl/>
        </w:rPr>
        <w:t xml:space="preserve"> برقم (1713) 3 / 1337 ، باب الحكم بالظاهر واللحن بالحجة ، طبعة دار إحياء التراث العربي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بتحقيق محمد فؤاد عبد الباقي . واللفظ للبخاري .</w:t>
      </w:r>
    </w:p>
  </w:footnote>
  <w:footnote w:id="55">
    <w:p w:rsidR="00936D89" w:rsidRDefault="00936D89" w:rsidP="00936D89">
      <w:pPr>
        <w:pStyle w:val="a3"/>
        <w:jc w:val="both"/>
        <w:rPr>
          <w:rFonts w:cs="Traditional Arabic"/>
          <w:sz w:val="28"/>
          <w:szCs w:val="28"/>
          <w:rtl/>
        </w:rPr>
      </w:pPr>
      <w:r>
        <w:rPr>
          <w:rStyle w:val="a4"/>
          <w:rtl/>
        </w:rPr>
        <w:t>(2)</w:t>
      </w:r>
      <w:r>
        <w:rPr>
          <w:rtl/>
        </w:rPr>
        <w:t xml:space="preserve"> </w:t>
      </w:r>
      <w:r>
        <w:rPr>
          <w:rFonts w:cs="Traditional Arabic" w:hint="cs"/>
          <w:sz w:val="28"/>
          <w:szCs w:val="28"/>
          <w:rtl/>
        </w:rPr>
        <w:t>انظر : المغني - لابن قدامة 10 / 98 .</w:t>
      </w:r>
    </w:p>
    <w:p w:rsidR="00936D89" w:rsidRDefault="00936D89" w:rsidP="00936D89">
      <w:pPr>
        <w:pStyle w:val="a3"/>
      </w:pPr>
      <w:r>
        <w:rPr>
          <w:rFonts w:cs="Traditional Arabic" w:hint="cs"/>
          <w:rtl/>
        </w:rPr>
        <w:t xml:space="preserve">               </w:t>
      </w:r>
      <w:r w:rsidRPr="005F1171">
        <w:rPr>
          <w:rFonts w:cs="Traditional Arabic" w:hint="cs"/>
          <w:sz w:val="28"/>
          <w:szCs w:val="28"/>
          <w:rtl/>
        </w:rPr>
        <w:t xml:space="preserve">مغني المحتاج إلى معرفة معاني ألفاظ المنهاج </w:t>
      </w:r>
      <w:r w:rsidRPr="005F1171">
        <w:rPr>
          <w:rFonts w:cs="Traditional Arabic"/>
          <w:sz w:val="28"/>
          <w:szCs w:val="28"/>
          <w:rtl/>
        </w:rPr>
        <w:t>–</w:t>
      </w:r>
      <w:r>
        <w:rPr>
          <w:rFonts w:cs="Traditional Arabic" w:hint="cs"/>
          <w:sz w:val="28"/>
          <w:szCs w:val="28"/>
          <w:rtl/>
        </w:rPr>
        <w:t xml:space="preserve"> لابن ال</w:t>
      </w:r>
      <w:r w:rsidRPr="005F1171">
        <w:rPr>
          <w:rFonts w:cs="Traditional Arabic" w:hint="cs"/>
          <w:sz w:val="28"/>
          <w:szCs w:val="28"/>
          <w:rtl/>
        </w:rPr>
        <w:t xml:space="preserve">خطيب الشربيني </w:t>
      </w:r>
      <w:r w:rsidRPr="005F1171">
        <w:rPr>
          <w:rFonts w:cs="Traditional Arabic"/>
          <w:sz w:val="28"/>
          <w:szCs w:val="28"/>
          <w:rtl/>
        </w:rPr>
        <w:t>–</w:t>
      </w:r>
      <w:r w:rsidRPr="005F1171">
        <w:rPr>
          <w:rFonts w:cs="Traditional Arabic" w:hint="cs"/>
          <w:sz w:val="28"/>
          <w:szCs w:val="28"/>
          <w:rtl/>
        </w:rPr>
        <w:t xml:space="preserve"> طبعة دار الفكر </w:t>
      </w:r>
      <w:r w:rsidRPr="005F1171">
        <w:rPr>
          <w:rFonts w:cs="Traditional Arabic"/>
          <w:sz w:val="28"/>
          <w:szCs w:val="28"/>
          <w:rtl/>
        </w:rPr>
        <w:t>–</w:t>
      </w:r>
      <w:r w:rsidRPr="005F1171">
        <w:rPr>
          <w:rFonts w:cs="Traditional Arabic" w:hint="cs"/>
          <w:sz w:val="28"/>
          <w:szCs w:val="28"/>
          <w:rtl/>
        </w:rPr>
        <w:t xml:space="preserve"> بيروت ، لبنان </w:t>
      </w:r>
      <w:r w:rsidRPr="005F1171">
        <w:rPr>
          <w:rFonts w:cs="Traditional Arabic"/>
          <w:sz w:val="28"/>
          <w:szCs w:val="28"/>
          <w:rtl/>
        </w:rPr>
        <w:t>–</w:t>
      </w:r>
      <w:r w:rsidRPr="005F1171">
        <w:rPr>
          <w:rFonts w:cs="Traditional Arabic" w:hint="cs"/>
          <w:sz w:val="28"/>
          <w:szCs w:val="28"/>
          <w:rtl/>
        </w:rPr>
        <w:t xml:space="preserve"> الطبعة الثالثة </w:t>
      </w:r>
      <w:r w:rsidRPr="005F1171">
        <w:rPr>
          <w:rFonts w:cs="Traditional Arabic"/>
          <w:sz w:val="28"/>
          <w:szCs w:val="28"/>
          <w:rtl/>
        </w:rPr>
        <w:t>–</w:t>
      </w:r>
      <w:r w:rsidRPr="005F1171">
        <w:rPr>
          <w:rFonts w:cs="Traditional Arabic" w:hint="cs"/>
          <w:sz w:val="28"/>
          <w:szCs w:val="28"/>
          <w:rtl/>
        </w:rPr>
        <w:t xml:space="preserve"> 4 / 372 .</w:t>
      </w:r>
    </w:p>
  </w:footnote>
  <w:footnote w:id="56">
    <w:p w:rsidR="00936D89" w:rsidRDefault="00936D89" w:rsidP="00936D89">
      <w:pPr>
        <w:pStyle w:val="a3"/>
        <w:jc w:val="both"/>
        <w:rPr>
          <w:rFonts w:cs="Traditional Arabic"/>
          <w:sz w:val="28"/>
          <w:szCs w:val="28"/>
          <w:rtl/>
        </w:rPr>
      </w:pPr>
      <w:r w:rsidRPr="007F23F8">
        <w:rPr>
          <w:rStyle w:val="a4"/>
          <w:rFonts w:cs="Traditional Arabic"/>
          <w:sz w:val="28"/>
          <w:szCs w:val="28"/>
          <w:rtl/>
        </w:rPr>
        <w:t>(1)</w:t>
      </w:r>
      <w:r w:rsidRPr="007F23F8">
        <w:rPr>
          <w:rFonts w:cs="Traditional Arabic"/>
          <w:sz w:val="28"/>
          <w:szCs w:val="28"/>
          <w:rtl/>
        </w:rPr>
        <w:t xml:space="preserve"> </w:t>
      </w:r>
      <w:r>
        <w:rPr>
          <w:rFonts w:cs="Traditional Arabic" w:hint="cs"/>
          <w:sz w:val="28"/>
          <w:szCs w:val="28"/>
          <w:rtl/>
        </w:rPr>
        <w:t xml:space="preserve"> انظر : رد المحتار على الدر المختار شرح تنوير الأبصار </w:t>
      </w:r>
      <w:r>
        <w:rPr>
          <w:rFonts w:cs="Traditional Arabic"/>
          <w:sz w:val="28"/>
          <w:szCs w:val="28"/>
          <w:rtl/>
        </w:rPr>
        <w:t>–</w:t>
      </w:r>
      <w:r>
        <w:rPr>
          <w:rFonts w:cs="Traditional Arabic" w:hint="cs"/>
          <w:sz w:val="28"/>
          <w:szCs w:val="28"/>
          <w:rtl/>
        </w:rPr>
        <w:t xml:space="preserve"> لمحمد أمين الشهير بابن عابدين </w:t>
      </w:r>
      <w:r>
        <w:rPr>
          <w:rFonts w:cs="Traditional Arabic"/>
          <w:sz w:val="28"/>
          <w:szCs w:val="28"/>
          <w:rtl/>
        </w:rPr>
        <w:t>–</w:t>
      </w:r>
      <w:r>
        <w:rPr>
          <w:rFonts w:cs="Traditional Arabic" w:hint="cs"/>
          <w:sz w:val="28"/>
          <w:szCs w:val="28"/>
          <w:rtl/>
        </w:rPr>
        <w:t xml:space="preserve"> بتحقيق عادل أحمد عبد الموجود وعلي محمد معوض </w:t>
      </w:r>
      <w:r>
        <w:rPr>
          <w:rFonts w:cs="Traditional Arabic"/>
          <w:sz w:val="28"/>
          <w:szCs w:val="28"/>
          <w:rtl/>
        </w:rPr>
        <w:t>–</w:t>
      </w:r>
      <w:r>
        <w:rPr>
          <w:rFonts w:cs="Traditional Arabic" w:hint="cs"/>
          <w:sz w:val="28"/>
          <w:szCs w:val="28"/>
          <w:rtl/>
        </w:rPr>
        <w:t xml:space="preserve"> طبعة دار عالم الكتب </w:t>
      </w:r>
      <w:r>
        <w:rPr>
          <w:rFonts w:cs="Traditional Arabic"/>
          <w:sz w:val="28"/>
          <w:szCs w:val="28"/>
          <w:rtl/>
        </w:rPr>
        <w:t>–</w:t>
      </w:r>
      <w:r>
        <w:rPr>
          <w:rFonts w:cs="Traditional Arabic" w:hint="cs"/>
          <w:sz w:val="28"/>
          <w:szCs w:val="28"/>
          <w:rtl/>
        </w:rPr>
        <w:t xml:space="preserve"> الرياض ، المملكة العربية السعودية </w:t>
      </w:r>
      <w:r>
        <w:rPr>
          <w:rFonts w:cs="Traditional Arabic"/>
          <w:sz w:val="28"/>
          <w:szCs w:val="28"/>
          <w:rtl/>
        </w:rPr>
        <w:t>–</w:t>
      </w:r>
      <w:r>
        <w:rPr>
          <w:rFonts w:cs="Traditional Arabic" w:hint="cs"/>
          <w:sz w:val="28"/>
          <w:szCs w:val="28"/>
          <w:rtl/>
        </w:rPr>
        <w:t xml:space="preserve"> 1423 هـ 2003 م - 5 / 423 .</w:t>
      </w:r>
    </w:p>
    <w:p w:rsidR="00936D89" w:rsidRDefault="00936D89" w:rsidP="00936D89">
      <w:pPr>
        <w:pStyle w:val="a3"/>
        <w:jc w:val="both"/>
        <w:rPr>
          <w:rFonts w:cs="Traditional Arabic"/>
          <w:sz w:val="28"/>
          <w:szCs w:val="28"/>
          <w:rtl/>
        </w:rPr>
      </w:pPr>
      <w:r>
        <w:rPr>
          <w:rFonts w:cs="Traditional Arabic" w:hint="cs"/>
          <w:sz w:val="28"/>
          <w:szCs w:val="28"/>
          <w:rtl/>
        </w:rPr>
        <w:t xml:space="preserve">         الأشباه والنظائر </w:t>
      </w:r>
      <w:r>
        <w:rPr>
          <w:rFonts w:cs="Traditional Arabic"/>
          <w:sz w:val="28"/>
          <w:szCs w:val="28"/>
          <w:rtl/>
        </w:rPr>
        <w:t>–</w:t>
      </w:r>
      <w:r>
        <w:rPr>
          <w:rFonts w:cs="Traditional Arabic" w:hint="cs"/>
          <w:sz w:val="28"/>
          <w:szCs w:val="28"/>
          <w:rtl/>
        </w:rPr>
        <w:t xml:space="preserve"> لزين الدين ابن نجيم الحنفي </w:t>
      </w:r>
      <w:r>
        <w:rPr>
          <w:rFonts w:cs="Traditional Arabic"/>
          <w:sz w:val="28"/>
          <w:szCs w:val="28"/>
          <w:rtl/>
        </w:rPr>
        <w:t>–</w:t>
      </w:r>
      <w:r>
        <w:rPr>
          <w:rFonts w:cs="Traditional Arabic" w:hint="cs"/>
          <w:sz w:val="28"/>
          <w:szCs w:val="28"/>
          <w:rtl/>
        </w:rPr>
        <w:t xml:space="preserve"> تحقيق محمد مطيع الحافظ </w:t>
      </w:r>
      <w:r>
        <w:rPr>
          <w:rFonts w:cs="Traditional Arabic"/>
          <w:sz w:val="28"/>
          <w:szCs w:val="28"/>
          <w:rtl/>
        </w:rPr>
        <w:t>–</w:t>
      </w:r>
      <w:r>
        <w:rPr>
          <w:rFonts w:cs="Traditional Arabic" w:hint="cs"/>
          <w:sz w:val="28"/>
          <w:szCs w:val="28"/>
          <w:rtl/>
        </w:rPr>
        <w:t xml:space="preserve"> طبعة دار الفكر </w:t>
      </w:r>
      <w:r>
        <w:rPr>
          <w:rFonts w:cs="Traditional Arabic"/>
          <w:sz w:val="28"/>
          <w:szCs w:val="28"/>
          <w:rtl/>
        </w:rPr>
        <w:t>–</w:t>
      </w:r>
      <w:r>
        <w:rPr>
          <w:rFonts w:cs="Traditional Arabic" w:hint="cs"/>
          <w:sz w:val="28"/>
          <w:szCs w:val="28"/>
          <w:rtl/>
        </w:rPr>
        <w:t xml:space="preserve"> دمشق ، سوريا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1403 هـ ، 1983 م </w:t>
      </w:r>
      <w:r>
        <w:rPr>
          <w:rFonts w:cs="Traditional Arabic"/>
          <w:sz w:val="28"/>
          <w:szCs w:val="28"/>
          <w:rtl/>
        </w:rPr>
        <w:t>–</w:t>
      </w:r>
      <w:r>
        <w:rPr>
          <w:rFonts w:cs="Traditional Arabic" w:hint="cs"/>
          <w:sz w:val="28"/>
          <w:szCs w:val="28"/>
          <w:rtl/>
        </w:rPr>
        <w:t xml:space="preserve"> ص 235 .</w:t>
      </w:r>
    </w:p>
    <w:p w:rsidR="00936D89" w:rsidRPr="007F23F8" w:rsidRDefault="00936D89" w:rsidP="00936D89">
      <w:pPr>
        <w:pStyle w:val="a3"/>
        <w:rPr>
          <w:rFonts w:cs="Traditional Arabic"/>
        </w:rPr>
      </w:pPr>
    </w:p>
  </w:footnote>
  <w:footnote w:id="57">
    <w:p w:rsidR="00936D89" w:rsidRPr="00A8528E" w:rsidRDefault="00936D89" w:rsidP="00936D89">
      <w:pPr>
        <w:pStyle w:val="a3"/>
        <w:jc w:val="both"/>
        <w:rPr>
          <w:rFonts w:cs="Traditional Arabic"/>
        </w:rPr>
      </w:pPr>
      <w:r w:rsidRPr="00A8528E">
        <w:rPr>
          <w:rStyle w:val="a4"/>
          <w:rFonts w:cs="Traditional Arabic"/>
          <w:sz w:val="28"/>
          <w:szCs w:val="28"/>
          <w:rtl/>
        </w:rPr>
        <w:t>(1)</w:t>
      </w:r>
      <w:r w:rsidRPr="00A8528E">
        <w:rPr>
          <w:rFonts w:cs="Traditional Arabic"/>
          <w:sz w:val="28"/>
          <w:szCs w:val="28"/>
          <w:rtl/>
        </w:rPr>
        <w:t xml:space="preserve"> </w:t>
      </w:r>
      <w:r>
        <w:rPr>
          <w:rFonts w:cs="Traditional Arabic" w:hint="cs"/>
          <w:sz w:val="28"/>
          <w:szCs w:val="28"/>
          <w:rtl/>
        </w:rPr>
        <w:t xml:space="preserve"> تبصرة الحكام لابن فرحون </w:t>
      </w:r>
      <w:r>
        <w:rPr>
          <w:rFonts w:cs="Traditional Arabic"/>
          <w:sz w:val="28"/>
          <w:szCs w:val="28"/>
          <w:rtl/>
        </w:rPr>
        <w:t>–</w:t>
      </w:r>
      <w:r>
        <w:rPr>
          <w:rFonts w:cs="Traditional Arabic" w:hint="cs"/>
          <w:sz w:val="28"/>
          <w:szCs w:val="28"/>
          <w:rtl/>
        </w:rPr>
        <w:t xml:space="preserve"> 2 / 92 . </w:t>
      </w:r>
    </w:p>
  </w:footnote>
  <w:footnote w:id="58">
    <w:p w:rsidR="00936D89" w:rsidRDefault="00936D89" w:rsidP="00936D89">
      <w:pPr>
        <w:pStyle w:val="a3"/>
        <w:jc w:val="both"/>
        <w:rPr>
          <w:rFonts w:cs="Traditional Arabic"/>
          <w:sz w:val="28"/>
          <w:szCs w:val="28"/>
          <w:rtl/>
        </w:rPr>
      </w:pPr>
      <w:r w:rsidRPr="00A8528E">
        <w:rPr>
          <w:rStyle w:val="a4"/>
          <w:rFonts w:cs="Traditional Arabic"/>
          <w:sz w:val="28"/>
          <w:szCs w:val="28"/>
          <w:rtl/>
        </w:rPr>
        <w:t>(2)</w:t>
      </w:r>
      <w:r w:rsidRPr="00A8528E">
        <w:rPr>
          <w:rFonts w:cs="Traditional Arabic"/>
          <w:sz w:val="28"/>
          <w:szCs w:val="28"/>
          <w:rtl/>
        </w:rPr>
        <w:t xml:space="preserve"> </w:t>
      </w:r>
      <w:r>
        <w:rPr>
          <w:rFonts w:cs="Traditional Arabic" w:hint="cs"/>
          <w:sz w:val="28"/>
          <w:szCs w:val="28"/>
          <w:rtl/>
        </w:rPr>
        <w:t xml:space="preserve"> انظر : مواهب الجليل لشرح مختصر خليل </w:t>
      </w:r>
      <w:r>
        <w:rPr>
          <w:rFonts w:cs="Traditional Arabic"/>
          <w:sz w:val="28"/>
          <w:szCs w:val="28"/>
          <w:rtl/>
        </w:rPr>
        <w:t>–</w:t>
      </w:r>
      <w:r>
        <w:rPr>
          <w:rFonts w:cs="Traditional Arabic" w:hint="cs"/>
          <w:sz w:val="28"/>
          <w:szCs w:val="28"/>
          <w:rtl/>
        </w:rPr>
        <w:t xml:space="preserve"> لأبي عبد الله محمد بن محمد المغربي المعروف بالحطاب الرعيني </w:t>
      </w:r>
      <w:r>
        <w:rPr>
          <w:rFonts w:cs="Traditional Arabic"/>
          <w:sz w:val="28"/>
          <w:szCs w:val="28"/>
          <w:rtl/>
        </w:rPr>
        <w:t>–</w:t>
      </w:r>
      <w:r>
        <w:rPr>
          <w:rFonts w:cs="Traditional Arabic" w:hint="cs"/>
          <w:sz w:val="28"/>
          <w:szCs w:val="28"/>
          <w:rtl/>
        </w:rPr>
        <w:t xml:space="preserve"> تحقيق زكريا عميرات </w:t>
      </w:r>
      <w:r>
        <w:rPr>
          <w:rFonts w:cs="Traditional Arabic"/>
          <w:sz w:val="28"/>
          <w:szCs w:val="28"/>
          <w:rtl/>
        </w:rPr>
        <w:t>–</w:t>
      </w:r>
      <w:r>
        <w:rPr>
          <w:rFonts w:cs="Traditional Arabic" w:hint="cs"/>
          <w:sz w:val="28"/>
          <w:szCs w:val="28"/>
          <w:rtl/>
        </w:rPr>
        <w:t xml:space="preserve"> طبعة دار عالم الكتب </w:t>
      </w:r>
      <w:r>
        <w:rPr>
          <w:rFonts w:cs="Traditional Arabic"/>
          <w:sz w:val="28"/>
          <w:szCs w:val="28"/>
          <w:rtl/>
        </w:rPr>
        <w:t>–</w:t>
      </w:r>
      <w:r>
        <w:rPr>
          <w:rFonts w:cs="Traditional Arabic" w:hint="cs"/>
          <w:sz w:val="28"/>
          <w:szCs w:val="28"/>
          <w:rtl/>
        </w:rPr>
        <w:t xml:space="preserve"> الرياض ، المملكة العربية السعودية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6 / 139.</w:t>
      </w:r>
    </w:p>
    <w:p w:rsidR="00936D89" w:rsidRDefault="00936D89" w:rsidP="00936D89">
      <w:pPr>
        <w:pStyle w:val="a3"/>
        <w:jc w:val="both"/>
        <w:rPr>
          <w:rFonts w:cs="Traditional Arabic"/>
          <w:sz w:val="28"/>
          <w:szCs w:val="28"/>
          <w:rtl/>
        </w:rPr>
      </w:pPr>
      <w:r>
        <w:rPr>
          <w:rFonts w:cs="Traditional Arabic" w:hint="cs"/>
          <w:sz w:val="28"/>
          <w:szCs w:val="28"/>
          <w:rtl/>
        </w:rPr>
        <w:t xml:space="preserve">           الإحكام في تمييز الفتاوى عن الأحكام وتصرفات القاضي والإمام </w:t>
      </w:r>
      <w:r>
        <w:rPr>
          <w:rFonts w:cs="Traditional Arabic"/>
          <w:sz w:val="28"/>
          <w:szCs w:val="28"/>
          <w:rtl/>
        </w:rPr>
        <w:t>–</w:t>
      </w:r>
      <w:r>
        <w:rPr>
          <w:rFonts w:cs="Traditional Arabic" w:hint="cs"/>
          <w:sz w:val="28"/>
          <w:szCs w:val="28"/>
          <w:rtl/>
        </w:rPr>
        <w:t xml:space="preserve"> لشهاب الدين أبو العباس أحمد بن إدريس القرافي المالكي </w:t>
      </w:r>
      <w:r>
        <w:rPr>
          <w:rFonts w:cs="Traditional Arabic"/>
          <w:sz w:val="28"/>
          <w:szCs w:val="28"/>
          <w:rtl/>
        </w:rPr>
        <w:t>–</w:t>
      </w:r>
      <w:r>
        <w:rPr>
          <w:rFonts w:cs="Traditional Arabic" w:hint="cs"/>
          <w:sz w:val="28"/>
          <w:szCs w:val="28"/>
          <w:rtl/>
        </w:rPr>
        <w:t xml:space="preserve"> تحقيق محمود عرنوس </w:t>
      </w:r>
      <w:r>
        <w:rPr>
          <w:rFonts w:cs="Traditional Arabic"/>
          <w:sz w:val="28"/>
          <w:szCs w:val="28"/>
          <w:rtl/>
        </w:rPr>
        <w:t>–</w:t>
      </w:r>
      <w:r>
        <w:rPr>
          <w:rFonts w:cs="Traditional Arabic" w:hint="cs"/>
          <w:sz w:val="28"/>
          <w:szCs w:val="28"/>
          <w:rtl/>
        </w:rPr>
        <w:t xml:space="preserve"> مطبعة الأنوار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1357 هـ ، 1938 م </w:t>
      </w:r>
      <w:r>
        <w:rPr>
          <w:rFonts w:cs="Traditional Arabic"/>
          <w:sz w:val="28"/>
          <w:szCs w:val="28"/>
          <w:rtl/>
        </w:rPr>
        <w:t>–</w:t>
      </w:r>
      <w:r>
        <w:rPr>
          <w:rFonts w:cs="Traditional Arabic" w:hint="cs"/>
          <w:sz w:val="28"/>
          <w:szCs w:val="28"/>
          <w:rtl/>
        </w:rPr>
        <w:t xml:space="preserve"> ص177. </w:t>
      </w:r>
    </w:p>
    <w:p w:rsidR="00936D89" w:rsidRPr="00A8528E" w:rsidRDefault="00936D89" w:rsidP="00936D89">
      <w:pPr>
        <w:pStyle w:val="a3"/>
        <w:jc w:val="both"/>
        <w:rPr>
          <w:rFonts w:cs="Traditional Arabic"/>
          <w:sz w:val="28"/>
          <w:szCs w:val="28"/>
        </w:rPr>
      </w:pP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2 / 92 .  </w:t>
      </w:r>
    </w:p>
  </w:footnote>
  <w:footnote w:id="59">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الكاشف في شرح نظام المرافعات الشرعية السعودي – عبد الله بن محمد آل خنين </w:t>
      </w:r>
      <w:r>
        <w:rPr>
          <w:rFonts w:cs="Traditional Arabic" w:hint="cs"/>
          <w:sz w:val="28"/>
          <w:szCs w:val="28"/>
          <w:rtl/>
        </w:rPr>
        <w:t>-</w:t>
      </w:r>
      <w:r>
        <w:rPr>
          <w:rFonts w:cs="Traditional Arabic"/>
          <w:sz w:val="28"/>
          <w:szCs w:val="28"/>
          <w:rtl/>
        </w:rPr>
        <w:t xml:space="preserve"> طبعة مكتبة العبيكان – الطبعة الثالثة – 1430 هـ ، 2009 م – 1 / 131 .  </w:t>
      </w:r>
    </w:p>
  </w:footnote>
  <w:footnote w:id="60">
    <w:p w:rsidR="00936D89" w:rsidRPr="00433AB9" w:rsidRDefault="00936D89" w:rsidP="00936D89">
      <w:pPr>
        <w:pStyle w:val="a3"/>
        <w:rPr>
          <w:rFonts w:cs="Traditional Arabic"/>
          <w:sz w:val="28"/>
          <w:szCs w:val="28"/>
        </w:rPr>
      </w:pPr>
      <w:r w:rsidRPr="00433AB9">
        <w:rPr>
          <w:rStyle w:val="a4"/>
          <w:rFonts w:cs="Traditional Arabic"/>
          <w:sz w:val="28"/>
          <w:szCs w:val="28"/>
          <w:rtl/>
        </w:rPr>
        <w:t>(2)</w:t>
      </w:r>
      <w:r w:rsidRPr="00433AB9">
        <w:rPr>
          <w:rFonts w:cs="Traditional Arabic"/>
          <w:sz w:val="28"/>
          <w:szCs w:val="28"/>
          <w:rtl/>
        </w:rPr>
        <w:t xml:space="preserve"> </w:t>
      </w:r>
      <w:r w:rsidRPr="00433AB9">
        <w:rPr>
          <w:rFonts w:cs="Traditional Arabic" w:hint="cs"/>
          <w:sz w:val="28"/>
          <w:szCs w:val="28"/>
          <w:rtl/>
        </w:rPr>
        <w:t xml:space="preserve">الصادر </w:t>
      </w:r>
      <w:r>
        <w:rPr>
          <w:rFonts w:cs="Traditional Arabic" w:hint="cs"/>
          <w:sz w:val="28"/>
          <w:szCs w:val="28"/>
          <w:rtl/>
        </w:rPr>
        <w:t>بالمرسوم الملكي رقم ( م / 78 ) وتاريخ 19 / 9 / 1428 هـ .</w:t>
      </w:r>
    </w:p>
  </w:footnote>
  <w:footnote w:id="61">
    <w:p w:rsidR="00936D89" w:rsidRDefault="00936D89" w:rsidP="00936D89">
      <w:pPr>
        <w:pStyle w:val="a3"/>
        <w:jc w:val="both"/>
        <w:rPr>
          <w:rFonts w:cs="Traditional Arabic"/>
        </w:rPr>
      </w:pPr>
      <w:r>
        <w:rPr>
          <w:rStyle w:val="a4"/>
          <w:rFonts w:cs="Traditional Arabic"/>
          <w:sz w:val="28"/>
          <w:szCs w:val="28"/>
          <w:rtl/>
        </w:rPr>
        <w:t>(1)</w:t>
      </w:r>
      <w:r>
        <w:rPr>
          <w:rFonts w:cs="Traditional Arabic"/>
          <w:sz w:val="28"/>
          <w:szCs w:val="28"/>
          <w:rtl/>
        </w:rPr>
        <w:t xml:space="preserve"> انظر الكاشف في شرح نظام المرافعات – لآل خنين – 2 / 239 .</w:t>
      </w:r>
    </w:p>
  </w:footnote>
  <w:footnote w:id="62">
    <w:p w:rsidR="00936D89" w:rsidRDefault="00936D89" w:rsidP="00936D89">
      <w:pPr>
        <w:pStyle w:val="a3"/>
        <w:jc w:val="both"/>
        <w:rPr>
          <w:rFonts w:cs="Traditional Arabic"/>
        </w:rPr>
      </w:pPr>
      <w:r>
        <w:rPr>
          <w:rStyle w:val="a4"/>
          <w:rFonts w:cs="Traditional Arabic"/>
          <w:sz w:val="28"/>
          <w:szCs w:val="28"/>
          <w:rtl/>
        </w:rPr>
        <w:t>(2)</w:t>
      </w:r>
      <w:r>
        <w:rPr>
          <w:rFonts w:cs="Traditional Arabic"/>
          <w:sz w:val="28"/>
          <w:szCs w:val="28"/>
          <w:rtl/>
        </w:rPr>
        <w:t xml:space="preserve">  وهذا ما نص عليه نظام القضاء الجديد حيث جاء نص المادة الخامسة والعشر</w:t>
      </w:r>
      <w:r>
        <w:rPr>
          <w:rFonts w:cs="Traditional Arabic" w:hint="cs"/>
          <w:sz w:val="28"/>
          <w:szCs w:val="28"/>
          <w:rtl/>
        </w:rPr>
        <w:t>ي</w:t>
      </w:r>
      <w:r>
        <w:rPr>
          <w:rFonts w:cs="Traditional Arabic"/>
          <w:sz w:val="28"/>
          <w:szCs w:val="28"/>
          <w:rtl/>
        </w:rPr>
        <w:t>ن : " دون إخلال بما يقضي به ديوان المظالم ، تختص المحاكم بالفصل في جميع القضايا ، وفق قواعد اختصاص المحاكم المب</w:t>
      </w:r>
      <w:r>
        <w:rPr>
          <w:rFonts w:cs="Traditional Arabic" w:hint="cs"/>
          <w:sz w:val="28"/>
          <w:szCs w:val="28"/>
          <w:rtl/>
        </w:rPr>
        <w:t>ين</w:t>
      </w:r>
      <w:r>
        <w:rPr>
          <w:rFonts w:cs="Traditional Arabic"/>
          <w:sz w:val="28"/>
          <w:szCs w:val="28"/>
          <w:rtl/>
        </w:rPr>
        <w:t xml:space="preserve">ة في نظام المرافعات الشرعية ونظام الإجراءات الجزائية " </w:t>
      </w:r>
      <w:r>
        <w:rPr>
          <w:rFonts w:cs="Traditional Arabic" w:hint="cs"/>
          <w:sz w:val="28"/>
          <w:szCs w:val="28"/>
          <w:rtl/>
        </w:rPr>
        <w:t>.</w:t>
      </w:r>
      <w:r>
        <w:rPr>
          <w:rFonts w:cs="Traditional Arabic"/>
          <w:sz w:val="28"/>
          <w:szCs w:val="28"/>
          <w:rtl/>
        </w:rPr>
        <w:t xml:space="preserve"> </w:t>
      </w:r>
    </w:p>
  </w:footnote>
  <w:footnote w:id="63">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هذه الاختصاصات نصت عليها المادة الثالثة عشر من ديوان المظالم .</w:t>
      </w:r>
    </w:p>
  </w:footnote>
  <w:footnote w:id="64">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وهذا ما تضمنته المادة التاسعة عشر من نظام القضاء . </w:t>
      </w:r>
    </w:p>
  </w:footnote>
  <w:footnote w:id="65">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وهذا ما تضمنته المادة الثالثة والعشرون من نظام القضاء .</w:t>
      </w:r>
    </w:p>
  </w:footnote>
  <w:footnote w:id="66">
    <w:p w:rsidR="00936D89" w:rsidRDefault="00936D89" w:rsidP="00936D89">
      <w:pPr>
        <w:pStyle w:val="a3"/>
        <w:rPr>
          <w:rFonts w:cs="Traditional Arabic"/>
        </w:rPr>
      </w:pPr>
      <w:r>
        <w:rPr>
          <w:rStyle w:val="a4"/>
          <w:rFonts w:cs="Traditional Arabic"/>
          <w:sz w:val="28"/>
          <w:szCs w:val="28"/>
          <w:rtl/>
        </w:rPr>
        <w:t>(2)</w:t>
      </w:r>
      <w:r>
        <w:rPr>
          <w:rFonts w:cs="Traditional Arabic"/>
          <w:sz w:val="28"/>
          <w:szCs w:val="28"/>
          <w:rtl/>
        </w:rPr>
        <w:t xml:space="preserve">  وهذا ما نصت عليه اللائحة التنفيذية على المادة الثالثة والثلاث</w:t>
      </w:r>
      <w:r>
        <w:rPr>
          <w:rFonts w:cs="Traditional Arabic" w:hint="cs"/>
          <w:sz w:val="28"/>
          <w:szCs w:val="28"/>
          <w:rtl/>
        </w:rPr>
        <w:t>ي</w:t>
      </w:r>
      <w:r>
        <w:rPr>
          <w:rFonts w:cs="Traditional Arabic"/>
          <w:sz w:val="28"/>
          <w:szCs w:val="28"/>
          <w:rtl/>
        </w:rPr>
        <w:t>ن من نظام المرافعات الشرعية .</w:t>
      </w:r>
    </w:p>
  </w:footnote>
  <w:footnote w:id="67">
    <w:p w:rsidR="00936D89" w:rsidRPr="001C2C3C" w:rsidRDefault="00936D89" w:rsidP="00936D89">
      <w:pPr>
        <w:pStyle w:val="a3"/>
        <w:rPr>
          <w:rFonts w:cs="Traditional Arabic"/>
          <w:sz w:val="28"/>
          <w:szCs w:val="28"/>
        </w:rPr>
      </w:pPr>
      <w:r w:rsidRPr="001C2C3C">
        <w:rPr>
          <w:rStyle w:val="a4"/>
          <w:rFonts w:cs="Traditional Arabic"/>
          <w:sz w:val="28"/>
          <w:szCs w:val="28"/>
          <w:rtl/>
        </w:rPr>
        <w:t>(3)</w:t>
      </w:r>
      <w:r w:rsidRPr="001C2C3C">
        <w:rPr>
          <w:rFonts w:cs="Traditional Arabic"/>
          <w:sz w:val="28"/>
          <w:szCs w:val="28"/>
          <w:rtl/>
        </w:rPr>
        <w:t xml:space="preserve"> </w:t>
      </w:r>
      <w:r>
        <w:rPr>
          <w:rFonts w:cs="Traditional Arabic" w:hint="cs"/>
          <w:sz w:val="28"/>
          <w:szCs w:val="28"/>
          <w:rtl/>
        </w:rPr>
        <w:t>الصادرة بالمرسوم الملكي رقم ( م / 78 ) وتاريخ 19 / 9 / 1428 هـ .</w:t>
      </w:r>
    </w:p>
  </w:footnote>
  <w:footnote w:id="68">
    <w:p w:rsidR="00936D89" w:rsidRDefault="00936D89" w:rsidP="00936D89">
      <w:pPr>
        <w:pStyle w:val="a3"/>
        <w:rPr>
          <w:rFonts w:cs="Traditional Arabic"/>
        </w:rPr>
      </w:pPr>
      <w:r>
        <w:rPr>
          <w:rStyle w:val="a4"/>
          <w:rFonts w:cs="Traditional Arabic"/>
          <w:sz w:val="28"/>
          <w:szCs w:val="28"/>
          <w:rtl/>
        </w:rPr>
        <w:t>(4)</w:t>
      </w:r>
      <w:r>
        <w:rPr>
          <w:rFonts w:cs="Traditional Arabic"/>
          <w:sz w:val="28"/>
          <w:szCs w:val="28"/>
          <w:rtl/>
        </w:rPr>
        <w:t xml:space="preserve">  نصت على ذلك</w:t>
      </w:r>
      <w:r>
        <w:rPr>
          <w:rFonts w:cs="Traditional Arabic" w:hint="cs"/>
          <w:sz w:val="28"/>
          <w:szCs w:val="28"/>
          <w:rtl/>
        </w:rPr>
        <w:t xml:space="preserve"> الفقرة السادسة ,</w:t>
      </w:r>
      <w:r>
        <w:rPr>
          <w:rFonts w:cs="Traditional Arabic"/>
          <w:sz w:val="28"/>
          <w:szCs w:val="28"/>
          <w:rtl/>
        </w:rPr>
        <w:t xml:space="preserve"> </w:t>
      </w:r>
      <w:r>
        <w:rPr>
          <w:rFonts w:cs="Traditional Arabic" w:hint="cs"/>
          <w:sz w:val="28"/>
          <w:szCs w:val="28"/>
          <w:rtl/>
        </w:rPr>
        <w:t>و</w:t>
      </w:r>
      <w:r>
        <w:rPr>
          <w:rFonts w:cs="Traditional Arabic"/>
          <w:sz w:val="28"/>
          <w:szCs w:val="28"/>
          <w:rtl/>
        </w:rPr>
        <w:t>الفقرة الثانية من اللائحة المذكورة البند ( أ ) .</w:t>
      </w:r>
    </w:p>
  </w:footnote>
  <w:footnote w:id="69">
    <w:p w:rsidR="00936D89" w:rsidRDefault="00936D89" w:rsidP="00936D89">
      <w:pPr>
        <w:pStyle w:val="a3"/>
        <w:rPr>
          <w:rFonts w:cs="Traditional Arabic"/>
        </w:rPr>
      </w:pPr>
      <w:r>
        <w:rPr>
          <w:rStyle w:val="a4"/>
          <w:rFonts w:cs="Traditional Arabic"/>
          <w:sz w:val="28"/>
          <w:szCs w:val="28"/>
          <w:rtl/>
        </w:rPr>
        <w:t>(5)</w:t>
      </w:r>
      <w:r>
        <w:rPr>
          <w:rFonts w:cs="Traditional Arabic"/>
          <w:sz w:val="28"/>
          <w:szCs w:val="28"/>
          <w:rtl/>
        </w:rPr>
        <w:t xml:space="preserve">  هذا ما تضمنته المادة العشرون من نظام القضاء الجديد .</w:t>
      </w:r>
    </w:p>
  </w:footnote>
  <w:footnote w:id="70">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وهذا ما تضمنته المادة الحادية والعشرون من نظام القضاء الجديد ، علماً أن نظام المرافعات الشرعية لازال يعتبر هذه المحاكم واختصاصاتها ضمن المحاكم العامة ، كما في المادة الثانية والثلاث</w:t>
      </w:r>
      <w:r>
        <w:rPr>
          <w:rFonts w:cs="Traditional Arabic" w:hint="cs"/>
          <w:sz w:val="28"/>
          <w:szCs w:val="28"/>
          <w:rtl/>
        </w:rPr>
        <w:t>ي</w:t>
      </w:r>
      <w:r>
        <w:rPr>
          <w:rFonts w:cs="Traditional Arabic"/>
          <w:sz w:val="28"/>
          <w:szCs w:val="28"/>
          <w:rtl/>
        </w:rPr>
        <w:t>ن منه .</w:t>
      </w:r>
    </w:p>
  </w:footnote>
  <w:footnote w:id="71">
    <w:p w:rsidR="00936D89" w:rsidRDefault="00936D89" w:rsidP="00936D89">
      <w:pPr>
        <w:pStyle w:val="a3"/>
        <w:jc w:val="both"/>
        <w:rPr>
          <w:rFonts w:cs="Traditional Arabic"/>
        </w:rPr>
      </w:pPr>
      <w:r>
        <w:rPr>
          <w:rStyle w:val="a4"/>
          <w:rFonts w:cs="Traditional Arabic"/>
          <w:sz w:val="28"/>
          <w:szCs w:val="28"/>
          <w:rtl/>
        </w:rPr>
        <w:t>(2)</w:t>
      </w:r>
      <w:r>
        <w:rPr>
          <w:rFonts w:cs="Traditional Arabic"/>
          <w:sz w:val="28"/>
          <w:szCs w:val="28"/>
          <w:rtl/>
        </w:rPr>
        <w:t xml:space="preserve">  انظر الفقرة السادسة من آلية العمل التنفيذية للمحاكم التجارية . </w:t>
      </w:r>
    </w:p>
  </w:footnote>
  <w:footnote w:id="72">
    <w:p w:rsidR="00936D89" w:rsidRDefault="00936D89" w:rsidP="00936D89">
      <w:pPr>
        <w:pStyle w:val="a3"/>
        <w:jc w:val="both"/>
        <w:rPr>
          <w:rFonts w:cs="Traditional Arabic"/>
          <w:sz w:val="28"/>
          <w:szCs w:val="28"/>
        </w:rPr>
      </w:pPr>
      <w:r>
        <w:rPr>
          <w:rStyle w:val="a4"/>
          <w:rFonts w:cs="Traditional Arabic"/>
          <w:sz w:val="28"/>
          <w:szCs w:val="28"/>
          <w:rtl/>
        </w:rPr>
        <w:t>(3)</w:t>
      </w:r>
      <w:r>
        <w:rPr>
          <w:rFonts w:cs="Traditional Arabic"/>
          <w:sz w:val="28"/>
          <w:szCs w:val="28"/>
          <w:rtl/>
        </w:rPr>
        <w:t xml:space="preserve">  نصوص الأنظمة الحديثة في السعودية ، وعلى وجه التحديد النظام الأساسي للحكم في مادته التاسعة والأربع</w:t>
      </w:r>
      <w:r>
        <w:rPr>
          <w:rFonts w:cs="Traditional Arabic" w:hint="cs"/>
          <w:sz w:val="28"/>
          <w:szCs w:val="28"/>
          <w:rtl/>
        </w:rPr>
        <w:t>ي</w:t>
      </w:r>
      <w:r>
        <w:rPr>
          <w:rFonts w:cs="Traditional Arabic"/>
          <w:sz w:val="28"/>
          <w:szCs w:val="28"/>
          <w:rtl/>
        </w:rPr>
        <w:t>ن، ونظام القضاء في مادته الخامسة والعشر</w:t>
      </w:r>
      <w:r>
        <w:rPr>
          <w:rFonts w:cs="Traditional Arabic" w:hint="cs"/>
          <w:sz w:val="28"/>
          <w:szCs w:val="28"/>
          <w:rtl/>
        </w:rPr>
        <w:t>ي</w:t>
      </w:r>
      <w:r>
        <w:rPr>
          <w:rFonts w:cs="Traditional Arabic"/>
          <w:sz w:val="28"/>
          <w:szCs w:val="28"/>
          <w:rtl/>
        </w:rPr>
        <w:t xml:space="preserve">ن تلغي عمل اللجان شبه القضائية وتحيل جميع القضايا إلى المحاكم المتخصصة بما في ذلك القضايا التجارية التي تنظرها لجان شبه قضائية كلجان الفصل في منازعات الأوراق التجارية. إلا أن العمل لازال سارياً في هذه اللجان .  </w:t>
      </w:r>
    </w:p>
  </w:footnote>
  <w:footnote w:id="73">
    <w:p w:rsidR="00936D89" w:rsidRDefault="00936D89" w:rsidP="00936D89">
      <w:pPr>
        <w:pStyle w:val="a3"/>
        <w:jc w:val="both"/>
        <w:rPr>
          <w:rFonts w:cs="Traditional Arabic"/>
        </w:rPr>
      </w:pPr>
      <w:r>
        <w:rPr>
          <w:rStyle w:val="a4"/>
          <w:rFonts w:cs="Traditional Arabic"/>
          <w:sz w:val="28"/>
          <w:szCs w:val="28"/>
          <w:rtl/>
        </w:rPr>
        <w:t>(1)</w:t>
      </w:r>
      <w:r>
        <w:rPr>
          <w:rFonts w:cs="Traditional Arabic"/>
          <w:sz w:val="28"/>
          <w:szCs w:val="28"/>
          <w:rtl/>
        </w:rPr>
        <w:t xml:space="preserve">  لن أطيل بذكر اختصاصات هذه اللجان ، بل سأكتفي بذكرها مجردة ، ومسمياتها تدل على اختصاصها النوعي. </w:t>
      </w:r>
    </w:p>
  </w:footnote>
  <w:footnote w:id="74">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انظر : الوسيط في نظام المرافعات الشرعية السعودي – د. محمد براك الفوزان – مكتبة القانون والاقتصاد – الرياض ، المملكة العربية السعودية – الطبعة الأولى – 1430 هـ ، 2009 م – 2 / 186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الكاشف في شرح</w:t>
      </w:r>
      <w:r>
        <w:rPr>
          <w:rFonts w:cs="Traditional Arabic" w:hint="cs"/>
          <w:sz w:val="28"/>
          <w:szCs w:val="28"/>
          <w:rtl/>
        </w:rPr>
        <w:t xml:space="preserve"> نظام</w:t>
      </w:r>
      <w:r>
        <w:rPr>
          <w:rFonts w:cs="Traditional Arabic"/>
          <w:sz w:val="28"/>
          <w:szCs w:val="28"/>
          <w:rtl/>
        </w:rPr>
        <w:t xml:space="preserve"> المرافعات – لآل خنين – </w:t>
      </w:r>
      <w:r>
        <w:rPr>
          <w:rFonts w:cs="Traditional Arabic" w:hint="cs"/>
          <w:sz w:val="28"/>
          <w:szCs w:val="28"/>
          <w:rtl/>
        </w:rPr>
        <w:t>1 /</w:t>
      </w:r>
      <w:r>
        <w:rPr>
          <w:rFonts w:cs="Traditional Arabic"/>
          <w:sz w:val="28"/>
          <w:szCs w:val="28"/>
          <w:rtl/>
        </w:rPr>
        <w:t xml:space="preserve"> 356 وما بعدها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الأوامر على عرائض – د. نبيل إسماعيل عمر – ص 95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الأوامر على العرائض – د. أحمد حلمي مصطفى – ص 44 .</w:t>
      </w:r>
    </w:p>
    <w:p w:rsidR="00936D89" w:rsidRDefault="00936D89" w:rsidP="00936D89">
      <w:pPr>
        <w:pStyle w:val="a3"/>
        <w:jc w:val="both"/>
        <w:rPr>
          <w:rFonts w:cs="Traditional Arabic"/>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الوسيط في قانون المرافعات المدنية والتجارية – د. نبيل إسماعيل عمر – ص 194 . بتصرف .  </w:t>
      </w:r>
    </w:p>
  </w:footnote>
  <w:footnote w:id="75">
    <w:p w:rsidR="00936D89" w:rsidRDefault="00936D89" w:rsidP="00936D89">
      <w:pPr>
        <w:pStyle w:val="a3"/>
        <w:jc w:val="both"/>
        <w:rPr>
          <w:rFonts w:cs="Traditional Arabic"/>
          <w:sz w:val="28"/>
          <w:szCs w:val="28"/>
        </w:rPr>
      </w:pPr>
      <w:r>
        <w:rPr>
          <w:rStyle w:val="a4"/>
          <w:rtl/>
        </w:rPr>
        <w:t>(2)</w:t>
      </w:r>
      <w:r>
        <w:rPr>
          <w:rtl/>
        </w:rPr>
        <w:t xml:space="preserve"> </w:t>
      </w:r>
      <w:r>
        <w:rPr>
          <w:rFonts w:cs="Traditional Arabic"/>
          <w:sz w:val="28"/>
          <w:szCs w:val="28"/>
          <w:rtl/>
        </w:rPr>
        <w:t>انظر : الوسيط في نظام المرافعات الشرعية السعودي – د. ال</w:t>
      </w:r>
      <w:r>
        <w:rPr>
          <w:rFonts w:cs="Traditional Arabic" w:hint="cs"/>
          <w:sz w:val="28"/>
          <w:szCs w:val="28"/>
          <w:rtl/>
        </w:rPr>
        <w:t>فوزان</w:t>
      </w:r>
      <w:r>
        <w:rPr>
          <w:rFonts w:cs="Traditional Arabic"/>
          <w:sz w:val="28"/>
          <w:szCs w:val="28"/>
          <w:rtl/>
        </w:rPr>
        <w:t xml:space="preserve"> – 2 / 186 .</w:t>
      </w:r>
    </w:p>
    <w:p w:rsidR="00936D89" w:rsidRDefault="00936D89" w:rsidP="00936D89">
      <w:pPr>
        <w:pStyle w:val="a3"/>
        <w:jc w:val="both"/>
        <w:rPr>
          <w:rFonts w:cs="Traditional Arabic"/>
          <w:sz w:val="28"/>
          <w:szCs w:val="28"/>
          <w:rtl/>
        </w:rPr>
      </w:pPr>
      <w:r>
        <w:rPr>
          <w:rFonts w:cs="Traditional Arabic"/>
          <w:sz w:val="28"/>
          <w:szCs w:val="28"/>
          <w:rtl/>
        </w:rPr>
        <w:t xml:space="preserve">          الكاشف في شرح</w:t>
      </w:r>
      <w:r>
        <w:rPr>
          <w:rFonts w:cs="Traditional Arabic" w:hint="cs"/>
          <w:sz w:val="28"/>
          <w:szCs w:val="28"/>
          <w:rtl/>
        </w:rPr>
        <w:t xml:space="preserve"> نظام</w:t>
      </w:r>
      <w:r>
        <w:rPr>
          <w:rFonts w:cs="Traditional Arabic"/>
          <w:sz w:val="28"/>
          <w:szCs w:val="28"/>
          <w:rtl/>
        </w:rPr>
        <w:t xml:space="preserve"> المرافعات – لآل خنين – </w:t>
      </w:r>
      <w:r>
        <w:rPr>
          <w:rFonts w:cs="Traditional Arabic" w:hint="cs"/>
          <w:sz w:val="28"/>
          <w:szCs w:val="28"/>
          <w:rtl/>
        </w:rPr>
        <w:t>1 /</w:t>
      </w:r>
      <w:r>
        <w:rPr>
          <w:rFonts w:cs="Traditional Arabic"/>
          <w:sz w:val="28"/>
          <w:szCs w:val="28"/>
          <w:rtl/>
        </w:rPr>
        <w:t xml:space="preserve"> 356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ا</w:t>
      </w:r>
      <w:r>
        <w:rPr>
          <w:rFonts w:cs="Traditional Arabic"/>
          <w:sz w:val="28"/>
          <w:szCs w:val="28"/>
          <w:rtl/>
        </w:rPr>
        <w:t>لأوامر على عرائض – د. نبيل إسماعيل عمر – ص 92 .</w:t>
      </w:r>
    </w:p>
    <w:p w:rsidR="00936D89" w:rsidRDefault="00936D89" w:rsidP="00936D89">
      <w:pPr>
        <w:pStyle w:val="a3"/>
        <w:jc w:val="both"/>
        <w:rPr>
          <w:rFonts w:cs="Traditional Arabic"/>
          <w:sz w:val="28"/>
          <w:szCs w:val="28"/>
          <w:rtl/>
        </w:rPr>
      </w:pPr>
      <w:r>
        <w:rPr>
          <w:rFonts w:cs="Traditional Arabic" w:hint="cs"/>
          <w:sz w:val="28"/>
          <w:szCs w:val="28"/>
          <w:rtl/>
        </w:rPr>
        <w:t xml:space="preserve">          </w:t>
      </w:r>
      <w:r>
        <w:rPr>
          <w:rFonts w:cs="Traditional Arabic"/>
          <w:sz w:val="28"/>
          <w:szCs w:val="28"/>
          <w:rtl/>
        </w:rPr>
        <w:t>الأوامر على العرائض – د. أحمد حلمي مصطفى – ص 42 .</w:t>
      </w:r>
    </w:p>
    <w:p w:rsidR="00936D89" w:rsidRDefault="00936D89" w:rsidP="00936D89">
      <w:pPr>
        <w:pStyle w:val="a3"/>
      </w:pPr>
      <w:r>
        <w:rPr>
          <w:rFonts w:cs="Traditional Arabic" w:hint="cs"/>
          <w:sz w:val="28"/>
          <w:szCs w:val="28"/>
          <w:rtl/>
        </w:rPr>
        <w:t xml:space="preserve">          </w:t>
      </w:r>
      <w:r>
        <w:rPr>
          <w:rFonts w:cs="Traditional Arabic"/>
          <w:sz w:val="28"/>
          <w:szCs w:val="28"/>
          <w:rtl/>
        </w:rPr>
        <w:t>الوسيط في قانون المرافعات المدنية والتجارية – د. نبيل إسماعيل عمر – ص 194 . بتصرف .</w:t>
      </w:r>
    </w:p>
  </w:footnote>
  <w:footnote w:id="76">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انظر : الكاشف في شرح</w:t>
      </w:r>
      <w:r>
        <w:rPr>
          <w:rFonts w:cs="Traditional Arabic" w:hint="cs"/>
          <w:sz w:val="28"/>
          <w:szCs w:val="28"/>
          <w:rtl/>
        </w:rPr>
        <w:t xml:space="preserve"> نظام</w:t>
      </w:r>
      <w:r>
        <w:rPr>
          <w:rFonts w:cs="Traditional Arabic"/>
          <w:sz w:val="28"/>
          <w:szCs w:val="28"/>
          <w:rtl/>
        </w:rPr>
        <w:t xml:space="preserve"> المرافعات – لآل خنين – 1 / 132 .</w:t>
      </w:r>
    </w:p>
    <w:p w:rsidR="00936D89" w:rsidRDefault="00936D89" w:rsidP="00936D89">
      <w:pPr>
        <w:pStyle w:val="a3"/>
        <w:jc w:val="both"/>
        <w:rPr>
          <w:rFonts w:cs="Traditional Arabic"/>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قواعد المرافعات الشرعية فقهاً ونظاماً – للدكتور سعد محمد بن ظفير – مطابع سمحة – الرياض ، المملكة العربية السعودية – الطبعة الأولى – 1427 هـ ، 2006 م – ص 62 .</w:t>
      </w:r>
    </w:p>
  </w:footnote>
  <w:footnote w:id="77">
    <w:p w:rsidR="00936D89" w:rsidRPr="00487677" w:rsidRDefault="00936D89" w:rsidP="00936D89">
      <w:pPr>
        <w:pStyle w:val="a3"/>
        <w:rPr>
          <w:rFonts w:cs="Traditional Arabic"/>
          <w:sz w:val="28"/>
          <w:szCs w:val="28"/>
        </w:rPr>
      </w:pPr>
      <w:r w:rsidRPr="00487677">
        <w:rPr>
          <w:rStyle w:val="a4"/>
          <w:rFonts w:cs="Traditional Arabic"/>
          <w:sz w:val="28"/>
          <w:szCs w:val="28"/>
          <w:rtl/>
        </w:rPr>
        <w:t>(2)</w:t>
      </w:r>
      <w:r w:rsidRPr="00487677">
        <w:rPr>
          <w:rFonts w:cs="Traditional Arabic"/>
          <w:sz w:val="28"/>
          <w:szCs w:val="28"/>
          <w:rtl/>
        </w:rPr>
        <w:t xml:space="preserve"> </w:t>
      </w:r>
      <w:r>
        <w:rPr>
          <w:rFonts w:cs="Traditional Arabic" w:hint="cs"/>
          <w:sz w:val="28"/>
          <w:szCs w:val="28"/>
          <w:rtl/>
        </w:rPr>
        <w:t>الصادر بالمرسوم الملكي رقم ( م / 39 ) وتاريخ 28 / 7 / 1422 هـ .</w:t>
      </w:r>
    </w:p>
  </w:footnote>
  <w:footnote w:id="78">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وهذا ما نصت عليه المادة الخامسة والأربعون من نظام المرافعات حيث جاء نصها : " إذا حضر المدعي والمدع</w:t>
      </w:r>
      <w:r>
        <w:rPr>
          <w:rFonts w:cs="Traditional Arabic" w:hint="cs"/>
          <w:sz w:val="28"/>
          <w:szCs w:val="28"/>
          <w:rtl/>
        </w:rPr>
        <w:t>ى</w:t>
      </w:r>
      <w:r>
        <w:rPr>
          <w:rFonts w:cs="Traditional Arabic"/>
          <w:sz w:val="28"/>
          <w:szCs w:val="28"/>
          <w:rtl/>
        </w:rPr>
        <w:t xml:space="preserve"> عليه أمام المحكمة من تلقاء نفسيهما – </w:t>
      </w:r>
      <w:r>
        <w:rPr>
          <w:rFonts w:cs="Traditional Arabic" w:hint="cs"/>
          <w:sz w:val="28"/>
          <w:szCs w:val="28"/>
          <w:rtl/>
        </w:rPr>
        <w:t>و</w:t>
      </w:r>
      <w:r>
        <w:rPr>
          <w:rFonts w:cs="Traditional Arabic"/>
          <w:sz w:val="28"/>
          <w:szCs w:val="28"/>
          <w:rtl/>
        </w:rPr>
        <w:t xml:space="preserve">لو كانت الدعوى خارج اختصاصها المكاني – وطلبا سماع خصومتهما فتسمع المحكمة الدعوى في الحال إن أمكن ، وإلا </w:t>
      </w:r>
      <w:r>
        <w:rPr>
          <w:rFonts w:cs="Traditional Arabic" w:hint="cs"/>
          <w:sz w:val="28"/>
          <w:szCs w:val="28"/>
          <w:rtl/>
        </w:rPr>
        <w:t>ح</w:t>
      </w:r>
      <w:r>
        <w:rPr>
          <w:rFonts w:cs="Traditional Arabic"/>
          <w:sz w:val="28"/>
          <w:szCs w:val="28"/>
          <w:rtl/>
        </w:rPr>
        <w:t xml:space="preserve">ددت جلسة أخرى " </w:t>
      </w:r>
      <w:r>
        <w:rPr>
          <w:rFonts w:cs="Traditional Arabic" w:hint="cs"/>
          <w:sz w:val="28"/>
          <w:szCs w:val="28"/>
          <w:rtl/>
        </w:rPr>
        <w:t>.</w:t>
      </w:r>
    </w:p>
    <w:p w:rsidR="00936D89" w:rsidRDefault="00936D89" w:rsidP="00936D89">
      <w:pPr>
        <w:pStyle w:val="a3"/>
        <w:jc w:val="both"/>
        <w:rPr>
          <w:rFonts w:cs="Traditional Arabic"/>
          <w:rtl/>
        </w:rPr>
      </w:pPr>
      <w:r>
        <w:rPr>
          <w:rFonts w:cs="Traditional Arabic"/>
          <w:sz w:val="28"/>
          <w:szCs w:val="28"/>
          <w:rtl/>
        </w:rPr>
        <w:t>وإليه يشير مضمون المادة الثامنة والعشر</w:t>
      </w:r>
      <w:r>
        <w:rPr>
          <w:rFonts w:cs="Traditional Arabic" w:hint="cs"/>
          <w:sz w:val="28"/>
          <w:szCs w:val="28"/>
          <w:rtl/>
        </w:rPr>
        <w:t>ي</w:t>
      </w:r>
      <w:r>
        <w:rPr>
          <w:rFonts w:cs="Traditional Arabic"/>
          <w:sz w:val="28"/>
          <w:szCs w:val="28"/>
          <w:rtl/>
        </w:rPr>
        <w:t>ن من نظام المرافعات أيضاً</w:t>
      </w:r>
      <w:r>
        <w:rPr>
          <w:rFonts w:cs="Traditional Arabic" w:hint="cs"/>
          <w:sz w:val="28"/>
          <w:szCs w:val="28"/>
          <w:rtl/>
        </w:rPr>
        <w:t xml:space="preserve"> .</w:t>
      </w:r>
    </w:p>
    <w:p w:rsidR="00936D89" w:rsidRDefault="00936D89" w:rsidP="00936D89">
      <w:pPr>
        <w:pStyle w:val="a3"/>
        <w:jc w:val="both"/>
        <w:rPr>
          <w:rFonts w:cs="Traditional Arabic"/>
          <w:rtl/>
        </w:rPr>
      </w:pPr>
      <w:r>
        <w:rPr>
          <w:rFonts w:cs="Traditional Arabic" w:hint="cs"/>
          <w:sz w:val="28"/>
          <w:szCs w:val="28"/>
          <w:rtl/>
        </w:rPr>
        <w:t>و</w:t>
      </w:r>
      <w:r>
        <w:rPr>
          <w:rFonts w:cs="Traditional Arabic"/>
          <w:sz w:val="28"/>
          <w:szCs w:val="28"/>
          <w:rtl/>
        </w:rPr>
        <w:t xml:space="preserve">انظر </w:t>
      </w:r>
      <w:r>
        <w:rPr>
          <w:rFonts w:cs="Traditional Arabic" w:hint="cs"/>
          <w:sz w:val="28"/>
          <w:szCs w:val="28"/>
          <w:rtl/>
        </w:rPr>
        <w:t>:</w:t>
      </w:r>
      <w:r>
        <w:rPr>
          <w:rFonts w:cs="Traditional Arabic"/>
          <w:sz w:val="28"/>
          <w:szCs w:val="28"/>
          <w:rtl/>
        </w:rPr>
        <w:t xml:space="preserve"> قواعد المرافعات الشرعية – لابن ظفير – ص 65 .</w:t>
      </w:r>
    </w:p>
  </w:footnote>
  <w:footnote w:id="79">
    <w:p w:rsidR="00936D89" w:rsidRDefault="00936D89" w:rsidP="00936D89">
      <w:pPr>
        <w:pStyle w:val="a3"/>
        <w:jc w:val="both"/>
        <w:rPr>
          <w:rFonts w:cs="Traditional Arabic"/>
          <w:sz w:val="28"/>
          <w:szCs w:val="28"/>
        </w:rPr>
      </w:pPr>
      <w:r>
        <w:rPr>
          <w:rStyle w:val="a4"/>
          <w:rFonts w:cs="Traditional Arabic"/>
          <w:sz w:val="28"/>
          <w:szCs w:val="28"/>
          <w:rtl/>
        </w:rPr>
        <w:t>(2)</w:t>
      </w:r>
      <w:r>
        <w:rPr>
          <w:rFonts w:cs="Traditional Arabic"/>
          <w:sz w:val="28"/>
          <w:szCs w:val="28"/>
          <w:rtl/>
        </w:rPr>
        <w:t xml:space="preserve">  هذا ما نص عليه نظام الإجراءات الجزائية حيث جاء في المادة الحادية والعشر</w:t>
      </w:r>
      <w:r>
        <w:rPr>
          <w:rFonts w:cs="Traditional Arabic" w:hint="cs"/>
          <w:sz w:val="28"/>
          <w:szCs w:val="28"/>
          <w:rtl/>
        </w:rPr>
        <w:t>ي</w:t>
      </w:r>
      <w:r>
        <w:rPr>
          <w:rFonts w:cs="Traditional Arabic"/>
          <w:sz w:val="28"/>
          <w:szCs w:val="28"/>
          <w:rtl/>
        </w:rPr>
        <w:t>ن بعد المائتين منه : " تطبق الأحكام الواردة في نظام المرافعات الشرعية فيما لم يرد له حكم في هذا النظام ، وفيما لا يتعارض مع طبيعة الدعوى الجزائية " .</w:t>
      </w:r>
    </w:p>
    <w:p w:rsidR="00936D89" w:rsidRDefault="00936D89" w:rsidP="00936D89">
      <w:pPr>
        <w:pStyle w:val="a3"/>
        <w:jc w:val="both"/>
        <w:rPr>
          <w:rFonts w:cs="Traditional Arabic"/>
          <w:sz w:val="28"/>
          <w:szCs w:val="28"/>
          <w:rtl/>
        </w:rPr>
      </w:pPr>
      <w:r>
        <w:rPr>
          <w:rFonts w:cs="Traditional Arabic"/>
          <w:sz w:val="28"/>
          <w:szCs w:val="28"/>
          <w:rtl/>
        </w:rPr>
        <w:t>انظر : التعليق على نظام الإجراءات الجزائية في المملكة العربية السعودية – للدكتور عصام عفيفي عبد البصير – دار النهضة العربية – القاهر</w:t>
      </w:r>
      <w:r>
        <w:rPr>
          <w:rFonts w:cs="Traditional Arabic" w:hint="cs"/>
          <w:sz w:val="28"/>
          <w:szCs w:val="28"/>
          <w:rtl/>
        </w:rPr>
        <w:t>ة</w:t>
      </w:r>
      <w:r>
        <w:rPr>
          <w:rFonts w:cs="Traditional Arabic"/>
          <w:sz w:val="28"/>
          <w:szCs w:val="28"/>
          <w:rtl/>
        </w:rPr>
        <w:t xml:space="preserve"> ، مصر – الطبعة ، الأولى – 1420 هـ ، 2004 م ، 2005 م – ص 20 .</w:t>
      </w:r>
    </w:p>
  </w:footnote>
  <w:footnote w:id="80">
    <w:p w:rsidR="00936D89" w:rsidRDefault="00936D89" w:rsidP="00936D89">
      <w:pPr>
        <w:pStyle w:val="a3"/>
        <w:rPr>
          <w:rFonts w:cs="Traditional Arabic"/>
          <w:sz w:val="28"/>
          <w:szCs w:val="28"/>
        </w:rPr>
      </w:pPr>
      <w:r>
        <w:rPr>
          <w:rStyle w:val="a4"/>
          <w:rFonts w:cs="Traditional Arabic"/>
          <w:sz w:val="28"/>
          <w:szCs w:val="28"/>
          <w:rtl/>
        </w:rPr>
        <w:t>(1)</w:t>
      </w:r>
      <w:r>
        <w:rPr>
          <w:rFonts w:cs="Traditional Arabic"/>
          <w:sz w:val="28"/>
          <w:szCs w:val="28"/>
          <w:rtl/>
        </w:rPr>
        <w:t xml:space="preserve"> انظر : المادة الثامنة والثلاث</w:t>
      </w:r>
      <w:r>
        <w:rPr>
          <w:rFonts w:cs="Traditional Arabic" w:hint="cs"/>
          <w:sz w:val="28"/>
          <w:szCs w:val="28"/>
          <w:rtl/>
        </w:rPr>
        <w:t>ي</w:t>
      </w:r>
      <w:r>
        <w:rPr>
          <w:rFonts w:cs="Traditional Arabic"/>
          <w:sz w:val="28"/>
          <w:szCs w:val="28"/>
          <w:rtl/>
        </w:rPr>
        <w:t>ن من نظام المرافعات</w:t>
      </w:r>
      <w:r>
        <w:rPr>
          <w:rFonts w:cs="Traditional Arabic" w:hint="cs"/>
          <w:sz w:val="28"/>
          <w:szCs w:val="28"/>
          <w:rtl/>
        </w:rPr>
        <w:t xml:space="preserve"> ولائحتها</w:t>
      </w:r>
      <w:r>
        <w:rPr>
          <w:rFonts w:cs="Traditional Arabic"/>
          <w:sz w:val="28"/>
          <w:szCs w:val="28"/>
          <w:rtl/>
        </w:rPr>
        <w:t xml:space="preserve"> .</w:t>
      </w:r>
    </w:p>
    <w:p w:rsidR="00936D89" w:rsidRDefault="00936D89" w:rsidP="00936D89">
      <w:pPr>
        <w:pStyle w:val="a3"/>
        <w:rPr>
          <w:rFonts w:cs="Traditional Arabic"/>
          <w:sz w:val="28"/>
          <w:szCs w:val="28"/>
          <w:rtl/>
        </w:rPr>
      </w:pPr>
      <w:r>
        <w:rPr>
          <w:rFonts w:cs="Traditional Arabic"/>
          <w:rtl/>
        </w:rPr>
        <w:t xml:space="preserve">       </w:t>
      </w: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الكاشف في شرح</w:t>
      </w:r>
      <w:r>
        <w:rPr>
          <w:rFonts w:cs="Traditional Arabic" w:hint="cs"/>
          <w:sz w:val="28"/>
          <w:szCs w:val="28"/>
          <w:rtl/>
        </w:rPr>
        <w:t xml:space="preserve"> نظام</w:t>
      </w:r>
      <w:r>
        <w:rPr>
          <w:rFonts w:cs="Traditional Arabic"/>
          <w:sz w:val="28"/>
          <w:szCs w:val="28"/>
          <w:rtl/>
        </w:rPr>
        <w:t xml:space="preserve"> المرافعات </w:t>
      </w:r>
      <w:r>
        <w:rPr>
          <w:rFonts w:cs="Traditional Arabic" w:hint="cs"/>
          <w:sz w:val="28"/>
          <w:szCs w:val="28"/>
          <w:rtl/>
        </w:rPr>
        <w:t>-</w:t>
      </w:r>
      <w:r>
        <w:rPr>
          <w:rFonts w:cs="Traditional Arabic"/>
          <w:sz w:val="28"/>
          <w:szCs w:val="28"/>
          <w:rtl/>
        </w:rPr>
        <w:t xml:space="preserve"> لآل خنين – 1 / 229 .</w:t>
      </w:r>
    </w:p>
    <w:p w:rsidR="00936D89" w:rsidRDefault="00936D89" w:rsidP="00936D89">
      <w:pPr>
        <w:pStyle w:val="a3"/>
        <w:rPr>
          <w:rFonts w:cs="Traditional Arabic"/>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الوسيط في نظام المرافعات – د. ال</w:t>
      </w:r>
      <w:r>
        <w:rPr>
          <w:rFonts w:cs="Traditional Arabic" w:hint="cs"/>
          <w:sz w:val="28"/>
          <w:szCs w:val="28"/>
          <w:rtl/>
        </w:rPr>
        <w:t>فوزان</w:t>
      </w:r>
      <w:r>
        <w:rPr>
          <w:rFonts w:cs="Traditional Arabic"/>
          <w:sz w:val="28"/>
          <w:szCs w:val="28"/>
          <w:rtl/>
        </w:rPr>
        <w:t xml:space="preserve"> – 1 / 187</w:t>
      </w:r>
      <w:r>
        <w:rPr>
          <w:rFonts w:cs="Traditional Arabic" w:hint="cs"/>
          <w:rtl/>
        </w:rPr>
        <w:t xml:space="preserve"> .</w:t>
      </w:r>
    </w:p>
  </w:footnote>
  <w:footnote w:id="81">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هذا ما نصت عليه المادة العاشرة من نظام المرافعات الشرعية .</w:t>
      </w:r>
    </w:p>
  </w:footnote>
  <w:footnote w:id="82">
    <w:p w:rsidR="00936D89" w:rsidRDefault="00936D89" w:rsidP="00936D89">
      <w:pPr>
        <w:pStyle w:val="a3"/>
      </w:pPr>
      <w:r>
        <w:rPr>
          <w:rStyle w:val="a4"/>
          <w:rtl/>
        </w:rPr>
        <w:t>(2)</w:t>
      </w:r>
      <w:r>
        <w:rPr>
          <w:rtl/>
        </w:rPr>
        <w:t xml:space="preserve"> </w:t>
      </w:r>
      <w:r>
        <w:rPr>
          <w:rFonts w:cs="Traditional Arabic"/>
          <w:sz w:val="28"/>
          <w:szCs w:val="28"/>
          <w:rtl/>
        </w:rPr>
        <w:t>هذه الاستثناءات وردت في لائحة المادة الرابعة والثلاث</w:t>
      </w:r>
      <w:r>
        <w:rPr>
          <w:rFonts w:cs="Traditional Arabic" w:hint="cs"/>
          <w:sz w:val="28"/>
          <w:szCs w:val="28"/>
          <w:rtl/>
        </w:rPr>
        <w:t>ي</w:t>
      </w:r>
      <w:r>
        <w:rPr>
          <w:rFonts w:cs="Traditional Arabic"/>
          <w:sz w:val="28"/>
          <w:szCs w:val="28"/>
          <w:rtl/>
        </w:rPr>
        <w:t>ن من نظام المرافعات الشرعية ، الفقرة العاشرة .</w:t>
      </w:r>
    </w:p>
  </w:footnote>
  <w:footnote w:id="83">
    <w:p w:rsidR="00936D89" w:rsidRDefault="00936D89" w:rsidP="00936D89">
      <w:pPr>
        <w:pStyle w:val="a3"/>
      </w:pPr>
      <w:r>
        <w:rPr>
          <w:rStyle w:val="a4"/>
          <w:rtl/>
        </w:rPr>
        <w:t>(3)</w:t>
      </w:r>
      <w:r>
        <w:rPr>
          <w:rtl/>
        </w:rPr>
        <w:t xml:space="preserve"> </w:t>
      </w:r>
      <w:r>
        <w:rPr>
          <w:rFonts w:cs="Traditional Arabic"/>
          <w:sz w:val="28"/>
          <w:szCs w:val="28"/>
          <w:rtl/>
        </w:rPr>
        <w:t xml:space="preserve">ونص هذه المادة : " الدفع ببطلان صحيفة الدعوى ، أو بعدم الاختصاص المحلي ، أو بإحالة الدعوى إلى محكمة أخرى لقيام النزاع ذاته أمامها ، أو  لقيام دعوى أخرى مرتبطة بها يجب إبداؤه قبل أي طلب أو دفاع في الدعوى ، وإلا سقط الحق فيما لم يبد منها " </w:t>
      </w:r>
      <w:r>
        <w:rPr>
          <w:rFonts w:cs="Traditional Arabic" w:hint="cs"/>
          <w:sz w:val="28"/>
          <w:szCs w:val="28"/>
          <w:rtl/>
        </w:rPr>
        <w:t>.</w:t>
      </w:r>
    </w:p>
  </w:footnote>
  <w:footnote w:id="84">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انظر : المادة الرابعة والثلاثين من نظام المرافعات ولائحتها .</w:t>
      </w:r>
    </w:p>
    <w:p w:rsidR="00936D89" w:rsidRDefault="00936D89" w:rsidP="00936D89">
      <w:pPr>
        <w:pStyle w:val="a3"/>
        <w:jc w:val="both"/>
        <w:rPr>
          <w:rFonts w:cs="Traditional Arabic"/>
          <w:sz w:val="28"/>
          <w:szCs w:val="28"/>
          <w:rtl/>
        </w:rPr>
      </w:pPr>
      <w:r>
        <w:rPr>
          <w:rFonts w:cs="Traditional Arabic"/>
          <w:sz w:val="28"/>
          <w:szCs w:val="28"/>
          <w:rtl/>
        </w:rPr>
        <w:t xml:space="preserve">          وأيضاً المادة السابعة والثلاثين المتعلقة بدعوى النفقة .</w:t>
      </w:r>
    </w:p>
    <w:p w:rsidR="00936D89" w:rsidRDefault="00936D89" w:rsidP="00936D89">
      <w:pPr>
        <w:pStyle w:val="a3"/>
        <w:jc w:val="both"/>
        <w:rPr>
          <w:rFonts w:cs="Traditional Arabic"/>
          <w:sz w:val="28"/>
          <w:szCs w:val="28"/>
          <w:rtl/>
        </w:rPr>
      </w:pPr>
      <w:r>
        <w:rPr>
          <w:rFonts w:cs="Traditional Arabic"/>
          <w:sz w:val="28"/>
          <w:szCs w:val="28"/>
          <w:rtl/>
        </w:rPr>
        <w:t xml:space="preserve">          وأيضاً المادتين الثامنة والعشرين والخامسة والأربعين بخصوص رضا المدعى عليه وتنازله عن حقه في الاختصاص المكاني .</w:t>
      </w:r>
    </w:p>
    <w:p w:rsidR="00936D89" w:rsidRDefault="00936D89" w:rsidP="00936D89">
      <w:pPr>
        <w:pStyle w:val="a3"/>
        <w:jc w:val="both"/>
        <w:rPr>
          <w:rFonts w:cs="Traditional Arabic"/>
          <w:rtl/>
        </w:rPr>
      </w:pPr>
      <w:r>
        <w:rPr>
          <w:rFonts w:cs="Traditional Arabic"/>
          <w:sz w:val="28"/>
          <w:szCs w:val="28"/>
          <w:rtl/>
        </w:rPr>
        <w:t xml:space="preserve">          وأيضاً المادة الثانية والخمس</w:t>
      </w:r>
      <w:r>
        <w:rPr>
          <w:rFonts w:cs="Traditional Arabic" w:hint="cs"/>
          <w:sz w:val="28"/>
          <w:szCs w:val="28"/>
          <w:rtl/>
        </w:rPr>
        <w:t>ي</w:t>
      </w:r>
      <w:r>
        <w:rPr>
          <w:rFonts w:cs="Traditional Arabic"/>
          <w:sz w:val="28"/>
          <w:szCs w:val="28"/>
          <w:rtl/>
        </w:rPr>
        <w:t xml:space="preserve">ن بعد المائتين بخصوص استكمال حجة الاستحكام ، الفقرة الثانية من لائحتها. </w:t>
      </w:r>
    </w:p>
  </w:footnote>
  <w:footnote w:id="85">
    <w:p w:rsidR="00936D89" w:rsidRDefault="00936D89" w:rsidP="00936D89">
      <w:pPr>
        <w:pStyle w:val="a3"/>
        <w:jc w:val="both"/>
        <w:rPr>
          <w:rFonts w:cs="Traditional Arabic"/>
          <w:sz w:val="28"/>
          <w:szCs w:val="28"/>
        </w:rPr>
      </w:pPr>
      <w:r>
        <w:rPr>
          <w:rStyle w:val="a4"/>
          <w:rFonts w:cs="Traditional Arabic"/>
          <w:sz w:val="28"/>
          <w:szCs w:val="28"/>
          <w:rtl/>
        </w:rPr>
        <w:t>(2)</w:t>
      </w:r>
      <w:r>
        <w:rPr>
          <w:rFonts w:cs="Traditional Arabic"/>
          <w:sz w:val="28"/>
          <w:szCs w:val="28"/>
          <w:rtl/>
        </w:rPr>
        <w:t xml:space="preserve"> هذا ما قررته اللائحة التنفيذية على المادة العاشرة من نظام المرافعات ، في الفقرة الثانية والثالثة منها .</w:t>
      </w:r>
    </w:p>
    <w:p w:rsidR="00936D89" w:rsidRDefault="00936D89" w:rsidP="00936D89">
      <w:pPr>
        <w:pStyle w:val="a3"/>
        <w:jc w:val="both"/>
        <w:rPr>
          <w:rFonts w:cs="Traditional Arabic"/>
          <w:sz w:val="28"/>
          <w:szCs w:val="28"/>
          <w:rtl/>
        </w:rPr>
      </w:pPr>
      <w:r>
        <w:rPr>
          <w:rFonts w:cs="Traditional Arabic"/>
          <w:sz w:val="28"/>
          <w:szCs w:val="28"/>
          <w:rtl/>
        </w:rPr>
        <w:t xml:space="preserve">  وللاستزادة في هذه الصورة الأولى : </w:t>
      </w:r>
      <w:r>
        <w:rPr>
          <w:rFonts w:cs="Traditional Arabic" w:hint="cs"/>
          <w:sz w:val="28"/>
          <w:szCs w:val="28"/>
          <w:rtl/>
        </w:rPr>
        <w:t>ا</w:t>
      </w:r>
      <w:r>
        <w:rPr>
          <w:rFonts w:cs="Traditional Arabic"/>
          <w:sz w:val="28"/>
          <w:szCs w:val="28"/>
          <w:rtl/>
        </w:rPr>
        <w:t>نظر :</w:t>
      </w:r>
    </w:p>
    <w:p w:rsidR="00936D89" w:rsidRDefault="00936D89" w:rsidP="00936D89">
      <w:pPr>
        <w:pStyle w:val="a3"/>
        <w:jc w:val="both"/>
        <w:rPr>
          <w:rFonts w:cs="Traditional Arabic"/>
          <w:sz w:val="28"/>
          <w:szCs w:val="28"/>
          <w:rtl/>
        </w:rPr>
      </w:pPr>
      <w:r>
        <w:rPr>
          <w:rFonts w:cs="Traditional Arabic" w:hint="cs"/>
          <w:sz w:val="28"/>
          <w:szCs w:val="28"/>
          <w:rtl/>
        </w:rPr>
        <w:t xml:space="preserve">  </w:t>
      </w:r>
      <w:r>
        <w:rPr>
          <w:rFonts w:cs="Traditional Arabic"/>
          <w:sz w:val="28"/>
          <w:szCs w:val="28"/>
          <w:rtl/>
        </w:rPr>
        <w:t>الكاشف في شرح المرافعات – لآل خنين – 1 / 213 .</w:t>
      </w:r>
    </w:p>
    <w:p w:rsidR="00936D89" w:rsidRDefault="00936D89" w:rsidP="00936D89">
      <w:pPr>
        <w:pStyle w:val="a3"/>
        <w:jc w:val="both"/>
        <w:rPr>
          <w:rFonts w:cs="Traditional Arabic"/>
          <w:sz w:val="28"/>
          <w:szCs w:val="28"/>
          <w:rtl/>
        </w:rPr>
      </w:pPr>
      <w:r>
        <w:rPr>
          <w:rFonts w:cs="Traditional Arabic"/>
          <w:sz w:val="28"/>
          <w:szCs w:val="28"/>
          <w:rtl/>
        </w:rPr>
        <w:t xml:space="preserve">  قواعد المرافعات الشرعية – لابن ظفير – ص 64 .</w:t>
      </w:r>
    </w:p>
    <w:p w:rsidR="00936D89" w:rsidRDefault="00936D89" w:rsidP="00936D89">
      <w:pPr>
        <w:pStyle w:val="a3"/>
        <w:jc w:val="both"/>
        <w:rPr>
          <w:rFonts w:cs="Traditional Arabic"/>
          <w:rtl/>
        </w:rPr>
      </w:pPr>
      <w:r>
        <w:rPr>
          <w:rFonts w:cs="Traditional Arabic"/>
          <w:sz w:val="28"/>
          <w:szCs w:val="28"/>
          <w:rtl/>
        </w:rPr>
        <w:t xml:space="preserve">  الوسيط في نظام المرافعات – د . الفوزان – 1 / 173 . </w:t>
      </w:r>
    </w:p>
  </w:footnote>
  <w:footnote w:id="86">
    <w:p w:rsidR="00936D89" w:rsidRDefault="00936D89" w:rsidP="00936D89">
      <w:pPr>
        <w:pStyle w:val="a3"/>
        <w:rPr>
          <w:rFonts w:cs="Traditional Arabic"/>
          <w:sz w:val="28"/>
          <w:szCs w:val="28"/>
        </w:rPr>
      </w:pPr>
      <w:r>
        <w:rPr>
          <w:rStyle w:val="a4"/>
          <w:rFonts w:cs="Traditional Arabic"/>
          <w:sz w:val="28"/>
          <w:szCs w:val="28"/>
          <w:rtl/>
        </w:rPr>
        <w:t>(1)</w:t>
      </w:r>
      <w:r>
        <w:rPr>
          <w:rFonts w:cs="Traditional Arabic"/>
          <w:sz w:val="28"/>
          <w:szCs w:val="28"/>
          <w:rtl/>
        </w:rPr>
        <w:t xml:space="preserve"> وللاستزادة في هذه المسألة </w:t>
      </w:r>
      <w:r>
        <w:rPr>
          <w:rFonts w:cs="Traditional Arabic" w:hint="cs"/>
          <w:sz w:val="28"/>
          <w:szCs w:val="28"/>
          <w:rtl/>
        </w:rPr>
        <w:t>,</w:t>
      </w:r>
      <w:r>
        <w:rPr>
          <w:rFonts w:cs="Traditional Arabic"/>
          <w:sz w:val="28"/>
          <w:szCs w:val="28"/>
          <w:rtl/>
        </w:rPr>
        <w:t xml:space="preserve"> </w:t>
      </w:r>
      <w:r>
        <w:rPr>
          <w:rFonts w:cs="Traditional Arabic" w:hint="cs"/>
          <w:sz w:val="28"/>
          <w:szCs w:val="28"/>
          <w:rtl/>
        </w:rPr>
        <w:t>ا</w:t>
      </w:r>
      <w:r>
        <w:rPr>
          <w:rFonts w:cs="Traditional Arabic"/>
          <w:sz w:val="28"/>
          <w:szCs w:val="28"/>
          <w:rtl/>
        </w:rPr>
        <w:t>نظر :</w:t>
      </w:r>
    </w:p>
    <w:p w:rsidR="00936D89" w:rsidRDefault="00936D89" w:rsidP="00936D89">
      <w:pPr>
        <w:pStyle w:val="a3"/>
        <w:rPr>
          <w:rFonts w:cs="Traditional Arabic"/>
          <w:sz w:val="28"/>
          <w:szCs w:val="28"/>
          <w:rtl/>
        </w:rPr>
      </w:pPr>
      <w:r>
        <w:rPr>
          <w:rFonts w:cs="Traditional Arabic"/>
          <w:sz w:val="28"/>
          <w:szCs w:val="28"/>
          <w:rtl/>
        </w:rPr>
        <w:t xml:space="preserve">    الكاشف في شرح</w:t>
      </w:r>
      <w:r>
        <w:rPr>
          <w:rFonts w:cs="Traditional Arabic" w:hint="cs"/>
          <w:sz w:val="28"/>
          <w:szCs w:val="28"/>
          <w:rtl/>
        </w:rPr>
        <w:t xml:space="preserve"> نظام</w:t>
      </w:r>
      <w:r>
        <w:rPr>
          <w:rFonts w:cs="Traditional Arabic"/>
          <w:sz w:val="28"/>
          <w:szCs w:val="28"/>
          <w:rtl/>
        </w:rPr>
        <w:t xml:space="preserve"> المرافعات – لآل خنين – 1 / 222 .</w:t>
      </w:r>
    </w:p>
    <w:p w:rsidR="00936D89" w:rsidRDefault="00936D89" w:rsidP="00936D89">
      <w:pPr>
        <w:pStyle w:val="a3"/>
        <w:rPr>
          <w:rFonts w:cs="Traditional Arabic"/>
          <w:sz w:val="28"/>
          <w:szCs w:val="28"/>
          <w:rtl/>
        </w:rPr>
      </w:pPr>
      <w:r>
        <w:rPr>
          <w:rFonts w:cs="Traditional Arabic"/>
          <w:sz w:val="28"/>
          <w:szCs w:val="28"/>
          <w:rtl/>
        </w:rPr>
        <w:t xml:space="preserve">    قواعد المرافعات الشرعية – لابن ظفير – ص 64 .</w:t>
      </w:r>
    </w:p>
    <w:p w:rsidR="00936D89" w:rsidRDefault="00936D89" w:rsidP="00936D89">
      <w:pPr>
        <w:pStyle w:val="a3"/>
        <w:rPr>
          <w:rFonts w:cs="Traditional Arabic"/>
          <w:rtl/>
        </w:rPr>
      </w:pPr>
      <w:r>
        <w:rPr>
          <w:rFonts w:cs="Traditional Arabic"/>
          <w:sz w:val="28"/>
          <w:szCs w:val="28"/>
          <w:rtl/>
        </w:rPr>
        <w:t xml:space="preserve">    الوسيط في نظام المرافعات – د . الفوزان – 1 / 183 . </w:t>
      </w:r>
    </w:p>
  </w:footnote>
  <w:footnote w:id="87">
    <w:p w:rsidR="00936D89" w:rsidRDefault="00936D89" w:rsidP="00936D89">
      <w:pPr>
        <w:pStyle w:val="a3"/>
        <w:rPr>
          <w:rFonts w:cs="Traditional Arabic"/>
          <w:sz w:val="28"/>
          <w:szCs w:val="28"/>
        </w:rPr>
      </w:pPr>
      <w:r w:rsidRPr="004F062B">
        <w:rPr>
          <w:rStyle w:val="a4"/>
          <w:sz w:val="28"/>
          <w:szCs w:val="28"/>
          <w:rtl/>
        </w:rPr>
        <w:t>(1)</w:t>
      </w:r>
      <w:r>
        <w:rPr>
          <w:rtl/>
        </w:rPr>
        <w:t xml:space="preserve"> </w:t>
      </w:r>
      <w:r>
        <w:rPr>
          <w:rFonts w:cs="Traditional Arabic"/>
          <w:sz w:val="28"/>
          <w:szCs w:val="28"/>
          <w:rtl/>
        </w:rPr>
        <w:t xml:space="preserve">وللاستزادة في هذه الصورة </w:t>
      </w:r>
      <w:r>
        <w:rPr>
          <w:rFonts w:cs="Traditional Arabic" w:hint="cs"/>
          <w:sz w:val="28"/>
          <w:szCs w:val="28"/>
          <w:rtl/>
        </w:rPr>
        <w:t>الثالثة</w:t>
      </w:r>
      <w:r>
        <w:rPr>
          <w:rFonts w:cs="Traditional Arabic"/>
          <w:sz w:val="28"/>
          <w:szCs w:val="28"/>
          <w:rtl/>
        </w:rPr>
        <w:t xml:space="preserve"> </w:t>
      </w:r>
      <w:r>
        <w:rPr>
          <w:rFonts w:cs="Traditional Arabic" w:hint="cs"/>
          <w:sz w:val="28"/>
          <w:szCs w:val="28"/>
          <w:rtl/>
        </w:rPr>
        <w:t>,</w:t>
      </w:r>
      <w:r>
        <w:rPr>
          <w:rFonts w:cs="Traditional Arabic"/>
          <w:sz w:val="28"/>
          <w:szCs w:val="28"/>
          <w:rtl/>
        </w:rPr>
        <w:t xml:space="preserve"> </w:t>
      </w:r>
      <w:r>
        <w:rPr>
          <w:rFonts w:cs="Traditional Arabic" w:hint="cs"/>
          <w:sz w:val="28"/>
          <w:szCs w:val="28"/>
          <w:rtl/>
        </w:rPr>
        <w:t>ا</w:t>
      </w:r>
      <w:r>
        <w:rPr>
          <w:rFonts w:cs="Traditional Arabic"/>
          <w:sz w:val="28"/>
          <w:szCs w:val="28"/>
          <w:rtl/>
        </w:rPr>
        <w:t>نظر :</w:t>
      </w:r>
    </w:p>
    <w:p w:rsidR="00936D89" w:rsidRDefault="00936D89" w:rsidP="00936D89">
      <w:pPr>
        <w:pStyle w:val="a3"/>
        <w:rPr>
          <w:rFonts w:cs="Traditional Arabic"/>
          <w:sz w:val="28"/>
          <w:szCs w:val="28"/>
          <w:rtl/>
        </w:rPr>
      </w:pPr>
      <w:r>
        <w:rPr>
          <w:rFonts w:cs="Traditional Arabic"/>
          <w:sz w:val="28"/>
          <w:szCs w:val="28"/>
          <w:rtl/>
        </w:rPr>
        <w:t xml:space="preserve">   الكاشف في شرح</w:t>
      </w:r>
      <w:r>
        <w:rPr>
          <w:rFonts w:cs="Traditional Arabic" w:hint="cs"/>
          <w:sz w:val="28"/>
          <w:szCs w:val="28"/>
          <w:rtl/>
        </w:rPr>
        <w:t xml:space="preserve"> نظام</w:t>
      </w:r>
      <w:r>
        <w:rPr>
          <w:rFonts w:cs="Traditional Arabic"/>
          <w:sz w:val="28"/>
          <w:szCs w:val="28"/>
          <w:rtl/>
        </w:rPr>
        <w:t xml:space="preserve"> المرافعات – لآل خنين – 1 / 224 .</w:t>
      </w:r>
    </w:p>
    <w:p w:rsidR="00936D89" w:rsidRDefault="00936D89" w:rsidP="00936D89">
      <w:pPr>
        <w:pStyle w:val="a3"/>
        <w:rPr>
          <w:rFonts w:cs="Traditional Arabic"/>
          <w:sz w:val="28"/>
          <w:szCs w:val="28"/>
          <w:rtl/>
        </w:rPr>
      </w:pPr>
      <w:r>
        <w:rPr>
          <w:rFonts w:cs="Traditional Arabic"/>
          <w:sz w:val="28"/>
          <w:szCs w:val="28"/>
          <w:rtl/>
        </w:rPr>
        <w:t xml:space="preserve">   قواعد المرافعات الشرعية – لابن ظفير – ص 64 .</w:t>
      </w:r>
    </w:p>
    <w:p w:rsidR="00936D89" w:rsidRDefault="00936D89" w:rsidP="00936D89">
      <w:pPr>
        <w:pStyle w:val="a3"/>
      </w:pPr>
      <w:r>
        <w:rPr>
          <w:rFonts w:cs="Traditional Arabic" w:hint="cs"/>
          <w:sz w:val="28"/>
          <w:szCs w:val="28"/>
          <w:rtl/>
        </w:rPr>
        <w:t xml:space="preserve">   </w:t>
      </w:r>
      <w:r>
        <w:rPr>
          <w:rFonts w:cs="Traditional Arabic"/>
          <w:sz w:val="28"/>
          <w:szCs w:val="28"/>
          <w:rtl/>
        </w:rPr>
        <w:t>الوسيط في نظام المرافعات – د . الفوزان – 1 / 184 .</w:t>
      </w:r>
    </w:p>
  </w:footnote>
  <w:footnote w:id="88">
    <w:p w:rsidR="00936D89" w:rsidRDefault="00936D89" w:rsidP="00936D89">
      <w:pPr>
        <w:pStyle w:val="a3"/>
      </w:pPr>
      <w:r w:rsidRPr="004F062B">
        <w:rPr>
          <w:rStyle w:val="a4"/>
          <w:sz w:val="28"/>
          <w:szCs w:val="28"/>
          <w:rtl/>
        </w:rPr>
        <w:t>(2)</w:t>
      </w:r>
      <w:r>
        <w:rPr>
          <w:rtl/>
        </w:rPr>
        <w:t xml:space="preserve"> </w:t>
      </w:r>
      <w:r>
        <w:rPr>
          <w:rFonts w:cs="Traditional Arabic"/>
          <w:sz w:val="28"/>
          <w:szCs w:val="28"/>
          <w:rtl/>
        </w:rPr>
        <w:t>الكاشف في شرح</w:t>
      </w:r>
      <w:r>
        <w:rPr>
          <w:rFonts w:cs="Traditional Arabic" w:hint="cs"/>
          <w:sz w:val="28"/>
          <w:szCs w:val="28"/>
          <w:rtl/>
        </w:rPr>
        <w:t xml:space="preserve"> نظام</w:t>
      </w:r>
      <w:r>
        <w:rPr>
          <w:rFonts w:cs="Traditional Arabic"/>
          <w:sz w:val="28"/>
          <w:szCs w:val="28"/>
          <w:rtl/>
        </w:rPr>
        <w:t xml:space="preserve"> المرافعات – لآل خنين – 1 / 230 </w:t>
      </w:r>
      <w:r>
        <w:rPr>
          <w:rFonts w:cs="Traditional Arabic" w:hint="cs"/>
          <w:sz w:val="28"/>
          <w:szCs w:val="28"/>
          <w:rtl/>
        </w:rPr>
        <w:t>.</w:t>
      </w:r>
    </w:p>
  </w:footnote>
  <w:footnote w:id="89">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وهذا ما تضمنته المادة الثلاثون من نظام المرافعات الشرعية ولائحتها .</w:t>
      </w:r>
    </w:p>
  </w:footnote>
  <w:footnote w:id="90">
    <w:p w:rsidR="00936D89" w:rsidRDefault="00936D89" w:rsidP="00936D89">
      <w:pPr>
        <w:pStyle w:val="a3"/>
      </w:pPr>
      <w:r>
        <w:rPr>
          <w:rStyle w:val="a4"/>
          <w:rtl/>
        </w:rPr>
        <w:t>(1)</w:t>
      </w:r>
      <w:r>
        <w:rPr>
          <w:rtl/>
        </w:rPr>
        <w:t xml:space="preserve"> </w:t>
      </w:r>
      <w:r>
        <w:rPr>
          <w:rFonts w:hint="cs"/>
          <w:rtl/>
        </w:rPr>
        <w:t xml:space="preserve"> </w:t>
      </w:r>
      <w:r>
        <w:rPr>
          <w:rFonts w:cs="Traditional Arabic"/>
          <w:sz w:val="28"/>
          <w:szCs w:val="28"/>
          <w:rtl/>
        </w:rPr>
        <w:t>وهذا ما تضمنته المادة الثلاثون من نظام المرافعات الشرعية</w:t>
      </w:r>
      <w:r>
        <w:rPr>
          <w:rFonts w:cs="Traditional Arabic" w:hint="cs"/>
          <w:sz w:val="28"/>
          <w:szCs w:val="28"/>
          <w:rtl/>
        </w:rPr>
        <w:t xml:space="preserve"> ولائحتها أيضاً .</w:t>
      </w:r>
    </w:p>
  </w:footnote>
  <w:footnote w:id="91">
    <w:p w:rsidR="00936D89" w:rsidRDefault="00936D89" w:rsidP="00936D89">
      <w:pPr>
        <w:pStyle w:val="a3"/>
        <w:rPr>
          <w:rFonts w:cs="Traditional Arabic"/>
          <w:sz w:val="28"/>
          <w:szCs w:val="28"/>
          <w:rtl/>
        </w:rPr>
      </w:pPr>
      <w:r>
        <w:rPr>
          <w:rStyle w:val="a4"/>
          <w:rtl/>
        </w:rPr>
        <w:t>(2)</w:t>
      </w:r>
      <w:r>
        <w:rPr>
          <w:rtl/>
        </w:rPr>
        <w:t xml:space="preserve"> </w:t>
      </w:r>
      <w:r>
        <w:rPr>
          <w:rFonts w:cs="Traditional Arabic"/>
          <w:sz w:val="28"/>
          <w:szCs w:val="28"/>
          <w:rtl/>
        </w:rPr>
        <w:t>وهذا ما تضمنته المادة التاسعة والعشرون من نظام المرافعات الشرعية ولائحتها .</w:t>
      </w:r>
    </w:p>
    <w:p w:rsidR="00936D89" w:rsidRDefault="00936D89" w:rsidP="00936D89">
      <w:pPr>
        <w:pStyle w:val="a3"/>
        <w:rPr>
          <w:rFonts w:cs="Traditional Arabic"/>
          <w:sz w:val="28"/>
          <w:szCs w:val="28"/>
        </w:rPr>
      </w:pPr>
      <w:r>
        <w:rPr>
          <w:rFonts w:cs="Traditional Arabic" w:hint="cs"/>
          <w:sz w:val="28"/>
          <w:szCs w:val="28"/>
          <w:rtl/>
        </w:rPr>
        <w:t xml:space="preserve">   </w:t>
      </w:r>
      <w:r>
        <w:rPr>
          <w:rFonts w:cs="Traditional Arabic"/>
          <w:sz w:val="28"/>
          <w:szCs w:val="28"/>
          <w:rtl/>
        </w:rPr>
        <w:t xml:space="preserve">وللاستزادة </w:t>
      </w:r>
      <w:r>
        <w:rPr>
          <w:rFonts w:cs="Traditional Arabic" w:hint="cs"/>
          <w:sz w:val="28"/>
          <w:szCs w:val="28"/>
          <w:rtl/>
        </w:rPr>
        <w:t>في</w:t>
      </w:r>
      <w:r>
        <w:rPr>
          <w:rFonts w:cs="Traditional Arabic"/>
          <w:sz w:val="28"/>
          <w:szCs w:val="28"/>
          <w:rtl/>
        </w:rPr>
        <w:t xml:space="preserve"> هذا النوع " الاختصاص الدولي " : </w:t>
      </w:r>
      <w:r>
        <w:rPr>
          <w:rFonts w:cs="Traditional Arabic" w:hint="cs"/>
          <w:sz w:val="28"/>
          <w:szCs w:val="28"/>
          <w:rtl/>
        </w:rPr>
        <w:t>ان</w:t>
      </w:r>
      <w:r>
        <w:rPr>
          <w:rFonts w:cs="Traditional Arabic"/>
          <w:sz w:val="28"/>
          <w:szCs w:val="28"/>
          <w:rtl/>
        </w:rPr>
        <w:t>ظر :</w:t>
      </w:r>
    </w:p>
    <w:p w:rsidR="00936D89" w:rsidRDefault="00936D89" w:rsidP="00936D89">
      <w:pPr>
        <w:pStyle w:val="a3"/>
        <w:rPr>
          <w:rFonts w:cs="Traditional Arabic"/>
          <w:sz w:val="28"/>
          <w:szCs w:val="28"/>
          <w:rtl/>
        </w:rPr>
      </w:pPr>
      <w:r>
        <w:rPr>
          <w:rFonts w:cs="Traditional Arabic" w:hint="cs"/>
          <w:sz w:val="28"/>
          <w:szCs w:val="28"/>
          <w:rtl/>
        </w:rPr>
        <w:t xml:space="preserve">   </w:t>
      </w:r>
      <w:r>
        <w:rPr>
          <w:rFonts w:cs="Traditional Arabic"/>
          <w:sz w:val="28"/>
          <w:szCs w:val="28"/>
          <w:rtl/>
        </w:rPr>
        <w:t>الكاشف في شرح</w:t>
      </w:r>
      <w:r>
        <w:rPr>
          <w:rFonts w:cs="Traditional Arabic" w:hint="cs"/>
          <w:sz w:val="28"/>
          <w:szCs w:val="28"/>
          <w:rtl/>
        </w:rPr>
        <w:t xml:space="preserve"> نظام</w:t>
      </w:r>
      <w:r>
        <w:rPr>
          <w:rFonts w:cs="Traditional Arabic"/>
          <w:sz w:val="28"/>
          <w:szCs w:val="28"/>
          <w:rtl/>
        </w:rPr>
        <w:t xml:space="preserve"> المرافعات – لآل خنين – 1 / 173 وما بعدها .</w:t>
      </w:r>
    </w:p>
    <w:p w:rsidR="00936D89" w:rsidRDefault="00936D89" w:rsidP="00936D89">
      <w:pPr>
        <w:pStyle w:val="a3"/>
      </w:pPr>
      <w:r>
        <w:rPr>
          <w:rFonts w:cs="Traditional Arabic" w:hint="cs"/>
          <w:sz w:val="28"/>
          <w:szCs w:val="28"/>
          <w:rtl/>
        </w:rPr>
        <w:t xml:space="preserve">   </w:t>
      </w:r>
      <w:r>
        <w:rPr>
          <w:rFonts w:cs="Traditional Arabic"/>
          <w:sz w:val="28"/>
          <w:szCs w:val="28"/>
          <w:rtl/>
        </w:rPr>
        <w:t>الوسيط في نظام المرافعات – د . الفوزان – 1 / 117 وما بعدها  .</w:t>
      </w:r>
    </w:p>
  </w:footnote>
  <w:footnote w:id="92">
    <w:p w:rsidR="00936D89" w:rsidRDefault="00936D89" w:rsidP="00936D89">
      <w:pPr>
        <w:pStyle w:val="a3"/>
        <w:jc w:val="both"/>
        <w:rPr>
          <w:rFonts w:cs="Traditional Arabic"/>
          <w:sz w:val="28"/>
          <w:szCs w:val="28"/>
          <w:rtl/>
        </w:rPr>
      </w:pPr>
      <w:r>
        <w:rPr>
          <w:rStyle w:val="a4"/>
          <w:rFonts w:cs="Traditional Arabic"/>
          <w:sz w:val="28"/>
          <w:szCs w:val="28"/>
          <w:rtl/>
        </w:rPr>
        <w:t>(1)</w:t>
      </w:r>
      <w:r>
        <w:rPr>
          <w:rFonts w:cs="Traditional Arabic"/>
          <w:sz w:val="28"/>
          <w:szCs w:val="28"/>
          <w:rtl/>
        </w:rPr>
        <w:t xml:space="preserve">  وهذا الر</w:t>
      </w:r>
      <w:r>
        <w:rPr>
          <w:rFonts w:cs="Traditional Arabic" w:hint="cs"/>
          <w:sz w:val="28"/>
          <w:szCs w:val="28"/>
          <w:rtl/>
        </w:rPr>
        <w:t>أي</w:t>
      </w:r>
      <w:r>
        <w:rPr>
          <w:rFonts w:cs="Traditional Arabic"/>
          <w:sz w:val="28"/>
          <w:szCs w:val="28"/>
          <w:rtl/>
        </w:rPr>
        <w:t xml:space="preserve"> </w:t>
      </w:r>
      <w:r>
        <w:rPr>
          <w:rFonts w:cs="Traditional Arabic" w:hint="cs"/>
          <w:sz w:val="28"/>
          <w:szCs w:val="28"/>
          <w:rtl/>
        </w:rPr>
        <w:t>تدل</w:t>
      </w:r>
      <w:r>
        <w:rPr>
          <w:rFonts w:cs="Traditional Arabic"/>
          <w:sz w:val="28"/>
          <w:szCs w:val="28"/>
          <w:rtl/>
        </w:rPr>
        <w:t xml:space="preserve"> </w:t>
      </w:r>
      <w:r>
        <w:rPr>
          <w:rFonts w:cs="Traditional Arabic" w:hint="cs"/>
          <w:sz w:val="28"/>
          <w:szCs w:val="28"/>
          <w:rtl/>
        </w:rPr>
        <w:t>علي</w:t>
      </w:r>
      <w:r>
        <w:rPr>
          <w:rFonts w:cs="Traditional Arabic"/>
          <w:sz w:val="28"/>
          <w:szCs w:val="28"/>
          <w:rtl/>
        </w:rPr>
        <w:t>ه صياغة نص المادة الحادية والثلاث</w:t>
      </w:r>
      <w:r>
        <w:rPr>
          <w:rFonts w:cs="Traditional Arabic" w:hint="cs"/>
          <w:sz w:val="28"/>
          <w:szCs w:val="28"/>
          <w:rtl/>
        </w:rPr>
        <w:t>ي</w:t>
      </w:r>
      <w:r>
        <w:rPr>
          <w:rFonts w:cs="Traditional Arabic"/>
          <w:sz w:val="28"/>
          <w:szCs w:val="28"/>
          <w:rtl/>
        </w:rPr>
        <w:t>ن بعد المائة من نظام الإجراءات الجزائية ، حيث جاء نصها : "يتحدد الاختصاص المكاني للمحاكم في محل وقوع الجريمة ، أو محل الذي يقيم فيه المتهم ، فإن لم يكن له محل إقامة معروف يتحدد الاختصاص بالمكان الذي يقبض عليه فيه "</w:t>
      </w:r>
      <w:r>
        <w:rPr>
          <w:rFonts w:cs="Traditional Arabic" w:hint="cs"/>
          <w:sz w:val="28"/>
          <w:szCs w:val="28"/>
          <w:rtl/>
        </w:rPr>
        <w:t xml:space="preserve"> .</w:t>
      </w:r>
      <w:r>
        <w:rPr>
          <w:rFonts w:cs="Traditional Arabic"/>
          <w:sz w:val="28"/>
          <w:szCs w:val="28"/>
          <w:rtl/>
        </w:rPr>
        <w:t xml:space="preserve">  </w:t>
      </w:r>
    </w:p>
  </w:footnote>
  <w:footnote w:id="93">
    <w:p w:rsidR="00936D89" w:rsidRPr="00A46D40" w:rsidRDefault="00936D89" w:rsidP="00936D89">
      <w:pPr>
        <w:pStyle w:val="a3"/>
        <w:jc w:val="both"/>
        <w:rPr>
          <w:rFonts w:ascii="Traditional Arabic" w:hAnsi="Traditional Arabic" w:cs="Traditional Arabic"/>
          <w:sz w:val="28"/>
          <w:szCs w:val="28"/>
        </w:rPr>
      </w:pPr>
      <w:r w:rsidRPr="00A46D40">
        <w:rPr>
          <w:rStyle w:val="a4"/>
          <w:rFonts w:ascii="Traditional Arabic" w:hAnsi="Traditional Arabic" w:cs="Traditional Arabic"/>
          <w:sz w:val="28"/>
          <w:szCs w:val="28"/>
          <w:rtl/>
        </w:rPr>
        <w:t>(1)</w:t>
      </w:r>
      <w:r w:rsidRPr="00A46D40">
        <w:rPr>
          <w:rFonts w:ascii="Traditional Arabic" w:hAnsi="Traditional Arabic" w:cs="Traditional Arabic"/>
          <w:sz w:val="28"/>
          <w:szCs w:val="28"/>
          <w:rtl/>
        </w:rPr>
        <w:t xml:space="preserve"> قد استعنت في بيان هذه القواعد باللائحة التنفيذية المقترحة على المادة الحادية و الثلاثين بعد المائة من نظام المرافعات الجزائية .</w:t>
      </w:r>
    </w:p>
    <w:p w:rsidR="00936D89" w:rsidRPr="00A46D40" w:rsidRDefault="00936D89" w:rsidP="00936D89">
      <w:pPr>
        <w:pStyle w:val="a3"/>
        <w:jc w:val="both"/>
        <w:rPr>
          <w:rFonts w:ascii="Traditional Arabic" w:hAnsi="Traditional Arabic" w:cs="Traditional Arabic"/>
          <w:sz w:val="28"/>
          <w:szCs w:val="28"/>
          <w:rtl/>
        </w:rPr>
      </w:pPr>
      <w:r w:rsidRPr="00A46D40">
        <w:rPr>
          <w:rFonts w:ascii="Traditional Arabic" w:hAnsi="Traditional Arabic" w:cs="Traditional Arabic"/>
          <w:sz w:val="28"/>
          <w:szCs w:val="28"/>
          <w:rtl/>
        </w:rPr>
        <w:t>وللاستزادة في موضوع الاختصاص المحلي الجنائي ، انظر :</w:t>
      </w:r>
    </w:p>
    <w:p w:rsidR="00936D89" w:rsidRPr="00A46D40" w:rsidRDefault="00936D89" w:rsidP="00936D89">
      <w:pPr>
        <w:pStyle w:val="a3"/>
        <w:jc w:val="both"/>
        <w:rPr>
          <w:rFonts w:ascii="Traditional Arabic" w:hAnsi="Traditional Arabic" w:cs="Traditional Arabic"/>
          <w:sz w:val="28"/>
          <w:szCs w:val="28"/>
          <w:rtl/>
        </w:rPr>
      </w:pPr>
      <w:r w:rsidRPr="00A46D40">
        <w:rPr>
          <w:rFonts w:ascii="Traditional Arabic" w:hAnsi="Traditional Arabic" w:cs="Traditional Arabic"/>
          <w:sz w:val="28"/>
          <w:szCs w:val="28"/>
          <w:rtl/>
        </w:rPr>
        <w:t>الإجراءات الجنائية في المملكة العربية السعودية – للدكتور سعد بن محمد بن ظفير – مطابع الحميضي – الرياض ، المملكة العربية السعودية – 1430 هـ ، 2009 م – ص 176 وما بعدها .</w:t>
      </w:r>
    </w:p>
    <w:p w:rsidR="00936D89" w:rsidRPr="00A46D40" w:rsidRDefault="00936D89" w:rsidP="00936D89">
      <w:pPr>
        <w:pStyle w:val="a3"/>
        <w:jc w:val="both"/>
        <w:rPr>
          <w:rFonts w:ascii="Traditional Arabic" w:hAnsi="Traditional Arabic" w:cs="Traditional Arabic"/>
          <w:sz w:val="28"/>
          <w:szCs w:val="28"/>
          <w:rtl/>
        </w:rPr>
      </w:pPr>
      <w:r w:rsidRPr="00A46D40">
        <w:rPr>
          <w:rFonts w:ascii="Traditional Arabic" w:hAnsi="Traditional Arabic" w:cs="Traditional Arabic"/>
          <w:sz w:val="28"/>
          <w:szCs w:val="28"/>
          <w:rtl/>
        </w:rPr>
        <w:t>إيضاحات على نظام الإجراءات الجزائية – إبراهيم بن حسين الموجان – الطبعة الثالثة – مكة المكرمة ، المملكة العربية السعودية – 1430 هـ ، 2009 م – ص 193 وما بعدها .</w:t>
      </w:r>
    </w:p>
    <w:p w:rsidR="00936D89" w:rsidRPr="00A46D40" w:rsidRDefault="00936D89" w:rsidP="00936D89">
      <w:pPr>
        <w:pStyle w:val="a3"/>
        <w:rPr>
          <w:rFonts w:ascii="Traditional Arabic" w:hAnsi="Traditional Arabic" w:cs="Traditional Arabic"/>
          <w:sz w:val="28"/>
          <w:szCs w:val="28"/>
        </w:rPr>
      </w:pPr>
      <w:r w:rsidRPr="00A46D40">
        <w:rPr>
          <w:rFonts w:ascii="Traditional Arabic" w:hAnsi="Traditional Arabic" w:cs="Traditional Arabic"/>
          <w:sz w:val="28"/>
          <w:szCs w:val="28"/>
          <w:rtl/>
        </w:rPr>
        <w:t xml:space="preserve">التعليق على نظام الإجراءات الجزائية – د. عصام عبد البصير – ص 277 وما بعدها .  </w:t>
      </w:r>
    </w:p>
  </w:footnote>
  <w:footnote w:id="94">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هذا نص الفقرة ( د ) من المادة التاسعة والسبع</w:t>
      </w:r>
      <w:r>
        <w:rPr>
          <w:rFonts w:cs="Traditional Arabic" w:hint="cs"/>
          <w:sz w:val="28"/>
          <w:szCs w:val="28"/>
          <w:rtl/>
        </w:rPr>
        <w:t>ي</w:t>
      </w:r>
      <w:r>
        <w:rPr>
          <w:rFonts w:cs="Traditional Arabic"/>
          <w:sz w:val="28"/>
          <w:szCs w:val="28"/>
          <w:rtl/>
        </w:rPr>
        <w:t>ن من نظام المرافعات .</w:t>
      </w:r>
    </w:p>
  </w:footnote>
  <w:footnote w:id="95">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في النظام الجديد للقضاء ألغيت محكمة التمييز ، فيكون الفصل في تنازع الاختصاص في هذه الحالة إلى محاكم الاستئناف ، حيث جاء في آلية العمل التنفيذية لنظام القضاء في الفقرة السادسة البند الرابع : " تتولى محاكم الاستئناف اختصاصات محكمة التمييز ، إلى حين تعديل نظام المرافعات الشرعية ونظام الإجراءات الجزائية "</w:t>
      </w:r>
      <w:r>
        <w:rPr>
          <w:rFonts w:cs="Traditional Arabic" w:hint="cs"/>
          <w:sz w:val="28"/>
          <w:szCs w:val="28"/>
          <w:rtl/>
        </w:rPr>
        <w:t xml:space="preserve"> .</w:t>
      </w:r>
    </w:p>
  </w:footnote>
  <w:footnote w:id="96">
    <w:p w:rsidR="00936D89" w:rsidRDefault="00936D89" w:rsidP="00936D89">
      <w:pPr>
        <w:pStyle w:val="a3"/>
        <w:jc w:val="both"/>
      </w:pPr>
      <w:r>
        <w:rPr>
          <w:rStyle w:val="a4"/>
          <w:rFonts w:cs="Traditional Arabic"/>
          <w:sz w:val="28"/>
          <w:szCs w:val="28"/>
          <w:rtl/>
        </w:rPr>
        <w:t>(2)</w:t>
      </w:r>
      <w:r>
        <w:rPr>
          <w:rFonts w:cs="Traditional Arabic"/>
          <w:sz w:val="28"/>
          <w:szCs w:val="28"/>
          <w:rtl/>
        </w:rPr>
        <w:t xml:space="preserve"> بخصوص تشكيل هذه اللجنة راجع المادة السابعة والعشرين من نظام القضاء . </w:t>
      </w:r>
    </w:p>
  </w:footnote>
  <w:footnote w:id="97">
    <w:p w:rsidR="00936D89" w:rsidRPr="00AA45C0" w:rsidRDefault="00936D89" w:rsidP="00936D89">
      <w:pPr>
        <w:pStyle w:val="a3"/>
        <w:rPr>
          <w:rFonts w:cs="Traditional Arabic"/>
          <w:sz w:val="28"/>
          <w:szCs w:val="28"/>
        </w:rPr>
      </w:pPr>
      <w:r w:rsidRPr="00AA45C0">
        <w:rPr>
          <w:rStyle w:val="a4"/>
          <w:rFonts w:cs="Traditional Arabic"/>
          <w:sz w:val="28"/>
          <w:szCs w:val="28"/>
          <w:rtl/>
        </w:rPr>
        <w:t>(3)</w:t>
      </w:r>
      <w:r w:rsidRPr="00AA45C0">
        <w:rPr>
          <w:rFonts w:cs="Traditional Arabic"/>
          <w:sz w:val="28"/>
          <w:szCs w:val="28"/>
          <w:rtl/>
        </w:rPr>
        <w:t xml:space="preserve"> </w:t>
      </w:r>
      <w:r>
        <w:rPr>
          <w:rFonts w:cs="Traditional Arabic" w:hint="cs"/>
          <w:sz w:val="28"/>
          <w:szCs w:val="28"/>
          <w:rtl/>
        </w:rPr>
        <w:t>ب</w:t>
      </w:r>
      <w:r>
        <w:rPr>
          <w:rFonts w:cs="Traditional Arabic"/>
          <w:sz w:val="28"/>
          <w:szCs w:val="28"/>
          <w:rtl/>
        </w:rPr>
        <w:t>خصوص تشكيل هذه اللجنة</w:t>
      </w:r>
      <w:r w:rsidRPr="00AA45C0">
        <w:rPr>
          <w:rFonts w:cs="Traditional Arabic"/>
          <w:sz w:val="28"/>
          <w:szCs w:val="28"/>
          <w:rtl/>
        </w:rPr>
        <w:t xml:space="preserve"> راجع المادة الخامسة عشر من نظام ديوان المظالم .  </w:t>
      </w:r>
    </w:p>
  </w:footnote>
  <w:footnote w:id="98">
    <w:p w:rsidR="00936D89" w:rsidRPr="001C2C3C" w:rsidRDefault="00936D89" w:rsidP="00936D89">
      <w:pPr>
        <w:pStyle w:val="a3"/>
        <w:rPr>
          <w:rFonts w:cs="Traditional Arabic"/>
          <w:sz w:val="28"/>
          <w:szCs w:val="28"/>
        </w:rPr>
      </w:pPr>
      <w:r w:rsidRPr="001C2C3C">
        <w:rPr>
          <w:rStyle w:val="a4"/>
          <w:rFonts w:cs="Traditional Arabic"/>
          <w:sz w:val="28"/>
          <w:szCs w:val="28"/>
          <w:rtl/>
        </w:rPr>
        <w:t>(</w:t>
      </w:r>
      <w:r>
        <w:rPr>
          <w:rStyle w:val="a4"/>
          <w:rFonts w:cs="Traditional Arabic" w:hint="cs"/>
          <w:sz w:val="28"/>
          <w:szCs w:val="28"/>
          <w:rtl/>
        </w:rPr>
        <w:t>1</w:t>
      </w:r>
      <w:r w:rsidRPr="001C2C3C">
        <w:rPr>
          <w:rStyle w:val="a4"/>
          <w:rFonts w:cs="Traditional Arabic"/>
          <w:sz w:val="28"/>
          <w:szCs w:val="28"/>
          <w:rtl/>
        </w:rPr>
        <w:t>)</w:t>
      </w:r>
      <w:r w:rsidRPr="001C2C3C">
        <w:rPr>
          <w:rFonts w:cs="Traditional Arabic"/>
          <w:sz w:val="28"/>
          <w:szCs w:val="28"/>
          <w:rtl/>
        </w:rPr>
        <w:t xml:space="preserve"> </w:t>
      </w:r>
      <w:r>
        <w:rPr>
          <w:rFonts w:cs="Traditional Arabic" w:hint="cs"/>
          <w:sz w:val="28"/>
          <w:szCs w:val="28"/>
          <w:rtl/>
        </w:rPr>
        <w:t>الصادر بالمرسوم الملكي رقم ( م / 78 ) وتاريخ 19 / 9 / 1428 هـ .</w:t>
      </w:r>
    </w:p>
  </w:footnote>
  <w:footnote w:id="99">
    <w:p w:rsidR="00936D89" w:rsidRPr="00AA45C0" w:rsidRDefault="00936D89" w:rsidP="00936D89">
      <w:pPr>
        <w:pStyle w:val="a3"/>
        <w:jc w:val="both"/>
        <w:rPr>
          <w:rFonts w:cs="Traditional Arabic"/>
          <w:sz w:val="28"/>
          <w:szCs w:val="28"/>
          <w:rtl/>
        </w:rPr>
      </w:pPr>
      <w:r w:rsidRPr="00AA45C0">
        <w:rPr>
          <w:rStyle w:val="a4"/>
          <w:rFonts w:cs="Traditional Arabic"/>
          <w:sz w:val="28"/>
          <w:szCs w:val="28"/>
          <w:rtl/>
        </w:rPr>
        <w:t>(</w:t>
      </w:r>
      <w:r>
        <w:rPr>
          <w:rStyle w:val="a4"/>
          <w:rFonts w:cs="Traditional Arabic" w:hint="cs"/>
          <w:sz w:val="28"/>
          <w:szCs w:val="28"/>
          <w:rtl/>
        </w:rPr>
        <w:t>2</w:t>
      </w:r>
      <w:r w:rsidRPr="00AA45C0">
        <w:rPr>
          <w:rStyle w:val="a4"/>
          <w:rFonts w:cs="Traditional Arabic"/>
          <w:sz w:val="28"/>
          <w:szCs w:val="28"/>
          <w:rtl/>
        </w:rPr>
        <w:t>)</w:t>
      </w:r>
      <w:r w:rsidRPr="00AA45C0">
        <w:rPr>
          <w:rFonts w:cs="Traditional Arabic"/>
          <w:sz w:val="28"/>
          <w:szCs w:val="28"/>
          <w:rtl/>
        </w:rPr>
        <w:t xml:space="preserve"> للاستزادة في موضوع تنازع الاختصاص انظر المادة الرابعة والسب</w:t>
      </w:r>
      <w:r>
        <w:rPr>
          <w:rFonts w:cs="Traditional Arabic"/>
          <w:sz w:val="28"/>
          <w:szCs w:val="28"/>
          <w:rtl/>
        </w:rPr>
        <w:t>ع</w:t>
      </w:r>
      <w:r>
        <w:rPr>
          <w:rFonts w:cs="Traditional Arabic" w:hint="cs"/>
          <w:sz w:val="28"/>
          <w:szCs w:val="28"/>
          <w:rtl/>
        </w:rPr>
        <w:t>ي</w:t>
      </w:r>
      <w:r>
        <w:rPr>
          <w:rFonts w:cs="Traditional Arabic"/>
          <w:sz w:val="28"/>
          <w:szCs w:val="28"/>
          <w:rtl/>
        </w:rPr>
        <w:t xml:space="preserve">ن من نظام المرافعات ولائحتها </w:t>
      </w:r>
      <w:r>
        <w:rPr>
          <w:rFonts w:cs="Traditional Arabic" w:hint="cs"/>
          <w:sz w:val="28"/>
          <w:szCs w:val="28"/>
          <w:rtl/>
        </w:rPr>
        <w:t>.</w:t>
      </w:r>
    </w:p>
    <w:p w:rsidR="00936D89" w:rsidRPr="00AA45C0" w:rsidRDefault="00936D89" w:rsidP="00936D89">
      <w:pPr>
        <w:pStyle w:val="a3"/>
        <w:jc w:val="both"/>
        <w:rPr>
          <w:rFonts w:cs="Traditional Arabic"/>
          <w:sz w:val="28"/>
          <w:szCs w:val="28"/>
          <w:rtl/>
        </w:rPr>
      </w:pPr>
      <w:r w:rsidRPr="00AA45C0">
        <w:rPr>
          <w:rFonts w:cs="Traditional Arabic"/>
          <w:sz w:val="28"/>
          <w:szCs w:val="28"/>
          <w:rtl/>
        </w:rPr>
        <w:t>وانظر أيضاً :</w:t>
      </w:r>
      <w:r w:rsidRPr="00AA45C0">
        <w:rPr>
          <w:rFonts w:cs="Traditional Arabic" w:hint="cs"/>
          <w:sz w:val="28"/>
          <w:szCs w:val="28"/>
          <w:rtl/>
        </w:rPr>
        <w:t xml:space="preserve"> </w:t>
      </w:r>
      <w:r w:rsidRPr="00AA45C0">
        <w:rPr>
          <w:rFonts w:cs="Traditional Arabic"/>
          <w:sz w:val="28"/>
          <w:szCs w:val="28"/>
          <w:rtl/>
        </w:rPr>
        <w:t>الكاشف في شرح المرافعات – لآل خنين – 1 / 232 و 1/ 366 وما بعدها .</w:t>
      </w:r>
    </w:p>
    <w:p w:rsidR="00936D89" w:rsidRPr="00AA45C0" w:rsidRDefault="00936D89" w:rsidP="00936D89">
      <w:pPr>
        <w:pStyle w:val="a3"/>
        <w:jc w:val="both"/>
        <w:rPr>
          <w:rFonts w:cs="Traditional Arabic"/>
          <w:sz w:val="28"/>
          <w:szCs w:val="28"/>
          <w:rtl/>
        </w:rPr>
      </w:pPr>
      <w:r w:rsidRPr="00AA45C0">
        <w:rPr>
          <w:rFonts w:cs="Traditional Arabic"/>
          <w:sz w:val="28"/>
          <w:szCs w:val="28"/>
          <w:rtl/>
        </w:rPr>
        <w:t xml:space="preserve">         </w:t>
      </w:r>
      <w:r w:rsidRPr="00AA45C0">
        <w:rPr>
          <w:rFonts w:cs="Traditional Arabic" w:hint="cs"/>
          <w:sz w:val="28"/>
          <w:szCs w:val="28"/>
          <w:rtl/>
        </w:rPr>
        <w:t xml:space="preserve">      </w:t>
      </w:r>
      <w:r w:rsidRPr="00AA45C0">
        <w:rPr>
          <w:rFonts w:cs="Traditional Arabic"/>
          <w:sz w:val="28"/>
          <w:szCs w:val="28"/>
          <w:rtl/>
        </w:rPr>
        <w:t xml:space="preserve">الوسيط في نظام المرافعات – د . الفوزان – 1 / 356 وما بعدها </w:t>
      </w:r>
    </w:p>
    <w:p w:rsidR="00936D89" w:rsidRPr="00AA45C0" w:rsidRDefault="00936D89" w:rsidP="00936D89">
      <w:pPr>
        <w:pStyle w:val="a3"/>
        <w:jc w:val="both"/>
        <w:rPr>
          <w:rFonts w:cs="Traditional Arabic"/>
          <w:sz w:val="28"/>
          <w:szCs w:val="28"/>
          <w:rtl/>
        </w:rPr>
      </w:pPr>
      <w:r w:rsidRPr="00AA45C0">
        <w:rPr>
          <w:rFonts w:cs="Traditional Arabic"/>
          <w:sz w:val="28"/>
          <w:szCs w:val="28"/>
          <w:rtl/>
        </w:rPr>
        <w:t xml:space="preserve">         </w:t>
      </w:r>
      <w:r w:rsidRPr="00AA45C0">
        <w:rPr>
          <w:rFonts w:cs="Traditional Arabic" w:hint="cs"/>
          <w:sz w:val="28"/>
          <w:szCs w:val="28"/>
          <w:rtl/>
        </w:rPr>
        <w:t xml:space="preserve">      </w:t>
      </w:r>
      <w:r w:rsidRPr="00AA45C0">
        <w:rPr>
          <w:rFonts w:cs="Traditional Arabic"/>
          <w:sz w:val="28"/>
          <w:szCs w:val="28"/>
          <w:rtl/>
        </w:rPr>
        <w:t>الإجراءات الجنائية في المملكة  – لابن ظفير – ص 177 وما بعدها .</w:t>
      </w:r>
    </w:p>
    <w:p w:rsidR="00936D89" w:rsidRPr="00AA45C0" w:rsidRDefault="00936D89" w:rsidP="00936D89">
      <w:pPr>
        <w:pStyle w:val="a3"/>
        <w:jc w:val="both"/>
        <w:rPr>
          <w:rFonts w:cs="Traditional Arabic"/>
          <w:sz w:val="28"/>
          <w:szCs w:val="28"/>
        </w:rPr>
      </w:pPr>
      <w:r w:rsidRPr="00AA45C0">
        <w:rPr>
          <w:rFonts w:cs="Traditional Arabic"/>
          <w:sz w:val="28"/>
          <w:szCs w:val="28"/>
          <w:rtl/>
        </w:rPr>
        <w:t xml:space="preserve">        </w:t>
      </w:r>
      <w:r w:rsidRPr="00AA45C0">
        <w:rPr>
          <w:rFonts w:cs="Traditional Arabic" w:hint="cs"/>
          <w:sz w:val="28"/>
          <w:szCs w:val="28"/>
          <w:rtl/>
        </w:rPr>
        <w:t xml:space="preserve">    </w:t>
      </w:r>
      <w:r w:rsidRPr="00AA45C0">
        <w:rPr>
          <w:rFonts w:cs="Traditional Arabic"/>
          <w:sz w:val="28"/>
          <w:szCs w:val="28"/>
          <w:rtl/>
        </w:rPr>
        <w:t xml:space="preserve"> </w:t>
      </w:r>
      <w:r w:rsidRPr="00AA45C0">
        <w:rPr>
          <w:rFonts w:cs="Traditional Arabic" w:hint="cs"/>
          <w:sz w:val="28"/>
          <w:szCs w:val="28"/>
          <w:rtl/>
        </w:rPr>
        <w:t xml:space="preserve">  </w:t>
      </w:r>
      <w:r w:rsidRPr="00AA45C0">
        <w:rPr>
          <w:rFonts w:cs="Traditional Arabic"/>
          <w:sz w:val="28"/>
          <w:szCs w:val="28"/>
          <w:rtl/>
        </w:rPr>
        <w:t>التعليق على نظام الإجراءات الجزائية – د. عصام عبد البصير – ص 287 وما بعدها .</w:t>
      </w:r>
    </w:p>
  </w:footnote>
  <w:footnote w:id="100">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الأوامر على عرائض</w:t>
      </w:r>
      <w:r>
        <w:rPr>
          <w:rFonts w:cs="Traditional Arabic" w:hint="cs"/>
          <w:sz w:val="28"/>
          <w:szCs w:val="28"/>
          <w:rtl/>
        </w:rPr>
        <w:t xml:space="preserve"> -</w:t>
      </w:r>
      <w:r>
        <w:rPr>
          <w:rFonts w:cs="Traditional Arabic"/>
          <w:sz w:val="28"/>
          <w:szCs w:val="28"/>
          <w:rtl/>
        </w:rPr>
        <w:t xml:space="preserve"> د نبيل</w:t>
      </w:r>
      <w:r>
        <w:rPr>
          <w:rFonts w:cs="Traditional Arabic" w:hint="cs"/>
          <w:sz w:val="28"/>
          <w:szCs w:val="28"/>
          <w:rtl/>
        </w:rPr>
        <w:t xml:space="preserve"> إسماعيل</w:t>
      </w:r>
      <w:r>
        <w:rPr>
          <w:rFonts w:cs="Traditional Arabic"/>
          <w:sz w:val="28"/>
          <w:szCs w:val="28"/>
          <w:rtl/>
        </w:rPr>
        <w:t xml:space="preserve"> عمر – ص 23 .</w:t>
      </w:r>
    </w:p>
  </w:footnote>
  <w:footnote w:id="101">
    <w:p w:rsidR="00936D89" w:rsidRDefault="00936D89" w:rsidP="00936D89">
      <w:pPr>
        <w:pStyle w:val="a3"/>
        <w:jc w:val="both"/>
        <w:rPr>
          <w:rFonts w:cs="Traditional Arabic"/>
          <w:sz w:val="28"/>
          <w:szCs w:val="28"/>
        </w:rPr>
      </w:pPr>
      <w:r>
        <w:rPr>
          <w:rStyle w:val="a4"/>
          <w:rFonts w:cs="Traditional Arabic"/>
          <w:sz w:val="28"/>
          <w:szCs w:val="28"/>
          <w:rtl/>
        </w:rPr>
        <w:t>(1)</w:t>
      </w:r>
      <w:r>
        <w:rPr>
          <w:rFonts w:cs="Traditional Arabic"/>
          <w:sz w:val="28"/>
          <w:szCs w:val="28"/>
          <w:rtl/>
        </w:rPr>
        <w:t xml:space="preserve"> انظر : السلطة التقديرية للقاضي في الفقه الإسلامي – للدكتور محمود محمد ناصر بركات – إشراف الدكتور وهبة الزحيلي – طبعة دار النفائس للنشر والتوزيع – عمان ، الأردن – الطبعة الأولى – 1427 هـ ، 2007 م – ص 81 . بتصرف . </w:t>
      </w:r>
    </w:p>
  </w:footnote>
  <w:footnote w:id="102">
    <w:p w:rsidR="00936D89" w:rsidRDefault="00936D89" w:rsidP="00936D89">
      <w:pPr>
        <w:pStyle w:val="a3"/>
        <w:jc w:val="both"/>
      </w:pPr>
      <w:r>
        <w:rPr>
          <w:rStyle w:val="a4"/>
          <w:rFonts w:cs="Traditional Arabic"/>
          <w:sz w:val="28"/>
          <w:szCs w:val="28"/>
          <w:rtl/>
        </w:rPr>
        <w:t>(2)</w:t>
      </w:r>
      <w:r>
        <w:rPr>
          <w:rFonts w:cs="Traditional Arabic"/>
          <w:sz w:val="28"/>
          <w:szCs w:val="28"/>
          <w:rtl/>
        </w:rPr>
        <w:t xml:space="preserve"> انظر : سلطة القاضي في توجيه سير إجراءات الخصومة المدنية – للدكتور محمد على الطعاني – طبعة دار المسيرة للنشر والتوزيع – عمان ، الأردن – الطبعة الأولى – 1430 هـ ، 2009 م – ص 44 . بتصرف .</w:t>
      </w:r>
    </w:p>
  </w:footnote>
  <w:footnote w:id="103">
    <w:p w:rsidR="00936D89" w:rsidRDefault="00936D89" w:rsidP="00936D89">
      <w:pPr>
        <w:pStyle w:val="a3"/>
        <w:jc w:val="both"/>
        <w:rPr>
          <w:rFonts w:cs="Traditional Arabic"/>
          <w:sz w:val="28"/>
          <w:szCs w:val="28"/>
          <w:rtl/>
        </w:rPr>
      </w:pPr>
      <w:r>
        <w:rPr>
          <w:rStyle w:val="a4"/>
          <w:rFonts w:cs="Traditional Arabic"/>
          <w:sz w:val="28"/>
          <w:szCs w:val="28"/>
          <w:rtl/>
        </w:rPr>
        <w:t>(1)</w:t>
      </w:r>
      <w:r>
        <w:rPr>
          <w:rFonts w:cs="Traditional Arabic"/>
          <w:sz w:val="28"/>
          <w:szCs w:val="28"/>
          <w:rtl/>
        </w:rPr>
        <w:t xml:space="preserve">  انظر : السلطة التقديرية للقاضي – د. محمود بركات – ص 80  وما بعدها .</w:t>
      </w:r>
    </w:p>
    <w:p w:rsidR="00936D89" w:rsidRDefault="00936D89" w:rsidP="00936D89">
      <w:pPr>
        <w:pStyle w:val="a3"/>
        <w:jc w:val="both"/>
        <w:rPr>
          <w:rFonts w:cs="Traditional Arabic"/>
          <w:rtl/>
        </w:rPr>
      </w:pPr>
      <w:r>
        <w:rPr>
          <w:rFonts w:cs="Traditional Arabic"/>
          <w:sz w:val="28"/>
          <w:szCs w:val="28"/>
          <w:rtl/>
        </w:rPr>
        <w:t xml:space="preserve">            سلطة القاضي في توجيه سير إجراءات الخصومة المدنية – د. الطعاني – ص 44 وما بعدها . </w:t>
      </w:r>
    </w:p>
  </w:footnote>
  <w:footnote w:id="104">
    <w:p w:rsidR="00936D89" w:rsidRDefault="00936D89" w:rsidP="00936D89">
      <w:pPr>
        <w:pStyle w:val="a3"/>
        <w:jc w:val="both"/>
        <w:rPr>
          <w:rFonts w:cs="Traditional Arabic"/>
        </w:rPr>
      </w:pPr>
      <w:r>
        <w:rPr>
          <w:rStyle w:val="a4"/>
          <w:rFonts w:cs="Traditional Arabic"/>
          <w:sz w:val="28"/>
          <w:szCs w:val="28"/>
          <w:rtl/>
        </w:rPr>
        <w:t>(2)</w:t>
      </w:r>
      <w:r>
        <w:rPr>
          <w:rFonts w:cs="Traditional Arabic"/>
          <w:sz w:val="28"/>
          <w:szCs w:val="28"/>
          <w:rtl/>
        </w:rPr>
        <w:t xml:space="preserve">  و</w:t>
      </w:r>
      <w:r>
        <w:rPr>
          <w:rFonts w:cs="Traditional Arabic" w:hint="cs"/>
          <w:sz w:val="28"/>
          <w:szCs w:val="28"/>
          <w:rtl/>
        </w:rPr>
        <w:t>إليه</w:t>
      </w:r>
      <w:r>
        <w:rPr>
          <w:rFonts w:cs="Traditional Arabic"/>
          <w:sz w:val="28"/>
          <w:szCs w:val="28"/>
          <w:rtl/>
        </w:rPr>
        <w:t xml:space="preserve"> </w:t>
      </w:r>
      <w:r>
        <w:rPr>
          <w:rFonts w:cs="Traditional Arabic" w:hint="cs"/>
          <w:sz w:val="28"/>
          <w:szCs w:val="28"/>
          <w:rtl/>
        </w:rPr>
        <w:t>يشير</w:t>
      </w:r>
      <w:r>
        <w:rPr>
          <w:rFonts w:cs="Traditional Arabic"/>
          <w:sz w:val="28"/>
          <w:szCs w:val="28"/>
          <w:rtl/>
        </w:rPr>
        <w:t xml:space="preserve"> نص المادة الخامسة والعشر</w:t>
      </w:r>
      <w:r>
        <w:rPr>
          <w:rFonts w:cs="Traditional Arabic" w:hint="cs"/>
          <w:sz w:val="28"/>
          <w:szCs w:val="28"/>
          <w:rtl/>
        </w:rPr>
        <w:t>ي</w:t>
      </w:r>
      <w:r>
        <w:rPr>
          <w:rFonts w:cs="Traditional Arabic"/>
          <w:sz w:val="28"/>
          <w:szCs w:val="28"/>
          <w:rtl/>
        </w:rPr>
        <w:t>ن من نظام القضاء</w:t>
      </w:r>
      <w:r>
        <w:rPr>
          <w:rFonts w:cs="Traditional Arabic" w:hint="cs"/>
          <w:sz w:val="28"/>
          <w:szCs w:val="28"/>
          <w:rtl/>
        </w:rPr>
        <w:t xml:space="preserve"> , حيث جاء فيها :</w:t>
      </w:r>
      <w:r>
        <w:rPr>
          <w:rFonts w:cs="Traditional Arabic"/>
          <w:sz w:val="28"/>
          <w:szCs w:val="28"/>
          <w:rtl/>
        </w:rPr>
        <w:t xml:space="preserve"> ( ... تختص المحاكم بالفصل في جميع القضايا ...) </w:t>
      </w:r>
      <w:r>
        <w:rPr>
          <w:rFonts w:cs="Traditional Arabic" w:hint="cs"/>
          <w:sz w:val="28"/>
          <w:szCs w:val="28"/>
          <w:rtl/>
        </w:rPr>
        <w:t>.</w:t>
      </w:r>
    </w:p>
  </w:footnote>
  <w:footnote w:id="105">
    <w:p w:rsidR="00936D89" w:rsidRDefault="00936D89" w:rsidP="00936D89">
      <w:pPr>
        <w:pStyle w:val="a3"/>
        <w:jc w:val="both"/>
        <w:rPr>
          <w:rFonts w:cs="Traditional Arabic"/>
          <w:sz w:val="22"/>
          <w:szCs w:val="22"/>
        </w:rPr>
      </w:pPr>
      <w:r>
        <w:rPr>
          <w:rStyle w:val="a4"/>
          <w:rFonts w:cs="Traditional Arabic"/>
          <w:sz w:val="28"/>
          <w:szCs w:val="28"/>
          <w:rtl/>
        </w:rPr>
        <w:t>(1)</w:t>
      </w:r>
      <w:r>
        <w:rPr>
          <w:rFonts w:cs="Traditional Arabic"/>
          <w:sz w:val="28"/>
          <w:szCs w:val="28"/>
          <w:rtl/>
        </w:rPr>
        <w:t xml:space="preserve">  كما في قاعدة</w:t>
      </w:r>
      <w:r>
        <w:rPr>
          <w:rFonts w:cs="Traditional Arabic" w:hint="cs"/>
          <w:sz w:val="28"/>
          <w:szCs w:val="28"/>
          <w:rtl/>
        </w:rPr>
        <w:t xml:space="preserve"> :</w:t>
      </w:r>
      <w:r>
        <w:rPr>
          <w:rFonts w:cs="Traditional Arabic"/>
          <w:sz w:val="28"/>
          <w:szCs w:val="28"/>
          <w:rtl/>
        </w:rPr>
        <w:t xml:space="preserve"> ( درء المفاسد أولى من جلب المصالح ) ، الأشباه والنظائر – للإمام السيوطي – طبعة دار الكتب العلمية – بيروت ، لبنان – 1403 هـ ، 1983 م – ص 87 . </w:t>
      </w:r>
    </w:p>
  </w:footnote>
  <w:footnote w:id="106">
    <w:p w:rsidR="00936D89" w:rsidRDefault="00936D89" w:rsidP="00936D89">
      <w:pPr>
        <w:pStyle w:val="a3"/>
        <w:jc w:val="both"/>
        <w:rPr>
          <w:rFonts w:cs="Traditional Arabic"/>
          <w:sz w:val="28"/>
          <w:szCs w:val="28"/>
        </w:rPr>
      </w:pPr>
      <w:r>
        <w:rPr>
          <w:rStyle w:val="a4"/>
          <w:rFonts w:cs="Traditional Arabic"/>
          <w:sz w:val="28"/>
          <w:szCs w:val="28"/>
          <w:rtl/>
        </w:rPr>
        <w:t>(2)</w:t>
      </w:r>
      <w:r>
        <w:rPr>
          <w:rFonts w:cs="Traditional Arabic"/>
          <w:sz w:val="28"/>
          <w:szCs w:val="28"/>
          <w:rtl/>
        </w:rPr>
        <w:t xml:space="preserve"> هذه ال</w:t>
      </w:r>
      <w:r>
        <w:rPr>
          <w:rFonts w:cs="Traditional Arabic" w:hint="cs"/>
          <w:sz w:val="28"/>
          <w:szCs w:val="28"/>
          <w:rtl/>
        </w:rPr>
        <w:t>ضوابط</w:t>
      </w:r>
      <w:r>
        <w:rPr>
          <w:rFonts w:cs="Traditional Arabic"/>
          <w:sz w:val="28"/>
          <w:szCs w:val="28"/>
          <w:rtl/>
        </w:rPr>
        <w:t xml:space="preserve"> قد أفدتها من عدة كتب ، وقد أعدت صياغتها بأسلوب مختصر وبما يتوافق مع موضوع البحث ، للاستزادة انظر :</w:t>
      </w:r>
    </w:p>
    <w:p w:rsidR="00936D89" w:rsidRDefault="00936D89" w:rsidP="00936D89">
      <w:pPr>
        <w:pStyle w:val="a3"/>
        <w:jc w:val="both"/>
        <w:rPr>
          <w:rFonts w:cs="Traditional Arabic"/>
          <w:sz w:val="28"/>
          <w:szCs w:val="28"/>
          <w:rtl/>
        </w:rPr>
      </w:pPr>
      <w:r>
        <w:rPr>
          <w:rFonts w:cs="Traditional Arabic"/>
          <w:sz w:val="28"/>
          <w:szCs w:val="28"/>
          <w:rtl/>
        </w:rPr>
        <w:t>دعوى وقف تنفيذ القرار الإداري وتطبيقاتها القضائية في المملكة – صالح بن علي الربيعة – طبعة مركز الملك فيصل للبحوث والدراسات الإسلامية – الطبعة الأولى – 1426 هـ ، 2005 م .</w:t>
      </w:r>
    </w:p>
    <w:p w:rsidR="00936D89" w:rsidRDefault="00936D89" w:rsidP="00936D89">
      <w:pPr>
        <w:pStyle w:val="a3"/>
        <w:jc w:val="both"/>
        <w:rPr>
          <w:rFonts w:cs="Traditional Arabic"/>
          <w:sz w:val="28"/>
          <w:szCs w:val="28"/>
          <w:rtl/>
        </w:rPr>
      </w:pPr>
      <w:r>
        <w:rPr>
          <w:rFonts w:cs="Traditional Arabic"/>
          <w:sz w:val="28"/>
          <w:szCs w:val="28"/>
          <w:rtl/>
        </w:rPr>
        <w:t>السلطة التقديرية للقاضي في الفقه الإسلامي – للدكتور محمود بركات .</w:t>
      </w:r>
    </w:p>
    <w:p w:rsidR="00936D89" w:rsidRDefault="00936D89" w:rsidP="00936D89">
      <w:pPr>
        <w:pStyle w:val="a3"/>
        <w:jc w:val="both"/>
        <w:rPr>
          <w:rFonts w:cs="Traditional Arabic"/>
          <w:sz w:val="28"/>
          <w:szCs w:val="28"/>
          <w:rtl/>
        </w:rPr>
      </w:pPr>
      <w:r>
        <w:rPr>
          <w:rFonts w:cs="Traditional Arabic"/>
          <w:sz w:val="28"/>
          <w:szCs w:val="28"/>
          <w:rtl/>
        </w:rPr>
        <w:t xml:space="preserve">سلطة القاضي التقديرية في المواد المدنية والتجارية – للدكتور نبيل إسماعيل عمر – طبعة دار الجامعة الجديدة – الاسكندرية ، مصر – 2008 م </w:t>
      </w:r>
    </w:p>
    <w:p w:rsidR="00936D89" w:rsidRDefault="00936D89" w:rsidP="00936D89">
      <w:pPr>
        <w:pStyle w:val="a3"/>
        <w:jc w:val="both"/>
        <w:rPr>
          <w:rFonts w:cs="Traditional Arabic"/>
          <w:sz w:val="28"/>
          <w:szCs w:val="28"/>
          <w:rtl/>
        </w:rPr>
      </w:pPr>
      <w:r>
        <w:rPr>
          <w:rFonts w:cs="Traditional Arabic"/>
          <w:sz w:val="28"/>
          <w:szCs w:val="28"/>
          <w:rtl/>
        </w:rPr>
        <w:t xml:space="preserve">سلطة القاضي في توجيه سير إجراءات الخصومة المدنية – للدكتور محمد الطعاني . </w:t>
      </w:r>
    </w:p>
    <w:p w:rsidR="00936D89" w:rsidRDefault="00936D89" w:rsidP="00936D89">
      <w:pPr>
        <w:pStyle w:val="a3"/>
        <w:jc w:val="both"/>
        <w:rPr>
          <w:rFonts w:cs="Traditional Arabic"/>
          <w:sz w:val="28"/>
          <w:szCs w:val="28"/>
          <w:rtl/>
        </w:rPr>
      </w:pPr>
      <w:r>
        <w:rPr>
          <w:rFonts w:cs="Traditional Arabic"/>
          <w:sz w:val="28"/>
          <w:szCs w:val="28"/>
          <w:rtl/>
        </w:rPr>
        <w:t>الكاشف في شرح نظام المرافعات الشرعية – عبد الله آل خنين .</w:t>
      </w:r>
    </w:p>
    <w:p w:rsidR="00936D89" w:rsidRDefault="00936D89" w:rsidP="00936D89">
      <w:pPr>
        <w:pStyle w:val="a3"/>
        <w:jc w:val="both"/>
        <w:rPr>
          <w:rFonts w:cs="Traditional Arabic"/>
          <w:rtl/>
        </w:rPr>
      </w:pPr>
      <w:r>
        <w:rPr>
          <w:rFonts w:cs="Traditional Arabic"/>
          <w:sz w:val="28"/>
          <w:szCs w:val="28"/>
          <w:rtl/>
        </w:rPr>
        <w:t xml:space="preserve">الوسيط في نظام المرافعات الشرعية – د. محمد الفوزان . </w:t>
      </w:r>
    </w:p>
  </w:footnote>
  <w:footnote w:id="107">
    <w:p w:rsidR="00936D89" w:rsidRDefault="00936D89" w:rsidP="00936D89">
      <w:pPr>
        <w:pStyle w:val="a3"/>
        <w:rPr>
          <w:rFonts w:cs="Traditional Arabic"/>
          <w:sz w:val="28"/>
          <w:szCs w:val="28"/>
        </w:rPr>
      </w:pPr>
      <w:r>
        <w:rPr>
          <w:rStyle w:val="a4"/>
          <w:rFonts w:cs="Traditional Arabic"/>
          <w:sz w:val="28"/>
          <w:szCs w:val="28"/>
          <w:rtl/>
        </w:rPr>
        <w:t>(1)</w:t>
      </w:r>
      <w:r>
        <w:rPr>
          <w:rFonts w:cs="Traditional Arabic"/>
          <w:sz w:val="28"/>
          <w:szCs w:val="28"/>
          <w:rtl/>
        </w:rPr>
        <w:t xml:space="preserve"> وهذا ما ذهب إليه المنظم المصري كما في نظام المرافعات المادة الرابعة بعد المائتين . </w:t>
      </w:r>
    </w:p>
  </w:footnote>
  <w:footnote w:id="108">
    <w:p w:rsidR="00936D89" w:rsidRDefault="00936D89" w:rsidP="00936D89">
      <w:pPr>
        <w:pStyle w:val="a3"/>
        <w:rPr>
          <w:rFonts w:cs="Traditional Arabic"/>
          <w:sz w:val="28"/>
          <w:szCs w:val="28"/>
        </w:rPr>
      </w:pPr>
      <w:r>
        <w:rPr>
          <w:rStyle w:val="a4"/>
          <w:rFonts w:cs="Traditional Arabic"/>
          <w:sz w:val="28"/>
          <w:szCs w:val="28"/>
          <w:rtl/>
        </w:rPr>
        <w:t>(</w:t>
      </w:r>
      <w:r>
        <w:rPr>
          <w:rStyle w:val="a4"/>
          <w:rFonts w:cs="Traditional Arabic" w:hint="cs"/>
          <w:sz w:val="28"/>
          <w:szCs w:val="28"/>
          <w:rtl/>
        </w:rPr>
        <w:t>1</w:t>
      </w:r>
      <w:r>
        <w:rPr>
          <w:rStyle w:val="a4"/>
          <w:rFonts w:cs="Traditional Arabic"/>
          <w:sz w:val="28"/>
          <w:szCs w:val="28"/>
          <w:rtl/>
        </w:rPr>
        <w:t>)</w:t>
      </w:r>
      <w:r>
        <w:rPr>
          <w:rFonts w:cs="Traditional Arabic"/>
          <w:sz w:val="28"/>
          <w:szCs w:val="28"/>
          <w:rtl/>
        </w:rPr>
        <w:t xml:space="preserve"> انظر : الأوامر في قانون المرافعات المدنية والتجارية – د . مصطفى هرجه – ص 374 .</w:t>
      </w:r>
    </w:p>
    <w:p w:rsidR="00936D89" w:rsidRDefault="00936D89" w:rsidP="00936D89">
      <w:pPr>
        <w:pStyle w:val="a3"/>
        <w:rPr>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موسوعة الحكم القضائي – د. عبد الحكم فودة – ص 73 .  </w:t>
      </w:r>
    </w:p>
  </w:footnote>
  <w:footnote w:id="109">
    <w:p w:rsidR="00936D89" w:rsidRPr="00AA45C0" w:rsidRDefault="00936D89" w:rsidP="00936D89">
      <w:pPr>
        <w:pStyle w:val="a3"/>
        <w:rPr>
          <w:rFonts w:cs="Traditional Arabic"/>
          <w:sz w:val="28"/>
          <w:szCs w:val="28"/>
        </w:rPr>
      </w:pPr>
      <w:r w:rsidRPr="00AA45C0">
        <w:rPr>
          <w:rStyle w:val="a4"/>
          <w:rFonts w:cs="Traditional Arabic"/>
          <w:sz w:val="28"/>
          <w:szCs w:val="28"/>
          <w:rtl/>
        </w:rPr>
        <w:t>(1)</w:t>
      </w:r>
      <w:r w:rsidRPr="00AA45C0">
        <w:rPr>
          <w:rFonts w:cs="Traditional Arabic"/>
          <w:sz w:val="28"/>
          <w:szCs w:val="28"/>
          <w:rtl/>
        </w:rPr>
        <w:t xml:space="preserve"> </w:t>
      </w:r>
      <w:r w:rsidRPr="00AA45C0">
        <w:rPr>
          <w:rFonts w:cs="Traditional Arabic" w:hint="cs"/>
          <w:sz w:val="28"/>
          <w:szCs w:val="28"/>
          <w:rtl/>
        </w:rPr>
        <w:t xml:space="preserve">الكاشف في شرح نظام المرافعات </w:t>
      </w:r>
      <w:r w:rsidRPr="00AA45C0">
        <w:rPr>
          <w:rFonts w:cs="Traditional Arabic"/>
          <w:sz w:val="28"/>
          <w:szCs w:val="28"/>
          <w:rtl/>
        </w:rPr>
        <w:t>–</w:t>
      </w:r>
      <w:r w:rsidRPr="00AA45C0">
        <w:rPr>
          <w:rFonts w:cs="Traditional Arabic" w:hint="cs"/>
          <w:sz w:val="28"/>
          <w:szCs w:val="28"/>
          <w:rtl/>
        </w:rPr>
        <w:t xml:space="preserve"> لآل خنين </w:t>
      </w:r>
      <w:r w:rsidRPr="00AA45C0">
        <w:rPr>
          <w:rFonts w:cs="Traditional Arabic"/>
          <w:sz w:val="28"/>
          <w:szCs w:val="28"/>
          <w:rtl/>
        </w:rPr>
        <w:t>–</w:t>
      </w:r>
      <w:r w:rsidRPr="00AA45C0">
        <w:rPr>
          <w:rFonts w:cs="Traditional Arabic" w:hint="cs"/>
          <w:sz w:val="28"/>
          <w:szCs w:val="28"/>
          <w:rtl/>
        </w:rPr>
        <w:t xml:space="preserve"> 1 / 178 .</w:t>
      </w:r>
    </w:p>
  </w:footnote>
  <w:footnote w:id="110">
    <w:p w:rsidR="00936D89" w:rsidRDefault="00936D89" w:rsidP="00936D89">
      <w:pPr>
        <w:pStyle w:val="a3"/>
        <w:rPr>
          <w:rFonts w:cs="Traditional Arabic"/>
          <w:rtl/>
        </w:rPr>
      </w:pPr>
      <w:r>
        <w:rPr>
          <w:rStyle w:val="a4"/>
          <w:rFonts w:cs="Traditional Arabic"/>
          <w:sz w:val="28"/>
          <w:szCs w:val="28"/>
          <w:rtl/>
        </w:rPr>
        <w:t>(</w:t>
      </w:r>
      <w:r>
        <w:rPr>
          <w:rStyle w:val="a4"/>
          <w:rFonts w:cs="Traditional Arabic" w:hint="cs"/>
          <w:sz w:val="28"/>
          <w:szCs w:val="28"/>
          <w:rtl/>
        </w:rPr>
        <w:t>1</w:t>
      </w:r>
      <w:r>
        <w:rPr>
          <w:rStyle w:val="a4"/>
          <w:rFonts w:cs="Traditional Arabic"/>
          <w:sz w:val="28"/>
          <w:szCs w:val="28"/>
          <w:rtl/>
        </w:rPr>
        <w:t>)</w:t>
      </w:r>
      <w:r>
        <w:rPr>
          <w:rFonts w:cs="Traditional Arabic"/>
          <w:sz w:val="28"/>
          <w:szCs w:val="28"/>
          <w:rtl/>
        </w:rPr>
        <w:t xml:space="preserve">  الكاشف في شرح نظام المرافعات – لآل خنين -2 / 432 .</w:t>
      </w:r>
    </w:p>
  </w:footnote>
  <w:footnote w:id="111">
    <w:p w:rsidR="00936D89" w:rsidRDefault="00936D89" w:rsidP="00936D89">
      <w:pPr>
        <w:pStyle w:val="a3"/>
        <w:rPr>
          <w:rFonts w:cs="Traditional Arabic"/>
        </w:rPr>
      </w:pPr>
      <w:r>
        <w:rPr>
          <w:rStyle w:val="a4"/>
          <w:rFonts w:cs="Traditional Arabic"/>
          <w:sz w:val="28"/>
          <w:szCs w:val="28"/>
          <w:rtl/>
        </w:rPr>
        <w:t>(1)</w:t>
      </w:r>
      <w:r>
        <w:rPr>
          <w:rFonts w:cs="Traditional Arabic"/>
          <w:sz w:val="28"/>
          <w:szCs w:val="28"/>
          <w:rtl/>
        </w:rPr>
        <w:t xml:space="preserve">  هذه الأمور </w:t>
      </w:r>
      <w:r>
        <w:rPr>
          <w:rFonts w:cs="Traditional Arabic" w:hint="cs"/>
          <w:sz w:val="28"/>
          <w:szCs w:val="28"/>
          <w:rtl/>
        </w:rPr>
        <w:t>نصت</w:t>
      </w:r>
      <w:r>
        <w:rPr>
          <w:rFonts w:cs="Traditional Arabic"/>
          <w:sz w:val="28"/>
          <w:szCs w:val="28"/>
          <w:rtl/>
        </w:rPr>
        <w:t xml:space="preserve"> </w:t>
      </w:r>
      <w:r>
        <w:rPr>
          <w:rFonts w:cs="Traditional Arabic" w:hint="cs"/>
          <w:sz w:val="28"/>
          <w:szCs w:val="28"/>
          <w:rtl/>
        </w:rPr>
        <w:t>عليها</w:t>
      </w:r>
      <w:r>
        <w:rPr>
          <w:rFonts w:cs="Traditional Arabic"/>
          <w:sz w:val="28"/>
          <w:szCs w:val="28"/>
          <w:rtl/>
        </w:rPr>
        <w:t xml:space="preserve"> المادة التاسعة والثلاث</w:t>
      </w:r>
      <w:r>
        <w:rPr>
          <w:rFonts w:cs="Traditional Arabic" w:hint="cs"/>
          <w:sz w:val="28"/>
          <w:szCs w:val="28"/>
          <w:rtl/>
        </w:rPr>
        <w:t>و</w:t>
      </w:r>
      <w:r>
        <w:rPr>
          <w:rFonts w:cs="Traditional Arabic"/>
          <w:sz w:val="28"/>
          <w:szCs w:val="28"/>
          <w:rtl/>
        </w:rPr>
        <w:t>ن من نظام المرافعات الشرعية .</w:t>
      </w:r>
    </w:p>
  </w:footnote>
  <w:footnote w:id="112">
    <w:p w:rsidR="00936D89" w:rsidRPr="00177E6C" w:rsidRDefault="00936D89" w:rsidP="00936D89">
      <w:pPr>
        <w:pStyle w:val="a3"/>
        <w:rPr>
          <w:rFonts w:cs="Traditional Arabic"/>
          <w:sz w:val="28"/>
          <w:szCs w:val="28"/>
        </w:rPr>
      </w:pPr>
      <w:r w:rsidRPr="00177E6C">
        <w:rPr>
          <w:rStyle w:val="a4"/>
          <w:rFonts w:cs="Traditional Arabic"/>
          <w:sz w:val="28"/>
          <w:szCs w:val="28"/>
          <w:rtl/>
        </w:rPr>
        <w:t>(1)</w:t>
      </w:r>
      <w:r w:rsidRPr="00177E6C">
        <w:rPr>
          <w:rFonts w:cs="Traditional Arabic"/>
          <w:sz w:val="28"/>
          <w:szCs w:val="28"/>
          <w:rtl/>
        </w:rPr>
        <w:t xml:space="preserve"> الوسيط في نظام المرافعات – د . الفوزان –</w:t>
      </w:r>
      <w:r w:rsidRPr="00177E6C">
        <w:rPr>
          <w:rFonts w:cs="Traditional Arabic" w:hint="cs"/>
          <w:sz w:val="28"/>
          <w:szCs w:val="28"/>
          <w:rtl/>
        </w:rPr>
        <w:t xml:space="preserve"> </w:t>
      </w:r>
      <w:r w:rsidRPr="00177E6C">
        <w:rPr>
          <w:rFonts w:cs="Traditional Arabic"/>
          <w:sz w:val="28"/>
          <w:szCs w:val="28"/>
          <w:rtl/>
        </w:rPr>
        <w:t>3/ 227 .</w:t>
      </w:r>
    </w:p>
  </w:footnote>
  <w:footnote w:id="113">
    <w:p w:rsidR="00936D89" w:rsidRPr="00177E6C" w:rsidRDefault="00936D89" w:rsidP="00936D89">
      <w:pPr>
        <w:pStyle w:val="a3"/>
        <w:rPr>
          <w:rFonts w:cs="Traditional Arabic"/>
          <w:sz w:val="28"/>
          <w:szCs w:val="28"/>
        </w:rPr>
      </w:pPr>
      <w:r w:rsidRPr="00177E6C">
        <w:rPr>
          <w:rStyle w:val="a4"/>
          <w:rFonts w:cs="Traditional Arabic"/>
          <w:sz w:val="28"/>
          <w:szCs w:val="28"/>
          <w:rtl/>
        </w:rPr>
        <w:t>(</w:t>
      </w:r>
      <w:r>
        <w:rPr>
          <w:rStyle w:val="a4"/>
          <w:rFonts w:cs="Traditional Arabic" w:hint="cs"/>
          <w:sz w:val="28"/>
          <w:szCs w:val="28"/>
          <w:rtl/>
        </w:rPr>
        <w:t>1</w:t>
      </w:r>
      <w:r w:rsidRPr="00177E6C">
        <w:rPr>
          <w:rStyle w:val="a4"/>
          <w:rFonts w:cs="Traditional Arabic"/>
          <w:sz w:val="28"/>
          <w:szCs w:val="28"/>
          <w:rtl/>
        </w:rPr>
        <w:t>)</w:t>
      </w:r>
      <w:r w:rsidRPr="00177E6C">
        <w:rPr>
          <w:rFonts w:cs="Traditional Arabic"/>
          <w:sz w:val="28"/>
          <w:szCs w:val="28"/>
          <w:rtl/>
        </w:rPr>
        <w:t xml:space="preserve"> انظر : دعوى وقف تنفيذ القرار الإداري وتطبيقاتها في المملكة – صالح الربيعة – ص 128 .</w:t>
      </w:r>
    </w:p>
    <w:p w:rsidR="00936D89" w:rsidRDefault="00936D89" w:rsidP="00936D89">
      <w:pPr>
        <w:pStyle w:val="a3"/>
        <w:rPr>
          <w:rFonts w:cs="Traditional Arabic"/>
          <w:sz w:val="28"/>
          <w:szCs w:val="28"/>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الكاشف في شرح</w:t>
      </w:r>
      <w:r>
        <w:rPr>
          <w:rFonts w:cs="Traditional Arabic" w:hint="cs"/>
          <w:sz w:val="28"/>
          <w:szCs w:val="28"/>
          <w:rtl/>
        </w:rPr>
        <w:t xml:space="preserve"> نظام</w:t>
      </w:r>
      <w:r>
        <w:rPr>
          <w:rFonts w:cs="Traditional Arabic"/>
          <w:sz w:val="28"/>
          <w:szCs w:val="28"/>
          <w:rtl/>
        </w:rPr>
        <w:t xml:space="preserve"> المرافعات – لآل خنين – 2 / 433 .</w:t>
      </w:r>
    </w:p>
    <w:p w:rsidR="00936D89" w:rsidRDefault="00936D89" w:rsidP="00936D89">
      <w:pPr>
        <w:pStyle w:val="a3"/>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الوسيط في نظام المرافعات – د . الفوزان –</w:t>
      </w:r>
      <w:r>
        <w:rPr>
          <w:rFonts w:cs="Traditional Arabic" w:hint="cs"/>
          <w:sz w:val="28"/>
          <w:szCs w:val="28"/>
          <w:rtl/>
        </w:rPr>
        <w:t xml:space="preserve"> </w:t>
      </w:r>
      <w:r>
        <w:rPr>
          <w:rFonts w:cs="Traditional Arabic"/>
          <w:sz w:val="28"/>
          <w:szCs w:val="28"/>
          <w:rtl/>
        </w:rPr>
        <w:t>3/ 227.</w:t>
      </w:r>
    </w:p>
  </w:footnote>
  <w:footnote w:id="114">
    <w:p w:rsidR="00936D89" w:rsidRPr="00B04B68" w:rsidRDefault="00936D89" w:rsidP="00936D89">
      <w:pPr>
        <w:pStyle w:val="a3"/>
        <w:rPr>
          <w:rFonts w:ascii="Traditional Arabic" w:hAnsi="Traditional Arabic" w:cs="Traditional Arabic"/>
          <w:sz w:val="28"/>
          <w:szCs w:val="28"/>
          <w:rtl/>
        </w:rPr>
      </w:pPr>
      <w:r w:rsidRPr="00B04B68">
        <w:rPr>
          <w:rStyle w:val="a4"/>
          <w:rFonts w:ascii="Traditional Arabic" w:hAnsi="Traditional Arabic" w:cs="Traditional Arabic"/>
          <w:sz w:val="28"/>
          <w:szCs w:val="28"/>
          <w:rtl/>
        </w:rPr>
        <w:t>(2)</w:t>
      </w:r>
      <w:r w:rsidRPr="00B04B68">
        <w:rPr>
          <w:rFonts w:ascii="Traditional Arabic" w:hAnsi="Traditional Arabic" w:cs="Traditional Arabic"/>
          <w:sz w:val="28"/>
          <w:szCs w:val="28"/>
          <w:rtl/>
        </w:rPr>
        <w:t xml:space="preserve"> انظر : دعوى وقف تنفيذ القرار الإداري وتطبيقاتها في المملكة – صالح الربيعة – ص 137 .</w:t>
      </w:r>
    </w:p>
    <w:p w:rsidR="00936D89" w:rsidRPr="00B04B68" w:rsidRDefault="00936D89" w:rsidP="00936D89">
      <w:pPr>
        <w:pStyle w:val="a3"/>
        <w:rPr>
          <w:rFonts w:ascii="Traditional Arabic" w:hAnsi="Traditional Arabic" w:cs="Traditional Arabic"/>
          <w:sz w:val="28"/>
          <w:szCs w:val="28"/>
        </w:rPr>
      </w:pPr>
      <w:r w:rsidRPr="00B04B68">
        <w:rPr>
          <w:rFonts w:ascii="Traditional Arabic" w:hAnsi="Traditional Arabic" w:cs="Traditional Arabic"/>
          <w:sz w:val="28"/>
          <w:szCs w:val="28"/>
          <w:rtl/>
        </w:rPr>
        <w:t xml:space="preserve">           الكاشف في شرح المرافعات – لآل خنين – 2 / 349.</w:t>
      </w:r>
    </w:p>
  </w:footnote>
  <w:footnote w:id="115">
    <w:p w:rsidR="00936D89" w:rsidRDefault="00936D89" w:rsidP="00936D89">
      <w:pPr>
        <w:pStyle w:val="a3"/>
        <w:rPr>
          <w:rFonts w:cs="Traditional Arabic"/>
          <w:rtl/>
        </w:rPr>
      </w:pPr>
      <w:r>
        <w:rPr>
          <w:rStyle w:val="a4"/>
          <w:rFonts w:cs="Traditional Arabic"/>
          <w:sz w:val="28"/>
          <w:szCs w:val="28"/>
          <w:rtl/>
        </w:rPr>
        <w:t>(1)</w:t>
      </w:r>
      <w:r>
        <w:rPr>
          <w:rFonts w:cs="Traditional Arabic"/>
          <w:sz w:val="28"/>
          <w:szCs w:val="28"/>
          <w:rtl/>
        </w:rPr>
        <w:t xml:space="preserve">  تبصرة الحكام – لابن فرحون – 1 / 36 .</w:t>
      </w:r>
    </w:p>
  </w:footnote>
  <w:footnote w:id="116">
    <w:p w:rsidR="00936D89" w:rsidRDefault="00936D89" w:rsidP="00936D89">
      <w:pPr>
        <w:pStyle w:val="a3"/>
        <w:rPr>
          <w:rFonts w:cs="Traditional Arabic"/>
          <w:sz w:val="28"/>
          <w:szCs w:val="28"/>
          <w:rtl/>
        </w:rPr>
      </w:pPr>
      <w:r w:rsidRPr="002603E5">
        <w:rPr>
          <w:rStyle w:val="a4"/>
          <w:rFonts w:cs="Traditional Arabic"/>
          <w:sz w:val="28"/>
          <w:szCs w:val="28"/>
          <w:rtl/>
        </w:rPr>
        <w:t>(1)</w:t>
      </w:r>
      <w:r w:rsidRPr="002603E5">
        <w:rPr>
          <w:rFonts w:cs="Traditional Arabic"/>
          <w:sz w:val="28"/>
          <w:szCs w:val="28"/>
          <w:rtl/>
        </w:rPr>
        <w:t xml:space="preserve"> </w:t>
      </w:r>
      <w:r>
        <w:rPr>
          <w:rFonts w:cs="Traditional Arabic" w:hint="cs"/>
          <w:sz w:val="28"/>
          <w:szCs w:val="28"/>
          <w:rtl/>
        </w:rPr>
        <w:t>القاضي حسين : هو حسين بن محمد بن أحمد , المعروف بالقاضي حسين , شيخ الشافعية بخراسان , من أبرز تلامذته الإمام البغوي صاحب التهذيب , ومن أبرز كتبه " التعليقة الكبرى " و " الفتاوى " , توفي عام 462هـ بمرو الروذ .</w:t>
      </w:r>
    </w:p>
    <w:p w:rsidR="00936D89" w:rsidRDefault="00936D89" w:rsidP="00936D89">
      <w:pPr>
        <w:pStyle w:val="a3"/>
        <w:rPr>
          <w:rFonts w:cs="Traditional Arabic"/>
          <w:sz w:val="28"/>
          <w:szCs w:val="28"/>
          <w:rtl/>
        </w:rPr>
      </w:pPr>
      <w:r>
        <w:rPr>
          <w:rFonts w:cs="Traditional Arabic" w:hint="cs"/>
          <w:sz w:val="28"/>
          <w:szCs w:val="28"/>
          <w:rtl/>
        </w:rPr>
        <w:t xml:space="preserve">انظر : سير أعلام النبلاء </w:t>
      </w:r>
      <w:r>
        <w:rPr>
          <w:rFonts w:cs="Traditional Arabic"/>
          <w:sz w:val="28"/>
          <w:szCs w:val="28"/>
          <w:rtl/>
        </w:rPr>
        <w:t>–</w:t>
      </w:r>
      <w:r>
        <w:rPr>
          <w:rFonts w:cs="Traditional Arabic" w:hint="cs"/>
          <w:sz w:val="28"/>
          <w:szCs w:val="28"/>
          <w:rtl/>
        </w:rPr>
        <w:t xml:space="preserve"> للذهبي 2 / 134 .</w:t>
      </w:r>
    </w:p>
    <w:p w:rsidR="00936D89" w:rsidRPr="002603E5" w:rsidRDefault="00936D89" w:rsidP="00936D89">
      <w:pPr>
        <w:pStyle w:val="a3"/>
        <w:rPr>
          <w:rFonts w:cs="Traditional Arabic"/>
          <w:sz w:val="28"/>
          <w:szCs w:val="28"/>
        </w:rPr>
      </w:pPr>
      <w:r>
        <w:rPr>
          <w:rFonts w:cs="Traditional Arabic" w:hint="cs"/>
          <w:sz w:val="28"/>
          <w:szCs w:val="28"/>
          <w:rtl/>
        </w:rPr>
        <w:t xml:space="preserve">        وفيات الأعيان وأنباء أبناء الزمان </w:t>
      </w:r>
      <w:r>
        <w:rPr>
          <w:rFonts w:cs="Traditional Arabic"/>
          <w:sz w:val="28"/>
          <w:szCs w:val="28"/>
          <w:rtl/>
        </w:rPr>
        <w:t>–</w:t>
      </w:r>
      <w:r>
        <w:rPr>
          <w:rFonts w:cs="Traditional Arabic" w:hint="cs"/>
          <w:sz w:val="28"/>
          <w:szCs w:val="28"/>
          <w:rtl/>
        </w:rPr>
        <w:t xml:space="preserve"> لشمس الدين أبو العباس أحمد بن خلكان </w:t>
      </w:r>
      <w:r>
        <w:rPr>
          <w:rFonts w:cs="Traditional Arabic"/>
          <w:sz w:val="28"/>
          <w:szCs w:val="28"/>
          <w:rtl/>
        </w:rPr>
        <w:t>–</w:t>
      </w:r>
      <w:r>
        <w:rPr>
          <w:rFonts w:cs="Traditional Arabic" w:hint="cs"/>
          <w:sz w:val="28"/>
          <w:szCs w:val="28"/>
          <w:rtl/>
        </w:rPr>
        <w:t xml:space="preserve"> تحقيق إحسان عباس </w:t>
      </w:r>
      <w:r>
        <w:rPr>
          <w:rFonts w:cs="Traditional Arabic"/>
          <w:sz w:val="28"/>
          <w:szCs w:val="28"/>
          <w:rtl/>
        </w:rPr>
        <w:t>–</w:t>
      </w:r>
      <w:r>
        <w:rPr>
          <w:rFonts w:cs="Traditional Arabic" w:hint="cs"/>
          <w:sz w:val="28"/>
          <w:szCs w:val="28"/>
          <w:rtl/>
        </w:rPr>
        <w:t xml:space="preserve"> طبعة دار صادر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18 / 260 .</w:t>
      </w:r>
    </w:p>
  </w:footnote>
  <w:footnote w:id="117">
    <w:p w:rsidR="00936D89" w:rsidRPr="002E7AD6" w:rsidRDefault="00936D89" w:rsidP="00936D89">
      <w:pPr>
        <w:pStyle w:val="a3"/>
        <w:jc w:val="both"/>
        <w:rPr>
          <w:rFonts w:cs="Traditional Arabic"/>
          <w:sz w:val="28"/>
          <w:szCs w:val="28"/>
        </w:rPr>
      </w:pPr>
      <w:r w:rsidRPr="002E7AD6">
        <w:rPr>
          <w:rStyle w:val="a4"/>
          <w:rFonts w:cs="Traditional Arabic"/>
          <w:sz w:val="28"/>
          <w:szCs w:val="28"/>
          <w:rtl/>
        </w:rPr>
        <w:t>(2)</w:t>
      </w:r>
      <w:r w:rsidRPr="002E7AD6">
        <w:rPr>
          <w:rFonts w:cs="Traditional Arabic"/>
          <w:sz w:val="28"/>
          <w:szCs w:val="28"/>
          <w:rtl/>
        </w:rPr>
        <w:t xml:space="preserve"> أدب القضاء – لابن أبي الدم – ص 302 .</w:t>
      </w:r>
    </w:p>
    <w:p w:rsidR="00936D89" w:rsidRDefault="00936D89" w:rsidP="00936D89">
      <w:pPr>
        <w:pStyle w:val="a3"/>
      </w:pPr>
      <w:r>
        <w:rPr>
          <w:rFonts w:cs="Traditional Arabic"/>
          <w:sz w:val="28"/>
          <w:szCs w:val="28"/>
          <w:rtl/>
        </w:rPr>
        <w:t xml:space="preserve">   وانظر أيضاً : أدب القضاء – شرف الدين عيسى بن عثمان الغزي – طبعة مكتبة نزار مصطفى الباز  - مكة المكرمة</w:t>
      </w:r>
      <w:r>
        <w:rPr>
          <w:rFonts w:cs="Traditional Arabic" w:hint="cs"/>
          <w:sz w:val="28"/>
          <w:szCs w:val="28"/>
          <w:rtl/>
        </w:rPr>
        <w:t xml:space="preserve"> , المملكة العربية السعودية</w:t>
      </w:r>
      <w:r>
        <w:rPr>
          <w:rFonts w:cs="Traditional Arabic"/>
          <w:sz w:val="28"/>
          <w:szCs w:val="28"/>
          <w:rtl/>
        </w:rPr>
        <w:t xml:space="preserve"> – الطبعة الأولى – 1417 هـ ص 139 .</w:t>
      </w:r>
    </w:p>
  </w:footnote>
  <w:footnote w:id="118">
    <w:p w:rsidR="00936D89" w:rsidRPr="002E7AD6" w:rsidRDefault="00936D89" w:rsidP="00936D89">
      <w:pPr>
        <w:pStyle w:val="a3"/>
        <w:rPr>
          <w:rFonts w:cs="Traditional Arabic"/>
          <w:sz w:val="28"/>
          <w:szCs w:val="28"/>
        </w:rPr>
      </w:pPr>
      <w:r w:rsidRPr="002E7AD6">
        <w:rPr>
          <w:rStyle w:val="a4"/>
          <w:rFonts w:cs="Traditional Arabic"/>
          <w:sz w:val="28"/>
          <w:szCs w:val="28"/>
          <w:rtl/>
        </w:rPr>
        <w:t>(3)</w:t>
      </w:r>
      <w:r w:rsidRPr="002E7AD6">
        <w:rPr>
          <w:rFonts w:cs="Traditional Arabic"/>
          <w:sz w:val="28"/>
          <w:szCs w:val="28"/>
          <w:rtl/>
        </w:rPr>
        <w:t xml:space="preserve"> روضة القضاة – للسمناني – 1 / 193 .</w:t>
      </w:r>
    </w:p>
  </w:footnote>
  <w:footnote w:id="119">
    <w:p w:rsidR="00936D89" w:rsidRPr="002E7AD6" w:rsidRDefault="00936D89" w:rsidP="00936D89">
      <w:pPr>
        <w:pStyle w:val="a3"/>
        <w:rPr>
          <w:rFonts w:cs="Traditional Arabic"/>
          <w:sz w:val="28"/>
          <w:szCs w:val="28"/>
        </w:rPr>
      </w:pPr>
      <w:r w:rsidRPr="002E7AD6">
        <w:rPr>
          <w:rStyle w:val="a4"/>
          <w:rFonts w:cs="Traditional Arabic"/>
          <w:sz w:val="28"/>
          <w:szCs w:val="28"/>
          <w:rtl/>
        </w:rPr>
        <w:t>(</w:t>
      </w:r>
      <w:r>
        <w:rPr>
          <w:rStyle w:val="a4"/>
          <w:rFonts w:cs="Traditional Arabic" w:hint="cs"/>
          <w:sz w:val="28"/>
          <w:szCs w:val="28"/>
          <w:rtl/>
        </w:rPr>
        <w:t>1</w:t>
      </w:r>
      <w:r w:rsidRPr="002E7AD6">
        <w:rPr>
          <w:rStyle w:val="a4"/>
          <w:rFonts w:cs="Traditional Arabic"/>
          <w:sz w:val="28"/>
          <w:szCs w:val="28"/>
          <w:rtl/>
        </w:rPr>
        <w:t>)</w:t>
      </w:r>
      <w:r w:rsidRPr="002E7AD6">
        <w:rPr>
          <w:rFonts w:cs="Traditional Arabic"/>
          <w:sz w:val="28"/>
          <w:szCs w:val="28"/>
          <w:rtl/>
        </w:rPr>
        <w:t xml:space="preserve"> أدب القاضي بشرح ال</w:t>
      </w:r>
      <w:r w:rsidRPr="002E7AD6">
        <w:rPr>
          <w:rFonts w:cs="Traditional Arabic" w:hint="cs"/>
          <w:sz w:val="28"/>
          <w:szCs w:val="28"/>
          <w:rtl/>
        </w:rPr>
        <w:t>ج</w:t>
      </w:r>
      <w:r w:rsidRPr="002E7AD6">
        <w:rPr>
          <w:rFonts w:cs="Traditional Arabic"/>
          <w:sz w:val="28"/>
          <w:szCs w:val="28"/>
          <w:rtl/>
        </w:rPr>
        <w:t>صاص – للخصاف – ص 542 .</w:t>
      </w:r>
    </w:p>
  </w:footnote>
  <w:footnote w:id="120">
    <w:p w:rsidR="00936D89" w:rsidRPr="002E7AD6" w:rsidRDefault="00936D89" w:rsidP="00936D89">
      <w:pPr>
        <w:pStyle w:val="a3"/>
        <w:jc w:val="both"/>
        <w:rPr>
          <w:rFonts w:cs="Traditional Arabic"/>
          <w:sz w:val="28"/>
          <w:szCs w:val="28"/>
        </w:rPr>
      </w:pPr>
      <w:r w:rsidRPr="002E7AD6">
        <w:rPr>
          <w:rStyle w:val="a4"/>
          <w:rFonts w:cs="Traditional Arabic"/>
          <w:sz w:val="28"/>
          <w:szCs w:val="28"/>
          <w:rtl/>
        </w:rPr>
        <w:t>(</w:t>
      </w:r>
      <w:r>
        <w:rPr>
          <w:rStyle w:val="a4"/>
          <w:rFonts w:cs="Traditional Arabic" w:hint="cs"/>
          <w:sz w:val="28"/>
          <w:szCs w:val="28"/>
          <w:rtl/>
        </w:rPr>
        <w:t>2</w:t>
      </w:r>
      <w:r w:rsidRPr="002E7AD6">
        <w:rPr>
          <w:rStyle w:val="a4"/>
          <w:rFonts w:cs="Traditional Arabic"/>
          <w:sz w:val="28"/>
          <w:szCs w:val="28"/>
          <w:rtl/>
        </w:rPr>
        <w:t>)</w:t>
      </w:r>
      <w:r w:rsidRPr="002E7AD6">
        <w:rPr>
          <w:rFonts w:cs="Traditional Arabic"/>
          <w:sz w:val="28"/>
          <w:szCs w:val="28"/>
          <w:rtl/>
        </w:rPr>
        <w:t xml:space="preserve"> انظر : المحرر في الفقه على مذهب الإمام أحمد بن حنبل – لمجد الدين أبو </w:t>
      </w:r>
      <w:r w:rsidRPr="002E7AD6">
        <w:rPr>
          <w:rFonts w:cs="Traditional Arabic" w:hint="cs"/>
          <w:sz w:val="28"/>
          <w:szCs w:val="28"/>
          <w:rtl/>
        </w:rPr>
        <w:t>ال</w:t>
      </w:r>
      <w:r w:rsidRPr="002E7AD6">
        <w:rPr>
          <w:rFonts w:cs="Traditional Arabic"/>
          <w:sz w:val="28"/>
          <w:szCs w:val="28"/>
          <w:rtl/>
        </w:rPr>
        <w:t>بركات – طبعة مكتبة المعارف – الرياض ، المملكة العربية السعودية – الطبعة الثالثة – 1409 هـ - 2 / 211</w:t>
      </w:r>
      <w:r w:rsidRPr="002E7AD6">
        <w:rPr>
          <w:rFonts w:cs="Traditional Arabic" w:hint="cs"/>
          <w:sz w:val="28"/>
          <w:szCs w:val="28"/>
          <w:rtl/>
        </w:rPr>
        <w:t>.</w:t>
      </w:r>
    </w:p>
    <w:p w:rsidR="00936D89" w:rsidRPr="002E7AD6" w:rsidRDefault="00936D89" w:rsidP="00936D89">
      <w:pPr>
        <w:pStyle w:val="a3"/>
        <w:jc w:val="both"/>
        <w:rPr>
          <w:rFonts w:cs="Traditional Arabic"/>
          <w:sz w:val="28"/>
          <w:szCs w:val="28"/>
        </w:rPr>
      </w:pPr>
      <w:r w:rsidRPr="002E7AD6">
        <w:rPr>
          <w:rFonts w:cs="Traditional Arabic" w:hint="cs"/>
          <w:sz w:val="28"/>
          <w:szCs w:val="28"/>
          <w:rtl/>
        </w:rPr>
        <w:t xml:space="preserve">            </w:t>
      </w:r>
      <w:r w:rsidRPr="002E7AD6">
        <w:rPr>
          <w:rFonts w:cs="Traditional Arabic"/>
          <w:sz w:val="28"/>
          <w:szCs w:val="28"/>
          <w:rtl/>
        </w:rPr>
        <w:t>الإنصاف في معرفة الراجح من الخلاف – لعلاء الدين بن سليمان المرداوي – تحقيق محمد حامد الفقي – مطبعة السنة المحمدية – الطبعة الأولى – 1374 هـ .</w:t>
      </w:r>
    </w:p>
  </w:footnote>
  <w:footnote w:id="121">
    <w:p w:rsidR="00936D89" w:rsidRPr="00344DB3" w:rsidRDefault="00936D89" w:rsidP="00936D89">
      <w:pPr>
        <w:pStyle w:val="a3"/>
        <w:jc w:val="both"/>
        <w:rPr>
          <w:rFonts w:ascii="Traditional Arabic" w:hAnsi="Traditional Arabic" w:cs="Traditional Arabic"/>
          <w:sz w:val="28"/>
          <w:szCs w:val="28"/>
        </w:rPr>
      </w:pPr>
      <w:r w:rsidRPr="00344DB3">
        <w:rPr>
          <w:rStyle w:val="a4"/>
          <w:rFonts w:ascii="Traditional Arabic" w:hAnsi="Traditional Arabic" w:cs="Traditional Arabic"/>
          <w:sz w:val="28"/>
          <w:szCs w:val="28"/>
          <w:rtl/>
        </w:rPr>
        <w:t>(1)</w:t>
      </w:r>
      <w:r w:rsidRPr="00344DB3">
        <w:rPr>
          <w:rFonts w:ascii="Traditional Arabic" w:hAnsi="Traditional Arabic" w:cs="Traditional Arabic"/>
          <w:sz w:val="28"/>
          <w:szCs w:val="28"/>
          <w:rtl/>
        </w:rPr>
        <w:t xml:space="preserve"> منهاج الطالبين وعمدة المفتين – محيي الدين زكريا يحيى بن شرف النووي – تحقيق محمد محمد طاهر شعبان – دار المنهاج – جدة ، المملكة العربية السعودية – الطبعة الأولى – 1426 هـ ، 2005 م – ص 137 .</w:t>
      </w:r>
    </w:p>
  </w:footnote>
  <w:footnote w:id="122">
    <w:p w:rsidR="00936D89" w:rsidRPr="00344DB3" w:rsidRDefault="00936D89" w:rsidP="00936D89">
      <w:pPr>
        <w:pStyle w:val="a3"/>
        <w:jc w:val="both"/>
        <w:rPr>
          <w:rFonts w:ascii="Traditional Arabic" w:hAnsi="Traditional Arabic" w:cs="Traditional Arabic"/>
          <w:sz w:val="28"/>
          <w:szCs w:val="28"/>
        </w:rPr>
      </w:pPr>
      <w:r w:rsidRPr="00344DB3">
        <w:rPr>
          <w:rStyle w:val="a4"/>
          <w:rFonts w:ascii="Traditional Arabic" w:hAnsi="Traditional Arabic" w:cs="Traditional Arabic"/>
          <w:sz w:val="28"/>
          <w:szCs w:val="28"/>
          <w:rtl/>
        </w:rPr>
        <w:t>(2)</w:t>
      </w:r>
      <w:r w:rsidRPr="00344DB3">
        <w:rPr>
          <w:rFonts w:ascii="Traditional Arabic" w:hAnsi="Traditional Arabic" w:cs="Traditional Arabic"/>
          <w:sz w:val="28"/>
          <w:szCs w:val="28"/>
          <w:rtl/>
        </w:rPr>
        <w:t xml:space="preserve">  للاستزادة في هذا الموضوع انظر :</w:t>
      </w:r>
    </w:p>
    <w:p w:rsidR="00936D89" w:rsidRPr="00344DB3" w:rsidRDefault="00936D89" w:rsidP="00936D89">
      <w:pPr>
        <w:pStyle w:val="a3"/>
        <w:jc w:val="both"/>
        <w:rPr>
          <w:rFonts w:ascii="Traditional Arabic" w:hAnsi="Traditional Arabic" w:cs="Traditional Arabic"/>
          <w:sz w:val="28"/>
          <w:szCs w:val="28"/>
        </w:rPr>
      </w:pPr>
      <w:r w:rsidRPr="00344DB3">
        <w:rPr>
          <w:rFonts w:ascii="Traditional Arabic" w:hAnsi="Traditional Arabic" w:cs="Traditional Arabic"/>
          <w:sz w:val="28"/>
          <w:szCs w:val="28"/>
          <w:rtl/>
        </w:rPr>
        <w:t>الأحكام السلطانية والولايات الدينية – لأبي الحسن على محمد الماوردي – طبعة دار الكتب العلمية – بيروت ، لبنان – 1405 هـ - ص 66 وما بعدها .</w:t>
      </w:r>
    </w:p>
    <w:p w:rsidR="00936D89" w:rsidRPr="00344DB3" w:rsidRDefault="00936D89" w:rsidP="00936D89">
      <w:pPr>
        <w:pStyle w:val="a3"/>
        <w:jc w:val="both"/>
        <w:rPr>
          <w:rFonts w:ascii="Traditional Arabic" w:hAnsi="Traditional Arabic" w:cs="Traditional Arabic"/>
          <w:sz w:val="28"/>
          <w:szCs w:val="28"/>
          <w:rtl/>
        </w:rPr>
      </w:pPr>
      <w:r w:rsidRPr="00344DB3">
        <w:rPr>
          <w:rFonts w:ascii="Traditional Arabic" w:hAnsi="Traditional Arabic" w:cs="Traditional Arabic"/>
          <w:sz w:val="28"/>
          <w:szCs w:val="28"/>
          <w:rtl/>
        </w:rPr>
        <w:t>الأحكام السلطانية والولايات الدينية – لأبي يعلى محمد بن الحسن الفراء الحنبلي – تحقيق محمد حامد الفقي – طبعة دار الكتب العلمية – بيروت ، لبنان – 1407 هـ ص 60 وما بعدها .</w:t>
      </w:r>
    </w:p>
    <w:p w:rsidR="00936D89" w:rsidRPr="00344DB3" w:rsidRDefault="00936D89" w:rsidP="00936D89">
      <w:pPr>
        <w:pStyle w:val="a3"/>
        <w:jc w:val="both"/>
        <w:rPr>
          <w:rFonts w:ascii="Traditional Arabic" w:hAnsi="Traditional Arabic" w:cs="Traditional Arabic"/>
          <w:sz w:val="28"/>
          <w:szCs w:val="28"/>
          <w:rtl/>
        </w:rPr>
      </w:pPr>
      <w:r w:rsidRPr="00344DB3">
        <w:rPr>
          <w:rFonts w:ascii="Traditional Arabic" w:hAnsi="Traditional Arabic" w:cs="Traditional Arabic"/>
          <w:sz w:val="28"/>
          <w:szCs w:val="28"/>
          <w:rtl/>
        </w:rPr>
        <w:t>أدب القاضي – للماوردي – 1 / 147 وما بعدها .</w:t>
      </w:r>
    </w:p>
    <w:p w:rsidR="00936D89" w:rsidRPr="00344DB3" w:rsidRDefault="00936D89" w:rsidP="00936D89">
      <w:pPr>
        <w:pStyle w:val="a3"/>
        <w:jc w:val="both"/>
        <w:rPr>
          <w:rFonts w:ascii="Traditional Arabic" w:hAnsi="Traditional Arabic" w:cs="Traditional Arabic"/>
          <w:sz w:val="28"/>
          <w:szCs w:val="28"/>
          <w:rtl/>
        </w:rPr>
      </w:pPr>
      <w:r w:rsidRPr="00344DB3">
        <w:rPr>
          <w:rFonts w:ascii="Traditional Arabic" w:hAnsi="Traditional Arabic" w:cs="Traditional Arabic"/>
          <w:sz w:val="28"/>
          <w:szCs w:val="28"/>
          <w:rtl/>
        </w:rPr>
        <w:t>الهداية – لأبي الخطاب محفوظ بن أحمد الكلوذاني – تحقيق الدكتور عبد الطيف هميم والدكتور ماهر ياسين الفحل – طبعة غراس للنشر والتوزيع – الكويت – الطبعة الأولى – 1425 هـ ، 2004 م – 2 / 113 .</w:t>
      </w:r>
    </w:p>
    <w:p w:rsidR="00936D89" w:rsidRPr="00344DB3" w:rsidRDefault="00936D89" w:rsidP="00936D89">
      <w:pPr>
        <w:pStyle w:val="a3"/>
        <w:jc w:val="both"/>
        <w:rPr>
          <w:rFonts w:ascii="Traditional Arabic" w:hAnsi="Traditional Arabic" w:cs="Traditional Arabic"/>
          <w:sz w:val="28"/>
          <w:szCs w:val="28"/>
          <w:rtl/>
        </w:rPr>
      </w:pPr>
      <w:r w:rsidRPr="00344DB3">
        <w:rPr>
          <w:rFonts w:ascii="Traditional Arabic" w:hAnsi="Traditional Arabic" w:cs="Traditional Arabic"/>
          <w:sz w:val="28"/>
          <w:szCs w:val="28"/>
          <w:rtl/>
        </w:rPr>
        <w:t>منهاج الطالبين – للنووي – ص 137 .</w:t>
      </w:r>
    </w:p>
    <w:p w:rsidR="00936D89" w:rsidRPr="00344DB3" w:rsidRDefault="00936D89" w:rsidP="00936D89">
      <w:pPr>
        <w:pStyle w:val="a3"/>
        <w:jc w:val="both"/>
        <w:rPr>
          <w:rFonts w:ascii="Traditional Arabic" w:hAnsi="Traditional Arabic" w:cs="Traditional Arabic"/>
          <w:sz w:val="28"/>
          <w:szCs w:val="28"/>
          <w:rtl/>
        </w:rPr>
      </w:pPr>
      <w:r w:rsidRPr="00344DB3">
        <w:rPr>
          <w:rFonts w:ascii="Traditional Arabic" w:hAnsi="Traditional Arabic" w:cs="Traditional Arabic"/>
          <w:sz w:val="28"/>
          <w:szCs w:val="28"/>
          <w:rtl/>
        </w:rPr>
        <w:t>المغني – لابن قدامة– 11/481 .</w:t>
      </w:r>
    </w:p>
    <w:p w:rsidR="00936D89" w:rsidRPr="00344DB3" w:rsidRDefault="00936D89" w:rsidP="00936D89">
      <w:pPr>
        <w:pStyle w:val="a3"/>
        <w:jc w:val="both"/>
        <w:rPr>
          <w:rFonts w:ascii="Traditional Arabic" w:hAnsi="Traditional Arabic" w:cs="Traditional Arabic"/>
          <w:sz w:val="28"/>
          <w:szCs w:val="28"/>
        </w:rPr>
      </w:pPr>
      <w:r w:rsidRPr="00344DB3">
        <w:rPr>
          <w:rFonts w:ascii="Traditional Arabic" w:hAnsi="Traditional Arabic" w:cs="Traditional Arabic"/>
          <w:sz w:val="28"/>
          <w:szCs w:val="28"/>
          <w:rtl/>
        </w:rPr>
        <w:t xml:space="preserve">درر الحكام شرح مجلة الأحكام – تحقيق وتعريب المحامي فهمي الحسيني – طبعة دار الكتب العلمية – بيروت ، لبنان – الطبعة الأولى – 4 / 556 .   </w:t>
      </w:r>
    </w:p>
  </w:footnote>
  <w:footnote w:id="123">
    <w:p w:rsidR="00936D89" w:rsidRDefault="00936D89" w:rsidP="00936D89">
      <w:pPr>
        <w:pStyle w:val="a3"/>
        <w:jc w:val="both"/>
      </w:pPr>
      <w:r w:rsidRPr="002E7AD6">
        <w:rPr>
          <w:rStyle w:val="a4"/>
          <w:rFonts w:cs="Traditional Arabic"/>
          <w:sz w:val="28"/>
          <w:szCs w:val="28"/>
          <w:rtl/>
        </w:rPr>
        <w:t>(1)</w:t>
      </w:r>
      <w:r w:rsidRPr="002E7AD6">
        <w:rPr>
          <w:rFonts w:cs="Traditional Arabic"/>
          <w:sz w:val="28"/>
          <w:szCs w:val="28"/>
          <w:rtl/>
        </w:rPr>
        <w:t xml:space="preserve"> مغني المحتاج إلى معرفة معاني ألفاظ المنهاج – لشمس الدين محمد بن الخطيب الشربيني – تحقيق محمد خليل</w:t>
      </w:r>
      <w:r>
        <w:rPr>
          <w:rFonts w:cs="Traditional Arabic"/>
          <w:sz w:val="28"/>
          <w:szCs w:val="28"/>
          <w:rtl/>
        </w:rPr>
        <w:t xml:space="preserve"> عيتاني – طبعة دار المعرفة – بيروت ، لبنان – الطبعة الأولى – 1418 هـ ، 1997 م – 4 / 465 .</w:t>
      </w:r>
    </w:p>
  </w:footnote>
  <w:footnote w:id="124">
    <w:p w:rsidR="00936D89" w:rsidRDefault="00936D89" w:rsidP="00936D89">
      <w:pPr>
        <w:pStyle w:val="a3"/>
        <w:jc w:val="both"/>
      </w:pPr>
      <w:r w:rsidRPr="002E7AD6">
        <w:rPr>
          <w:rStyle w:val="a4"/>
          <w:rFonts w:cs="Traditional Arabic"/>
          <w:sz w:val="28"/>
          <w:szCs w:val="28"/>
          <w:rtl/>
        </w:rPr>
        <w:t>(2)</w:t>
      </w:r>
      <w:r w:rsidRPr="002E7AD6">
        <w:rPr>
          <w:rFonts w:cs="Traditional Arabic"/>
          <w:sz w:val="28"/>
          <w:szCs w:val="28"/>
          <w:rtl/>
        </w:rPr>
        <w:t xml:space="preserve"> الفتاوى الهندية- للشيخ نظام  وجماعة من علماء الهند – تحقيق عبد اللطيف حسن عبد الرحمن – طبعة دار</w:t>
      </w:r>
      <w:r>
        <w:rPr>
          <w:rFonts w:cs="Traditional Arabic"/>
          <w:sz w:val="28"/>
          <w:szCs w:val="28"/>
          <w:rtl/>
        </w:rPr>
        <w:t xml:space="preserve"> الكتب العلمية – بيروت ، لبنان – الطبعة الأولى – 1421 هـ 2000 م – 4 / 17 .</w:t>
      </w:r>
    </w:p>
  </w:footnote>
  <w:footnote w:id="125">
    <w:p w:rsidR="00936D89" w:rsidRPr="00754887" w:rsidRDefault="00936D89" w:rsidP="00936D89">
      <w:pPr>
        <w:pStyle w:val="a3"/>
        <w:jc w:val="both"/>
        <w:rPr>
          <w:rFonts w:cs="Traditional Arabic"/>
          <w:sz w:val="28"/>
          <w:szCs w:val="28"/>
        </w:rPr>
      </w:pPr>
      <w:r w:rsidRPr="00754887">
        <w:rPr>
          <w:rStyle w:val="a4"/>
          <w:rFonts w:cs="Traditional Arabic"/>
          <w:sz w:val="28"/>
          <w:szCs w:val="28"/>
          <w:rtl/>
        </w:rPr>
        <w:t>(3)</w:t>
      </w:r>
      <w:r w:rsidRPr="00754887">
        <w:rPr>
          <w:rFonts w:cs="Traditional Arabic"/>
          <w:sz w:val="28"/>
          <w:szCs w:val="28"/>
          <w:rtl/>
        </w:rPr>
        <w:t xml:space="preserve"> أدب القاضي – للماوردي – 2 / 257 .</w:t>
      </w:r>
    </w:p>
  </w:footnote>
  <w:footnote w:id="126">
    <w:p w:rsidR="00936D89" w:rsidRPr="00754887" w:rsidRDefault="00936D89" w:rsidP="00936D89">
      <w:pPr>
        <w:pStyle w:val="a3"/>
        <w:jc w:val="both"/>
        <w:rPr>
          <w:rFonts w:cs="Traditional Arabic"/>
          <w:sz w:val="28"/>
          <w:szCs w:val="28"/>
        </w:rPr>
      </w:pPr>
      <w:r w:rsidRPr="00754887">
        <w:rPr>
          <w:rStyle w:val="a4"/>
          <w:rFonts w:cs="Traditional Arabic"/>
          <w:sz w:val="28"/>
          <w:szCs w:val="28"/>
          <w:rtl/>
        </w:rPr>
        <w:t>(4)</w:t>
      </w:r>
      <w:r w:rsidRPr="00754887">
        <w:rPr>
          <w:rFonts w:cs="Traditional Arabic"/>
          <w:sz w:val="28"/>
          <w:szCs w:val="28"/>
          <w:rtl/>
        </w:rPr>
        <w:t xml:space="preserve"> انظر : إجراءات التقاضي والتنفيذ – محمود محمد هاشم – طبعة جامعة الملك سعود – الرياض ، المملكة العربية السعودية – 1409 هـ ، 1989 م – ص 178 .  </w:t>
      </w:r>
    </w:p>
  </w:footnote>
  <w:footnote w:id="127">
    <w:p w:rsidR="00936D89" w:rsidRDefault="00936D89" w:rsidP="00936D89">
      <w:pPr>
        <w:pStyle w:val="a3"/>
        <w:jc w:val="both"/>
        <w:rPr>
          <w:rFonts w:cs="Traditional Arabic"/>
          <w:sz w:val="28"/>
          <w:szCs w:val="28"/>
          <w:rtl/>
        </w:rPr>
      </w:pPr>
      <w:r>
        <w:rPr>
          <w:rStyle w:val="a4"/>
          <w:rFonts w:cs="Traditional Arabic"/>
          <w:sz w:val="28"/>
          <w:szCs w:val="28"/>
          <w:rtl/>
        </w:rPr>
        <w:t>(1)</w:t>
      </w:r>
      <w:r>
        <w:rPr>
          <w:rFonts w:cs="Traditional Arabic"/>
          <w:sz w:val="28"/>
          <w:szCs w:val="28"/>
          <w:rtl/>
        </w:rPr>
        <w:t xml:space="preserve">  انظر : أصول المرافعات الولائية – د. حسن اللبيدي – ص 101 </w:t>
      </w:r>
      <w:r>
        <w:rPr>
          <w:rFonts w:cs="Traditional Arabic" w:hint="cs"/>
          <w:sz w:val="28"/>
          <w:szCs w:val="28"/>
          <w:rtl/>
        </w:rPr>
        <w:t>و</w:t>
      </w:r>
      <w:r>
        <w:rPr>
          <w:rFonts w:cs="Traditional Arabic"/>
          <w:sz w:val="28"/>
          <w:szCs w:val="28"/>
          <w:rtl/>
        </w:rPr>
        <w:t xml:space="preserve"> ص 180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ضحى الإسلام – أحمد أمين – طبعة مكتبة النهضة المصرية – القاهرة ، مصر – الطبعة السابعة – 1964م – 1 / 187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تاريخ التمد</w:t>
      </w:r>
      <w:r>
        <w:rPr>
          <w:rFonts w:cs="Traditional Arabic" w:hint="cs"/>
          <w:sz w:val="28"/>
          <w:szCs w:val="28"/>
          <w:rtl/>
        </w:rPr>
        <w:t>ن</w:t>
      </w:r>
      <w:r>
        <w:rPr>
          <w:rFonts w:cs="Traditional Arabic"/>
          <w:sz w:val="28"/>
          <w:szCs w:val="28"/>
          <w:rtl/>
        </w:rPr>
        <w:t xml:space="preserve"> الإسلامي – جرجي زيدان – طبعة دار مكتبة الحياة – بيروت ، لبنان – الطبعة الثانية – 1/253 وما بعدها .</w:t>
      </w:r>
    </w:p>
    <w:p w:rsidR="00936D89" w:rsidRDefault="00936D89" w:rsidP="00936D89">
      <w:pPr>
        <w:pStyle w:val="a3"/>
        <w:jc w:val="both"/>
        <w:rPr>
          <w:rFonts w:cs="Traditional Arabic"/>
          <w:sz w:val="28"/>
          <w:szCs w:val="28"/>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تاريخ القضاء في الإسلام – محمود محمد بن عرنوس – طبعة مكتبة الكليات الأزهرية – القاهرة ، مصر – ص 24 .</w:t>
      </w:r>
    </w:p>
    <w:p w:rsidR="00936D89" w:rsidRDefault="00936D89" w:rsidP="00936D89">
      <w:pPr>
        <w:pStyle w:val="a3"/>
        <w:jc w:val="both"/>
        <w:rPr>
          <w:rFonts w:cs="Traditional Arabic"/>
          <w:rtl/>
        </w:rPr>
      </w:pPr>
      <w:r>
        <w:rPr>
          <w:rFonts w:cs="Traditional Arabic"/>
          <w:sz w:val="28"/>
          <w:szCs w:val="28"/>
          <w:rtl/>
        </w:rPr>
        <w:t xml:space="preserve">       </w:t>
      </w:r>
      <w:r>
        <w:rPr>
          <w:rFonts w:cs="Traditional Arabic" w:hint="cs"/>
          <w:sz w:val="28"/>
          <w:szCs w:val="28"/>
          <w:rtl/>
        </w:rPr>
        <w:t xml:space="preserve"> </w:t>
      </w:r>
      <w:r>
        <w:rPr>
          <w:rFonts w:cs="Traditional Arabic"/>
          <w:sz w:val="28"/>
          <w:szCs w:val="28"/>
          <w:rtl/>
        </w:rPr>
        <w:t xml:space="preserve"> القضاء في الإسلام – عطية مصطفى مشرفة – طبعة الدار العربية للموسوعات القانونية – القاهرة ، مصر</w:t>
      </w:r>
      <w:r>
        <w:rPr>
          <w:rFonts w:cs="Traditional Arabic" w:hint="cs"/>
          <w:sz w:val="28"/>
          <w:szCs w:val="28"/>
          <w:rtl/>
        </w:rPr>
        <w:t xml:space="preserve"> -</w:t>
      </w:r>
      <w:r>
        <w:rPr>
          <w:rFonts w:cs="Traditional Arabic"/>
          <w:sz w:val="28"/>
          <w:szCs w:val="28"/>
          <w:rtl/>
        </w:rPr>
        <w:t xml:space="preserve"> الطبعة الثانية – ص 77 .</w:t>
      </w:r>
    </w:p>
  </w:footnote>
  <w:footnote w:id="128">
    <w:p w:rsidR="00936D89" w:rsidRDefault="00936D89" w:rsidP="00936D89">
      <w:pPr>
        <w:pStyle w:val="a3"/>
        <w:jc w:val="both"/>
        <w:rPr>
          <w:rFonts w:cs="Traditional Arabic"/>
          <w:sz w:val="28"/>
          <w:szCs w:val="28"/>
          <w:rtl/>
        </w:rPr>
      </w:pPr>
      <w:r w:rsidRPr="004000D3">
        <w:rPr>
          <w:rStyle w:val="a4"/>
          <w:rFonts w:cs="Traditional Arabic"/>
          <w:sz w:val="28"/>
          <w:szCs w:val="28"/>
          <w:rtl/>
        </w:rPr>
        <w:t>(1)</w:t>
      </w:r>
      <w:r w:rsidRPr="004000D3">
        <w:rPr>
          <w:rFonts w:cs="Traditional Arabic"/>
          <w:sz w:val="28"/>
          <w:szCs w:val="28"/>
          <w:rtl/>
        </w:rPr>
        <w:t xml:space="preserve"> </w:t>
      </w:r>
      <w:r>
        <w:rPr>
          <w:rFonts w:cs="Traditional Arabic" w:hint="cs"/>
          <w:sz w:val="28"/>
          <w:szCs w:val="28"/>
          <w:rtl/>
        </w:rPr>
        <w:t xml:space="preserve">انظر : الصحاح </w:t>
      </w:r>
      <w:r>
        <w:rPr>
          <w:rFonts w:cs="Traditional Arabic"/>
          <w:sz w:val="28"/>
          <w:szCs w:val="28"/>
          <w:rtl/>
        </w:rPr>
        <w:t>–</w:t>
      </w:r>
      <w:r>
        <w:rPr>
          <w:rFonts w:cs="Traditional Arabic" w:hint="cs"/>
          <w:sz w:val="28"/>
          <w:szCs w:val="28"/>
          <w:rtl/>
        </w:rPr>
        <w:t xml:space="preserve"> لإسماعيل بن حماد الجوهري </w:t>
      </w:r>
      <w:r>
        <w:rPr>
          <w:rFonts w:cs="Traditional Arabic"/>
          <w:sz w:val="28"/>
          <w:szCs w:val="28"/>
          <w:rtl/>
        </w:rPr>
        <w:t>–</w:t>
      </w:r>
      <w:r>
        <w:rPr>
          <w:rFonts w:cs="Traditional Arabic" w:hint="cs"/>
          <w:sz w:val="28"/>
          <w:szCs w:val="28"/>
          <w:rtl/>
        </w:rPr>
        <w:t xml:space="preserve"> تحقيق محمد زكريا يوسف </w:t>
      </w:r>
      <w:r>
        <w:rPr>
          <w:rFonts w:cs="Traditional Arabic"/>
          <w:sz w:val="28"/>
          <w:szCs w:val="28"/>
          <w:rtl/>
        </w:rPr>
        <w:t>–</w:t>
      </w:r>
      <w:r>
        <w:rPr>
          <w:rFonts w:cs="Traditional Arabic" w:hint="cs"/>
          <w:sz w:val="28"/>
          <w:szCs w:val="28"/>
          <w:rtl/>
        </w:rPr>
        <w:t xml:space="preserve"> طبعة دار العلم للملايين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الرابعة </w:t>
      </w:r>
      <w:r>
        <w:rPr>
          <w:rFonts w:cs="Traditional Arabic"/>
          <w:sz w:val="28"/>
          <w:szCs w:val="28"/>
          <w:rtl/>
        </w:rPr>
        <w:t>–</w:t>
      </w:r>
      <w:r>
        <w:rPr>
          <w:rFonts w:cs="Traditional Arabic" w:hint="cs"/>
          <w:sz w:val="28"/>
          <w:szCs w:val="28"/>
          <w:rtl/>
        </w:rPr>
        <w:t xml:space="preserve"> 1990 م </w:t>
      </w:r>
      <w:r>
        <w:rPr>
          <w:rFonts w:cs="Traditional Arabic"/>
          <w:sz w:val="28"/>
          <w:szCs w:val="28"/>
          <w:rtl/>
        </w:rPr>
        <w:t>–</w:t>
      </w:r>
      <w:r>
        <w:rPr>
          <w:rFonts w:cs="Traditional Arabic" w:hint="cs"/>
          <w:sz w:val="28"/>
          <w:szCs w:val="28"/>
          <w:rtl/>
        </w:rPr>
        <w:t xml:space="preserve"> 2 / 163 باب الباء , فصل السين .</w:t>
      </w:r>
    </w:p>
    <w:p w:rsidR="00936D89" w:rsidRPr="004000D3" w:rsidRDefault="00936D89" w:rsidP="00936D89">
      <w:pPr>
        <w:pStyle w:val="a3"/>
        <w:jc w:val="both"/>
        <w:rPr>
          <w:rFonts w:cs="Traditional Arabic"/>
          <w:sz w:val="28"/>
          <w:szCs w:val="28"/>
        </w:rPr>
      </w:pPr>
      <w:r>
        <w:rPr>
          <w:rFonts w:cs="Traditional Arabic" w:hint="cs"/>
          <w:sz w:val="28"/>
          <w:szCs w:val="28"/>
          <w:rtl/>
        </w:rPr>
        <w:t xml:space="preserve">تاج العروس </w:t>
      </w:r>
      <w:r>
        <w:rPr>
          <w:rFonts w:cs="Traditional Arabic"/>
          <w:sz w:val="28"/>
          <w:szCs w:val="28"/>
          <w:rtl/>
        </w:rPr>
        <w:t>–</w:t>
      </w:r>
      <w:r>
        <w:rPr>
          <w:rFonts w:cs="Traditional Arabic" w:hint="cs"/>
          <w:sz w:val="28"/>
          <w:szCs w:val="28"/>
          <w:rtl/>
        </w:rPr>
        <w:t xml:space="preserve"> للزبيدي </w:t>
      </w:r>
      <w:r>
        <w:rPr>
          <w:rFonts w:cs="Traditional Arabic"/>
          <w:sz w:val="28"/>
          <w:szCs w:val="28"/>
          <w:rtl/>
        </w:rPr>
        <w:t>–</w:t>
      </w:r>
      <w:r>
        <w:rPr>
          <w:rFonts w:cs="Traditional Arabic" w:hint="cs"/>
          <w:sz w:val="28"/>
          <w:szCs w:val="28"/>
          <w:rtl/>
        </w:rPr>
        <w:t xml:space="preserve"> 3 / 38 باب الباء , فصل السين . </w:t>
      </w:r>
    </w:p>
  </w:footnote>
  <w:footnote w:id="129">
    <w:p w:rsidR="00936D89" w:rsidRPr="004000D3" w:rsidRDefault="00936D89" w:rsidP="00936D89">
      <w:pPr>
        <w:pStyle w:val="a3"/>
        <w:jc w:val="both"/>
        <w:rPr>
          <w:rFonts w:cs="Traditional Arabic"/>
          <w:sz w:val="28"/>
          <w:szCs w:val="28"/>
        </w:rPr>
      </w:pPr>
      <w:r w:rsidRPr="004000D3">
        <w:rPr>
          <w:rStyle w:val="a4"/>
          <w:rFonts w:cs="Traditional Arabic"/>
          <w:sz w:val="28"/>
          <w:szCs w:val="28"/>
          <w:rtl/>
        </w:rPr>
        <w:t>(2)</w:t>
      </w:r>
      <w:r>
        <w:rPr>
          <w:rFonts w:cs="Traditional Arabic" w:hint="cs"/>
          <w:sz w:val="28"/>
          <w:szCs w:val="28"/>
          <w:rtl/>
        </w:rPr>
        <w:t xml:space="preserve"> تسبيب الأحكام وأعمال القضاة </w:t>
      </w:r>
      <w:r>
        <w:rPr>
          <w:rFonts w:cs="Traditional Arabic"/>
          <w:sz w:val="28"/>
          <w:szCs w:val="28"/>
          <w:rtl/>
        </w:rPr>
        <w:t>–</w:t>
      </w:r>
      <w:r>
        <w:rPr>
          <w:rFonts w:cs="Traditional Arabic" w:hint="cs"/>
          <w:sz w:val="28"/>
          <w:szCs w:val="28"/>
          <w:rtl/>
        </w:rPr>
        <w:t xml:space="preserve"> للدكتور عزمي عبد الفتاح </w:t>
      </w:r>
      <w:r>
        <w:rPr>
          <w:rFonts w:cs="Traditional Arabic"/>
          <w:sz w:val="28"/>
          <w:szCs w:val="28"/>
          <w:rtl/>
        </w:rPr>
        <w:t>–</w:t>
      </w:r>
      <w:r>
        <w:rPr>
          <w:rFonts w:cs="Traditional Arabic" w:hint="cs"/>
          <w:sz w:val="28"/>
          <w:szCs w:val="28"/>
          <w:rtl/>
        </w:rPr>
        <w:t xml:space="preserve"> طبعة دار الفكر العربي </w:t>
      </w:r>
      <w:r>
        <w:rPr>
          <w:rFonts w:cs="Traditional Arabic"/>
          <w:sz w:val="28"/>
          <w:szCs w:val="28"/>
          <w:rtl/>
        </w:rPr>
        <w:t>–</w:t>
      </w:r>
      <w:r>
        <w:rPr>
          <w:rFonts w:cs="Traditional Arabic" w:hint="cs"/>
          <w:sz w:val="28"/>
          <w:szCs w:val="28"/>
          <w:rtl/>
        </w:rPr>
        <w:t xml:space="preserve"> مصر 1983 م </w:t>
      </w:r>
      <w:r>
        <w:rPr>
          <w:rFonts w:cs="Traditional Arabic"/>
          <w:sz w:val="28"/>
          <w:szCs w:val="28"/>
          <w:rtl/>
        </w:rPr>
        <w:t>–</w:t>
      </w:r>
      <w:r>
        <w:rPr>
          <w:rFonts w:cs="Traditional Arabic" w:hint="cs"/>
          <w:sz w:val="28"/>
          <w:szCs w:val="28"/>
          <w:rtl/>
        </w:rPr>
        <w:t xml:space="preserve"> ص 18 بتصرف .</w:t>
      </w:r>
      <w:r w:rsidRPr="004000D3">
        <w:rPr>
          <w:rFonts w:cs="Traditional Arabic"/>
          <w:sz w:val="28"/>
          <w:szCs w:val="28"/>
          <w:rtl/>
        </w:rPr>
        <w:t xml:space="preserve"> </w:t>
      </w:r>
    </w:p>
  </w:footnote>
  <w:footnote w:id="130">
    <w:p w:rsidR="00936D89" w:rsidRDefault="00936D89" w:rsidP="00936D89">
      <w:pPr>
        <w:pStyle w:val="a3"/>
        <w:jc w:val="both"/>
      </w:pPr>
      <w:r w:rsidRPr="004000D3">
        <w:rPr>
          <w:rStyle w:val="a4"/>
          <w:rFonts w:cs="Traditional Arabic"/>
          <w:sz w:val="28"/>
          <w:szCs w:val="28"/>
          <w:rtl/>
        </w:rPr>
        <w:t>(3)</w:t>
      </w:r>
      <w:r>
        <w:rPr>
          <w:rFonts w:cs="Traditional Arabic" w:hint="cs"/>
          <w:sz w:val="28"/>
          <w:szCs w:val="28"/>
          <w:rtl/>
        </w:rPr>
        <w:t xml:space="preserve"> تسبيب الأحكام القضائية في الشريعة الإسلامية </w:t>
      </w:r>
      <w:r>
        <w:rPr>
          <w:rFonts w:cs="Traditional Arabic"/>
          <w:sz w:val="28"/>
          <w:szCs w:val="28"/>
          <w:rtl/>
        </w:rPr>
        <w:t>–</w:t>
      </w:r>
      <w:r>
        <w:rPr>
          <w:rFonts w:cs="Traditional Arabic" w:hint="cs"/>
          <w:sz w:val="28"/>
          <w:szCs w:val="28"/>
          <w:rtl/>
        </w:rPr>
        <w:t xml:space="preserve"> عبد الله بن محمد آل خنين </w:t>
      </w:r>
      <w:r>
        <w:rPr>
          <w:rFonts w:cs="Traditional Arabic"/>
          <w:sz w:val="28"/>
          <w:szCs w:val="28"/>
          <w:rtl/>
        </w:rPr>
        <w:t>–</w:t>
      </w:r>
      <w:r>
        <w:rPr>
          <w:rFonts w:cs="Traditional Arabic" w:hint="cs"/>
          <w:sz w:val="28"/>
          <w:szCs w:val="28"/>
          <w:rtl/>
        </w:rPr>
        <w:t xml:space="preserve"> طبعة دار التدمرية </w:t>
      </w:r>
      <w:r>
        <w:rPr>
          <w:rFonts w:cs="Traditional Arabic"/>
          <w:sz w:val="28"/>
          <w:szCs w:val="28"/>
          <w:rtl/>
        </w:rPr>
        <w:t>–</w:t>
      </w:r>
      <w:r>
        <w:rPr>
          <w:rFonts w:cs="Traditional Arabic" w:hint="cs"/>
          <w:sz w:val="28"/>
          <w:szCs w:val="28"/>
          <w:rtl/>
        </w:rPr>
        <w:t xml:space="preserve"> الرياض ، المملكة العربية السعودية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1428 هـ - ص 17 .</w:t>
      </w:r>
      <w:r w:rsidRPr="004000D3">
        <w:rPr>
          <w:rFonts w:cs="Traditional Arabic"/>
          <w:sz w:val="28"/>
          <w:szCs w:val="28"/>
          <w:rtl/>
        </w:rPr>
        <w:t xml:space="preserve"> </w:t>
      </w:r>
    </w:p>
  </w:footnote>
  <w:footnote w:id="131">
    <w:p w:rsidR="00936D89" w:rsidRDefault="00936D89" w:rsidP="00936D89">
      <w:pPr>
        <w:pStyle w:val="a3"/>
        <w:jc w:val="both"/>
        <w:rPr>
          <w:rFonts w:cs="Traditional Arabic"/>
          <w:sz w:val="28"/>
          <w:szCs w:val="28"/>
          <w:rtl/>
        </w:rPr>
      </w:pPr>
      <w:r w:rsidRPr="00A926B7">
        <w:rPr>
          <w:rStyle w:val="a4"/>
          <w:rFonts w:cs="Traditional Arabic"/>
          <w:sz w:val="28"/>
          <w:szCs w:val="28"/>
          <w:rtl/>
        </w:rPr>
        <w:t>(1)</w:t>
      </w:r>
      <w:r w:rsidRPr="00A926B7">
        <w:rPr>
          <w:rFonts w:cs="Traditional Arabic"/>
          <w:sz w:val="28"/>
          <w:szCs w:val="28"/>
          <w:rtl/>
        </w:rPr>
        <w:t xml:space="preserve"> </w:t>
      </w:r>
      <w:r>
        <w:rPr>
          <w:rFonts w:cs="Traditional Arabic" w:hint="cs"/>
          <w:sz w:val="28"/>
          <w:szCs w:val="28"/>
          <w:rtl/>
        </w:rPr>
        <w:t xml:space="preserve"> انظر :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17 وما بعدها .</w:t>
      </w:r>
    </w:p>
    <w:p w:rsidR="00936D89" w:rsidRPr="00A926B7" w:rsidRDefault="00936D89" w:rsidP="00936D89">
      <w:pPr>
        <w:pStyle w:val="a3"/>
        <w:jc w:val="both"/>
        <w:rPr>
          <w:rFonts w:cs="Traditional Arabic"/>
          <w:sz w:val="28"/>
          <w:szCs w:val="28"/>
        </w:rPr>
      </w:pPr>
      <w:r>
        <w:rPr>
          <w:rFonts w:cs="Traditional Arabic" w:hint="cs"/>
          <w:sz w:val="28"/>
          <w:szCs w:val="28"/>
          <w:rtl/>
        </w:rPr>
        <w:t xml:space="preserve">            تسبيب الأحكام القضائية في قانون المرافعات المدنية والتجارية </w:t>
      </w:r>
      <w:r>
        <w:rPr>
          <w:rFonts w:cs="Traditional Arabic"/>
          <w:sz w:val="28"/>
          <w:szCs w:val="28"/>
          <w:rtl/>
        </w:rPr>
        <w:t>–</w:t>
      </w:r>
      <w:r>
        <w:rPr>
          <w:rFonts w:cs="Traditional Arabic" w:hint="cs"/>
          <w:sz w:val="28"/>
          <w:szCs w:val="28"/>
          <w:rtl/>
        </w:rPr>
        <w:t xml:space="preserve"> للدكتور نبيل إسماعيل عمر </w:t>
      </w:r>
      <w:r>
        <w:rPr>
          <w:rFonts w:cs="Traditional Arabic"/>
          <w:sz w:val="28"/>
          <w:szCs w:val="28"/>
          <w:rtl/>
        </w:rPr>
        <w:t>–</w:t>
      </w:r>
      <w:r>
        <w:rPr>
          <w:rFonts w:cs="Traditional Arabic" w:hint="cs"/>
          <w:sz w:val="28"/>
          <w:szCs w:val="28"/>
          <w:rtl/>
        </w:rPr>
        <w:t xml:space="preserve"> طبعة دار الجامعة الجديدة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2001 م ص 3 وما بعدها .  </w:t>
      </w:r>
    </w:p>
  </w:footnote>
  <w:footnote w:id="132">
    <w:p w:rsidR="00936D89" w:rsidRPr="00284FA2" w:rsidRDefault="00936D89" w:rsidP="00936D89">
      <w:pPr>
        <w:pStyle w:val="a3"/>
        <w:jc w:val="both"/>
        <w:rPr>
          <w:rFonts w:cs="Traditional Arabic"/>
          <w:sz w:val="28"/>
          <w:szCs w:val="28"/>
          <w:rtl/>
        </w:rPr>
      </w:pPr>
      <w:r w:rsidRPr="00284FA2">
        <w:rPr>
          <w:rStyle w:val="a4"/>
          <w:rFonts w:cs="Traditional Arabic"/>
          <w:sz w:val="28"/>
          <w:szCs w:val="28"/>
          <w:rtl/>
        </w:rPr>
        <w:t>(2)</w:t>
      </w:r>
      <w:r w:rsidRPr="00284FA2">
        <w:rPr>
          <w:rFonts w:cs="Traditional Arabic"/>
          <w:sz w:val="28"/>
          <w:szCs w:val="28"/>
          <w:rtl/>
        </w:rPr>
        <w:t xml:space="preserve"> </w:t>
      </w:r>
      <w:r w:rsidRPr="00284FA2">
        <w:rPr>
          <w:rFonts w:cs="Traditional Arabic" w:hint="cs"/>
          <w:sz w:val="28"/>
          <w:szCs w:val="28"/>
          <w:rtl/>
        </w:rPr>
        <w:t xml:space="preserve">انظر : أصول تسبيب الحكام الجنائية في ضوء الفقه والقضاء </w:t>
      </w:r>
      <w:r w:rsidRPr="00284FA2">
        <w:rPr>
          <w:rFonts w:cs="Traditional Arabic"/>
          <w:sz w:val="28"/>
          <w:szCs w:val="28"/>
          <w:rtl/>
        </w:rPr>
        <w:t>–</w:t>
      </w:r>
      <w:r w:rsidRPr="00284FA2">
        <w:rPr>
          <w:rFonts w:cs="Traditional Arabic" w:hint="cs"/>
          <w:sz w:val="28"/>
          <w:szCs w:val="28"/>
          <w:rtl/>
        </w:rPr>
        <w:t xml:space="preserve"> للدكتور محمد علي الكيك </w:t>
      </w:r>
      <w:r w:rsidRPr="00284FA2">
        <w:rPr>
          <w:rFonts w:cs="Traditional Arabic"/>
          <w:sz w:val="28"/>
          <w:szCs w:val="28"/>
          <w:rtl/>
        </w:rPr>
        <w:t>–</w:t>
      </w:r>
      <w:r w:rsidRPr="00284FA2">
        <w:rPr>
          <w:rFonts w:cs="Traditional Arabic" w:hint="cs"/>
          <w:sz w:val="28"/>
          <w:szCs w:val="28"/>
          <w:rtl/>
        </w:rPr>
        <w:t xml:space="preserve"> طبعة مكتبة المؤلف </w:t>
      </w:r>
      <w:r w:rsidRPr="00284FA2">
        <w:rPr>
          <w:rFonts w:cs="Traditional Arabic"/>
          <w:sz w:val="28"/>
          <w:szCs w:val="28"/>
          <w:rtl/>
        </w:rPr>
        <w:t>–</w:t>
      </w:r>
      <w:r w:rsidRPr="00284FA2">
        <w:rPr>
          <w:rFonts w:cs="Traditional Arabic" w:hint="cs"/>
          <w:sz w:val="28"/>
          <w:szCs w:val="28"/>
          <w:rtl/>
        </w:rPr>
        <w:t xml:space="preserve"> الإسكندرية ، مصر- 1988 م </w:t>
      </w:r>
      <w:r w:rsidRPr="00284FA2">
        <w:rPr>
          <w:rFonts w:cs="Traditional Arabic"/>
          <w:sz w:val="28"/>
          <w:szCs w:val="28"/>
          <w:rtl/>
        </w:rPr>
        <w:t>–</w:t>
      </w:r>
      <w:r w:rsidRPr="00284FA2">
        <w:rPr>
          <w:rFonts w:cs="Traditional Arabic" w:hint="cs"/>
          <w:sz w:val="28"/>
          <w:szCs w:val="28"/>
          <w:rtl/>
        </w:rPr>
        <w:t xml:space="preserve"> ص 50 وما بعدها .</w:t>
      </w:r>
    </w:p>
    <w:p w:rsidR="00936D89" w:rsidRPr="00284FA2" w:rsidRDefault="00936D89" w:rsidP="00936D89">
      <w:pPr>
        <w:pStyle w:val="a3"/>
        <w:jc w:val="both"/>
        <w:rPr>
          <w:rFonts w:cs="Traditional Arabic"/>
          <w:sz w:val="28"/>
          <w:szCs w:val="28"/>
          <w:rtl/>
        </w:rPr>
      </w:pPr>
      <w:r w:rsidRPr="00284FA2">
        <w:rPr>
          <w:rFonts w:cs="Traditional Arabic" w:hint="cs"/>
          <w:sz w:val="28"/>
          <w:szCs w:val="28"/>
          <w:rtl/>
        </w:rPr>
        <w:t xml:space="preserve">تسبيب الأحكام وأعمال القضاة </w:t>
      </w:r>
      <w:r w:rsidRPr="00284FA2">
        <w:rPr>
          <w:rFonts w:cs="Traditional Arabic"/>
          <w:sz w:val="28"/>
          <w:szCs w:val="28"/>
          <w:rtl/>
        </w:rPr>
        <w:t>–</w:t>
      </w:r>
      <w:r w:rsidRPr="00284FA2">
        <w:rPr>
          <w:rFonts w:cs="Traditional Arabic" w:hint="cs"/>
          <w:sz w:val="28"/>
          <w:szCs w:val="28"/>
          <w:rtl/>
        </w:rPr>
        <w:t xml:space="preserve"> د. عزمي عبد الفتاح </w:t>
      </w:r>
      <w:r w:rsidRPr="00284FA2">
        <w:rPr>
          <w:rFonts w:cs="Traditional Arabic"/>
          <w:sz w:val="28"/>
          <w:szCs w:val="28"/>
          <w:rtl/>
        </w:rPr>
        <w:t>–</w:t>
      </w:r>
      <w:r w:rsidRPr="00284FA2">
        <w:rPr>
          <w:rFonts w:cs="Traditional Arabic" w:hint="cs"/>
          <w:sz w:val="28"/>
          <w:szCs w:val="28"/>
          <w:rtl/>
        </w:rPr>
        <w:t xml:space="preserve"> ص 18 وما بعدها ، و ص 47 وما بعدها .</w:t>
      </w:r>
    </w:p>
    <w:p w:rsidR="00936D89" w:rsidRPr="00284FA2" w:rsidRDefault="00936D89" w:rsidP="00936D89">
      <w:pPr>
        <w:pStyle w:val="a3"/>
        <w:jc w:val="both"/>
        <w:rPr>
          <w:rFonts w:cs="Traditional Arabic"/>
          <w:sz w:val="28"/>
          <w:szCs w:val="28"/>
        </w:rPr>
      </w:pPr>
      <w:r w:rsidRPr="00284FA2">
        <w:rPr>
          <w:rFonts w:cs="Traditional Arabic" w:hint="cs"/>
          <w:sz w:val="28"/>
          <w:szCs w:val="28"/>
          <w:rtl/>
        </w:rPr>
        <w:t xml:space="preserve">تسبيب الأحكام القضائية </w:t>
      </w:r>
      <w:r w:rsidRPr="00284FA2">
        <w:rPr>
          <w:rFonts w:cs="Traditional Arabic"/>
          <w:sz w:val="28"/>
          <w:szCs w:val="28"/>
          <w:rtl/>
        </w:rPr>
        <w:t>–</w:t>
      </w:r>
      <w:r w:rsidRPr="00284FA2">
        <w:rPr>
          <w:rFonts w:cs="Traditional Arabic" w:hint="cs"/>
          <w:sz w:val="28"/>
          <w:szCs w:val="28"/>
          <w:rtl/>
        </w:rPr>
        <w:t xml:space="preserve"> لآل خنين - ص 23 ومابعدها ، وص 71 وما بعدها .</w:t>
      </w:r>
    </w:p>
  </w:footnote>
  <w:footnote w:id="133">
    <w:p w:rsidR="00936D89" w:rsidRDefault="00936D89" w:rsidP="00936D89">
      <w:pPr>
        <w:pStyle w:val="a3"/>
        <w:jc w:val="both"/>
        <w:rPr>
          <w:rFonts w:cs="Traditional Arabic"/>
          <w:sz w:val="28"/>
          <w:szCs w:val="28"/>
          <w:rtl/>
        </w:rPr>
      </w:pPr>
      <w:r w:rsidRPr="00A926B7">
        <w:rPr>
          <w:rStyle w:val="a4"/>
          <w:rFonts w:cs="Traditional Arabic"/>
          <w:sz w:val="28"/>
          <w:szCs w:val="28"/>
          <w:rtl/>
        </w:rPr>
        <w:t>(1)</w:t>
      </w:r>
      <w:r>
        <w:rPr>
          <w:rFonts w:cs="Traditional Arabic" w:hint="cs"/>
          <w:sz w:val="28"/>
          <w:szCs w:val="28"/>
          <w:rtl/>
        </w:rPr>
        <w:t xml:space="preserve"> انظر :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41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157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103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الكاشف في شرح نظام المرافعات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2 / 144 .</w:t>
      </w:r>
    </w:p>
    <w:p w:rsidR="00936D89" w:rsidRPr="00A926B7" w:rsidRDefault="00936D89" w:rsidP="00936D89">
      <w:pPr>
        <w:pStyle w:val="a3"/>
        <w:jc w:val="both"/>
        <w:rPr>
          <w:rFonts w:cs="Traditional Arabic"/>
        </w:rPr>
      </w:pPr>
      <w:r>
        <w:rPr>
          <w:rFonts w:cs="Traditional Arabic" w:hint="cs"/>
          <w:sz w:val="28"/>
          <w:szCs w:val="28"/>
          <w:rtl/>
        </w:rPr>
        <w:t xml:space="preserve">           الوسيط في نظام المرافعات </w:t>
      </w:r>
      <w:r>
        <w:rPr>
          <w:rFonts w:cs="Traditional Arabic"/>
          <w:sz w:val="28"/>
          <w:szCs w:val="28"/>
          <w:rtl/>
        </w:rPr>
        <w:t>–</w:t>
      </w:r>
      <w:r>
        <w:rPr>
          <w:rFonts w:cs="Traditional Arabic" w:hint="cs"/>
          <w:sz w:val="28"/>
          <w:szCs w:val="28"/>
          <w:rtl/>
        </w:rPr>
        <w:t xml:space="preserve"> د. الفوزان </w:t>
      </w:r>
      <w:r>
        <w:rPr>
          <w:rFonts w:cs="Traditional Arabic"/>
          <w:sz w:val="28"/>
          <w:szCs w:val="28"/>
          <w:rtl/>
        </w:rPr>
        <w:t>–</w:t>
      </w:r>
      <w:r>
        <w:rPr>
          <w:rFonts w:cs="Traditional Arabic" w:hint="cs"/>
          <w:sz w:val="28"/>
          <w:szCs w:val="28"/>
          <w:rtl/>
        </w:rPr>
        <w:t xml:space="preserve"> 3 / 25 .</w:t>
      </w:r>
      <w:r w:rsidRPr="00A926B7">
        <w:rPr>
          <w:rFonts w:cs="Traditional Arabic"/>
          <w:sz w:val="28"/>
          <w:szCs w:val="28"/>
          <w:rtl/>
        </w:rPr>
        <w:t xml:space="preserve"> </w:t>
      </w:r>
    </w:p>
  </w:footnote>
  <w:footnote w:id="134">
    <w:p w:rsidR="00936D89" w:rsidRDefault="00936D89" w:rsidP="00936D89">
      <w:pPr>
        <w:pStyle w:val="a3"/>
        <w:jc w:val="both"/>
        <w:rPr>
          <w:rFonts w:cs="Traditional Arabic"/>
          <w:sz w:val="28"/>
          <w:szCs w:val="28"/>
          <w:rtl/>
        </w:rPr>
      </w:pPr>
      <w:r w:rsidRPr="000F3E39">
        <w:rPr>
          <w:rStyle w:val="a4"/>
          <w:rFonts w:cs="Traditional Arabic"/>
          <w:sz w:val="28"/>
          <w:szCs w:val="28"/>
          <w:rtl/>
        </w:rPr>
        <w:t>(1)</w:t>
      </w:r>
      <w:r w:rsidRPr="000F3E39">
        <w:rPr>
          <w:rFonts w:cs="Traditional Arabic"/>
          <w:sz w:val="28"/>
          <w:szCs w:val="28"/>
          <w:rtl/>
        </w:rPr>
        <w:t xml:space="preserve"> </w:t>
      </w:r>
      <w:r>
        <w:rPr>
          <w:rFonts w:cs="Traditional Arabic" w:hint="cs"/>
          <w:sz w:val="28"/>
          <w:szCs w:val="28"/>
          <w:rtl/>
        </w:rPr>
        <w:t xml:space="preserve">انظر :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75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197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104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الكاشف في شرح نظام المرافعات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2 / 144 .</w:t>
      </w:r>
    </w:p>
    <w:p w:rsidR="00936D89" w:rsidRPr="000F3E39" w:rsidRDefault="00936D89" w:rsidP="00936D89">
      <w:pPr>
        <w:pStyle w:val="a3"/>
        <w:jc w:val="both"/>
        <w:rPr>
          <w:rFonts w:cs="Traditional Arabic"/>
        </w:rPr>
      </w:pPr>
      <w:r>
        <w:rPr>
          <w:rFonts w:cs="Traditional Arabic" w:hint="cs"/>
          <w:sz w:val="28"/>
          <w:szCs w:val="28"/>
          <w:rtl/>
        </w:rPr>
        <w:t xml:space="preserve">           الوسيط في نظام المرافعات </w:t>
      </w:r>
      <w:r>
        <w:rPr>
          <w:rFonts w:cs="Traditional Arabic"/>
          <w:sz w:val="28"/>
          <w:szCs w:val="28"/>
          <w:rtl/>
        </w:rPr>
        <w:t>–</w:t>
      </w:r>
      <w:r>
        <w:rPr>
          <w:rFonts w:cs="Traditional Arabic" w:hint="cs"/>
          <w:sz w:val="28"/>
          <w:szCs w:val="28"/>
          <w:rtl/>
        </w:rPr>
        <w:t xml:space="preserve"> د. الفوزان </w:t>
      </w:r>
      <w:r>
        <w:rPr>
          <w:rFonts w:cs="Traditional Arabic"/>
          <w:sz w:val="28"/>
          <w:szCs w:val="28"/>
          <w:rtl/>
        </w:rPr>
        <w:t>–</w:t>
      </w:r>
      <w:r>
        <w:rPr>
          <w:rFonts w:cs="Traditional Arabic" w:hint="cs"/>
          <w:sz w:val="28"/>
          <w:szCs w:val="28"/>
          <w:rtl/>
        </w:rPr>
        <w:t xml:space="preserve"> 3 / 25 . </w:t>
      </w:r>
    </w:p>
  </w:footnote>
  <w:footnote w:id="135">
    <w:p w:rsidR="00936D89" w:rsidRDefault="00936D89" w:rsidP="00936D89">
      <w:pPr>
        <w:pStyle w:val="a3"/>
        <w:jc w:val="both"/>
        <w:rPr>
          <w:rFonts w:cs="Traditional Arabic"/>
          <w:sz w:val="28"/>
          <w:szCs w:val="28"/>
          <w:rtl/>
        </w:rPr>
      </w:pPr>
      <w:r w:rsidRPr="000F3E39">
        <w:rPr>
          <w:rStyle w:val="a4"/>
          <w:rFonts w:cs="Traditional Arabic"/>
          <w:sz w:val="28"/>
          <w:szCs w:val="28"/>
          <w:rtl/>
        </w:rPr>
        <w:t>(1)</w:t>
      </w:r>
      <w:r>
        <w:rPr>
          <w:rStyle w:val="a4"/>
          <w:rFonts w:cs="Traditional Arabic" w:hint="cs"/>
          <w:sz w:val="28"/>
          <w:szCs w:val="28"/>
          <w:rtl/>
        </w:rPr>
        <w:t xml:space="preserve">  </w:t>
      </w:r>
      <w:r>
        <w:rPr>
          <w:rFonts w:cs="Traditional Arabic" w:hint="cs"/>
          <w:sz w:val="28"/>
          <w:szCs w:val="28"/>
          <w:rtl/>
        </w:rPr>
        <w:t xml:space="preserve">انظر :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262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92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107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الكاشف في شرح نظام المرافعات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2 / 146 وما بعدها .</w:t>
      </w:r>
    </w:p>
    <w:p w:rsidR="00936D89" w:rsidRPr="000F3E39" w:rsidRDefault="00936D89" w:rsidP="00936D89">
      <w:pPr>
        <w:pStyle w:val="a3"/>
        <w:jc w:val="both"/>
        <w:rPr>
          <w:rFonts w:cs="Traditional Arabic"/>
          <w:sz w:val="28"/>
          <w:szCs w:val="28"/>
        </w:rPr>
      </w:pPr>
      <w:r>
        <w:rPr>
          <w:rFonts w:cs="Traditional Arabic" w:hint="cs"/>
          <w:sz w:val="28"/>
          <w:szCs w:val="28"/>
          <w:rtl/>
        </w:rPr>
        <w:t xml:space="preserve">             ضوابط تسبيب الأحكام الجنائية وأوامر التصرف في التحقيق </w:t>
      </w:r>
      <w:r>
        <w:rPr>
          <w:rFonts w:cs="Traditional Arabic"/>
          <w:sz w:val="28"/>
          <w:szCs w:val="28"/>
          <w:rtl/>
        </w:rPr>
        <w:t>–</w:t>
      </w:r>
      <w:r>
        <w:rPr>
          <w:rFonts w:cs="Traditional Arabic" w:hint="cs"/>
          <w:sz w:val="28"/>
          <w:szCs w:val="28"/>
          <w:rtl/>
        </w:rPr>
        <w:t xml:space="preserve"> للدكتور رؤوف عبيد </w:t>
      </w:r>
      <w:r>
        <w:rPr>
          <w:rFonts w:cs="Traditional Arabic"/>
          <w:sz w:val="28"/>
          <w:szCs w:val="28"/>
          <w:rtl/>
        </w:rPr>
        <w:t>–</w:t>
      </w:r>
      <w:r>
        <w:rPr>
          <w:rFonts w:cs="Traditional Arabic" w:hint="cs"/>
          <w:sz w:val="28"/>
          <w:szCs w:val="28"/>
          <w:rtl/>
        </w:rPr>
        <w:t xml:space="preserve"> دار الفكر العربي </w:t>
      </w:r>
      <w:r>
        <w:rPr>
          <w:rFonts w:cs="Traditional Arabic"/>
          <w:sz w:val="28"/>
          <w:szCs w:val="28"/>
          <w:rtl/>
        </w:rPr>
        <w:t>–</w:t>
      </w:r>
      <w:r>
        <w:rPr>
          <w:rFonts w:cs="Traditional Arabic" w:hint="cs"/>
          <w:sz w:val="28"/>
          <w:szCs w:val="28"/>
          <w:rtl/>
        </w:rPr>
        <w:t xml:space="preserve"> مصر </w:t>
      </w:r>
      <w:r>
        <w:rPr>
          <w:rFonts w:cs="Traditional Arabic"/>
          <w:sz w:val="28"/>
          <w:szCs w:val="28"/>
          <w:rtl/>
        </w:rPr>
        <w:t>–</w:t>
      </w:r>
      <w:r>
        <w:rPr>
          <w:rFonts w:cs="Traditional Arabic" w:hint="cs"/>
          <w:sz w:val="28"/>
          <w:szCs w:val="28"/>
          <w:rtl/>
        </w:rPr>
        <w:t xml:space="preserve"> 1986 م </w:t>
      </w:r>
      <w:r>
        <w:rPr>
          <w:rFonts w:cs="Traditional Arabic"/>
          <w:sz w:val="28"/>
          <w:szCs w:val="28"/>
          <w:rtl/>
        </w:rPr>
        <w:t>–</w:t>
      </w:r>
      <w:r>
        <w:rPr>
          <w:rFonts w:cs="Traditional Arabic" w:hint="cs"/>
          <w:sz w:val="28"/>
          <w:szCs w:val="28"/>
          <w:rtl/>
        </w:rPr>
        <w:t xml:space="preserve"> ص 461 وما بعدها .</w:t>
      </w:r>
    </w:p>
  </w:footnote>
  <w:footnote w:id="136">
    <w:p w:rsidR="00936D89" w:rsidRDefault="00936D89" w:rsidP="00936D89">
      <w:pPr>
        <w:pStyle w:val="a3"/>
        <w:jc w:val="both"/>
        <w:rPr>
          <w:rFonts w:cs="Traditional Arabic"/>
          <w:sz w:val="28"/>
          <w:szCs w:val="28"/>
          <w:rtl/>
        </w:rPr>
      </w:pPr>
      <w:r>
        <w:rPr>
          <w:rStyle w:val="a4"/>
          <w:rtl/>
        </w:rPr>
        <w:t>(2)</w:t>
      </w:r>
      <w:r>
        <w:rPr>
          <w:rtl/>
        </w:rPr>
        <w:t xml:space="preserve"> </w:t>
      </w:r>
      <w:r>
        <w:rPr>
          <w:rFonts w:cs="Traditional Arabic" w:hint="cs"/>
          <w:sz w:val="28"/>
          <w:szCs w:val="28"/>
          <w:rtl/>
        </w:rPr>
        <w:t xml:space="preserve">انظر: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103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الكاشف في شرح نظام المرافعات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2 / 144 .</w:t>
      </w:r>
    </w:p>
    <w:p w:rsidR="00936D89" w:rsidRPr="00C93489" w:rsidRDefault="00936D89" w:rsidP="00936D89">
      <w:pPr>
        <w:pStyle w:val="a3"/>
        <w:jc w:val="both"/>
        <w:rPr>
          <w:rFonts w:cs="Traditional Arabic"/>
          <w:sz w:val="28"/>
          <w:szCs w:val="28"/>
        </w:rPr>
      </w:pPr>
      <w:r>
        <w:rPr>
          <w:rFonts w:cs="Traditional Arabic" w:hint="cs"/>
          <w:sz w:val="28"/>
          <w:szCs w:val="28"/>
          <w:rtl/>
        </w:rPr>
        <w:t xml:space="preserve">         الوسيط في نظام المرافعات </w:t>
      </w:r>
      <w:r>
        <w:rPr>
          <w:rFonts w:cs="Traditional Arabic"/>
          <w:sz w:val="28"/>
          <w:szCs w:val="28"/>
          <w:rtl/>
        </w:rPr>
        <w:t>–</w:t>
      </w:r>
      <w:r>
        <w:rPr>
          <w:rFonts w:cs="Traditional Arabic" w:hint="cs"/>
          <w:sz w:val="28"/>
          <w:szCs w:val="28"/>
          <w:rtl/>
        </w:rPr>
        <w:t xml:space="preserve"> د. الفوزان </w:t>
      </w:r>
      <w:r>
        <w:rPr>
          <w:rFonts w:cs="Traditional Arabic"/>
          <w:sz w:val="28"/>
          <w:szCs w:val="28"/>
          <w:rtl/>
        </w:rPr>
        <w:t>–</w:t>
      </w:r>
      <w:r>
        <w:rPr>
          <w:rFonts w:cs="Traditional Arabic" w:hint="cs"/>
          <w:sz w:val="28"/>
          <w:szCs w:val="28"/>
          <w:rtl/>
        </w:rPr>
        <w:t xml:space="preserve"> 3 / 25 .</w:t>
      </w:r>
    </w:p>
  </w:footnote>
  <w:footnote w:id="137">
    <w:p w:rsidR="00936D89" w:rsidRPr="001A1332" w:rsidRDefault="00936D89" w:rsidP="00936D89">
      <w:pPr>
        <w:pStyle w:val="a3"/>
        <w:jc w:val="both"/>
        <w:rPr>
          <w:rFonts w:ascii="Traditional Arabic" w:hAnsi="Traditional Arabic" w:cs="Traditional Arabic"/>
          <w:sz w:val="28"/>
          <w:szCs w:val="28"/>
        </w:rPr>
      </w:pPr>
      <w:r w:rsidRPr="001A1332">
        <w:rPr>
          <w:rStyle w:val="a4"/>
          <w:rFonts w:ascii="Traditional Arabic" w:hAnsi="Traditional Arabic" w:cs="Traditional Arabic"/>
          <w:sz w:val="28"/>
          <w:szCs w:val="28"/>
          <w:rtl/>
        </w:rPr>
        <w:t>(1)</w:t>
      </w:r>
      <w:r w:rsidRPr="001A1332">
        <w:rPr>
          <w:rFonts w:ascii="Traditional Arabic" w:hAnsi="Traditional Arabic" w:cs="Traditional Arabic"/>
          <w:sz w:val="28"/>
          <w:szCs w:val="28"/>
          <w:rtl/>
        </w:rPr>
        <w:t xml:space="preserve">  مبدأ المشروعية في النظام الإسلامي والأنظمة القانونية المعاصرة – للدكتور عبد الجليل  محمد علي – طبعة عالم الكتب – القاهرة , مصر – الطبعة الأولى – 1984م – ص 224 بتصرف .</w:t>
      </w:r>
    </w:p>
  </w:footnote>
  <w:footnote w:id="138">
    <w:p w:rsidR="00936D89" w:rsidRPr="001A1332" w:rsidRDefault="00936D89" w:rsidP="00936D89">
      <w:pPr>
        <w:pStyle w:val="a3"/>
        <w:jc w:val="both"/>
        <w:rPr>
          <w:rFonts w:ascii="Traditional Arabic" w:hAnsi="Traditional Arabic" w:cs="Traditional Arabic"/>
          <w:sz w:val="28"/>
          <w:szCs w:val="28"/>
        </w:rPr>
      </w:pPr>
      <w:r w:rsidRPr="001A1332">
        <w:rPr>
          <w:rStyle w:val="a4"/>
          <w:rFonts w:ascii="Traditional Arabic" w:hAnsi="Traditional Arabic" w:cs="Traditional Arabic"/>
          <w:sz w:val="28"/>
          <w:szCs w:val="28"/>
          <w:rtl/>
        </w:rPr>
        <w:t>(2)</w:t>
      </w:r>
      <w:r w:rsidRPr="001A1332">
        <w:rPr>
          <w:rFonts w:ascii="Traditional Arabic" w:hAnsi="Traditional Arabic" w:cs="Traditional Arabic"/>
          <w:sz w:val="28"/>
          <w:szCs w:val="28"/>
          <w:rtl/>
        </w:rPr>
        <w:t xml:space="preserve"> القضاء الإداري – للدكتور ماجد راغب الحلو – دار المطبوعات الجامعية – الإسكندرية , مصر – الطبعة الأولى – 1977م – ص 8 بتصرف .</w:t>
      </w:r>
    </w:p>
  </w:footnote>
  <w:footnote w:id="139">
    <w:p w:rsidR="00936D89" w:rsidRPr="00A942CA" w:rsidRDefault="00936D89" w:rsidP="00936D89">
      <w:pPr>
        <w:pStyle w:val="a3"/>
        <w:rPr>
          <w:rFonts w:cs="Traditional Arabic"/>
        </w:rPr>
      </w:pPr>
      <w:r w:rsidRPr="00A942CA">
        <w:rPr>
          <w:rStyle w:val="a4"/>
          <w:rFonts w:cs="Traditional Arabic"/>
          <w:sz w:val="28"/>
          <w:szCs w:val="28"/>
          <w:rtl/>
        </w:rPr>
        <w:t>(1)</w:t>
      </w:r>
      <w:r w:rsidRPr="00A942CA">
        <w:rPr>
          <w:rFonts w:cs="Traditional Arabic"/>
          <w:sz w:val="28"/>
          <w:szCs w:val="28"/>
          <w:rtl/>
        </w:rPr>
        <w:t xml:space="preserve"> </w:t>
      </w:r>
      <w:r>
        <w:rPr>
          <w:rFonts w:cs="Traditional Arabic" w:hint="cs"/>
          <w:sz w:val="28"/>
          <w:szCs w:val="28"/>
          <w:rtl/>
        </w:rPr>
        <w:t xml:space="preserve">انظر : أصول تسبيب الأحكام الجنائية </w:t>
      </w:r>
      <w:r>
        <w:rPr>
          <w:rFonts w:cs="Traditional Arabic"/>
          <w:sz w:val="28"/>
          <w:szCs w:val="28"/>
          <w:rtl/>
        </w:rPr>
        <w:t>–</w:t>
      </w:r>
      <w:r>
        <w:rPr>
          <w:rFonts w:cs="Traditional Arabic" w:hint="cs"/>
          <w:sz w:val="28"/>
          <w:szCs w:val="28"/>
          <w:rtl/>
        </w:rPr>
        <w:t xml:space="preserve"> د . محمد علي الكيك </w:t>
      </w:r>
      <w:r>
        <w:rPr>
          <w:rFonts w:cs="Traditional Arabic"/>
          <w:sz w:val="28"/>
          <w:szCs w:val="28"/>
          <w:rtl/>
        </w:rPr>
        <w:t>–</w:t>
      </w:r>
      <w:r>
        <w:rPr>
          <w:rFonts w:cs="Traditional Arabic" w:hint="cs"/>
          <w:sz w:val="28"/>
          <w:szCs w:val="28"/>
          <w:rtl/>
        </w:rPr>
        <w:t xml:space="preserve"> ص 151 وما بعدها .</w:t>
      </w:r>
    </w:p>
  </w:footnote>
  <w:footnote w:id="140">
    <w:p w:rsidR="00936D89" w:rsidRPr="00E576C2" w:rsidRDefault="00936D89" w:rsidP="00936D89">
      <w:pPr>
        <w:pStyle w:val="a3"/>
        <w:rPr>
          <w:rFonts w:cs="Traditional Arabic"/>
        </w:rPr>
      </w:pPr>
      <w:r w:rsidRPr="00E576C2">
        <w:rPr>
          <w:rStyle w:val="a4"/>
          <w:rFonts w:cs="Traditional Arabic"/>
          <w:sz w:val="28"/>
          <w:szCs w:val="28"/>
          <w:rtl/>
        </w:rPr>
        <w:t>(1)</w:t>
      </w:r>
      <w:r w:rsidRPr="00E576C2">
        <w:rPr>
          <w:rFonts w:cs="Traditional Arabic"/>
          <w:sz w:val="28"/>
          <w:szCs w:val="28"/>
          <w:rtl/>
        </w:rPr>
        <w:t xml:space="preserve"> </w:t>
      </w:r>
      <w:r>
        <w:rPr>
          <w:rFonts w:cs="Traditional Arabic" w:hint="cs"/>
          <w:sz w:val="28"/>
          <w:szCs w:val="28"/>
          <w:rtl/>
        </w:rPr>
        <w:t xml:space="preserve"> للاستزادة في هذا الخلاف انظر :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47 وما بعدها .</w:t>
      </w:r>
    </w:p>
  </w:footnote>
  <w:footnote w:id="141">
    <w:p w:rsidR="00936D89" w:rsidRPr="002D5CAB" w:rsidRDefault="00936D89" w:rsidP="00936D89">
      <w:pPr>
        <w:pStyle w:val="a3"/>
        <w:jc w:val="both"/>
        <w:rPr>
          <w:rFonts w:cs="Traditional Arabic"/>
          <w:sz w:val="28"/>
          <w:szCs w:val="28"/>
          <w:rtl/>
        </w:rPr>
      </w:pPr>
      <w:r w:rsidRPr="002D5CAB">
        <w:rPr>
          <w:rStyle w:val="a4"/>
          <w:rFonts w:cs="Traditional Arabic"/>
          <w:sz w:val="28"/>
          <w:szCs w:val="28"/>
          <w:rtl/>
        </w:rPr>
        <w:t>(2)</w:t>
      </w:r>
      <w:r w:rsidRPr="002D5CAB">
        <w:rPr>
          <w:rFonts w:cs="Traditional Arabic"/>
          <w:sz w:val="28"/>
          <w:szCs w:val="28"/>
          <w:rtl/>
        </w:rPr>
        <w:t xml:space="preserve"> </w:t>
      </w:r>
      <w:r w:rsidRPr="002D5CAB">
        <w:rPr>
          <w:rFonts w:cs="Traditional Arabic" w:hint="cs"/>
          <w:sz w:val="28"/>
          <w:szCs w:val="28"/>
          <w:rtl/>
        </w:rPr>
        <w:t xml:space="preserve">الحديث متفق عليه ، أخرجه البخاري في صحيحه برقم 2556 ، كتاب التفسير ، من طريق أنس بن النضر </w:t>
      </w:r>
      <w:r w:rsidRPr="002D5CAB">
        <w:rPr>
          <w:rFonts w:cs="Traditional Arabic"/>
          <w:sz w:val="28"/>
          <w:szCs w:val="28"/>
          <w:rtl/>
        </w:rPr>
        <w:t>–</w:t>
      </w:r>
      <w:r w:rsidRPr="002D5CAB">
        <w:rPr>
          <w:rFonts w:cs="Traditional Arabic" w:hint="cs"/>
          <w:sz w:val="28"/>
          <w:szCs w:val="28"/>
          <w:rtl/>
        </w:rPr>
        <w:t xml:space="preserve"> رضي الله عنه </w:t>
      </w:r>
      <w:r w:rsidRPr="002D5CAB">
        <w:rPr>
          <w:rFonts w:cs="Traditional Arabic"/>
          <w:sz w:val="28"/>
          <w:szCs w:val="28"/>
          <w:rtl/>
        </w:rPr>
        <w:t>–</w:t>
      </w:r>
      <w:r w:rsidRPr="002D5CAB">
        <w:rPr>
          <w:rFonts w:cs="Traditional Arabic" w:hint="cs"/>
          <w:sz w:val="28"/>
          <w:szCs w:val="28"/>
          <w:rtl/>
        </w:rPr>
        <w:t xml:space="preserve"> 4 / 1636 . واللفظ له .</w:t>
      </w:r>
    </w:p>
    <w:p w:rsidR="00936D89" w:rsidRPr="002D5CAB" w:rsidRDefault="00936D89" w:rsidP="00936D89">
      <w:pPr>
        <w:pStyle w:val="a3"/>
        <w:jc w:val="both"/>
        <w:rPr>
          <w:rFonts w:cs="Traditional Arabic"/>
          <w:sz w:val="28"/>
          <w:szCs w:val="28"/>
        </w:rPr>
      </w:pPr>
      <w:r w:rsidRPr="002D5CAB">
        <w:rPr>
          <w:rFonts w:cs="Traditional Arabic" w:hint="cs"/>
          <w:sz w:val="28"/>
          <w:szCs w:val="28"/>
          <w:rtl/>
        </w:rPr>
        <w:t xml:space="preserve">وأخرجه مسلم في صحيحه برقم 1675 ، كتاب القسامة والمحاربين والقصاص والديات ، باب إثبات القصاص في الأسنان وما في معناها </w:t>
      </w:r>
      <w:r w:rsidRPr="002D5CAB">
        <w:rPr>
          <w:rFonts w:cs="Traditional Arabic"/>
          <w:sz w:val="28"/>
          <w:szCs w:val="28"/>
          <w:rtl/>
        </w:rPr>
        <w:t>–</w:t>
      </w:r>
      <w:r w:rsidRPr="002D5CAB">
        <w:rPr>
          <w:rFonts w:cs="Traditional Arabic" w:hint="cs"/>
          <w:sz w:val="28"/>
          <w:szCs w:val="28"/>
          <w:rtl/>
        </w:rPr>
        <w:t xml:space="preserve"> من طريق أنس بن النضر أيضاً </w:t>
      </w:r>
      <w:r w:rsidRPr="002D5CAB">
        <w:rPr>
          <w:rFonts w:cs="Traditional Arabic"/>
          <w:sz w:val="28"/>
          <w:szCs w:val="28"/>
          <w:rtl/>
        </w:rPr>
        <w:t>–</w:t>
      </w:r>
      <w:r w:rsidRPr="002D5CAB">
        <w:rPr>
          <w:rFonts w:cs="Traditional Arabic" w:hint="cs"/>
          <w:sz w:val="28"/>
          <w:szCs w:val="28"/>
          <w:rtl/>
        </w:rPr>
        <w:t xml:space="preserve"> 3 / 1302 .</w:t>
      </w:r>
    </w:p>
  </w:footnote>
  <w:footnote w:id="142">
    <w:p w:rsidR="00936D89" w:rsidRDefault="00936D89" w:rsidP="00936D89">
      <w:pPr>
        <w:pStyle w:val="a3"/>
        <w:jc w:val="both"/>
      </w:pPr>
      <w:r w:rsidRPr="002D5CAB">
        <w:rPr>
          <w:rStyle w:val="a4"/>
          <w:rFonts w:cs="Traditional Arabic"/>
          <w:sz w:val="28"/>
          <w:szCs w:val="28"/>
          <w:rtl/>
        </w:rPr>
        <w:t>(3)</w:t>
      </w:r>
      <w:r w:rsidRPr="002D5CAB">
        <w:rPr>
          <w:rFonts w:cs="Traditional Arabic"/>
          <w:sz w:val="28"/>
          <w:szCs w:val="28"/>
          <w:rtl/>
        </w:rPr>
        <w:t xml:space="preserve"> </w:t>
      </w:r>
      <w:r w:rsidRPr="002D5CAB">
        <w:rPr>
          <w:rFonts w:cs="Traditional Arabic" w:hint="cs"/>
          <w:sz w:val="28"/>
          <w:szCs w:val="28"/>
          <w:rtl/>
        </w:rPr>
        <w:t xml:space="preserve">معين الحكام فيما يتردد بين الخصمين من الأحكام </w:t>
      </w:r>
      <w:r w:rsidRPr="002D5CAB">
        <w:rPr>
          <w:rFonts w:cs="Traditional Arabic"/>
          <w:sz w:val="28"/>
          <w:szCs w:val="28"/>
          <w:rtl/>
        </w:rPr>
        <w:t>–</w:t>
      </w:r>
      <w:r w:rsidRPr="002D5CAB">
        <w:rPr>
          <w:rFonts w:cs="Traditional Arabic" w:hint="cs"/>
          <w:sz w:val="28"/>
          <w:szCs w:val="28"/>
          <w:rtl/>
        </w:rPr>
        <w:t xml:space="preserve"> لعلاء الدين أبو الحسن علي بن خليل الطرابلسي </w:t>
      </w:r>
      <w:r w:rsidRPr="002D5CAB">
        <w:rPr>
          <w:rFonts w:cs="Traditional Arabic"/>
          <w:sz w:val="28"/>
          <w:szCs w:val="28"/>
          <w:rtl/>
        </w:rPr>
        <w:t>–</w:t>
      </w:r>
      <w:r w:rsidRPr="002D5CAB">
        <w:rPr>
          <w:rFonts w:cs="Traditional Arabic" w:hint="cs"/>
          <w:sz w:val="28"/>
          <w:szCs w:val="28"/>
          <w:rtl/>
        </w:rPr>
        <w:t xml:space="preserve"> مطبعة مصطفى البابي الحلبي وأولاده </w:t>
      </w:r>
      <w:r w:rsidRPr="002D5CAB">
        <w:rPr>
          <w:rFonts w:cs="Traditional Arabic"/>
          <w:sz w:val="28"/>
          <w:szCs w:val="28"/>
          <w:rtl/>
        </w:rPr>
        <w:t>–</w:t>
      </w:r>
      <w:r w:rsidRPr="002D5CAB">
        <w:rPr>
          <w:rFonts w:cs="Traditional Arabic" w:hint="cs"/>
          <w:sz w:val="28"/>
          <w:szCs w:val="28"/>
          <w:rtl/>
        </w:rPr>
        <w:t xml:space="preserve"> مصر </w:t>
      </w:r>
      <w:r w:rsidRPr="002D5CAB">
        <w:rPr>
          <w:rFonts w:cs="Traditional Arabic"/>
          <w:sz w:val="28"/>
          <w:szCs w:val="28"/>
          <w:rtl/>
        </w:rPr>
        <w:t>–</w:t>
      </w:r>
      <w:r w:rsidRPr="002D5CAB">
        <w:rPr>
          <w:rFonts w:cs="Traditional Arabic" w:hint="cs"/>
          <w:sz w:val="28"/>
          <w:szCs w:val="28"/>
          <w:rtl/>
        </w:rPr>
        <w:t xml:space="preserve"> الطبعة الثانية </w:t>
      </w:r>
      <w:r w:rsidRPr="002D5CAB">
        <w:rPr>
          <w:rFonts w:cs="Traditional Arabic"/>
          <w:sz w:val="28"/>
          <w:szCs w:val="28"/>
          <w:rtl/>
        </w:rPr>
        <w:t>–</w:t>
      </w:r>
      <w:r w:rsidRPr="002D5CAB">
        <w:rPr>
          <w:rFonts w:cs="Traditional Arabic" w:hint="cs"/>
          <w:sz w:val="28"/>
          <w:szCs w:val="28"/>
          <w:rtl/>
        </w:rPr>
        <w:t xml:space="preserve"> 1393 هـ ص 30</w:t>
      </w:r>
      <w:r w:rsidRPr="00C43453">
        <w:rPr>
          <w:rFonts w:cs="Traditional Arabic"/>
          <w:sz w:val="28"/>
          <w:szCs w:val="28"/>
          <w:rtl/>
        </w:rPr>
        <w:t xml:space="preserve"> </w:t>
      </w:r>
      <w:r>
        <w:rPr>
          <w:rFonts w:cs="Traditional Arabic" w:hint="cs"/>
          <w:sz w:val="28"/>
          <w:szCs w:val="28"/>
          <w:rtl/>
        </w:rPr>
        <w:t>.</w:t>
      </w:r>
    </w:p>
  </w:footnote>
  <w:footnote w:id="143">
    <w:p w:rsidR="00936D89" w:rsidRPr="00C43453" w:rsidRDefault="00936D89" w:rsidP="00936D89">
      <w:pPr>
        <w:pStyle w:val="a3"/>
        <w:jc w:val="both"/>
        <w:rPr>
          <w:rFonts w:cs="Traditional Arabic"/>
          <w:sz w:val="28"/>
          <w:szCs w:val="28"/>
        </w:rPr>
      </w:pPr>
      <w:r w:rsidRPr="00C43453">
        <w:rPr>
          <w:rStyle w:val="a4"/>
          <w:rFonts w:cs="Traditional Arabic"/>
          <w:sz w:val="28"/>
          <w:szCs w:val="28"/>
          <w:rtl/>
        </w:rPr>
        <w:t>(</w:t>
      </w:r>
      <w:r>
        <w:rPr>
          <w:rStyle w:val="a4"/>
          <w:rFonts w:cs="Traditional Arabic" w:hint="cs"/>
          <w:sz w:val="28"/>
          <w:szCs w:val="28"/>
          <w:rtl/>
        </w:rPr>
        <w:t>4</w:t>
      </w:r>
      <w:r w:rsidRPr="00C43453">
        <w:rPr>
          <w:rStyle w:val="a4"/>
          <w:rFonts w:cs="Traditional Arabic"/>
          <w:sz w:val="28"/>
          <w:szCs w:val="28"/>
          <w:rtl/>
        </w:rPr>
        <w:t>)</w:t>
      </w:r>
      <w:r w:rsidRPr="00C43453">
        <w:rPr>
          <w:rFonts w:cs="Traditional Arabic"/>
          <w:sz w:val="28"/>
          <w:szCs w:val="28"/>
          <w:rtl/>
        </w:rPr>
        <w:t xml:space="preserve"> </w:t>
      </w:r>
      <w:r>
        <w:rPr>
          <w:rFonts w:cs="Traditional Arabic" w:hint="cs"/>
          <w:sz w:val="28"/>
          <w:szCs w:val="28"/>
          <w:rtl/>
        </w:rPr>
        <w:t xml:space="preserve">أدب القاضي </w:t>
      </w:r>
      <w:r>
        <w:rPr>
          <w:rFonts w:cs="Traditional Arabic"/>
          <w:sz w:val="28"/>
          <w:szCs w:val="28"/>
          <w:rtl/>
        </w:rPr>
        <w:t>–</w:t>
      </w:r>
      <w:r>
        <w:rPr>
          <w:rFonts w:cs="Traditional Arabic" w:hint="cs"/>
          <w:sz w:val="28"/>
          <w:szCs w:val="28"/>
          <w:rtl/>
        </w:rPr>
        <w:t xml:space="preserve"> للخصاف </w:t>
      </w:r>
      <w:r>
        <w:rPr>
          <w:rFonts w:cs="Traditional Arabic"/>
          <w:sz w:val="28"/>
          <w:szCs w:val="28"/>
          <w:rtl/>
        </w:rPr>
        <w:t>–</w:t>
      </w:r>
      <w:r>
        <w:rPr>
          <w:rFonts w:cs="Traditional Arabic" w:hint="cs"/>
          <w:sz w:val="28"/>
          <w:szCs w:val="28"/>
          <w:rtl/>
        </w:rPr>
        <w:t xml:space="preserve"> ص 86 .</w:t>
      </w:r>
    </w:p>
  </w:footnote>
  <w:footnote w:id="144">
    <w:p w:rsidR="00936D89" w:rsidRPr="00836CC4" w:rsidRDefault="00936D89" w:rsidP="00936D89">
      <w:pPr>
        <w:pStyle w:val="a3"/>
        <w:jc w:val="both"/>
        <w:rPr>
          <w:rFonts w:ascii="Traditional Arabic" w:hAnsi="Traditional Arabic" w:cs="Traditional Arabic"/>
          <w:sz w:val="28"/>
          <w:szCs w:val="28"/>
        </w:rPr>
      </w:pPr>
      <w:r w:rsidRPr="00836CC4">
        <w:rPr>
          <w:rStyle w:val="a4"/>
          <w:rFonts w:ascii="Traditional Arabic" w:hAnsi="Traditional Arabic" w:cs="Traditional Arabic"/>
          <w:sz w:val="28"/>
          <w:szCs w:val="28"/>
          <w:rtl/>
        </w:rPr>
        <w:t>(1)</w:t>
      </w:r>
      <w:r w:rsidRPr="00836CC4">
        <w:rPr>
          <w:rFonts w:ascii="Traditional Arabic" w:hAnsi="Traditional Arabic" w:cs="Traditional Arabic"/>
          <w:sz w:val="28"/>
          <w:szCs w:val="28"/>
          <w:rtl/>
        </w:rPr>
        <w:t xml:space="preserve"> الإتقان والأحكام شرح تحفة الحكام – لمحمد بن أحمد بن ميارة – طبعة دار الفكر – بيروت ، لبنان – الطبعة الأولى – 1994 م – 1 / 47 .</w:t>
      </w:r>
    </w:p>
  </w:footnote>
  <w:footnote w:id="145">
    <w:p w:rsidR="00936D89" w:rsidRPr="00836CC4" w:rsidRDefault="00936D89" w:rsidP="00936D89">
      <w:pPr>
        <w:pStyle w:val="a3"/>
        <w:jc w:val="both"/>
        <w:rPr>
          <w:rFonts w:ascii="Traditional Arabic" w:hAnsi="Traditional Arabic" w:cs="Traditional Arabic"/>
          <w:sz w:val="28"/>
          <w:szCs w:val="28"/>
        </w:rPr>
      </w:pPr>
      <w:r w:rsidRPr="00836CC4">
        <w:rPr>
          <w:rStyle w:val="a4"/>
          <w:rFonts w:ascii="Traditional Arabic" w:hAnsi="Traditional Arabic" w:cs="Traditional Arabic"/>
          <w:sz w:val="28"/>
          <w:szCs w:val="28"/>
          <w:rtl/>
        </w:rPr>
        <w:t>(2)</w:t>
      </w:r>
      <w:r w:rsidRPr="00836CC4">
        <w:rPr>
          <w:rFonts w:ascii="Traditional Arabic" w:hAnsi="Traditional Arabic" w:cs="Traditional Arabic"/>
          <w:sz w:val="28"/>
          <w:szCs w:val="28"/>
          <w:rtl/>
        </w:rPr>
        <w:t xml:space="preserve"> الأم – للإمام محمد بن إدريس الشاافعي – تحقيق الدكتور رفعت فوزي عبد المطلب – طبعة دار الوفاء للنشر – مصر – الطبعة الأولى – 1422 هـ ، 2001 م – 6 / 234 . </w:t>
      </w:r>
    </w:p>
  </w:footnote>
  <w:footnote w:id="146">
    <w:p w:rsidR="00936D89" w:rsidRPr="00836CC4" w:rsidRDefault="00936D89" w:rsidP="00936D89">
      <w:pPr>
        <w:pStyle w:val="a3"/>
        <w:jc w:val="both"/>
        <w:rPr>
          <w:rFonts w:ascii="Traditional Arabic" w:hAnsi="Traditional Arabic" w:cs="Traditional Arabic"/>
          <w:sz w:val="28"/>
          <w:szCs w:val="28"/>
        </w:rPr>
      </w:pPr>
      <w:r w:rsidRPr="00836CC4">
        <w:rPr>
          <w:rStyle w:val="a4"/>
          <w:rFonts w:ascii="Traditional Arabic" w:hAnsi="Traditional Arabic" w:cs="Traditional Arabic"/>
          <w:sz w:val="28"/>
          <w:szCs w:val="28"/>
          <w:rtl/>
        </w:rPr>
        <w:t xml:space="preserve">(3)  </w:t>
      </w:r>
      <w:r w:rsidRPr="00836CC4">
        <w:rPr>
          <w:rFonts w:ascii="Traditional Arabic" w:hAnsi="Traditional Arabic" w:cs="Traditional Arabic"/>
          <w:sz w:val="28"/>
          <w:szCs w:val="28"/>
          <w:rtl/>
        </w:rPr>
        <w:t xml:space="preserve"> الاختيارات الفقهية من فتاوى شيخ الإسلام ابن تيمية – لعلاء الدين أبو الحسن علي بن محمد البعلي – تحقيق محمد حامد الفقي – طبعة دار المعرفة – بيروت ، لبنان – الطبعة الأولى – ص 333 . </w:t>
      </w:r>
      <w:r w:rsidRPr="00836CC4">
        <w:rPr>
          <w:rStyle w:val="a4"/>
          <w:rFonts w:ascii="Traditional Arabic" w:hAnsi="Traditional Arabic" w:cs="Traditional Arabic"/>
          <w:sz w:val="28"/>
          <w:szCs w:val="28"/>
          <w:rtl/>
        </w:rPr>
        <w:t xml:space="preserve">   </w:t>
      </w:r>
      <w:r w:rsidRPr="00836CC4">
        <w:rPr>
          <w:rFonts w:ascii="Traditional Arabic" w:hAnsi="Traditional Arabic" w:cs="Traditional Arabic"/>
          <w:sz w:val="28"/>
          <w:szCs w:val="28"/>
          <w:rtl/>
        </w:rPr>
        <w:t xml:space="preserve"> </w:t>
      </w:r>
    </w:p>
  </w:footnote>
  <w:footnote w:id="147">
    <w:p w:rsidR="00936D89" w:rsidRPr="00836CC4" w:rsidRDefault="00936D89" w:rsidP="00936D89">
      <w:pPr>
        <w:pStyle w:val="a3"/>
        <w:jc w:val="both"/>
        <w:rPr>
          <w:rFonts w:ascii="Traditional Arabic" w:hAnsi="Traditional Arabic" w:cs="Traditional Arabic"/>
          <w:sz w:val="28"/>
          <w:szCs w:val="28"/>
          <w:rtl/>
        </w:rPr>
      </w:pPr>
      <w:r w:rsidRPr="00836CC4">
        <w:rPr>
          <w:rStyle w:val="a4"/>
          <w:rFonts w:ascii="Traditional Arabic" w:hAnsi="Traditional Arabic" w:cs="Traditional Arabic"/>
          <w:sz w:val="28"/>
          <w:szCs w:val="28"/>
          <w:rtl/>
        </w:rPr>
        <w:t>(4)</w:t>
      </w:r>
      <w:r w:rsidRPr="00836CC4">
        <w:rPr>
          <w:rFonts w:ascii="Traditional Arabic" w:hAnsi="Traditional Arabic" w:cs="Traditional Arabic"/>
          <w:sz w:val="28"/>
          <w:szCs w:val="28"/>
          <w:rtl/>
        </w:rPr>
        <w:t xml:space="preserve"> للاستزادة في هذا الموضوع انظر:</w:t>
      </w:r>
    </w:p>
    <w:p w:rsidR="00936D89" w:rsidRPr="00836CC4" w:rsidRDefault="00936D89" w:rsidP="00936D89">
      <w:pPr>
        <w:pStyle w:val="a3"/>
        <w:jc w:val="both"/>
        <w:rPr>
          <w:rFonts w:ascii="Traditional Arabic" w:hAnsi="Traditional Arabic" w:cs="Traditional Arabic"/>
          <w:sz w:val="28"/>
          <w:szCs w:val="28"/>
          <w:rtl/>
        </w:rPr>
      </w:pPr>
      <w:r w:rsidRPr="00836CC4">
        <w:rPr>
          <w:rFonts w:ascii="Traditional Arabic" w:hAnsi="Traditional Arabic" w:cs="Traditional Arabic"/>
          <w:sz w:val="28"/>
          <w:szCs w:val="28"/>
          <w:rtl/>
        </w:rPr>
        <w:t>المبسوط – لشمس الدين السرخسي – طبعة دار المعرفة – بيروت ، لبنان – الطبعة الأولى – 16 / 108 .</w:t>
      </w:r>
    </w:p>
    <w:p w:rsidR="00936D89" w:rsidRPr="00836CC4" w:rsidRDefault="00936D89" w:rsidP="00936D89">
      <w:pPr>
        <w:pStyle w:val="a3"/>
        <w:jc w:val="both"/>
        <w:rPr>
          <w:rFonts w:ascii="Traditional Arabic" w:hAnsi="Traditional Arabic" w:cs="Traditional Arabic"/>
          <w:sz w:val="28"/>
          <w:szCs w:val="28"/>
          <w:rtl/>
        </w:rPr>
      </w:pPr>
      <w:r w:rsidRPr="00836CC4">
        <w:rPr>
          <w:rFonts w:ascii="Traditional Arabic" w:hAnsi="Traditional Arabic" w:cs="Traditional Arabic"/>
          <w:sz w:val="28"/>
          <w:szCs w:val="28"/>
          <w:rtl/>
        </w:rPr>
        <w:t>البحر الرائق شرح كنز الدقائق – لزين الدين ابن نجيم الحنفي – طبعة دار المعرفة – بيروت ، لبنان – الطبعة الثانية – 1413 هـ - 6 / 303 .</w:t>
      </w:r>
    </w:p>
    <w:p w:rsidR="00936D89" w:rsidRPr="00836CC4" w:rsidRDefault="00936D89" w:rsidP="00936D89">
      <w:pPr>
        <w:pStyle w:val="a3"/>
        <w:jc w:val="both"/>
        <w:rPr>
          <w:rFonts w:ascii="Traditional Arabic" w:hAnsi="Traditional Arabic" w:cs="Traditional Arabic"/>
          <w:sz w:val="28"/>
          <w:szCs w:val="28"/>
          <w:rtl/>
        </w:rPr>
      </w:pPr>
      <w:r w:rsidRPr="00836CC4">
        <w:rPr>
          <w:rFonts w:ascii="Traditional Arabic" w:hAnsi="Traditional Arabic" w:cs="Traditional Arabic"/>
          <w:sz w:val="28"/>
          <w:szCs w:val="28"/>
          <w:rtl/>
        </w:rPr>
        <w:t>البهجة في شرح التحفة – لأبي الحسن علي بن عبد السلام التسولي – تحقيق محمد عبد القادر شاهين – طبعة دار الكتب العلمية – بيروت ، لبنان – الطبعة الأولى – 1418 هـ ، 1998 م – 1 / 124 .</w:t>
      </w:r>
    </w:p>
    <w:p w:rsidR="00936D89" w:rsidRDefault="00936D89" w:rsidP="00936D89">
      <w:pPr>
        <w:pStyle w:val="a3"/>
        <w:jc w:val="both"/>
        <w:rPr>
          <w:rFonts w:cs="Traditional Arabic"/>
          <w:sz w:val="28"/>
          <w:szCs w:val="28"/>
          <w:rtl/>
        </w:rPr>
      </w:pPr>
      <w:r>
        <w:rPr>
          <w:rFonts w:cs="Traditional Arabic" w:hint="cs"/>
          <w:sz w:val="28"/>
          <w:szCs w:val="28"/>
          <w:rtl/>
        </w:rPr>
        <w:t xml:space="preserve">= نهاية المحتاج إلى شرح المنهاج </w:t>
      </w:r>
      <w:r>
        <w:rPr>
          <w:rFonts w:cs="Traditional Arabic"/>
          <w:sz w:val="28"/>
          <w:szCs w:val="28"/>
          <w:rtl/>
        </w:rPr>
        <w:t>–</w:t>
      </w:r>
      <w:r>
        <w:rPr>
          <w:rFonts w:cs="Traditional Arabic" w:hint="cs"/>
          <w:sz w:val="28"/>
          <w:szCs w:val="28"/>
          <w:rtl/>
        </w:rPr>
        <w:t xml:space="preserve"> لشمس الدين محمد بن أبي العباس الرملي </w:t>
      </w:r>
      <w:r>
        <w:rPr>
          <w:rFonts w:cs="Traditional Arabic"/>
          <w:sz w:val="28"/>
          <w:szCs w:val="28"/>
          <w:rtl/>
        </w:rPr>
        <w:t>–</w:t>
      </w:r>
      <w:r>
        <w:rPr>
          <w:rFonts w:cs="Traditional Arabic" w:hint="cs"/>
          <w:sz w:val="28"/>
          <w:szCs w:val="28"/>
          <w:rtl/>
        </w:rPr>
        <w:t xml:space="preserve"> طبعة دار إحياء التراث العربي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1412 هـ - 8 / 240 .</w:t>
      </w:r>
    </w:p>
    <w:p w:rsidR="00936D89" w:rsidRDefault="00936D89" w:rsidP="00936D89">
      <w:pPr>
        <w:pStyle w:val="a3"/>
        <w:jc w:val="both"/>
        <w:rPr>
          <w:rFonts w:cs="Traditional Arabic"/>
          <w:sz w:val="28"/>
          <w:szCs w:val="28"/>
          <w:rtl/>
        </w:rPr>
      </w:pPr>
      <w:r>
        <w:rPr>
          <w:rFonts w:cs="Traditional Arabic" w:hint="cs"/>
          <w:sz w:val="28"/>
          <w:szCs w:val="28"/>
          <w:rtl/>
        </w:rPr>
        <w:t xml:space="preserve">الفروع </w:t>
      </w:r>
      <w:r>
        <w:rPr>
          <w:rFonts w:cs="Traditional Arabic"/>
          <w:sz w:val="28"/>
          <w:szCs w:val="28"/>
          <w:rtl/>
        </w:rPr>
        <w:t>–</w:t>
      </w:r>
      <w:r>
        <w:rPr>
          <w:rFonts w:cs="Traditional Arabic" w:hint="cs"/>
          <w:sz w:val="28"/>
          <w:szCs w:val="28"/>
          <w:rtl/>
        </w:rPr>
        <w:t xml:space="preserve"> لمحمد بن مفلح الحنبلي </w:t>
      </w:r>
      <w:r>
        <w:rPr>
          <w:rFonts w:cs="Traditional Arabic"/>
          <w:sz w:val="28"/>
          <w:szCs w:val="28"/>
          <w:rtl/>
        </w:rPr>
        <w:t>–</w:t>
      </w:r>
      <w:r>
        <w:rPr>
          <w:rFonts w:cs="Traditional Arabic" w:hint="cs"/>
          <w:sz w:val="28"/>
          <w:szCs w:val="28"/>
          <w:rtl/>
        </w:rPr>
        <w:t xml:space="preserve"> تحقيق الدكتور عبد الله التركي </w:t>
      </w:r>
      <w:r>
        <w:rPr>
          <w:rFonts w:cs="Traditional Arabic"/>
          <w:sz w:val="28"/>
          <w:szCs w:val="28"/>
          <w:rtl/>
        </w:rPr>
        <w:t>–</w:t>
      </w:r>
      <w:r>
        <w:rPr>
          <w:rFonts w:cs="Traditional Arabic" w:hint="cs"/>
          <w:sz w:val="28"/>
          <w:szCs w:val="28"/>
          <w:rtl/>
        </w:rPr>
        <w:t xml:space="preserve"> طبعة مؤسسة الرسالة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1424 هـ ، 2003 م </w:t>
      </w:r>
      <w:r>
        <w:rPr>
          <w:rFonts w:cs="Traditional Arabic"/>
          <w:sz w:val="28"/>
          <w:szCs w:val="28"/>
          <w:rtl/>
        </w:rPr>
        <w:t>–</w:t>
      </w:r>
      <w:r>
        <w:rPr>
          <w:rFonts w:cs="Traditional Arabic" w:hint="cs"/>
          <w:sz w:val="28"/>
          <w:szCs w:val="28"/>
          <w:rtl/>
        </w:rPr>
        <w:t xml:space="preserve"> 6 / 470 .</w:t>
      </w:r>
    </w:p>
    <w:p w:rsidR="00936D89" w:rsidRDefault="00936D89" w:rsidP="00936D89">
      <w:pPr>
        <w:pStyle w:val="a3"/>
        <w:jc w:val="both"/>
      </w:pPr>
      <w:r>
        <w:rPr>
          <w:rFonts w:cs="Traditional Arabic" w:hint="cs"/>
          <w:sz w:val="28"/>
          <w:szCs w:val="28"/>
          <w:rtl/>
        </w:rPr>
        <w:t xml:space="preserve">كشاف القناع عن متن الإقناع </w:t>
      </w:r>
      <w:r>
        <w:rPr>
          <w:rFonts w:cs="Traditional Arabic"/>
          <w:sz w:val="28"/>
          <w:szCs w:val="28"/>
          <w:rtl/>
        </w:rPr>
        <w:t>–</w:t>
      </w:r>
      <w:r>
        <w:rPr>
          <w:rFonts w:cs="Traditional Arabic" w:hint="cs"/>
          <w:sz w:val="28"/>
          <w:szCs w:val="28"/>
          <w:rtl/>
        </w:rPr>
        <w:t xml:space="preserve"> لمنصور بن يونس البهوتي </w:t>
      </w:r>
      <w:r>
        <w:rPr>
          <w:rFonts w:cs="Traditional Arabic"/>
          <w:sz w:val="28"/>
          <w:szCs w:val="28"/>
          <w:rtl/>
        </w:rPr>
        <w:t>–</w:t>
      </w:r>
      <w:r>
        <w:rPr>
          <w:rFonts w:cs="Traditional Arabic" w:hint="cs"/>
          <w:sz w:val="28"/>
          <w:szCs w:val="28"/>
          <w:rtl/>
        </w:rPr>
        <w:t xml:space="preserve"> تحقيق محمد أمين الضناوي </w:t>
      </w:r>
      <w:r>
        <w:rPr>
          <w:rFonts w:cs="Traditional Arabic"/>
          <w:sz w:val="28"/>
          <w:szCs w:val="28"/>
          <w:rtl/>
        </w:rPr>
        <w:t>–</w:t>
      </w:r>
      <w:r>
        <w:rPr>
          <w:rFonts w:cs="Traditional Arabic" w:hint="cs"/>
          <w:sz w:val="28"/>
          <w:szCs w:val="28"/>
          <w:rtl/>
        </w:rPr>
        <w:t xml:space="preserve"> طبعة عالم الكتب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1417 هـ ، 1997 م </w:t>
      </w:r>
      <w:r>
        <w:rPr>
          <w:rFonts w:cs="Traditional Arabic"/>
          <w:sz w:val="28"/>
          <w:szCs w:val="28"/>
          <w:rtl/>
        </w:rPr>
        <w:t>–</w:t>
      </w:r>
      <w:r>
        <w:rPr>
          <w:rFonts w:cs="Traditional Arabic" w:hint="cs"/>
          <w:sz w:val="28"/>
          <w:szCs w:val="28"/>
          <w:rtl/>
        </w:rPr>
        <w:t xml:space="preserve"> 6 / 335 .</w:t>
      </w:r>
    </w:p>
  </w:footnote>
  <w:footnote w:id="148">
    <w:p w:rsidR="00936D89" w:rsidRDefault="00936D89" w:rsidP="00936D89">
      <w:pPr>
        <w:pStyle w:val="a3"/>
        <w:jc w:val="both"/>
      </w:pPr>
      <w:r w:rsidRPr="00EF522B">
        <w:rPr>
          <w:rStyle w:val="a4"/>
          <w:rFonts w:cs="Traditional Arabic"/>
          <w:sz w:val="28"/>
          <w:szCs w:val="28"/>
          <w:rtl/>
        </w:rPr>
        <w:t>(</w:t>
      </w:r>
      <w:r>
        <w:rPr>
          <w:rStyle w:val="a4"/>
          <w:rFonts w:cs="Traditional Arabic" w:hint="cs"/>
          <w:sz w:val="28"/>
          <w:szCs w:val="28"/>
          <w:rtl/>
        </w:rPr>
        <w:t>1</w:t>
      </w:r>
      <w:r w:rsidRPr="00EF522B">
        <w:rPr>
          <w:rStyle w:val="a4"/>
          <w:rFonts w:cs="Traditional Arabic"/>
          <w:sz w:val="28"/>
          <w:szCs w:val="28"/>
          <w:rtl/>
        </w:rPr>
        <w:t>)</w:t>
      </w:r>
      <w:r>
        <w:rPr>
          <w:rFonts w:cs="Traditional Arabic" w:hint="cs"/>
          <w:sz w:val="28"/>
          <w:szCs w:val="28"/>
          <w:rtl/>
        </w:rPr>
        <w:t xml:space="preserve"> انظر : الأوامر على العرائض </w:t>
      </w:r>
      <w:r>
        <w:rPr>
          <w:rFonts w:cs="Traditional Arabic"/>
          <w:sz w:val="28"/>
          <w:szCs w:val="28"/>
          <w:rtl/>
        </w:rPr>
        <w:t>–</w:t>
      </w:r>
      <w:r>
        <w:rPr>
          <w:rFonts w:cs="Traditional Arabic" w:hint="cs"/>
          <w:sz w:val="28"/>
          <w:szCs w:val="28"/>
          <w:rtl/>
        </w:rPr>
        <w:t xml:space="preserve"> د. محمد التحيوي </w:t>
      </w:r>
      <w:r>
        <w:rPr>
          <w:rFonts w:cs="Traditional Arabic"/>
          <w:sz w:val="28"/>
          <w:szCs w:val="28"/>
          <w:rtl/>
        </w:rPr>
        <w:t>–</w:t>
      </w:r>
      <w:r>
        <w:rPr>
          <w:rFonts w:cs="Traditional Arabic" w:hint="cs"/>
          <w:sz w:val="28"/>
          <w:szCs w:val="28"/>
          <w:rtl/>
        </w:rPr>
        <w:t xml:space="preserve"> ص 72 .</w:t>
      </w:r>
      <w:r w:rsidRPr="00EF522B">
        <w:rPr>
          <w:rFonts w:cs="Traditional Arabic"/>
          <w:sz w:val="28"/>
          <w:szCs w:val="28"/>
          <w:rtl/>
        </w:rPr>
        <w:t xml:space="preserve"> </w:t>
      </w:r>
    </w:p>
  </w:footnote>
  <w:footnote w:id="149">
    <w:p w:rsidR="00936D89" w:rsidRPr="00221A8F" w:rsidRDefault="00936D89" w:rsidP="00936D89">
      <w:pPr>
        <w:pStyle w:val="a3"/>
        <w:rPr>
          <w:rFonts w:cs="Traditional Arabic"/>
          <w:sz w:val="28"/>
          <w:szCs w:val="28"/>
        </w:rPr>
      </w:pPr>
      <w:r w:rsidRPr="00221A8F">
        <w:rPr>
          <w:rStyle w:val="a4"/>
          <w:rFonts w:cs="Traditional Arabic"/>
          <w:sz w:val="28"/>
          <w:szCs w:val="28"/>
          <w:rtl/>
        </w:rPr>
        <w:t>(1)</w:t>
      </w:r>
      <w:r>
        <w:rPr>
          <w:rStyle w:val="a4"/>
          <w:rFonts w:cs="Traditional Arabic" w:hint="cs"/>
          <w:sz w:val="28"/>
          <w:szCs w:val="28"/>
          <w:rtl/>
        </w:rPr>
        <w:t xml:space="preserve">  </w:t>
      </w:r>
      <w:r w:rsidRPr="00221A8F">
        <w:rPr>
          <w:rFonts w:cs="Traditional Arabic"/>
          <w:sz w:val="28"/>
          <w:szCs w:val="28"/>
          <w:rtl/>
        </w:rPr>
        <w:t xml:space="preserve"> </w:t>
      </w:r>
      <w:r>
        <w:rPr>
          <w:rFonts w:cs="Traditional Arabic" w:hint="cs"/>
          <w:sz w:val="28"/>
          <w:szCs w:val="28"/>
          <w:rtl/>
        </w:rPr>
        <w:t xml:space="preserve">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60 .</w:t>
      </w:r>
    </w:p>
  </w:footnote>
  <w:footnote w:id="150">
    <w:p w:rsidR="00936D89" w:rsidRDefault="00936D89" w:rsidP="00936D89">
      <w:pPr>
        <w:pStyle w:val="a3"/>
      </w:pPr>
      <w:r w:rsidRPr="00221A8F">
        <w:rPr>
          <w:rStyle w:val="a4"/>
          <w:rFonts w:cs="Traditional Arabic"/>
          <w:sz w:val="28"/>
          <w:szCs w:val="28"/>
          <w:rtl/>
        </w:rPr>
        <w:t>(2)</w:t>
      </w: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59 .</w:t>
      </w:r>
      <w:r w:rsidRPr="00221A8F">
        <w:rPr>
          <w:rFonts w:cs="Traditional Arabic"/>
          <w:sz w:val="28"/>
          <w:szCs w:val="28"/>
          <w:rtl/>
        </w:rPr>
        <w:t xml:space="preserve"> </w:t>
      </w:r>
    </w:p>
  </w:footnote>
  <w:footnote w:id="151">
    <w:p w:rsidR="00936D89" w:rsidRPr="0050668D" w:rsidRDefault="00936D89" w:rsidP="00936D89">
      <w:pPr>
        <w:pStyle w:val="a3"/>
        <w:rPr>
          <w:rFonts w:cs="Traditional Arabic"/>
          <w:sz w:val="28"/>
          <w:szCs w:val="28"/>
        </w:rPr>
      </w:pPr>
      <w:r w:rsidRPr="0050668D">
        <w:rPr>
          <w:rStyle w:val="a4"/>
          <w:rFonts w:cs="Traditional Arabic"/>
          <w:sz w:val="28"/>
          <w:szCs w:val="28"/>
          <w:rtl/>
        </w:rPr>
        <w:t>(1)</w:t>
      </w:r>
      <w:r w:rsidRPr="0050668D">
        <w:rPr>
          <w:rFonts w:cs="Traditional Arabic"/>
          <w:sz w:val="28"/>
          <w:szCs w:val="28"/>
          <w:rtl/>
        </w:rPr>
        <w:t xml:space="preserve"> </w:t>
      </w:r>
      <w:r>
        <w:rPr>
          <w:rFonts w:cs="Traditional Arabic" w:hint="cs"/>
          <w:sz w:val="28"/>
          <w:szCs w:val="28"/>
          <w:rtl/>
        </w:rPr>
        <w:t xml:space="preserve">انظر : المبحث الثالث من التمهيد </w:t>
      </w:r>
      <w:r>
        <w:rPr>
          <w:rFonts w:cs="Traditional Arabic"/>
          <w:sz w:val="28"/>
          <w:szCs w:val="28"/>
          <w:rtl/>
        </w:rPr>
        <w:t>–</w:t>
      </w:r>
      <w:r>
        <w:rPr>
          <w:rFonts w:cs="Traditional Arabic" w:hint="cs"/>
          <w:sz w:val="28"/>
          <w:szCs w:val="28"/>
          <w:rtl/>
        </w:rPr>
        <w:t xml:space="preserve"> المطلب الثاني .</w:t>
      </w:r>
    </w:p>
  </w:footnote>
  <w:footnote w:id="152">
    <w:p w:rsidR="00936D89" w:rsidRDefault="00936D89" w:rsidP="00936D89">
      <w:pPr>
        <w:pStyle w:val="a3"/>
        <w:rPr>
          <w:rFonts w:cs="Traditional Arabic"/>
          <w:sz w:val="28"/>
          <w:szCs w:val="28"/>
          <w:rtl/>
        </w:rPr>
      </w:pPr>
      <w:r w:rsidRPr="0050668D">
        <w:rPr>
          <w:rStyle w:val="a4"/>
          <w:rFonts w:cs="Traditional Arabic"/>
          <w:sz w:val="28"/>
          <w:szCs w:val="28"/>
          <w:rtl/>
        </w:rPr>
        <w:t>(2)</w:t>
      </w:r>
      <w:r>
        <w:rPr>
          <w:rFonts w:cs="Traditional Arabic" w:hint="cs"/>
          <w:sz w:val="28"/>
          <w:szCs w:val="28"/>
          <w:rtl/>
        </w:rPr>
        <w:t xml:space="preserve"> انظر : درر الحكام شرح مجلة الأحكام </w:t>
      </w:r>
      <w:r>
        <w:rPr>
          <w:rFonts w:cs="Traditional Arabic"/>
          <w:sz w:val="28"/>
          <w:szCs w:val="28"/>
          <w:rtl/>
        </w:rPr>
        <w:t>–</w:t>
      </w:r>
      <w:r>
        <w:rPr>
          <w:rFonts w:cs="Traditional Arabic" w:hint="cs"/>
          <w:sz w:val="28"/>
          <w:szCs w:val="28"/>
          <w:rtl/>
        </w:rPr>
        <w:t xml:space="preserve"> 4 / 607 .</w:t>
      </w:r>
    </w:p>
    <w:p w:rsidR="00936D89" w:rsidRDefault="00936D89" w:rsidP="00936D89">
      <w:pPr>
        <w:pStyle w:val="a3"/>
        <w:rPr>
          <w:rFonts w:cs="Traditional Arabic"/>
          <w:sz w:val="28"/>
          <w:szCs w:val="28"/>
          <w:rtl/>
        </w:rPr>
      </w:pPr>
      <w:r>
        <w:rPr>
          <w:rFonts w:cs="Traditional Arabic" w:hint="cs"/>
          <w:sz w:val="28"/>
          <w:szCs w:val="28"/>
          <w:rtl/>
        </w:rPr>
        <w:t xml:space="preserve">           معين الحكام </w:t>
      </w:r>
      <w:r>
        <w:rPr>
          <w:rFonts w:cs="Traditional Arabic"/>
          <w:sz w:val="28"/>
          <w:szCs w:val="28"/>
          <w:rtl/>
        </w:rPr>
        <w:t>–</w:t>
      </w:r>
      <w:r>
        <w:rPr>
          <w:rFonts w:cs="Traditional Arabic" w:hint="cs"/>
          <w:sz w:val="28"/>
          <w:szCs w:val="28"/>
          <w:rtl/>
        </w:rPr>
        <w:t xml:space="preserve"> للطرابلسي </w:t>
      </w:r>
      <w:r>
        <w:rPr>
          <w:rFonts w:cs="Traditional Arabic"/>
          <w:sz w:val="28"/>
          <w:szCs w:val="28"/>
          <w:rtl/>
        </w:rPr>
        <w:t>–</w:t>
      </w:r>
      <w:r>
        <w:rPr>
          <w:rFonts w:cs="Traditional Arabic" w:hint="cs"/>
          <w:sz w:val="28"/>
          <w:szCs w:val="28"/>
          <w:rtl/>
        </w:rPr>
        <w:t xml:space="preserve"> ص 30 </w:t>
      </w:r>
    </w:p>
    <w:p w:rsidR="00936D89" w:rsidRDefault="00936D89" w:rsidP="00936D89">
      <w:pPr>
        <w:pStyle w:val="a3"/>
      </w:pPr>
      <w:r>
        <w:rPr>
          <w:rFonts w:cs="Traditional Arabic" w:hint="cs"/>
          <w:sz w:val="28"/>
          <w:szCs w:val="28"/>
          <w:rtl/>
        </w:rPr>
        <w:t xml:space="preserve">           الإتقان والإحكام شرح تحفة الحكام </w:t>
      </w:r>
      <w:r>
        <w:rPr>
          <w:rFonts w:cs="Traditional Arabic"/>
          <w:sz w:val="28"/>
          <w:szCs w:val="28"/>
          <w:rtl/>
        </w:rPr>
        <w:t>–</w:t>
      </w:r>
      <w:r>
        <w:rPr>
          <w:rFonts w:cs="Traditional Arabic" w:hint="cs"/>
          <w:sz w:val="28"/>
          <w:szCs w:val="28"/>
          <w:rtl/>
        </w:rPr>
        <w:t xml:space="preserve"> لمحمد بن ميارة </w:t>
      </w:r>
      <w:r>
        <w:rPr>
          <w:rFonts w:cs="Traditional Arabic"/>
          <w:sz w:val="28"/>
          <w:szCs w:val="28"/>
          <w:rtl/>
        </w:rPr>
        <w:t>–</w:t>
      </w:r>
      <w:r>
        <w:rPr>
          <w:rFonts w:cs="Traditional Arabic" w:hint="cs"/>
          <w:sz w:val="28"/>
          <w:szCs w:val="28"/>
          <w:rtl/>
        </w:rPr>
        <w:t xml:space="preserve"> 1 / 42 . </w:t>
      </w:r>
      <w:r w:rsidRPr="0050668D">
        <w:rPr>
          <w:rFonts w:cs="Traditional Arabic"/>
          <w:sz w:val="28"/>
          <w:szCs w:val="28"/>
          <w:rtl/>
        </w:rPr>
        <w:t xml:space="preserve"> </w:t>
      </w:r>
    </w:p>
  </w:footnote>
  <w:footnote w:id="153">
    <w:p w:rsidR="00936D89" w:rsidRPr="00757A66" w:rsidRDefault="00936D89" w:rsidP="00936D89">
      <w:pPr>
        <w:pStyle w:val="a3"/>
        <w:jc w:val="both"/>
        <w:rPr>
          <w:rFonts w:cs="Traditional Arabic"/>
          <w:sz w:val="28"/>
          <w:szCs w:val="28"/>
        </w:rPr>
      </w:pPr>
      <w:r w:rsidRPr="00757A66">
        <w:rPr>
          <w:rStyle w:val="a4"/>
          <w:rFonts w:cs="Traditional Arabic"/>
          <w:sz w:val="28"/>
          <w:szCs w:val="28"/>
          <w:rtl/>
        </w:rPr>
        <w:t>(1)</w:t>
      </w:r>
      <w:r w:rsidRPr="00757A66">
        <w:rPr>
          <w:rFonts w:cs="Traditional Arabic"/>
          <w:sz w:val="28"/>
          <w:szCs w:val="28"/>
          <w:rtl/>
        </w:rPr>
        <w:t xml:space="preserve"> </w:t>
      </w:r>
      <w:r>
        <w:rPr>
          <w:rFonts w:cs="Traditional Arabic" w:hint="cs"/>
          <w:sz w:val="28"/>
          <w:szCs w:val="28"/>
          <w:rtl/>
        </w:rPr>
        <w:t xml:space="preserve">النافع الكبير شرح الجامع الصغير </w:t>
      </w:r>
      <w:r>
        <w:rPr>
          <w:rFonts w:cs="Traditional Arabic"/>
          <w:sz w:val="28"/>
          <w:szCs w:val="28"/>
          <w:rtl/>
        </w:rPr>
        <w:t>–</w:t>
      </w:r>
      <w:r>
        <w:rPr>
          <w:rFonts w:cs="Traditional Arabic" w:hint="cs"/>
          <w:sz w:val="28"/>
          <w:szCs w:val="28"/>
          <w:rtl/>
        </w:rPr>
        <w:t xml:space="preserve"> لأبي الحسنات اللنكوي </w:t>
      </w:r>
      <w:r>
        <w:rPr>
          <w:rFonts w:cs="Traditional Arabic"/>
          <w:sz w:val="28"/>
          <w:szCs w:val="28"/>
          <w:rtl/>
        </w:rPr>
        <w:t>–</w:t>
      </w:r>
      <w:r>
        <w:rPr>
          <w:rFonts w:cs="Traditional Arabic" w:hint="cs"/>
          <w:sz w:val="28"/>
          <w:szCs w:val="28"/>
          <w:rtl/>
        </w:rPr>
        <w:t xml:space="preserve"> مطبوع مع الجامع الصغير لمحمد بن الحسن الشيباني </w:t>
      </w:r>
      <w:r>
        <w:rPr>
          <w:rFonts w:cs="Traditional Arabic"/>
          <w:sz w:val="28"/>
          <w:szCs w:val="28"/>
          <w:rtl/>
        </w:rPr>
        <w:t>–</w:t>
      </w:r>
      <w:r>
        <w:rPr>
          <w:rFonts w:cs="Traditional Arabic" w:hint="cs"/>
          <w:sz w:val="28"/>
          <w:szCs w:val="28"/>
          <w:rtl/>
        </w:rPr>
        <w:t xml:space="preserve"> طبعة دار القرآن والعلوم الإسلامية </w:t>
      </w:r>
      <w:r>
        <w:rPr>
          <w:rFonts w:cs="Traditional Arabic"/>
          <w:sz w:val="28"/>
          <w:szCs w:val="28"/>
          <w:rtl/>
        </w:rPr>
        <w:t>–</w:t>
      </w:r>
      <w:r>
        <w:rPr>
          <w:rFonts w:cs="Traditional Arabic" w:hint="cs"/>
          <w:sz w:val="28"/>
          <w:szCs w:val="28"/>
          <w:rtl/>
        </w:rPr>
        <w:t xml:space="preserve"> كراتشي ، باكستان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ص 327 .</w:t>
      </w:r>
    </w:p>
  </w:footnote>
  <w:footnote w:id="154">
    <w:p w:rsidR="00936D89" w:rsidRDefault="00936D89" w:rsidP="00936D89">
      <w:pPr>
        <w:pStyle w:val="a3"/>
        <w:jc w:val="both"/>
        <w:rPr>
          <w:rFonts w:cs="Traditional Arabic"/>
          <w:sz w:val="28"/>
          <w:szCs w:val="28"/>
          <w:rtl/>
        </w:rPr>
      </w:pPr>
      <w:r w:rsidRPr="00757A66">
        <w:rPr>
          <w:rStyle w:val="a4"/>
          <w:rFonts w:cs="Traditional Arabic"/>
          <w:sz w:val="28"/>
          <w:szCs w:val="28"/>
          <w:rtl/>
        </w:rPr>
        <w:t>(2)</w:t>
      </w:r>
      <w:r>
        <w:rPr>
          <w:rFonts w:cs="Traditional Arabic" w:hint="cs"/>
          <w:sz w:val="28"/>
          <w:szCs w:val="28"/>
          <w:rtl/>
        </w:rPr>
        <w:t xml:space="preserve"> انظر : المبسوط </w:t>
      </w:r>
      <w:r>
        <w:rPr>
          <w:rFonts w:cs="Traditional Arabic"/>
          <w:sz w:val="28"/>
          <w:szCs w:val="28"/>
          <w:rtl/>
        </w:rPr>
        <w:t>–</w:t>
      </w:r>
      <w:r>
        <w:rPr>
          <w:rFonts w:cs="Traditional Arabic" w:hint="cs"/>
          <w:sz w:val="28"/>
          <w:szCs w:val="28"/>
          <w:rtl/>
        </w:rPr>
        <w:t xml:space="preserve"> للسرخسي </w:t>
      </w:r>
      <w:r>
        <w:rPr>
          <w:rFonts w:cs="Traditional Arabic"/>
          <w:sz w:val="28"/>
          <w:szCs w:val="28"/>
          <w:rtl/>
        </w:rPr>
        <w:t>–</w:t>
      </w:r>
      <w:r>
        <w:rPr>
          <w:rFonts w:cs="Traditional Arabic" w:hint="cs"/>
          <w:sz w:val="28"/>
          <w:szCs w:val="28"/>
          <w:rtl/>
        </w:rPr>
        <w:t xml:space="preserve"> 16 / 108 .</w:t>
      </w:r>
    </w:p>
    <w:p w:rsidR="00936D89" w:rsidRDefault="00936D89" w:rsidP="00936D89">
      <w:pPr>
        <w:pStyle w:val="a3"/>
        <w:jc w:val="both"/>
        <w:rPr>
          <w:rFonts w:cs="Traditional Arabic"/>
          <w:sz w:val="28"/>
          <w:szCs w:val="28"/>
          <w:rtl/>
        </w:rPr>
      </w:pPr>
      <w:r>
        <w:rPr>
          <w:rFonts w:cs="Traditional Arabic" w:hint="cs"/>
          <w:sz w:val="28"/>
          <w:szCs w:val="28"/>
          <w:rtl/>
        </w:rPr>
        <w:t xml:space="preserve">           البحر الرائق </w:t>
      </w:r>
      <w:r>
        <w:rPr>
          <w:rFonts w:cs="Traditional Arabic"/>
          <w:sz w:val="28"/>
          <w:szCs w:val="28"/>
          <w:rtl/>
        </w:rPr>
        <w:t>–</w:t>
      </w:r>
      <w:r>
        <w:rPr>
          <w:rFonts w:cs="Traditional Arabic" w:hint="cs"/>
          <w:sz w:val="28"/>
          <w:szCs w:val="28"/>
          <w:rtl/>
        </w:rPr>
        <w:t xml:space="preserve"> لابن نجيم </w:t>
      </w:r>
      <w:r>
        <w:rPr>
          <w:rFonts w:cs="Traditional Arabic"/>
          <w:sz w:val="28"/>
          <w:szCs w:val="28"/>
          <w:rtl/>
        </w:rPr>
        <w:t>–</w:t>
      </w:r>
      <w:r>
        <w:rPr>
          <w:rFonts w:cs="Traditional Arabic" w:hint="cs"/>
          <w:sz w:val="28"/>
          <w:szCs w:val="28"/>
          <w:rtl/>
        </w:rPr>
        <w:t xml:space="preserve"> 6 / 309 .</w:t>
      </w:r>
    </w:p>
    <w:p w:rsidR="00936D89" w:rsidRDefault="00936D89" w:rsidP="00936D89">
      <w:pPr>
        <w:pStyle w:val="a3"/>
        <w:jc w:val="both"/>
        <w:rPr>
          <w:rFonts w:cs="Traditional Arabic"/>
          <w:sz w:val="28"/>
          <w:szCs w:val="28"/>
          <w:rtl/>
        </w:rPr>
      </w:pP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101 .</w:t>
      </w:r>
    </w:p>
    <w:p w:rsidR="00936D89" w:rsidRDefault="00936D89" w:rsidP="00936D89">
      <w:pPr>
        <w:pStyle w:val="a3"/>
        <w:jc w:val="both"/>
        <w:rPr>
          <w:rFonts w:cs="Traditional Arabic"/>
          <w:sz w:val="28"/>
          <w:szCs w:val="28"/>
          <w:rtl/>
        </w:rPr>
      </w:pPr>
      <w:r>
        <w:rPr>
          <w:rFonts w:cs="Traditional Arabic" w:hint="cs"/>
          <w:sz w:val="28"/>
          <w:szCs w:val="28"/>
          <w:rtl/>
        </w:rPr>
        <w:t xml:space="preserve">           البهجة في شرح التحفة </w:t>
      </w:r>
      <w:r>
        <w:rPr>
          <w:rFonts w:cs="Traditional Arabic"/>
          <w:sz w:val="28"/>
          <w:szCs w:val="28"/>
          <w:rtl/>
        </w:rPr>
        <w:t>–</w:t>
      </w:r>
      <w:r>
        <w:rPr>
          <w:rFonts w:cs="Traditional Arabic" w:hint="cs"/>
          <w:sz w:val="28"/>
          <w:szCs w:val="28"/>
          <w:rtl/>
        </w:rPr>
        <w:t xml:space="preserve"> للتسولي </w:t>
      </w:r>
      <w:r>
        <w:rPr>
          <w:rFonts w:cs="Traditional Arabic"/>
          <w:sz w:val="28"/>
          <w:szCs w:val="28"/>
          <w:rtl/>
        </w:rPr>
        <w:t>–</w:t>
      </w:r>
      <w:r>
        <w:rPr>
          <w:rFonts w:cs="Traditional Arabic" w:hint="cs"/>
          <w:sz w:val="28"/>
          <w:szCs w:val="28"/>
          <w:rtl/>
        </w:rPr>
        <w:t xml:space="preserve"> 2 / 176 .</w:t>
      </w:r>
    </w:p>
    <w:p w:rsidR="00936D89" w:rsidRDefault="00936D89" w:rsidP="00936D89">
      <w:pPr>
        <w:pStyle w:val="a3"/>
        <w:jc w:val="both"/>
        <w:rPr>
          <w:rFonts w:cs="Traditional Arabic"/>
          <w:sz w:val="28"/>
          <w:szCs w:val="28"/>
          <w:rtl/>
        </w:rPr>
      </w:pPr>
      <w:r>
        <w:rPr>
          <w:rFonts w:cs="Traditional Arabic" w:hint="cs"/>
          <w:sz w:val="28"/>
          <w:szCs w:val="28"/>
          <w:rtl/>
        </w:rPr>
        <w:t xml:space="preserve">           الأم </w:t>
      </w:r>
      <w:r>
        <w:rPr>
          <w:rFonts w:cs="Traditional Arabic"/>
          <w:sz w:val="28"/>
          <w:szCs w:val="28"/>
          <w:rtl/>
        </w:rPr>
        <w:t>–</w:t>
      </w:r>
      <w:r>
        <w:rPr>
          <w:rFonts w:cs="Traditional Arabic" w:hint="cs"/>
          <w:sz w:val="28"/>
          <w:szCs w:val="28"/>
          <w:rtl/>
        </w:rPr>
        <w:t xml:space="preserve"> للشافعي </w:t>
      </w:r>
      <w:r>
        <w:rPr>
          <w:rFonts w:cs="Traditional Arabic"/>
          <w:sz w:val="28"/>
          <w:szCs w:val="28"/>
          <w:rtl/>
        </w:rPr>
        <w:t>–</w:t>
      </w:r>
      <w:r>
        <w:rPr>
          <w:rFonts w:cs="Traditional Arabic" w:hint="cs"/>
          <w:sz w:val="28"/>
          <w:szCs w:val="28"/>
          <w:rtl/>
        </w:rPr>
        <w:t xml:space="preserve"> 6 / 237 .</w:t>
      </w:r>
    </w:p>
    <w:p w:rsidR="00936D89" w:rsidRDefault="00936D89" w:rsidP="00936D89">
      <w:pPr>
        <w:pStyle w:val="a3"/>
        <w:jc w:val="both"/>
        <w:rPr>
          <w:rFonts w:cs="Traditional Arabic"/>
          <w:sz w:val="28"/>
          <w:szCs w:val="28"/>
          <w:rtl/>
        </w:rPr>
      </w:pPr>
      <w:r>
        <w:rPr>
          <w:rFonts w:cs="Traditional Arabic" w:hint="cs"/>
          <w:sz w:val="28"/>
          <w:szCs w:val="28"/>
          <w:rtl/>
        </w:rPr>
        <w:t xml:space="preserve">           المنثور في القواعد </w:t>
      </w:r>
      <w:r>
        <w:rPr>
          <w:rFonts w:cs="Traditional Arabic"/>
          <w:sz w:val="28"/>
          <w:szCs w:val="28"/>
          <w:rtl/>
        </w:rPr>
        <w:t>–</w:t>
      </w:r>
      <w:r>
        <w:rPr>
          <w:rFonts w:cs="Traditional Arabic" w:hint="cs"/>
          <w:sz w:val="28"/>
          <w:szCs w:val="28"/>
          <w:rtl/>
        </w:rPr>
        <w:t xml:space="preserve"> بدر الدين محمد بن بهار الزركشي </w:t>
      </w:r>
      <w:r>
        <w:rPr>
          <w:rFonts w:cs="Traditional Arabic"/>
          <w:sz w:val="28"/>
          <w:szCs w:val="28"/>
          <w:rtl/>
        </w:rPr>
        <w:t>–</w:t>
      </w:r>
      <w:r>
        <w:rPr>
          <w:rFonts w:cs="Traditional Arabic" w:hint="cs"/>
          <w:sz w:val="28"/>
          <w:szCs w:val="28"/>
          <w:rtl/>
        </w:rPr>
        <w:t xml:space="preserve"> تحقيق تيسير محمود </w:t>
      </w:r>
      <w:r>
        <w:rPr>
          <w:rFonts w:cs="Traditional Arabic"/>
          <w:sz w:val="28"/>
          <w:szCs w:val="28"/>
          <w:rtl/>
        </w:rPr>
        <w:t>–</w:t>
      </w:r>
      <w:r>
        <w:rPr>
          <w:rFonts w:cs="Traditional Arabic" w:hint="cs"/>
          <w:sz w:val="28"/>
          <w:szCs w:val="28"/>
          <w:rtl/>
        </w:rPr>
        <w:t xml:space="preserve"> مطبعة الأبناء </w:t>
      </w:r>
      <w:r>
        <w:rPr>
          <w:rFonts w:cs="Traditional Arabic"/>
          <w:sz w:val="28"/>
          <w:szCs w:val="28"/>
          <w:rtl/>
        </w:rPr>
        <w:t>–</w:t>
      </w:r>
      <w:r>
        <w:rPr>
          <w:rFonts w:cs="Traditional Arabic" w:hint="cs"/>
          <w:sz w:val="28"/>
          <w:szCs w:val="28"/>
          <w:rtl/>
        </w:rPr>
        <w:t xml:space="preserve"> الكويت </w:t>
      </w:r>
      <w:r>
        <w:rPr>
          <w:rFonts w:cs="Traditional Arabic"/>
          <w:sz w:val="28"/>
          <w:szCs w:val="28"/>
          <w:rtl/>
        </w:rPr>
        <w:t>–</w:t>
      </w:r>
      <w:r>
        <w:rPr>
          <w:rFonts w:cs="Traditional Arabic" w:hint="cs"/>
          <w:sz w:val="28"/>
          <w:szCs w:val="28"/>
          <w:rtl/>
        </w:rPr>
        <w:t xml:space="preserve"> الطبعة الثالثة </w:t>
      </w:r>
      <w:r>
        <w:rPr>
          <w:rFonts w:cs="Traditional Arabic"/>
          <w:sz w:val="28"/>
          <w:szCs w:val="28"/>
          <w:rtl/>
        </w:rPr>
        <w:t>–</w:t>
      </w:r>
      <w:r>
        <w:rPr>
          <w:rFonts w:cs="Traditional Arabic" w:hint="cs"/>
          <w:sz w:val="28"/>
          <w:szCs w:val="28"/>
          <w:rtl/>
        </w:rPr>
        <w:t xml:space="preserve"> 1415 هـ - 2 / 413 .</w:t>
      </w:r>
    </w:p>
    <w:p w:rsidR="00936D89" w:rsidRDefault="00936D89" w:rsidP="00936D89">
      <w:pPr>
        <w:pStyle w:val="a3"/>
        <w:jc w:val="both"/>
        <w:rPr>
          <w:rFonts w:cs="Traditional Arabic"/>
          <w:sz w:val="28"/>
          <w:szCs w:val="28"/>
          <w:rtl/>
        </w:rPr>
      </w:pPr>
      <w:r>
        <w:rPr>
          <w:rFonts w:cs="Traditional Arabic" w:hint="cs"/>
          <w:sz w:val="28"/>
          <w:szCs w:val="28"/>
          <w:rtl/>
        </w:rPr>
        <w:t xml:space="preserve">          كشاف القناع عن متن الإقناع </w:t>
      </w:r>
      <w:r>
        <w:rPr>
          <w:rFonts w:cs="Traditional Arabic"/>
          <w:sz w:val="28"/>
          <w:szCs w:val="28"/>
          <w:rtl/>
        </w:rPr>
        <w:t>–</w:t>
      </w:r>
      <w:r>
        <w:rPr>
          <w:rFonts w:cs="Traditional Arabic" w:hint="cs"/>
          <w:sz w:val="28"/>
          <w:szCs w:val="28"/>
          <w:rtl/>
        </w:rPr>
        <w:t xml:space="preserve"> للبهوتي </w:t>
      </w:r>
      <w:r>
        <w:rPr>
          <w:rFonts w:cs="Traditional Arabic"/>
          <w:sz w:val="28"/>
          <w:szCs w:val="28"/>
          <w:rtl/>
        </w:rPr>
        <w:t>–</w:t>
      </w:r>
      <w:r>
        <w:rPr>
          <w:rFonts w:cs="Traditional Arabic" w:hint="cs"/>
          <w:sz w:val="28"/>
          <w:szCs w:val="28"/>
          <w:rtl/>
        </w:rPr>
        <w:t xml:space="preserve"> 6 / 335 .</w:t>
      </w:r>
    </w:p>
    <w:p w:rsidR="00936D89" w:rsidRDefault="00936D89" w:rsidP="00936D89">
      <w:pPr>
        <w:pStyle w:val="a3"/>
        <w:jc w:val="both"/>
      </w:pPr>
      <w:r>
        <w:rPr>
          <w:rFonts w:cs="Traditional Arabic" w:hint="cs"/>
          <w:sz w:val="28"/>
          <w:szCs w:val="28"/>
          <w:rtl/>
        </w:rPr>
        <w:t xml:space="preserve">          الفروع </w:t>
      </w:r>
      <w:r>
        <w:rPr>
          <w:rFonts w:cs="Traditional Arabic"/>
          <w:sz w:val="28"/>
          <w:szCs w:val="28"/>
          <w:rtl/>
        </w:rPr>
        <w:t>–</w:t>
      </w:r>
      <w:r>
        <w:rPr>
          <w:rFonts w:cs="Traditional Arabic" w:hint="cs"/>
          <w:sz w:val="28"/>
          <w:szCs w:val="28"/>
          <w:rtl/>
        </w:rPr>
        <w:t xml:space="preserve"> لابن مفلح </w:t>
      </w:r>
      <w:r>
        <w:rPr>
          <w:rFonts w:cs="Traditional Arabic"/>
          <w:sz w:val="28"/>
          <w:szCs w:val="28"/>
          <w:rtl/>
        </w:rPr>
        <w:t>–</w:t>
      </w:r>
      <w:r>
        <w:rPr>
          <w:rFonts w:cs="Traditional Arabic" w:hint="cs"/>
          <w:sz w:val="28"/>
          <w:szCs w:val="28"/>
          <w:rtl/>
        </w:rPr>
        <w:t xml:space="preserve"> 6 / 470 . </w:t>
      </w:r>
      <w:r w:rsidRPr="00757A66">
        <w:rPr>
          <w:rFonts w:cs="Traditional Arabic"/>
          <w:sz w:val="28"/>
          <w:szCs w:val="28"/>
          <w:rtl/>
        </w:rPr>
        <w:t xml:space="preserve"> </w:t>
      </w:r>
    </w:p>
  </w:footnote>
  <w:footnote w:id="155">
    <w:p w:rsidR="00936D89" w:rsidRPr="00750942" w:rsidRDefault="00936D89" w:rsidP="00936D89">
      <w:pPr>
        <w:pStyle w:val="a3"/>
        <w:jc w:val="both"/>
        <w:rPr>
          <w:rFonts w:ascii="Traditional Arabic" w:hAnsi="Traditional Arabic" w:cs="Traditional Arabic"/>
          <w:sz w:val="28"/>
          <w:szCs w:val="28"/>
        </w:rPr>
      </w:pPr>
      <w:r w:rsidRPr="00750942">
        <w:rPr>
          <w:rStyle w:val="a4"/>
          <w:rFonts w:ascii="Traditional Arabic" w:hAnsi="Traditional Arabic" w:cs="Traditional Arabic"/>
          <w:sz w:val="28"/>
          <w:szCs w:val="28"/>
          <w:rtl/>
        </w:rPr>
        <w:t>(1)</w:t>
      </w:r>
      <w:r w:rsidRPr="00750942">
        <w:rPr>
          <w:rFonts w:ascii="Traditional Arabic" w:hAnsi="Traditional Arabic" w:cs="Traditional Arabic"/>
          <w:sz w:val="28"/>
          <w:szCs w:val="28"/>
          <w:rtl/>
        </w:rPr>
        <w:t xml:space="preserve"> هذه الرقابة الولائية المتمثلة في التفتيش القضائي قد نص عليها نظام القضاء في الفصل الرابع منه , من المادة الخامسة والخمسين وحتى المادة الثامنة والخمسين .</w:t>
      </w:r>
    </w:p>
  </w:footnote>
  <w:footnote w:id="156">
    <w:p w:rsidR="00936D89" w:rsidRDefault="00936D89" w:rsidP="00936D89">
      <w:pPr>
        <w:pStyle w:val="a3"/>
        <w:jc w:val="both"/>
        <w:rPr>
          <w:rFonts w:cs="Traditional Arabic"/>
          <w:sz w:val="28"/>
          <w:szCs w:val="28"/>
          <w:rtl/>
        </w:rPr>
      </w:pPr>
      <w:r w:rsidRPr="00CD373F">
        <w:rPr>
          <w:rStyle w:val="a4"/>
          <w:rFonts w:cs="Traditional Arabic"/>
          <w:sz w:val="28"/>
          <w:szCs w:val="28"/>
          <w:rtl/>
        </w:rPr>
        <w:t>(1)</w:t>
      </w:r>
      <w:r>
        <w:rPr>
          <w:rFonts w:cs="Traditional Arabic" w:hint="cs"/>
          <w:sz w:val="28"/>
          <w:szCs w:val="28"/>
          <w:rtl/>
        </w:rPr>
        <w:t xml:space="preserve"> انظر :</w:t>
      </w:r>
      <w:r w:rsidRPr="00CD373F">
        <w:rPr>
          <w:rFonts w:cs="Traditional Arabic"/>
          <w:sz w:val="28"/>
          <w:szCs w:val="28"/>
          <w:rtl/>
        </w:rPr>
        <w:t xml:space="preserve"> </w:t>
      </w:r>
      <w:r>
        <w:rPr>
          <w:rFonts w:cs="Traditional Arabic" w:hint="cs"/>
          <w:sz w:val="28"/>
          <w:szCs w:val="28"/>
          <w:rtl/>
        </w:rPr>
        <w:t xml:space="preserve">أصول التسبيب والصياغة العلمية للحكم الجنائي </w:t>
      </w:r>
      <w:r>
        <w:rPr>
          <w:rFonts w:cs="Traditional Arabic"/>
          <w:sz w:val="28"/>
          <w:szCs w:val="28"/>
          <w:rtl/>
        </w:rPr>
        <w:t>–</w:t>
      </w:r>
      <w:r>
        <w:rPr>
          <w:rFonts w:cs="Traditional Arabic" w:hint="cs"/>
          <w:sz w:val="28"/>
          <w:szCs w:val="28"/>
          <w:rtl/>
        </w:rPr>
        <w:t xml:space="preserve"> هشام عبد الحميد الجميلي </w:t>
      </w:r>
      <w:r>
        <w:rPr>
          <w:rFonts w:cs="Traditional Arabic"/>
          <w:sz w:val="28"/>
          <w:szCs w:val="28"/>
          <w:rtl/>
        </w:rPr>
        <w:t>–</w:t>
      </w:r>
      <w:r>
        <w:rPr>
          <w:rFonts w:cs="Traditional Arabic" w:hint="cs"/>
          <w:sz w:val="28"/>
          <w:szCs w:val="28"/>
          <w:rtl/>
        </w:rPr>
        <w:t xml:space="preserve"> طبعة دار الفكر والقانون </w:t>
      </w:r>
      <w:r>
        <w:rPr>
          <w:rFonts w:cs="Traditional Arabic"/>
          <w:sz w:val="28"/>
          <w:szCs w:val="28"/>
          <w:rtl/>
        </w:rPr>
        <w:t>–</w:t>
      </w:r>
      <w:r>
        <w:rPr>
          <w:rFonts w:cs="Traditional Arabic" w:hint="cs"/>
          <w:sz w:val="28"/>
          <w:szCs w:val="28"/>
          <w:rtl/>
        </w:rPr>
        <w:t xml:space="preserve"> المنصورة ، مصر </w:t>
      </w:r>
      <w:r>
        <w:rPr>
          <w:rFonts w:cs="Traditional Arabic"/>
          <w:sz w:val="28"/>
          <w:szCs w:val="28"/>
          <w:rtl/>
        </w:rPr>
        <w:t>–</w:t>
      </w:r>
      <w:r>
        <w:rPr>
          <w:rFonts w:cs="Traditional Arabic" w:hint="cs"/>
          <w:sz w:val="28"/>
          <w:szCs w:val="28"/>
          <w:rtl/>
        </w:rPr>
        <w:t xml:space="preserve"> 2007 م </w:t>
      </w:r>
      <w:r>
        <w:rPr>
          <w:rFonts w:cs="Traditional Arabic"/>
          <w:sz w:val="28"/>
          <w:szCs w:val="28"/>
          <w:rtl/>
        </w:rPr>
        <w:t>–</w:t>
      </w:r>
      <w:r>
        <w:rPr>
          <w:rFonts w:cs="Traditional Arabic" w:hint="cs"/>
          <w:sz w:val="28"/>
          <w:szCs w:val="28"/>
          <w:rtl/>
        </w:rPr>
        <w:t xml:space="preserve"> ص41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الكيك </w:t>
      </w:r>
      <w:r>
        <w:rPr>
          <w:rFonts w:cs="Traditional Arabic"/>
          <w:sz w:val="28"/>
          <w:szCs w:val="28"/>
          <w:rtl/>
        </w:rPr>
        <w:t>–</w:t>
      </w:r>
      <w:r>
        <w:rPr>
          <w:rFonts w:cs="Traditional Arabic" w:hint="cs"/>
          <w:sz w:val="28"/>
          <w:szCs w:val="28"/>
          <w:rtl/>
        </w:rPr>
        <w:t xml:space="preserve"> ص 64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النقض الجنائي وتسبيب الأحكام </w:t>
      </w:r>
      <w:r>
        <w:rPr>
          <w:rFonts w:cs="Traditional Arabic"/>
          <w:sz w:val="28"/>
          <w:szCs w:val="28"/>
          <w:rtl/>
        </w:rPr>
        <w:t>–</w:t>
      </w:r>
      <w:r>
        <w:rPr>
          <w:rFonts w:cs="Traditional Arabic" w:hint="cs"/>
          <w:sz w:val="28"/>
          <w:szCs w:val="28"/>
          <w:rtl/>
        </w:rPr>
        <w:t xml:space="preserve"> مجدي الجندي </w:t>
      </w:r>
      <w:r>
        <w:rPr>
          <w:rFonts w:cs="Traditional Arabic"/>
          <w:sz w:val="28"/>
          <w:szCs w:val="28"/>
          <w:rtl/>
        </w:rPr>
        <w:t>–</w:t>
      </w:r>
      <w:r>
        <w:rPr>
          <w:rFonts w:cs="Traditional Arabic" w:hint="cs"/>
          <w:sz w:val="28"/>
          <w:szCs w:val="28"/>
          <w:rtl/>
        </w:rPr>
        <w:t xml:space="preserve"> مطابع المختار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ص 228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 لآل خنين </w:t>
      </w:r>
      <w:r>
        <w:rPr>
          <w:rFonts w:cs="Traditional Arabic"/>
          <w:sz w:val="28"/>
          <w:szCs w:val="28"/>
          <w:rtl/>
        </w:rPr>
        <w:t>–</w:t>
      </w:r>
      <w:r>
        <w:rPr>
          <w:rFonts w:cs="Traditional Arabic" w:hint="cs"/>
          <w:sz w:val="28"/>
          <w:szCs w:val="28"/>
          <w:rtl/>
        </w:rPr>
        <w:t xml:space="preserve">  ص 66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 د. نبيل إسماعيل عمر </w:t>
      </w:r>
      <w:r>
        <w:rPr>
          <w:rFonts w:cs="Traditional Arabic"/>
          <w:sz w:val="28"/>
          <w:szCs w:val="28"/>
          <w:rtl/>
        </w:rPr>
        <w:t>–</w:t>
      </w:r>
      <w:r>
        <w:rPr>
          <w:rFonts w:cs="Traditional Arabic" w:hint="cs"/>
          <w:sz w:val="28"/>
          <w:szCs w:val="28"/>
          <w:rtl/>
        </w:rPr>
        <w:t xml:space="preserve"> ص 5 .</w:t>
      </w:r>
    </w:p>
    <w:p w:rsidR="00936D89" w:rsidRDefault="00936D89" w:rsidP="00936D89">
      <w:pPr>
        <w:pStyle w:val="a3"/>
        <w:jc w:val="both"/>
        <w:rPr>
          <w:rFonts w:cs="Traditional Arabic"/>
          <w:sz w:val="28"/>
          <w:szCs w:val="28"/>
          <w:rtl/>
        </w:rPr>
      </w:pPr>
      <w:r>
        <w:rPr>
          <w:rFonts w:cs="Traditional Arabic" w:hint="cs"/>
          <w:sz w:val="28"/>
          <w:szCs w:val="28"/>
          <w:rtl/>
        </w:rPr>
        <w:t xml:space="preserve">           ضوابط تسبيب الأحكام الجنائية </w:t>
      </w:r>
      <w:r>
        <w:rPr>
          <w:rFonts w:cs="Traditional Arabic"/>
          <w:sz w:val="28"/>
          <w:szCs w:val="28"/>
          <w:rtl/>
        </w:rPr>
        <w:t>–</w:t>
      </w:r>
      <w:r>
        <w:rPr>
          <w:rFonts w:cs="Traditional Arabic" w:hint="cs"/>
          <w:sz w:val="28"/>
          <w:szCs w:val="28"/>
          <w:rtl/>
        </w:rPr>
        <w:t xml:space="preserve"> د. رؤوف عبيد </w:t>
      </w:r>
      <w:r>
        <w:rPr>
          <w:rFonts w:cs="Traditional Arabic"/>
          <w:sz w:val="28"/>
          <w:szCs w:val="28"/>
          <w:rtl/>
        </w:rPr>
        <w:t>–</w:t>
      </w:r>
      <w:r>
        <w:rPr>
          <w:rFonts w:cs="Traditional Arabic" w:hint="cs"/>
          <w:sz w:val="28"/>
          <w:szCs w:val="28"/>
          <w:rtl/>
        </w:rPr>
        <w:t xml:space="preserve"> ص 6 وما بعدها بتصرف .</w:t>
      </w:r>
    </w:p>
    <w:p w:rsidR="00936D89" w:rsidRPr="00CD373F" w:rsidRDefault="00936D89" w:rsidP="00936D89">
      <w:pPr>
        <w:pStyle w:val="a3"/>
        <w:jc w:val="both"/>
        <w:rPr>
          <w:rFonts w:cs="Traditional Arabic"/>
        </w:rPr>
      </w:pPr>
      <w:r>
        <w:rPr>
          <w:rFonts w:cs="Traditional Arabic" w:hint="cs"/>
          <w:sz w:val="28"/>
          <w:szCs w:val="28"/>
          <w:rtl/>
        </w:rPr>
        <w:t xml:space="preserve"> </w:t>
      </w:r>
    </w:p>
  </w:footnote>
  <w:footnote w:id="157">
    <w:p w:rsidR="00936D89" w:rsidRDefault="00936D89" w:rsidP="00936D89">
      <w:pPr>
        <w:pStyle w:val="a3"/>
        <w:jc w:val="both"/>
        <w:rPr>
          <w:rFonts w:cs="Traditional Arabic"/>
          <w:sz w:val="28"/>
          <w:szCs w:val="28"/>
          <w:rtl/>
        </w:rPr>
      </w:pPr>
      <w:r w:rsidRPr="000558E6">
        <w:rPr>
          <w:rStyle w:val="a4"/>
          <w:rFonts w:cs="Traditional Arabic"/>
          <w:sz w:val="28"/>
          <w:szCs w:val="28"/>
          <w:rtl/>
        </w:rPr>
        <w:t>(1)</w:t>
      </w:r>
      <w:r w:rsidRPr="000558E6">
        <w:rPr>
          <w:rFonts w:cs="Traditional Arabic"/>
          <w:sz w:val="28"/>
          <w:szCs w:val="28"/>
          <w:rtl/>
        </w:rPr>
        <w:t xml:space="preserve"> </w:t>
      </w:r>
      <w:r>
        <w:rPr>
          <w:rFonts w:cs="Traditional Arabic" w:hint="cs"/>
          <w:sz w:val="28"/>
          <w:szCs w:val="28"/>
          <w:rtl/>
        </w:rPr>
        <w:t xml:space="preserve">انظر : أصول التسبيب </w:t>
      </w:r>
      <w:r>
        <w:rPr>
          <w:rFonts w:cs="Traditional Arabic"/>
          <w:sz w:val="28"/>
          <w:szCs w:val="28"/>
          <w:rtl/>
        </w:rPr>
        <w:t>–</w:t>
      </w:r>
      <w:r>
        <w:rPr>
          <w:rFonts w:cs="Traditional Arabic" w:hint="cs"/>
          <w:sz w:val="28"/>
          <w:szCs w:val="28"/>
          <w:rtl/>
        </w:rPr>
        <w:t xml:space="preserve"> هشام الجميلي </w:t>
      </w:r>
      <w:r>
        <w:rPr>
          <w:rFonts w:cs="Traditional Arabic"/>
          <w:sz w:val="28"/>
          <w:szCs w:val="28"/>
          <w:rtl/>
        </w:rPr>
        <w:t>–</w:t>
      </w:r>
      <w:r>
        <w:rPr>
          <w:rFonts w:cs="Traditional Arabic" w:hint="cs"/>
          <w:sz w:val="28"/>
          <w:szCs w:val="28"/>
          <w:rtl/>
        </w:rPr>
        <w:t xml:space="preserve"> ص 41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67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النقض الجنائي وتسبيب الأحكام </w:t>
      </w:r>
      <w:r>
        <w:rPr>
          <w:rFonts w:cs="Traditional Arabic"/>
          <w:sz w:val="28"/>
          <w:szCs w:val="28"/>
          <w:rtl/>
        </w:rPr>
        <w:t>–</w:t>
      </w:r>
      <w:r>
        <w:rPr>
          <w:rFonts w:cs="Traditional Arabic" w:hint="cs"/>
          <w:sz w:val="28"/>
          <w:szCs w:val="28"/>
          <w:rtl/>
        </w:rPr>
        <w:t xml:space="preserve"> مجدي الجندي </w:t>
      </w:r>
      <w:r>
        <w:rPr>
          <w:rFonts w:cs="Traditional Arabic"/>
          <w:sz w:val="28"/>
          <w:szCs w:val="28"/>
          <w:rtl/>
        </w:rPr>
        <w:t>–</w:t>
      </w:r>
      <w:r>
        <w:rPr>
          <w:rFonts w:cs="Traditional Arabic" w:hint="cs"/>
          <w:sz w:val="28"/>
          <w:szCs w:val="28"/>
          <w:rtl/>
        </w:rPr>
        <w:t xml:space="preserve"> ص 227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64 وما بعدها .</w:t>
      </w:r>
    </w:p>
    <w:p w:rsidR="00936D89" w:rsidRPr="000558E6" w:rsidRDefault="00936D89" w:rsidP="00936D89">
      <w:pPr>
        <w:pStyle w:val="a3"/>
        <w:jc w:val="both"/>
        <w:rPr>
          <w:rFonts w:cs="Traditional Arabic"/>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5 . بتصرف . </w:t>
      </w:r>
    </w:p>
  </w:footnote>
  <w:footnote w:id="158">
    <w:p w:rsidR="00936D89" w:rsidRDefault="00936D89" w:rsidP="00936D89">
      <w:pPr>
        <w:pStyle w:val="a3"/>
        <w:jc w:val="both"/>
        <w:rPr>
          <w:rFonts w:cs="Traditional Arabic"/>
          <w:sz w:val="28"/>
          <w:szCs w:val="28"/>
          <w:rtl/>
        </w:rPr>
      </w:pPr>
      <w:r w:rsidRPr="00EF4A8B">
        <w:rPr>
          <w:rStyle w:val="a4"/>
          <w:rFonts w:cs="Traditional Arabic"/>
          <w:sz w:val="28"/>
          <w:szCs w:val="28"/>
          <w:rtl/>
        </w:rPr>
        <w:t>(1)</w:t>
      </w:r>
      <w:r w:rsidRPr="00EF4A8B">
        <w:rPr>
          <w:rFonts w:cs="Traditional Arabic"/>
          <w:sz w:val="28"/>
          <w:szCs w:val="28"/>
          <w:rtl/>
        </w:rPr>
        <w:t xml:space="preserve"> </w:t>
      </w:r>
      <w:r>
        <w:rPr>
          <w:rFonts w:cs="Traditional Arabic" w:hint="cs"/>
          <w:sz w:val="28"/>
          <w:szCs w:val="28"/>
          <w:rtl/>
        </w:rPr>
        <w:t xml:space="preserve">انظر : أصول التسبيب </w:t>
      </w:r>
      <w:r>
        <w:rPr>
          <w:rFonts w:cs="Traditional Arabic"/>
          <w:sz w:val="28"/>
          <w:szCs w:val="28"/>
          <w:rtl/>
        </w:rPr>
        <w:t>–</w:t>
      </w:r>
      <w:r>
        <w:rPr>
          <w:rFonts w:cs="Traditional Arabic" w:hint="cs"/>
          <w:sz w:val="28"/>
          <w:szCs w:val="28"/>
          <w:rtl/>
        </w:rPr>
        <w:t xml:space="preserve"> هشام الجميلي </w:t>
      </w:r>
      <w:r>
        <w:rPr>
          <w:rFonts w:cs="Traditional Arabic"/>
          <w:sz w:val="28"/>
          <w:szCs w:val="28"/>
          <w:rtl/>
        </w:rPr>
        <w:t>–</w:t>
      </w:r>
      <w:r>
        <w:rPr>
          <w:rFonts w:cs="Traditional Arabic" w:hint="cs"/>
          <w:sz w:val="28"/>
          <w:szCs w:val="28"/>
          <w:rtl/>
        </w:rPr>
        <w:t xml:space="preserve"> ص 41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69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النقض الجنائي وتسبيب الأحكام </w:t>
      </w:r>
      <w:r>
        <w:rPr>
          <w:rFonts w:cs="Traditional Arabic"/>
          <w:sz w:val="28"/>
          <w:szCs w:val="28"/>
          <w:rtl/>
        </w:rPr>
        <w:t>–</w:t>
      </w:r>
      <w:r>
        <w:rPr>
          <w:rFonts w:cs="Traditional Arabic" w:hint="cs"/>
          <w:sz w:val="28"/>
          <w:szCs w:val="28"/>
          <w:rtl/>
        </w:rPr>
        <w:t xml:space="preserve"> مجدي الجندي </w:t>
      </w:r>
      <w:r>
        <w:rPr>
          <w:rFonts w:cs="Traditional Arabic"/>
          <w:sz w:val="28"/>
          <w:szCs w:val="28"/>
          <w:rtl/>
        </w:rPr>
        <w:t>–</w:t>
      </w:r>
      <w:r>
        <w:rPr>
          <w:rFonts w:cs="Traditional Arabic" w:hint="cs"/>
          <w:sz w:val="28"/>
          <w:szCs w:val="28"/>
          <w:rtl/>
        </w:rPr>
        <w:t xml:space="preserve"> ص 228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63 وما بعدها .</w:t>
      </w:r>
    </w:p>
    <w:p w:rsidR="00936D89" w:rsidRPr="00EF4A8B" w:rsidRDefault="00936D89" w:rsidP="00936D89">
      <w:pPr>
        <w:pStyle w:val="a3"/>
        <w:jc w:val="both"/>
        <w:rPr>
          <w:rFonts w:cs="Traditional Arabic"/>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5 . بتصرف .</w:t>
      </w:r>
    </w:p>
  </w:footnote>
  <w:footnote w:id="159">
    <w:p w:rsidR="00936D89" w:rsidRDefault="00936D89" w:rsidP="00936D89">
      <w:pPr>
        <w:pStyle w:val="a3"/>
        <w:jc w:val="both"/>
        <w:rPr>
          <w:rFonts w:cs="Traditional Arabic"/>
          <w:sz w:val="28"/>
          <w:szCs w:val="28"/>
          <w:rtl/>
        </w:rPr>
      </w:pPr>
      <w:r w:rsidRPr="0058429B">
        <w:rPr>
          <w:rStyle w:val="a4"/>
          <w:rFonts w:cs="Traditional Arabic"/>
          <w:sz w:val="28"/>
          <w:szCs w:val="28"/>
          <w:rtl/>
        </w:rPr>
        <w:t>(1)</w:t>
      </w:r>
      <w:r w:rsidRPr="0058429B">
        <w:rPr>
          <w:rFonts w:cs="Traditional Arabic"/>
          <w:sz w:val="28"/>
          <w:szCs w:val="28"/>
          <w:rtl/>
        </w:rPr>
        <w:t xml:space="preserve"> </w:t>
      </w:r>
      <w:r>
        <w:rPr>
          <w:rFonts w:cs="Traditional Arabic" w:hint="cs"/>
          <w:sz w:val="28"/>
          <w:szCs w:val="28"/>
          <w:rtl/>
        </w:rPr>
        <w:t xml:space="preserve"> انظر : أسباب الحكم المرتبطة بالمنطوق </w:t>
      </w:r>
      <w:r>
        <w:rPr>
          <w:rFonts w:cs="Traditional Arabic"/>
          <w:sz w:val="28"/>
          <w:szCs w:val="28"/>
          <w:rtl/>
        </w:rPr>
        <w:t>–</w:t>
      </w:r>
      <w:r>
        <w:rPr>
          <w:rFonts w:cs="Traditional Arabic" w:hint="cs"/>
          <w:sz w:val="28"/>
          <w:szCs w:val="28"/>
          <w:rtl/>
        </w:rPr>
        <w:t xml:space="preserve"> للدكتور أحمد هندي </w:t>
      </w:r>
      <w:r>
        <w:rPr>
          <w:rFonts w:cs="Traditional Arabic"/>
          <w:sz w:val="28"/>
          <w:szCs w:val="28"/>
          <w:rtl/>
        </w:rPr>
        <w:t>–</w:t>
      </w:r>
      <w:r>
        <w:rPr>
          <w:rFonts w:cs="Traditional Arabic" w:hint="cs"/>
          <w:sz w:val="28"/>
          <w:szCs w:val="28"/>
          <w:rtl/>
        </w:rPr>
        <w:t xml:space="preserve"> طبعة دار الجامعة الجديدة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1999 م </w:t>
      </w:r>
      <w:r>
        <w:rPr>
          <w:rFonts w:cs="Traditional Arabic"/>
          <w:sz w:val="28"/>
          <w:szCs w:val="28"/>
          <w:rtl/>
        </w:rPr>
        <w:t>–</w:t>
      </w:r>
      <w:r>
        <w:rPr>
          <w:rFonts w:cs="Traditional Arabic" w:hint="cs"/>
          <w:sz w:val="28"/>
          <w:szCs w:val="28"/>
          <w:rtl/>
        </w:rPr>
        <w:t xml:space="preserve"> ص 169 وما بعدها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تسبيب الأحكام الجنائية </w:t>
      </w:r>
      <w:r>
        <w:rPr>
          <w:rFonts w:cs="Traditional Arabic"/>
          <w:sz w:val="28"/>
          <w:szCs w:val="28"/>
          <w:rtl/>
        </w:rPr>
        <w:t>–</w:t>
      </w:r>
      <w:r>
        <w:rPr>
          <w:rFonts w:cs="Traditional Arabic" w:hint="cs"/>
          <w:sz w:val="28"/>
          <w:szCs w:val="28"/>
          <w:rtl/>
        </w:rPr>
        <w:t xml:space="preserve"> د. محمد علي الكيك </w:t>
      </w:r>
      <w:r>
        <w:rPr>
          <w:rFonts w:cs="Traditional Arabic"/>
          <w:sz w:val="28"/>
          <w:szCs w:val="28"/>
          <w:rtl/>
        </w:rPr>
        <w:t>–</w:t>
      </w:r>
      <w:r>
        <w:rPr>
          <w:rFonts w:cs="Traditional Arabic" w:hint="cs"/>
          <w:sz w:val="28"/>
          <w:szCs w:val="28"/>
          <w:rtl/>
        </w:rPr>
        <w:t xml:space="preserve"> ص 61 .</w:t>
      </w:r>
    </w:p>
    <w:p w:rsidR="00936D89" w:rsidRDefault="00936D89" w:rsidP="00936D89">
      <w:pPr>
        <w:pStyle w:val="a3"/>
        <w:jc w:val="both"/>
        <w:rPr>
          <w:rFonts w:cs="Traditional Arabic"/>
          <w:sz w:val="28"/>
          <w:szCs w:val="28"/>
          <w:rtl/>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ص 63  .</w:t>
      </w:r>
    </w:p>
    <w:p w:rsidR="00936D89" w:rsidRPr="0058429B" w:rsidRDefault="00936D89" w:rsidP="00936D89">
      <w:pPr>
        <w:pStyle w:val="a3"/>
        <w:jc w:val="both"/>
        <w:rPr>
          <w:rFonts w:cs="Traditional Arabic"/>
        </w:rPr>
      </w:pPr>
      <w:r>
        <w:rPr>
          <w:rFonts w:cs="Traditional Arabic" w:hint="cs"/>
          <w:sz w:val="28"/>
          <w:szCs w:val="28"/>
          <w:rtl/>
        </w:rPr>
        <w:t xml:space="preserve">            تسبيب الأحكام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6 . بتصرف .</w:t>
      </w:r>
    </w:p>
  </w:footnote>
  <w:footnote w:id="160">
    <w:p w:rsidR="00936D89" w:rsidRPr="001B4F17" w:rsidRDefault="00936D89" w:rsidP="00936D89">
      <w:pPr>
        <w:pStyle w:val="a3"/>
        <w:jc w:val="both"/>
        <w:rPr>
          <w:rFonts w:cs="Traditional Arabic"/>
          <w:sz w:val="28"/>
          <w:szCs w:val="28"/>
        </w:rPr>
      </w:pPr>
      <w:r w:rsidRPr="001B4F17">
        <w:rPr>
          <w:rStyle w:val="a4"/>
          <w:rFonts w:cs="Traditional Arabic"/>
          <w:sz w:val="28"/>
          <w:szCs w:val="28"/>
          <w:rtl/>
        </w:rPr>
        <w:t>(1)</w:t>
      </w:r>
      <w:r w:rsidRPr="001B4F17">
        <w:rPr>
          <w:rFonts w:cs="Traditional Arabic"/>
          <w:sz w:val="28"/>
          <w:szCs w:val="28"/>
          <w:rtl/>
        </w:rPr>
        <w:t xml:space="preserve"> </w:t>
      </w:r>
      <w:r>
        <w:rPr>
          <w:rFonts w:cs="Traditional Arabic" w:hint="cs"/>
          <w:sz w:val="28"/>
          <w:szCs w:val="28"/>
          <w:rtl/>
        </w:rPr>
        <w:t xml:space="preserve">معجم مقاييس اللغة </w:t>
      </w:r>
      <w:r>
        <w:rPr>
          <w:rFonts w:cs="Traditional Arabic"/>
          <w:sz w:val="28"/>
          <w:szCs w:val="28"/>
          <w:rtl/>
        </w:rPr>
        <w:t>–</w:t>
      </w:r>
      <w:r>
        <w:rPr>
          <w:rFonts w:cs="Traditional Arabic" w:hint="cs"/>
          <w:sz w:val="28"/>
          <w:szCs w:val="28"/>
          <w:rtl/>
        </w:rPr>
        <w:t xml:space="preserve"> لابن فارس </w:t>
      </w:r>
      <w:r>
        <w:rPr>
          <w:rFonts w:cs="Traditional Arabic"/>
          <w:sz w:val="28"/>
          <w:szCs w:val="28"/>
          <w:rtl/>
        </w:rPr>
        <w:t>–</w:t>
      </w:r>
      <w:r>
        <w:rPr>
          <w:rFonts w:cs="Traditional Arabic" w:hint="cs"/>
          <w:sz w:val="28"/>
          <w:szCs w:val="28"/>
          <w:rtl/>
        </w:rPr>
        <w:t xml:space="preserve"> 4 / 111 كتاب العين , مادة ( علن ) .</w:t>
      </w:r>
    </w:p>
  </w:footnote>
  <w:footnote w:id="161">
    <w:p w:rsidR="00936D89" w:rsidRDefault="00936D89" w:rsidP="00936D89">
      <w:pPr>
        <w:pStyle w:val="a3"/>
        <w:jc w:val="both"/>
        <w:rPr>
          <w:rFonts w:cs="Traditional Arabic"/>
          <w:sz w:val="28"/>
          <w:szCs w:val="28"/>
          <w:rtl/>
        </w:rPr>
      </w:pPr>
      <w:r w:rsidRPr="001B4F17">
        <w:rPr>
          <w:rStyle w:val="a4"/>
          <w:rFonts w:cs="Traditional Arabic"/>
          <w:sz w:val="28"/>
          <w:szCs w:val="28"/>
          <w:rtl/>
        </w:rPr>
        <w:t>(2)</w:t>
      </w:r>
      <w:r>
        <w:rPr>
          <w:rFonts w:cs="Traditional Arabic" w:hint="cs"/>
          <w:sz w:val="28"/>
          <w:szCs w:val="28"/>
          <w:rtl/>
        </w:rPr>
        <w:t xml:space="preserve"> انظر : الصحاح </w:t>
      </w:r>
      <w:r>
        <w:rPr>
          <w:rFonts w:cs="Traditional Arabic"/>
          <w:sz w:val="28"/>
          <w:szCs w:val="28"/>
          <w:rtl/>
        </w:rPr>
        <w:t>–</w:t>
      </w:r>
      <w:r>
        <w:rPr>
          <w:rFonts w:cs="Traditional Arabic" w:hint="cs"/>
          <w:sz w:val="28"/>
          <w:szCs w:val="28"/>
          <w:rtl/>
        </w:rPr>
        <w:t xml:space="preserve"> للجوهري </w:t>
      </w:r>
      <w:r>
        <w:rPr>
          <w:rFonts w:cs="Traditional Arabic"/>
          <w:sz w:val="28"/>
          <w:szCs w:val="28"/>
          <w:rtl/>
        </w:rPr>
        <w:t>–</w:t>
      </w:r>
      <w:r>
        <w:rPr>
          <w:rFonts w:cs="Traditional Arabic" w:hint="cs"/>
          <w:sz w:val="28"/>
          <w:szCs w:val="28"/>
          <w:rtl/>
        </w:rPr>
        <w:t xml:space="preserve"> 7 / 15 باب النون , فصل العين .</w:t>
      </w:r>
    </w:p>
    <w:p w:rsidR="00936D89" w:rsidRDefault="00936D89" w:rsidP="00936D89">
      <w:pPr>
        <w:pStyle w:val="a3"/>
        <w:jc w:val="both"/>
      </w:pPr>
      <w:r>
        <w:rPr>
          <w:rFonts w:cs="Traditional Arabic" w:hint="cs"/>
          <w:sz w:val="28"/>
          <w:szCs w:val="28"/>
          <w:rtl/>
        </w:rPr>
        <w:t xml:space="preserve">           القاموس المحيط </w:t>
      </w:r>
      <w:r>
        <w:rPr>
          <w:rFonts w:cs="Traditional Arabic"/>
          <w:sz w:val="28"/>
          <w:szCs w:val="28"/>
          <w:rtl/>
        </w:rPr>
        <w:t>–</w:t>
      </w:r>
      <w:r>
        <w:rPr>
          <w:rFonts w:cs="Traditional Arabic" w:hint="cs"/>
          <w:sz w:val="28"/>
          <w:szCs w:val="28"/>
          <w:rtl/>
        </w:rPr>
        <w:t xml:space="preserve"> لمحمد بن يعقوب الفيروز آبادي </w:t>
      </w:r>
      <w:r>
        <w:rPr>
          <w:rFonts w:cs="Traditional Arabic"/>
          <w:sz w:val="28"/>
          <w:szCs w:val="28"/>
          <w:rtl/>
        </w:rPr>
        <w:t>–</w:t>
      </w:r>
      <w:r>
        <w:rPr>
          <w:rFonts w:cs="Traditional Arabic" w:hint="cs"/>
          <w:sz w:val="28"/>
          <w:szCs w:val="28"/>
          <w:rtl/>
        </w:rPr>
        <w:t xml:space="preserve">  طبعة دار التراث العربي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- 1 / 1569 باب النون , فصل العين .</w:t>
      </w:r>
      <w:r w:rsidRPr="001B4F17">
        <w:rPr>
          <w:rFonts w:cs="Traditional Arabic"/>
          <w:sz w:val="28"/>
          <w:szCs w:val="28"/>
          <w:rtl/>
        </w:rPr>
        <w:t xml:space="preserve"> </w:t>
      </w:r>
    </w:p>
  </w:footnote>
  <w:footnote w:id="162">
    <w:p w:rsidR="00936D89" w:rsidRPr="008900FC" w:rsidRDefault="00936D89" w:rsidP="00936D89">
      <w:pPr>
        <w:pStyle w:val="a3"/>
        <w:jc w:val="both"/>
        <w:rPr>
          <w:rFonts w:cs="Traditional Arabic"/>
          <w:sz w:val="28"/>
          <w:szCs w:val="28"/>
        </w:rPr>
      </w:pPr>
      <w:r w:rsidRPr="008900FC">
        <w:rPr>
          <w:rStyle w:val="a4"/>
          <w:rFonts w:cs="Traditional Arabic"/>
          <w:sz w:val="28"/>
          <w:szCs w:val="28"/>
          <w:rtl/>
        </w:rPr>
        <w:t>(3)</w:t>
      </w:r>
      <w:r w:rsidRPr="008900FC">
        <w:rPr>
          <w:rFonts w:cs="Traditional Arabic"/>
          <w:sz w:val="28"/>
          <w:szCs w:val="28"/>
          <w:rtl/>
        </w:rPr>
        <w:t xml:space="preserve"> </w:t>
      </w:r>
      <w:r>
        <w:rPr>
          <w:rFonts w:cs="Traditional Arabic" w:hint="cs"/>
          <w:sz w:val="28"/>
          <w:szCs w:val="28"/>
          <w:rtl/>
        </w:rPr>
        <w:t xml:space="preserve"> أصول أعمال المحضرين في الإعلان والتنفيذ </w:t>
      </w:r>
      <w:r>
        <w:rPr>
          <w:rFonts w:cs="Traditional Arabic"/>
          <w:sz w:val="28"/>
          <w:szCs w:val="28"/>
          <w:rtl/>
        </w:rPr>
        <w:t>–</w:t>
      </w:r>
      <w:r>
        <w:rPr>
          <w:rFonts w:cs="Traditional Arabic" w:hint="cs"/>
          <w:sz w:val="28"/>
          <w:szCs w:val="28"/>
          <w:rtl/>
        </w:rPr>
        <w:t xml:space="preserve"> عبد الفتاح مراد </w:t>
      </w:r>
      <w:r>
        <w:rPr>
          <w:rFonts w:cs="Traditional Arabic"/>
          <w:sz w:val="28"/>
          <w:szCs w:val="28"/>
          <w:rtl/>
        </w:rPr>
        <w:t>–</w:t>
      </w:r>
      <w:r>
        <w:rPr>
          <w:rFonts w:cs="Traditional Arabic" w:hint="cs"/>
          <w:sz w:val="28"/>
          <w:szCs w:val="28"/>
          <w:rtl/>
        </w:rPr>
        <w:t xml:space="preserve"> طبعة مؤسسة شباب الجامعة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1989 م </w:t>
      </w:r>
      <w:r>
        <w:rPr>
          <w:rFonts w:cs="Traditional Arabic"/>
          <w:sz w:val="28"/>
          <w:szCs w:val="28"/>
          <w:rtl/>
        </w:rPr>
        <w:t>–</w:t>
      </w:r>
      <w:r>
        <w:rPr>
          <w:rFonts w:cs="Traditional Arabic" w:hint="cs"/>
          <w:sz w:val="28"/>
          <w:szCs w:val="28"/>
          <w:rtl/>
        </w:rPr>
        <w:t xml:space="preserve"> ص 15 . </w:t>
      </w:r>
    </w:p>
  </w:footnote>
  <w:footnote w:id="163">
    <w:p w:rsidR="00936D89" w:rsidRPr="006D5119" w:rsidRDefault="00936D89" w:rsidP="00936D89">
      <w:pPr>
        <w:pStyle w:val="a3"/>
        <w:jc w:val="both"/>
        <w:rPr>
          <w:rFonts w:cs="Traditional Arabic"/>
        </w:rPr>
      </w:pPr>
      <w:r w:rsidRPr="006D5119">
        <w:rPr>
          <w:rStyle w:val="a4"/>
          <w:rFonts w:cs="Traditional Arabic"/>
          <w:sz w:val="28"/>
          <w:szCs w:val="28"/>
          <w:rtl/>
        </w:rPr>
        <w:t>(4)</w:t>
      </w:r>
      <w:r w:rsidRPr="006D5119">
        <w:rPr>
          <w:rFonts w:cs="Traditional Arabic"/>
          <w:sz w:val="28"/>
          <w:szCs w:val="28"/>
          <w:rtl/>
        </w:rPr>
        <w:t xml:space="preserve"> </w:t>
      </w:r>
      <w:r>
        <w:rPr>
          <w:rFonts w:cs="Traditional Arabic" w:hint="cs"/>
          <w:sz w:val="28"/>
          <w:szCs w:val="28"/>
          <w:rtl/>
        </w:rPr>
        <w:t xml:space="preserve">الإعلانات القضائية </w:t>
      </w:r>
      <w:r>
        <w:rPr>
          <w:rFonts w:cs="Traditional Arabic"/>
          <w:sz w:val="28"/>
          <w:szCs w:val="28"/>
          <w:rtl/>
        </w:rPr>
        <w:t>–</w:t>
      </w:r>
      <w:r>
        <w:rPr>
          <w:rFonts w:cs="Traditional Arabic" w:hint="cs"/>
          <w:sz w:val="28"/>
          <w:szCs w:val="28"/>
          <w:rtl/>
        </w:rPr>
        <w:t xml:space="preserve"> د. نجيب أحمد الجبلي </w:t>
      </w:r>
      <w:r>
        <w:rPr>
          <w:rFonts w:cs="Traditional Arabic"/>
          <w:sz w:val="28"/>
          <w:szCs w:val="28"/>
          <w:rtl/>
        </w:rPr>
        <w:t>–</w:t>
      </w:r>
      <w:r>
        <w:rPr>
          <w:rFonts w:cs="Traditional Arabic" w:hint="cs"/>
          <w:sz w:val="28"/>
          <w:szCs w:val="28"/>
          <w:rtl/>
        </w:rPr>
        <w:t xml:space="preserve"> طبعة المكتب الجامعي الحديث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2006 م </w:t>
      </w:r>
      <w:r>
        <w:rPr>
          <w:rFonts w:cs="Traditional Arabic"/>
          <w:sz w:val="28"/>
          <w:szCs w:val="28"/>
          <w:rtl/>
        </w:rPr>
        <w:t>–</w:t>
      </w:r>
      <w:r>
        <w:rPr>
          <w:rFonts w:cs="Traditional Arabic" w:hint="cs"/>
          <w:sz w:val="28"/>
          <w:szCs w:val="28"/>
          <w:rtl/>
        </w:rPr>
        <w:t xml:space="preserve"> ص 9 .</w:t>
      </w:r>
    </w:p>
  </w:footnote>
  <w:footnote w:id="164">
    <w:p w:rsidR="00936D89" w:rsidRDefault="00936D89" w:rsidP="00936D89">
      <w:pPr>
        <w:pStyle w:val="a3"/>
        <w:jc w:val="both"/>
        <w:rPr>
          <w:rFonts w:cs="Traditional Arabic"/>
          <w:sz w:val="28"/>
          <w:szCs w:val="28"/>
          <w:rtl/>
        </w:rPr>
      </w:pPr>
      <w:r w:rsidRPr="006D5119">
        <w:rPr>
          <w:rStyle w:val="a4"/>
          <w:rFonts w:cs="Traditional Arabic"/>
          <w:sz w:val="28"/>
          <w:szCs w:val="28"/>
          <w:rtl/>
        </w:rPr>
        <w:t>(1)</w:t>
      </w:r>
      <w:r>
        <w:rPr>
          <w:rFonts w:cs="Traditional Arabic" w:hint="cs"/>
          <w:sz w:val="28"/>
          <w:szCs w:val="28"/>
          <w:rtl/>
        </w:rPr>
        <w:t xml:space="preserve"> انظر :الإعلانات القضائية </w:t>
      </w:r>
      <w:r>
        <w:rPr>
          <w:rFonts w:cs="Traditional Arabic"/>
          <w:sz w:val="28"/>
          <w:szCs w:val="28"/>
          <w:rtl/>
        </w:rPr>
        <w:t>–</w:t>
      </w:r>
      <w:r>
        <w:rPr>
          <w:rFonts w:cs="Traditional Arabic" w:hint="cs"/>
          <w:sz w:val="28"/>
          <w:szCs w:val="28"/>
          <w:rtl/>
        </w:rPr>
        <w:t xml:space="preserve"> د. نجيب الجبلي </w:t>
      </w:r>
      <w:r>
        <w:rPr>
          <w:rFonts w:cs="Traditional Arabic"/>
          <w:sz w:val="28"/>
          <w:szCs w:val="28"/>
          <w:rtl/>
        </w:rPr>
        <w:t>–</w:t>
      </w:r>
      <w:r>
        <w:rPr>
          <w:rFonts w:cs="Traditional Arabic" w:hint="cs"/>
          <w:sz w:val="28"/>
          <w:szCs w:val="28"/>
          <w:rtl/>
        </w:rPr>
        <w:t xml:space="preserve"> ص 10 .</w:t>
      </w:r>
    </w:p>
    <w:p w:rsidR="00936D89" w:rsidRPr="006D5119" w:rsidRDefault="00936D89" w:rsidP="00936D89">
      <w:pPr>
        <w:pStyle w:val="a3"/>
        <w:jc w:val="both"/>
        <w:rPr>
          <w:rFonts w:cs="Traditional Arabic"/>
          <w:sz w:val="28"/>
          <w:szCs w:val="28"/>
        </w:rPr>
      </w:pPr>
      <w:r>
        <w:rPr>
          <w:rFonts w:cs="Traditional Arabic" w:hint="cs"/>
          <w:sz w:val="28"/>
          <w:szCs w:val="28"/>
          <w:rtl/>
        </w:rPr>
        <w:t xml:space="preserve">          إعلان الأوراق القضائية </w:t>
      </w:r>
      <w:r>
        <w:rPr>
          <w:rFonts w:cs="Traditional Arabic"/>
          <w:sz w:val="28"/>
          <w:szCs w:val="28"/>
          <w:rtl/>
        </w:rPr>
        <w:t>–</w:t>
      </w:r>
      <w:r>
        <w:rPr>
          <w:rFonts w:cs="Traditional Arabic" w:hint="cs"/>
          <w:sz w:val="28"/>
          <w:szCs w:val="28"/>
          <w:rtl/>
        </w:rPr>
        <w:t xml:space="preserve"> للدكتور نبيل إسماعيل عمر </w:t>
      </w:r>
      <w:r>
        <w:rPr>
          <w:rFonts w:cs="Traditional Arabic"/>
          <w:sz w:val="28"/>
          <w:szCs w:val="28"/>
          <w:rtl/>
        </w:rPr>
        <w:t>–</w:t>
      </w:r>
      <w:r>
        <w:rPr>
          <w:rFonts w:cs="Traditional Arabic" w:hint="cs"/>
          <w:sz w:val="28"/>
          <w:szCs w:val="28"/>
          <w:rtl/>
        </w:rPr>
        <w:t xml:space="preserve"> طبعة منشأة المعارف </w:t>
      </w:r>
      <w:r>
        <w:rPr>
          <w:rFonts w:cs="Traditional Arabic"/>
          <w:sz w:val="28"/>
          <w:szCs w:val="28"/>
          <w:rtl/>
        </w:rPr>
        <w:t>–</w:t>
      </w:r>
      <w:r>
        <w:rPr>
          <w:rFonts w:cs="Traditional Arabic" w:hint="cs"/>
          <w:sz w:val="28"/>
          <w:szCs w:val="28"/>
          <w:rtl/>
        </w:rPr>
        <w:t xml:space="preserve"> الإسكندرية ، مصر الطبعة الأولى </w:t>
      </w:r>
      <w:r>
        <w:rPr>
          <w:rFonts w:cs="Traditional Arabic"/>
          <w:sz w:val="28"/>
          <w:szCs w:val="28"/>
          <w:rtl/>
        </w:rPr>
        <w:t>–</w:t>
      </w:r>
      <w:r>
        <w:rPr>
          <w:rFonts w:cs="Traditional Arabic" w:hint="cs"/>
          <w:sz w:val="28"/>
          <w:szCs w:val="28"/>
          <w:rtl/>
        </w:rPr>
        <w:t xml:space="preserve"> 1981 م </w:t>
      </w:r>
      <w:r>
        <w:rPr>
          <w:rFonts w:cs="Traditional Arabic"/>
          <w:sz w:val="28"/>
          <w:szCs w:val="28"/>
          <w:rtl/>
        </w:rPr>
        <w:t>–</w:t>
      </w:r>
      <w:r>
        <w:rPr>
          <w:rFonts w:cs="Traditional Arabic" w:hint="cs"/>
          <w:sz w:val="28"/>
          <w:szCs w:val="28"/>
          <w:rtl/>
        </w:rPr>
        <w:t xml:space="preserve"> ص 12 ، ص 18 بتصرف . </w:t>
      </w:r>
      <w:r w:rsidRPr="006D5119">
        <w:rPr>
          <w:rFonts w:cs="Traditional Arabic"/>
          <w:sz w:val="28"/>
          <w:szCs w:val="28"/>
          <w:rtl/>
        </w:rPr>
        <w:t xml:space="preserve"> </w:t>
      </w:r>
    </w:p>
  </w:footnote>
  <w:footnote w:id="165">
    <w:p w:rsidR="00936D89" w:rsidRPr="006D5119" w:rsidRDefault="00936D89" w:rsidP="00936D89">
      <w:pPr>
        <w:pStyle w:val="a3"/>
        <w:jc w:val="both"/>
        <w:rPr>
          <w:rFonts w:cs="Traditional Arabic"/>
          <w:sz w:val="28"/>
          <w:szCs w:val="28"/>
        </w:rPr>
      </w:pPr>
      <w:r w:rsidRPr="006D5119">
        <w:rPr>
          <w:rStyle w:val="a4"/>
          <w:rFonts w:cs="Traditional Arabic"/>
          <w:sz w:val="28"/>
          <w:szCs w:val="28"/>
          <w:rtl/>
        </w:rPr>
        <w:t>(2)</w:t>
      </w:r>
      <w:r w:rsidRPr="006D5119">
        <w:rPr>
          <w:rFonts w:cs="Traditional Arabic"/>
          <w:sz w:val="28"/>
          <w:szCs w:val="28"/>
          <w:rtl/>
        </w:rPr>
        <w:t xml:space="preserve"> </w:t>
      </w:r>
      <w:r>
        <w:rPr>
          <w:rFonts w:cs="Traditional Arabic" w:hint="cs"/>
          <w:sz w:val="28"/>
          <w:szCs w:val="28"/>
          <w:rtl/>
        </w:rPr>
        <w:t>ونص هذه المادة : " إذا تعدد المدعى عليهم وكان بعضهم قد أعلن لشخصه وبعضهم الآخر لم يعلن لشخصه وتغيبوا جميعاً أو تغيب من لم يعلن لشخصه وجب على المحكمة في غير الدعاوى المستعجلة تأجيل نظر الدعوى إلى جلسة تالية يعلن المدعي بها من لم يعلن لشخصه من الغائبين ، ويعد الحكم في الدعوى حكماً حضورياً في حق المدعى عليهم جميعاً " .</w:t>
      </w:r>
    </w:p>
  </w:footnote>
  <w:footnote w:id="166">
    <w:p w:rsidR="00936D89" w:rsidRDefault="00936D89" w:rsidP="00936D89">
      <w:pPr>
        <w:pStyle w:val="a3"/>
        <w:jc w:val="both"/>
      </w:pPr>
      <w:r w:rsidRPr="006D5119">
        <w:rPr>
          <w:rStyle w:val="a4"/>
          <w:rFonts w:cs="Traditional Arabic"/>
          <w:sz w:val="28"/>
          <w:szCs w:val="28"/>
          <w:rtl/>
        </w:rPr>
        <w:t>(3)</w:t>
      </w:r>
      <w:r>
        <w:rPr>
          <w:rFonts w:cs="Traditional Arabic" w:hint="cs"/>
          <w:sz w:val="28"/>
          <w:szCs w:val="28"/>
          <w:rtl/>
        </w:rPr>
        <w:t xml:space="preserve"> انظر : التنظيم القانوني للإعلان القضائي </w:t>
      </w:r>
      <w:r>
        <w:rPr>
          <w:rFonts w:cs="Traditional Arabic"/>
          <w:sz w:val="28"/>
          <w:szCs w:val="28"/>
          <w:rtl/>
        </w:rPr>
        <w:t>–</w:t>
      </w:r>
      <w:r>
        <w:rPr>
          <w:rFonts w:cs="Traditional Arabic" w:hint="cs"/>
          <w:sz w:val="28"/>
          <w:szCs w:val="28"/>
          <w:rtl/>
        </w:rPr>
        <w:t xml:space="preserve"> بندر محمد الشريف </w:t>
      </w:r>
      <w:r>
        <w:rPr>
          <w:rFonts w:cs="Traditional Arabic"/>
          <w:sz w:val="28"/>
          <w:szCs w:val="28"/>
          <w:rtl/>
        </w:rPr>
        <w:t>–</w:t>
      </w:r>
      <w:r>
        <w:rPr>
          <w:rFonts w:cs="Traditional Arabic" w:hint="cs"/>
          <w:sz w:val="28"/>
          <w:szCs w:val="28"/>
          <w:rtl/>
        </w:rPr>
        <w:t xml:space="preserve"> طبعة منشأة المعارف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2004 م </w:t>
      </w:r>
      <w:r>
        <w:rPr>
          <w:rFonts w:cs="Traditional Arabic"/>
          <w:sz w:val="28"/>
          <w:szCs w:val="28"/>
          <w:rtl/>
        </w:rPr>
        <w:t>–</w:t>
      </w:r>
      <w:r>
        <w:rPr>
          <w:rFonts w:cs="Traditional Arabic" w:hint="cs"/>
          <w:sz w:val="28"/>
          <w:szCs w:val="28"/>
          <w:rtl/>
        </w:rPr>
        <w:t xml:space="preserve"> ص 9 . بتصرف .</w:t>
      </w:r>
      <w:r w:rsidRPr="006D5119">
        <w:rPr>
          <w:rFonts w:cs="Traditional Arabic"/>
          <w:sz w:val="28"/>
          <w:szCs w:val="28"/>
          <w:rtl/>
        </w:rPr>
        <w:t xml:space="preserve"> </w:t>
      </w:r>
    </w:p>
  </w:footnote>
  <w:footnote w:id="167">
    <w:p w:rsidR="00936D89" w:rsidRDefault="00936D89" w:rsidP="00936D89">
      <w:pPr>
        <w:pStyle w:val="a3"/>
        <w:jc w:val="both"/>
        <w:rPr>
          <w:rFonts w:cs="Traditional Arabic"/>
          <w:sz w:val="28"/>
          <w:szCs w:val="28"/>
          <w:rtl/>
        </w:rPr>
      </w:pPr>
      <w:r w:rsidRPr="00B80DAA">
        <w:rPr>
          <w:rStyle w:val="a4"/>
          <w:rFonts w:cs="Traditional Arabic"/>
          <w:sz w:val="28"/>
          <w:szCs w:val="28"/>
          <w:rtl/>
        </w:rPr>
        <w:t>(1)</w:t>
      </w:r>
      <w:r w:rsidRPr="00B80DAA">
        <w:rPr>
          <w:rFonts w:cs="Traditional Arabic"/>
          <w:sz w:val="28"/>
          <w:szCs w:val="28"/>
          <w:rtl/>
        </w:rPr>
        <w:t xml:space="preserve"> </w:t>
      </w:r>
      <w:r>
        <w:rPr>
          <w:rFonts w:cs="Traditional Arabic" w:hint="cs"/>
          <w:sz w:val="28"/>
          <w:szCs w:val="28"/>
          <w:rtl/>
        </w:rPr>
        <w:t xml:space="preserve">انظر : إعلان الأوراق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17 .</w:t>
      </w:r>
    </w:p>
    <w:p w:rsidR="00936D89" w:rsidRDefault="00936D89" w:rsidP="00936D89">
      <w:pPr>
        <w:pStyle w:val="a3"/>
        <w:jc w:val="both"/>
        <w:rPr>
          <w:rFonts w:cs="Traditional Arabic"/>
          <w:sz w:val="28"/>
          <w:szCs w:val="28"/>
          <w:rtl/>
        </w:rPr>
      </w:pPr>
      <w:r>
        <w:rPr>
          <w:rFonts w:cs="Traditional Arabic" w:hint="cs"/>
          <w:sz w:val="28"/>
          <w:szCs w:val="28"/>
          <w:rtl/>
        </w:rPr>
        <w:t xml:space="preserve">           أصول أعمال المحضرين </w:t>
      </w:r>
      <w:r>
        <w:rPr>
          <w:rFonts w:cs="Traditional Arabic"/>
          <w:sz w:val="28"/>
          <w:szCs w:val="28"/>
          <w:rtl/>
        </w:rPr>
        <w:t>–</w:t>
      </w:r>
      <w:r>
        <w:rPr>
          <w:rFonts w:cs="Traditional Arabic" w:hint="cs"/>
          <w:sz w:val="28"/>
          <w:szCs w:val="28"/>
          <w:rtl/>
        </w:rPr>
        <w:t xml:space="preserve"> عبد الفتاح مراد </w:t>
      </w:r>
      <w:r>
        <w:rPr>
          <w:rFonts w:cs="Traditional Arabic"/>
          <w:sz w:val="28"/>
          <w:szCs w:val="28"/>
          <w:rtl/>
        </w:rPr>
        <w:t>–</w:t>
      </w:r>
      <w:r>
        <w:rPr>
          <w:rFonts w:cs="Traditional Arabic" w:hint="cs"/>
          <w:sz w:val="28"/>
          <w:szCs w:val="28"/>
          <w:rtl/>
        </w:rPr>
        <w:t xml:space="preserve"> ص 15 .</w:t>
      </w:r>
    </w:p>
    <w:p w:rsidR="00936D89" w:rsidRPr="00B80DAA" w:rsidRDefault="00936D89" w:rsidP="00936D89">
      <w:pPr>
        <w:pStyle w:val="a3"/>
        <w:jc w:val="both"/>
        <w:rPr>
          <w:rFonts w:cs="Traditional Arabic"/>
        </w:rPr>
      </w:pPr>
      <w:r>
        <w:rPr>
          <w:rFonts w:cs="Traditional Arabic" w:hint="cs"/>
          <w:sz w:val="28"/>
          <w:szCs w:val="28"/>
          <w:rtl/>
        </w:rPr>
        <w:t xml:space="preserve">           إعلان الأوراق القضائية </w:t>
      </w:r>
      <w:r>
        <w:rPr>
          <w:rFonts w:cs="Traditional Arabic"/>
          <w:sz w:val="28"/>
          <w:szCs w:val="28"/>
          <w:rtl/>
        </w:rPr>
        <w:t>–</w:t>
      </w:r>
      <w:r>
        <w:rPr>
          <w:rFonts w:cs="Traditional Arabic" w:hint="cs"/>
          <w:sz w:val="28"/>
          <w:szCs w:val="28"/>
          <w:rtl/>
        </w:rPr>
        <w:t xml:space="preserve">  محمد أحمد عابدين </w:t>
      </w:r>
      <w:r>
        <w:rPr>
          <w:rFonts w:cs="Traditional Arabic"/>
          <w:sz w:val="28"/>
          <w:szCs w:val="28"/>
          <w:rtl/>
        </w:rPr>
        <w:t>–</w:t>
      </w:r>
      <w:r>
        <w:rPr>
          <w:rFonts w:cs="Traditional Arabic" w:hint="cs"/>
          <w:sz w:val="28"/>
          <w:szCs w:val="28"/>
          <w:rtl/>
        </w:rPr>
        <w:t xml:space="preserve">  دار المطبوعات الجامعية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2008 م </w:t>
      </w:r>
      <w:r>
        <w:rPr>
          <w:rFonts w:cs="Traditional Arabic"/>
          <w:sz w:val="28"/>
          <w:szCs w:val="28"/>
          <w:rtl/>
        </w:rPr>
        <w:t>–</w:t>
      </w:r>
      <w:r>
        <w:rPr>
          <w:rFonts w:cs="Traditional Arabic" w:hint="cs"/>
          <w:sz w:val="28"/>
          <w:szCs w:val="28"/>
          <w:rtl/>
        </w:rPr>
        <w:t xml:space="preserve"> ص1 بتصرف .</w:t>
      </w:r>
    </w:p>
  </w:footnote>
  <w:footnote w:id="168">
    <w:p w:rsidR="00936D89" w:rsidRDefault="00936D89" w:rsidP="00936D89">
      <w:pPr>
        <w:pStyle w:val="a3"/>
        <w:jc w:val="both"/>
        <w:rPr>
          <w:rFonts w:cs="Traditional Arabic"/>
          <w:sz w:val="28"/>
          <w:szCs w:val="28"/>
          <w:rtl/>
        </w:rPr>
      </w:pPr>
      <w:r>
        <w:rPr>
          <w:rStyle w:val="a4"/>
          <w:rtl/>
        </w:rPr>
        <w:t>(1)</w:t>
      </w:r>
      <w:r w:rsidRPr="00B80DAA">
        <w:rPr>
          <w:rFonts w:cs="Traditional Arabic"/>
          <w:sz w:val="28"/>
          <w:szCs w:val="28"/>
          <w:rtl/>
        </w:rPr>
        <w:t xml:space="preserve"> </w:t>
      </w:r>
      <w:r>
        <w:rPr>
          <w:rFonts w:cs="Traditional Arabic" w:hint="cs"/>
          <w:sz w:val="28"/>
          <w:szCs w:val="28"/>
          <w:rtl/>
        </w:rPr>
        <w:t xml:space="preserve">انظر : أصول أعمال المحضرين </w:t>
      </w:r>
      <w:r>
        <w:rPr>
          <w:rFonts w:cs="Traditional Arabic"/>
          <w:sz w:val="28"/>
          <w:szCs w:val="28"/>
          <w:rtl/>
        </w:rPr>
        <w:t>–</w:t>
      </w:r>
      <w:r>
        <w:rPr>
          <w:rFonts w:cs="Traditional Arabic" w:hint="cs"/>
          <w:sz w:val="28"/>
          <w:szCs w:val="28"/>
          <w:rtl/>
        </w:rPr>
        <w:t xml:space="preserve"> عبد الفتاح مراد </w:t>
      </w:r>
      <w:r>
        <w:rPr>
          <w:rFonts w:cs="Traditional Arabic"/>
          <w:sz w:val="28"/>
          <w:szCs w:val="28"/>
          <w:rtl/>
        </w:rPr>
        <w:t>–</w:t>
      </w:r>
      <w:r>
        <w:rPr>
          <w:rFonts w:cs="Traditional Arabic" w:hint="cs"/>
          <w:sz w:val="28"/>
          <w:szCs w:val="28"/>
          <w:rtl/>
        </w:rPr>
        <w:t xml:space="preserve"> ص 15 .</w:t>
      </w:r>
    </w:p>
    <w:p w:rsidR="00936D89" w:rsidRDefault="00936D89" w:rsidP="00936D89">
      <w:pPr>
        <w:pStyle w:val="a3"/>
        <w:jc w:val="both"/>
        <w:rPr>
          <w:rFonts w:cs="Traditional Arabic"/>
          <w:sz w:val="28"/>
          <w:szCs w:val="28"/>
          <w:rtl/>
        </w:rPr>
      </w:pPr>
      <w:r>
        <w:rPr>
          <w:rFonts w:cs="Traditional Arabic" w:hint="cs"/>
          <w:sz w:val="28"/>
          <w:szCs w:val="28"/>
          <w:rtl/>
        </w:rPr>
        <w:t xml:space="preserve">           إعلان الأوراق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17</w:t>
      </w:r>
    </w:p>
    <w:p w:rsidR="00936D89" w:rsidRDefault="00936D89" w:rsidP="00936D89">
      <w:pPr>
        <w:pStyle w:val="a3"/>
        <w:jc w:val="both"/>
        <w:rPr>
          <w:rFonts w:cs="Traditional Arabic"/>
          <w:sz w:val="28"/>
          <w:szCs w:val="28"/>
          <w:rtl/>
        </w:rPr>
      </w:pPr>
      <w:r>
        <w:rPr>
          <w:rFonts w:cs="Traditional Arabic" w:hint="cs"/>
          <w:sz w:val="28"/>
          <w:szCs w:val="28"/>
          <w:rtl/>
        </w:rPr>
        <w:t xml:space="preserve">           الإعلان القضائي </w:t>
      </w:r>
      <w:r>
        <w:rPr>
          <w:rFonts w:cs="Traditional Arabic"/>
          <w:sz w:val="28"/>
          <w:szCs w:val="28"/>
          <w:rtl/>
        </w:rPr>
        <w:t>–</w:t>
      </w:r>
      <w:r>
        <w:rPr>
          <w:rFonts w:cs="Traditional Arabic" w:hint="cs"/>
          <w:sz w:val="28"/>
          <w:szCs w:val="28"/>
          <w:rtl/>
        </w:rPr>
        <w:t xml:space="preserve"> للدكتور أحمد هندي </w:t>
      </w:r>
      <w:r>
        <w:rPr>
          <w:rFonts w:cs="Traditional Arabic"/>
          <w:sz w:val="28"/>
          <w:szCs w:val="28"/>
          <w:rtl/>
        </w:rPr>
        <w:t>–</w:t>
      </w:r>
      <w:r>
        <w:rPr>
          <w:rFonts w:cs="Traditional Arabic" w:hint="cs"/>
          <w:sz w:val="28"/>
          <w:szCs w:val="28"/>
          <w:rtl/>
        </w:rPr>
        <w:t xml:space="preserve"> طبعة دار الجامعة الجديدة </w:t>
      </w:r>
      <w:r>
        <w:rPr>
          <w:rFonts w:cs="Traditional Arabic"/>
          <w:sz w:val="28"/>
          <w:szCs w:val="28"/>
          <w:rtl/>
        </w:rPr>
        <w:t>–</w:t>
      </w:r>
      <w:r>
        <w:rPr>
          <w:rFonts w:cs="Traditional Arabic" w:hint="cs"/>
          <w:sz w:val="28"/>
          <w:szCs w:val="28"/>
          <w:rtl/>
        </w:rPr>
        <w:t xml:space="preserve"> الإسكندرية ، مصر </w:t>
      </w:r>
      <w:r>
        <w:rPr>
          <w:rFonts w:cs="Traditional Arabic"/>
          <w:sz w:val="28"/>
          <w:szCs w:val="28"/>
          <w:rtl/>
        </w:rPr>
        <w:t>–</w:t>
      </w:r>
      <w:r>
        <w:rPr>
          <w:rFonts w:cs="Traditional Arabic" w:hint="cs"/>
          <w:sz w:val="28"/>
          <w:szCs w:val="28"/>
          <w:rtl/>
        </w:rPr>
        <w:t xml:space="preserve"> 1999 م </w:t>
      </w:r>
      <w:r>
        <w:rPr>
          <w:rFonts w:cs="Traditional Arabic"/>
          <w:sz w:val="28"/>
          <w:szCs w:val="28"/>
          <w:rtl/>
        </w:rPr>
        <w:t>–</w:t>
      </w:r>
      <w:r>
        <w:rPr>
          <w:rFonts w:cs="Traditional Arabic" w:hint="cs"/>
          <w:sz w:val="28"/>
          <w:szCs w:val="28"/>
          <w:rtl/>
        </w:rPr>
        <w:t xml:space="preserve"> ص 7 ، وما بعدها .</w:t>
      </w:r>
    </w:p>
    <w:p w:rsidR="00936D89" w:rsidRPr="00B80DAA" w:rsidRDefault="00936D89" w:rsidP="00936D89">
      <w:pPr>
        <w:pStyle w:val="a3"/>
        <w:jc w:val="both"/>
        <w:rPr>
          <w:rFonts w:cs="Traditional Arabic"/>
        </w:rPr>
      </w:pPr>
      <w:r>
        <w:rPr>
          <w:rFonts w:cs="Traditional Arabic" w:hint="cs"/>
          <w:sz w:val="28"/>
          <w:szCs w:val="28"/>
          <w:rtl/>
        </w:rPr>
        <w:t xml:space="preserve">           إعلان الأوراق القضائية في ضوء قضاء النقض </w:t>
      </w:r>
      <w:r>
        <w:rPr>
          <w:rFonts w:cs="Traditional Arabic"/>
          <w:sz w:val="28"/>
          <w:szCs w:val="28"/>
          <w:rtl/>
        </w:rPr>
        <w:t>–</w:t>
      </w:r>
      <w:r>
        <w:rPr>
          <w:rFonts w:cs="Traditional Arabic" w:hint="cs"/>
          <w:sz w:val="28"/>
          <w:szCs w:val="28"/>
          <w:rtl/>
        </w:rPr>
        <w:t xml:space="preserve"> حسني مصطفى</w:t>
      </w:r>
      <w:r>
        <w:rPr>
          <w:rFonts w:cs="Traditional Arabic"/>
          <w:sz w:val="28"/>
          <w:szCs w:val="28"/>
          <w:rtl/>
        </w:rPr>
        <w:t>–</w:t>
      </w:r>
      <w:r>
        <w:rPr>
          <w:rFonts w:cs="Traditional Arabic" w:hint="cs"/>
          <w:sz w:val="28"/>
          <w:szCs w:val="28"/>
          <w:rtl/>
        </w:rPr>
        <w:t xml:space="preserve"> طبعة منشأة المعارف - الإسكندرية ، مصر </w:t>
      </w:r>
      <w:r>
        <w:rPr>
          <w:rFonts w:cs="Traditional Arabic"/>
          <w:sz w:val="28"/>
          <w:szCs w:val="28"/>
          <w:rtl/>
        </w:rPr>
        <w:t>–</w:t>
      </w:r>
      <w:r>
        <w:rPr>
          <w:rFonts w:cs="Traditional Arabic" w:hint="cs"/>
          <w:sz w:val="28"/>
          <w:szCs w:val="28"/>
          <w:rtl/>
        </w:rPr>
        <w:t xml:space="preserve"> ص5 . بتصرف .</w:t>
      </w:r>
    </w:p>
  </w:footnote>
  <w:footnote w:id="169">
    <w:p w:rsidR="00936D89" w:rsidRDefault="00936D89" w:rsidP="00936D89">
      <w:pPr>
        <w:pStyle w:val="a3"/>
        <w:jc w:val="both"/>
        <w:rPr>
          <w:rFonts w:cs="Traditional Arabic"/>
          <w:sz w:val="28"/>
          <w:szCs w:val="28"/>
          <w:rtl/>
        </w:rPr>
      </w:pPr>
      <w:r w:rsidRPr="009D07E2">
        <w:rPr>
          <w:rStyle w:val="a4"/>
          <w:rFonts w:cs="Traditional Arabic"/>
          <w:sz w:val="28"/>
          <w:szCs w:val="28"/>
          <w:rtl/>
        </w:rPr>
        <w:t>(1)</w:t>
      </w:r>
      <w:r w:rsidRPr="009D07E2">
        <w:rPr>
          <w:rFonts w:cs="Traditional Arabic"/>
          <w:sz w:val="28"/>
          <w:szCs w:val="28"/>
          <w:rtl/>
        </w:rPr>
        <w:t xml:space="preserve"> </w:t>
      </w:r>
      <w:r>
        <w:rPr>
          <w:rFonts w:cs="Traditional Arabic" w:hint="cs"/>
          <w:sz w:val="28"/>
          <w:szCs w:val="28"/>
          <w:rtl/>
        </w:rPr>
        <w:t xml:space="preserve">انظر : الإعلانات القضائية </w:t>
      </w:r>
      <w:r>
        <w:rPr>
          <w:rFonts w:cs="Traditional Arabic"/>
          <w:sz w:val="28"/>
          <w:szCs w:val="28"/>
          <w:rtl/>
        </w:rPr>
        <w:t>–</w:t>
      </w:r>
      <w:r>
        <w:rPr>
          <w:rFonts w:cs="Traditional Arabic" w:hint="cs"/>
          <w:sz w:val="28"/>
          <w:szCs w:val="28"/>
          <w:rtl/>
        </w:rPr>
        <w:t xml:space="preserve"> د. نجيب الجبلي </w:t>
      </w:r>
      <w:r>
        <w:rPr>
          <w:rFonts w:cs="Traditional Arabic"/>
          <w:sz w:val="28"/>
          <w:szCs w:val="28"/>
          <w:rtl/>
        </w:rPr>
        <w:t>–</w:t>
      </w:r>
      <w:r>
        <w:rPr>
          <w:rFonts w:cs="Traditional Arabic" w:hint="cs"/>
          <w:sz w:val="28"/>
          <w:szCs w:val="28"/>
          <w:rtl/>
        </w:rPr>
        <w:t xml:space="preserve"> ص 11 وما بعدها ،</w:t>
      </w:r>
    </w:p>
    <w:p w:rsidR="00936D89" w:rsidRPr="009D07E2" w:rsidRDefault="00936D89" w:rsidP="00936D89">
      <w:pPr>
        <w:pStyle w:val="a3"/>
        <w:jc w:val="both"/>
        <w:rPr>
          <w:rFonts w:cs="Traditional Arabic"/>
        </w:rPr>
      </w:pPr>
      <w:r>
        <w:rPr>
          <w:rFonts w:cs="Traditional Arabic" w:hint="cs"/>
          <w:sz w:val="28"/>
          <w:szCs w:val="28"/>
          <w:rtl/>
        </w:rPr>
        <w:t xml:space="preserve">           أصول أعمال المحضرين </w:t>
      </w:r>
      <w:r>
        <w:rPr>
          <w:rFonts w:cs="Traditional Arabic"/>
          <w:sz w:val="28"/>
          <w:szCs w:val="28"/>
          <w:rtl/>
        </w:rPr>
        <w:t>–</w:t>
      </w:r>
      <w:r>
        <w:rPr>
          <w:rFonts w:cs="Traditional Arabic" w:hint="cs"/>
          <w:sz w:val="28"/>
          <w:szCs w:val="28"/>
          <w:rtl/>
        </w:rPr>
        <w:t xml:space="preserve"> عبد الفتاح مراد </w:t>
      </w:r>
      <w:r>
        <w:rPr>
          <w:rFonts w:cs="Traditional Arabic"/>
          <w:sz w:val="28"/>
          <w:szCs w:val="28"/>
          <w:rtl/>
        </w:rPr>
        <w:t>–</w:t>
      </w:r>
      <w:r>
        <w:rPr>
          <w:rFonts w:cs="Traditional Arabic" w:hint="cs"/>
          <w:sz w:val="28"/>
          <w:szCs w:val="28"/>
          <w:rtl/>
        </w:rPr>
        <w:t xml:space="preserve"> ص 22 . بتصرف .</w:t>
      </w:r>
    </w:p>
  </w:footnote>
  <w:footnote w:id="170">
    <w:p w:rsidR="00936D89" w:rsidRDefault="00936D89" w:rsidP="00936D89">
      <w:pPr>
        <w:pStyle w:val="a3"/>
        <w:jc w:val="both"/>
        <w:rPr>
          <w:rFonts w:cs="Traditional Arabic"/>
          <w:sz w:val="28"/>
          <w:szCs w:val="28"/>
          <w:rtl/>
        </w:rPr>
      </w:pPr>
      <w:r w:rsidRPr="005A45FA">
        <w:rPr>
          <w:rStyle w:val="a4"/>
          <w:rFonts w:cs="Traditional Arabic"/>
          <w:sz w:val="28"/>
          <w:szCs w:val="28"/>
          <w:rtl/>
        </w:rPr>
        <w:t>(1)</w:t>
      </w:r>
      <w:r w:rsidRPr="005A45FA">
        <w:rPr>
          <w:rFonts w:cs="Traditional Arabic"/>
          <w:sz w:val="28"/>
          <w:szCs w:val="28"/>
          <w:rtl/>
        </w:rPr>
        <w:t xml:space="preserve"> </w:t>
      </w:r>
      <w:r>
        <w:rPr>
          <w:rFonts w:cs="Traditional Arabic" w:hint="cs"/>
          <w:sz w:val="28"/>
          <w:szCs w:val="28"/>
          <w:rtl/>
        </w:rPr>
        <w:t xml:space="preserve">انظر : الإعلان القضائي </w:t>
      </w:r>
      <w:r>
        <w:rPr>
          <w:rFonts w:cs="Traditional Arabic"/>
          <w:sz w:val="28"/>
          <w:szCs w:val="28"/>
          <w:rtl/>
        </w:rPr>
        <w:t>–</w:t>
      </w:r>
      <w:r>
        <w:rPr>
          <w:rFonts w:cs="Traditional Arabic" w:hint="cs"/>
          <w:sz w:val="28"/>
          <w:szCs w:val="28"/>
          <w:rtl/>
        </w:rPr>
        <w:t xml:space="preserve"> د. أحمد هندي </w:t>
      </w:r>
      <w:r>
        <w:rPr>
          <w:rFonts w:cs="Traditional Arabic"/>
          <w:sz w:val="28"/>
          <w:szCs w:val="28"/>
          <w:rtl/>
        </w:rPr>
        <w:t>–</w:t>
      </w:r>
      <w:r>
        <w:rPr>
          <w:rFonts w:cs="Traditional Arabic" w:hint="cs"/>
          <w:sz w:val="28"/>
          <w:szCs w:val="28"/>
          <w:rtl/>
        </w:rPr>
        <w:t xml:space="preserve"> ص 14 .</w:t>
      </w:r>
    </w:p>
    <w:p w:rsidR="00936D89" w:rsidRPr="005A45FA" w:rsidRDefault="00936D89" w:rsidP="00936D89">
      <w:pPr>
        <w:pStyle w:val="a3"/>
        <w:jc w:val="both"/>
        <w:rPr>
          <w:rFonts w:cs="Traditional Arabic"/>
        </w:rPr>
      </w:pPr>
      <w:r>
        <w:rPr>
          <w:rFonts w:cs="Traditional Arabic" w:hint="cs"/>
          <w:sz w:val="28"/>
          <w:szCs w:val="28"/>
          <w:rtl/>
        </w:rPr>
        <w:t xml:space="preserve">           الإعلانات القضائية </w:t>
      </w:r>
      <w:r>
        <w:rPr>
          <w:rFonts w:cs="Traditional Arabic"/>
          <w:sz w:val="28"/>
          <w:szCs w:val="28"/>
          <w:rtl/>
        </w:rPr>
        <w:t>–</w:t>
      </w:r>
      <w:r>
        <w:rPr>
          <w:rFonts w:cs="Traditional Arabic" w:hint="cs"/>
          <w:sz w:val="28"/>
          <w:szCs w:val="28"/>
          <w:rtl/>
        </w:rPr>
        <w:t xml:space="preserve"> د. نجيب الجبلي </w:t>
      </w:r>
      <w:r>
        <w:rPr>
          <w:rFonts w:cs="Traditional Arabic"/>
          <w:sz w:val="28"/>
          <w:szCs w:val="28"/>
          <w:rtl/>
        </w:rPr>
        <w:t>–</w:t>
      </w:r>
      <w:r>
        <w:rPr>
          <w:rFonts w:cs="Traditional Arabic" w:hint="cs"/>
          <w:sz w:val="28"/>
          <w:szCs w:val="28"/>
          <w:rtl/>
        </w:rPr>
        <w:t xml:space="preserve"> ص 10 .</w:t>
      </w:r>
    </w:p>
  </w:footnote>
  <w:footnote w:id="171">
    <w:p w:rsidR="00936D89" w:rsidRDefault="00936D89" w:rsidP="00936D89">
      <w:pPr>
        <w:pStyle w:val="a3"/>
        <w:jc w:val="both"/>
        <w:rPr>
          <w:rFonts w:cs="Traditional Arabic"/>
          <w:sz w:val="28"/>
          <w:szCs w:val="28"/>
          <w:rtl/>
        </w:rPr>
      </w:pPr>
      <w:r w:rsidRPr="002750A8">
        <w:rPr>
          <w:rStyle w:val="a4"/>
          <w:rFonts w:cs="Traditional Arabic"/>
          <w:sz w:val="28"/>
          <w:szCs w:val="28"/>
          <w:rtl/>
        </w:rPr>
        <w:t>(1)</w:t>
      </w:r>
      <w:r w:rsidRPr="002750A8">
        <w:rPr>
          <w:rFonts w:cs="Traditional Arabic"/>
          <w:sz w:val="28"/>
          <w:szCs w:val="28"/>
          <w:rtl/>
        </w:rPr>
        <w:t xml:space="preserve"> </w:t>
      </w:r>
      <w:r>
        <w:rPr>
          <w:rFonts w:cs="Traditional Arabic" w:hint="cs"/>
          <w:sz w:val="28"/>
          <w:szCs w:val="28"/>
          <w:rtl/>
        </w:rPr>
        <w:t xml:space="preserve">انظر : أدب القاضي </w:t>
      </w:r>
      <w:r>
        <w:rPr>
          <w:rFonts w:cs="Traditional Arabic"/>
          <w:sz w:val="28"/>
          <w:szCs w:val="28"/>
          <w:rtl/>
        </w:rPr>
        <w:t>–</w:t>
      </w:r>
      <w:r>
        <w:rPr>
          <w:rFonts w:cs="Traditional Arabic" w:hint="cs"/>
          <w:sz w:val="28"/>
          <w:szCs w:val="28"/>
          <w:rtl/>
        </w:rPr>
        <w:t xml:space="preserve"> للماوردي </w:t>
      </w:r>
      <w:r>
        <w:rPr>
          <w:rFonts w:cs="Traditional Arabic"/>
          <w:sz w:val="28"/>
          <w:szCs w:val="28"/>
          <w:rtl/>
        </w:rPr>
        <w:t>–</w:t>
      </w:r>
      <w:r>
        <w:rPr>
          <w:rFonts w:cs="Traditional Arabic" w:hint="cs"/>
          <w:sz w:val="28"/>
          <w:szCs w:val="28"/>
          <w:rtl/>
        </w:rPr>
        <w:t xml:space="preserve"> 2/ 322 .</w:t>
      </w:r>
    </w:p>
    <w:p w:rsidR="00936D89" w:rsidRDefault="00936D89" w:rsidP="00936D89">
      <w:pPr>
        <w:pStyle w:val="a3"/>
        <w:jc w:val="both"/>
        <w:rPr>
          <w:rFonts w:cs="Traditional Arabic"/>
          <w:sz w:val="28"/>
          <w:szCs w:val="28"/>
          <w:rtl/>
        </w:rPr>
      </w:pP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300 .</w:t>
      </w:r>
    </w:p>
    <w:p w:rsidR="00936D89" w:rsidRDefault="00936D89" w:rsidP="00936D89">
      <w:pPr>
        <w:pStyle w:val="a3"/>
        <w:jc w:val="both"/>
        <w:rPr>
          <w:rFonts w:cs="Traditional Arabic"/>
          <w:sz w:val="28"/>
          <w:szCs w:val="28"/>
          <w:rtl/>
        </w:rPr>
      </w:pPr>
      <w:r>
        <w:rPr>
          <w:rFonts w:cs="Traditional Arabic" w:hint="cs"/>
          <w:sz w:val="28"/>
          <w:szCs w:val="28"/>
          <w:rtl/>
        </w:rPr>
        <w:t xml:space="preserve">           درر الحكام شرح مجلة الأحكام </w:t>
      </w:r>
      <w:r>
        <w:rPr>
          <w:rFonts w:cs="Traditional Arabic"/>
          <w:sz w:val="28"/>
          <w:szCs w:val="28"/>
          <w:rtl/>
        </w:rPr>
        <w:t>–</w:t>
      </w:r>
      <w:r>
        <w:rPr>
          <w:rFonts w:cs="Traditional Arabic" w:hint="cs"/>
          <w:sz w:val="28"/>
          <w:szCs w:val="28"/>
          <w:rtl/>
        </w:rPr>
        <w:t xml:space="preserve"> علي حيدر </w:t>
      </w:r>
      <w:r>
        <w:rPr>
          <w:rFonts w:cs="Traditional Arabic"/>
          <w:sz w:val="28"/>
          <w:szCs w:val="28"/>
          <w:rtl/>
        </w:rPr>
        <w:t>–</w:t>
      </w:r>
      <w:r>
        <w:rPr>
          <w:rFonts w:cs="Traditional Arabic" w:hint="cs"/>
          <w:sz w:val="28"/>
          <w:szCs w:val="28"/>
          <w:rtl/>
        </w:rPr>
        <w:t xml:space="preserve"> 4 / 623 .</w:t>
      </w:r>
    </w:p>
    <w:p w:rsidR="00936D89" w:rsidRDefault="00936D89" w:rsidP="00936D89">
      <w:pPr>
        <w:pStyle w:val="a3"/>
        <w:jc w:val="both"/>
        <w:rPr>
          <w:rFonts w:cs="Traditional Arabic"/>
          <w:sz w:val="28"/>
          <w:szCs w:val="28"/>
          <w:rtl/>
        </w:rPr>
      </w:pPr>
      <w:r>
        <w:rPr>
          <w:rFonts w:cs="Traditional Arabic" w:hint="cs"/>
          <w:sz w:val="28"/>
          <w:szCs w:val="28"/>
          <w:rtl/>
        </w:rPr>
        <w:t xml:space="preserve">           كشاف القناع </w:t>
      </w:r>
      <w:r>
        <w:rPr>
          <w:rFonts w:cs="Traditional Arabic"/>
          <w:sz w:val="28"/>
          <w:szCs w:val="28"/>
          <w:rtl/>
        </w:rPr>
        <w:t>–</w:t>
      </w:r>
      <w:r>
        <w:rPr>
          <w:rFonts w:cs="Traditional Arabic" w:hint="cs"/>
          <w:sz w:val="28"/>
          <w:szCs w:val="28"/>
          <w:rtl/>
        </w:rPr>
        <w:t xml:space="preserve"> للبهوتي </w:t>
      </w:r>
      <w:r>
        <w:rPr>
          <w:rFonts w:cs="Traditional Arabic"/>
          <w:sz w:val="28"/>
          <w:szCs w:val="28"/>
          <w:rtl/>
        </w:rPr>
        <w:t>–</w:t>
      </w:r>
      <w:r>
        <w:rPr>
          <w:rFonts w:cs="Traditional Arabic" w:hint="cs"/>
          <w:sz w:val="28"/>
          <w:szCs w:val="28"/>
          <w:rtl/>
        </w:rPr>
        <w:t xml:space="preserve"> 6 / 327 .</w:t>
      </w:r>
    </w:p>
    <w:p w:rsidR="00936D89" w:rsidRDefault="00936D89" w:rsidP="00936D89">
      <w:pPr>
        <w:pStyle w:val="a3"/>
        <w:jc w:val="both"/>
        <w:rPr>
          <w:rFonts w:cs="Traditional Arabic"/>
          <w:sz w:val="28"/>
          <w:szCs w:val="28"/>
          <w:rtl/>
        </w:rPr>
      </w:pPr>
      <w:r>
        <w:rPr>
          <w:rFonts w:cs="Traditional Arabic" w:hint="cs"/>
          <w:sz w:val="28"/>
          <w:szCs w:val="28"/>
          <w:rtl/>
        </w:rPr>
        <w:t xml:space="preserve">           المغني </w:t>
      </w:r>
      <w:r>
        <w:rPr>
          <w:rFonts w:cs="Traditional Arabic"/>
          <w:sz w:val="28"/>
          <w:szCs w:val="28"/>
          <w:rtl/>
        </w:rPr>
        <w:t>–</w:t>
      </w:r>
      <w:r>
        <w:rPr>
          <w:rFonts w:cs="Traditional Arabic" w:hint="cs"/>
          <w:sz w:val="28"/>
          <w:szCs w:val="28"/>
          <w:rtl/>
        </w:rPr>
        <w:t xml:space="preserve"> لابن قدامة </w:t>
      </w:r>
      <w:r>
        <w:rPr>
          <w:rFonts w:cs="Traditional Arabic"/>
          <w:sz w:val="28"/>
          <w:szCs w:val="28"/>
          <w:rtl/>
        </w:rPr>
        <w:t>–</w:t>
      </w:r>
      <w:r>
        <w:rPr>
          <w:rFonts w:cs="Traditional Arabic" w:hint="cs"/>
          <w:sz w:val="28"/>
          <w:szCs w:val="28"/>
          <w:rtl/>
        </w:rPr>
        <w:t xml:space="preserve"> 11 / 411 .</w:t>
      </w:r>
    </w:p>
    <w:p w:rsidR="00936D89" w:rsidRPr="002750A8" w:rsidRDefault="00936D89" w:rsidP="00936D89">
      <w:pPr>
        <w:pStyle w:val="a3"/>
        <w:jc w:val="both"/>
        <w:rPr>
          <w:rFonts w:cs="Traditional Arabic"/>
          <w:sz w:val="28"/>
          <w:szCs w:val="28"/>
        </w:rPr>
      </w:pPr>
      <w:r>
        <w:rPr>
          <w:rFonts w:cs="Traditional Arabic" w:hint="cs"/>
          <w:sz w:val="28"/>
          <w:szCs w:val="28"/>
          <w:rtl/>
        </w:rPr>
        <w:t xml:space="preserve">           نهاية المحتاج إلى شرح المنهاج </w:t>
      </w:r>
      <w:r>
        <w:rPr>
          <w:rFonts w:cs="Traditional Arabic"/>
          <w:sz w:val="28"/>
          <w:szCs w:val="28"/>
          <w:rtl/>
        </w:rPr>
        <w:t>–</w:t>
      </w:r>
      <w:r>
        <w:rPr>
          <w:rFonts w:cs="Traditional Arabic" w:hint="cs"/>
          <w:sz w:val="28"/>
          <w:szCs w:val="28"/>
          <w:rtl/>
        </w:rPr>
        <w:t xml:space="preserve"> للرملي </w:t>
      </w:r>
      <w:r>
        <w:rPr>
          <w:rFonts w:cs="Traditional Arabic"/>
          <w:sz w:val="28"/>
          <w:szCs w:val="28"/>
          <w:rtl/>
        </w:rPr>
        <w:t>–</w:t>
      </w:r>
      <w:r>
        <w:rPr>
          <w:rFonts w:cs="Traditional Arabic" w:hint="cs"/>
          <w:sz w:val="28"/>
          <w:szCs w:val="28"/>
          <w:rtl/>
        </w:rPr>
        <w:t xml:space="preserve"> 8 / 281 . بتصرف .</w:t>
      </w:r>
    </w:p>
  </w:footnote>
  <w:footnote w:id="172">
    <w:p w:rsidR="00936D89" w:rsidRPr="00433230" w:rsidRDefault="00936D89" w:rsidP="00936D89">
      <w:pPr>
        <w:pStyle w:val="a3"/>
        <w:jc w:val="both"/>
        <w:rPr>
          <w:rFonts w:cs="Traditional Arabic"/>
          <w:sz w:val="28"/>
          <w:szCs w:val="28"/>
        </w:rPr>
      </w:pPr>
      <w:r w:rsidRPr="006D0E65">
        <w:rPr>
          <w:rStyle w:val="a4"/>
          <w:rFonts w:cs="Traditional Arabic"/>
          <w:sz w:val="28"/>
          <w:szCs w:val="28"/>
          <w:rtl/>
        </w:rPr>
        <w:t>(2)</w:t>
      </w:r>
      <w:r w:rsidRPr="006D0E65">
        <w:rPr>
          <w:rFonts w:cs="Traditional Arabic"/>
          <w:sz w:val="28"/>
          <w:szCs w:val="28"/>
          <w:rtl/>
        </w:rPr>
        <w:t xml:space="preserve"> </w:t>
      </w:r>
      <w:r w:rsidRPr="006D0E65">
        <w:rPr>
          <w:rFonts w:cs="Traditional Arabic" w:hint="cs"/>
          <w:sz w:val="28"/>
          <w:szCs w:val="28"/>
          <w:rtl/>
        </w:rPr>
        <w:t xml:space="preserve">تبصرة الحكام </w:t>
      </w:r>
      <w:r w:rsidRPr="006D0E65">
        <w:rPr>
          <w:rFonts w:cs="Traditional Arabic"/>
          <w:sz w:val="28"/>
          <w:szCs w:val="28"/>
          <w:rtl/>
        </w:rPr>
        <w:t>–</w:t>
      </w:r>
      <w:r w:rsidRPr="006D0E65">
        <w:rPr>
          <w:rFonts w:cs="Traditional Arabic" w:hint="cs"/>
          <w:sz w:val="28"/>
          <w:szCs w:val="28"/>
          <w:rtl/>
        </w:rPr>
        <w:t xml:space="preserve"> لابن فرحون </w:t>
      </w:r>
      <w:r w:rsidRPr="006D0E65">
        <w:rPr>
          <w:rFonts w:cs="Traditional Arabic"/>
          <w:sz w:val="28"/>
          <w:szCs w:val="28"/>
          <w:rtl/>
        </w:rPr>
        <w:t>–</w:t>
      </w:r>
      <w:r w:rsidRPr="006D0E65">
        <w:rPr>
          <w:rFonts w:cs="Traditional Arabic" w:hint="cs"/>
          <w:sz w:val="28"/>
          <w:szCs w:val="28"/>
          <w:rtl/>
        </w:rPr>
        <w:t xml:space="preserve"> 1 / 301 .</w:t>
      </w:r>
    </w:p>
  </w:footnote>
  <w:footnote w:id="173">
    <w:p w:rsidR="00936D89" w:rsidRPr="00433230" w:rsidRDefault="00936D89" w:rsidP="00936D89">
      <w:pPr>
        <w:pStyle w:val="a3"/>
        <w:rPr>
          <w:rFonts w:cs="Traditional Arabic"/>
          <w:sz w:val="28"/>
          <w:szCs w:val="28"/>
        </w:rPr>
      </w:pPr>
      <w:r w:rsidRPr="00433230">
        <w:rPr>
          <w:rStyle w:val="a4"/>
          <w:rFonts w:cs="Traditional Arabic"/>
          <w:sz w:val="28"/>
          <w:szCs w:val="28"/>
          <w:rtl/>
        </w:rPr>
        <w:t>(3)</w:t>
      </w:r>
      <w:r w:rsidRPr="00433230">
        <w:rPr>
          <w:rFonts w:cs="Traditional Arabic"/>
          <w:sz w:val="28"/>
          <w:szCs w:val="28"/>
          <w:rtl/>
        </w:rPr>
        <w:t xml:space="preserve"> </w:t>
      </w:r>
      <w:r w:rsidRPr="00433230">
        <w:rPr>
          <w:rFonts w:cs="Traditional Arabic" w:hint="cs"/>
          <w:sz w:val="28"/>
          <w:szCs w:val="28"/>
          <w:rtl/>
        </w:rPr>
        <w:t xml:space="preserve"> البحر الرائق </w:t>
      </w:r>
      <w:r w:rsidRPr="00433230">
        <w:rPr>
          <w:rFonts w:cs="Traditional Arabic"/>
          <w:sz w:val="28"/>
          <w:szCs w:val="28"/>
          <w:rtl/>
        </w:rPr>
        <w:t>–</w:t>
      </w:r>
      <w:r w:rsidRPr="00433230">
        <w:rPr>
          <w:rFonts w:cs="Traditional Arabic" w:hint="cs"/>
          <w:sz w:val="28"/>
          <w:szCs w:val="28"/>
          <w:rtl/>
        </w:rPr>
        <w:t xml:space="preserve"> لابن نجيم </w:t>
      </w:r>
      <w:r w:rsidRPr="00433230">
        <w:rPr>
          <w:rFonts w:cs="Traditional Arabic"/>
          <w:sz w:val="28"/>
          <w:szCs w:val="28"/>
          <w:rtl/>
        </w:rPr>
        <w:t>–</w:t>
      </w:r>
      <w:r w:rsidRPr="00433230">
        <w:rPr>
          <w:rFonts w:cs="Traditional Arabic" w:hint="cs"/>
          <w:sz w:val="28"/>
          <w:szCs w:val="28"/>
          <w:rtl/>
        </w:rPr>
        <w:t xml:space="preserve"> 6 / 303 .</w:t>
      </w:r>
    </w:p>
  </w:footnote>
  <w:footnote w:id="174">
    <w:p w:rsidR="00936D89" w:rsidRPr="009820FC" w:rsidRDefault="00936D89" w:rsidP="00936D89">
      <w:pPr>
        <w:pStyle w:val="a3"/>
        <w:rPr>
          <w:rFonts w:cs="Traditional Arabic"/>
          <w:sz w:val="28"/>
          <w:szCs w:val="28"/>
        </w:rPr>
      </w:pPr>
      <w:r w:rsidRPr="009820FC">
        <w:rPr>
          <w:rStyle w:val="a4"/>
          <w:rFonts w:cs="Traditional Arabic"/>
          <w:sz w:val="28"/>
          <w:szCs w:val="28"/>
          <w:rtl/>
        </w:rPr>
        <w:t>(4)</w:t>
      </w:r>
      <w:r w:rsidRPr="009820FC">
        <w:rPr>
          <w:rFonts w:cs="Traditional Arabic"/>
          <w:sz w:val="28"/>
          <w:szCs w:val="28"/>
          <w:rtl/>
        </w:rPr>
        <w:t xml:space="preserve"> </w:t>
      </w:r>
      <w:r w:rsidRPr="009820FC">
        <w:rPr>
          <w:rFonts w:cs="Traditional Arabic" w:hint="cs"/>
          <w:sz w:val="28"/>
          <w:szCs w:val="28"/>
          <w:rtl/>
        </w:rPr>
        <w:t xml:space="preserve">المغني </w:t>
      </w:r>
      <w:r w:rsidRPr="009820FC">
        <w:rPr>
          <w:rFonts w:cs="Traditional Arabic"/>
          <w:sz w:val="28"/>
          <w:szCs w:val="28"/>
          <w:rtl/>
        </w:rPr>
        <w:t>–</w:t>
      </w:r>
      <w:r w:rsidRPr="009820FC">
        <w:rPr>
          <w:rFonts w:cs="Traditional Arabic" w:hint="cs"/>
          <w:sz w:val="28"/>
          <w:szCs w:val="28"/>
          <w:rtl/>
        </w:rPr>
        <w:t xml:space="preserve"> لابن قدامة </w:t>
      </w:r>
      <w:r w:rsidRPr="009820FC">
        <w:rPr>
          <w:rFonts w:cs="Traditional Arabic"/>
          <w:sz w:val="28"/>
          <w:szCs w:val="28"/>
          <w:rtl/>
        </w:rPr>
        <w:t>–</w:t>
      </w:r>
      <w:r w:rsidRPr="009820FC">
        <w:rPr>
          <w:rFonts w:cs="Traditional Arabic" w:hint="cs"/>
          <w:sz w:val="28"/>
          <w:szCs w:val="28"/>
          <w:rtl/>
        </w:rPr>
        <w:t xml:space="preserve"> 11 / 411 .</w:t>
      </w:r>
    </w:p>
  </w:footnote>
  <w:footnote w:id="175">
    <w:p w:rsidR="00936D89" w:rsidRPr="004232D8" w:rsidRDefault="00936D89" w:rsidP="00936D89">
      <w:pPr>
        <w:pStyle w:val="a3"/>
        <w:rPr>
          <w:rFonts w:cs="Traditional Arabic"/>
        </w:rPr>
      </w:pPr>
      <w:r w:rsidRPr="004232D8">
        <w:rPr>
          <w:rStyle w:val="a4"/>
          <w:rFonts w:cs="Traditional Arabic"/>
          <w:sz w:val="28"/>
          <w:szCs w:val="28"/>
          <w:rtl/>
        </w:rPr>
        <w:t>(1)</w:t>
      </w:r>
      <w:r w:rsidRPr="004232D8">
        <w:rPr>
          <w:rFonts w:cs="Traditional Arabic"/>
          <w:sz w:val="28"/>
          <w:szCs w:val="28"/>
          <w:rtl/>
        </w:rPr>
        <w:t xml:space="preserve"> </w:t>
      </w:r>
      <w:r>
        <w:rPr>
          <w:rFonts w:cs="Traditional Arabic" w:hint="cs"/>
          <w:sz w:val="28"/>
          <w:szCs w:val="28"/>
          <w:rtl/>
        </w:rPr>
        <w:t xml:space="preserve"> استفدت في ترتيب هذه القواعد من كتاب التنظيم القانوني للإعلان القضائي </w:t>
      </w:r>
      <w:r>
        <w:rPr>
          <w:rFonts w:cs="Traditional Arabic"/>
          <w:sz w:val="28"/>
          <w:szCs w:val="28"/>
          <w:rtl/>
        </w:rPr>
        <w:t>–</w:t>
      </w:r>
      <w:r>
        <w:rPr>
          <w:rFonts w:cs="Traditional Arabic" w:hint="cs"/>
          <w:sz w:val="28"/>
          <w:szCs w:val="28"/>
          <w:rtl/>
        </w:rPr>
        <w:t xml:space="preserve"> بندر الشريف ، بتصرف .</w:t>
      </w:r>
    </w:p>
  </w:footnote>
  <w:footnote w:id="176">
    <w:p w:rsidR="00936D89" w:rsidRDefault="00936D89" w:rsidP="00936D89">
      <w:pPr>
        <w:pStyle w:val="a3"/>
      </w:pPr>
      <w:r>
        <w:rPr>
          <w:rStyle w:val="a4"/>
          <w:rtl/>
        </w:rPr>
        <w:t>(1)</w:t>
      </w:r>
      <w:r>
        <w:rPr>
          <w:rtl/>
        </w:rPr>
        <w:t xml:space="preserve"> </w:t>
      </w:r>
      <w:r>
        <w:rPr>
          <w:rFonts w:cs="Traditional Arabic" w:hint="cs"/>
          <w:sz w:val="28"/>
          <w:szCs w:val="28"/>
          <w:rtl/>
        </w:rPr>
        <w:t xml:space="preserve">التنظيم القانوني في الإعلان القضائي </w:t>
      </w:r>
      <w:r>
        <w:rPr>
          <w:rFonts w:cs="Traditional Arabic"/>
          <w:sz w:val="28"/>
          <w:szCs w:val="28"/>
          <w:rtl/>
        </w:rPr>
        <w:t>–</w:t>
      </w:r>
      <w:r>
        <w:rPr>
          <w:rFonts w:cs="Traditional Arabic" w:hint="cs"/>
          <w:sz w:val="28"/>
          <w:szCs w:val="28"/>
          <w:rtl/>
        </w:rPr>
        <w:t xml:space="preserve"> بندر الشريف </w:t>
      </w:r>
      <w:r>
        <w:rPr>
          <w:rFonts w:cs="Traditional Arabic"/>
          <w:sz w:val="28"/>
          <w:szCs w:val="28"/>
          <w:rtl/>
        </w:rPr>
        <w:t>–</w:t>
      </w:r>
      <w:r>
        <w:rPr>
          <w:rFonts w:cs="Traditional Arabic" w:hint="cs"/>
          <w:sz w:val="28"/>
          <w:szCs w:val="28"/>
          <w:rtl/>
        </w:rPr>
        <w:t xml:space="preserve"> ص 85 .</w:t>
      </w:r>
    </w:p>
  </w:footnote>
  <w:footnote w:id="177">
    <w:p w:rsidR="00936D89" w:rsidRPr="00080427" w:rsidRDefault="00936D89" w:rsidP="00936D89">
      <w:pPr>
        <w:pStyle w:val="a3"/>
        <w:jc w:val="both"/>
        <w:rPr>
          <w:rFonts w:cs="Traditional Arabic"/>
          <w:sz w:val="28"/>
          <w:szCs w:val="28"/>
        </w:rPr>
      </w:pPr>
      <w:r w:rsidRPr="00080427">
        <w:rPr>
          <w:rStyle w:val="a4"/>
          <w:rFonts w:cs="Traditional Arabic"/>
          <w:sz w:val="28"/>
          <w:szCs w:val="28"/>
          <w:rtl/>
        </w:rPr>
        <w:t>(</w:t>
      </w:r>
      <w:r>
        <w:rPr>
          <w:rStyle w:val="a4"/>
          <w:rFonts w:cs="Traditional Arabic" w:hint="cs"/>
          <w:sz w:val="28"/>
          <w:szCs w:val="28"/>
          <w:rtl/>
        </w:rPr>
        <w:t>1</w:t>
      </w:r>
      <w:r w:rsidRPr="00080427">
        <w:rPr>
          <w:rStyle w:val="a4"/>
          <w:rFonts w:cs="Traditional Arabic"/>
          <w:sz w:val="28"/>
          <w:szCs w:val="28"/>
          <w:rtl/>
        </w:rPr>
        <w:t>)</w:t>
      </w:r>
      <w:r>
        <w:rPr>
          <w:rFonts w:cs="Traditional Arabic" w:hint="cs"/>
          <w:sz w:val="28"/>
          <w:szCs w:val="28"/>
          <w:rtl/>
        </w:rPr>
        <w:t xml:space="preserve"> الكاشف في شرح نظام المرافعات </w:t>
      </w:r>
      <w:r>
        <w:rPr>
          <w:rFonts w:cs="Traditional Arabic"/>
          <w:sz w:val="28"/>
          <w:szCs w:val="28"/>
          <w:rtl/>
        </w:rPr>
        <w:t>–</w:t>
      </w:r>
      <w:r>
        <w:rPr>
          <w:rFonts w:cs="Traditional Arabic" w:hint="cs"/>
          <w:sz w:val="28"/>
          <w:szCs w:val="28"/>
          <w:rtl/>
        </w:rPr>
        <w:t xml:space="preserve"> لآل خنين </w:t>
      </w:r>
      <w:r>
        <w:rPr>
          <w:rFonts w:cs="Traditional Arabic"/>
          <w:sz w:val="28"/>
          <w:szCs w:val="28"/>
          <w:rtl/>
        </w:rPr>
        <w:t>–</w:t>
      </w:r>
      <w:r>
        <w:rPr>
          <w:rFonts w:cs="Traditional Arabic" w:hint="cs"/>
          <w:sz w:val="28"/>
          <w:szCs w:val="28"/>
          <w:rtl/>
        </w:rPr>
        <w:t xml:space="preserve"> 2 / 431 .</w:t>
      </w:r>
      <w:r w:rsidRPr="00080427">
        <w:rPr>
          <w:rFonts w:cs="Traditional Arabic"/>
          <w:sz w:val="28"/>
          <w:szCs w:val="28"/>
          <w:rtl/>
        </w:rPr>
        <w:t xml:space="preserve"> </w:t>
      </w:r>
    </w:p>
  </w:footnote>
  <w:footnote w:id="178">
    <w:p w:rsidR="00936D89" w:rsidRDefault="00936D89" w:rsidP="00936D89">
      <w:pPr>
        <w:pStyle w:val="a3"/>
        <w:jc w:val="both"/>
      </w:pPr>
      <w:r w:rsidRPr="00080427">
        <w:rPr>
          <w:rStyle w:val="a4"/>
          <w:rFonts w:cs="Traditional Arabic"/>
          <w:sz w:val="28"/>
          <w:szCs w:val="28"/>
          <w:rtl/>
        </w:rPr>
        <w:t>(</w:t>
      </w:r>
      <w:r>
        <w:rPr>
          <w:rStyle w:val="a4"/>
          <w:rFonts w:cs="Traditional Arabic" w:hint="cs"/>
          <w:sz w:val="28"/>
          <w:szCs w:val="28"/>
          <w:rtl/>
        </w:rPr>
        <w:t>2</w:t>
      </w:r>
      <w:r w:rsidRPr="00080427">
        <w:rPr>
          <w:rStyle w:val="a4"/>
          <w:rFonts w:cs="Traditional Arabic"/>
          <w:sz w:val="28"/>
          <w:szCs w:val="28"/>
          <w:rtl/>
        </w:rPr>
        <w:t>)</w:t>
      </w:r>
      <w:r>
        <w:rPr>
          <w:rFonts w:cs="Traditional Arabic" w:hint="cs"/>
          <w:sz w:val="28"/>
          <w:szCs w:val="28"/>
          <w:rtl/>
        </w:rPr>
        <w:t xml:space="preserve"> الأوامر على العرائض </w:t>
      </w:r>
      <w:r>
        <w:rPr>
          <w:rFonts w:cs="Traditional Arabic"/>
          <w:sz w:val="28"/>
          <w:szCs w:val="28"/>
          <w:rtl/>
        </w:rPr>
        <w:t>–</w:t>
      </w:r>
      <w:r>
        <w:rPr>
          <w:rFonts w:cs="Traditional Arabic" w:hint="cs"/>
          <w:sz w:val="28"/>
          <w:szCs w:val="28"/>
          <w:rtl/>
        </w:rPr>
        <w:t xml:space="preserve"> د . محمود التحيوي </w:t>
      </w:r>
      <w:r>
        <w:rPr>
          <w:rFonts w:cs="Traditional Arabic"/>
          <w:sz w:val="28"/>
          <w:szCs w:val="28"/>
          <w:rtl/>
        </w:rPr>
        <w:t>–</w:t>
      </w:r>
      <w:r>
        <w:rPr>
          <w:rFonts w:cs="Traditional Arabic" w:hint="cs"/>
          <w:sz w:val="28"/>
          <w:szCs w:val="28"/>
          <w:rtl/>
        </w:rPr>
        <w:t xml:space="preserve"> ص 4 .</w:t>
      </w:r>
      <w:r w:rsidRPr="00080427">
        <w:rPr>
          <w:rFonts w:cs="Traditional Arabic"/>
          <w:sz w:val="28"/>
          <w:szCs w:val="28"/>
          <w:rtl/>
        </w:rPr>
        <w:t xml:space="preserve"> </w:t>
      </w:r>
    </w:p>
  </w:footnote>
  <w:footnote w:id="179">
    <w:p w:rsidR="00936D89" w:rsidRPr="00F946B2" w:rsidRDefault="00936D89" w:rsidP="00936D89">
      <w:pPr>
        <w:pStyle w:val="a3"/>
        <w:jc w:val="both"/>
        <w:rPr>
          <w:rFonts w:cs="Traditional Arabic"/>
        </w:rPr>
      </w:pPr>
      <w:r w:rsidRPr="00F946B2">
        <w:rPr>
          <w:rStyle w:val="a4"/>
          <w:rFonts w:cs="Traditional Arabic"/>
          <w:sz w:val="28"/>
          <w:szCs w:val="28"/>
          <w:rtl/>
        </w:rPr>
        <w:t>(1)</w:t>
      </w:r>
      <w:r w:rsidRPr="00F946B2">
        <w:rPr>
          <w:rFonts w:cs="Traditional Arabic"/>
          <w:sz w:val="28"/>
          <w:szCs w:val="28"/>
          <w:rtl/>
        </w:rPr>
        <w:t xml:space="preserve"> </w:t>
      </w:r>
      <w:r>
        <w:rPr>
          <w:rFonts w:cs="Traditional Arabic" w:hint="cs"/>
          <w:sz w:val="28"/>
          <w:szCs w:val="28"/>
          <w:rtl/>
        </w:rPr>
        <w:t xml:space="preserve"> قد جاء نص المادة الخامسة عشر من نظام الإجراءات الجزائية كما يلي : " على جميع رجال السلطة العامة أن ينفذوا أوامر الجهات القضائية الصادرة طبقاً لهذا النظام ، ولهم أن يستعملوا الوسيلة المناسبة لتنفيذها " .</w:t>
      </w:r>
    </w:p>
  </w:footnote>
  <w:footnote w:id="180">
    <w:p w:rsidR="00936D89" w:rsidRPr="00151E94" w:rsidRDefault="00936D89" w:rsidP="00936D89">
      <w:pPr>
        <w:pStyle w:val="a3"/>
        <w:jc w:val="both"/>
        <w:rPr>
          <w:rFonts w:cs="Traditional Arabic"/>
          <w:sz w:val="28"/>
          <w:szCs w:val="28"/>
        </w:rPr>
      </w:pPr>
      <w:r w:rsidRPr="00151E94">
        <w:rPr>
          <w:rStyle w:val="a4"/>
          <w:rFonts w:cs="Traditional Arabic"/>
          <w:sz w:val="28"/>
          <w:szCs w:val="28"/>
          <w:rtl/>
        </w:rPr>
        <w:t>(</w:t>
      </w:r>
      <w:r>
        <w:rPr>
          <w:rStyle w:val="a4"/>
          <w:rFonts w:cs="Traditional Arabic" w:hint="cs"/>
          <w:sz w:val="28"/>
          <w:szCs w:val="28"/>
          <w:rtl/>
        </w:rPr>
        <w:t>2</w:t>
      </w:r>
      <w:r w:rsidRPr="00151E94">
        <w:rPr>
          <w:rStyle w:val="a4"/>
          <w:rFonts w:cs="Traditional Arabic"/>
          <w:sz w:val="28"/>
          <w:szCs w:val="28"/>
          <w:rtl/>
        </w:rPr>
        <w:t>)</w:t>
      </w:r>
      <w:r w:rsidRPr="00151E94">
        <w:rPr>
          <w:rFonts w:cs="Traditional Arabic" w:hint="cs"/>
          <w:sz w:val="28"/>
          <w:szCs w:val="28"/>
          <w:rtl/>
        </w:rPr>
        <w:t xml:space="preserve"> وهذا ما تضمنته المادة الرابعة عشر بعد المائتين من نظام المرافعات .</w:t>
      </w:r>
      <w:r w:rsidRPr="00151E94">
        <w:rPr>
          <w:rFonts w:cs="Traditional Arabic"/>
          <w:sz w:val="28"/>
          <w:szCs w:val="28"/>
          <w:rtl/>
        </w:rPr>
        <w:t xml:space="preserve"> </w:t>
      </w:r>
    </w:p>
  </w:footnote>
  <w:footnote w:id="181">
    <w:p w:rsidR="00936D89" w:rsidRPr="00151E94" w:rsidRDefault="00936D89" w:rsidP="00936D89">
      <w:pPr>
        <w:pStyle w:val="a3"/>
        <w:jc w:val="both"/>
        <w:rPr>
          <w:rFonts w:cs="Traditional Arabic"/>
          <w:sz w:val="28"/>
          <w:szCs w:val="28"/>
        </w:rPr>
      </w:pPr>
      <w:r w:rsidRPr="00151E94">
        <w:rPr>
          <w:rStyle w:val="a4"/>
          <w:rFonts w:cs="Traditional Arabic"/>
          <w:sz w:val="28"/>
          <w:szCs w:val="28"/>
          <w:rtl/>
        </w:rPr>
        <w:t>(</w:t>
      </w:r>
      <w:r>
        <w:rPr>
          <w:rStyle w:val="a4"/>
          <w:rFonts w:cs="Traditional Arabic" w:hint="cs"/>
          <w:sz w:val="28"/>
          <w:szCs w:val="28"/>
          <w:rtl/>
        </w:rPr>
        <w:t>1</w:t>
      </w:r>
      <w:r w:rsidRPr="00151E94">
        <w:rPr>
          <w:rStyle w:val="a4"/>
          <w:rFonts w:cs="Traditional Arabic"/>
          <w:sz w:val="28"/>
          <w:szCs w:val="28"/>
          <w:rtl/>
        </w:rPr>
        <w:t>)</w:t>
      </w:r>
      <w:r w:rsidRPr="00151E94">
        <w:rPr>
          <w:rFonts w:cs="Traditional Arabic"/>
          <w:sz w:val="28"/>
          <w:szCs w:val="28"/>
          <w:rtl/>
        </w:rPr>
        <w:t xml:space="preserve"> </w:t>
      </w:r>
      <w:r w:rsidRPr="00151E94">
        <w:rPr>
          <w:rFonts w:cs="Traditional Arabic" w:hint="cs"/>
          <w:sz w:val="28"/>
          <w:szCs w:val="28"/>
          <w:rtl/>
        </w:rPr>
        <w:t xml:space="preserve"> وهذا ما تضمنته المادة الرابعة والعشرون بعد المائتين من نظام المرافعات .</w:t>
      </w:r>
    </w:p>
  </w:footnote>
  <w:footnote w:id="182">
    <w:p w:rsidR="00936D89" w:rsidRPr="00151E94" w:rsidRDefault="00936D89" w:rsidP="00936D89">
      <w:pPr>
        <w:pStyle w:val="a3"/>
        <w:jc w:val="both"/>
        <w:rPr>
          <w:rFonts w:cs="Traditional Arabic"/>
          <w:sz w:val="28"/>
          <w:szCs w:val="28"/>
        </w:rPr>
      </w:pPr>
      <w:r w:rsidRPr="00151E94">
        <w:rPr>
          <w:rStyle w:val="a4"/>
          <w:rFonts w:cs="Traditional Arabic"/>
          <w:sz w:val="28"/>
          <w:szCs w:val="28"/>
          <w:rtl/>
        </w:rPr>
        <w:t>(</w:t>
      </w:r>
      <w:r>
        <w:rPr>
          <w:rStyle w:val="a4"/>
          <w:rFonts w:cs="Traditional Arabic" w:hint="cs"/>
          <w:sz w:val="28"/>
          <w:szCs w:val="28"/>
          <w:rtl/>
        </w:rPr>
        <w:t>2</w:t>
      </w:r>
      <w:r w:rsidRPr="00151E94">
        <w:rPr>
          <w:rStyle w:val="a4"/>
          <w:rFonts w:cs="Traditional Arabic"/>
          <w:sz w:val="28"/>
          <w:szCs w:val="28"/>
          <w:rtl/>
        </w:rPr>
        <w:t>)</w:t>
      </w:r>
      <w:r w:rsidRPr="00151E94">
        <w:rPr>
          <w:rFonts w:cs="Traditional Arabic"/>
          <w:sz w:val="28"/>
          <w:szCs w:val="28"/>
          <w:rtl/>
        </w:rPr>
        <w:t xml:space="preserve"> </w:t>
      </w:r>
      <w:r w:rsidRPr="00151E94">
        <w:rPr>
          <w:rFonts w:cs="Traditional Arabic" w:hint="cs"/>
          <w:sz w:val="28"/>
          <w:szCs w:val="28"/>
          <w:rtl/>
        </w:rPr>
        <w:t>وهذا ما تضمنته المادة الثالثة والعشرون بعد المائتين ولائحتها ، وأيضاً المادة الرابعة والعشرون بعد المائتين من نظام المرافعات .</w:t>
      </w:r>
    </w:p>
  </w:footnote>
  <w:footnote w:id="183">
    <w:p w:rsidR="00936D89" w:rsidRDefault="00936D89" w:rsidP="00936D89">
      <w:pPr>
        <w:pStyle w:val="a3"/>
        <w:jc w:val="both"/>
      </w:pPr>
      <w:r w:rsidRPr="00151E94">
        <w:rPr>
          <w:rStyle w:val="a4"/>
          <w:rFonts w:cs="Traditional Arabic"/>
          <w:sz w:val="28"/>
          <w:szCs w:val="28"/>
          <w:rtl/>
        </w:rPr>
        <w:t>(</w:t>
      </w:r>
      <w:r>
        <w:rPr>
          <w:rStyle w:val="a4"/>
          <w:rFonts w:cs="Traditional Arabic" w:hint="cs"/>
          <w:sz w:val="28"/>
          <w:szCs w:val="28"/>
          <w:rtl/>
        </w:rPr>
        <w:t>3</w:t>
      </w:r>
      <w:r w:rsidRPr="00151E94">
        <w:rPr>
          <w:rStyle w:val="a4"/>
          <w:rFonts w:cs="Traditional Arabic"/>
          <w:sz w:val="28"/>
          <w:szCs w:val="28"/>
          <w:rtl/>
        </w:rPr>
        <w:t>)</w:t>
      </w:r>
      <w:r w:rsidRPr="00151E94">
        <w:rPr>
          <w:rFonts w:cs="Traditional Arabic"/>
          <w:sz w:val="28"/>
          <w:szCs w:val="28"/>
          <w:rtl/>
        </w:rPr>
        <w:t xml:space="preserve"> </w:t>
      </w:r>
      <w:r w:rsidRPr="00151E94">
        <w:rPr>
          <w:rFonts w:cs="Traditional Arabic" w:hint="cs"/>
          <w:sz w:val="28"/>
          <w:szCs w:val="28"/>
          <w:rtl/>
        </w:rPr>
        <w:t>وهذا ما تضمنته المادة السادسة والعشرون بعد المائتين من نظام المرافعات .</w:t>
      </w:r>
    </w:p>
  </w:footnote>
  <w:footnote w:id="184">
    <w:p w:rsidR="00936D89" w:rsidRPr="008F1D1C" w:rsidRDefault="00936D89" w:rsidP="00936D89">
      <w:pPr>
        <w:pStyle w:val="a3"/>
        <w:jc w:val="both"/>
        <w:rPr>
          <w:rFonts w:cs="Traditional Arabic"/>
          <w:sz w:val="28"/>
          <w:szCs w:val="28"/>
        </w:rPr>
      </w:pPr>
      <w:r w:rsidRPr="008F1D1C">
        <w:rPr>
          <w:rStyle w:val="a4"/>
          <w:rFonts w:cs="Traditional Arabic"/>
          <w:sz w:val="28"/>
          <w:szCs w:val="28"/>
          <w:rtl/>
        </w:rPr>
        <w:t>(1)</w:t>
      </w:r>
      <w:r>
        <w:rPr>
          <w:rFonts w:cs="Traditional Arabic" w:hint="cs"/>
          <w:sz w:val="28"/>
          <w:szCs w:val="28"/>
          <w:rtl/>
        </w:rPr>
        <w:t xml:space="preserve"> كما في المبحث الأول من هذا الباب .</w:t>
      </w:r>
      <w:r w:rsidRPr="008F1D1C">
        <w:rPr>
          <w:rFonts w:cs="Traditional Arabic"/>
          <w:sz w:val="28"/>
          <w:szCs w:val="28"/>
          <w:rtl/>
        </w:rPr>
        <w:t xml:space="preserve"> </w:t>
      </w:r>
    </w:p>
  </w:footnote>
  <w:footnote w:id="185">
    <w:p w:rsidR="00936D89" w:rsidRDefault="00936D89" w:rsidP="00936D89">
      <w:pPr>
        <w:pStyle w:val="a3"/>
        <w:jc w:val="both"/>
        <w:rPr>
          <w:rFonts w:cs="Traditional Arabic"/>
          <w:sz w:val="28"/>
          <w:szCs w:val="28"/>
          <w:rtl/>
        </w:rPr>
      </w:pPr>
      <w:r w:rsidRPr="008F1D1C">
        <w:rPr>
          <w:rStyle w:val="a4"/>
          <w:rFonts w:cs="Traditional Arabic"/>
          <w:sz w:val="28"/>
          <w:szCs w:val="28"/>
          <w:rtl/>
        </w:rPr>
        <w:t>(2)</w:t>
      </w:r>
      <w:r>
        <w:rPr>
          <w:rFonts w:cs="Traditional Arabic" w:hint="cs"/>
          <w:sz w:val="28"/>
          <w:szCs w:val="28"/>
          <w:rtl/>
        </w:rPr>
        <w:t xml:space="preserve"> انظر : البحر الرائق </w:t>
      </w:r>
      <w:r>
        <w:rPr>
          <w:rFonts w:cs="Traditional Arabic"/>
          <w:sz w:val="28"/>
          <w:szCs w:val="28"/>
          <w:rtl/>
        </w:rPr>
        <w:t>–</w:t>
      </w:r>
      <w:r>
        <w:rPr>
          <w:rFonts w:cs="Traditional Arabic" w:hint="cs"/>
          <w:sz w:val="28"/>
          <w:szCs w:val="28"/>
          <w:rtl/>
        </w:rPr>
        <w:t xml:space="preserve"> لابن نجيم </w:t>
      </w:r>
      <w:r>
        <w:rPr>
          <w:rFonts w:cs="Traditional Arabic"/>
          <w:sz w:val="28"/>
          <w:szCs w:val="28"/>
          <w:rtl/>
        </w:rPr>
        <w:t>–</w:t>
      </w:r>
      <w:r>
        <w:rPr>
          <w:rFonts w:cs="Traditional Arabic" w:hint="cs"/>
          <w:sz w:val="28"/>
          <w:szCs w:val="28"/>
          <w:rtl/>
        </w:rPr>
        <w:t xml:space="preserve"> 6 / 303 .</w:t>
      </w:r>
    </w:p>
    <w:p w:rsidR="00936D89" w:rsidRDefault="00936D89" w:rsidP="00936D89">
      <w:pPr>
        <w:pStyle w:val="a3"/>
        <w:jc w:val="both"/>
        <w:rPr>
          <w:rFonts w:cs="Traditional Arabic"/>
          <w:sz w:val="28"/>
          <w:szCs w:val="28"/>
          <w:rtl/>
        </w:rPr>
      </w:pP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300 .</w:t>
      </w:r>
    </w:p>
    <w:p w:rsidR="00936D89" w:rsidRDefault="00936D89" w:rsidP="00936D89">
      <w:pPr>
        <w:pStyle w:val="a3"/>
        <w:jc w:val="both"/>
        <w:rPr>
          <w:rFonts w:cs="Traditional Arabic"/>
          <w:sz w:val="28"/>
          <w:szCs w:val="28"/>
          <w:rtl/>
        </w:rPr>
      </w:pPr>
      <w:r>
        <w:rPr>
          <w:rFonts w:cs="Traditional Arabic" w:hint="cs"/>
          <w:sz w:val="28"/>
          <w:szCs w:val="28"/>
          <w:rtl/>
        </w:rPr>
        <w:t xml:space="preserve">           المغني - لابن قدامة </w:t>
      </w:r>
      <w:r>
        <w:rPr>
          <w:rFonts w:cs="Traditional Arabic"/>
          <w:sz w:val="28"/>
          <w:szCs w:val="28"/>
          <w:rtl/>
        </w:rPr>
        <w:t>–</w:t>
      </w:r>
      <w:r>
        <w:rPr>
          <w:rFonts w:cs="Traditional Arabic" w:hint="cs"/>
          <w:sz w:val="28"/>
          <w:szCs w:val="28"/>
          <w:rtl/>
        </w:rPr>
        <w:t xml:space="preserve"> 11 / 411 .</w:t>
      </w:r>
    </w:p>
    <w:p w:rsidR="00936D89" w:rsidRPr="008F1D1C" w:rsidRDefault="00936D89" w:rsidP="00936D89">
      <w:pPr>
        <w:pStyle w:val="a3"/>
        <w:jc w:val="both"/>
        <w:rPr>
          <w:rFonts w:cs="Traditional Arabic"/>
          <w:sz w:val="28"/>
          <w:szCs w:val="28"/>
        </w:rPr>
      </w:pPr>
      <w:r>
        <w:rPr>
          <w:rFonts w:cs="Traditional Arabic" w:hint="cs"/>
          <w:sz w:val="28"/>
          <w:szCs w:val="28"/>
          <w:rtl/>
        </w:rPr>
        <w:t xml:space="preserve">           تحفة المحتاج بشرح المنهاج </w:t>
      </w:r>
      <w:r>
        <w:rPr>
          <w:rFonts w:cs="Traditional Arabic"/>
          <w:sz w:val="28"/>
          <w:szCs w:val="28"/>
          <w:rtl/>
        </w:rPr>
        <w:t>–</w:t>
      </w:r>
      <w:r>
        <w:rPr>
          <w:rFonts w:cs="Traditional Arabic" w:hint="cs"/>
          <w:sz w:val="28"/>
          <w:szCs w:val="28"/>
          <w:rtl/>
        </w:rPr>
        <w:t xml:space="preserve"> أحمد بن حجر الهيثمي </w:t>
      </w:r>
      <w:r>
        <w:rPr>
          <w:rFonts w:cs="Traditional Arabic"/>
          <w:sz w:val="28"/>
          <w:szCs w:val="28"/>
          <w:rtl/>
        </w:rPr>
        <w:t>–</w:t>
      </w:r>
      <w:r>
        <w:rPr>
          <w:rFonts w:cs="Traditional Arabic" w:hint="cs"/>
          <w:sz w:val="28"/>
          <w:szCs w:val="28"/>
          <w:rtl/>
        </w:rPr>
        <w:t xml:space="preserve"> طبعة دار الفكر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10 / 189 .</w:t>
      </w:r>
      <w:r w:rsidRPr="008F1D1C">
        <w:rPr>
          <w:rFonts w:cs="Traditional Arabic"/>
          <w:sz w:val="28"/>
          <w:szCs w:val="28"/>
          <w:rtl/>
        </w:rPr>
        <w:t xml:space="preserve"> </w:t>
      </w:r>
    </w:p>
  </w:footnote>
  <w:footnote w:id="186">
    <w:p w:rsidR="00936D89" w:rsidRDefault="00936D89" w:rsidP="00936D89">
      <w:pPr>
        <w:pStyle w:val="a3"/>
        <w:jc w:val="both"/>
        <w:rPr>
          <w:rFonts w:cs="Traditional Arabic"/>
          <w:sz w:val="28"/>
          <w:szCs w:val="28"/>
          <w:rtl/>
        </w:rPr>
      </w:pPr>
      <w:r w:rsidRPr="00B56796">
        <w:rPr>
          <w:rStyle w:val="a4"/>
          <w:rFonts w:cs="Traditional Arabic"/>
          <w:sz w:val="28"/>
          <w:szCs w:val="28"/>
          <w:rtl/>
        </w:rPr>
        <w:t>(</w:t>
      </w:r>
      <w:r>
        <w:rPr>
          <w:rStyle w:val="a4"/>
          <w:rFonts w:cs="Traditional Arabic" w:hint="cs"/>
          <w:sz w:val="28"/>
          <w:szCs w:val="28"/>
          <w:rtl/>
        </w:rPr>
        <w:t>3</w:t>
      </w:r>
      <w:r w:rsidRPr="00B56796">
        <w:rPr>
          <w:rStyle w:val="a4"/>
          <w:rFonts w:cs="Traditional Arabic"/>
          <w:sz w:val="28"/>
          <w:szCs w:val="28"/>
          <w:rtl/>
        </w:rPr>
        <w:t>)</w:t>
      </w:r>
      <w:r>
        <w:rPr>
          <w:rFonts w:cs="Traditional Arabic" w:hint="cs"/>
          <w:sz w:val="28"/>
          <w:szCs w:val="28"/>
          <w:rtl/>
        </w:rPr>
        <w:t xml:space="preserve"> الحديث أخرجه الترمذي في سننه برقم ( 1331 ) من طريق علي بن أبي طالب </w:t>
      </w:r>
      <w:r>
        <w:rPr>
          <w:rFonts w:cs="Traditional Arabic"/>
          <w:sz w:val="28"/>
          <w:szCs w:val="28"/>
          <w:rtl/>
        </w:rPr>
        <w:t>–</w:t>
      </w:r>
      <w:r>
        <w:rPr>
          <w:rFonts w:cs="Traditional Arabic" w:hint="cs"/>
          <w:sz w:val="28"/>
          <w:szCs w:val="28"/>
          <w:rtl/>
        </w:rPr>
        <w:t xml:space="preserve"> رضي الله عنه </w:t>
      </w:r>
      <w:r>
        <w:rPr>
          <w:rFonts w:cs="Traditional Arabic"/>
          <w:sz w:val="28"/>
          <w:szCs w:val="28"/>
          <w:rtl/>
        </w:rPr>
        <w:t>–</w:t>
      </w:r>
      <w:r>
        <w:rPr>
          <w:rFonts w:cs="Traditional Arabic" w:hint="cs"/>
          <w:sz w:val="28"/>
          <w:szCs w:val="28"/>
          <w:rtl/>
        </w:rPr>
        <w:t xml:space="preserve"> باب القاضي لا يقضي بين الخصمين حتى يسمع كلامهما </w:t>
      </w:r>
      <w:r>
        <w:rPr>
          <w:rFonts w:cs="Traditional Arabic"/>
          <w:sz w:val="28"/>
          <w:szCs w:val="28"/>
          <w:rtl/>
        </w:rPr>
        <w:t>–</w:t>
      </w:r>
      <w:r>
        <w:rPr>
          <w:rFonts w:cs="Traditional Arabic" w:hint="cs"/>
          <w:sz w:val="28"/>
          <w:szCs w:val="28"/>
          <w:rtl/>
        </w:rPr>
        <w:t xml:space="preserve"> 3 / 618 </w:t>
      </w:r>
      <w:r>
        <w:rPr>
          <w:rFonts w:cs="Traditional Arabic"/>
          <w:sz w:val="28"/>
          <w:szCs w:val="28"/>
          <w:rtl/>
        </w:rPr>
        <w:t>–</w:t>
      </w:r>
      <w:r>
        <w:rPr>
          <w:rFonts w:cs="Traditional Arabic" w:hint="cs"/>
          <w:sz w:val="28"/>
          <w:szCs w:val="28"/>
          <w:rtl/>
        </w:rPr>
        <w:t xml:space="preserve"> وقال : حديث حسن .</w:t>
      </w:r>
    </w:p>
    <w:p w:rsidR="00936D89" w:rsidRDefault="00936D89" w:rsidP="00936D89">
      <w:pPr>
        <w:pStyle w:val="a3"/>
        <w:jc w:val="both"/>
        <w:rPr>
          <w:rFonts w:cs="Traditional Arabic"/>
          <w:sz w:val="28"/>
          <w:szCs w:val="28"/>
          <w:rtl/>
        </w:rPr>
      </w:pPr>
      <w:r>
        <w:rPr>
          <w:rFonts w:cs="Traditional Arabic" w:hint="cs"/>
          <w:sz w:val="28"/>
          <w:szCs w:val="28"/>
          <w:rtl/>
        </w:rPr>
        <w:t xml:space="preserve">وأخرجه أبو داوود في سننه برقم (3582 ) ، من طريق علي بن أبي طالب </w:t>
      </w:r>
      <w:r>
        <w:rPr>
          <w:rFonts w:cs="Traditional Arabic"/>
          <w:sz w:val="28"/>
          <w:szCs w:val="28"/>
          <w:rtl/>
        </w:rPr>
        <w:t>–</w:t>
      </w:r>
      <w:r>
        <w:rPr>
          <w:rFonts w:cs="Traditional Arabic" w:hint="cs"/>
          <w:sz w:val="28"/>
          <w:szCs w:val="28"/>
          <w:rtl/>
        </w:rPr>
        <w:t xml:space="preserve"> رضي الله عنه </w:t>
      </w:r>
      <w:r>
        <w:rPr>
          <w:rFonts w:cs="Traditional Arabic"/>
          <w:sz w:val="28"/>
          <w:szCs w:val="28"/>
          <w:rtl/>
        </w:rPr>
        <w:t>–</w:t>
      </w:r>
      <w:r>
        <w:rPr>
          <w:rFonts w:cs="Traditional Arabic" w:hint="cs"/>
          <w:sz w:val="28"/>
          <w:szCs w:val="28"/>
          <w:rtl/>
        </w:rPr>
        <w:t xml:space="preserve"> باب كيف القضاء </w:t>
      </w:r>
      <w:r>
        <w:rPr>
          <w:rFonts w:cs="Traditional Arabic"/>
          <w:sz w:val="28"/>
          <w:szCs w:val="28"/>
          <w:rtl/>
        </w:rPr>
        <w:t>–</w:t>
      </w:r>
      <w:r>
        <w:rPr>
          <w:rFonts w:cs="Traditional Arabic" w:hint="cs"/>
          <w:sz w:val="28"/>
          <w:szCs w:val="28"/>
          <w:rtl/>
        </w:rPr>
        <w:t xml:space="preserve"> 2 / 325 .</w:t>
      </w:r>
    </w:p>
    <w:p w:rsidR="00936D89" w:rsidRPr="00B56796" w:rsidRDefault="00936D89" w:rsidP="00936D89">
      <w:pPr>
        <w:pStyle w:val="a3"/>
        <w:jc w:val="both"/>
        <w:rPr>
          <w:rFonts w:cs="Traditional Arabic"/>
          <w:sz w:val="28"/>
          <w:szCs w:val="28"/>
        </w:rPr>
      </w:pPr>
      <w:r>
        <w:rPr>
          <w:rFonts w:cs="Traditional Arabic" w:hint="cs"/>
          <w:sz w:val="28"/>
          <w:szCs w:val="28"/>
          <w:rtl/>
        </w:rPr>
        <w:t xml:space="preserve">والحديث حسنه الألباني في السلسلة برقم ( 1300 ) ، سلسلة الأحاديث الصحيحة للألباني </w:t>
      </w:r>
      <w:r>
        <w:rPr>
          <w:rFonts w:cs="Traditional Arabic"/>
          <w:sz w:val="28"/>
          <w:szCs w:val="28"/>
          <w:rtl/>
        </w:rPr>
        <w:t>–</w:t>
      </w:r>
      <w:r>
        <w:rPr>
          <w:rFonts w:cs="Traditional Arabic" w:hint="cs"/>
          <w:sz w:val="28"/>
          <w:szCs w:val="28"/>
          <w:rtl/>
        </w:rPr>
        <w:t xml:space="preserve"> طبعة المكتب الإسلامي </w:t>
      </w:r>
      <w:r>
        <w:rPr>
          <w:rFonts w:cs="Traditional Arabic"/>
          <w:sz w:val="28"/>
          <w:szCs w:val="28"/>
          <w:rtl/>
        </w:rPr>
        <w:t>–</w:t>
      </w:r>
      <w:r>
        <w:rPr>
          <w:rFonts w:cs="Traditional Arabic" w:hint="cs"/>
          <w:sz w:val="28"/>
          <w:szCs w:val="28"/>
          <w:rtl/>
        </w:rPr>
        <w:t xml:space="preserve"> بيروت ، لبنان </w:t>
      </w:r>
      <w:r>
        <w:rPr>
          <w:rFonts w:cs="Traditional Arabic"/>
          <w:sz w:val="28"/>
          <w:szCs w:val="28"/>
          <w:rtl/>
        </w:rPr>
        <w:t>–</w:t>
      </w:r>
      <w:r>
        <w:rPr>
          <w:rFonts w:cs="Traditional Arabic" w:hint="cs"/>
          <w:sz w:val="28"/>
          <w:szCs w:val="28"/>
          <w:rtl/>
        </w:rPr>
        <w:t xml:space="preserve"> الطبعة الثانية </w:t>
      </w:r>
      <w:r>
        <w:rPr>
          <w:rFonts w:cs="Traditional Arabic"/>
          <w:sz w:val="28"/>
          <w:szCs w:val="28"/>
          <w:rtl/>
        </w:rPr>
        <w:t>–</w:t>
      </w:r>
      <w:r>
        <w:rPr>
          <w:rFonts w:cs="Traditional Arabic" w:hint="cs"/>
          <w:sz w:val="28"/>
          <w:szCs w:val="28"/>
          <w:rtl/>
        </w:rPr>
        <w:t xml:space="preserve"> 1 / 527 .</w:t>
      </w:r>
      <w:r w:rsidRPr="00B56796">
        <w:rPr>
          <w:rFonts w:cs="Traditional Arabic"/>
          <w:sz w:val="28"/>
          <w:szCs w:val="28"/>
          <w:rtl/>
        </w:rPr>
        <w:t xml:space="preserve"> </w:t>
      </w:r>
    </w:p>
  </w:footnote>
  <w:footnote w:id="187">
    <w:p w:rsidR="00936D89" w:rsidRDefault="00936D89" w:rsidP="00936D89">
      <w:pPr>
        <w:pStyle w:val="a3"/>
        <w:jc w:val="both"/>
      </w:pPr>
      <w:r w:rsidRPr="008F1D1C">
        <w:rPr>
          <w:rStyle w:val="a4"/>
          <w:rFonts w:cs="Traditional Arabic"/>
          <w:sz w:val="28"/>
          <w:szCs w:val="28"/>
          <w:rtl/>
        </w:rPr>
        <w:t>(</w:t>
      </w:r>
      <w:r>
        <w:rPr>
          <w:rStyle w:val="a4"/>
          <w:rFonts w:cs="Traditional Arabic" w:hint="cs"/>
          <w:sz w:val="28"/>
          <w:szCs w:val="28"/>
          <w:rtl/>
        </w:rPr>
        <w:t>1</w:t>
      </w:r>
      <w:r w:rsidRPr="008F1D1C">
        <w:rPr>
          <w:rStyle w:val="a4"/>
          <w:rFonts w:cs="Traditional Arabic"/>
          <w:sz w:val="28"/>
          <w:szCs w:val="28"/>
          <w:rtl/>
        </w:rPr>
        <w:t>)</w:t>
      </w: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301 .</w:t>
      </w:r>
      <w:r w:rsidRPr="008F1D1C">
        <w:rPr>
          <w:rFonts w:cs="Traditional Arabic"/>
          <w:sz w:val="28"/>
          <w:szCs w:val="28"/>
          <w:rtl/>
        </w:rPr>
        <w:t xml:space="preserve"> </w:t>
      </w:r>
    </w:p>
  </w:footnote>
  <w:footnote w:id="188">
    <w:p w:rsidR="00936D89" w:rsidRPr="00B56796" w:rsidRDefault="00936D89" w:rsidP="00936D89">
      <w:pPr>
        <w:pStyle w:val="a3"/>
        <w:jc w:val="both"/>
        <w:rPr>
          <w:rFonts w:cs="Traditional Arabic"/>
        </w:rPr>
      </w:pPr>
      <w:r w:rsidRPr="00B56796">
        <w:rPr>
          <w:rStyle w:val="a4"/>
          <w:rFonts w:cs="Traditional Arabic"/>
          <w:sz w:val="28"/>
          <w:szCs w:val="28"/>
          <w:rtl/>
        </w:rPr>
        <w:t>(</w:t>
      </w:r>
      <w:r>
        <w:rPr>
          <w:rStyle w:val="a4"/>
          <w:rFonts w:cs="Traditional Arabic" w:hint="cs"/>
          <w:sz w:val="28"/>
          <w:szCs w:val="28"/>
          <w:rtl/>
        </w:rPr>
        <w:t>2</w:t>
      </w:r>
      <w:r w:rsidRPr="00B56796">
        <w:rPr>
          <w:rStyle w:val="a4"/>
          <w:rFonts w:cs="Traditional Arabic"/>
          <w:sz w:val="28"/>
          <w:szCs w:val="28"/>
          <w:rtl/>
        </w:rPr>
        <w:t>)</w:t>
      </w:r>
      <w:r w:rsidRPr="00B56796">
        <w:rPr>
          <w:rFonts w:cs="Traditional Arabic"/>
          <w:sz w:val="28"/>
          <w:szCs w:val="28"/>
          <w:rtl/>
        </w:rPr>
        <w:t xml:space="preserve"> </w:t>
      </w:r>
      <w:r>
        <w:rPr>
          <w:rFonts w:cs="Traditional Arabic" w:hint="cs"/>
          <w:sz w:val="28"/>
          <w:szCs w:val="28"/>
          <w:rtl/>
        </w:rPr>
        <w:t>انظر الخلاف المسوق في هذه المسألة في التمهيد في المبحث الثالث منه .</w:t>
      </w:r>
    </w:p>
  </w:footnote>
  <w:footnote w:id="189">
    <w:p w:rsidR="00936D89" w:rsidRDefault="00936D89" w:rsidP="00936D89">
      <w:pPr>
        <w:pStyle w:val="a3"/>
        <w:jc w:val="both"/>
        <w:rPr>
          <w:rFonts w:cs="Traditional Arabic"/>
          <w:sz w:val="28"/>
          <w:szCs w:val="28"/>
          <w:rtl/>
        </w:rPr>
      </w:pPr>
      <w:r w:rsidRPr="004C5D77">
        <w:rPr>
          <w:rStyle w:val="a4"/>
          <w:rFonts w:cs="Traditional Arabic"/>
          <w:sz w:val="28"/>
          <w:szCs w:val="28"/>
          <w:rtl/>
        </w:rPr>
        <w:t>(</w:t>
      </w:r>
      <w:r>
        <w:rPr>
          <w:rStyle w:val="a4"/>
          <w:rFonts w:cs="Traditional Arabic" w:hint="cs"/>
          <w:sz w:val="28"/>
          <w:szCs w:val="28"/>
          <w:rtl/>
        </w:rPr>
        <w:t>3</w:t>
      </w:r>
      <w:r w:rsidRPr="004C5D77">
        <w:rPr>
          <w:rStyle w:val="a4"/>
          <w:rFonts w:cs="Traditional Arabic"/>
          <w:sz w:val="28"/>
          <w:szCs w:val="28"/>
          <w:rtl/>
        </w:rPr>
        <w:t>)</w:t>
      </w:r>
      <w:r w:rsidRPr="004C5D77">
        <w:rPr>
          <w:rFonts w:cs="Traditional Arabic"/>
          <w:sz w:val="28"/>
          <w:szCs w:val="28"/>
          <w:rtl/>
        </w:rPr>
        <w:t xml:space="preserve"> </w:t>
      </w:r>
      <w:r>
        <w:rPr>
          <w:rFonts w:cs="Traditional Arabic" w:hint="cs"/>
          <w:sz w:val="28"/>
          <w:szCs w:val="28"/>
          <w:rtl/>
        </w:rPr>
        <w:t xml:space="preserve">انظر : رد المحتار </w:t>
      </w:r>
      <w:r>
        <w:rPr>
          <w:rFonts w:cs="Traditional Arabic"/>
          <w:sz w:val="28"/>
          <w:szCs w:val="28"/>
          <w:rtl/>
        </w:rPr>
        <w:t>–</w:t>
      </w:r>
      <w:r>
        <w:rPr>
          <w:rFonts w:cs="Traditional Arabic" w:hint="cs"/>
          <w:sz w:val="28"/>
          <w:szCs w:val="28"/>
          <w:rtl/>
        </w:rPr>
        <w:t xml:space="preserve"> لابن عابدين </w:t>
      </w:r>
      <w:r>
        <w:rPr>
          <w:rFonts w:cs="Traditional Arabic"/>
          <w:sz w:val="28"/>
          <w:szCs w:val="28"/>
          <w:rtl/>
        </w:rPr>
        <w:t>–</w:t>
      </w:r>
      <w:r>
        <w:rPr>
          <w:rFonts w:cs="Traditional Arabic" w:hint="cs"/>
          <w:sz w:val="28"/>
          <w:szCs w:val="28"/>
          <w:rtl/>
        </w:rPr>
        <w:t xml:space="preserve"> 5 / 423 .</w:t>
      </w:r>
    </w:p>
    <w:p w:rsidR="00936D89" w:rsidRPr="004C5D77" w:rsidRDefault="00936D89" w:rsidP="00936D89">
      <w:pPr>
        <w:pStyle w:val="a3"/>
        <w:jc w:val="both"/>
        <w:rPr>
          <w:rFonts w:cs="Traditional Arabic"/>
        </w:rPr>
      </w:pPr>
      <w:r>
        <w:rPr>
          <w:rFonts w:cs="Traditional Arabic" w:hint="cs"/>
          <w:sz w:val="28"/>
          <w:szCs w:val="28"/>
          <w:rtl/>
        </w:rPr>
        <w:t xml:space="preserve">           الأشباه والنظائر </w:t>
      </w:r>
      <w:r>
        <w:rPr>
          <w:rFonts w:cs="Traditional Arabic"/>
          <w:sz w:val="28"/>
          <w:szCs w:val="28"/>
          <w:rtl/>
        </w:rPr>
        <w:t>–</w:t>
      </w:r>
      <w:r>
        <w:rPr>
          <w:rFonts w:cs="Traditional Arabic" w:hint="cs"/>
          <w:sz w:val="28"/>
          <w:szCs w:val="28"/>
          <w:rtl/>
        </w:rPr>
        <w:t xml:space="preserve"> لابن نجيم </w:t>
      </w:r>
      <w:r>
        <w:rPr>
          <w:rFonts w:cs="Traditional Arabic"/>
          <w:sz w:val="28"/>
          <w:szCs w:val="28"/>
          <w:rtl/>
        </w:rPr>
        <w:t>–</w:t>
      </w:r>
      <w:r>
        <w:rPr>
          <w:rFonts w:cs="Traditional Arabic" w:hint="cs"/>
          <w:sz w:val="28"/>
          <w:szCs w:val="28"/>
          <w:rtl/>
        </w:rPr>
        <w:t xml:space="preserve"> ص 235 .</w:t>
      </w:r>
    </w:p>
  </w:footnote>
  <w:footnote w:id="190">
    <w:p w:rsidR="00936D89" w:rsidRPr="00645E69" w:rsidRDefault="00936D89" w:rsidP="00936D89">
      <w:pPr>
        <w:pStyle w:val="a3"/>
        <w:jc w:val="both"/>
        <w:rPr>
          <w:rFonts w:cs="Traditional Arabic"/>
          <w:sz w:val="28"/>
          <w:szCs w:val="28"/>
        </w:rPr>
      </w:pPr>
      <w:r w:rsidRPr="004C5D77">
        <w:rPr>
          <w:rStyle w:val="a4"/>
          <w:rFonts w:cs="Traditional Arabic"/>
          <w:sz w:val="28"/>
          <w:szCs w:val="28"/>
          <w:rtl/>
        </w:rPr>
        <w:t>(</w:t>
      </w:r>
      <w:r>
        <w:rPr>
          <w:rStyle w:val="a4"/>
          <w:rFonts w:cs="Traditional Arabic" w:hint="cs"/>
          <w:sz w:val="28"/>
          <w:szCs w:val="28"/>
          <w:rtl/>
        </w:rPr>
        <w:t>1</w:t>
      </w:r>
      <w:r w:rsidRPr="004C5D77">
        <w:rPr>
          <w:rStyle w:val="a4"/>
          <w:rFonts w:cs="Traditional Arabic"/>
          <w:sz w:val="28"/>
          <w:szCs w:val="28"/>
          <w:rtl/>
        </w:rPr>
        <w:t>)</w:t>
      </w:r>
      <w:r w:rsidRPr="004C5D77">
        <w:rPr>
          <w:rFonts w:cs="Traditional Arabic"/>
          <w:sz w:val="28"/>
          <w:szCs w:val="28"/>
          <w:rtl/>
        </w:rPr>
        <w:t xml:space="preserve"> </w:t>
      </w:r>
      <w:r>
        <w:rPr>
          <w:rFonts w:cs="Traditional Arabic" w:hint="cs"/>
          <w:sz w:val="28"/>
          <w:szCs w:val="28"/>
          <w:rtl/>
        </w:rPr>
        <w:t xml:space="preserve">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36 .</w:t>
      </w:r>
    </w:p>
  </w:footnote>
  <w:footnote w:id="191">
    <w:p w:rsidR="00936D89" w:rsidRDefault="00936D89" w:rsidP="00936D89">
      <w:pPr>
        <w:pStyle w:val="a3"/>
        <w:jc w:val="both"/>
        <w:rPr>
          <w:rFonts w:cs="Traditional Arabic"/>
          <w:sz w:val="28"/>
          <w:szCs w:val="28"/>
          <w:rtl/>
        </w:rPr>
      </w:pPr>
      <w:r w:rsidRPr="00645E69">
        <w:rPr>
          <w:rStyle w:val="a4"/>
          <w:rFonts w:cs="Traditional Arabic"/>
          <w:sz w:val="28"/>
          <w:szCs w:val="28"/>
          <w:rtl/>
        </w:rPr>
        <w:t>(</w:t>
      </w:r>
      <w:r>
        <w:rPr>
          <w:rStyle w:val="a4"/>
          <w:rFonts w:cs="Traditional Arabic" w:hint="cs"/>
          <w:sz w:val="28"/>
          <w:szCs w:val="28"/>
          <w:rtl/>
        </w:rPr>
        <w:t>2</w:t>
      </w:r>
      <w:r w:rsidRPr="00645E69">
        <w:rPr>
          <w:rStyle w:val="a4"/>
          <w:rFonts w:cs="Traditional Arabic"/>
          <w:sz w:val="28"/>
          <w:szCs w:val="28"/>
          <w:rtl/>
        </w:rPr>
        <w:t>)</w:t>
      </w:r>
      <w:r w:rsidRPr="00645E69">
        <w:rPr>
          <w:rFonts w:cs="Traditional Arabic"/>
          <w:sz w:val="28"/>
          <w:szCs w:val="28"/>
          <w:rtl/>
        </w:rPr>
        <w:t xml:space="preserve"> </w:t>
      </w:r>
      <w:r>
        <w:rPr>
          <w:rFonts w:cs="Traditional Arabic" w:hint="cs"/>
          <w:sz w:val="28"/>
          <w:szCs w:val="28"/>
          <w:rtl/>
        </w:rPr>
        <w:t xml:space="preserve">انظر : تبصرة الحكام </w:t>
      </w:r>
      <w:r>
        <w:rPr>
          <w:rFonts w:cs="Traditional Arabic"/>
          <w:sz w:val="28"/>
          <w:szCs w:val="28"/>
          <w:rtl/>
        </w:rPr>
        <w:t>–</w:t>
      </w:r>
      <w:r>
        <w:rPr>
          <w:rFonts w:cs="Traditional Arabic" w:hint="cs"/>
          <w:sz w:val="28"/>
          <w:szCs w:val="28"/>
          <w:rtl/>
        </w:rPr>
        <w:t xml:space="preserve"> لابن فرحون </w:t>
      </w:r>
      <w:r>
        <w:rPr>
          <w:rFonts w:cs="Traditional Arabic"/>
          <w:sz w:val="28"/>
          <w:szCs w:val="28"/>
          <w:rtl/>
        </w:rPr>
        <w:t>–</w:t>
      </w:r>
      <w:r>
        <w:rPr>
          <w:rFonts w:cs="Traditional Arabic" w:hint="cs"/>
          <w:sz w:val="28"/>
          <w:szCs w:val="28"/>
          <w:rtl/>
        </w:rPr>
        <w:t xml:space="preserve"> 1 / 36 .</w:t>
      </w:r>
    </w:p>
    <w:p w:rsidR="00936D89" w:rsidRDefault="00936D89" w:rsidP="00936D89">
      <w:pPr>
        <w:pStyle w:val="a3"/>
        <w:jc w:val="both"/>
        <w:rPr>
          <w:rFonts w:cs="Traditional Arabic"/>
          <w:sz w:val="28"/>
          <w:szCs w:val="28"/>
          <w:rtl/>
        </w:rPr>
      </w:pPr>
      <w:r>
        <w:rPr>
          <w:rFonts w:cs="Traditional Arabic" w:hint="cs"/>
          <w:sz w:val="28"/>
          <w:szCs w:val="28"/>
          <w:rtl/>
        </w:rPr>
        <w:t xml:space="preserve">           مواهب الجليل لشرح مختصر خليل </w:t>
      </w:r>
      <w:r>
        <w:rPr>
          <w:rFonts w:cs="Traditional Arabic"/>
          <w:sz w:val="28"/>
          <w:szCs w:val="28"/>
          <w:rtl/>
        </w:rPr>
        <w:t>–</w:t>
      </w:r>
      <w:r>
        <w:rPr>
          <w:rFonts w:cs="Traditional Arabic" w:hint="cs"/>
          <w:sz w:val="28"/>
          <w:szCs w:val="28"/>
          <w:rtl/>
        </w:rPr>
        <w:t xml:space="preserve"> للحطاب </w:t>
      </w:r>
      <w:r>
        <w:rPr>
          <w:rFonts w:cs="Traditional Arabic"/>
          <w:sz w:val="28"/>
          <w:szCs w:val="28"/>
          <w:rtl/>
        </w:rPr>
        <w:t>–</w:t>
      </w:r>
      <w:r>
        <w:rPr>
          <w:rFonts w:cs="Traditional Arabic" w:hint="cs"/>
          <w:sz w:val="28"/>
          <w:szCs w:val="28"/>
          <w:rtl/>
        </w:rPr>
        <w:t xml:space="preserve"> 6 / 139 .</w:t>
      </w:r>
    </w:p>
    <w:p w:rsidR="00936D89" w:rsidRDefault="00936D89" w:rsidP="00936D89">
      <w:pPr>
        <w:pStyle w:val="a3"/>
        <w:jc w:val="both"/>
        <w:rPr>
          <w:rFonts w:cs="Traditional Arabic"/>
          <w:sz w:val="28"/>
          <w:szCs w:val="28"/>
          <w:rtl/>
        </w:rPr>
      </w:pPr>
      <w:r>
        <w:rPr>
          <w:rFonts w:cs="Traditional Arabic" w:hint="cs"/>
          <w:sz w:val="28"/>
          <w:szCs w:val="28"/>
          <w:rtl/>
        </w:rPr>
        <w:t xml:space="preserve">           الأحكام </w:t>
      </w:r>
      <w:r>
        <w:rPr>
          <w:rFonts w:cs="Traditional Arabic"/>
          <w:sz w:val="28"/>
          <w:szCs w:val="28"/>
          <w:rtl/>
        </w:rPr>
        <w:t>–</w:t>
      </w:r>
      <w:r>
        <w:rPr>
          <w:rFonts w:cs="Traditional Arabic" w:hint="cs"/>
          <w:sz w:val="28"/>
          <w:szCs w:val="28"/>
          <w:rtl/>
        </w:rPr>
        <w:t xml:space="preserve"> للقرافي </w:t>
      </w:r>
      <w:r>
        <w:rPr>
          <w:rFonts w:cs="Traditional Arabic"/>
          <w:sz w:val="28"/>
          <w:szCs w:val="28"/>
          <w:rtl/>
        </w:rPr>
        <w:t>–</w:t>
      </w:r>
      <w:r>
        <w:rPr>
          <w:rFonts w:cs="Traditional Arabic" w:hint="cs"/>
          <w:sz w:val="28"/>
          <w:szCs w:val="28"/>
          <w:rtl/>
        </w:rPr>
        <w:t xml:space="preserve"> ص 177 .</w:t>
      </w:r>
    </w:p>
    <w:p w:rsidR="00936D89" w:rsidRDefault="00936D89" w:rsidP="00936D89">
      <w:pPr>
        <w:pStyle w:val="a3"/>
        <w:jc w:val="both"/>
        <w:rPr>
          <w:rFonts w:cs="Traditional Arabic"/>
          <w:sz w:val="28"/>
          <w:szCs w:val="28"/>
          <w:rtl/>
        </w:rPr>
      </w:pPr>
      <w:r>
        <w:rPr>
          <w:rFonts w:cs="Traditional Arabic" w:hint="cs"/>
          <w:sz w:val="28"/>
          <w:szCs w:val="28"/>
          <w:rtl/>
        </w:rPr>
        <w:t xml:space="preserve">           الأحكام السلطانية </w:t>
      </w:r>
      <w:r>
        <w:rPr>
          <w:rFonts w:cs="Traditional Arabic"/>
          <w:sz w:val="28"/>
          <w:szCs w:val="28"/>
          <w:rtl/>
        </w:rPr>
        <w:t>–</w:t>
      </w:r>
      <w:r>
        <w:rPr>
          <w:rFonts w:cs="Traditional Arabic" w:hint="cs"/>
          <w:sz w:val="28"/>
          <w:szCs w:val="28"/>
          <w:rtl/>
        </w:rPr>
        <w:t xml:space="preserve"> للماوردي </w:t>
      </w:r>
      <w:r>
        <w:rPr>
          <w:rFonts w:cs="Traditional Arabic"/>
          <w:sz w:val="28"/>
          <w:szCs w:val="28"/>
          <w:rtl/>
        </w:rPr>
        <w:t>–</w:t>
      </w:r>
      <w:r>
        <w:rPr>
          <w:rFonts w:cs="Traditional Arabic" w:hint="cs"/>
          <w:sz w:val="28"/>
          <w:szCs w:val="28"/>
          <w:rtl/>
        </w:rPr>
        <w:t xml:space="preserve"> ص 85 .</w:t>
      </w:r>
    </w:p>
    <w:p w:rsidR="00936D89" w:rsidRDefault="00936D89" w:rsidP="00936D89">
      <w:pPr>
        <w:pStyle w:val="a3"/>
        <w:jc w:val="both"/>
        <w:rPr>
          <w:rFonts w:cs="Traditional Arabic"/>
          <w:sz w:val="28"/>
          <w:szCs w:val="28"/>
          <w:rtl/>
        </w:rPr>
      </w:pPr>
      <w:r>
        <w:rPr>
          <w:rFonts w:cs="Traditional Arabic" w:hint="cs"/>
          <w:sz w:val="28"/>
          <w:szCs w:val="28"/>
          <w:rtl/>
        </w:rPr>
        <w:t xml:space="preserve">           الأحكام السلطانية </w:t>
      </w:r>
      <w:r>
        <w:rPr>
          <w:rFonts w:cs="Traditional Arabic"/>
          <w:sz w:val="28"/>
          <w:szCs w:val="28"/>
          <w:rtl/>
        </w:rPr>
        <w:t>–</w:t>
      </w:r>
      <w:r>
        <w:rPr>
          <w:rFonts w:cs="Traditional Arabic" w:hint="cs"/>
          <w:sz w:val="28"/>
          <w:szCs w:val="28"/>
          <w:rtl/>
        </w:rPr>
        <w:t xml:space="preserve"> لأبي يعلى </w:t>
      </w:r>
      <w:r>
        <w:rPr>
          <w:rFonts w:cs="Traditional Arabic"/>
          <w:sz w:val="28"/>
          <w:szCs w:val="28"/>
          <w:rtl/>
        </w:rPr>
        <w:t>–</w:t>
      </w:r>
      <w:r>
        <w:rPr>
          <w:rFonts w:cs="Traditional Arabic" w:hint="cs"/>
          <w:sz w:val="28"/>
          <w:szCs w:val="28"/>
          <w:rtl/>
        </w:rPr>
        <w:t xml:space="preserve"> ص 65 .</w:t>
      </w:r>
    </w:p>
    <w:p w:rsidR="00936D89" w:rsidRDefault="00936D89" w:rsidP="00936D89">
      <w:pPr>
        <w:pStyle w:val="a3"/>
        <w:jc w:val="both"/>
        <w:rPr>
          <w:rFonts w:cs="Traditional Arabic"/>
          <w:sz w:val="28"/>
          <w:szCs w:val="28"/>
          <w:rtl/>
        </w:rPr>
      </w:pPr>
      <w:r>
        <w:rPr>
          <w:rFonts w:cs="Traditional Arabic" w:hint="cs"/>
          <w:sz w:val="28"/>
          <w:szCs w:val="28"/>
          <w:rtl/>
        </w:rPr>
        <w:t xml:space="preserve">           المغني </w:t>
      </w:r>
      <w:r>
        <w:rPr>
          <w:rFonts w:cs="Traditional Arabic"/>
          <w:sz w:val="28"/>
          <w:szCs w:val="28"/>
          <w:rtl/>
        </w:rPr>
        <w:t>–</w:t>
      </w:r>
      <w:r>
        <w:rPr>
          <w:rFonts w:cs="Traditional Arabic" w:hint="cs"/>
          <w:sz w:val="28"/>
          <w:szCs w:val="28"/>
          <w:rtl/>
        </w:rPr>
        <w:t xml:space="preserve"> لابن قدامة </w:t>
      </w:r>
      <w:r>
        <w:rPr>
          <w:rFonts w:cs="Traditional Arabic"/>
          <w:sz w:val="28"/>
          <w:szCs w:val="28"/>
          <w:rtl/>
        </w:rPr>
        <w:t>–</w:t>
      </w:r>
      <w:r>
        <w:rPr>
          <w:rFonts w:cs="Traditional Arabic" w:hint="cs"/>
          <w:sz w:val="28"/>
          <w:szCs w:val="28"/>
          <w:rtl/>
        </w:rPr>
        <w:t xml:space="preserve"> 6 / 591 .</w:t>
      </w:r>
    </w:p>
    <w:p w:rsidR="00936D89" w:rsidRDefault="00936D89" w:rsidP="00936D89">
      <w:pPr>
        <w:pStyle w:val="a3"/>
        <w:jc w:val="both"/>
        <w:rPr>
          <w:rFonts w:cs="Traditional Arabic"/>
          <w:sz w:val="28"/>
          <w:szCs w:val="28"/>
          <w:rtl/>
        </w:rPr>
      </w:pPr>
      <w:r>
        <w:rPr>
          <w:rFonts w:cs="Traditional Arabic" w:hint="cs"/>
          <w:sz w:val="28"/>
          <w:szCs w:val="28"/>
          <w:rtl/>
        </w:rPr>
        <w:t>وللاستزادة في موضوع حضور الخصوم انظر :</w:t>
      </w:r>
    </w:p>
    <w:p w:rsidR="00936D89" w:rsidRDefault="00936D89" w:rsidP="00936D89">
      <w:pPr>
        <w:pStyle w:val="a3"/>
        <w:jc w:val="both"/>
        <w:rPr>
          <w:rFonts w:cs="Traditional Arabic"/>
          <w:sz w:val="28"/>
          <w:szCs w:val="28"/>
          <w:rtl/>
        </w:rPr>
      </w:pPr>
      <w:r>
        <w:rPr>
          <w:rFonts w:cs="Traditional Arabic" w:hint="cs"/>
          <w:sz w:val="28"/>
          <w:szCs w:val="28"/>
          <w:rtl/>
        </w:rPr>
        <w:t xml:space="preserve">القضاء ونظامه في الكتاب والسنة </w:t>
      </w:r>
      <w:r>
        <w:rPr>
          <w:rFonts w:cs="Traditional Arabic"/>
          <w:sz w:val="28"/>
          <w:szCs w:val="28"/>
          <w:rtl/>
        </w:rPr>
        <w:t>–</w:t>
      </w:r>
      <w:r>
        <w:rPr>
          <w:rFonts w:cs="Traditional Arabic" w:hint="cs"/>
          <w:sz w:val="28"/>
          <w:szCs w:val="28"/>
          <w:rtl/>
        </w:rPr>
        <w:t xml:space="preserve"> للدكتور عبد الرحمن الحميضي </w:t>
      </w:r>
      <w:r>
        <w:rPr>
          <w:rFonts w:cs="Traditional Arabic"/>
          <w:sz w:val="28"/>
          <w:szCs w:val="28"/>
          <w:rtl/>
        </w:rPr>
        <w:t>–</w:t>
      </w:r>
      <w:r>
        <w:rPr>
          <w:rFonts w:cs="Traditional Arabic" w:hint="cs"/>
          <w:sz w:val="28"/>
          <w:szCs w:val="28"/>
          <w:rtl/>
        </w:rPr>
        <w:t xml:space="preserve"> طبعة جامعة أم القرى </w:t>
      </w:r>
      <w:r>
        <w:rPr>
          <w:rFonts w:cs="Traditional Arabic"/>
          <w:sz w:val="28"/>
          <w:szCs w:val="28"/>
          <w:rtl/>
        </w:rPr>
        <w:t>–</w:t>
      </w:r>
      <w:r>
        <w:rPr>
          <w:rFonts w:cs="Traditional Arabic" w:hint="cs"/>
          <w:sz w:val="28"/>
          <w:szCs w:val="28"/>
          <w:rtl/>
        </w:rPr>
        <w:t xml:space="preserve"> مكة المكرمة ، المملكة العربية السعودية </w:t>
      </w:r>
      <w:r>
        <w:rPr>
          <w:rFonts w:cs="Traditional Arabic"/>
          <w:sz w:val="28"/>
          <w:szCs w:val="28"/>
          <w:rtl/>
        </w:rPr>
        <w:t>–</w:t>
      </w:r>
      <w:r>
        <w:rPr>
          <w:rFonts w:cs="Traditional Arabic" w:hint="cs"/>
          <w:sz w:val="28"/>
          <w:szCs w:val="28"/>
          <w:rtl/>
        </w:rPr>
        <w:t xml:space="preserve"> الطبعة الأولى- 1409 هـ ، 1989 م </w:t>
      </w:r>
      <w:r>
        <w:rPr>
          <w:rFonts w:cs="Traditional Arabic"/>
          <w:sz w:val="28"/>
          <w:szCs w:val="28"/>
          <w:rtl/>
        </w:rPr>
        <w:t>–</w:t>
      </w:r>
      <w:r>
        <w:rPr>
          <w:rFonts w:cs="Traditional Arabic" w:hint="cs"/>
          <w:sz w:val="28"/>
          <w:szCs w:val="28"/>
          <w:rtl/>
        </w:rPr>
        <w:t xml:space="preserve"> ص 486 وما بعدها .</w:t>
      </w:r>
    </w:p>
    <w:p w:rsidR="00936D89" w:rsidRPr="00645E69" w:rsidRDefault="00936D89" w:rsidP="00936D89">
      <w:pPr>
        <w:pStyle w:val="a3"/>
        <w:jc w:val="both"/>
        <w:rPr>
          <w:rFonts w:cs="Traditional Arabic"/>
        </w:rPr>
      </w:pPr>
      <w:r>
        <w:rPr>
          <w:rFonts w:cs="Traditional Arabic" w:hint="cs"/>
          <w:sz w:val="28"/>
          <w:szCs w:val="28"/>
          <w:rtl/>
        </w:rPr>
        <w:t xml:space="preserve">نظرية الدعوى </w:t>
      </w:r>
      <w:r>
        <w:rPr>
          <w:rFonts w:cs="Traditional Arabic"/>
          <w:sz w:val="28"/>
          <w:szCs w:val="28"/>
          <w:rtl/>
        </w:rPr>
        <w:t>–</w:t>
      </w:r>
      <w:r>
        <w:rPr>
          <w:rFonts w:cs="Traditional Arabic" w:hint="cs"/>
          <w:sz w:val="28"/>
          <w:szCs w:val="28"/>
          <w:rtl/>
        </w:rPr>
        <w:t xml:space="preserve"> محمد نعيم ياسين </w:t>
      </w:r>
      <w:r>
        <w:rPr>
          <w:rFonts w:cs="Traditional Arabic"/>
          <w:sz w:val="28"/>
          <w:szCs w:val="28"/>
          <w:rtl/>
        </w:rPr>
        <w:t>–</w:t>
      </w:r>
      <w:r>
        <w:rPr>
          <w:rFonts w:cs="Traditional Arabic" w:hint="cs"/>
          <w:sz w:val="28"/>
          <w:szCs w:val="28"/>
          <w:rtl/>
        </w:rPr>
        <w:t xml:space="preserve"> طبعة دار النفائس </w:t>
      </w:r>
      <w:r>
        <w:rPr>
          <w:rFonts w:cs="Traditional Arabic"/>
          <w:sz w:val="28"/>
          <w:szCs w:val="28"/>
          <w:rtl/>
        </w:rPr>
        <w:t>–</w:t>
      </w:r>
      <w:r>
        <w:rPr>
          <w:rFonts w:cs="Traditional Arabic" w:hint="cs"/>
          <w:sz w:val="28"/>
          <w:szCs w:val="28"/>
          <w:rtl/>
        </w:rPr>
        <w:t xml:space="preserve"> عمان ، الأردن </w:t>
      </w:r>
      <w:r>
        <w:rPr>
          <w:rFonts w:cs="Traditional Arabic"/>
          <w:sz w:val="28"/>
          <w:szCs w:val="28"/>
          <w:rtl/>
        </w:rPr>
        <w:t>–</w:t>
      </w:r>
      <w:r>
        <w:rPr>
          <w:rFonts w:cs="Traditional Arabic" w:hint="cs"/>
          <w:sz w:val="28"/>
          <w:szCs w:val="28"/>
          <w:rtl/>
        </w:rPr>
        <w:t xml:space="preserve"> الطبعة الأولى </w:t>
      </w:r>
      <w:r>
        <w:rPr>
          <w:rFonts w:cs="Traditional Arabic"/>
          <w:sz w:val="28"/>
          <w:szCs w:val="28"/>
          <w:rtl/>
        </w:rPr>
        <w:t>–</w:t>
      </w:r>
      <w:r>
        <w:rPr>
          <w:rFonts w:cs="Traditional Arabic" w:hint="cs"/>
          <w:sz w:val="28"/>
          <w:szCs w:val="28"/>
          <w:rtl/>
        </w:rPr>
        <w:t xml:space="preserve"> 1419 هـ ، 1999م </w:t>
      </w:r>
      <w:r>
        <w:rPr>
          <w:rFonts w:cs="Traditional Arabic"/>
          <w:sz w:val="28"/>
          <w:szCs w:val="28"/>
          <w:rtl/>
        </w:rPr>
        <w:t>–</w:t>
      </w:r>
      <w:r>
        <w:rPr>
          <w:rFonts w:cs="Traditional Arabic" w:hint="cs"/>
          <w:sz w:val="28"/>
          <w:szCs w:val="28"/>
          <w:rtl/>
        </w:rPr>
        <w:t xml:space="preserve"> 1 / 76 .  </w:t>
      </w:r>
    </w:p>
  </w:footnote>
  <w:footnote w:id="192">
    <w:p w:rsidR="00936D89" w:rsidRDefault="00936D89" w:rsidP="00936D89">
      <w:pPr>
        <w:pStyle w:val="a3"/>
        <w:jc w:val="both"/>
        <w:rPr>
          <w:rFonts w:cs="Traditional Arabic"/>
          <w:sz w:val="28"/>
          <w:szCs w:val="28"/>
          <w:rtl/>
        </w:rPr>
      </w:pPr>
      <w:r w:rsidRPr="00F63FCB">
        <w:rPr>
          <w:rStyle w:val="a4"/>
          <w:rFonts w:cs="Traditional Arabic"/>
          <w:sz w:val="28"/>
          <w:szCs w:val="28"/>
          <w:rtl/>
        </w:rPr>
        <w:t>(1)</w:t>
      </w:r>
      <w:r w:rsidRPr="00F63FCB">
        <w:rPr>
          <w:rFonts w:cs="Traditional Arabic"/>
          <w:sz w:val="28"/>
          <w:szCs w:val="28"/>
          <w:rtl/>
        </w:rPr>
        <w:t xml:space="preserve"> </w:t>
      </w:r>
      <w:r>
        <w:rPr>
          <w:rFonts w:cs="Traditional Arabic" w:hint="cs"/>
          <w:sz w:val="28"/>
          <w:szCs w:val="28"/>
          <w:rtl/>
        </w:rPr>
        <w:t xml:space="preserve"> انظر : إعلان الأوراق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5 .</w:t>
      </w:r>
    </w:p>
    <w:p w:rsidR="00936D89" w:rsidRPr="00F63FCB" w:rsidRDefault="00936D89" w:rsidP="00936D89">
      <w:pPr>
        <w:pStyle w:val="a3"/>
        <w:jc w:val="both"/>
        <w:rPr>
          <w:rFonts w:cs="Traditional Arabic"/>
        </w:rPr>
      </w:pPr>
      <w:r>
        <w:rPr>
          <w:rFonts w:cs="Traditional Arabic" w:hint="cs"/>
          <w:sz w:val="28"/>
          <w:szCs w:val="28"/>
          <w:rtl/>
        </w:rPr>
        <w:t xml:space="preserve">            التنظيم القانوني للإعلان القضائي </w:t>
      </w:r>
      <w:r>
        <w:rPr>
          <w:rFonts w:cs="Traditional Arabic"/>
          <w:sz w:val="28"/>
          <w:szCs w:val="28"/>
          <w:rtl/>
        </w:rPr>
        <w:t>–</w:t>
      </w:r>
      <w:r>
        <w:rPr>
          <w:rFonts w:cs="Traditional Arabic" w:hint="cs"/>
          <w:sz w:val="28"/>
          <w:szCs w:val="28"/>
          <w:rtl/>
        </w:rPr>
        <w:t xml:space="preserve"> بندر الشريف </w:t>
      </w:r>
      <w:r>
        <w:rPr>
          <w:rFonts w:cs="Traditional Arabic"/>
          <w:sz w:val="28"/>
          <w:szCs w:val="28"/>
          <w:rtl/>
        </w:rPr>
        <w:t>–</w:t>
      </w:r>
      <w:r>
        <w:rPr>
          <w:rFonts w:cs="Traditional Arabic" w:hint="cs"/>
          <w:sz w:val="28"/>
          <w:szCs w:val="28"/>
          <w:rtl/>
        </w:rPr>
        <w:t xml:space="preserve"> ص 2 .</w:t>
      </w:r>
    </w:p>
  </w:footnote>
  <w:footnote w:id="193">
    <w:p w:rsidR="00936D89" w:rsidRPr="00C9718F" w:rsidRDefault="00936D89" w:rsidP="00936D89">
      <w:pPr>
        <w:pStyle w:val="a3"/>
        <w:rPr>
          <w:rFonts w:cs="Traditional Arabic"/>
          <w:sz w:val="28"/>
          <w:szCs w:val="28"/>
        </w:rPr>
      </w:pPr>
      <w:r w:rsidRPr="00C9718F">
        <w:rPr>
          <w:rStyle w:val="a4"/>
          <w:rFonts w:cs="Traditional Arabic"/>
          <w:sz w:val="28"/>
          <w:szCs w:val="28"/>
          <w:rtl/>
        </w:rPr>
        <w:t>(1)</w:t>
      </w:r>
      <w:r w:rsidRPr="00C9718F">
        <w:rPr>
          <w:rFonts w:cs="Traditional Arabic"/>
          <w:sz w:val="28"/>
          <w:szCs w:val="28"/>
          <w:rtl/>
        </w:rPr>
        <w:t xml:space="preserve"> </w:t>
      </w:r>
      <w:r>
        <w:rPr>
          <w:rFonts w:cs="Traditional Arabic" w:hint="cs"/>
          <w:sz w:val="28"/>
          <w:szCs w:val="28"/>
          <w:rtl/>
        </w:rPr>
        <w:t xml:space="preserve"> كما في الفقرة الأولى من اللائحة التنفيذية للمادة السادسة والثلاثين بعد المائتين من نظام المرافعات .</w:t>
      </w:r>
    </w:p>
  </w:footnote>
  <w:footnote w:id="194">
    <w:p w:rsidR="00936D89" w:rsidRDefault="00936D89" w:rsidP="00936D89">
      <w:pPr>
        <w:pStyle w:val="a3"/>
        <w:jc w:val="both"/>
        <w:rPr>
          <w:rFonts w:cs="Traditional Arabic"/>
          <w:sz w:val="28"/>
          <w:szCs w:val="28"/>
          <w:rtl/>
        </w:rPr>
      </w:pPr>
      <w:r w:rsidRPr="00C9718F">
        <w:rPr>
          <w:rStyle w:val="a4"/>
          <w:rFonts w:cs="Traditional Arabic"/>
          <w:sz w:val="28"/>
          <w:szCs w:val="28"/>
          <w:rtl/>
        </w:rPr>
        <w:t>(1)</w:t>
      </w:r>
      <w:r>
        <w:rPr>
          <w:rFonts w:cs="Traditional Arabic" w:hint="cs"/>
          <w:sz w:val="28"/>
          <w:szCs w:val="28"/>
          <w:rtl/>
        </w:rPr>
        <w:t xml:space="preserve"> انظر : إعلان الأوراق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6 .</w:t>
      </w:r>
    </w:p>
    <w:p w:rsidR="00936D89" w:rsidRDefault="00936D89" w:rsidP="00936D89">
      <w:pPr>
        <w:pStyle w:val="a3"/>
        <w:jc w:val="both"/>
        <w:rPr>
          <w:rFonts w:cs="Traditional Arabic"/>
          <w:sz w:val="28"/>
          <w:szCs w:val="28"/>
          <w:rtl/>
        </w:rPr>
      </w:pPr>
      <w:r>
        <w:rPr>
          <w:rFonts w:cs="Traditional Arabic" w:hint="cs"/>
          <w:sz w:val="28"/>
          <w:szCs w:val="28"/>
          <w:rtl/>
        </w:rPr>
        <w:t xml:space="preserve">           التنظيم القانوني للإعلان القضائي </w:t>
      </w:r>
      <w:r>
        <w:rPr>
          <w:rFonts w:cs="Traditional Arabic"/>
          <w:sz w:val="28"/>
          <w:szCs w:val="28"/>
          <w:rtl/>
        </w:rPr>
        <w:t>–</w:t>
      </w:r>
      <w:r>
        <w:rPr>
          <w:rFonts w:cs="Traditional Arabic" w:hint="cs"/>
          <w:sz w:val="28"/>
          <w:szCs w:val="28"/>
          <w:rtl/>
        </w:rPr>
        <w:t xml:space="preserve"> بندر الشريف </w:t>
      </w:r>
      <w:r>
        <w:rPr>
          <w:rFonts w:cs="Traditional Arabic"/>
          <w:sz w:val="28"/>
          <w:szCs w:val="28"/>
          <w:rtl/>
        </w:rPr>
        <w:t>–</w:t>
      </w:r>
      <w:r>
        <w:rPr>
          <w:rFonts w:cs="Traditional Arabic" w:hint="cs"/>
          <w:sz w:val="28"/>
          <w:szCs w:val="28"/>
          <w:rtl/>
        </w:rPr>
        <w:t xml:space="preserve"> ص 1 .</w:t>
      </w:r>
    </w:p>
    <w:p w:rsidR="00936D89" w:rsidRPr="00C9718F" w:rsidRDefault="00936D89" w:rsidP="00936D89">
      <w:pPr>
        <w:pStyle w:val="a3"/>
        <w:jc w:val="both"/>
        <w:rPr>
          <w:rFonts w:cs="Traditional Arabic"/>
          <w:sz w:val="28"/>
          <w:szCs w:val="28"/>
        </w:rPr>
      </w:pPr>
      <w:r>
        <w:rPr>
          <w:rFonts w:cs="Traditional Arabic" w:hint="cs"/>
          <w:sz w:val="28"/>
          <w:szCs w:val="28"/>
          <w:rtl/>
        </w:rPr>
        <w:t xml:space="preserve">           الإعلانات القضائية </w:t>
      </w:r>
      <w:r>
        <w:rPr>
          <w:rFonts w:cs="Traditional Arabic"/>
          <w:sz w:val="28"/>
          <w:szCs w:val="28"/>
          <w:rtl/>
        </w:rPr>
        <w:t>–</w:t>
      </w:r>
      <w:r>
        <w:rPr>
          <w:rFonts w:cs="Traditional Arabic" w:hint="cs"/>
          <w:sz w:val="28"/>
          <w:szCs w:val="28"/>
          <w:rtl/>
        </w:rPr>
        <w:t xml:space="preserve"> د. نجيب الجبلي </w:t>
      </w:r>
      <w:r>
        <w:rPr>
          <w:rFonts w:cs="Traditional Arabic"/>
          <w:sz w:val="28"/>
          <w:szCs w:val="28"/>
          <w:rtl/>
        </w:rPr>
        <w:t>–</w:t>
      </w:r>
      <w:r>
        <w:rPr>
          <w:rFonts w:cs="Traditional Arabic" w:hint="cs"/>
          <w:sz w:val="28"/>
          <w:szCs w:val="28"/>
          <w:rtl/>
        </w:rPr>
        <w:t xml:space="preserve"> ص 3 -. بتصرف .</w:t>
      </w:r>
      <w:r w:rsidRPr="00C9718F">
        <w:rPr>
          <w:rFonts w:cs="Traditional Arabic"/>
          <w:sz w:val="28"/>
          <w:szCs w:val="28"/>
          <w:rtl/>
        </w:rPr>
        <w:t xml:space="preserve"> </w:t>
      </w:r>
    </w:p>
  </w:footnote>
  <w:footnote w:id="195">
    <w:p w:rsidR="00936D89" w:rsidRDefault="00936D89" w:rsidP="00936D89">
      <w:pPr>
        <w:pStyle w:val="a3"/>
        <w:jc w:val="both"/>
      </w:pPr>
      <w:r w:rsidRPr="00C9718F">
        <w:rPr>
          <w:rStyle w:val="a4"/>
          <w:rFonts w:cs="Traditional Arabic"/>
          <w:sz w:val="28"/>
          <w:szCs w:val="28"/>
          <w:rtl/>
        </w:rPr>
        <w:t>(2)</w:t>
      </w:r>
      <w:r>
        <w:rPr>
          <w:rFonts w:cs="Traditional Arabic" w:hint="cs"/>
          <w:sz w:val="28"/>
          <w:szCs w:val="28"/>
          <w:rtl/>
        </w:rPr>
        <w:t xml:space="preserve"> وهذا ما نصت عليه المادة الخامسة والثلاثون بعد المائتين من نظام المرافعات ولائحتها .</w:t>
      </w:r>
      <w:r w:rsidRPr="00C9718F">
        <w:rPr>
          <w:rFonts w:cs="Traditional Arabic"/>
          <w:sz w:val="28"/>
          <w:szCs w:val="28"/>
          <w:rtl/>
        </w:rPr>
        <w:t xml:space="preserve"> </w:t>
      </w:r>
    </w:p>
  </w:footnote>
  <w:footnote w:id="196">
    <w:p w:rsidR="00936D89" w:rsidRPr="0025248D" w:rsidRDefault="00936D89" w:rsidP="00936D89">
      <w:pPr>
        <w:pStyle w:val="a3"/>
        <w:jc w:val="both"/>
        <w:rPr>
          <w:rFonts w:cs="Traditional Arabic"/>
          <w:sz w:val="28"/>
          <w:szCs w:val="28"/>
        </w:rPr>
      </w:pPr>
      <w:r w:rsidRPr="0025248D">
        <w:rPr>
          <w:rStyle w:val="a4"/>
          <w:rFonts w:cs="Traditional Arabic"/>
          <w:sz w:val="28"/>
          <w:szCs w:val="28"/>
          <w:rtl/>
        </w:rPr>
        <w:t>(1)</w:t>
      </w:r>
      <w:r>
        <w:rPr>
          <w:rFonts w:cs="Traditional Arabic" w:hint="cs"/>
          <w:sz w:val="28"/>
          <w:szCs w:val="28"/>
          <w:rtl/>
        </w:rPr>
        <w:t xml:space="preserve"> كما في المادة الرابعة عشر بعد المائتين من نظام المرافعات الشرعية .</w:t>
      </w:r>
      <w:r w:rsidRPr="0025248D">
        <w:rPr>
          <w:rFonts w:cs="Traditional Arabic"/>
          <w:sz w:val="28"/>
          <w:szCs w:val="28"/>
          <w:rtl/>
        </w:rPr>
        <w:t xml:space="preserve"> </w:t>
      </w:r>
    </w:p>
  </w:footnote>
  <w:footnote w:id="197">
    <w:p w:rsidR="00936D89" w:rsidRDefault="00936D89" w:rsidP="00936D89">
      <w:pPr>
        <w:pStyle w:val="a3"/>
        <w:jc w:val="both"/>
        <w:rPr>
          <w:rFonts w:cs="Traditional Arabic"/>
          <w:sz w:val="28"/>
          <w:szCs w:val="28"/>
          <w:rtl/>
        </w:rPr>
      </w:pPr>
      <w:r w:rsidRPr="0025248D">
        <w:rPr>
          <w:rStyle w:val="a4"/>
          <w:rFonts w:cs="Traditional Arabic"/>
          <w:sz w:val="28"/>
          <w:szCs w:val="28"/>
          <w:rtl/>
        </w:rPr>
        <w:t>(2)</w:t>
      </w:r>
      <w:r>
        <w:rPr>
          <w:rFonts w:cs="Traditional Arabic" w:hint="cs"/>
          <w:sz w:val="28"/>
          <w:szCs w:val="28"/>
          <w:rtl/>
        </w:rPr>
        <w:t xml:space="preserve"> انظر : إعلان الأوراق القضائية </w:t>
      </w:r>
      <w:r>
        <w:rPr>
          <w:rFonts w:cs="Traditional Arabic"/>
          <w:sz w:val="28"/>
          <w:szCs w:val="28"/>
          <w:rtl/>
        </w:rPr>
        <w:t>–</w:t>
      </w:r>
      <w:r>
        <w:rPr>
          <w:rFonts w:cs="Traditional Arabic" w:hint="cs"/>
          <w:sz w:val="28"/>
          <w:szCs w:val="28"/>
          <w:rtl/>
        </w:rPr>
        <w:t xml:space="preserve"> د. نبيل إسماعيل عمر </w:t>
      </w:r>
      <w:r>
        <w:rPr>
          <w:rFonts w:cs="Traditional Arabic"/>
          <w:sz w:val="28"/>
          <w:szCs w:val="28"/>
          <w:rtl/>
        </w:rPr>
        <w:t>–</w:t>
      </w:r>
      <w:r>
        <w:rPr>
          <w:rFonts w:cs="Traditional Arabic" w:hint="cs"/>
          <w:sz w:val="28"/>
          <w:szCs w:val="28"/>
          <w:rtl/>
        </w:rPr>
        <w:t xml:space="preserve"> ص 17 .</w:t>
      </w:r>
    </w:p>
    <w:p w:rsidR="00936D89" w:rsidRDefault="00936D89" w:rsidP="00936D89">
      <w:pPr>
        <w:pStyle w:val="a3"/>
        <w:jc w:val="both"/>
        <w:rPr>
          <w:rFonts w:cs="Traditional Arabic"/>
          <w:sz w:val="28"/>
          <w:szCs w:val="28"/>
          <w:rtl/>
        </w:rPr>
      </w:pPr>
      <w:r>
        <w:rPr>
          <w:rFonts w:cs="Traditional Arabic" w:hint="cs"/>
          <w:sz w:val="28"/>
          <w:szCs w:val="28"/>
          <w:rtl/>
        </w:rPr>
        <w:t xml:space="preserve">           التنظيم القانوني للإعلان القضائي </w:t>
      </w:r>
      <w:r>
        <w:rPr>
          <w:rFonts w:cs="Traditional Arabic"/>
          <w:sz w:val="28"/>
          <w:szCs w:val="28"/>
          <w:rtl/>
        </w:rPr>
        <w:t>–</w:t>
      </w:r>
      <w:r>
        <w:rPr>
          <w:rFonts w:cs="Traditional Arabic" w:hint="cs"/>
          <w:sz w:val="28"/>
          <w:szCs w:val="28"/>
          <w:rtl/>
        </w:rPr>
        <w:t xml:space="preserve"> بندر الشريف </w:t>
      </w:r>
      <w:r>
        <w:rPr>
          <w:rFonts w:cs="Traditional Arabic"/>
          <w:sz w:val="28"/>
          <w:szCs w:val="28"/>
          <w:rtl/>
        </w:rPr>
        <w:t>–</w:t>
      </w:r>
      <w:r>
        <w:rPr>
          <w:rFonts w:cs="Traditional Arabic" w:hint="cs"/>
          <w:sz w:val="28"/>
          <w:szCs w:val="28"/>
          <w:rtl/>
        </w:rPr>
        <w:t xml:space="preserve"> ص 1 .</w:t>
      </w:r>
    </w:p>
    <w:p w:rsidR="00936D89" w:rsidRPr="003C7DFA" w:rsidRDefault="00936D89" w:rsidP="003C7DFA">
      <w:pPr>
        <w:pStyle w:val="a3"/>
        <w:jc w:val="both"/>
        <w:rPr>
          <w:rFonts w:cs="Traditional Arabic"/>
          <w:sz w:val="28"/>
          <w:szCs w:val="28"/>
        </w:rPr>
      </w:pPr>
      <w:r>
        <w:rPr>
          <w:rFonts w:cs="Traditional Arabic" w:hint="cs"/>
          <w:sz w:val="28"/>
          <w:szCs w:val="28"/>
          <w:rtl/>
        </w:rPr>
        <w:t xml:space="preserve">           الإعلانات القضائية </w:t>
      </w:r>
      <w:r>
        <w:rPr>
          <w:rFonts w:cs="Traditional Arabic"/>
          <w:sz w:val="28"/>
          <w:szCs w:val="28"/>
          <w:rtl/>
        </w:rPr>
        <w:t>–</w:t>
      </w:r>
      <w:r>
        <w:rPr>
          <w:rFonts w:cs="Traditional Arabic" w:hint="cs"/>
          <w:sz w:val="28"/>
          <w:szCs w:val="28"/>
          <w:rtl/>
        </w:rPr>
        <w:t xml:space="preserve"> د. نجيب الجبلي </w:t>
      </w:r>
      <w:r>
        <w:rPr>
          <w:rFonts w:cs="Traditional Arabic"/>
          <w:sz w:val="28"/>
          <w:szCs w:val="28"/>
          <w:rtl/>
        </w:rPr>
        <w:t>–</w:t>
      </w:r>
      <w:r>
        <w:rPr>
          <w:rFonts w:cs="Traditional Arabic" w:hint="cs"/>
          <w:sz w:val="28"/>
          <w:szCs w:val="28"/>
          <w:rtl/>
        </w:rPr>
        <w:t xml:space="preserve"> ص 14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2FA"/>
    <w:multiLevelType w:val="hybridMultilevel"/>
    <w:tmpl w:val="DED63C84"/>
    <w:lvl w:ilvl="0" w:tplc="90F812FE">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803F96"/>
    <w:multiLevelType w:val="hybridMultilevel"/>
    <w:tmpl w:val="600ADF98"/>
    <w:lvl w:ilvl="0" w:tplc="D3D05C44">
      <w:start w:val="8"/>
      <w:numFmt w:val="arabicAlpha"/>
      <w:lvlText w:val="%1-"/>
      <w:lvlJc w:val="center"/>
      <w:pPr>
        <w:ind w:left="510" w:hanging="15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7600B5"/>
    <w:multiLevelType w:val="hybridMultilevel"/>
    <w:tmpl w:val="BF98E1F8"/>
    <w:lvl w:ilvl="0" w:tplc="E2964C9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41A50"/>
    <w:multiLevelType w:val="hybridMultilevel"/>
    <w:tmpl w:val="40DA3DC6"/>
    <w:lvl w:ilvl="0" w:tplc="19AAF002">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7A57BC"/>
    <w:multiLevelType w:val="hybridMultilevel"/>
    <w:tmpl w:val="6F16FB5C"/>
    <w:lvl w:ilvl="0" w:tplc="9D52D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B20B2"/>
    <w:multiLevelType w:val="hybridMultilevel"/>
    <w:tmpl w:val="1736C634"/>
    <w:lvl w:ilvl="0" w:tplc="8B466D6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7046DC"/>
    <w:multiLevelType w:val="hybridMultilevel"/>
    <w:tmpl w:val="8A1A7ADE"/>
    <w:lvl w:ilvl="0" w:tplc="3AF4084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A00E27"/>
    <w:multiLevelType w:val="hybridMultilevel"/>
    <w:tmpl w:val="81C285B6"/>
    <w:lvl w:ilvl="0" w:tplc="8DD83C24">
      <w:start w:val="1"/>
      <w:numFmt w:val="decimal"/>
      <w:lvlText w:val="%1-"/>
      <w:lvlJc w:val="right"/>
      <w:pPr>
        <w:ind w:left="873" w:hanging="15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9F50DA"/>
    <w:multiLevelType w:val="hybridMultilevel"/>
    <w:tmpl w:val="2F80AEF4"/>
    <w:lvl w:ilvl="0" w:tplc="5BF4052E">
      <w:start w:val="1"/>
      <w:numFmt w:val="decimal"/>
      <w:lvlText w:val="%1-"/>
      <w:lvlJc w:val="left"/>
      <w:pPr>
        <w:ind w:left="454" w:hanging="9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0B7868"/>
    <w:multiLevelType w:val="hybridMultilevel"/>
    <w:tmpl w:val="9B92AE12"/>
    <w:lvl w:ilvl="0" w:tplc="00EA6484">
      <w:start w:val="1"/>
      <w:numFmt w:val="decimal"/>
      <w:lvlText w:val="%1-"/>
      <w:lvlJc w:val="right"/>
      <w:pPr>
        <w:ind w:left="510" w:hanging="1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DF2DFF"/>
    <w:multiLevelType w:val="hybridMultilevel"/>
    <w:tmpl w:val="FCD41134"/>
    <w:lvl w:ilvl="0" w:tplc="4DF62D04">
      <w:start w:val="8"/>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9F7821"/>
    <w:multiLevelType w:val="hybridMultilevel"/>
    <w:tmpl w:val="41BE767E"/>
    <w:lvl w:ilvl="0" w:tplc="9D2E8B56">
      <w:start w:val="1"/>
      <w:numFmt w:val="decimal"/>
      <w:lvlText w:val="%1-"/>
      <w:lvlJc w:val="right"/>
      <w:pPr>
        <w:ind w:left="454" w:hanging="9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AB9673D"/>
    <w:multiLevelType w:val="hybridMultilevel"/>
    <w:tmpl w:val="B8460B1E"/>
    <w:lvl w:ilvl="0" w:tplc="77E61EA0">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0C3372"/>
    <w:multiLevelType w:val="hybridMultilevel"/>
    <w:tmpl w:val="CC149E72"/>
    <w:lvl w:ilvl="0" w:tplc="A31AC45A">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C340F"/>
    <w:multiLevelType w:val="hybridMultilevel"/>
    <w:tmpl w:val="8ED89C5C"/>
    <w:lvl w:ilvl="0" w:tplc="6872625A">
      <w:start w:val="1"/>
      <w:numFmt w:val="decimal"/>
      <w:lvlText w:val="%1-"/>
      <w:lvlJc w:val="right"/>
      <w:pPr>
        <w:ind w:left="510" w:firstLine="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0B44366"/>
    <w:multiLevelType w:val="hybridMultilevel"/>
    <w:tmpl w:val="964C4CF4"/>
    <w:lvl w:ilvl="0" w:tplc="94E226B0">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FD523F"/>
    <w:multiLevelType w:val="hybridMultilevel"/>
    <w:tmpl w:val="D4264026"/>
    <w:lvl w:ilvl="0" w:tplc="CCDA77F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2265695"/>
    <w:multiLevelType w:val="hybridMultilevel"/>
    <w:tmpl w:val="E062AA28"/>
    <w:lvl w:ilvl="0" w:tplc="3B8A8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784833"/>
    <w:multiLevelType w:val="hybridMultilevel"/>
    <w:tmpl w:val="9E1C42E4"/>
    <w:lvl w:ilvl="0" w:tplc="1E2A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E5F13"/>
    <w:multiLevelType w:val="hybridMultilevel"/>
    <w:tmpl w:val="16844CCC"/>
    <w:lvl w:ilvl="0" w:tplc="AB742B6C">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6387BF3"/>
    <w:multiLevelType w:val="hybridMultilevel"/>
    <w:tmpl w:val="7812E40A"/>
    <w:lvl w:ilvl="0" w:tplc="30F801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6480" w:hanging="180"/>
      </w:pPr>
    </w:lvl>
  </w:abstractNum>
  <w:abstractNum w:abstractNumId="21">
    <w:nsid w:val="297B0110"/>
    <w:multiLevelType w:val="hybridMultilevel"/>
    <w:tmpl w:val="D5D4AE10"/>
    <w:lvl w:ilvl="0" w:tplc="E376CAB4">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AC33426"/>
    <w:multiLevelType w:val="hybridMultilevel"/>
    <w:tmpl w:val="3A68F6EA"/>
    <w:lvl w:ilvl="0" w:tplc="66EAB3FC">
      <w:start w:val="1"/>
      <w:numFmt w:val="arabicAlpha"/>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B3011CC"/>
    <w:multiLevelType w:val="hybridMultilevel"/>
    <w:tmpl w:val="C9A0A3FC"/>
    <w:lvl w:ilvl="0" w:tplc="492ED054">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C8E0DAB"/>
    <w:multiLevelType w:val="hybridMultilevel"/>
    <w:tmpl w:val="41002D80"/>
    <w:lvl w:ilvl="0" w:tplc="777A287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E815975"/>
    <w:multiLevelType w:val="hybridMultilevel"/>
    <w:tmpl w:val="31A2A20C"/>
    <w:lvl w:ilvl="0" w:tplc="86E44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F4655B"/>
    <w:multiLevelType w:val="hybridMultilevel"/>
    <w:tmpl w:val="4C3E3854"/>
    <w:lvl w:ilvl="0" w:tplc="B2F881DC">
      <w:start w:val="8"/>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040512B"/>
    <w:multiLevelType w:val="hybridMultilevel"/>
    <w:tmpl w:val="4DB22F46"/>
    <w:lvl w:ilvl="0" w:tplc="9A761A9E">
      <w:start w:val="8"/>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04A45BE"/>
    <w:multiLevelType w:val="hybridMultilevel"/>
    <w:tmpl w:val="739828CA"/>
    <w:lvl w:ilvl="0" w:tplc="B2F881DC">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0B016C2"/>
    <w:multiLevelType w:val="hybridMultilevel"/>
    <w:tmpl w:val="0FC66D88"/>
    <w:lvl w:ilvl="0" w:tplc="27BA5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310863"/>
    <w:multiLevelType w:val="hybridMultilevel"/>
    <w:tmpl w:val="9110942A"/>
    <w:lvl w:ilvl="0" w:tplc="F9FCB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F6E76"/>
    <w:multiLevelType w:val="hybridMultilevel"/>
    <w:tmpl w:val="5B6E0214"/>
    <w:lvl w:ilvl="0" w:tplc="C14C340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5E2D43"/>
    <w:multiLevelType w:val="hybridMultilevel"/>
    <w:tmpl w:val="69F8ED08"/>
    <w:lvl w:ilvl="0" w:tplc="DF708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9354CA"/>
    <w:multiLevelType w:val="hybridMultilevel"/>
    <w:tmpl w:val="699ACD5A"/>
    <w:lvl w:ilvl="0" w:tplc="4DC4B59A">
      <w:start w:val="1"/>
      <w:numFmt w:val="decimal"/>
      <w:lvlText w:val="%1-"/>
      <w:lvlJc w:val="right"/>
      <w:pPr>
        <w:ind w:left="510" w:firstLine="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B4D2B72"/>
    <w:multiLevelType w:val="hybridMultilevel"/>
    <w:tmpl w:val="D7C2C4BC"/>
    <w:lvl w:ilvl="0" w:tplc="4DF62D04">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D8E2599"/>
    <w:multiLevelType w:val="hybridMultilevel"/>
    <w:tmpl w:val="0E5098E8"/>
    <w:lvl w:ilvl="0" w:tplc="8CE6EA3A">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E57446A"/>
    <w:multiLevelType w:val="hybridMultilevel"/>
    <w:tmpl w:val="47C81828"/>
    <w:lvl w:ilvl="0" w:tplc="CA68A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91402D"/>
    <w:multiLevelType w:val="hybridMultilevel"/>
    <w:tmpl w:val="1FB6081A"/>
    <w:lvl w:ilvl="0" w:tplc="27BA5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022ED8"/>
    <w:multiLevelType w:val="hybridMultilevel"/>
    <w:tmpl w:val="97F667C4"/>
    <w:lvl w:ilvl="0" w:tplc="94E226B0">
      <w:start w:val="8"/>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7B82E5F"/>
    <w:multiLevelType w:val="hybridMultilevel"/>
    <w:tmpl w:val="290ADA54"/>
    <w:lvl w:ilvl="0" w:tplc="19AAF002">
      <w:start w:val="8"/>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9C542F2"/>
    <w:multiLevelType w:val="hybridMultilevel"/>
    <w:tmpl w:val="CB005770"/>
    <w:lvl w:ilvl="0" w:tplc="CCDA77F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4A15495D"/>
    <w:multiLevelType w:val="hybridMultilevel"/>
    <w:tmpl w:val="3AC03E94"/>
    <w:lvl w:ilvl="0" w:tplc="19AAF002">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4ADE6854"/>
    <w:multiLevelType w:val="hybridMultilevel"/>
    <w:tmpl w:val="06925B0A"/>
    <w:lvl w:ilvl="0" w:tplc="FB523404">
      <w:start w:val="1"/>
      <w:numFmt w:val="arabicAlpha"/>
      <w:lvlText w:val="%1-"/>
      <w:lvlJc w:val="center"/>
      <w:pPr>
        <w:ind w:left="510" w:hanging="15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E9B43BB"/>
    <w:multiLevelType w:val="hybridMultilevel"/>
    <w:tmpl w:val="5032E7CE"/>
    <w:lvl w:ilvl="0" w:tplc="669CDD2C">
      <w:start w:val="8"/>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04E0533"/>
    <w:multiLevelType w:val="hybridMultilevel"/>
    <w:tmpl w:val="4DC88248"/>
    <w:lvl w:ilvl="0" w:tplc="D7903DDC">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1F86FA8"/>
    <w:multiLevelType w:val="hybridMultilevel"/>
    <w:tmpl w:val="75F83B0E"/>
    <w:lvl w:ilvl="0" w:tplc="EC540DBA">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2CA65E3"/>
    <w:multiLevelType w:val="hybridMultilevel"/>
    <w:tmpl w:val="8CF40F92"/>
    <w:lvl w:ilvl="0" w:tplc="7C84702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53EA7DD3"/>
    <w:multiLevelType w:val="hybridMultilevel"/>
    <w:tmpl w:val="A7BC868A"/>
    <w:lvl w:ilvl="0" w:tplc="492ED054">
      <w:start w:val="8"/>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549E7AA6"/>
    <w:multiLevelType w:val="hybridMultilevel"/>
    <w:tmpl w:val="91D4E892"/>
    <w:lvl w:ilvl="0" w:tplc="16644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56515E"/>
    <w:multiLevelType w:val="hybridMultilevel"/>
    <w:tmpl w:val="16340E7A"/>
    <w:lvl w:ilvl="0" w:tplc="6EBC9ABE">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5AF658DB"/>
    <w:multiLevelType w:val="hybridMultilevel"/>
    <w:tmpl w:val="57723642"/>
    <w:lvl w:ilvl="0" w:tplc="2A4AA7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C2367F"/>
    <w:multiLevelType w:val="hybridMultilevel"/>
    <w:tmpl w:val="F4EC8160"/>
    <w:lvl w:ilvl="0" w:tplc="CCDA77F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CDA5398"/>
    <w:multiLevelType w:val="hybridMultilevel"/>
    <w:tmpl w:val="8EF83526"/>
    <w:lvl w:ilvl="0" w:tplc="7B98D1F0">
      <w:start w:val="1"/>
      <w:numFmt w:val="decimal"/>
      <w:lvlText w:val="%1-"/>
      <w:lvlJc w:val="left"/>
      <w:pPr>
        <w:ind w:left="454" w:hanging="9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5D647DF4"/>
    <w:multiLevelType w:val="hybridMultilevel"/>
    <w:tmpl w:val="208A94FA"/>
    <w:lvl w:ilvl="0" w:tplc="96A4AB5A">
      <w:start w:val="1"/>
      <w:numFmt w:val="decimal"/>
      <w:lvlText w:val="%1-"/>
      <w:lvlJc w:val="right"/>
      <w:pPr>
        <w:ind w:left="890" w:hanging="1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DF37FD3"/>
    <w:multiLevelType w:val="hybridMultilevel"/>
    <w:tmpl w:val="B0A8B58C"/>
    <w:lvl w:ilvl="0" w:tplc="4DF62D04">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61B6CE7"/>
    <w:multiLevelType w:val="hybridMultilevel"/>
    <w:tmpl w:val="33163814"/>
    <w:lvl w:ilvl="0" w:tplc="C2B08C3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7126CEB"/>
    <w:multiLevelType w:val="hybridMultilevel"/>
    <w:tmpl w:val="72A22078"/>
    <w:lvl w:ilvl="0" w:tplc="777A2870">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6A9F1EE4"/>
    <w:multiLevelType w:val="hybridMultilevel"/>
    <w:tmpl w:val="2048DEB4"/>
    <w:lvl w:ilvl="0" w:tplc="6764ECE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6BD06085"/>
    <w:multiLevelType w:val="hybridMultilevel"/>
    <w:tmpl w:val="43D00E3A"/>
    <w:lvl w:ilvl="0" w:tplc="547A67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CCD3993"/>
    <w:multiLevelType w:val="hybridMultilevel"/>
    <w:tmpl w:val="A4A86442"/>
    <w:lvl w:ilvl="0" w:tplc="F8DA6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8857C5"/>
    <w:multiLevelType w:val="hybridMultilevel"/>
    <w:tmpl w:val="3EA80E20"/>
    <w:lvl w:ilvl="0" w:tplc="CCDA77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EF180C"/>
    <w:multiLevelType w:val="hybridMultilevel"/>
    <w:tmpl w:val="571C69F2"/>
    <w:lvl w:ilvl="0" w:tplc="172690AE">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02B03A1"/>
    <w:multiLevelType w:val="hybridMultilevel"/>
    <w:tmpl w:val="DF78809E"/>
    <w:lvl w:ilvl="0" w:tplc="EEB436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0069F7"/>
    <w:multiLevelType w:val="hybridMultilevel"/>
    <w:tmpl w:val="4C0CE75A"/>
    <w:lvl w:ilvl="0" w:tplc="64C8A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74656D"/>
    <w:multiLevelType w:val="hybridMultilevel"/>
    <w:tmpl w:val="81FC00FC"/>
    <w:lvl w:ilvl="0" w:tplc="DF740700">
      <w:start w:val="5"/>
      <w:numFmt w:val="arabicAlpha"/>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7C786BE4"/>
    <w:multiLevelType w:val="hybridMultilevel"/>
    <w:tmpl w:val="C9E62334"/>
    <w:lvl w:ilvl="0" w:tplc="40C2D1E0">
      <w:start w:val="5"/>
      <w:numFmt w:val="arabicAlpha"/>
      <w:lvlText w:val="%1-"/>
      <w:lvlJc w:val="center"/>
      <w:pPr>
        <w:ind w:left="510" w:hanging="15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E3B63C9"/>
    <w:multiLevelType w:val="hybridMultilevel"/>
    <w:tmpl w:val="D83CF2E8"/>
    <w:lvl w:ilvl="0" w:tplc="E3AE1E96">
      <w:start w:val="1"/>
      <w:numFmt w:val="bullet"/>
      <w:lvlText w:val="-"/>
      <w:lvlJc w:val="left"/>
      <w:pPr>
        <w:ind w:left="720" w:hanging="360"/>
      </w:pPr>
      <w:rPr>
        <w:rFonts w:asciiTheme="minorHAnsi" w:eastAsiaTheme="minorHAnsi" w:hAnsiTheme="minorHAnsi"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C761B6"/>
    <w:multiLevelType w:val="hybridMultilevel"/>
    <w:tmpl w:val="A3206B6C"/>
    <w:lvl w:ilvl="0" w:tplc="7C40466E">
      <w:start w:val="1"/>
      <w:numFmt w:val="decimal"/>
      <w:lvlText w:val="%1-"/>
      <w:lvlJc w:val="left"/>
      <w:pPr>
        <w:ind w:left="454" w:hanging="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EE440C5"/>
    <w:multiLevelType w:val="hybridMultilevel"/>
    <w:tmpl w:val="655044C8"/>
    <w:lvl w:ilvl="0" w:tplc="30CEA60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F7618D4"/>
    <w:multiLevelType w:val="hybridMultilevel"/>
    <w:tmpl w:val="746CC5DA"/>
    <w:lvl w:ilvl="0" w:tplc="EC540DBA">
      <w:start w:val="8"/>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6"/>
  </w:num>
  <w:num w:numId="3">
    <w:abstractNumId w:val="58"/>
  </w:num>
  <w:num w:numId="4">
    <w:abstractNumId w:val="2"/>
  </w:num>
  <w:num w:numId="5">
    <w:abstractNumId w:val="50"/>
  </w:num>
  <w:num w:numId="6">
    <w:abstractNumId w:val="36"/>
  </w:num>
  <w:num w:numId="7">
    <w:abstractNumId w:val="66"/>
  </w:num>
  <w:num w:numId="8">
    <w:abstractNumId w:val="25"/>
  </w:num>
  <w:num w:numId="9">
    <w:abstractNumId w:val="63"/>
  </w:num>
  <w:num w:numId="10">
    <w:abstractNumId w:val="60"/>
  </w:num>
  <w:num w:numId="11">
    <w:abstractNumId w:val="4"/>
  </w:num>
  <w:num w:numId="12">
    <w:abstractNumId w:val="48"/>
  </w:num>
  <w:num w:numId="13">
    <w:abstractNumId w:val="59"/>
  </w:num>
  <w:num w:numId="14">
    <w:abstractNumId w:val="18"/>
  </w:num>
  <w:num w:numId="15">
    <w:abstractNumId w:val="32"/>
  </w:num>
  <w:num w:numId="16">
    <w:abstractNumId w:val="37"/>
  </w:num>
  <w:num w:numId="17">
    <w:abstractNumId w:val="62"/>
  </w:num>
  <w:num w:numId="18">
    <w:abstractNumId w:val="17"/>
  </w:num>
  <w:num w:numId="19">
    <w:abstractNumId w:val="29"/>
  </w:num>
  <w:num w:numId="20">
    <w:abstractNumId w:val="30"/>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936D89"/>
    <w:rsid w:val="001F439C"/>
    <w:rsid w:val="00392860"/>
    <w:rsid w:val="003C7DFA"/>
    <w:rsid w:val="00936D89"/>
    <w:rsid w:val="00A40DFE"/>
    <w:rsid w:val="00DD5CF5"/>
    <w:rsid w:val="00DF05CE"/>
    <w:rsid w:val="00E00FED"/>
    <w:rsid w:val="00E01C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36D89"/>
    <w:pPr>
      <w:spacing w:after="0" w:line="240" w:lineRule="auto"/>
    </w:pPr>
    <w:rPr>
      <w:sz w:val="20"/>
      <w:szCs w:val="20"/>
    </w:rPr>
  </w:style>
  <w:style w:type="character" w:customStyle="1" w:styleId="Char">
    <w:name w:val="نص حاشية سفلية Char"/>
    <w:basedOn w:val="a0"/>
    <w:link w:val="a3"/>
    <w:uiPriority w:val="99"/>
    <w:rsid w:val="00936D89"/>
    <w:rPr>
      <w:sz w:val="20"/>
      <w:szCs w:val="20"/>
    </w:rPr>
  </w:style>
  <w:style w:type="character" w:styleId="a4">
    <w:name w:val="footnote reference"/>
    <w:basedOn w:val="a0"/>
    <w:uiPriority w:val="99"/>
    <w:semiHidden/>
    <w:unhideWhenUsed/>
    <w:rsid w:val="00936D89"/>
    <w:rPr>
      <w:vertAlign w:val="superscript"/>
    </w:rPr>
  </w:style>
  <w:style w:type="paragraph" w:styleId="a5">
    <w:name w:val="List Paragraph"/>
    <w:basedOn w:val="a"/>
    <w:uiPriority w:val="34"/>
    <w:qFormat/>
    <w:rsid w:val="00936D89"/>
    <w:pPr>
      <w:ind w:left="720"/>
      <w:contextualSpacing/>
    </w:pPr>
  </w:style>
  <w:style w:type="paragraph" w:styleId="a6">
    <w:name w:val="header"/>
    <w:basedOn w:val="a"/>
    <w:link w:val="Char0"/>
    <w:uiPriority w:val="99"/>
    <w:semiHidden/>
    <w:unhideWhenUsed/>
    <w:rsid w:val="00936D89"/>
    <w:pPr>
      <w:tabs>
        <w:tab w:val="center" w:pos="4153"/>
        <w:tab w:val="right" w:pos="8306"/>
      </w:tabs>
      <w:spacing w:after="0" w:line="240" w:lineRule="auto"/>
    </w:pPr>
  </w:style>
  <w:style w:type="character" w:customStyle="1" w:styleId="Char0">
    <w:name w:val="رأس صفحة Char"/>
    <w:basedOn w:val="a0"/>
    <w:link w:val="a6"/>
    <w:uiPriority w:val="99"/>
    <w:semiHidden/>
    <w:rsid w:val="00936D89"/>
  </w:style>
  <w:style w:type="paragraph" w:styleId="a7">
    <w:name w:val="footer"/>
    <w:basedOn w:val="a"/>
    <w:link w:val="Char1"/>
    <w:uiPriority w:val="99"/>
    <w:unhideWhenUsed/>
    <w:rsid w:val="00936D89"/>
    <w:pPr>
      <w:tabs>
        <w:tab w:val="center" w:pos="4153"/>
        <w:tab w:val="right" w:pos="8306"/>
      </w:tabs>
      <w:spacing w:after="0" w:line="240" w:lineRule="auto"/>
    </w:pPr>
  </w:style>
  <w:style w:type="character" w:customStyle="1" w:styleId="Char1">
    <w:name w:val="تذييل صفحة Char"/>
    <w:basedOn w:val="a0"/>
    <w:link w:val="a7"/>
    <w:uiPriority w:val="99"/>
    <w:rsid w:val="00936D89"/>
  </w:style>
  <w:style w:type="table" w:styleId="a8">
    <w:name w:val="Table Grid"/>
    <w:basedOn w:val="a1"/>
    <w:uiPriority w:val="59"/>
    <w:rsid w:val="00936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71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209</Pages>
  <Words>30523</Words>
  <Characters>173983</Characters>
  <Application>Microsoft Office Word</Application>
  <DocSecurity>0</DocSecurity>
  <Lines>1449</Lines>
  <Paragraphs>408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4</cp:revision>
  <dcterms:created xsi:type="dcterms:W3CDTF">2010-03-01T11:10:00Z</dcterms:created>
  <dcterms:modified xsi:type="dcterms:W3CDTF">2010-03-01T11:41:00Z</dcterms:modified>
</cp:coreProperties>
</file>