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323" w:type="dxa"/>
        <w:jc w:val="center"/>
        <w:tblInd w:w="-1514" w:type="dxa"/>
        <w:tblLook w:val="01E0"/>
      </w:tblPr>
      <w:tblGrid>
        <w:gridCol w:w="9323"/>
      </w:tblGrid>
      <w:tr w:rsidR="00610D6F" w:rsidRPr="00610D6F" w:rsidTr="00610D6F">
        <w:trPr>
          <w:jc w:val="center"/>
        </w:trPr>
        <w:tc>
          <w:tcPr>
            <w:tcW w:w="9323" w:type="dxa"/>
            <w:hideMark/>
          </w:tcPr>
          <w:p w:rsidR="00610D6F" w:rsidRPr="00610D6F" w:rsidRDefault="00610D6F" w:rsidP="00610D6F">
            <w:pPr>
              <w:bidi/>
              <w:spacing w:after="0" w:line="240" w:lineRule="auto"/>
              <w:jc w:val="center"/>
              <w:rPr>
                <w:rFonts w:ascii="Times New Roman" w:eastAsia="Times New Roman" w:hAnsi="Times New Roman" w:cs="Times New Roman"/>
                <w:sz w:val="24"/>
                <w:szCs w:val="24"/>
              </w:rPr>
            </w:pPr>
          </w:p>
        </w:tc>
      </w:tr>
      <w:tr w:rsidR="00610D6F" w:rsidRPr="00610D6F" w:rsidTr="00610D6F">
        <w:trPr>
          <w:jc w:val="center"/>
        </w:trPr>
        <w:tc>
          <w:tcPr>
            <w:tcW w:w="9323" w:type="dxa"/>
            <w:hideMark/>
          </w:tcPr>
          <w:p w:rsidR="00610D6F" w:rsidRPr="00610D6F" w:rsidRDefault="00610D6F" w:rsidP="00610D6F">
            <w:pPr>
              <w:spacing w:after="0" w:line="240" w:lineRule="auto"/>
              <w:rPr>
                <w:rFonts w:ascii="Times New Roman" w:eastAsia="Times New Roman" w:hAnsi="Times New Roman" w:cs="Times New Roman"/>
                <w:sz w:val="24"/>
                <w:szCs w:val="24"/>
              </w:rPr>
            </w:pPr>
          </w:p>
        </w:tc>
      </w:tr>
      <w:tr w:rsidR="00610D6F" w:rsidRPr="00610D6F" w:rsidTr="00610D6F">
        <w:trPr>
          <w:jc w:val="center"/>
        </w:trPr>
        <w:tc>
          <w:tcPr>
            <w:tcW w:w="9323" w:type="dxa"/>
            <w:hideMark/>
          </w:tcPr>
          <w:p w:rsidR="00610D6F" w:rsidRPr="00610D6F" w:rsidRDefault="00610D6F" w:rsidP="00610D6F">
            <w:pPr>
              <w:bidi/>
              <w:spacing w:after="0" w:line="240" w:lineRule="auto"/>
              <w:jc w:val="center"/>
              <w:rPr>
                <w:rFonts w:ascii="Times New Roman" w:eastAsia="Times New Roman" w:hAnsi="Times New Roman" w:cs="Times New Roman"/>
                <w:sz w:val="24"/>
                <w:szCs w:val="24"/>
              </w:rPr>
            </w:pPr>
            <w:r w:rsidRPr="00610D6F">
              <w:rPr>
                <w:rFonts w:ascii="Tahoma" w:eastAsia="Times New Roman" w:hAnsi="Tahoma" w:cs="Tahoma"/>
                <w:b/>
                <w:bCs/>
                <w:color w:val="FF0000"/>
                <w:sz w:val="24"/>
                <w:szCs w:val="24"/>
                <w:rtl/>
              </w:rPr>
              <w:t xml:space="preserve">الأَحْكَامُ الْمُتَرَتِّبَةُ عَلَى الْجِمَاعِ فِي الإِحْرَامِ ( القسم الأول ) </w:t>
            </w:r>
          </w:p>
        </w:tc>
      </w:tr>
      <w:tr w:rsidR="00610D6F" w:rsidRPr="00610D6F" w:rsidTr="00610D6F">
        <w:trPr>
          <w:jc w:val="center"/>
        </w:trPr>
        <w:tc>
          <w:tcPr>
            <w:tcW w:w="9323" w:type="dxa"/>
            <w:hideMark/>
          </w:tcPr>
          <w:p w:rsidR="00610D6F" w:rsidRPr="00610D6F" w:rsidRDefault="00610D6F" w:rsidP="00610D6F">
            <w:pPr>
              <w:bidi/>
              <w:spacing w:after="0" w:line="240" w:lineRule="auto"/>
              <w:jc w:val="center"/>
              <w:rPr>
                <w:rFonts w:ascii="Times New Roman" w:eastAsia="Times New Roman" w:hAnsi="Times New Roman" w:cs="Times New Roman"/>
                <w:sz w:val="24"/>
                <w:szCs w:val="24"/>
              </w:rPr>
            </w:pPr>
            <w:r w:rsidRPr="00610D6F">
              <w:rPr>
                <w:rFonts w:ascii="Tahoma" w:eastAsia="Times New Roman" w:hAnsi="Tahoma" w:cs="Tahoma"/>
                <w:sz w:val="20"/>
                <w:szCs w:val="20"/>
                <w:rtl/>
              </w:rPr>
              <w:t>د. عَبْدِ اللهِ بْنِ إِبرَاهِيمَ الزّاحِمِ</w:t>
            </w:r>
          </w:p>
        </w:tc>
      </w:tr>
      <w:tr w:rsidR="00610D6F" w:rsidRPr="00610D6F" w:rsidTr="00610D6F">
        <w:trPr>
          <w:jc w:val="center"/>
        </w:trPr>
        <w:tc>
          <w:tcPr>
            <w:tcW w:w="9323" w:type="dxa"/>
            <w:hideMark/>
          </w:tcPr>
          <w:p w:rsidR="00610D6F" w:rsidRPr="00610D6F" w:rsidRDefault="00610D6F" w:rsidP="00610D6F">
            <w:pPr>
              <w:bidi/>
              <w:spacing w:after="0" w:line="240" w:lineRule="auto"/>
              <w:jc w:val="center"/>
              <w:rPr>
                <w:rFonts w:ascii="Times New Roman" w:eastAsia="Times New Roman" w:hAnsi="Times New Roman" w:cs="Times New Roman"/>
                <w:sz w:val="24"/>
                <w:szCs w:val="24"/>
              </w:rPr>
            </w:pPr>
            <w:r w:rsidRPr="00610D6F">
              <w:rPr>
                <w:rFonts w:ascii="Tahoma" w:eastAsia="Times New Roman" w:hAnsi="Tahoma" w:cs="Tahoma"/>
                <w:sz w:val="20"/>
                <w:szCs w:val="20"/>
                <w:rtl/>
              </w:rPr>
              <w:t>الأُسْتاَذِ المُسَاعِدِ فِي كُلِّيَّةِ الشَّرِيعَةِ فِي الجَامِعَةِ</w:t>
            </w:r>
          </w:p>
        </w:tc>
      </w:tr>
      <w:tr w:rsidR="00610D6F" w:rsidRPr="00610D6F" w:rsidTr="00610D6F">
        <w:trPr>
          <w:jc w:val="center"/>
        </w:trPr>
        <w:tc>
          <w:tcPr>
            <w:tcW w:w="9323" w:type="dxa"/>
            <w:hideMark/>
          </w:tcPr>
          <w:p w:rsidR="00610D6F" w:rsidRPr="00610D6F" w:rsidRDefault="00610D6F" w:rsidP="00610D6F">
            <w:pPr>
              <w:spacing w:after="0" w:line="240" w:lineRule="auto"/>
              <w:rPr>
                <w:rFonts w:ascii="Times New Roman" w:eastAsia="Times New Roman" w:hAnsi="Times New Roman" w:cs="Times New Roman"/>
                <w:sz w:val="24"/>
                <w:szCs w:val="24"/>
              </w:rPr>
            </w:pPr>
          </w:p>
        </w:tc>
      </w:tr>
      <w:tr w:rsidR="00610D6F" w:rsidRPr="00610D6F" w:rsidTr="00610D6F">
        <w:trPr>
          <w:jc w:val="center"/>
        </w:trPr>
        <w:tc>
          <w:tcPr>
            <w:tcW w:w="9323" w:type="dxa"/>
          </w:tcPr>
          <w:p w:rsidR="00610D6F" w:rsidRPr="00610D6F" w:rsidRDefault="00610D6F" w:rsidP="00610D6F">
            <w:pPr>
              <w:bidi/>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3810000" cy="266700"/>
                  <wp:effectExtent l="19050" t="0" r="0" b="0"/>
                  <wp:docPr id="4" name="صورة 4" descr="http://www.iu.edu.sa/Magazine/126/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u.edu.sa/Magazine/126/line.gif"/>
                          <pic:cNvPicPr>
                            <a:picLocks noChangeAspect="1" noChangeArrowheads="1"/>
                          </pic:cNvPicPr>
                        </pic:nvPicPr>
                        <pic:blipFill>
                          <a:blip r:embed="rId4"/>
                          <a:srcRect/>
                          <a:stretch>
                            <a:fillRect/>
                          </a:stretch>
                        </pic:blipFill>
                        <pic:spPr bwMode="auto">
                          <a:xfrm>
                            <a:off x="0" y="0"/>
                            <a:ext cx="3810000" cy="266700"/>
                          </a:xfrm>
                          <a:prstGeom prst="rect">
                            <a:avLst/>
                          </a:prstGeom>
                          <a:noFill/>
                          <a:ln w="9525">
                            <a:noFill/>
                            <a:miter lim="800000"/>
                            <a:headEnd/>
                            <a:tailEnd/>
                          </a:ln>
                        </pic:spPr>
                      </pic:pic>
                    </a:graphicData>
                  </a:graphic>
                </wp:inline>
              </w:drawing>
            </w:r>
          </w:p>
          <w:p w:rsidR="00610D6F" w:rsidRPr="00610D6F" w:rsidRDefault="00610D6F" w:rsidP="00610D6F">
            <w:pPr>
              <w:keepNext/>
              <w:bidi/>
              <w:spacing w:before="120" w:after="0" w:line="240" w:lineRule="auto"/>
              <w:jc w:val="center"/>
              <w:outlineLvl w:val="1"/>
              <w:rPr>
                <w:rFonts w:ascii="Arial" w:eastAsia="Times New Roman" w:hAnsi="Arial" w:cs="Traditional Arabic"/>
                <w:b/>
                <w:bCs/>
                <w:color w:val="FF0000"/>
                <w:sz w:val="32"/>
                <w:szCs w:val="40"/>
                <w:rtl/>
              </w:rPr>
            </w:pPr>
            <w:bookmarkStart w:id="0" w:name="_Toc73106210"/>
            <w:r w:rsidRPr="00610D6F">
              <w:rPr>
                <w:rFonts w:ascii="Arial" w:eastAsia="Times New Roman" w:hAnsi="Arial" w:cs="Traditional Arabic" w:hint="cs"/>
                <w:b/>
                <w:bCs/>
                <w:color w:val="FF0000"/>
                <w:sz w:val="32"/>
                <w:szCs w:val="40"/>
                <w:rtl/>
              </w:rPr>
              <w:t>المقدمة</w:t>
            </w:r>
            <w:bookmarkEnd w:id="0"/>
          </w:p>
          <w:p w:rsid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الحمد لله الذي افترض على الناس حج بيته الحرام، وجعل تعظميه من شعائر الإسلام، فلا يكاد ينقطع ساعة من طائف أو راكع خلف المقام، فسبحان من جبل القلوب على محبته، وفطرها على مودته.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فاجعل أفئدة من الناس تهوي  إليهم</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1" w:name="_ftnref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w:t>
            </w:r>
            <w:r w:rsidRPr="00610D6F">
              <w:rPr>
                <w:rFonts w:ascii="Times New Roman" w:eastAsia="Times New Roman" w:hAnsi="Times New Roman" w:cs="Traditional Arabic"/>
                <w:b/>
                <w:szCs w:val="32"/>
                <w:vertAlign w:val="superscript"/>
                <w:rtl/>
              </w:rPr>
              <w:fldChar w:fldCharType="end"/>
            </w:r>
            <w:bookmarkEnd w:id="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وأشهد ألا إله إلا الله وحده لا شريك له،شهادة أرجو بها من الله محو الآثام، والتجاوز عما سطّرته الأقلام، وأن يسلك بصاحبها سُبُل أولي النهى والأحلام، وأشهد أن محمداً عبده ورسوله أفضل من صلى وصام، وزكى وحج بيت الله الحرام، صلاة وسلاماً دائمين ما أشرق صبح أو حلّ ظلام، وعلى آله وصحبه الأوفياء الكرام. أما بعد:</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فإن الحج لما كان عبادة لا يتكرر أداؤها، عظم الجهل بأحكامها، فكم يأتي لأدائها من لا يعلم صفة فعلها، وفِقْه ما يفسدها، أو ما يجب عليه اجتنابه من محظوراتها.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وقد كان من فضل الله علي أن يسر لي المشاركة في التوعية في الحج أعواماً عدة، فكنت أتلقى وزملائي أسئلة مختلفة من الحجاج، كان جُلُّها حول محظورات الإحرام.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فرأيت من المفيد أن أكتب فيما يتعلق بهذا الجانب، ألا وهو محظورات الإحرام، وذلك لمسيس الحاجة إليه، وكثرة السؤال عنه. واستحسنت أن يكون إخراج ذلك على دفعات وبحوث متفرقة، لما في ذلك من السرعة في الإنجاز، وظهور الثمار يانعة مستطابة، فتقوى النفس على العمل، وتنشط في مواصلة السهر، كما يسهل إخراجه في الدوريات والمجلات العلمية.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ولما كان الجماع أغلظ المحظورات جُرْماً، وأكبر المنهيات وزراً، وأشد المحرمات أثراً، وأكثرها خطراً، إذ أنه انتهاك لحرمة الإحرام، وتعد لحدود الرحمن، ويترتب عليه مع الفساد القضاء، ولو بعدت الشُّقَّة وعظمة المشَقَّة...، وفي حج هذا العام 1421ﻫ وقعت هذه المسألة، وهي الجماع أثناء الإحرام، من حاج بعيد </w:t>
            </w:r>
            <w:r w:rsidRPr="00610D6F">
              <w:rPr>
                <w:rFonts w:ascii="Times New Roman" w:eastAsia="Times New Roman" w:hAnsi="Times New Roman" w:cs="Traditional Arabic" w:hint="cs"/>
                <w:bCs/>
                <w:sz w:val="32"/>
                <w:szCs w:val="32"/>
                <w:rtl/>
              </w:rPr>
              <w:lastRenderedPageBreak/>
              <w:t>الديار، هو إلى الشيخوخة أقرب منه إلى الشباب، فكانت مثار الاهتمام بين الزملاء أعضاء التوعية في الحج، وتمنى أحدهم أن لو كُتِبَ في هذه المسألة بحث مستقل، فوقع ذلك الاقتراح من نفسي موقع الارتياح والقبول، فرأيت من المناسب البدء به، وجعله باكورة هذه السلسلة المباركة، التي أسأل الله أن يعين على إتمامها، وأن يلهمني فيها وفي سائر أموري الرشد والصواب، والتوفيق والسداد، إنه سبحانه المستعان وعليه التكلان. وقد سميته بـ</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24"/>
                <w:szCs w:val="32"/>
                <w:rtl/>
              </w:rPr>
              <w:t xml:space="preserve">الأحكام </w:t>
            </w:r>
            <w:r w:rsidRPr="00610D6F">
              <w:rPr>
                <w:rFonts w:ascii="Times New Roman" w:eastAsia="Times New Roman" w:hAnsi="Times New Roman" w:cs="Traditional Arabic" w:hint="cs"/>
                <w:bCs/>
                <w:sz w:val="32"/>
                <w:szCs w:val="32"/>
                <w:rtl/>
              </w:rPr>
              <w:t>المترتبة على الجماع في الإحرام</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وسأقتصر في هذا البحث على الجماع فقط، أما الوطء دون الفرج، والمباشرة، والتقبيل...، فهي مقدمات الجماع، وسيكون الحديث عنها في بحث آخر - إن شاء الله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وهذا الفصل بين الجماع ومقدماته، هو ما نهجه كثير من الفقهاء في تعداد محرمات الإحرام ومحظوراته. بل عليه أصحاب المذاهب الثلاثة عدا المالكية. فقال الكاساني من الحنفية: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محظورات الإحرام في الأصل نوعان: نوع لا يوجب فساد الحج، ونوع يوجب فساده. أما الذي لا يوجب فساد الحج فأنواع:...، </w:t>
            </w:r>
            <w:r w:rsidRPr="00610D6F">
              <w:rPr>
                <w:rFonts w:ascii="Times New Roman" w:eastAsia="Times New Roman" w:hAnsi="Times New Roman" w:cs="Traditional Arabic" w:hint="cs"/>
                <w:bCs/>
                <w:sz w:val="32"/>
                <w:szCs w:val="32"/>
                <w:u w:val="single"/>
                <w:rtl/>
              </w:rPr>
              <w:t>وبعضها يرجع إلى توابع الجماع</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w:t>
            </w:r>
            <w:bookmarkStart w:id="2" w:name="_ftnref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w:t>
            </w:r>
            <w:r w:rsidRPr="00610D6F">
              <w:rPr>
                <w:rFonts w:ascii="Times New Roman" w:eastAsia="Times New Roman" w:hAnsi="Times New Roman" w:cs="Traditional Arabic"/>
                <w:b/>
                <w:szCs w:val="32"/>
                <w:vertAlign w:val="superscript"/>
                <w:rtl/>
              </w:rPr>
              <w:fldChar w:fldCharType="end"/>
            </w:r>
            <w:bookmarkEnd w:id="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 النووي من الشافعية في باب محرمات الإحرام: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وهي سبعة أنواع:.. النوع الخامس: الجماع...، النوع السادس: </w:t>
            </w:r>
            <w:r w:rsidRPr="00610D6F">
              <w:rPr>
                <w:rFonts w:ascii="Times New Roman" w:eastAsia="Times New Roman" w:hAnsi="Times New Roman" w:cs="Traditional Arabic" w:hint="cs"/>
                <w:bCs/>
                <w:spacing w:val="-4"/>
                <w:sz w:val="32"/>
                <w:szCs w:val="32"/>
                <w:rtl/>
              </w:rPr>
              <w:t>مقدمات الجماع</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pacing w:val="-4"/>
                <w:szCs w:val="32"/>
                <w:vertAlign w:val="superscript"/>
                <w:rtl/>
              </w:rPr>
              <w:t>(</w:t>
            </w:r>
            <w:bookmarkStart w:id="3" w:name="_ftnref3"/>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"_ftn3"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[3]</w:t>
            </w:r>
            <w:r w:rsidRPr="00610D6F">
              <w:rPr>
                <w:rFonts w:ascii="Times New Roman" w:eastAsia="Times New Roman" w:hAnsi="Times New Roman" w:cs="Traditional Arabic"/>
                <w:b/>
                <w:spacing w:val="-4"/>
                <w:szCs w:val="32"/>
                <w:vertAlign w:val="superscript"/>
                <w:rtl/>
              </w:rPr>
              <w:fldChar w:fldCharType="end"/>
            </w:r>
            <w:bookmarkEnd w:id="3"/>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وقال مرعي الكرمي من الحنابلة في باب محظورات</w:t>
            </w:r>
            <w:r w:rsidRPr="00610D6F">
              <w:rPr>
                <w:rFonts w:ascii="Times New Roman" w:eastAsia="Times New Roman" w:hAnsi="Times New Roman" w:cs="Traditional Arabic" w:hint="cs"/>
                <w:bCs/>
                <w:sz w:val="32"/>
                <w:szCs w:val="32"/>
                <w:rtl/>
              </w:rPr>
              <w:t xml:space="preserve"> الإحرام: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هي ما يحرم على محرم، وهي تسع:...، الثامن: وطء يوجب الغسل...، التاسع: المباشرة دون الفرج..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w:t>
            </w:r>
            <w:bookmarkStart w:id="4" w:name="_ftnref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w:t>
            </w:r>
            <w:r w:rsidRPr="00610D6F">
              <w:rPr>
                <w:rFonts w:ascii="Times New Roman" w:eastAsia="Times New Roman" w:hAnsi="Times New Roman" w:cs="Traditional Arabic"/>
                <w:b/>
                <w:szCs w:val="32"/>
                <w:vertAlign w:val="superscript"/>
                <w:rtl/>
              </w:rPr>
              <w:fldChar w:fldCharType="end"/>
            </w:r>
            <w:bookmarkEnd w:id="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وسأترك الحديث عن بيان حقيقة الإحرام، والإشارة إلى جملة محظورات الإحرام في المذاهب الفقهية، إلى حين الفراغ من جمع تلك المحظورات والكتابة عنها - بإذن الله تعالى .</w:t>
            </w:r>
          </w:p>
          <w:p w:rsidR="00610D6F" w:rsidRPr="00610D6F" w:rsidRDefault="00610D6F" w:rsidP="00610D6F">
            <w:pPr>
              <w:keepNext/>
              <w:tabs>
                <w:tab w:val="num" w:pos="720"/>
              </w:tabs>
              <w:bidi/>
              <w:spacing w:after="0" w:line="480" w:lineRule="exact"/>
              <w:ind w:left="720" w:right="780" w:hanging="360"/>
              <w:outlineLvl w:val="3"/>
              <w:rPr>
                <w:rFonts w:ascii="Times New Roman" w:eastAsia="Times New Roman" w:hAnsi="Times New Roman" w:cs="Traditional Arabic" w:hint="cs"/>
                <w:b/>
                <w:bCs/>
                <w:sz w:val="32"/>
                <w:szCs w:val="32"/>
                <w:rtl/>
              </w:rPr>
            </w:pPr>
            <w:bookmarkStart w:id="5" w:name="_Toc73106211"/>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
                <w:bCs/>
                <w:sz w:val="32"/>
                <w:szCs w:val="32"/>
                <w:rtl/>
              </w:rPr>
              <w:t>خطة البحث:</w:t>
            </w:r>
            <w:bookmarkEnd w:id="5"/>
            <w:r w:rsidRPr="00610D6F">
              <w:rPr>
                <w:rFonts w:ascii="Times New Roman" w:eastAsia="Times New Roman" w:hAnsi="Times New Roman" w:cs="Traditional Arabic" w:hint="cs"/>
                <w:b/>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قسمت البحث إلى مقدمة، وتمهيد، وثمانية مباحث، وخاتمة.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أما المقدمة: فقد ضمنتها أهمية البحث وسبب الكتابة فيه إجمالاً، وخطة البحث، ومنهجه.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وأما التمهيد: فقد أوضحت فيه حقيقة الجماع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المباحث فهي: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المبحث الأول: حكم الجماع في الإحرام، والحكمة من تحريمه.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المبحث الثاني: ما يترتب على الجماع قبل الوقوف بعرفة.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المبحث الثالث: ما يترتب على الجماع بعد الوقوف بعرفة، وقبل التحلل الأول.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المبحث الرابع: ما يترتب على الجماع بعد التحلل الأول، وقبل التحلل الثاني.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المبحث الخامس: ما يترتب على الجماع بعد الطواف، وقبل التحلل الأول.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المبحث السادس: حدّ الجماع المفسد للنسك.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المبحث السابع: ما يشترط في قضاء النسك.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المبحث الثامن: ما يترتب على الجماع في العمرة.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الخاتمة: في خلاصة البحث وما توصلت إليه من نتائج.</w:t>
            </w:r>
          </w:p>
          <w:p w:rsidR="00610D6F" w:rsidRPr="00610D6F" w:rsidRDefault="00610D6F" w:rsidP="00610D6F">
            <w:pPr>
              <w:keepNext/>
              <w:tabs>
                <w:tab w:val="num" w:pos="720"/>
              </w:tabs>
              <w:bidi/>
              <w:spacing w:after="0" w:line="240" w:lineRule="auto"/>
              <w:ind w:left="720" w:right="780" w:hanging="360"/>
              <w:outlineLvl w:val="3"/>
              <w:rPr>
                <w:rFonts w:ascii="Times New Roman" w:eastAsia="Times New Roman" w:hAnsi="Times New Roman" w:cs="Traditional Arabic" w:hint="cs"/>
                <w:b/>
                <w:bCs/>
                <w:sz w:val="32"/>
                <w:szCs w:val="32"/>
                <w:rtl/>
              </w:rPr>
            </w:pPr>
            <w:bookmarkStart w:id="6" w:name="_Toc73106212"/>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
                <w:bCs/>
                <w:sz w:val="32"/>
                <w:szCs w:val="32"/>
                <w:rtl/>
              </w:rPr>
              <w:t>منهج البحث:</w:t>
            </w:r>
            <w:bookmarkEnd w:id="6"/>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سلكت في كتابة هذا البحث، وجمع مادته العلمية المنهج التالي: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رقّمت الآيات القرآنية وعزوتها إلى سورها.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خرّجت الأحاديث النبوية من كتب السنة المعتمدة </w:t>
            </w:r>
            <w:r w:rsidRPr="00610D6F">
              <w:rPr>
                <w:rFonts w:ascii="Times New Roman" w:eastAsia="Times New Roman" w:hAnsi="Times New Roman" w:cs="Traditional Arabic" w:hint="cs"/>
                <w:b/>
                <w:szCs w:val="32"/>
                <w:vertAlign w:val="superscript"/>
                <w:rtl/>
              </w:rPr>
              <w:t>(</w:t>
            </w:r>
            <w:bookmarkStart w:id="7" w:name="_ftnref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w:t>
            </w:r>
            <w:r w:rsidRPr="00610D6F">
              <w:rPr>
                <w:rFonts w:ascii="Times New Roman" w:eastAsia="Times New Roman" w:hAnsi="Times New Roman" w:cs="Traditional Arabic"/>
                <w:b/>
                <w:szCs w:val="32"/>
                <w:vertAlign w:val="superscript"/>
                <w:rtl/>
              </w:rPr>
              <w:fldChar w:fldCharType="end"/>
            </w:r>
            <w:bookmarkEnd w:id="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فإن كان الحديث في الصحيحين أو أحدهما اكتفيت بتخريجه منهما، وإن كان في غيرهما اجتهد في تخريجه من كتب السنة، مع بيان درجته صحة أو ضعفا،ً مستعيناً في ذلك - بعد الله - بأقوال علماء الحديث قديماً وحديثاً.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وثّقت أقوال المذاهب الفقهية بالرجوع إلى المصادر المعتمدة في كل مذهب.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لم أكتف في التوثيق بمجرد العزو إلى المصادر، بل نقلت من بعضها عبارات أصحابها، لتطمئن النفس إلى صحة هذه النسبة، وإن كان ذلك لا يخلو من التطويل، وإثقال الحواشي، إلا أني آثرت تحمّل هذه المفسدة </w:t>
            </w:r>
            <w:r w:rsidRPr="00610D6F">
              <w:rPr>
                <w:rFonts w:ascii="Times New Roman" w:eastAsia="Times New Roman" w:hAnsi="Times New Roman" w:cs="Traditional Arabic" w:hint="cs"/>
                <w:bCs/>
                <w:sz w:val="32"/>
                <w:szCs w:val="32"/>
                <w:rtl/>
              </w:rPr>
              <w:lastRenderedPageBreak/>
              <w:t>- إن كانت - على ما يقع فيه كثير من الباحثين، حتى في الرسائل العلمية والبحوث الجامعية، من خطأ في النقل، أو وهم في العزو.</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عمدت في الحاشية إلى التنبيه على بعض الأمور، التي استحسنت التنبيه عليها، مما وقفت عليه أثناء البحث، وترجع أكثرها إلى التنبيه على أوهام في نسبة الأقوال، أو تحرير المذاهب، أو ربط موضوع بآخر، أو تفريع، أو تتمة يكتمل بها البحث.. أو غير ذلك مما يقتضيه المقام، ويحسن التنبيه عليه.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شرحت الكلمات الغريبة الواردة بالرجوع إلى المعاجم اللغوية وغريب الحديث.</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لم أترجم للأعلام الواردين في البحث، لعدم مناسبة ذلك في مثل هذا البحوث المختصرة.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أرفقت في آخر البحث ثبتاً بالمصادر التي ورد ذكرها في ثنايا البحث.</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والله أسأل أن يجعل أعمالي خالصة لوجهه الكريم، وأن ينفعني بها يوم الدين، وأن يغفر لي ولوالدي ولجميع المسلمين، الأحياء منهم والميتين. وصلى الله وسلم على المبعوث رحمة للعالمين وعلى آله وصحبه أجمعين.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sz w:val="32"/>
                <w:szCs w:val="40"/>
                <w:rtl/>
              </w:rPr>
            </w:pPr>
            <w:r w:rsidRPr="00610D6F">
              <w:rPr>
                <w:rFonts w:ascii="Arial" w:eastAsia="Times New Roman" w:hAnsi="Arial" w:cs="Traditional Arabic" w:hint="cs"/>
                <w:sz w:val="32"/>
                <w:szCs w:val="40"/>
                <w:rtl/>
              </w:rPr>
              <w:br w:type="page"/>
            </w:r>
            <w:bookmarkStart w:id="8" w:name="_Toc73106213"/>
            <w:r w:rsidRPr="00610D6F">
              <w:rPr>
                <w:rFonts w:ascii="Arial" w:eastAsia="Times New Roman" w:hAnsi="Arial" w:cs="Traditional Arabic" w:hint="cs"/>
                <w:b/>
                <w:bCs/>
                <w:sz w:val="32"/>
                <w:szCs w:val="40"/>
                <w:rtl/>
              </w:rPr>
              <w:t>التمهيد: تعريف الجماع، وبيان حقيقته</w:t>
            </w:r>
            <w:bookmarkEnd w:id="8"/>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24"/>
                <w:szCs w:val="32"/>
                <w:rtl/>
              </w:rPr>
            </w:pPr>
            <w:r w:rsidRPr="00610D6F">
              <w:rPr>
                <w:rFonts w:ascii="Times New Roman" w:eastAsia="Times New Roman" w:hAnsi="Times New Roman" w:cs="Traditional Arabic" w:hint="cs"/>
                <w:bCs/>
                <w:sz w:val="24"/>
                <w:szCs w:val="32"/>
                <w:rtl/>
              </w:rPr>
              <w:t xml:space="preserve">الجماع في اللغة </w:t>
            </w:r>
            <w:r w:rsidRPr="00610D6F">
              <w:rPr>
                <w:rFonts w:ascii="Times New Roman" w:eastAsia="Times New Roman" w:hAnsi="Times New Roman" w:cs="Traditional Arabic" w:hint="cs"/>
                <w:b/>
                <w:sz w:val="24"/>
                <w:szCs w:val="32"/>
                <w:vertAlign w:val="superscript"/>
                <w:rtl/>
              </w:rPr>
              <w:t>(</w:t>
            </w:r>
            <w:bookmarkStart w:id="9" w:name="_ftnref6"/>
            <w:r w:rsidRPr="00610D6F">
              <w:rPr>
                <w:rFonts w:ascii="Times New Roman" w:eastAsia="Times New Roman" w:hAnsi="Times New Roman" w:cs="Traditional Arabic"/>
                <w:b/>
                <w:sz w:val="24"/>
                <w:szCs w:val="32"/>
                <w:vertAlign w:val="superscript"/>
                <w:rtl/>
              </w:rPr>
              <w:fldChar w:fldCharType="begin"/>
            </w:r>
            <w:r w:rsidRPr="00610D6F">
              <w:rPr>
                <w:rFonts w:ascii="Times New Roman" w:eastAsia="Times New Roman" w:hAnsi="Times New Roman" w:cs="Traditional Arabic"/>
                <w:b/>
                <w:sz w:val="24"/>
                <w:szCs w:val="32"/>
                <w:vertAlign w:val="superscript"/>
                <w:rtl/>
              </w:rPr>
              <w:instrText xml:space="preserve"> </w:instrText>
            </w:r>
            <w:r w:rsidRPr="00610D6F">
              <w:rPr>
                <w:rFonts w:ascii="Times New Roman" w:eastAsia="Times New Roman" w:hAnsi="Times New Roman" w:cs="Traditional Arabic"/>
                <w:b/>
                <w:sz w:val="24"/>
                <w:szCs w:val="32"/>
                <w:vertAlign w:val="superscript"/>
              </w:rPr>
              <w:instrText>HYPERLINK "http://www.iu.edu.sa/Magazine/126/5.htm" \l "_ftn6" \o</w:instrText>
            </w:r>
            <w:r w:rsidRPr="00610D6F">
              <w:rPr>
                <w:rFonts w:ascii="Times New Roman" w:eastAsia="Times New Roman" w:hAnsi="Times New Roman" w:cs="Traditional Arabic"/>
                <w:b/>
                <w:sz w:val="24"/>
                <w:szCs w:val="32"/>
                <w:vertAlign w:val="superscript"/>
                <w:rtl/>
              </w:rPr>
              <w:instrText xml:space="preserve"> "" </w:instrText>
            </w:r>
            <w:r w:rsidRPr="00610D6F">
              <w:rPr>
                <w:rFonts w:ascii="Times New Roman" w:eastAsia="Times New Roman" w:hAnsi="Times New Roman" w:cs="Traditional Arabic"/>
                <w:b/>
                <w:sz w:val="24"/>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w:t>
            </w:r>
            <w:r w:rsidRPr="00610D6F">
              <w:rPr>
                <w:rFonts w:ascii="Times New Roman" w:eastAsia="Times New Roman" w:hAnsi="Times New Roman" w:cs="Traditional Arabic"/>
                <w:b/>
                <w:sz w:val="24"/>
                <w:szCs w:val="32"/>
                <w:vertAlign w:val="superscript"/>
                <w:rtl/>
              </w:rPr>
              <w:fldChar w:fldCharType="end"/>
            </w:r>
            <w:bookmarkEnd w:id="9"/>
            <w:r w:rsidRPr="00610D6F">
              <w:rPr>
                <w:rFonts w:ascii="Times New Roman" w:eastAsia="Times New Roman" w:hAnsi="Times New Roman" w:cs="Traditional Arabic" w:hint="cs"/>
                <w:b/>
                <w:sz w:val="24"/>
                <w:szCs w:val="32"/>
                <w:vertAlign w:val="superscript"/>
                <w:rtl/>
              </w:rPr>
              <w:t>)</w:t>
            </w:r>
            <w:r w:rsidRPr="00610D6F">
              <w:rPr>
                <w:rFonts w:ascii="Times New Roman" w:eastAsia="Times New Roman" w:hAnsi="Times New Roman" w:cs="Traditional Arabic" w:hint="cs"/>
                <w:bCs/>
                <w:sz w:val="24"/>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الجِمَاع والمجامعة: المباضعة، والوطء. وما جَمَعْتُ بامرأة قط، وعن امرأة: ما بنيت. قال البعلي:</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النكاح في كلام العرب: الجماع والوطء</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10" w:name="_ftnref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w:t>
            </w:r>
            <w:r w:rsidRPr="00610D6F">
              <w:rPr>
                <w:rFonts w:ascii="Times New Roman" w:eastAsia="Times New Roman" w:hAnsi="Times New Roman" w:cs="Traditional Arabic"/>
                <w:b/>
                <w:szCs w:val="32"/>
                <w:vertAlign w:val="superscript"/>
                <w:rtl/>
              </w:rPr>
              <w:fldChar w:fldCharType="end"/>
            </w:r>
            <w:bookmarkEnd w:id="1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وجامعه على أمر كذا، أي: اجتمع معه.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 xml:space="preserve">وجِمَاع الشيء بالكسر: جمعه. يقال: جِمَاعُ الخِبَاءِ الأخبية. أي: جمعها، لأن الجِمَاع ما جمع عدداً. وفي الحديث: «حدثني بكلمة تكون جِمَاعاً، فقال: اتق الله فيما تعلم». أي: كلمة تجمع كلمات. ومنه الحديث: «الخمر جِمَاع الإثم». أي: مَجْمَعُه ومَظِنَّتُه. وفي حديث أبي ذر: «ولا جِمَاع لنا فيما بعد». أي: لا اجتماع.وفي الحديث: «أوتيت جوامع الكلم». أي: القرآن، لأن الله جمع في الألفاظ اليسيرة منه، معاني كثيرة. واحدها جامعة، أي: كلمة جامعة. وفي الحديث: «أنه كان يتكلم بجوامع الكلم». أي: كان كثير المعاني قليل الألفاظ. وفي الحديث الآخر: «كان يستحب الجوامع من الدعاء». وهي التي تجمع الأغراض الصالحة والمقاصد الصحيحة، أو تجمع الثناء على الله وآداب المسألة. وحمدت الله بمَجَامِع الحمد.أي: بكلمات جمعت أنواع الحمد والثناء على الله تعالى.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والإجماع: الاتفاق, وصَرُّ أَخْلاف الناقة جُمَعَ، وجَعْلُ الأمر جميعاً بعد تَفَرُّقِهِ، والإعداد، والتَّجْفِيف والإيباس، وسَوْق الإبِل جميعاً، والعَزْم على الأمر، أَجْمَعْت الأمر، وعليه، والأمر مُجْمَع، وكمُحْسِن: العام المُجْدِب. وقوله تعالى: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0"/>
                <w:szCs w:val="30"/>
                <w:rtl/>
              </w:rPr>
              <w:t xml:space="preserve"> </w:t>
            </w:r>
            <w:r w:rsidRPr="00610D6F">
              <w:rPr>
                <w:rFonts w:ascii="Times New Roman" w:eastAsia="Times New Roman" w:hAnsi="Times New Roman" w:cs="DecoType Naskh Special" w:hint="cs"/>
                <w:bCs/>
                <w:sz w:val="32"/>
                <w:szCs w:val="30"/>
                <w:rtl/>
              </w:rPr>
              <w:t xml:space="preserve">فأجمعوا أمركم وشركاءكم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11" w:name="_ftnref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w:t>
            </w:r>
            <w:r w:rsidRPr="00610D6F">
              <w:rPr>
                <w:rFonts w:ascii="Times New Roman" w:eastAsia="Times New Roman" w:hAnsi="Times New Roman" w:cs="Traditional Arabic"/>
                <w:b/>
                <w:szCs w:val="32"/>
                <w:vertAlign w:val="superscript"/>
                <w:rtl/>
              </w:rPr>
              <w:fldChar w:fldCharType="end"/>
            </w:r>
            <w:bookmarkEnd w:id="1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أي: وادعوا شركاءكم، لأنه لا يقال: أجمعوا شركاءكم، أو المعنى: أجمِعوا مع شركائكم على أمركم.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وأَجْمَعْت المسير والأمر، وأجمعت عليه، يتعدى بنفسه وبالحرف، عزمت عليه. وفي الحديث: «من لم يجمع الصيام قبل الفجر، فلا صيام له». أي: من لم يعزم عليه فينويه.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وأجمعوا على الأمر: اتفقوا عليه، واجتمع القوم واستجمعوا بمعنى: تجمَّعوا. واستجمعت شرائط الإمامة واجتمعت، بمعنى حصلت، فالفعلان على اللزوم.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الحارث بن حِلِّزة: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   وأجمعوا أمـرهم بليل فلما     أصبحوا أصبحت لهم ضوضاء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وجَمَّع القوم تجميعاً: أي: شهدوا الجمعة، وقضوا الصلاة فيها.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ومُجَمِّع: لقب قُصَي بن كلاب، سُمِّي بذلك لأنه جمَّع قبائل قريش وأنزلها مكة، وبنى دار الندوة. قال الشاعر: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أبوكم قُصَيٌ كان يُدعى مُجَمِّعا    به جَمَّع الله القبائلَ من فِهْرِ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والجامع: المسجد الذي تصلَّى فيه الجمعة، لأنه يجمع الناس لوقت معلوم.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والجامع: الأتان أول ما تحمل. وجمل جامِع، وناقة جامِعة: أَخْلَفَا بُزولاً، ولا يقال هذا إلا بعد أربع سنين. ودابة جامع: تصلح للإكاف والسَّرْج. وقِدْرٌ جامع وجامعة وجِمَاع، ككتاب: عظيمة، جمعه: جُمْعٌ، بالضم.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والجامعة: الغُلُّ. وجمعت الجارية الثياب: شَبَّت.</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والجـُمَّاع: بالضم والتشديد، كرمَّان: مجتمع أصل كل شيء، وكل ما تجمع وانضم بعضه، قال ابن عباس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في تفسير قوله تعال</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وجعلناكم شعوباَ وقبائل</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12" w:name="_ftnref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w:t>
            </w:r>
            <w:r w:rsidRPr="00610D6F">
              <w:rPr>
                <w:rFonts w:ascii="Times New Roman" w:eastAsia="Times New Roman" w:hAnsi="Times New Roman" w:cs="Traditional Arabic"/>
                <w:b/>
                <w:szCs w:val="32"/>
                <w:vertAlign w:val="superscript"/>
                <w:rtl/>
              </w:rPr>
              <w:fldChar w:fldCharType="end"/>
            </w:r>
            <w:bookmarkEnd w:id="1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 الشعوب: الجُمَّاع، والقبائل: الأفخاذ. أراد: منشأ النَّسب وأصل المولد. وقيل: أراد به الفِرَق المختلفة من الناس كالأوزاع والأوشاب.</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ابن فارس: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الجيم والميم والعين: أصل واحد، يدلّ على تضامِّ الشيء. يُقال: جمعت الشيء جمعاً</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3" w:name="_ftnref1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w:t>
            </w:r>
            <w:r w:rsidRPr="00610D6F">
              <w:rPr>
                <w:rFonts w:ascii="Times New Roman" w:eastAsia="Times New Roman" w:hAnsi="Times New Roman" w:cs="Traditional Arabic"/>
                <w:b/>
                <w:szCs w:val="32"/>
                <w:vertAlign w:val="superscript"/>
                <w:rtl/>
              </w:rPr>
              <w:fldChar w:fldCharType="end"/>
            </w:r>
            <w:bookmarkEnd w:id="1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u w:val="dash"/>
                <w:rtl/>
              </w:rPr>
              <w:t>ويُعَبَّر عن الجماع بالرَّفَث</w:t>
            </w:r>
            <w:r w:rsidRPr="00610D6F">
              <w:rPr>
                <w:rFonts w:ascii="Times New Roman" w:eastAsia="Times New Roman" w:hAnsi="Times New Roman" w:cs="Traditional Arabic" w:hint="cs"/>
                <w:bCs/>
                <w:sz w:val="32"/>
                <w:szCs w:val="32"/>
                <w:rtl/>
              </w:rPr>
              <w:t>، كما في 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أحل لكم ليلة الصيام الرفث إلى نسائكم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14" w:name="_ftnref1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w:t>
            </w:r>
            <w:r w:rsidRPr="00610D6F">
              <w:rPr>
                <w:rFonts w:ascii="Times New Roman" w:eastAsia="Times New Roman" w:hAnsi="Times New Roman" w:cs="Traditional Arabic"/>
                <w:b/>
                <w:szCs w:val="32"/>
                <w:vertAlign w:val="superscript"/>
                <w:rtl/>
              </w:rPr>
              <w:fldChar w:fldCharType="end"/>
            </w:r>
            <w:bookmarkEnd w:id="1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أي: جماعهن. وقال ابن كثير: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الرفث هنا، هو الجماع. قاله: ابن عباس، وعطاء، ومجاهد، وسعيد بن جبير، وطاوس، وسالم بن عبد الله، وعمرو بن دينار، والحسن، وقتادة، والزهري، والضحاك، وإبراهيم النخعي، والسدي، وعطاء الخراساني، ومقاتل بن حيان</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w:t>
            </w:r>
            <w:bookmarkStart w:id="15" w:name="_ftnref1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w:t>
            </w:r>
            <w:r w:rsidRPr="00610D6F">
              <w:rPr>
                <w:rFonts w:ascii="Times New Roman" w:eastAsia="Times New Roman" w:hAnsi="Times New Roman" w:cs="Traditional Arabic"/>
                <w:b/>
                <w:szCs w:val="32"/>
                <w:vertAlign w:val="superscript"/>
                <w:rtl/>
              </w:rPr>
              <w:fldChar w:fldCharType="end"/>
            </w:r>
            <w:bookmarkEnd w:id="1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u w:val="dash"/>
                <w:rtl/>
              </w:rPr>
              <w:t>أما الرفث المنهي عنه في الحج</w:t>
            </w:r>
            <w:r w:rsidRPr="00610D6F">
              <w:rPr>
                <w:rFonts w:ascii="Times New Roman" w:eastAsia="Times New Roman" w:hAnsi="Times New Roman" w:cs="Traditional Arabic" w:hint="cs"/>
                <w:bCs/>
                <w:sz w:val="32"/>
                <w:szCs w:val="32"/>
                <w:rtl/>
              </w:rPr>
              <w:t xml:space="preserve"> في 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فمن فرض فيهن الحج فلا رفث ولا فسوق ولا جدال في الحج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16" w:name="_ftnref1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w:t>
            </w:r>
            <w:r w:rsidRPr="00610D6F">
              <w:rPr>
                <w:rFonts w:ascii="Times New Roman" w:eastAsia="Times New Roman" w:hAnsi="Times New Roman" w:cs="Traditional Arabic"/>
                <w:b/>
                <w:szCs w:val="32"/>
                <w:vertAlign w:val="superscript"/>
                <w:rtl/>
              </w:rPr>
              <w:fldChar w:fldCharType="end"/>
            </w:r>
            <w:bookmarkEnd w:id="1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Cs/>
                <w:sz w:val="32"/>
                <w:szCs w:val="32"/>
                <w:u w:val="dash"/>
                <w:rtl/>
              </w:rPr>
              <w:t>فالمـراد به :</w:t>
            </w:r>
            <w:r w:rsidRPr="00610D6F">
              <w:rPr>
                <w:rFonts w:ascii="Times New Roman" w:eastAsia="Times New Roman" w:hAnsi="Times New Roman" w:cs="Traditional Arabic" w:hint="cs"/>
                <w:bCs/>
                <w:sz w:val="32"/>
                <w:szCs w:val="32"/>
                <w:rtl/>
              </w:rPr>
              <w:t xml:space="preserve"> الجماع ومقـدماته . فعن طاوس قال: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سألت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عن قول الله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فلا رفث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قال: الرفث الذي ذكر ههنا ليس بالرفث الذي ذكر في</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أحل لكم ليلة الصيام الرفث إلى </w:t>
            </w:r>
            <w:r w:rsidRPr="00610D6F">
              <w:rPr>
                <w:rFonts w:ascii="Times New Roman" w:eastAsia="Times New Roman" w:hAnsi="Times New Roman" w:cs="DecoType Naskh Variants" w:hint="cs"/>
                <w:bCs/>
                <w:sz w:val="32"/>
                <w:szCs w:val="30"/>
                <w:rtl/>
              </w:rPr>
              <w:t>نسائكم</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ومن الرفث، التعريض بذكر الجماع، وهي الإعرابة بكلام العرب</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w:t>
            </w:r>
            <w:bookmarkStart w:id="17" w:name="_ftnref1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w:t>
            </w:r>
            <w:r w:rsidRPr="00610D6F">
              <w:rPr>
                <w:rFonts w:ascii="Times New Roman" w:eastAsia="Times New Roman" w:hAnsi="Times New Roman" w:cs="Traditional Arabic"/>
                <w:b/>
                <w:szCs w:val="32"/>
                <w:vertAlign w:val="superscript"/>
                <w:rtl/>
              </w:rPr>
              <w:fldChar w:fldCharType="end"/>
            </w:r>
            <w:bookmarkEnd w:id="1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 ابن كثير: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قوله:</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فلا رفث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أي: من أحرم بالحج أو العمرة فليجتنب الرفث، وهو الجماع. كما قال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أحل لكم ليلة الصيام </w:t>
            </w:r>
            <w:r w:rsidRPr="00610D6F">
              <w:rPr>
                <w:rFonts w:ascii="Times New Roman" w:eastAsia="Times New Roman" w:hAnsi="Times New Roman" w:cs="DecoType Naskh Special" w:hint="cs"/>
                <w:bCs/>
                <w:sz w:val="32"/>
                <w:szCs w:val="30"/>
                <w:rtl/>
              </w:rPr>
              <w:lastRenderedPageBreak/>
              <w:t xml:space="preserve">الرفث إلى نسائكم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وكذلك يحرم تعاطي دواعيه: من المباشرة، والتقبيل ونحو ذلك، وكذلك التكلم به بحضرة النساء</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8" w:name="_ftnref1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w:t>
            </w:r>
            <w:r w:rsidRPr="00610D6F">
              <w:rPr>
                <w:rFonts w:ascii="Times New Roman" w:eastAsia="Times New Roman" w:hAnsi="Times New Roman" w:cs="Traditional Arabic"/>
                <w:b/>
                <w:szCs w:val="32"/>
                <w:vertAlign w:val="superscript"/>
                <w:rtl/>
              </w:rPr>
              <w:fldChar w:fldCharType="end"/>
            </w:r>
            <w:bookmarkEnd w:id="1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 المنذري: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الرفث يطلق ويراد به الجماع، ويطلق ويراد به الفُحْش، ويطلق ويراد به خطاب الرجل المرأة فيما يتعلق بالجماع. وقد نقل في معنى الحديث كل واحد من هذه الثلاثة عن جماعة من العلماء. والله أعلم</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9" w:name="_ftnref1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w:t>
            </w:r>
            <w:r w:rsidRPr="00610D6F">
              <w:rPr>
                <w:rFonts w:ascii="Times New Roman" w:eastAsia="Times New Roman" w:hAnsi="Times New Roman" w:cs="Traditional Arabic"/>
                <w:b/>
                <w:szCs w:val="32"/>
                <w:vertAlign w:val="superscript"/>
                <w:rtl/>
              </w:rPr>
              <w:fldChar w:fldCharType="end"/>
            </w:r>
            <w:bookmarkEnd w:id="1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keepNext/>
              <w:tabs>
                <w:tab w:val="num" w:pos="720"/>
              </w:tabs>
              <w:bidi/>
              <w:spacing w:after="0" w:line="480" w:lineRule="exact"/>
              <w:ind w:left="714" w:right="782" w:hanging="357"/>
              <w:outlineLvl w:val="3"/>
              <w:rPr>
                <w:rFonts w:ascii="Times New Roman" w:eastAsia="Times New Roman" w:hAnsi="Times New Roman" w:cs="Traditional Arabic" w:hint="cs"/>
                <w:b/>
                <w:bCs/>
                <w:sz w:val="32"/>
                <w:szCs w:val="32"/>
                <w:rtl/>
              </w:rPr>
            </w:pPr>
            <w:bookmarkStart w:id="20" w:name="_Toc73106214"/>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
                <w:bCs/>
                <w:sz w:val="32"/>
                <w:szCs w:val="32"/>
                <w:rtl/>
              </w:rPr>
              <w:t>حقيقة الجِمَاع:</w:t>
            </w:r>
            <w:bookmarkEnd w:id="20"/>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حقيقة الجماع هي: الوطء في الفرج، وتتحقق أحكامه بتغييب الحشفة الأصلية، أو قدرها لعدمها، في فرج أصلي. ولا يُشترط لذلك الإنزال</w:t>
            </w:r>
            <w:r w:rsidRPr="00610D6F">
              <w:rPr>
                <w:rFonts w:ascii="Times New Roman" w:eastAsia="Times New Roman" w:hAnsi="Times New Roman" w:cs="Traditional Arabic" w:hint="cs"/>
                <w:b/>
                <w:szCs w:val="32"/>
                <w:vertAlign w:val="superscript"/>
                <w:rtl/>
              </w:rPr>
              <w:t xml:space="preserve"> (</w:t>
            </w:r>
            <w:bookmarkStart w:id="21" w:name="_ftnref1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w:t>
            </w:r>
            <w:r w:rsidRPr="00610D6F">
              <w:rPr>
                <w:rFonts w:ascii="Times New Roman" w:eastAsia="Times New Roman" w:hAnsi="Times New Roman" w:cs="Traditional Arabic"/>
                <w:b/>
                <w:szCs w:val="32"/>
                <w:vertAlign w:val="superscript"/>
                <w:rtl/>
              </w:rPr>
              <w:fldChar w:fldCharType="end"/>
            </w:r>
            <w:bookmarkEnd w:id="2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وأكثر ما يعرض الفقهاء لحقيقة الجماع وبيان حدّه، في أبواب: الغُسل</w:t>
            </w:r>
            <w:r w:rsidRPr="00610D6F">
              <w:rPr>
                <w:rFonts w:ascii="Times New Roman" w:eastAsia="Times New Roman" w:hAnsi="Times New Roman" w:cs="Traditional Arabic" w:hint="cs"/>
                <w:b/>
                <w:szCs w:val="32"/>
                <w:vertAlign w:val="superscript"/>
                <w:rtl/>
              </w:rPr>
              <w:t>(</w:t>
            </w:r>
            <w:bookmarkStart w:id="22" w:name="_ftnref1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w:t>
            </w:r>
            <w:r w:rsidRPr="00610D6F">
              <w:rPr>
                <w:rFonts w:ascii="Times New Roman" w:eastAsia="Times New Roman" w:hAnsi="Times New Roman" w:cs="Traditional Arabic"/>
                <w:b/>
                <w:szCs w:val="32"/>
                <w:vertAlign w:val="superscript"/>
                <w:rtl/>
              </w:rPr>
              <w:fldChar w:fldCharType="end"/>
            </w:r>
            <w:bookmarkEnd w:id="2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والنكاح</w:t>
            </w:r>
            <w:r w:rsidRPr="00610D6F">
              <w:rPr>
                <w:rFonts w:ascii="Times New Roman" w:eastAsia="Times New Roman" w:hAnsi="Times New Roman" w:cs="Traditional Arabic" w:hint="cs"/>
                <w:b/>
                <w:szCs w:val="32"/>
                <w:vertAlign w:val="superscript"/>
                <w:rtl/>
              </w:rPr>
              <w:t>(</w:t>
            </w:r>
            <w:bookmarkStart w:id="23" w:name="_ftnref1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w:t>
            </w:r>
            <w:r w:rsidRPr="00610D6F">
              <w:rPr>
                <w:rFonts w:ascii="Times New Roman" w:eastAsia="Times New Roman" w:hAnsi="Times New Roman" w:cs="Traditional Arabic"/>
                <w:b/>
                <w:szCs w:val="32"/>
                <w:vertAlign w:val="superscript"/>
                <w:rtl/>
              </w:rPr>
              <w:fldChar w:fldCharType="end"/>
            </w:r>
            <w:bookmarkEnd w:id="2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والزنا</w:t>
            </w:r>
            <w:r w:rsidRPr="00610D6F">
              <w:rPr>
                <w:rFonts w:ascii="Times New Roman" w:eastAsia="Times New Roman" w:hAnsi="Times New Roman" w:cs="Traditional Arabic" w:hint="cs"/>
                <w:b/>
                <w:szCs w:val="32"/>
                <w:vertAlign w:val="superscript"/>
                <w:rtl/>
              </w:rPr>
              <w:t>(</w:t>
            </w:r>
            <w:bookmarkStart w:id="24" w:name="_ftnref2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w:t>
            </w:r>
            <w:r w:rsidRPr="00610D6F">
              <w:rPr>
                <w:rFonts w:ascii="Times New Roman" w:eastAsia="Times New Roman" w:hAnsi="Times New Roman" w:cs="Traditional Arabic"/>
                <w:b/>
                <w:szCs w:val="32"/>
                <w:vertAlign w:val="superscript"/>
                <w:rtl/>
              </w:rPr>
              <w:fldChar w:fldCharType="end"/>
            </w:r>
            <w:bookmarkEnd w:id="2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وقد يتطرقون إلى ذلك في الصيام والحج، عند الحديث على إفسادهما بالوطء، وغيرها من أبواب الفقه المتفرقة </w:t>
            </w:r>
            <w:r w:rsidRPr="00610D6F">
              <w:rPr>
                <w:rFonts w:ascii="Times New Roman" w:eastAsia="Times New Roman" w:hAnsi="Times New Roman" w:cs="Traditional Arabic" w:hint="cs"/>
                <w:b/>
                <w:szCs w:val="32"/>
                <w:vertAlign w:val="superscript"/>
                <w:rtl/>
              </w:rPr>
              <w:t>(</w:t>
            </w:r>
            <w:bookmarkStart w:id="25" w:name="_ftnref2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w:t>
            </w:r>
            <w:r w:rsidRPr="00610D6F">
              <w:rPr>
                <w:rFonts w:ascii="Times New Roman" w:eastAsia="Times New Roman" w:hAnsi="Times New Roman" w:cs="Traditional Arabic"/>
                <w:b/>
                <w:szCs w:val="32"/>
                <w:vertAlign w:val="superscript"/>
                <w:rtl/>
              </w:rPr>
              <w:fldChar w:fldCharType="end"/>
            </w:r>
            <w:bookmarkEnd w:id="2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ويستوي في هذه الأحكام وطء الزوجة أو المرأة الأجنبية، إنما الاختلاف في مزيد الحرمة لارتكاب فاحشة الزنا. قال عبد الله: سألت أبي عن المحرم إذا زنا عليه الكفارة.قال: إذا كان غير محصن، فقال: عليه الحد، وعليه أن يحج من قابل ويهدي </w:t>
            </w:r>
            <w:r w:rsidRPr="00610D6F">
              <w:rPr>
                <w:rFonts w:ascii="Times New Roman" w:eastAsia="Times New Roman" w:hAnsi="Times New Roman" w:cs="Traditional Arabic" w:hint="cs"/>
                <w:b/>
                <w:szCs w:val="32"/>
                <w:vertAlign w:val="superscript"/>
                <w:rtl/>
              </w:rPr>
              <w:t>(</w:t>
            </w:r>
            <w:bookmarkStart w:id="26" w:name="_ftnref2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w:t>
            </w:r>
            <w:r w:rsidRPr="00610D6F">
              <w:rPr>
                <w:rFonts w:ascii="Times New Roman" w:eastAsia="Times New Roman" w:hAnsi="Times New Roman" w:cs="Traditional Arabic"/>
                <w:b/>
                <w:szCs w:val="32"/>
                <w:vertAlign w:val="superscript"/>
                <w:rtl/>
              </w:rPr>
              <w:fldChar w:fldCharType="end"/>
            </w:r>
            <w:bookmarkEnd w:id="2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 ابن نجيم: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وشمل الوطء الحلال والحرام، ووطء المكلف وغيره</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27" w:name="_ftnref2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w:t>
            </w:r>
            <w:r w:rsidRPr="00610D6F">
              <w:rPr>
                <w:rFonts w:ascii="Times New Roman" w:eastAsia="Times New Roman" w:hAnsi="Times New Roman" w:cs="Traditional Arabic"/>
                <w:b/>
                <w:szCs w:val="32"/>
                <w:vertAlign w:val="superscript"/>
                <w:rtl/>
              </w:rPr>
              <w:fldChar w:fldCharType="end"/>
            </w:r>
            <w:bookmarkEnd w:id="2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2"/>
                <w:szCs w:val="40"/>
                <w:rtl/>
              </w:rPr>
            </w:pPr>
            <w:r w:rsidRPr="00610D6F">
              <w:rPr>
                <w:rFonts w:ascii="Arial" w:eastAsia="Times New Roman" w:hAnsi="Arial" w:cs="Traditional Arabic" w:hint="cs"/>
                <w:sz w:val="32"/>
                <w:szCs w:val="40"/>
                <w:rtl/>
              </w:rPr>
              <w:br w:type="page"/>
            </w:r>
            <w:bookmarkStart w:id="28" w:name="_Toc73106215"/>
            <w:r w:rsidRPr="00610D6F">
              <w:rPr>
                <w:rFonts w:ascii="Arial" w:eastAsia="Times New Roman" w:hAnsi="Arial" w:cs="Traditional Arabic" w:hint="cs"/>
                <w:b/>
                <w:bCs/>
                <w:color w:val="FF0000"/>
                <w:sz w:val="32"/>
                <w:szCs w:val="40"/>
                <w:rtl/>
              </w:rPr>
              <w:t>المبحث الأول: حكم الجماع في الإحرام</w:t>
            </w:r>
            <w:bookmarkEnd w:id="28"/>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من قصد البيت الحرام لأداء الحج، أو العمرة، أو هما معاً، بأن يكون قارناً. وجب عليه الإحرام، وهو نية الدخول في النسك. وهو ركن من أركان النسك، من حج أو عمرة، لا يصح ولا يتم أداء النسك إلا به. </w:t>
            </w:r>
            <w:r w:rsidRPr="00610D6F">
              <w:rPr>
                <w:rFonts w:ascii="Times New Roman" w:eastAsia="Times New Roman" w:hAnsi="Times New Roman" w:cs="Traditional Arabic" w:hint="cs"/>
                <w:bCs/>
                <w:sz w:val="32"/>
                <w:szCs w:val="32"/>
                <w:rtl/>
              </w:rPr>
              <w:lastRenderedPageBreak/>
              <w:t xml:space="preserve">وبدخوله في الإحرام، تحرم عليه أمور عدّة كانت قبل الإحرام له حلالاً. ومن ذلك الجماع. قال شيخ الإسلام ابن تيمية: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الجماع حرام في الإحرام، وهو من الكبائر</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29" w:name="_ftnref2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w:t>
            </w:r>
            <w:r w:rsidRPr="00610D6F">
              <w:rPr>
                <w:rFonts w:ascii="Times New Roman" w:eastAsia="Times New Roman" w:hAnsi="Times New Roman" w:cs="Traditional Arabic"/>
                <w:b/>
                <w:szCs w:val="32"/>
                <w:vertAlign w:val="superscript"/>
                <w:rtl/>
              </w:rPr>
              <w:fldChar w:fldCharType="end"/>
            </w:r>
            <w:bookmarkEnd w:id="2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وقال في إرشاد الساري:</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الجماع أغلظ الجنايات. أي: أعظمها وزراً، وأشدها أثراً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0" w:name="_ftnref2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w:t>
            </w:r>
            <w:r w:rsidRPr="00610D6F">
              <w:rPr>
                <w:rFonts w:ascii="Times New Roman" w:eastAsia="Times New Roman" w:hAnsi="Times New Roman" w:cs="Traditional Arabic"/>
                <w:b/>
                <w:szCs w:val="32"/>
                <w:vertAlign w:val="superscript"/>
                <w:rtl/>
              </w:rPr>
              <w:fldChar w:fldCharType="end"/>
            </w:r>
            <w:bookmarkEnd w:id="3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وقد دلّ على تحريم الجماع على الـمُحْرِم: الكتاب، والسنة، والإجماع، والمعقول.</w:t>
            </w:r>
          </w:p>
          <w:p w:rsidR="00610D6F" w:rsidRPr="00610D6F" w:rsidRDefault="00610D6F" w:rsidP="00610D6F">
            <w:pPr>
              <w:keepNext/>
              <w:tabs>
                <w:tab w:val="num" w:pos="720"/>
              </w:tabs>
              <w:bidi/>
              <w:spacing w:after="0" w:line="480" w:lineRule="exact"/>
              <w:ind w:left="714" w:right="782" w:hanging="357"/>
              <w:outlineLvl w:val="3"/>
              <w:rPr>
                <w:rFonts w:ascii="Times New Roman" w:eastAsia="Times New Roman" w:hAnsi="Times New Roman" w:cs="Traditional Arabic" w:hint="cs"/>
                <w:b/>
                <w:bCs/>
                <w:sz w:val="32"/>
                <w:szCs w:val="32"/>
                <w:rtl/>
              </w:rPr>
            </w:pPr>
            <w:bookmarkStart w:id="31" w:name="_Toc73084692"/>
            <w:bookmarkStart w:id="32" w:name="_Toc73106216"/>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
                <w:bCs/>
                <w:sz w:val="32"/>
                <w:szCs w:val="32"/>
                <w:rtl/>
              </w:rPr>
              <w:t>أما الكتاب:</w:t>
            </w:r>
            <w:bookmarkEnd w:id="31"/>
            <w:bookmarkEnd w:id="32"/>
            <w:r w:rsidRPr="00610D6F">
              <w:rPr>
                <w:rFonts w:ascii="Times New Roman" w:eastAsia="Times New Roman" w:hAnsi="Times New Roman" w:cs="Traditional Arabic" w:hint="cs"/>
                <w:b/>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الحج أشهر معلومات فمن فرض فيهن الحج فلا رفث ولا فسوق ولا جدال في الحج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33" w:name="_ftnref2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w:t>
            </w:r>
            <w:r w:rsidRPr="00610D6F">
              <w:rPr>
                <w:rFonts w:ascii="Times New Roman" w:eastAsia="Times New Roman" w:hAnsi="Times New Roman" w:cs="Traditional Arabic"/>
                <w:b/>
                <w:szCs w:val="32"/>
                <w:vertAlign w:val="superscript"/>
                <w:rtl/>
              </w:rPr>
              <w:fldChar w:fldCharType="end"/>
            </w:r>
            <w:bookmarkEnd w:id="3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ففي هذه الآية الكريمة يبين الله تعالى لعباده المؤمنين: أن الحج إنما يكون في أوقات مخصوصة، وأشهر معلومة. وأن هذه العبادة الجليلة، لا يقع فيها بعض الأمور المنافية لما ينبغي أن يكون عليه العبد من كما العبودية لله تعالى. فمن أراد الحج وشرع فيه، فيجب عليه أن يكون متقيداً بجميع أحكامه، ملتزماً بجميع شرائعه، مجتنباً الوقوع في شيء من محظوراته ومحرماته، معرضاً عن كافة مساخط الله وحدوده، مظهراً كمال الافتقار لله، والحاجة إلى ما عنده: من عفو، ومغفرة، ورضوان، ورحمة...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فجملة</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فلا رفث ولا فسوق ولا جدال في الحج</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جملة خبرية.تنفي وقوع هذه الأمور من الحاج أثناء الحج</w:t>
            </w:r>
            <w:r w:rsidRPr="00610D6F">
              <w:rPr>
                <w:rFonts w:ascii="Times New Roman" w:eastAsia="Times New Roman" w:hAnsi="Times New Roman" w:cs="Traditional Arabic" w:hint="cs"/>
                <w:b/>
                <w:szCs w:val="32"/>
                <w:vertAlign w:val="superscript"/>
                <w:rtl/>
              </w:rPr>
              <w:t>(</w:t>
            </w:r>
            <w:bookmarkStart w:id="34" w:name="_ftnref2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w:t>
            </w:r>
            <w:r w:rsidRPr="00610D6F">
              <w:rPr>
                <w:rFonts w:ascii="Times New Roman" w:eastAsia="Times New Roman" w:hAnsi="Times New Roman" w:cs="Traditional Arabic"/>
                <w:b/>
                <w:szCs w:val="32"/>
                <w:vertAlign w:val="superscript"/>
                <w:rtl/>
              </w:rPr>
              <w:fldChar w:fldCharType="end"/>
            </w:r>
            <w:bookmarkEnd w:id="3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وليس المراد بهذا النفي، نفي الوقوع الفعلي من الناس، وإنما المراد بذلك، نفي الإذن الشرعي بوقوعها</w:t>
            </w:r>
            <w:r w:rsidRPr="00610D6F">
              <w:rPr>
                <w:rFonts w:ascii="Times New Roman" w:eastAsia="Times New Roman" w:hAnsi="Times New Roman" w:cs="Traditional Arabic" w:hint="cs"/>
                <w:b/>
                <w:szCs w:val="32"/>
                <w:vertAlign w:val="superscript"/>
                <w:rtl/>
              </w:rPr>
              <w:t>(</w:t>
            </w:r>
            <w:bookmarkStart w:id="35" w:name="_ftnref2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w:t>
            </w:r>
            <w:r w:rsidRPr="00610D6F">
              <w:rPr>
                <w:rFonts w:ascii="Times New Roman" w:eastAsia="Times New Roman" w:hAnsi="Times New Roman" w:cs="Traditional Arabic"/>
                <w:b/>
                <w:szCs w:val="32"/>
                <w:vertAlign w:val="superscript"/>
                <w:rtl/>
              </w:rPr>
              <w:fldChar w:fldCharType="end"/>
            </w:r>
            <w:bookmarkEnd w:id="3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وهذا النفي متضمن نهي الحاج وتحذيره من الوقوع في شيء منها، وأن هذه الأمور المذكورة محرمات، يجب على الحاج اجتنابها أثناء حجه وإحرامه. قال ابن عبد البر: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قال مالك: الرفث إصابة النساء. فحرام على المحرم وطء النساء. ومن أحرم بحج أو عمرة، فليس له أن يطأ امرأته ولا يتلذذ منها بشيء</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36" w:name="_ftnref2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w:t>
            </w:r>
            <w:r w:rsidRPr="00610D6F">
              <w:rPr>
                <w:rFonts w:ascii="Times New Roman" w:eastAsia="Times New Roman" w:hAnsi="Times New Roman" w:cs="Traditional Arabic"/>
                <w:b/>
                <w:szCs w:val="32"/>
                <w:vertAlign w:val="superscript"/>
                <w:rtl/>
              </w:rPr>
              <w:fldChar w:fldCharType="end"/>
            </w:r>
            <w:bookmarkEnd w:id="3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28"/>
                <w:szCs w:val="28"/>
                <w:rtl/>
              </w:rPr>
              <w:t xml:space="preserve"> </w:t>
            </w:r>
            <w:r w:rsidRPr="00610D6F">
              <w:rPr>
                <w:rFonts w:ascii="Times New Roman" w:eastAsia="Times New Roman" w:hAnsi="Times New Roman" w:cs="Traditional Arabic" w:hint="cs"/>
                <w:bCs/>
                <w:sz w:val="32"/>
                <w:szCs w:val="32"/>
                <w:rtl/>
              </w:rPr>
              <w:t xml:space="preserve">ومن هذه المحظورات، والأمور المحرمات في الإحرام: الرفث. والمراد به في الحج: الجماع، ومقدماته.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ابن عبد البر: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الرفث في هذا الموضع: الجماع عند جمهور أهل العلم بالتأويل القرآن</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7" w:name="_ftnref3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w:t>
            </w:r>
            <w:r w:rsidRPr="00610D6F">
              <w:rPr>
                <w:rFonts w:ascii="Times New Roman" w:eastAsia="Times New Roman" w:hAnsi="Times New Roman" w:cs="Traditional Arabic"/>
                <w:b/>
                <w:szCs w:val="32"/>
                <w:vertAlign w:val="superscript"/>
                <w:rtl/>
              </w:rPr>
              <w:fldChar w:fldCharType="end"/>
            </w:r>
            <w:bookmarkEnd w:id="3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 شيخ الإسلام ابن تيمية: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الرفث: اسم للجماع قولاً وعملاً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38" w:name="_ftnref3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w:t>
            </w:r>
            <w:r w:rsidRPr="00610D6F">
              <w:rPr>
                <w:rFonts w:ascii="Times New Roman" w:eastAsia="Times New Roman" w:hAnsi="Times New Roman" w:cs="Traditional Arabic"/>
                <w:b/>
                <w:szCs w:val="32"/>
                <w:vertAlign w:val="superscript"/>
                <w:rtl/>
              </w:rPr>
              <w:fldChar w:fldCharType="end"/>
            </w:r>
            <w:bookmarkEnd w:id="3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tabs>
                <w:tab w:val="num" w:pos="720"/>
              </w:tabs>
              <w:bidi/>
              <w:spacing w:after="0" w:line="480" w:lineRule="exact"/>
              <w:ind w:left="714" w:right="782" w:hanging="357"/>
              <w:outlineLvl w:val="3"/>
              <w:rPr>
                <w:rFonts w:ascii="Times New Roman" w:eastAsia="Times New Roman" w:hAnsi="Times New Roman" w:cs="Traditional Arabic" w:hint="cs"/>
                <w:b/>
                <w:bCs/>
                <w:sz w:val="32"/>
                <w:szCs w:val="32"/>
                <w:rtl/>
              </w:rPr>
            </w:pPr>
            <w:bookmarkStart w:id="39" w:name="_Toc73084693"/>
            <w:bookmarkStart w:id="40" w:name="_Toc73106217"/>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
                <w:bCs/>
                <w:sz w:val="32"/>
                <w:szCs w:val="32"/>
                <w:rtl/>
              </w:rPr>
              <w:t>أما السنة :</w:t>
            </w:r>
            <w:bookmarkEnd w:id="39"/>
            <w:bookmarkEnd w:id="40"/>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فقد دلّ على تحريم الجماع في الإحرام، أحاديث منها: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عن أبي هريرة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قال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«من حج هذا البيت، فلم يرفث ولم يفسق</w:t>
            </w:r>
            <w:r w:rsidRPr="00610D6F">
              <w:rPr>
                <w:rFonts w:ascii="Times New Roman" w:eastAsia="Times New Roman" w:hAnsi="Times New Roman" w:cs="Traditional Arabic" w:hint="cs"/>
                <w:b/>
                <w:szCs w:val="32"/>
                <w:vertAlign w:val="superscript"/>
                <w:rtl/>
              </w:rPr>
              <w:t>(</w:t>
            </w:r>
            <w:bookmarkStart w:id="41" w:name="_ftnref3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[32]</w:t>
            </w:r>
            <w:r w:rsidRPr="00610D6F">
              <w:rPr>
                <w:rFonts w:ascii="Times New Roman" w:eastAsia="Times New Roman" w:hAnsi="Times New Roman" w:cs="Traditional Arabic"/>
                <w:b/>
                <w:szCs w:val="32"/>
                <w:vertAlign w:val="superscript"/>
                <w:rtl/>
              </w:rPr>
              <w:fldChar w:fldCharType="end"/>
            </w:r>
            <w:bookmarkEnd w:id="4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رجع كيوم ولدته أمه»</w:t>
            </w:r>
            <w:r w:rsidRPr="00610D6F">
              <w:rPr>
                <w:rFonts w:ascii="Times New Roman" w:eastAsia="Times New Roman" w:hAnsi="Times New Roman" w:cs="Traditional Arabic" w:hint="cs"/>
                <w:b/>
                <w:szCs w:val="32"/>
                <w:vertAlign w:val="superscript"/>
                <w:rtl/>
              </w:rPr>
              <w:t>(</w:t>
            </w:r>
            <w:bookmarkStart w:id="42" w:name="_ftnref3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w:t>
            </w:r>
            <w:r w:rsidRPr="00610D6F">
              <w:rPr>
                <w:rFonts w:ascii="Times New Roman" w:eastAsia="Times New Roman" w:hAnsi="Times New Roman" w:cs="Traditional Arabic"/>
                <w:b/>
                <w:szCs w:val="32"/>
                <w:vertAlign w:val="superscript"/>
                <w:rtl/>
              </w:rPr>
              <w:fldChar w:fldCharType="end"/>
            </w:r>
            <w:bookmarkEnd w:id="4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وجه الاستدلال من الحديث على تحريم الجماع:</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دلالة هذا الحديث على تحريم الجماع ظاهرة، فإن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علّق هذا الأجر العظيم، وهو خروج المرء من ذنوبه كيوم ولدته أمه، على من حج فلم يرفث. فدلّ ذلك على أن من وقع أو حصل منه الرفث، حُرِم هذا الثواب الجزيل. وفوات هذا المغنم، إنما هو نوع من العقوبة. التي سببها الوقوع في المحظور، وارتكاب المحرم.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وعن يزيد بن نُعَيم</w:t>
            </w:r>
            <w:r w:rsidRPr="00610D6F">
              <w:rPr>
                <w:rFonts w:ascii="Times New Roman" w:eastAsia="Times New Roman" w:hAnsi="Times New Roman" w:cs="Traditional Arabic" w:hint="cs"/>
                <w:b/>
                <w:szCs w:val="32"/>
                <w:vertAlign w:val="superscript"/>
                <w:rtl/>
              </w:rPr>
              <w:t>(</w:t>
            </w:r>
            <w:bookmarkStart w:id="43" w:name="_ftnref3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w:t>
            </w:r>
            <w:r w:rsidRPr="00610D6F">
              <w:rPr>
                <w:rFonts w:ascii="Times New Roman" w:eastAsia="Times New Roman" w:hAnsi="Times New Roman" w:cs="Traditional Arabic"/>
                <w:b/>
                <w:szCs w:val="32"/>
                <w:vertAlign w:val="superscript"/>
                <w:rtl/>
              </w:rPr>
              <w:fldChar w:fldCharType="end"/>
            </w:r>
            <w:bookmarkEnd w:id="4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أن رجلاً من جُذَام </w:t>
            </w:r>
            <w:r w:rsidRPr="00610D6F">
              <w:rPr>
                <w:rFonts w:ascii="Times New Roman" w:eastAsia="Times New Roman" w:hAnsi="Times New Roman" w:cs="Traditional Arabic" w:hint="cs"/>
                <w:b/>
                <w:szCs w:val="32"/>
                <w:vertAlign w:val="superscript"/>
                <w:rtl/>
              </w:rPr>
              <w:t>(</w:t>
            </w:r>
            <w:bookmarkStart w:id="44" w:name="_ftnref3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w:t>
            </w:r>
            <w:r w:rsidRPr="00610D6F">
              <w:rPr>
                <w:rFonts w:ascii="Times New Roman" w:eastAsia="Times New Roman" w:hAnsi="Times New Roman" w:cs="Traditional Arabic"/>
                <w:b/>
                <w:szCs w:val="32"/>
                <w:vertAlign w:val="superscript"/>
                <w:rtl/>
              </w:rPr>
              <w:fldChar w:fldCharType="end"/>
            </w:r>
            <w:bookmarkEnd w:id="4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جامع امرأته، وهما محرمان، فسألا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فقال: « اقضيا نسككما واهديا هديا..» الحديث </w:t>
            </w:r>
            <w:r w:rsidRPr="00610D6F">
              <w:rPr>
                <w:rFonts w:ascii="Times New Roman" w:eastAsia="Times New Roman" w:hAnsi="Times New Roman" w:cs="Traditional Arabic" w:hint="cs"/>
                <w:b/>
                <w:szCs w:val="32"/>
                <w:vertAlign w:val="superscript"/>
                <w:rtl/>
              </w:rPr>
              <w:t>(</w:t>
            </w:r>
            <w:bookmarkStart w:id="45" w:name="_ftnref3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w:t>
            </w:r>
            <w:r w:rsidRPr="00610D6F">
              <w:rPr>
                <w:rFonts w:ascii="Times New Roman" w:eastAsia="Times New Roman" w:hAnsi="Times New Roman" w:cs="Traditional Arabic"/>
                <w:b/>
                <w:szCs w:val="32"/>
                <w:vertAlign w:val="superscript"/>
                <w:rtl/>
              </w:rPr>
              <w:fldChar w:fldCharType="end"/>
            </w:r>
            <w:bookmarkEnd w:id="4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tabs>
                <w:tab w:val="num" w:pos="720"/>
              </w:tabs>
              <w:bidi/>
              <w:spacing w:after="0" w:line="480" w:lineRule="exact"/>
              <w:ind w:left="714" w:right="782" w:hanging="357"/>
              <w:outlineLvl w:val="3"/>
              <w:rPr>
                <w:rFonts w:ascii="Times New Roman" w:eastAsia="Times New Roman" w:hAnsi="Times New Roman" w:cs="Traditional Arabic" w:hint="cs"/>
                <w:b/>
                <w:bCs/>
                <w:sz w:val="32"/>
                <w:szCs w:val="32"/>
                <w:rtl/>
              </w:rPr>
            </w:pPr>
            <w:bookmarkStart w:id="46" w:name="_Toc73084694"/>
            <w:bookmarkStart w:id="47" w:name="_Toc73106218"/>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
                <w:bCs/>
                <w:sz w:val="32"/>
                <w:szCs w:val="32"/>
                <w:rtl/>
              </w:rPr>
              <w:t>أما الإجماع:</w:t>
            </w:r>
            <w:bookmarkEnd w:id="46"/>
            <w:bookmarkEnd w:id="47"/>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فقد أجمع العلماء سلفاً وخلفاً: على أن الجماع من محظورات الإحرام ومحرماته، وأنه يجب على كل من أحرم بحج أو عمرة أو هما معاً، الابتعاد عن الجماع ومقدماته </w:t>
            </w:r>
            <w:r w:rsidRPr="00610D6F">
              <w:rPr>
                <w:rFonts w:ascii="Times New Roman" w:eastAsia="Times New Roman" w:hAnsi="Times New Roman" w:cs="Traditional Arabic" w:hint="cs"/>
                <w:b/>
                <w:szCs w:val="32"/>
                <w:vertAlign w:val="superscript"/>
                <w:rtl/>
              </w:rPr>
              <w:t>(</w:t>
            </w:r>
            <w:bookmarkStart w:id="48" w:name="_ftnref3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w:t>
            </w:r>
            <w:r w:rsidRPr="00610D6F">
              <w:rPr>
                <w:rFonts w:ascii="Times New Roman" w:eastAsia="Times New Roman" w:hAnsi="Times New Roman" w:cs="Traditional Arabic"/>
                <w:b/>
                <w:szCs w:val="32"/>
                <w:vertAlign w:val="superscript"/>
                <w:rtl/>
              </w:rPr>
              <w:fldChar w:fldCharType="end"/>
            </w:r>
            <w:bookmarkEnd w:id="4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ابن عبد البر: أجمع علماء المسلمين على أن وطء النساء على الحاج حرام، من حين يحرم حتى يطوف طواف الإفاضة </w:t>
            </w:r>
            <w:r w:rsidRPr="00610D6F">
              <w:rPr>
                <w:rFonts w:ascii="Times New Roman" w:eastAsia="Times New Roman" w:hAnsi="Times New Roman" w:cs="Traditional Arabic" w:hint="cs"/>
                <w:b/>
                <w:szCs w:val="32"/>
                <w:vertAlign w:val="superscript"/>
                <w:rtl/>
              </w:rPr>
              <w:t>(</w:t>
            </w:r>
            <w:bookmarkStart w:id="49" w:name="_ftnref3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w:t>
            </w:r>
            <w:r w:rsidRPr="00610D6F">
              <w:rPr>
                <w:rFonts w:ascii="Times New Roman" w:eastAsia="Times New Roman" w:hAnsi="Times New Roman" w:cs="Traditional Arabic"/>
                <w:b/>
                <w:szCs w:val="32"/>
                <w:vertAlign w:val="superscript"/>
                <w:rtl/>
              </w:rPr>
              <w:fldChar w:fldCharType="end"/>
            </w:r>
            <w:bookmarkEnd w:id="4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 ابن رشد: أجمع المسلمون على أن وطء النساء على الحاج حرام، من حين يحرم </w:t>
            </w:r>
            <w:r w:rsidRPr="00610D6F">
              <w:rPr>
                <w:rFonts w:ascii="Times New Roman" w:eastAsia="Times New Roman" w:hAnsi="Times New Roman" w:cs="Traditional Arabic" w:hint="cs"/>
                <w:b/>
                <w:szCs w:val="32"/>
                <w:vertAlign w:val="superscript"/>
                <w:rtl/>
              </w:rPr>
              <w:t>(</w:t>
            </w:r>
            <w:bookmarkStart w:id="50" w:name="_ftnref3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w:t>
            </w:r>
            <w:r w:rsidRPr="00610D6F">
              <w:rPr>
                <w:rFonts w:ascii="Times New Roman" w:eastAsia="Times New Roman" w:hAnsi="Times New Roman" w:cs="Traditional Arabic"/>
                <w:b/>
                <w:szCs w:val="32"/>
                <w:vertAlign w:val="superscript"/>
                <w:rtl/>
              </w:rPr>
              <w:fldChar w:fldCharType="end"/>
            </w:r>
            <w:bookmarkEnd w:id="5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keepNext/>
              <w:tabs>
                <w:tab w:val="num" w:pos="720"/>
              </w:tabs>
              <w:bidi/>
              <w:spacing w:after="0" w:line="480" w:lineRule="exact"/>
              <w:ind w:left="714" w:right="782" w:hanging="357"/>
              <w:outlineLvl w:val="3"/>
              <w:rPr>
                <w:rFonts w:ascii="Times New Roman" w:eastAsia="Times New Roman" w:hAnsi="Times New Roman" w:cs="Traditional Arabic" w:hint="cs"/>
                <w:b/>
                <w:bCs/>
                <w:sz w:val="24"/>
                <w:szCs w:val="32"/>
                <w:rtl/>
              </w:rPr>
            </w:pPr>
            <w:bookmarkStart w:id="51" w:name="_Toc73084695"/>
            <w:bookmarkStart w:id="52" w:name="_Toc73106219"/>
            <w:r w:rsidRPr="00610D6F">
              <w:rPr>
                <w:rFonts w:ascii="Symbol" w:eastAsia="Symbol" w:hAnsi="Symbol" w:cs="Symbol"/>
                <w:bCs/>
                <w:sz w:val="24"/>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
                <w:bCs/>
                <w:sz w:val="24"/>
                <w:szCs w:val="32"/>
                <w:rtl/>
              </w:rPr>
              <w:t xml:space="preserve">أما </w:t>
            </w:r>
            <w:r w:rsidRPr="00610D6F">
              <w:rPr>
                <w:rFonts w:ascii="Times New Roman" w:eastAsia="Times New Roman" w:hAnsi="Times New Roman" w:cs="Traditional Arabic" w:hint="cs"/>
                <w:b/>
                <w:bCs/>
                <w:sz w:val="32"/>
                <w:szCs w:val="32"/>
                <w:rtl/>
              </w:rPr>
              <w:t>المعقول</w:t>
            </w:r>
            <w:r w:rsidRPr="00610D6F">
              <w:rPr>
                <w:rFonts w:ascii="Times New Roman" w:eastAsia="Times New Roman" w:hAnsi="Times New Roman" w:cs="Traditional Arabic" w:hint="cs"/>
                <w:b/>
                <w:bCs/>
                <w:sz w:val="24"/>
                <w:szCs w:val="32"/>
                <w:rtl/>
              </w:rPr>
              <w:t>:</w:t>
            </w:r>
            <w:bookmarkEnd w:id="51"/>
            <w:bookmarkEnd w:id="52"/>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فقد دلّ المعقول على تحريم الجماع. وجه ذلك: أن الإحرام حالة اقتضت </w:t>
            </w:r>
            <w:r w:rsidRPr="00610D6F">
              <w:rPr>
                <w:rFonts w:ascii="Times New Roman" w:eastAsia="Times New Roman" w:hAnsi="Times New Roman" w:cs="Traditional Arabic" w:hint="cs"/>
                <w:bCs/>
                <w:spacing w:val="-4"/>
                <w:sz w:val="32"/>
                <w:szCs w:val="32"/>
                <w:rtl/>
              </w:rPr>
              <w:t>الخروج عن المألوف من بعض أنواع الارتفاق والتنعم، كأنواع من اللباس المعتاد، والتطيب، وتقليم الأظفار..، فمن الواجب على الحاج الصبر على ما</w:t>
            </w:r>
            <w:r w:rsidRPr="00610D6F">
              <w:rPr>
                <w:rFonts w:ascii="Times New Roman" w:eastAsia="Times New Roman" w:hAnsi="Times New Roman" w:cs="Traditional Arabic" w:hint="cs"/>
                <w:bCs/>
                <w:sz w:val="32"/>
                <w:szCs w:val="32"/>
                <w:rtl/>
              </w:rPr>
              <w:t xml:space="preserve"> يصيبه من الشعث، وما يعتريه من التفث، وفي الحديث: «الحاج الشعث التفث»</w:t>
            </w:r>
            <w:r w:rsidRPr="00610D6F">
              <w:rPr>
                <w:rFonts w:ascii="Times New Roman" w:eastAsia="Times New Roman" w:hAnsi="Times New Roman" w:cs="Traditional Arabic" w:hint="cs"/>
                <w:b/>
                <w:szCs w:val="32"/>
                <w:vertAlign w:val="superscript"/>
                <w:rtl/>
              </w:rPr>
              <w:t>(</w:t>
            </w:r>
            <w:bookmarkStart w:id="53" w:name="_ftnref4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w:t>
            </w:r>
            <w:r w:rsidRPr="00610D6F">
              <w:rPr>
                <w:rFonts w:ascii="Times New Roman" w:eastAsia="Times New Roman" w:hAnsi="Times New Roman" w:cs="Traditional Arabic"/>
                <w:b/>
                <w:szCs w:val="32"/>
                <w:vertAlign w:val="superscript"/>
                <w:rtl/>
              </w:rPr>
              <w:fldChar w:fldCharType="end"/>
            </w:r>
            <w:bookmarkEnd w:id="5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إلى </w:t>
            </w:r>
            <w:r w:rsidRPr="00610D6F">
              <w:rPr>
                <w:rFonts w:ascii="Times New Roman" w:eastAsia="Times New Roman" w:hAnsi="Times New Roman" w:cs="Traditional Arabic" w:hint="cs"/>
                <w:bCs/>
                <w:sz w:val="32"/>
                <w:szCs w:val="32"/>
                <w:rtl/>
              </w:rPr>
              <w:lastRenderedPageBreak/>
              <w:t xml:space="preserve">أن يأذن الله له بإزالة ذلك، وإلقائه عن جسده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ثم ليقضوا تفثهم وليوفوا نذورهم وليطوفوا بالبيت العتق</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54" w:name="_ftnref4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w:t>
            </w:r>
            <w:r w:rsidRPr="00610D6F">
              <w:rPr>
                <w:rFonts w:ascii="Times New Roman" w:eastAsia="Times New Roman" w:hAnsi="Times New Roman" w:cs="Traditional Arabic"/>
                <w:b/>
                <w:szCs w:val="32"/>
                <w:vertAlign w:val="superscript"/>
                <w:rtl/>
              </w:rPr>
              <w:fldChar w:fldCharType="end"/>
            </w:r>
            <w:bookmarkEnd w:id="5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فإذا كانت هذه الأنواع من الارتفاقات محرمة في الإحرام، فإن تحريم الجماع أولى وأحرى، لأنه الغاية لتحريم الطيب الذي يحرك الشهوة، والنهاية من هذه الارتفاقات المألوفة، بمرافق المقيمين، فكان في نهاية الجناية على الإحرام. قال الماوردي:</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الإحرام لما منع من دواعي الوطء، كالنكاح، والطيب، كان بمنع الوطء أولى</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55" w:name="_ftnref4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w:t>
            </w:r>
            <w:r w:rsidRPr="00610D6F">
              <w:rPr>
                <w:rFonts w:ascii="Times New Roman" w:eastAsia="Times New Roman" w:hAnsi="Times New Roman" w:cs="Traditional Arabic"/>
                <w:b/>
                <w:szCs w:val="32"/>
                <w:vertAlign w:val="superscript"/>
                <w:rtl/>
              </w:rPr>
              <w:fldChar w:fldCharType="end"/>
            </w:r>
            <w:bookmarkEnd w:id="5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bidi/>
              <w:spacing w:after="0" w:line="240" w:lineRule="auto"/>
              <w:jc w:val="both"/>
              <w:outlineLvl w:val="2"/>
              <w:rPr>
                <w:rFonts w:ascii="Arial" w:eastAsia="Times New Roman" w:hAnsi="Arial" w:cs="Traditional Arabic" w:hint="cs"/>
                <w:b/>
                <w:bCs/>
                <w:sz w:val="28"/>
                <w:szCs w:val="32"/>
                <w:rtl/>
              </w:rPr>
            </w:pPr>
            <w:bookmarkStart w:id="56" w:name="_Toc73106220"/>
            <w:r w:rsidRPr="00610D6F">
              <w:rPr>
                <w:rFonts w:ascii="Symbol" w:eastAsia="Symbol" w:hAnsi="Symbol" w:cs="Symbol"/>
                <w:bCs/>
                <w:sz w:val="28"/>
                <w:szCs w:val="28"/>
              </w:rPr>
              <w:t></w:t>
            </w:r>
            <w:r w:rsidRPr="00610D6F">
              <w:rPr>
                <w:rFonts w:ascii="Times New Roman" w:eastAsia="Symbol" w:hAnsi="Times New Roman" w:cs="Times New Roman"/>
                <w:bCs/>
                <w:sz w:val="14"/>
                <w:szCs w:val="14"/>
                <w:rtl/>
              </w:rPr>
              <w:t xml:space="preserve">        </w:t>
            </w:r>
            <w:r w:rsidRPr="00610D6F">
              <w:rPr>
                <w:rFonts w:ascii="Arial" w:eastAsia="Times New Roman" w:hAnsi="Arial" w:cs="Traditional Arabic" w:hint="cs"/>
                <w:b/>
                <w:bCs/>
                <w:sz w:val="28"/>
                <w:szCs w:val="32"/>
                <w:rtl/>
              </w:rPr>
              <w:t>الحكمة من تحريم الجماع في الإحرام :</w:t>
            </w:r>
            <w:bookmarkEnd w:id="56"/>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لما كان الحج فريضة من فرائض الإسلام، وشعيرة من شعائره العظام، إذ هو أحد أركانه التي يقوم عليها بناؤه، فعن ابن عمر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قال: قال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«بني الإسلام على خمس: شهادة أن لا إله إلا الله وأن محمداً رسول الله، وإقام الصلاة، وإيتاء الزكاة، والحج، وصوم رمضان»</w:t>
            </w:r>
            <w:r w:rsidRPr="00610D6F">
              <w:rPr>
                <w:rFonts w:ascii="Times New Roman" w:eastAsia="Times New Roman" w:hAnsi="Times New Roman" w:cs="Traditional Arabic" w:hint="cs"/>
                <w:b/>
                <w:szCs w:val="32"/>
                <w:vertAlign w:val="superscript"/>
                <w:rtl/>
              </w:rPr>
              <w:t>(</w:t>
            </w:r>
            <w:bookmarkStart w:id="57" w:name="_ftnref4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w:t>
            </w:r>
            <w:r w:rsidRPr="00610D6F">
              <w:rPr>
                <w:rFonts w:ascii="Times New Roman" w:eastAsia="Times New Roman" w:hAnsi="Times New Roman" w:cs="Traditional Arabic"/>
                <w:b/>
                <w:szCs w:val="32"/>
                <w:vertAlign w:val="superscript"/>
                <w:rtl/>
              </w:rPr>
              <w:fldChar w:fldCharType="end"/>
            </w:r>
            <w:bookmarkEnd w:id="5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فجعله الله تعالى سبيلاً لحصول مغرفته، وحلول رضوانه. وقد جاءت أحاديث كثيرة تُرغّب في الحج والعمرة، وتُبيّن ما فيهما من الأجر العظيم، والثواب الجزيل، فمن ذلك: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عن أبي هريرة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قال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«من حج هذا البيت، فلم يرفث ولم يفسق، رجع كيوم ولدته أمه» متفق عليه </w:t>
            </w:r>
            <w:r w:rsidRPr="00610D6F">
              <w:rPr>
                <w:rFonts w:ascii="Times New Roman" w:eastAsia="Times New Roman" w:hAnsi="Times New Roman" w:cs="Traditional Arabic" w:hint="cs"/>
                <w:b/>
                <w:szCs w:val="32"/>
                <w:vertAlign w:val="superscript"/>
                <w:rtl/>
              </w:rPr>
              <w:t>(</w:t>
            </w:r>
            <w:bookmarkStart w:id="58" w:name="_ftnref4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w:t>
            </w:r>
            <w:r w:rsidRPr="00610D6F">
              <w:rPr>
                <w:rFonts w:ascii="Times New Roman" w:eastAsia="Times New Roman" w:hAnsi="Times New Roman" w:cs="Traditional Arabic"/>
                <w:b/>
                <w:szCs w:val="32"/>
                <w:vertAlign w:val="superscript"/>
                <w:rtl/>
              </w:rPr>
              <w:fldChar w:fldCharType="end"/>
            </w:r>
            <w:bookmarkEnd w:id="5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وعنه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«سئل النـبي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أي الأعمال أفضـل؟ قال: إيمان بالله ورسوله، قيل: ثم ماذا؟ قال: جهاد في سبيل الله. قيل: ثم مـاذا؟ قال: حج مبرور» متفق عليه </w:t>
            </w:r>
            <w:r w:rsidRPr="00610D6F">
              <w:rPr>
                <w:rFonts w:ascii="Times New Roman" w:eastAsia="Times New Roman" w:hAnsi="Times New Roman" w:cs="Traditional Arabic" w:hint="cs"/>
                <w:b/>
                <w:szCs w:val="32"/>
                <w:vertAlign w:val="superscript"/>
                <w:rtl/>
              </w:rPr>
              <w:t>(</w:t>
            </w:r>
            <w:bookmarkStart w:id="59" w:name="_ftnref4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w:t>
            </w:r>
            <w:r w:rsidRPr="00610D6F">
              <w:rPr>
                <w:rFonts w:ascii="Times New Roman" w:eastAsia="Times New Roman" w:hAnsi="Times New Roman" w:cs="Traditional Arabic"/>
                <w:b/>
                <w:szCs w:val="32"/>
                <w:vertAlign w:val="superscript"/>
                <w:rtl/>
              </w:rPr>
              <w:fldChar w:fldCharType="end"/>
            </w:r>
            <w:bookmarkEnd w:id="5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وعنه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قال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«العمرة إلى العمرة، كفارة لما بينهما، والحج المبرور ليس له جزاء إلا الجنة» متفق عليه </w:t>
            </w:r>
            <w:r w:rsidRPr="00610D6F">
              <w:rPr>
                <w:rFonts w:ascii="Times New Roman" w:eastAsia="Times New Roman" w:hAnsi="Times New Roman" w:cs="Traditional Arabic" w:hint="cs"/>
                <w:b/>
                <w:szCs w:val="32"/>
                <w:vertAlign w:val="superscript"/>
                <w:rtl/>
              </w:rPr>
              <w:t>(</w:t>
            </w:r>
            <w:bookmarkStart w:id="60" w:name="_ftnref4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w:t>
            </w:r>
            <w:r w:rsidRPr="00610D6F">
              <w:rPr>
                <w:rFonts w:ascii="Times New Roman" w:eastAsia="Times New Roman" w:hAnsi="Times New Roman" w:cs="Traditional Arabic"/>
                <w:b/>
                <w:szCs w:val="32"/>
                <w:vertAlign w:val="superscript"/>
                <w:rtl/>
              </w:rPr>
              <w:fldChar w:fldCharType="end"/>
            </w:r>
            <w:bookmarkEnd w:id="6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ابن مسعود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قال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«تابعوا بين الحج والعمرة فإنهما ينفيان الفقر والذنوب، كما ينفي الكير خبث الحديد والذهب والفضة. وليس للحجة المبرورة ثواب إلا الجنة»</w:t>
            </w:r>
            <w:r w:rsidRPr="00610D6F">
              <w:rPr>
                <w:rFonts w:ascii="Times New Roman" w:eastAsia="Times New Roman" w:hAnsi="Times New Roman" w:cs="Traditional Arabic" w:hint="cs"/>
                <w:b/>
                <w:szCs w:val="32"/>
                <w:vertAlign w:val="superscript"/>
                <w:rtl/>
              </w:rPr>
              <w:t>(</w:t>
            </w:r>
            <w:bookmarkStart w:id="61" w:name="_ftnref4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w:t>
            </w:r>
            <w:r w:rsidRPr="00610D6F">
              <w:rPr>
                <w:rFonts w:ascii="Times New Roman" w:eastAsia="Times New Roman" w:hAnsi="Times New Roman" w:cs="Traditional Arabic"/>
                <w:b/>
                <w:szCs w:val="32"/>
                <w:vertAlign w:val="superscript"/>
                <w:rtl/>
              </w:rPr>
              <w:fldChar w:fldCharType="end"/>
            </w:r>
            <w:bookmarkEnd w:id="6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فهذه الأجور العظيمة، لهذه لعبادة الجليلة، لم تكن مطلقة لكل من أدى </w:t>
            </w:r>
            <w:r w:rsidRPr="00610D6F">
              <w:rPr>
                <w:rFonts w:ascii="Times New Roman" w:eastAsia="Times New Roman" w:hAnsi="Times New Roman" w:cs="Traditional Arabic" w:hint="cs"/>
                <w:bCs/>
                <w:spacing w:val="-4"/>
                <w:sz w:val="32"/>
                <w:szCs w:val="32"/>
                <w:rtl/>
              </w:rPr>
              <w:t xml:space="preserve">الحج أو قصد البيت، وإنما خُصَّت وقُيّدت، بمن كان في تلك العبادة ملتزماً بالأوامر والواجبات، مبتعداً عن النواهي والمحرمات، مجتنباً للرفث </w:t>
            </w:r>
            <w:r w:rsidRPr="00610D6F">
              <w:rPr>
                <w:rFonts w:ascii="Times New Roman" w:eastAsia="Times New Roman" w:hAnsi="Times New Roman" w:cs="Traditional Arabic" w:hint="cs"/>
                <w:bCs/>
                <w:spacing w:val="-4"/>
                <w:sz w:val="32"/>
                <w:szCs w:val="32"/>
                <w:rtl/>
              </w:rPr>
              <w:lastRenderedPageBreak/>
              <w:t>الفسوق</w:t>
            </w:r>
            <w:r w:rsidRPr="00610D6F">
              <w:rPr>
                <w:rFonts w:ascii="Times New Roman" w:eastAsia="Times New Roman" w:hAnsi="Times New Roman" w:cs="Traditional Arabic" w:hint="cs"/>
                <w:bCs/>
                <w:sz w:val="32"/>
                <w:szCs w:val="32"/>
                <w:rtl/>
              </w:rPr>
              <w:t xml:space="preserve"> والعصيان، قال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فمن فرض فيهن الحج فلا رفث ولا فسوق ولا جدال في الحج</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62" w:name="_ftnref4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w:t>
            </w:r>
            <w:r w:rsidRPr="00610D6F">
              <w:rPr>
                <w:rFonts w:ascii="Times New Roman" w:eastAsia="Times New Roman" w:hAnsi="Times New Roman" w:cs="Traditional Arabic"/>
                <w:b/>
                <w:szCs w:val="32"/>
                <w:vertAlign w:val="superscript"/>
                <w:rtl/>
              </w:rPr>
              <w:fldChar w:fldCharType="end"/>
            </w:r>
            <w:bookmarkEnd w:id="6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والمراد بالفسوق: جميع المعاصي. قاله: ابن عباس، وعطاء، والحسن. أو: إتيان معاصي الله عز وجل في حال إحرامه بالحج، كقتل الصيد، وقص الظفر، وأخذ الشعر، وشبه ذلك. قاله ابن عمر وجماعة </w:t>
            </w:r>
            <w:r w:rsidRPr="00610D6F">
              <w:rPr>
                <w:rFonts w:ascii="Times New Roman" w:eastAsia="Times New Roman" w:hAnsi="Times New Roman" w:cs="Traditional Arabic" w:hint="cs"/>
                <w:b/>
                <w:szCs w:val="32"/>
                <w:vertAlign w:val="superscript"/>
                <w:rtl/>
              </w:rPr>
              <w:t>(</w:t>
            </w:r>
            <w:bookmarkStart w:id="63" w:name="_ftnref4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w:t>
            </w:r>
            <w:r w:rsidRPr="00610D6F">
              <w:rPr>
                <w:rFonts w:ascii="Times New Roman" w:eastAsia="Times New Roman" w:hAnsi="Times New Roman" w:cs="Traditional Arabic"/>
                <w:b/>
                <w:szCs w:val="32"/>
                <w:vertAlign w:val="superscript"/>
                <w:rtl/>
              </w:rPr>
              <w:fldChar w:fldCharType="end"/>
            </w:r>
            <w:bookmarkEnd w:id="6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 القرطبي: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قال الفقهاء: الحج المبرور هو الذي لم يعص الله تعالى فيه أثناء أدائه. وقال الفراء: هو الذي لم يعص الله سبحانه بعده. ذكر القولين ابن العربي - رحمه الله - قلت: الحج المبرور هو الذي لم يعص الله سبحانه فيه، لا بعده. قال الحسن: الحج المبرور هو، أن يرجع صاحبه زاهداً في الدنيا راغباً في الآخرة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64" w:name="_ftnref5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[50]</w:t>
            </w:r>
            <w:r w:rsidRPr="00610D6F">
              <w:rPr>
                <w:rFonts w:ascii="Times New Roman" w:eastAsia="Times New Roman" w:hAnsi="Times New Roman" w:cs="Traditional Arabic"/>
                <w:b/>
                <w:szCs w:val="32"/>
                <w:vertAlign w:val="superscript"/>
                <w:rtl/>
              </w:rPr>
              <w:fldChar w:fldCharType="end"/>
            </w:r>
            <w:bookmarkEnd w:id="6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z w:val="32"/>
                <w:szCs w:val="32"/>
                <w:rtl/>
              </w:rPr>
              <w:t xml:space="preserve">فالمتأمل لهذه العبادة الجليلة، وما رتّبه الله من هذا الأجر العظيم، لمن قام بأدائها كما أمر الله تعالى، ممتثلاً أوامره مجتنباً نواهيه ومحظوراته. من الرفث، </w:t>
            </w:r>
            <w:r w:rsidRPr="00610D6F">
              <w:rPr>
                <w:rFonts w:ascii="Times New Roman" w:eastAsia="Times New Roman" w:hAnsi="Times New Roman" w:cs="Traditional Arabic" w:hint="cs"/>
                <w:bCs/>
                <w:spacing w:val="-6"/>
                <w:sz w:val="32"/>
                <w:szCs w:val="32"/>
                <w:rtl/>
              </w:rPr>
              <w:t xml:space="preserve">والفسوق، والجدال. يلحظ أنها تنتظم مع غيرها من العبادات التي شرعها الله تعالى لحكم جليلة وفوائد كثيرة، قد ندرك بعضها، وقد يخفى علينا كثير منها.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ومن أعظم ما شُرعت له العبادات، تحصيل تقوى الله، التي هي سبيل السعادة في الدنيا، والنجاة في الآخرة. كما قال سبحانه وتعالى: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يا أيها الذين آمنوا اتقوا الله وقولوا قولاً سديداً يصلح لكم أعمالكم ويغفر لكم ذنوبكم ومن يطع الله ورسوله فقد فاز فوزاً عظيماً</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65" w:name="_ftnref5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[51]</w:t>
            </w:r>
            <w:r w:rsidRPr="00610D6F">
              <w:rPr>
                <w:rFonts w:ascii="Times New Roman" w:eastAsia="Times New Roman" w:hAnsi="Times New Roman" w:cs="Traditional Arabic"/>
                <w:b/>
                <w:szCs w:val="32"/>
                <w:vertAlign w:val="superscript"/>
                <w:rtl/>
              </w:rPr>
              <w:fldChar w:fldCharType="end"/>
            </w:r>
            <w:bookmarkEnd w:id="6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ففي الصلاة يقول الله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وأقم الصلاة إن الصلاة تنهى عن الفحشاء والمنكر</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66" w:name="_ftnref5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[52]</w:t>
            </w:r>
            <w:r w:rsidRPr="00610D6F">
              <w:rPr>
                <w:rFonts w:ascii="Times New Roman" w:eastAsia="Times New Roman" w:hAnsi="Times New Roman" w:cs="Traditional Arabic"/>
                <w:b/>
                <w:szCs w:val="32"/>
                <w:vertAlign w:val="superscript"/>
                <w:rtl/>
              </w:rPr>
              <w:fldChar w:fldCharType="end"/>
            </w:r>
            <w:bookmarkEnd w:id="6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وقال سبحانه وتعالى في الزكاة:</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DecoType Naskh Special" w:hint="cs"/>
                <w:bCs/>
                <w:sz w:val="32"/>
                <w:szCs w:val="30"/>
                <w:rtl/>
              </w:rPr>
              <w:t>خذ من أموالهم صدقة تطهرهم وتزكيهم بها</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67" w:name="_ftnref5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[53]</w:t>
            </w:r>
            <w:r w:rsidRPr="00610D6F">
              <w:rPr>
                <w:rFonts w:ascii="Times New Roman" w:eastAsia="Times New Roman" w:hAnsi="Times New Roman" w:cs="Traditional Arabic"/>
                <w:b/>
                <w:szCs w:val="32"/>
                <w:vertAlign w:val="superscript"/>
                <w:rtl/>
              </w:rPr>
              <w:fldChar w:fldCharType="end"/>
            </w:r>
            <w:bookmarkEnd w:id="6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وفي مشروعية الصيام يقول جل وعلا:</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DecoType Naskh Special" w:hint="cs"/>
                <w:bCs/>
                <w:sz w:val="32"/>
                <w:szCs w:val="30"/>
                <w:rtl/>
              </w:rPr>
              <w:t>يا أيها الذين آمنوا كتب عليكم الصيام كما كتب على الذين من قبلكم لعلكم تتقون</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68" w:name="_ftnref5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[54]</w:t>
            </w:r>
            <w:r w:rsidRPr="00610D6F">
              <w:rPr>
                <w:rFonts w:ascii="Times New Roman" w:eastAsia="Times New Roman" w:hAnsi="Times New Roman" w:cs="Traditional Arabic"/>
                <w:b/>
                <w:szCs w:val="32"/>
                <w:vertAlign w:val="superscript"/>
                <w:rtl/>
              </w:rPr>
              <w:fldChar w:fldCharType="end"/>
            </w:r>
            <w:bookmarkEnd w:id="6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وفي الحج أيضاً تحصيل لهذه التقوى، لأن فيه تزكية للنفوس، وتهذيب للأخلاق، ومدافعة لحظوظ النفس وشهواتها، وكبح لها عما ألفته أو اعتادت عليه، من متع وملذات قد تتجاوز عند كثير من الناس الحد المعروف والمألوف إلى حدّ الممنوع والمحظور.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فجاءت هذه العبادة بمناسكها المتعددة، وشرائعها المختلفة، لتُذكّر الإنسان بعبوديته لربه </w:t>
            </w:r>
            <w:r w:rsidRPr="00610D6F">
              <w:rPr>
                <w:rFonts w:ascii="Times New Roman" w:eastAsia="Times New Roman" w:hAnsi="Times New Roman" w:cs="Times New Roman"/>
                <w:sz w:val="32"/>
                <w:szCs w:val="32"/>
              </w:rPr>
              <w:sym w:font="AGA Arabesque" w:char="0055"/>
            </w:r>
            <w:r w:rsidRPr="00610D6F">
              <w:rPr>
                <w:rFonts w:ascii="Times New Roman" w:eastAsia="Times New Roman" w:hAnsi="Times New Roman" w:cs="Traditional Arabic" w:hint="cs"/>
                <w:bCs/>
                <w:sz w:val="32"/>
                <w:szCs w:val="32"/>
                <w:rtl/>
              </w:rPr>
              <w:t xml:space="preserve">، وإقباله عليه، يلهج بذكره، ويرفع صوته بالتلبية التي هي شعار إيمانه وتوحيده لله </w:t>
            </w:r>
            <w:r w:rsidRPr="00610D6F">
              <w:rPr>
                <w:rFonts w:ascii="Times New Roman" w:eastAsia="Times New Roman" w:hAnsi="Times New Roman" w:cs="Times New Roman"/>
                <w:sz w:val="32"/>
                <w:szCs w:val="32"/>
              </w:rPr>
              <w:sym w:font="AGA Arabesque" w:char="0059"/>
            </w:r>
            <w:r w:rsidRPr="00610D6F">
              <w:rPr>
                <w:rFonts w:ascii="Times New Roman" w:eastAsia="Times New Roman" w:hAnsi="Times New Roman" w:cs="Traditional Arabic" w:hint="cs"/>
                <w:bCs/>
                <w:sz w:val="32"/>
                <w:szCs w:val="32"/>
                <w:rtl/>
              </w:rPr>
              <w:t xml:space="preserve">، كما في حديث جابر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 فأهلّ </w:t>
            </w:r>
            <w:r w:rsidRPr="00610D6F">
              <w:rPr>
                <w:rFonts w:ascii="Times New Roman" w:eastAsia="Times New Roman" w:hAnsi="Times New Roman" w:cs="Traditional Arabic" w:hint="cs"/>
                <w:bCs/>
                <w:sz w:val="32"/>
                <w:szCs w:val="32"/>
                <w:rtl/>
              </w:rPr>
              <w:lastRenderedPageBreak/>
              <w:t xml:space="preserve">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بالتوحيد، لبيك اللهم لبيك، لبيك لا شريك لك لبيك، إن الحمد والنعمة لك والملك، لا شريك لك "</w:t>
            </w:r>
            <w:r w:rsidRPr="00610D6F">
              <w:rPr>
                <w:rFonts w:ascii="Times New Roman" w:eastAsia="Times New Roman" w:hAnsi="Times New Roman" w:cs="Traditional Arabic" w:hint="cs"/>
                <w:b/>
                <w:szCs w:val="32"/>
                <w:vertAlign w:val="superscript"/>
                <w:rtl/>
              </w:rPr>
              <w:t>(</w:t>
            </w:r>
            <w:bookmarkStart w:id="69" w:name="_ftnref5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[55]</w:t>
            </w:r>
            <w:r w:rsidRPr="00610D6F">
              <w:rPr>
                <w:rFonts w:ascii="Times New Roman" w:eastAsia="Times New Roman" w:hAnsi="Times New Roman" w:cs="Traditional Arabic"/>
                <w:b/>
                <w:szCs w:val="32"/>
                <w:vertAlign w:val="superscript"/>
                <w:rtl/>
              </w:rPr>
              <w:fldChar w:fldCharType="end"/>
            </w:r>
            <w:bookmarkEnd w:id="6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وفي تجرده عند إحرامه من ملابسه المعتادة، ولبسه إزاراً ورداءً أبيضين، فيه من الحِكَم والعظات، لمن وفقه الله، شيء عظيم، إذ في نزعه لملابسه المعتادة، انتزاع لما ألفته نفسه من شهوات وملذات. ومن قدر على الخروج عن المعروف والمألوف المباح، طاعة لمن قصد بيته ولبّى داعيه، فطاعته سبحانه وتعالى في الخروج عن المعاصي والمنكرات أوجب وأحرى.</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وفي باب محظورات الإحرام، تزكية للنفس وتهذيب للسلوك،إذ أنها قائمة متعددة من الممنوعات والمحرمات، ينتظم كثير منها في سلك الترفه والارتفاق </w:t>
            </w:r>
            <w:r w:rsidRPr="00610D6F">
              <w:rPr>
                <w:rFonts w:ascii="Times New Roman" w:eastAsia="Times New Roman" w:hAnsi="Times New Roman" w:cs="Traditional Arabic" w:hint="cs"/>
                <w:bCs/>
                <w:spacing w:val="-4"/>
                <w:sz w:val="32"/>
                <w:szCs w:val="32"/>
                <w:rtl/>
              </w:rPr>
              <w:t>والتنعم، كحلق الشعر، وقلم الأظفار، والطيب، وتغطية الرأس. فكان</w:t>
            </w:r>
            <w:r w:rsidRPr="00610D6F">
              <w:rPr>
                <w:rFonts w:ascii="Times New Roman" w:eastAsia="Times New Roman" w:hAnsi="Times New Roman" w:cs="Traditional Arabic" w:hint="cs"/>
                <w:bCs/>
                <w:sz w:val="32"/>
                <w:szCs w:val="32"/>
                <w:rtl/>
              </w:rPr>
              <w:t xml:space="preserve"> الشعث</w:t>
            </w:r>
            <w:r w:rsidRPr="00610D6F">
              <w:rPr>
                <w:rFonts w:ascii="Times New Roman" w:eastAsia="Times New Roman" w:hAnsi="Times New Roman" w:cs="Traditional Arabic" w:hint="cs"/>
                <w:b/>
                <w:szCs w:val="32"/>
                <w:vertAlign w:val="superscript"/>
                <w:rtl/>
              </w:rPr>
              <w:t>(</w:t>
            </w:r>
            <w:bookmarkStart w:id="70" w:name="_ftnref5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[56]</w:t>
            </w:r>
            <w:r w:rsidRPr="00610D6F">
              <w:rPr>
                <w:rFonts w:ascii="Times New Roman" w:eastAsia="Times New Roman" w:hAnsi="Times New Roman" w:cs="Traditional Arabic"/>
                <w:b/>
                <w:szCs w:val="32"/>
                <w:vertAlign w:val="superscript"/>
                <w:rtl/>
              </w:rPr>
              <w:fldChar w:fldCharType="end"/>
            </w:r>
            <w:bookmarkEnd w:id="7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والتفل</w:t>
            </w:r>
            <w:r w:rsidRPr="00610D6F">
              <w:rPr>
                <w:rFonts w:ascii="Times New Roman" w:eastAsia="Times New Roman" w:hAnsi="Times New Roman" w:cs="Traditional Arabic" w:hint="cs"/>
                <w:b/>
                <w:szCs w:val="32"/>
                <w:vertAlign w:val="superscript"/>
                <w:rtl/>
              </w:rPr>
              <w:t>(</w:t>
            </w:r>
            <w:bookmarkStart w:id="71" w:name="_ftnref5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[57]</w:t>
            </w:r>
            <w:r w:rsidRPr="00610D6F">
              <w:rPr>
                <w:rFonts w:ascii="Times New Roman" w:eastAsia="Times New Roman" w:hAnsi="Times New Roman" w:cs="Traditional Arabic"/>
                <w:b/>
                <w:szCs w:val="32"/>
                <w:vertAlign w:val="superscript"/>
                <w:rtl/>
              </w:rPr>
              <w:fldChar w:fldCharType="end"/>
            </w:r>
            <w:bookmarkEnd w:id="7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شعاراً للحاج، فالمحرم هو الأشعث الأغبر. وقد سئل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عن الحاج، فقال: «الشعث والتفل»</w:t>
            </w:r>
            <w:r w:rsidRPr="00610D6F">
              <w:rPr>
                <w:rFonts w:ascii="Times New Roman" w:eastAsia="Times New Roman" w:hAnsi="Times New Roman" w:cs="Traditional Arabic" w:hint="cs"/>
                <w:b/>
                <w:szCs w:val="32"/>
                <w:vertAlign w:val="superscript"/>
                <w:rtl/>
              </w:rPr>
              <w:t>(</w:t>
            </w:r>
            <w:bookmarkStart w:id="72" w:name="_ftnref5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[58]</w:t>
            </w:r>
            <w:r w:rsidRPr="00610D6F">
              <w:rPr>
                <w:rFonts w:ascii="Times New Roman" w:eastAsia="Times New Roman" w:hAnsi="Times New Roman" w:cs="Traditional Arabic"/>
                <w:b/>
                <w:szCs w:val="32"/>
                <w:vertAlign w:val="superscript"/>
                <w:rtl/>
              </w:rPr>
              <w:fldChar w:fldCharType="end"/>
            </w:r>
            <w:bookmarkEnd w:id="7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وفي حديث أبي هريرة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قال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«إن الله تعالى يُباهي بأهل عرفات أهل السماء، فيقول لهم: انظروا إلى عبادي جاءوني شُعْثاً غُبْرا»</w:t>
            </w:r>
            <w:r w:rsidRPr="00610D6F">
              <w:rPr>
                <w:rFonts w:ascii="Times New Roman" w:eastAsia="Times New Roman" w:hAnsi="Times New Roman" w:cs="Traditional Arabic" w:hint="cs"/>
                <w:b/>
                <w:szCs w:val="32"/>
                <w:vertAlign w:val="superscript"/>
                <w:rtl/>
              </w:rPr>
              <w:t>(</w:t>
            </w:r>
            <w:bookmarkStart w:id="73" w:name="_ftnref5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[59]</w:t>
            </w:r>
            <w:r w:rsidRPr="00610D6F">
              <w:rPr>
                <w:rFonts w:ascii="Times New Roman" w:eastAsia="Times New Roman" w:hAnsi="Times New Roman" w:cs="Traditional Arabic"/>
                <w:b/>
                <w:szCs w:val="32"/>
                <w:vertAlign w:val="superscript"/>
                <w:rtl/>
              </w:rPr>
              <w:fldChar w:fldCharType="end"/>
            </w:r>
            <w:bookmarkEnd w:id="7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فإذا كان المحرم يستجيب طائعاً مختاراً، فيمتنع عن هذه الأمور التي فيها ترفيه جسده، وتجد النفس السوية فيها شهوة ولذة، وهي في الأصل من المباحات، والأمور الطيبات. فنفسٌ قويت على ذلك فترة من الزمن، لهي أقدر بعد ذلك على كبح جماح شهواتها في المحرمات، والأمور المنكرات، التي لا تخلو من المفاسد المترتبة على الفرد والجماعات.</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ولا ريب أن الجماع يحتل الجانب الأعلى، وله النصيب الأوفر في الترفه والتنعم. وقد أودع الله </w:t>
            </w:r>
            <w:r w:rsidRPr="00610D6F">
              <w:rPr>
                <w:rFonts w:ascii="Times New Roman" w:eastAsia="Times New Roman" w:hAnsi="Times New Roman" w:cs="Times New Roman"/>
                <w:sz w:val="32"/>
                <w:szCs w:val="32"/>
              </w:rPr>
              <w:sym w:font="AGA Arabesque" w:char="0055"/>
            </w:r>
            <w:r w:rsidRPr="00610D6F">
              <w:rPr>
                <w:rFonts w:ascii="Times New Roman" w:eastAsia="Times New Roman" w:hAnsi="Times New Roman" w:cs="Traditional Arabic" w:hint="cs"/>
                <w:bCs/>
                <w:sz w:val="32"/>
                <w:szCs w:val="32"/>
                <w:rtl/>
              </w:rPr>
              <w:t xml:space="preserve"> في النفس البشرية، غريزة الشهوة والميل إلى النساء لحِكم ومصالح - ليس هذا مقام بيانها - لكنه سبحانه هذّب مسارها، وكبح جماحها، فبـيّن ما يحل لها وما يحرم عليها.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وكان من أعظم أسباب انحراف كثير من الناس عن جادة الصواب، وسلوكهم سبيل الغواية، واستمراء المحرمات، شهوة الفرج. لذا حذّر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أمته من فتنة النساء، وبين أنها من الفتن التي أهلك الله بها الأمم السابقة، فقال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«ما تركت بعدي فتنة هي أضر على الرجال من النساء» </w:t>
            </w:r>
            <w:r w:rsidRPr="00610D6F">
              <w:rPr>
                <w:rFonts w:ascii="Times New Roman" w:eastAsia="Times New Roman" w:hAnsi="Times New Roman" w:cs="Traditional Arabic" w:hint="cs"/>
                <w:b/>
                <w:szCs w:val="32"/>
                <w:vertAlign w:val="superscript"/>
                <w:rtl/>
              </w:rPr>
              <w:t>(</w:t>
            </w:r>
            <w:bookmarkStart w:id="74" w:name="_ftnref6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[60]</w:t>
            </w:r>
            <w:r w:rsidRPr="00610D6F">
              <w:rPr>
                <w:rFonts w:ascii="Times New Roman" w:eastAsia="Times New Roman" w:hAnsi="Times New Roman" w:cs="Traditional Arabic"/>
                <w:b/>
                <w:szCs w:val="32"/>
                <w:vertAlign w:val="superscript"/>
                <w:rtl/>
              </w:rPr>
              <w:fldChar w:fldCharType="end"/>
            </w:r>
            <w:bookmarkEnd w:id="7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وعن أبي سعيد الخدري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عن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قال: «إن الدنيا حُلْوَةٌ خَضِرَة، وإن الله مستخلفكم فيها فينظر كيف تعلمون، فاتقوا الدنيا، واتقوا النساء، فإن أول فتنة بنى إسرائيل كانت في النساء»</w:t>
            </w:r>
            <w:r w:rsidRPr="00610D6F">
              <w:rPr>
                <w:rFonts w:ascii="Times New Roman" w:eastAsia="Times New Roman" w:hAnsi="Times New Roman" w:cs="Traditional Arabic" w:hint="cs"/>
                <w:b/>
                <w:szCs w:val="32"/>
                <w:vertAlign w:val="superscript"/>
                <w:rtl/>
              </w:rPr>
              <w:t>(</w:t>
            </w:r>
            <w:bookmarkStart w:id="75" w:name="_ftnref6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[61]</w:t>
            </w:r>
            <w:r w:rsidRPr="00610D6F">
              <w:rPr>
                <w:rFonts w:ascii="Times New Roman" w:eastAsia="Times New Roman" w:hAnsi="Times New Roman" w:cs="Traditional Arabic"/>
                <w:b/>
                <w:szCs w:val="32"/>
                <w:vertAlign w:val="superscript"/>
                <w:rtl/>
              </w:rPr>
              <w:fldChar w:fldCharType="end"/>
            </w:r>
            <w:bookmarkEnd w:id="7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وأوضح أن هلاك كثير من الناس، بسبب عدم حفظهم فروجهم عما حرمه الله عليهم، وأن من أراد النجاة لنفسه، والسلامة لدينه حفظ فرجه عما حرمه الله عليه. فعن سهل بن سعد </w:t>
            </w:r>
            <w:r w:rsidRPr="00610D6F">
              <w:rPr>
                <w:rFonts w:ascii="Times New Roman" w:eastAsia="Times New Roman" w:hAnsi="Times New Roman" w:cs="Times New Roman"/>
                <w:bCs/>
                <w:sz w:val="32"/>
                <w:szCs w:val="32"/>
              </w:rPr>
              <w:sym w:font="AGA Arabesque" w:char="0074"/>
            </w:r>
            <w:r w:rsidRPr="00610D6F">
              <w:rPr>
                <w:rFonts w:ascii="Times New Roman" w:eastAsia="Times New Roman" w:hAnsi="Times New Roman" w:cs="Traditional Arabic" w:hint="cs"/>
                <w:bCs/>
                <w:sz w:val="32"/>
                <w:szCs w:val="32"/>
                <w:rtl/>
              </w:rPr>
              <w:t xml:space="preserve"> عن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أنه قال: «مَنْ يضمنْ لي ما بين </w:t>
            </w:r>
            <w:r w:rsidRPr="00610D6F">
              <w:rPr>
                <w:rFonts w:ascii="Times New Roman" w:eastAsia="Times New Roman" w:hAnsi="Times New Roman" w:cs="Traditional Arabic" w:hint="cs"/>
                <w:bCs/>
                <w:sz w:val="32"/>
                <w:szCs w:val="32"/>
                <w:rtl/>
              </w:rPr>
              <w:lastRenderedPageBreak/>
              <w:t>لَحْيَيْه وما بين رجليه، أضمنْ له الجنة»</w:t>
            </w:r>
            <w:r w:rsidRPr="00610D6F">
              <w:rPr>
                <w:rFonts w:ascii="Times New Roman" w:eastAsia="Times New Roman" w:hAnsi="Times New Roman" w:cs="Traditional Arabic" w:hint="cs"/>
                <w:b/>
                <w:szCs w:val="32"/>
                <w:vertAlign w:val="superscript"/>
                <w:rtl/>
              </w:rPr>
              <w:t>(</w:t>
            </w:r>
            <w:bookmarkStart w:id="76" w:name="_ftnref6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[62]</w:t>
            </w:r>
            <w:r w:rsidRPr="00610D6F">
              <w:rPr>
                <w:rFonts w:ascii="Times New Roman" w:eastAsia="Times New Roman" w:hAnsi="Times New Roman" w:cs="Traditional Arabic"/>
                <w:b/>
                <w:szCs w:val="32"/>
                <w:vertAlign w:val="superscript"/>
                <w:rtl/>
              </w:rPr>
              <w:fldChar w:fldCharType="end"/>
            </w:r>
            <w:bookmarkEnd w:id="7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فكان لإدراج الجماع في قائمة الممنوعات والمحرمات حكمة، وأي حكمة! إذ في كبح الإنسان شهوة فرجه، وامتناعه عن الجماع المباح المأذون فيه، طاعة لله وحده، ورجاء رضوانه ومغفرته، إذ لا يعلم به في خلوته سواه، ولا يطّلع عليه في انفراده غيره، سبحانه وتعالى. فمن امتنع عن الحلال الطيب حال إحرامه، طاعة وامتثالاً لأمر الله </w:t>
            </w:r>
            <w:r w:rsidRPr="00610D6F">
              <w:rPr>
                <w:rFonts w:ascii="Times New Roman" w:eastAsia="Times New Roman" w:hAnsi="Times New Roman" w:cs="Times New Roman"/>
                <w:sz w:val="32"/>
                <w:szCs w:val="32"/>
              </w:rPr>
              <w:sym w:font="AGA Arabesque" w:char="0055"/>
            </w:r>
            <w:r w:rsidRPr="00610D6F">
              <w:rPr>
                <w:rFonts w:ascii="Times New Roman" w:eastAsia="Times New Roman" w:hAnsi="Times New Roman" w:cs="Traditional Arabic" w:hint="cs"/>
                <w:bCs/>
                <w:sz w:val="32"/>
                <w:szCs w:val="32"/>
                <w:rtl/>
              </w:rPr>
              <w:t>، فإنه سيكون أكثر امتناعاً، وأشدّ اجتناباً عن الحرام الخبيث الضار، طاعة وامتثالاً لأمر الله تعالى.</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2"/>
                <w:szCs w:val="40"/>
                <w:rtl/>
              </w:rPr>
            </w:pPr>
            <w:r w:rsidRPr="00610D6F">
              <w:rPr>
                <w:rFonts w:ascii="Arial" w:eastAsia="Times New Roman" w:hAnsi="Arial" w:cs="Traditional Arabic" w:hint="cs"/>
                <w:sz w:val="32"/>
                <w:szCs w:val="40"/>
                <w:rtl/>
              </w:rPr>
              <w:br w:type="page"/>
            </w:r>
            <w:bookmarkStart w:id="77" w:name="_Toc73106221"/>
            <w:r w:rsidRPr="00610D6F">
              <w:rPr>
                <w:rFonts w:ascii="Arial" w:eastAsia="Times New Roman" w:hAnsi="Arial" w:cs="Traditional Arabic" w:hint="cs"/>
                <w:b/>
                <w:bCs/>
                <w:color w:val="FF0000"/>
                <w:sz w:val="32"/>
                <w:szCs w:val="40"/>
                <w:rtl/>
              </w:rPr>
              <w:t>المبحث الثاني:</w:t>
            </w:r>
            <w:bookmarkEnd w:id="77"/>
            <w:r w:rsidRPr="00610D6F">
              <w:rPr>
                <w:rFonts w:ascii="Arial" w:eastAsia="Times New Roman" w:hAnsi="Arial" w:cs="Traditional Arabic" w:hint="cs"/>
                <w:b/>
                <w:bCs/>
                <w:color w:val="FF0000"/>
                <w:sz w:val="32"/>
                <w:szCs w:val="40"/>
                <w:rtl/>
              </w:rPr>
              <w:t xml:space="preserve"> </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2"/>
                <w:szCs w:val="40"/>
                <w:rtl/>
              </w:rPr>
            </w:pPr>
            <w:bookmarkStart w:id="78" w:name="_Toc73106222"/>
            <w:r w:rsidRPr="00610D6F">
              <w:rPr>
                <w:rFonts w:ascii="Arial" w:eastAsia="Times New Roman" w:hAnsi="Arial" w:cs="Traditional Arabic" w:hint="cs"/>
                <w:b/>
                <w:bCs/>
                <w:color w:val="FF0000"/>
                <w:sz w:val="32"/>
                <w:szCs w:val="40"/>
                <w:rtl/>
              </w:rPr>
              <w:t>ما يترتب على الجماع قبل الوقوف بعرفة</w:t>
            </w:r>
            <w:bookmarkEnd w:id="78"/>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تبين لنا في المبحث السابق اتفاق العلماء - رحمهم الله - بل إجماعهم على أن الجماع محرم بعد الإحرام، والدخول في النسك، وأنه أحد المحظورات التي يجب على الحاج أو المعتمر اجتنابها.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وسيكون حديثنا في جملة من المباحث التالية فيما يترتب على ارتكاب هذا المحظور، والوقوع فيه، من أحكام وجزاءات.</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وتختلف هذه الأحكام المترتبة على الوقوع في هذا المحظور، باختلاف وقت ارتكابه. وأول زمن قد يختلف فيه حكم ارتكاب هذا المحظور في الحج، هو الوقوف بعرفة.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وفي هذا المبحث سأعرض للأحكام المترتبة على الجماع قبل الوقوف بعرفة </w:t>
            </w:r>
            <w:r w:rsidRPr="00610D6F">
              <w:rPr>
                <w:rFonts w:ascii="Times New Roman" w:eastAsia="Times New Roman" w:hAnsi="Times New Roman" w:cs="Traditional Arabic" w:hint="cs"/>
                <w:b/>
                <w:szCs w:val="32"/>
                <w:vertAlign w:val="superscript"/>
                <w:rtl/>
              </w:rPr>
              <w:t>(</w:t>
            </w:r>
            <w:bookmarkStart w:id="79" w:name="_ftnref6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[63]</w:t>
            </w:r>
            <w:r w:rsidRPr="00610D6F">
              <w:rPr>
                <w:rFonts w:ascii="Times New Roman" w:eastAsia="Times New Roman" w:hAnsi="Times New Roman" w:cs="Traditional Arabic"/>
                <w:b/>
                <w:szCs w:val="32"/>
                <w:vertAlign w:val="superscript"/>
                <w:rtl/>
              </w:rPr>
              <w:fldChar w:fldCharType="end"/>
            </w:r>
            <w:bookmarkEnd w:id="7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فأقول مستعيناً بالله، مستلهماً منه التوفيق والسداد: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من وقع في هذا المحظور فلا يخلو من الأحوال التالية: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lastRenderedPageBreak/>
              <w:t>إما أن يكون الواطئ مكلفاً، أي: بالغاً عاقلاً، وإما أن يكون غير مكلف.</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فإما أن يكون عالماً بتحريم الجماع حال الإحرام، وإما أن يكون جاهلاً بذلك.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وإما أن يكون ذاكراً لنسكه وإحرامه، وأن الجماع من محظوراته، وإما أن يكون ناسياً لذلك.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pacing w:val="-6"/>
                <w:sz w:val="32"/>
                <w:szCs w:val="32"/>
              </w:rPr>
            </w:pPr>
            <w:r w:rsidRPr="00610D6F">
              <w:rPr>
                <w:rFonts w:ascii="Times New Roman" w:eastAsia="Times New Roman" w:hAnsi="Times New Roman" w:cs="Traditional Arabic" w:hint="cs"/>
                <w:bCs/>
                <w:spacing w:val="-6"/>
                <w:sz w:val="32"/>
                <w:szCs w:val="32"/>
                <w:rtl/>
              </w:rPr>
              <w:t xml:space="preserve">وإما أن يكون حال ارتكابه للمحظور راضياً مختاراً، وإما أن يكون مكرهاً.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وإما أن يكون الوطء في قبل أنثى تطيقه، وإما أن يكون في غيره من دبر أنثى أو ذكر، أو بهيمة، أو صغيرة لا تطيق الوطء.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فإن حصل الوطء من: مكلف، عالم بالتحريم، ذاكر له، ولنسكه، مختار، في قُبُلِ أنثى، تُطيق الوطء، من غير حائل. فقد استكمل هذا المحظور شروطه، وترتبت عليه أحكامه</w:t>
            </w:r>
            <w:r w:rsidRPr="00610D6F">
              <w:rPr>
                <w:rFonts w:ascii="Times New Roman" w:eastAsia="Times New Roman" w:hAnsi="Times New Roman" w:cs="Traditional Arabic" w:hint="cs"/>
                <w:b/>
                <w:szCs w:val="32"/>
                <w:vertAlign w:val="superscript"/>
                <w:rtl/>
              </w:rPr>
              <w:t>(</w:t>
            </w:r>
            <w:bookmarkStart w:id="80" w:name="_ftnref6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[64]</w:t>
            </w:r>
            <w:r w:rsidRPr="00610D6F">
              <w:rPr>
                <w:rFonts w:ascii="Times New Roman" w:eastAsia="Times New Roman" w:hAnsi="Times New Roman" w:cs="Traditional Arabic"/>
                <w:b/>
                <w:szCs w:val="32"/>
                <w:vertAlign w:val="superscript"/>
                <w:rtl/>
              </w:rPr>
              <w:fldChar w:fldCharType="end"/>
            </w:r>
            <w:bookmarkEnd w:id="8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فإن وقع قَبْلَ الوقوف بعرفة، فإن الأحكام التي يمكن أن تترتب على ارتكاب هذا المحظور متعددة.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وسأعرض لكل حكم منها في مطلب مستقل. وهي: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المطلب الأول: فساد الحج.</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المطلب الثاني: فساد العمرة مع الحج.</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المطلب الثالث: لزوم المضي في الحج الفاسد.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المطلب الرابع: قضاء الحج الفاسد.</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المطلب الخامس: وجوب الفدية.</w:t>
            </w:r>
          </w:p>
          <w:p w:rsidR="00610D6F" w:rsidRPr="00610D6F" w:rsidRDefault="00610D6F" w:rsidP="00610D6F">
            <w:pPr>
              <w:keepNext/>
              <w:bidi/>
              <w:spacing w:before="120" w:after="60" w:line="240" w:lineRule="auto"/>
              <w:jc w:val="center"/>
              <w:outlineLvl w:val="0"/>
              <w:rPr>
                <w:rFonts w:ascii="Arial" w:eastAsia="Times New Roman" w:hAnsi="Arial" w:cs="Traditional Arabic"/>
                <w:b/>
                <w:bCs/>
                <w:color w:val="000080"/>
                <w:kern w:val="36"/>
                <w:sz w:val="32"/>
                <w:szCs w:val="36"/>
              </w:rPr>
            </w:pPr>
            <w:r w:rsidRPr="00610D6F">
              <w:rPr>
                <w:rFonts w:ascii="Arial" w:eastAsia="Times New Roman" w:hAnsi="Arial" w:cs="Traditional Arabic" w:hint="cs"/>
                <w:kern w:val="32"/>
                <w:sz w:val="32"/>
                <w:szCs w:val="36"/>
                <w:rtl/>
              </w:rPr>
              <w:br w:type="page"/>
            </w:r>
            <w:bookmarkStart w:id="81" w:name="_Toc73106223"/>
            <w:r w:rsidRPr="00610D6F">
              <w:rPr>
                <w:rFonts w:ascii="Arial" w:eastAsia="Times New Roman" w:hAnsi="Arial" w:cs="Traditional Arabic" w:hint="cs"/>
                <w:b/>
                <w:bCs/>
                <w:color w:val="000080"/>
                <w:kern w:val="36"/>
                <w:sz w:val="32"/>
                <w:szCs w:val="36"/>
                <w:rtl/>
              </w:rPr>
              <w:t>المطلب الأول: فساد الحج.</w:t>
            </w:r>
            <w:bookmarkEnd w:id="81"/>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أجمع العلماء على أن الجماع قبل الوقوف بعرفة مفسد للحج </w:t>
            </w:r>
            <w:r w:rsidRPr="00610D6F">
              <w:rPr>
                <w:rFonts w:ascii="Times New Roman" w:eastAsia="Times New Roman" w:hAnsi="Times New Roman" w:cs="Traditional Arabic" w:hint="cs"/>
                <w:b/>
                <w:szCs w:val="32"/>
                <w:vertAlign w:val="superscript"/>
                <w:rtl/>
              </w:rPr>
              <w:t>(</w:t>
            </w:r>
            <w:bookmarkStart w:id="82" w:name="_ftnref6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[65]</w:t>
            </w:r>
            <w:r w:rsidRPr="00610D6F">
              <w:rPr>
                <w:rFonts w:ascii="Times New Roman" w:eastAsia="Times New Roman" w:hAnsi="Times New Roman" w:cs="Traditional Arabic"/>
                <w:b/>
                <w:szCs w:val="32"/>
                <w:vertAlign w:val="superscript"/>
                <w:rtl/>
              </w:rPr>
              <w:fldChar w:fldCharType="end"/>
            </w:r>
            <w:bookmarkEnd w:id="8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 xml:space="preserve">وممن نقل هذا الإجماع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ابن المنـذر، فقال: أجمع أهل العلم على أن الحج لا يفسد بإتيان شيء حال الإحرام، إلا الجماع</w:t>
            </w:r>
            <w:r w:rsidRPr="00610D6F">
              <w:rPr>
                <w:rFonts w:ascii="Times New Roman" w:eastAsia="Times New Roman" w:hAnsi="Times New Roman" w:cs="Traditional Arabic" w:hint="cs"/>
                <w:b/>
                <w:szCs w:val="32"/>
                <w:vertAlign w:val="superscript"/>
                <w:rtl/>
              </w:rPr>
              <w:t>(</w:t>
            </w:r>
            <w:bookmarkStart w:id="83" w:name="_ftnref6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[66]</w:t>
            </w:r>
            <w:r w:rsidRPr="00610D6F">
              <w:rPr>
                <w:rFonts w:ascii="Times New Roman" w:eastAsia="Times New Roman" w:hAnsi="Times New Roman" w:cs="Traditional Arabic"/>
                <w:b/>
                <w:szCs w:val="32"/>
                <w:vertAlign w:val="superscript"/>
                <w:rtl/>
              </w:rPr>
              <w:fldChar w:fldCharType="end"/>
            </w:r>
            <w:bookmarkEnd w:id="8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ابن عبد البر، إذ قال: أجمعوا على أن من وطئ قبل الوقوف بعرفة، فقد أفسد حجه</w:t>
            </w:r>
            <w:r w:rsidRPr="00610D6F">
              <w:rPr>
                <w:rFonts w:ascii="Times New Roman" w:eastAsia="Times New Roman" w:hAnsi="Times New Roman" w:cs="Traditional Arabic" w:hint="cs"/>
                <w:b/>
                <w:szCs w:val="32"/>
                <w:vertAlign w:val="superscript"/>
                <w:rtl/>
              </w:rPr>
              <w:t>(</w:t>
            </w:r>
            <w:bookmarkStart w:id="84" w:name="_ftnref6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[67]</w:t>
            </w:r>
            <w:r w:rsidRPr="00610D6F">
              <w:rPr>
                <w:rFonts w:ascii="Times New Roman" w:eastAsia="Times New Roman" w:hAnsi="Times New Roman" w:cs="Traditional Arabic"/>
                <w:b/>
                <w:szCs w:val="32"/>
                <w:vertAlign w:val="superscript"/>
                <w:rtl/>
              </w:rPr>
              <w:fldChar w:fldCharType="end"/>
            </w:r>
            <w:bookmarkEnd w:id="8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البـاجي، فقال: إن كان أصابها قبل الوقوف بعرفة، فلا خلاف في فساد حجهما</w:t>
            </w:r>
            <w:r w:rsidRPr="00610D6F">
              <w:rPr>
                <w:rFonts w:ascii="Times New Roman" w:eastAsia="Times New Roman" w:hAnsi="Times New Roman" w:cs="Traditional Arabic" w:hint="cs"/>
                <w:b/>
                <w:szCs w:val="32"/>
                <w:vertAlign w:val="superscript"/>
                <w:rtl/>
              </w:rPr>
              <w:t>(</w:t>
            </w:r>
            <w:bookmarkStart w:id="85" w:name="_ftnref6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[68]</w:t>
            </w:r>
            <w:r w:rsidRPr="00610D6F">
              <w:rPr>
                <w:rFonts w:ascii="Times New Roman" w:eastAsia="Times New Roman" w:hAnsi="Times New Roman" w:cs="Traditional Arabic"/>
                <w:b/>
                <w:szCs w:val="32"/>
                <w:vertAlign w:val="superscript"/>
                <w:rtl/>
              </w:rPr>
              <w:fldChar w:fldCharType="end"/>
            </w:r>
            <w:bookmarkEnd w:id="8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القـرطبي، إذ قال: أجمع العلماء على أن الجماع قبـل الوقوف بعرفة مفسد للحج </w:t>
            </w:r>
            <w:r w:rsidRPr="00610D6F">
              <w:rPr>
                <w:rFonts w:ascii="Times New Roman" w:eastAsia="Times New Roman" w:hAnsi="Times New Roman" w:cs="Traditional Arabic" w:hint="cs"/>
                <w:b/>
                <w:szCs w:val="32"/>
                <w:vertAlign w:val="superscript"/>
                <w:rtl/>
              </w:rPr>
              <w:t>(</w:t>
            </w:r>
            <w:bookmarkStart w:id="86" w:name="_ftnref6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"_ftn69"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[69]</w:t>
            </w:r>
            <w:r w:rsidRPr="00610D6F">
              <w:rPr>
                <w:rFonts w:ascii="Times New Roman" w:eastAsia="Times New Roman" w:hAnsi="Times New Roman" w:cs="Traditional Arabic"/>
                <w:b/>
                <w:szCs w:val="32"/>
                <w:vertAlign w:val="superscript"/>
                <w:rtl/>
              </w:rPr>
              <w:fldChar w:fldCharType="end"/>
            </w:r>
            <w:bookmarkEnd w:id="8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الماوردي، فقال: فأما فساد الحج، فهو إجماع، ليس يُعرف فيه مخالف، أنه إذا وطئ قبل الوقوف بعرفة، فقد أفسد حجه </w:t>
            </w:r>
            <w:r w:rsidRPr="00610D6F">
              <w:rPr>
                <w:rFonts w:ascii="Times New Roman" w:eastAsia="Times New Roman" w:hAnsi="Times New Roman" w:cs="Traditional Arabic" w:hint="cs"/>
                <w:b/>
                <w:szCs w:val="32"/>
                <w:vertAlign w:val="superscript"/>
                <w:rtl/>
              </w:rPr>
              <w:t>(</w:t>
            </w:r>
            <w:bookmarkStart w:id="87" w:name="_ftnref7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[70]</w:t>
            </w:r>
            <w:r w:rsidRPr="00610D6F">
              <w:rPr>
                <w:rFonts w:ascii="Times New Roman" w:eastAsia="Times New Roman" w:hAnsi="Times New Roman" w:cs="Traditional Arabic"/>
                <w:b/>
                <w:szCs w:val="32"/>
                <w:vertAlign w:val="superscript"/>
                <w:rtl/>
              </w:rPr>
              <w:fldChar w:fldCharType="end"/>
            </w:r>
            <w:bookmarkEnd w:id="8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النووي، فقال: إذا وطئها في القبل، عامداً، عالماً بتحريمه، قبل الوقوف بعرفات، فسد حجه بإجماع العلماء </w:t>
            </w:r>
            <w:r w:rsidRPr="00610D6F">
              <w:rPr>
                <w:rFonts w:ascii="Times New Roman" w:eastAsia="Times New Roman" w:hAnsi="Times New Roman" w:cs="Traditional Arabic" w:hint="cs"/>
                <w:b/>
                <w:szCs w:val="32"/>
                <w:vertAlign w:val="superscript"/>
                <w:rtl/>
              </w:rPr>
              <w:t>(</w:t>
            </w:r>
            <w:bookmarkStart w:id="88" w:name="_ftnref7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[71]</w:t>
            </w:r>
            <w:r w:rsidRPr="00610D6F">
              <w:rPr>
                <w:rFonts w:ascii="Times New Roman" w:eastAsia="Times New Roman" w:hAnsi="Times New Roman" w:cs="Traditional Arabic"/>
                <w:b/>
                <w:szCs w:val="32"/>
                <w:vertAlign w:val="superscript"/>
                <w:rtl/>
              </w:rPr>
              <w:fldChar w:fldCharType="end"/>
            </w:r>
            <w:bookmarkEnd w:id="8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الموفق ابن قدامة، إذ قال: أما فساد الحج بالجماع في الفرج، فليس فيه اختلاف </w:t>
            </w:r>
            <w:r w:rsidRPr="00610D6F">
              <w:rPr>
                <w:rFonts w:ascii="Times New Roman" w:eastAsia="Times New Roman" w:hAnsi="Times New Roman" w:cs="Traditional Arabic" w:hint="cs"/>
                <w:b/>
                <w:szCs w:val="32"/>
                <w:vertAlign w:val="superscript"/>
                <w:rtl/>
              </w:rPr>
              <w:t>(</w:t>
            </w:r>
            <w:bookmarkStart w:id="89" w:name="_ftnref7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[72]</w:t>
            </w:r>
            <w:r w:rsidRPr="00610D6F">
              <w:rPr>
                <w:rFonts w:ascii="Times New Roman" w:eastAsia="Times New Roman" w:hAnsi="Times New Roman" w:cs="Traditional Arabic"/>
                <w:b/>
                <w:szCs w:val="32"/>
                <w:vertAlign w:val="superscript"/>
                <w:rtl/>
              </w:rPr>
              <w:fldChar w:fldCharType="end"/>
            </w:r>
            <w:bookmarkEnd w:id="8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شيخ الإسلام ابن تيمية، فقال: قال بعض أصحابنا: لا نعلم في وجوب القضاء خلافاً في المذهب، ولا في غيره </w:t>
            </w:r>
            <w:r w:rsidRPr="00610D6F">
              <w:rPr>
                <w:rFonts w:ascii="Times New Roman" w:eastAsia="Times New Roman" w:hAnsi="Times New Roman" w:cs="Traditional Arabic" w:hint="cs"/>
                <w:b/>
                <w:szCs w:val="32"/>
                <w:vertAlign w:val="superscript"/>
                <w:rtl/>
              </w:rPr>
              <w:t>(</w:t>
            </w:r>
            <w:bookmarkStart w:id="90" w:name="_ftnref7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[73]</w:t>
            </w:r>
            <w:r w:rsidRPr="00610D6F">
              <w:rPr>
                <w:rFonts w:ascii="Times New Roman" w:eastAsia="Times New Roman" w:hAnsi="Times New Roman" w:cs="Traditional Arabic"/>
                <w:b/>
                <w:szCs w:val="32"/>
                <w:vertAlign w:val="superscript"/>
                <w:rtl/>
              </w:rPr>
              <w:fldChar w:fldCharType="end"/>
            </w:r>
            <w:bookmarkEnd w:id="9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ابن مفلح، فقال: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السابع: الوطء في قُبُل. يفسد به النسك في الجملة، إجماعاً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91" w:name="_ftnref7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[74]</w:t>
            </w:r>
            <w:r w:rsidRPr="00610D6F">
              <w:rPr>
                <w:rFonts w:ascii="Times New Roman" w:eastAsia="Times New Roman" w:hAnsi="Times New Roman" w:cs="Traditional Arabic"/>
                <w:b/>
                <w:szCs w:val="32"/>
                <w:vertAlign w:val="superscript"/>
                <w:rtl/>
              </w:rPr>
              <w:fldChar w:fldCharType="end"/>
            </w:r>
            <w:bookmarkEnd w:id="9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الرملي، إذ قال: يفسد الحج بالجماع قبل الوقوف، وهو إجماع </w:t>
            </w:r>
            <w:r w:rsidRPr="00610D6F">
              <w:rPr>
                <w:rFonts w:ascii="Times New Roman" w:eastAsia="Times New Roman" w:hAnsi="Times New Roman" w:cs="Traditional Arabic" w:hint="cs"/>
                <w:b/>
                <w:szCs w:val="32"/>
                <w:vertAlign w:val="superscript"/>
                <w:rtl/>
              </w:rPr>
              <w:t>(</w:t>
            </w:r>
            <w:bookmarkStart w:id="92" w:name="_ftnref7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[75]</w:t>
            </w:r>
            <w:r w:rsidRPr="00610D6F">
              <w:rPr>
                <w:rFonts w:ascii="Times New Roman" w:eastAsia="Times New Roman" w:hAnsi="Times New Roman" w:cs="Traditional Arabic"/>
                <w:b/>
                <w:szCs w:val="32"/>
                <w:vertAlign w:val="superscript"/>
                <w:rtl/>
              </w:rPr>
              <w:fldChar w:fldCharType="end"/>
            </w:r>
            <w:bookmarkEnd w:id="9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أما دليل هذا الإجماع والأصل فيه، فهو: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ما سبق من أدلة تحريم الجماع، والنهي عنه </w:t>
            </w:r>
            <w:r w:rsidRPr="00610D6F">
              <w:rPr>
                <w:rFonts w:ascii="Times New Roman" w:eastAsia="Times New Roman" w:hAnsi="Times New Roman" w:cs="Traditional Arabic" w:hint="cs"/>
                <w:b/>
                <w:szCs w:val="32"/>
                <w:vertAlign w:val="superscript"/>
                <w:rtl/>
              </w:rPr>
              <w:t>(</w:t>
            </w:r>
            <w:bookmarkStart w:id="93" w:name="_ftnref7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[76]</w:t>
            </w:r>
            <w:r w:rsidRPr="00610D6F">
              <w:rPr>
                <w:rFonts w:ascii="Times New Roman" w:eastAsia="Times New Roman" w:hAnsi="Times New Roman" w:cs="Traditional Arabic"/>
                <w:b/>
                <w:szCs w:val="32"/>
                <w:vertAlign w:val="superscript"/>
                <w:rtl/>
              </w:rPr>
              <w:fldChar w:fldCharType="end"/>
            </w:r>
            <w:bookmarkEnd w:id="9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والنهي يقتضي فساد المنهي عنه </w:t>
            </w:r>
            <w:r w:rsidRPr="00610D6F">
              <w:rPr>
                <w:rFonts w:ascii="Times New Roman" w:eastAsia="Times New Roman" w:hAnsi="Times New Roman" w:cs="Traditional Arabic" w:hint="cs"/>
                <w:b/>
                <w:szCs w:val="32"/>
                <w:vertAlign w:val="superscript"/>
                <w:rtl/>
              </w:rPr>
              <w:t>(</w:t>
            </w:r>
            <w:bookmarkStart w:id="94" w:name="_ftnref7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[77]</w:t>
            </w:r>
            <w:r w:rsidRPr="00610D6F">
              <w:rPr>
                <w:rFonts w:ascii="Times New Roman" w:eastAsia="Times New Roman" w:hAnsi="Times New Roman" w:cs="Traditional Arabic"/>
                <w:b/>
                <w:szCs w:val="32"/>
                <w:vertAlign w:val="superscript"/>
                <w:rtl/>
              </w:rPr>
              <w:fldChar w:fldCharType="end"/>
            </w:r>
            <w:bookmarkEnd w:id="9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حديث يزيد بن نُعيم: أن رجلاً من جذام جامع امرأته وهما محرمان، فسأل الرجل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فقال لهما: «اقضيا نسككما وأهديا هدياً، ثم ارجعا حتى إذا جئتما المكان الذي أصبتما فيه ما أصبتما، فتفرقا ولا يرى واحد منكما صاحبه، وعليكما حجة أخرى فتقبلان حتى إذا كنتما بالمكان الذي أصبتما فيه ما أصبتما، </w:t>
            </w:r>
            <w:r w:rsidRPr="00610D6F">
              <w:rPr>
                <w:rFonts w:ascii="Times New Roman" w:eastAsia="Times New Roman" w:hAnsi="Times New Roman" w:cs="Traditional Arabic" w:hint="cs"/>
                <w:bCs/>
                <w:sz w:val="32"/>
                <w:szCs w:val="32"/>
                <w:rtl/>
              </w:rPr>
              <w:lastRenderedPageBreak/>
              <w:t>فأحرما وأتما نسككما وأهديا»</w:t>
            </w:r>
            <w:r w:rsidRPr="00610D6F">
              <w:rPr>
                <w:rFonts w:ascii="Times New Roman" w:eastAsia="Times New Roman" w:hAnsi="Times New Roman" w:cs="Traditional Arabic" w:hint="cs"/>
                <w:b/>
                <w:szCs w:val="32"/>
                <w:vertAlign w:val="superscript"/>
                <w:rtl/>
              </w:rPr>
              <w:t>(</w:t>
            </w:r>
            <w:bookmarkStart w:id="95" w:name="_ftnref7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[78]</w:t>
            </w:r>
            <w:r w:rsidRPr="00610D6F">
              <w:rPr>
                <w:rFonts w:ascii="Times New Roman" w:eastAsia="Times New Roman" w:hAnsi="Times New Roman" w:cs="Traditional Arabic"/>
                <w:b/>
                <w:szCs w:val="32"/>
                <w:vertAlign w:val="superscript"/>
                <w:rtl/>
              </w:rPr>
              <w:fldChar w:fldCharType="end"/>
            </w:r>
            <w:bookmarkEnd w:id="9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سعيد بن المسيب: أن رجلاً من جُذَام جامع امرأته وهما محرمان، فسأل الرجل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فقال لهما: «أتما حجكما، ثم ارجعا وعليكما حجة أخرى من قابل، حتى إذا كنتما في المكان الذي أصبتما، فأحرما وتفرقا، ولا يؤاكل واحد منكما صاحبه، ثم أتما مناسككما، وأهديا»</w:t>
            </w:r>
            <w:r w:rsidRPr="00610D6F">
              <w:rPr>
                <w:rFonts w:ascii="Times New Roman" w:eastAsia="Times New Roman" w:hAnsi="Times New Roman" w:cs="Traditional Arabic" w:hint="cs"/>
                <w:b/>
                <w:szCs w:val="32"/>
                <w:vertAlign w:val="superscript"/>
                <w:rtl/>
              </w:rPr>
              <w:t>(</w:t>
            </w:r>
            <w:bookmarkStart w:id="96" w:name="_ftnref7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"_ftn79"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[79]</w:t>
            </w:r>
            <w:r w:rsidRPr="00610D6F">
              <w:rPr>
                <w:rFonts w:ascii="Times New Roman" w:eastAsia="Times New Roman" w:hAnsi="Times New Roman" w:cs="Traditional Arabic"/>
                <w:b/>
                <w:szCs w:val="32"/>
                <w:vertAlign w:val="superscript"/>
                <w:rtl/>
              </w:rPr>
              <w:fldChar w:fldCharType="end"/>
            </w:r>
            <w:bookmarkEnd w:id="9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إجماع الصحابة والتابعين على ذلك </w:t>
            </w:r>
            <w:r w:rsidRPr="00610D6F">
              <w:rPr>
                <w:rFonts w:ascii="Times New Roman" w:eastAsia="Times New Roman" w:hAnsi="Times New Roman" w:cs="Traditional Arabic" w:hint="cs"/>
                <w:b/>
                <w:szCs w:val="32"/>
                <w:vertAlign w:val="superscript"/>
                <w:rtl/>
              </w:rPr>
              <w:t>(</w:t>
            </w:r>
            <w:bookmarkStart w:id="97" w:name="_ftnref8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[80]</w:t>
            </w:r>
            <w:r w:rsidRPr="00610D6F">
              <w:rPr>
                <w:rFonts w:ascii="Times New Roman" w:eastAsia="Times New Roman" w:hAnsi="Times New Roman" w:cs="Traditional Arabic"/>
                <w:b/>
                <w:szCs w:val="32"/>
                <w:vertAlign w:val="superscript"/>
                <w:rtl/>
              </w:rPr>
              <w:fldChar w:fldCharType="end"/>
            </w:r>
            <w:bookmarkEnd w:id="9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وقد دلّ عليه آثار، منها: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1. عن يزيد بن جابر قال: سألنا مجاهداً عن الرجل يأتي امرأته وهو محرم؟ قال: كان على عهد عمر بن الخطاب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،فقال عمر: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يقضيان حجهما، والله </w:t>
            </w:r>
            <w:r w:rsidRPr="00610D6F">
              <w:rPr>
                <w:rFonts w:ascii="Times New Roman" w:eastAsia="Times New Roman" w:hAnsi="Times New Roman" w:cs="Traditional Arabic" w:hint="cs"/>
                <w:bCs/>
                <w:spacing w:val="-4"/>
                <w:sz w:val="32"/>
                <w:szCs w:val="32"/>
                <w:rtl/>
              </w:rPr>
              <w:t>أعلم بحجهما، ثم يرجعان حلالاً كل منهما لصاحبه حلالاً، حتى إذا كان من</w:t>
            </w:r>
            <w:r w:rsidRPr="00610D6F">
              <w:rPr>
                <w:rFonts w:ascii="Times New Roman" w:eastAsia="Times New Roman" w:hAnsi="Times New Roman" w:cs="Traditional Arabic" w:hint="cs"/>
                <w:bCs/>
                <w:sz w:val="32"/>
                <w:szCs w:val="32"/>
                <w:rtl/>
              </w:rPr>
              <w:t xml:space="preserve"> قابل: حجا، وأهديا، وتفرقا من حيث أصابا فلم يجتمعا حتى يقضيا حجهما</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 xml:space="preserve"> (</w:t>
            </w:r>
            <w:bookmarkStart w:id="98" w:name="_ftnref8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[81]</w:t>
            </w:r>
            <w:r w:rsidRPr="00610D6F">
              <w:rPr>
                <w:rFonts w:ascii="Times New Roman" w:eastAsia="Times New Roman" w:hAnsi="Times New Roman" w:cs="Traditional Arabic"/>
                <w:b/>
                <w:szCs w:val="32"/>
                <w:vertAlign w:val="superscript"/>
                <w:rtl/>
              </w:rPr>
              <w:fldChar w:fldCharType="end"/>
            </w:r>
            <w:bookmarkEnd w:id="9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  2. وقال مالك: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 xml:space="preserve">إنه بلغه أن عمر بن الخطاب، وعلي بن أبي طالب، وأبا هريرة سئلوا: عن رجل أصاب أهله وهو محرم بالحج، فقالوا: ينفذان. </w:t>
            </w:r>
            <w:r w:rsidRPr="00610D6F">
              <w:rPr>
                <w:rFonts w:ascii="Times New Roman" w:eastAsia="Times New Roman" w:hAnsi="Times New Roman" w:cs="Traditional Arabic" w:hint="cs"/>
                <w:bCs/>
                <w:spacing w:val="-6"/>
                <w:sz w:val="32"/>
                <w:szCs w:val="32"/>
                <w:rtl/>
              </w:rPr>
              <w:t>يمضيان لوجههما حتى يقضيا حجهما، ثم عليهما حج قابل، والهدي. قال: وقال</w:t>
            </w:r>
            <w:r w:rsidRPr="00610D6F">
              <w:rPr>
                <w:rFonts w:ascii="Times New Roman" w:eastAsia="Times New Roman" w:hAnsi="Times New Roman" w:cs="Traditional Arabic" w:hint="cs"/>
                <w:bCs/>
                <w:spacing w:val="-4"/>
                <w:sz w:val="32"/>
                <w:szCs w:val="32"/>
                <w:rtl/>
              </w:rPr>
              <w:t xml:space="preserve"> علي ابن أبي طالب: وإذا أهلا بالحج من عام قابل، تفرقا حتى يقضيا</w:t>
            </w:r>
            <w:r w:rsidRPr="00610D6F">
              <w:rPr>
                <w:rFonts w:ascii="Times New Roman" w:eastAsia="Times New Roman" w:hAnsi="Times New Roman" w:cs="Traditional Arabic" w:hint="cs"/>
                <w:bCs/>
                <w:sz w:val="32"/>
                <w:szCs w:val="32"/>
                <w:rtl/>
              </w:rPr>
              <w:t xml:space="preserve"> حجهما</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w:t>
            </w:r>
            <w:bookmarkStart w:id="99" w:name="_ftnref8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[82]</w:t>
            </w:r>
            <w:r w:rsidRPr="00610D6F">
              <w:rPr>
                <w:rFonts w:ascii="Times New Roman" w:eastAsia="Times New Roman" w:hAnsi="Times New Roman" w:cs="Traditional Arabic"/>
                <w:b/>
                <w:szCs w:val="32"/>
                <w:vertAlign w:val="superscript"/>
                <w:rtl/>
              </w:rPr>
              <w:fldChar w:fldCharType="end"/>
            </w:r>
            <w:bookmarkEnd w:id="9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عطاء أن عمر بن الخطاب قال في محرم أصاب امرأته يعني فقال: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يقضيان حجهما وعليهما الحج من قابل</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 xml:space="preserve"> (</w:t>
            </w:r>
            <w:bookmarkStart w:id="100" w:name="_ftnref8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[83]</w:t>
            </w:r>
            <w:r w:rsidRPr="00610D6F">
              <w:rPr>
                <w:rFonts w:ascii="Times New Roman" w:eastAsia="Times New Roman" w:hAnsi="Times New Roman" w:cs="Traditional Arabic"/>
                <w:b/>
                <w:szCs w:val="32"/>
                <w:vertAlign w:val="superscript"/>
                <w:rtl/>
              </w:rPr>
              <w:fldChar w:fldCharType="end"/>
            </w:r>
            <w:bookmarkEnd w:id="10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الحكم عن علي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Cs/>
                <w:sz w:val="32"/>
                <w:szCs w:val="32"/>
                <w:rtl/>
              </w:rPr>
              <w:t>على كل واحد منهما بدنة، فإذا حجا من قابل تفرقا من المكان الذي أصابهما</w:t>
            </w:r>
            <w:r w:rsidRPr="00610D6F">
              <w:rPr>
                <w:rFonts w:ascii="Times New Roman" w:eastAsia="Times New Roman" w:hAnsi="Times New Roman" w:cs="Traditional Arabic" w:hint="cs"/>
                <w:bCs/>
                <w:rtl/>
              </w:rPr>
              <w:t>))</w:t>
            </w:r>
            <w:r w:rsidRPr="00610D6F">
              <w:rPr>
                <w:rFonts w:ascii="Times New Roman" w:eastAsia="Times New Roman" w:hAnsi="Times New Roman" w:cs="Traditional Arabic" w:hint="cs"/>
                <w:b/>
                <w:szCs w:val="32"/>
                <w:vertAlign w:val="superscript"/>
                <w:rtl/>
              </w:rPr>
              <w:t xml:space="preserve"> (</w:t>
            </w:r>
            <w:bookmarkStart w:id="101" w:name="_ftnref8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[84]</w:t>
            </w:r>
            <w:r w:rsidRPr="00610D6F">
              <w:rPr>
                <w:rFonts w:ascii="Times New Roman" w:eastAsia="Times New Roman" w:hAnsi="Times New Roman" w:cs="Traditional Arabic"/>
                <w:b/>
                <w:szCs w:val="32"/>
                <w:vertAlign w:val="superscript"/>
                <w:rtl/>
              </w:rPr>
              <w:fldChar w:fldCharType="end"/>
            </w:r>
            <w:bookmarkEnd w:id="10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عمرو بن شعيب عن أبيه أن رجلا أتى عبد الله بن عمرو، يسأله عن محرم وقع بامرأة، فأشار إلى عبد الله بن عمر، فقال: اذهب إلى ذلك فاسأله. قال شعيب: فلم يعرفه الرجل، فذهبت معه، فسأل ابن عمر، فقال: بطل حجك. فقال الرجل: أفأقعد؟ قال: بل تخرج مع الناس، وتصنع ما يصنعون، فإذا أدركت قابلا فحج واهد. فرجع إلى عبد الله بن عمرو فأخبره. ثم قال له: اذهب إلى ابن عباس فاسأله. قال شعيب: فذهبت معه فسأله. فقال له مثل ما قال له عبد الله بن عمر. فرجع إلى عبد الله بن عمرو فأخبره بما قال ابن عباس، ثم قال: ما تقول أنت؟ قال: أقول مثل ما قالا </w:t>
            </w:r>
            <w:r w:rsidRPr="00610D6F">
              <w:rPr>
                <w:rFonts w:ascii="Times New Roman" w:eastAsia="Times New Roman" w:hAnsi="Times New Roman" w:cs="Traditional Arabic" w:hint="cs"/>
                <w:b/>
                <w:szCs w:val="32"/>
                <w:vertAlign w:val="superscript"/>
                <w:rtl/>
              </w:rPr>
              <w:t>(</w:t>
            </w:r>
            <w:bookmarkStart w:id="102" w:name="_ftnref8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[85]</w:t>
            </w:r>
            <w:r w:rsidRPr="00610D6F">
              <w:rPr>
                <w:rFonts w:ascii="Times New Roman" w:eastAsia="Times New Roman" w:hAnsi="Times New Roman" w:cs="Traditional Arabic"/>
                <w:b/>
                <w:szCs w:val="32"/>
                <w:vertAlign w:val="superscript"/>
                <w:rtl/>
              </w:rPr>
              <w:fldChar w:fldCharType="end"/>
            </w:r>
            <w:bookmarkEnd w:id="10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وعن أبي بشر عن رجل من قريش، من بني عبد الدار، قال: بينما نحن جلوس في المسجد الحرام، إذ دخل رجل وهو يقول: يا لهفة، يا ويلة ! فقيل له: ما شأنك ؟ فقال: وقعت على امرأتي، وأنا محرم. فقيل له: ائت جبير بن مطعم، فإنه يصلي عند المقام. فأتاه، فقال له: أحرمت حتى إذا بلغت الصِّفَاح</w:t>
            </w:r>
            <w:r w:rsidRPr="00610D6F">
              <w:rPr>
                <w:rFonts w:ascii="Times New Roman" w:eastAsia="Times New Roman" w:hAnsi="Times New Roman" w:cs="Traditional Arabic" w:hint="cs"/>
                <w:b/>
                <w:szCs w:val="32"/>
                <w:vertAlign w:val="superscript"/>
                <w:rtl/>
              </w:rPr>
              <w:t>(</w:t>
            </w:r>
            <w:bookmarkStart w:id="103" w:name="_ftnref8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[86]</w:t>
            </w:r>
            <w:r w:rsidRPr="00610D6F">
              <w:rPr>
                <w:rFonts w:ascii="Times New Roman" w:eastAsia="Times New Roman" w:hAnsi="Times New Roman" w:cs="Traditional Arabic"/>
                <w:b/>
                <w:szCs w:val="32"/>
                <w:vertAlign w:val="superscript"/>
                <w:rtl/>
              </w:rPr>
              <w:fldChar w:fldCharType="end"/>
            </w:r>
            <w:bookmarkEnd w:id="10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زين لي الشيطان، فوقعت على امرأتي. فقال: أف لك، لا أقول لك فيها شيئاً، وطرح بيده. فقيل له: ائت ابن عباس، ابن عم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وهو في زمزم فسله، فيفرج عنك. قال: فدفعه الناس حتى أدخلوه على ابن عباس. فقال: يابن عباس، وقعت على امرأتي وأنا محرم. فقال: اقضيا ما عليكما من نسككما هذا، وعليكما الحج من قابل، فإذا أتيتما على المكان الذي فعلتما فيه ما فعلتما، فتفرقا ولا تجتمعان حتى تقضيان نسككما، وعليكما الهدي جميعاً. قال أبو بشر: فحدثت به سعيد بن جبير. فقال:صدقت هكذا كان يقول ابن عباس </w:t>
            </w:r>
            <w:r w:rsidRPr="00610D6F">
              <w:rPr>
                <w:rFonts w:ascii="Times New Roman" w:eastAsia="Times New Roman" w:hAnsi="Times New Roman" w:cs="Traditional Arabic" w:hint="cs"/>
                <w:b/>
                <w:szCs w:val="32"/>
                <w:vertAlign w:val="superscript"/>
                <w:rtl/>
              </w:rPr>
              <w:t>(</w:t>
            </w:r>
            <w:bookmarkStart w:id="104" w:name="_ftnref8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[87]</w:t>
            </w:r>
            <w:r w:rsidRPr="00610D6F">
              <w:rPr>
                <w:rFonts w:ascii="Times New Roman" w:eastAsia="Times New Roman" w:hAnsi="Times New Roman" w:cs="Traditional Arabic"/>
                <w:b/>
                <w:szCs w:val="32"/>
                <w:vertAlign w:val="superscript"/>
                <w:rtl/>
              </w:rPr>
              <w:fldChar w:fldCharType="end"/>
            </w:r>
            <w:bookmarkEnd w:id="10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عبد العزيز بن رفيع عن عبد الله بن وهبان قال: جاء رجل إلى ابن عباس فقال: إني وقعت على امرأتي وأنا محرم. فقال: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الله أعلم بحجكما، أمضيا لوجهكما، وعليكم الحج من قابل، فإذا انتهيت إلى المكان الذي واقعت فيه، فتفرقا ثم لا تجتمعا حتى تقضيا حجكما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05" w:name="_ftnref8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[88]</w:t>
            </w:r>
            <w:r w:rsidRPr="00610D6F">
              <w:rPr>
                <w:rFonts w:ascii="Times New Roman" w:eastAsia="Times New Roman" w:hAnsi="Times New Roman" w:cs="Traditional Arabic"/>
                <w:b/>
                <w:szCs w:val="32"/>
                <w:vertAlign w:val="superscript"/>
                <w:rtl/>
              </w:rPr>
              <w:fldChar w:fldCharType="end"/>
            </w:r>
            <w:bookmarkEnd w:id="10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أيضاً في رجل وقع على امرأته وهو محرم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اقضيا نسككما، وارجعا إلى بلدكما، فإذا كان عام قابل فاخرجا حاجين، فإذا أحرمتما فتفرقا ولا تلتقيا حتى تقضيا نسككما، وأهديا هدياً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رواه البيهقي، وفي رواية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ثم أهلا من حيث أهللتما أول مرة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06" w:name="_ftnref8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"_ftn89"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[89]</w:t>
            </w:r>
            <w:r w:rsidRPr="00610D6F">
              <w:rPr>
                <w:rFonts w:ascii="Times New Roman" w:eastAsia="Times New Roman" w:hAnsi="Times New Roman" w:cs="Traditional Arabic"/>
                <w:b/>
                <w:szCs w:val="32"/>
                <w:vertAlign w:val="superscript"/>
                <w:rtl/>
              </w:rPr>
              <w:fldChar w:fldCharType="end"/>
            </w:r>
            <w:bookmarkEnd w:id="10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عكرمة أن رجلاً قال لابن عباس أصبت أهلي، فقال ابن عباس: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أما حجكما هذا فقد بطل، فحجا عاماً قابلاً، ثم أهلا من حيث أهللتما، وحيث وقعت عليها ففارقها فلا تراك ولا تراها حتى ترميا الجمرة، وأهد ناقة ولتهد ناقة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07" w:name="_ftnref9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[90]</w:t>
            </w:r>
            <w:r w:rsidRPr="00610D6F">
              <w:rPr>
                <w:rFonts w:ascii="Times New Roman" w:eastAsia="Times New Roman" w:hAnsi="Times New Roman" w:cs="Traditional Arabic"/>
                <w:b/>
                <w:szCs w:val="32"/>
                <w:vertAlign w:val="superscript"/>
                <w:rtl/>
              </w:rPr>
              <w:fldChar w:fldCharType="end"/>
            </w:r>
            <w:bookmarkEnd w:id="10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ومن آثار التابعين على فساد الحج بالجماع، 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عن سعيد بن المسيب قال: يمضيان لوجههما ويقضيان حجهما، ويرجعان حيث أحبا، فإذا كان قابل، أهلا من حيث كانا أهلا بحجهما الذي أفسدا، وأهديا وتفرقا </w:t>
            </w:r>
            <w:r w:rsidRPr="00610D6F">
              <w:rPr>
                <w:rFonts w:ascii="Times New Roman" w:eastAsia="Times New Roman" w:hAnsi="Times New Roman" w:cs="Traditional Arabic" w:hint="cs"/>
                <w:b/>
                <w:szCs w:val="32"/>
                <w:vertAlign w:val="superscript"/>
                <w:rtl/>
              </w:rPr>
              <w:t>(</w:t>
            </w:r>
            <w:bookmarkStart w:id="108" w:name="_ftnref9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[91]</w:t>
            </w:r>
            <w:r w:rsidRPr="00610D6F">
              <w:rPr>
                <w:rFonts w:ascii="Times New Roman" w:eastAsia="Times New Roman" w:hAnsi="Times New Roman" w:cs="Traditional Arabic"/>
                <w:b/>
                <w:szCs w:val="32"/>
                <w:vertAlign w:val="superscript"/>
                <w:rtl/>
              </w:rPr>
              <w:fldChar w:fldCharType="end"/>
            </w:r>
            <w:bookmarkEnd w:id="10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عن مجاهد وعطاء قالا: يتمان على حجهما، وعلى كل واحد منهما دم، وإن كان واحداً أجزأهما، وعليهما </w:t>
            </w:r>
            <w:r w:rsidRPr="00610D6F">
              <w:rPr>
                <w:rFonts w:ascii="Times New Roman" w:eastAsia="Times New Roman" w:hAnsi="Times New Roman" w:cs="Traditional Arabic" w:hint="cs"/>
                <w:bCs/>
                <w:sz w:val="32"/>
                <w:szCs w:val="32"/>
                <w:rtl/>
              </w:rPr>
              <w:lastRenderedPageBreak/>
              <w:t xml:space="preserve">الحج من قابل، ولا يتفرقان </w:t>
            </w:r>
            <w:r w:rsidRPr="00610D6F">
              <w:rPr>
                <w:rFonts w:ascii="Times New Roman" w:eastAsia="Times New Roman" w:hAnsi="Times New Roman" w:cs="Traditional Arabic" w:hint="cs"/>
                <w:b/>
                <w:szCs w:val="32"/>
                <w:vertAlign w:val="superscript"/>
                <w:rtl/>
              </w:rPr>
              <w:t>(</w:t>
            </w:r>
            <w:bookmarkStart w:id="109" w:name="_ftnref9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[92]</w:t>
            </w:r>
            <w:r w:rsidRPr="00610D6F">
              <w:rPr>
                <w:rFonts w:ascii="Times New Roman" w:eastAsia="Times New Roman" w:hAnsi="Times New Roman" w:cs="Traditional Arabic"/>
                <w:b/>
                <w:szCs w:val="32"/>
                <w:vertAlign w:val="superscript"/>
                <w:rtl/>
              </w:rPr>
              <w:fldChar w:fldCharType="end"/>
            </w:r>
            <w:bookmarkEnd w:id="10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وعن الحكم وحماد قالا: يقضيان نسكهما، وعليهما هدي، ويحجان من قابل، فإذا أتيا المكان الذي وقع بهما لم يجتمعا حتى يحلا </w:t>
            </w:r>
            <w:r w:rsidRPr="00610D6F">
              <w:rPr>
                <w:rFonts w:ascii="Times New Roman" w:eastAsia="Times New Roman" w:hAnsi="Times New Roman" w:cs="Traditional Arabic" w:hint="cs"/>
                <w:b/>
                <w:szCs w:val="32"/>
                <w:vertAlign w:val="superscript"/>
                <w:rtl/>
              </w:rPr>
              <w:t>(</w:t>
            </w:r>
            <w:bookmarkStart w:id="110" w:name="_ftnref9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[93]</w:t>
            </w:r>
            <w:r w:rsidRPr="00610D6F">
              <w:rPr>
                <w:rFonts w:ascii="Times New Roman" w:eastAsia="Times New Roman" w:hAnsi="Times New Roman" w:cs="Traditional Arabic"/>
                <w:b/>
                <w:szCs w:val="32"/>
                <w:vertAlign w:val="superscript"/>
                <w:rtl/>
              </w:rPr>
              <w:fldChar w:fldCharType="end"/>
            </w:r>
            <w:bookmarkEnd w:id="11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وعن جابر بن زيد أبي الشعثاء أنه قال: يُتِمَّان حجهما، وعليهما الحج من قابل. وإن كانا ذَوَا ميسرة، أهدى جزوراً </w:t>
            </w:r>
            <w:r w:rsidRPr="00610D6F">
              <w:rPr>
                <w:rFonts w:ascii="Times New Roman" w:eastAsia="Times New Roman" w:hAnsi="Times New Roman" w:cs="Traditional Arabic" w:hint="cs"/>
                <w:b/>
                <w:szCs w:val="32"/>
                <w:vertAlign w:val="superscript"/>
                <w:rtl/>
              </w:rPr>
              <w:t>(</w:t>
            </w:r>
            <w:bookmarkStart w:id="111" w:name="_ftnref9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[94]</w:t>
            </w:r>
            <w:r w:rsidRPr="00610D6F">
              <w:rPr>
                <w:rFonts w:ascii="Times New Roman" w:eastAsia="Times New Roman" w:hAnsi="Times New Roman" w:cs="Traditional Arabic"/>
                <w:b/>
                <w:szCs w:val="32"/>
                <w:vertAlign w:val="superscript"/>
                <w:rtl/>
              </w:rPr>
              <w:fldChar w:fldCharType="end"/>
            </w:r>
            <w:bookmarkEnd w:id="11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وذهب الماوردي إلى أن فساد الحج بالجماع قد دلّ عليه النظر الصحيح أيضاً فقال: إن أصول الشرع مقدرة، وإن العبادة إذا حُرِّم فيها الوطء وغيره، اختص الوطء بتغليظ الحكم، ألا ترى أن الصوم لما حرم الوطء وغيره واستوى حكم الجميع في فساد الصوم، اختص الوطء بإيجاب الكفارة، ولما كان الوطء وغيره من محظورات الإحرام سواء في وجوب الكفارة، وجب أن يختص الوطء بإفساد الحج، فيكون تغليظ الوطء في الصوم اختصاصه بوجوب الكفارة، وتغليظه في الحج اختصاصه بوجوب القضاء </w:t>
            </w:r>
            <w:r w:rsidRPr="00610D6F">
              <w:rPr>
                <w:rFonts w:ascii="Times New Roman" w:eastAsia="Times New Roman" w:hAnsi="Times New Roman" w:cs="Traditional Arabic" w:hint="cs"/>
                <w:b/>
                <w:szCs w:val="32"/>
                <w:vertAlign w:val="superscript"/>
                <w:rtl/>
              </w:rPr>
              <w:t>(</w:t>
            </w:r>
            <w:bookmarkStart w:id="112" w:name="_ftnref9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[95]</w:t>
            </w:r>
            <w:r w:rsidRPr="00610D6F">
              <w:rPr>
                <w:rFonts w:ascii="Times New Roman" w:eastAsia="Times New Roman" w:hAnsi="Times New Roman" w:cs="Traditional Arabic"/>
                <w:b/>
                <w:szCs w:val="32"/>
                <w:vertAlign w:val="superscript"/>
                <w:rtl/>
              </w:rPr>
              <w:fldChar w:fldCharType="end"/>
            </w:r>
            <w:bookmarkEnd w:id="11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br w:type="page"/>
            </w:r>
            <w:bookmarkStart w:id="113" w:name="_Toc73106224"/>
            <w:r w:rsidRPr="00610D6F">
              <w:rPr>
                <w:rFonts w:ascii="Arial" w:eastAsia="Times New Roman" w:hAnsi="Arial" w:cs="Traditional Arabic" w:hint="cs"/>
                <w:b/>
                <w:bCs/>
                <w:color w:val="000080"/>
                <w:kern w:val="36"/>
                <w:sz w:val="32"/>
                <w:szCs w:val="36"/>
                <w:rtl/>
              </w:rPr>
              <w:t>المطلب الثاني: فساد العمرة مع الحج.</w:t>
            </w:r>
            <w:bookmarkEnd w:id="113"/>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ما سبق بيانه من فساد الحج، إذا كان الحاج قد أحرم بالحج وحده، أو كان متمتعاً فأهل بالحج بعد فراغه من العمرة </w:t>
            </w:r>
            <w:r w:rsidRPr="00610D6F">
              <w:rPr>
                <w:rFonts w:ascii="Times New Roman" w:eastAsia="Times New Roman" w:hAnsi="Times New Roman" w:cs="Traditional Arabic" w:hint="cs"/>
                <w:b/>
                <w:szCs w:val="32"/>
                <w:vertAlign w:val="superscript"/>
                <w:rtl/>
              </w:rPr>
              <w:t>(</w:t>
            </w:r>
            <w:bookmarkStart w:id="114" w:name="_ftnref9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[96]</w:t>
            </w:r>
            <w:r w:rsidRPr="00610D6F">
              <w:rPr>
                <w:rFonts w:ascii="Times New Roman" w:eastAsia="Times New Roman" w:hAnsi="Times New Roman" w:cs="Traditional Arabic"/>
                <w:b/>
                <w:szCs w:val="32"/>
                <w:vertAlign w:val="superscript"/>
                <w:rtl/>
              </w:rPr>
              <w:fldChar w:fldCharType="end"/>
            </w:r>
            <w:bookmarkEnd w:id="11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فهل يتناول هذا الحكم القارن، وهو من أهل بالعمرة والحج معاً، فيكون الجماع قبل الوقوف بعرفة مفسد لحجه وعمرته معاً، أو يكون الفساد للحج وحده دون العمرة ؟ ومتى يكون الفساد للحج وحده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 معرفة هذا الأمر متوقف على معرفة ما يلزم القارن من أعمال المناسك.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وخلاصة ذلك: أن العلماء اختلفوا فيما يلزم القارن من أعمال المناسك،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لا يلزم القارن إلا ما يلزم المفرد، فيجزئه طواف، واحد وسعي واحد، لحجته وعمرته.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جمهور العلماء، ومنهم أصحاب المذاهب الثلاثة: مالك، والشافعي، وأحمد.</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القول الثاني: يلزم القارن، طوافان وسعيان، طواف وسعي للعمرة، وطواف وسعي آخر للحج.</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وأحمد في رواية </w:t>
            </w:r>
            <w:r w:rsidRPr="00610D6F">
              <w:rPr>
                <w:rFonts w:ascii="Times New Roman" w:eastAsia="Times New Roman" w:hAnsi="Times New Roman" w:cs="Traditional Arabic" w:hint="cs"/>
                <w:b/>
                <w:szCs w:val="32"/>
                <w:vertAlign w:val="superscript"/>
                <w:rtl/>
              </w:rPr>
              <w:t>(</w:t>
            </w:r>
            <w:bookmarkStart w:id="115" w:name="_ftnref9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[97]</w:t>
            </w:r>
            <w:r w:rsidRPr="00610D6F">
              <w:rPr>
                <w:rFonts w:ascii="Times New Roman" w:eastAsia="Times New Roman" w:hAnsi="Times New Roman" w:cs="Traditional Arabic"/>
                <w:b/>
                <w:szCs w:val="32"/>
                <w:vertAlign w:val="superscript"/>
                <w:rtl/>
              </w:rPr>
              <w:fldChar w:fldCharType="end"/>
            </w:r>
            <w:bookmarkEnd w:id="11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فبناءً على هذين القولين، تنبني أقوال العلماء في هذه المسألة، وهما: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أصحاب القول الأول: يرون أن العمرة داخلة في الحج لا تمايز بينهما، ففساد أحدهما، يلزم منه فساد الآخر.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وأما أصحاب القول الثاني: فيرون أن الفساد إن طرأ قبل الوقوف بعرفة، وبعد الفراغ من العمرة، أو بعد الفراغ من أكثر أشواطها، وهو أربعة أشواط</w:t>
            </w:r>
            <w:r w:rsidRPr="00610D6F">
              <w:rPr>
                <w:rFonts w:ascii="Times New Roman" w:eastAsia="Times New Roman" w:hAnsi="Times New Roman" w:cs="Traditional Arabic" w:hint="cs"/>
                <w:b/>
                <w:szCs w:val="32"/>
                <w:vertAlign w:val="superscript"/>
                <w:rtl/>
              </w:rPr>
              <w:t>(</w:t>
            </w:r>
            <w:bookmarkStart w:id="116" w:name="_ftnref9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[98]</w:t>
            </w:r>
            <w:r w:rsidRPr="00610D6F">
              <w:rPr>
                <w:rFonts w:ascii="Times New Roman" w:eastAsia="Times New Roman" w:hAnsi="Times New Roman" w:cs="Traditional Arabic"/>
                <w:b/>
                <w:szCs w:val="32"/>
                <w:vertAlign w:val="superscript"/>
                <w:rtl/>
              </w:rPr>
              <w:fldChar w:fldCharType="end"/>
            </w:r>
            <w:bookmarkEnd w:id="11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فقد صحة عمرته، وفسد حجه فقط.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117" w:name="_Toc73106225"/>
            <w:r w:rsidRPr="00610D6F">
              <w:rPr>
                <w:rFonts w:ascii="Arial" w:eastAsia="Times New Roman" w:hAnsi="Arial" w:cs="Traditional Arabic" w:hint="cs"/>
                <w:b/>
                <w:bCs/>
                <w:color w:val="000080"/>
                <w:kern w:val="36"/>
                <w:sz w:val="32"/>
                <w:szCs w:val="36"/>
                <w:rtl/>
              </w:rPr>
              <w:t>المطلب الثالث: لزوم المضي في الحج الفاسد</w:t>
            </w:r>
            <w:bookmarkEnd w:id="117"/>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تبين لنا في المطلب السابق، إجماع العلماء على أن الجماع مفسد للحج. </w:t>
            </w:r>
            <w:r w:rsidRPr="00610D6F">
              <w:rPr>
                <w:rFonts w:ascii="Times New Roman" w:eastAsia="Times New Roman" w:hAnsi="Times New Roman" w:cs="Traditional Arabic" w:hint="cs"/>
                <w:bCs/>
                <w:spacing w:val="-4"/>
                <w:sz w:val="32"/>
                <w:szCs w:val="32"/>
                <w:rtl/>
              </w:rPr>
              <w:t>فما الذي يترتب على هذا الفساد والبطلان؟ هل يخرج الحاج من نسكه</w:t>
            </w:r>
            <w:r w:rsidRPr="00610D6F">
              <w:rPr>
                <w:rFonts w:ascii="Times New Roman" w:eastAsia="Times New Roman" w:hAnsi="Times New Roman" w:cs="Traditional Arabic" w:hint="cs"/>
                <w:bCs/>
                <w:sz w:val="32"/>
                <w:szCs w:val="32"/>
                <w:rtl/>
              </w:rPr>
              <w:t xml:space="preserve"> وإحرامه، كمن يخرج من صلاته إذا انتقضت طهارته، أو يلزمه المضي فيه مع هذا الفساد ؟ اختلف العلماء في ذلك على ثلاثة أقوال: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يلزمه المضي في حجه الفاسد، فيفعل ما يفعله الحجاج من المناسك، ويجتنب ما يجتنبونه من المحظورات.</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جمهور العلماء، ومنهم أصحاب المذاهب الأربعة، بل حكاه بعضهم إجماعاً </w:t>
            </w:r>
            <w:r w:rsidRPr="00610D6F">
              <w:rPr>
                <w:rFonts w:ascii="Times New Roman" w:eastAsia="Times New Roman" w:hAnsi="Times New Roman" w:cs="Traditional Arabic" w:hint="cs"/>
                <w:b/>
                <w:szCs w:val="32"/>
                <w:vertAlign w:val="superscript"/>
                <w:rtl/>
              </w:rPr>
              <w:t>(</w:t>
            </w:r>
            <w:bookmarkStart w:id="118" w:name="_ftnref9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"_ftn99"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[99]</w:t>
            </w:r>
            <w:r w:rsidRPr="00610D6F">
              <w:rPr>
                <w:rFonts w:ascii="Times New Roman" w:eastAsia="Times New Roman" w:hAnsi="Times New Roman" w:cs="Traditional Arabic"/>
                <w:b/>
                <w:szCs w:val="32"/>
                <w:vertAlign w:val="superscript"/>
                <w:rtl/>
              </w:rPr>
              <w:fldChar w:fldCharType="end"/>
            </w:r>
            <w:bookmarkEnd w:id="11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الدردير: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ووجب بلا خلاف بين الأئمة الأربعة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إتمام الـمُفسد من حج أو عمرة، فيستمر على أفعاله كالصحيح حتى يتمه</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119" w:name="_ftnref10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[100]</w:t>
            </w:r>
            <w:r w:rsidRPr="00610D6F">
              <w:rPr>
                <w:rFonts w:ascii="Times New Roman" w:eastAsia="Times New Roman" w:hAnsi="Times New Roman" w:cs="Traditional Arabic"/>
                <w:b/>
                <w:szCs w:val="32"/>
                <w:vertAlign w:val="superscript"/>
                <w:rtl/>
              </w:rPr>
              <w:fldChar w:fldCharType="end"/>
            </w:r>
            <w:bookmarkEnd w:id="11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 أيضاً: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ووجب بلا خلاف بين العلماء، إلا داود، إتمام المفسد، من حج أو عمرة، فيتمادى عليه كالصحيح</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120" w:name="_ftnref10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[101]</w:t>
            </w:r>
            <w:r w:rsidRPr="00610D6F">
              <w:rPr>
                <w:rFonts w:ascii="Times New Roman" w:eastAsia="Times New Roman" w:hAnsi="Times New Roman" w:cs="Traditional Arabic"/>
                <w:b/>
                <w:szCs w:val="32"/>
                <w:vertAlign w:val="superscript"/>
                <w:rtl/>
              </w:rPr>
              <w:fldChar w:fldCharType="end"/>
            </w:r>
            <w:bookmarkEnd w:id="12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أنه بالجماع يفسد نسكه، فلا يمضي فيه، بل يخرج منه، ويُحرم إحراماً جديداً من موضعه.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وإلى هذا القول ذهب: داود</w:t>
            </w:r>
            <w:r w:rsidRPr="00610D6F">
              <w:rPr>
                <w:rFonts w:ascii="Times New Roman" w:eastAsia="Times New Roman" w:hAnsi="Times New Roman" w:cs="Traditional Arabic" w:hint="cs"/>
                <w:b/>
                <w:spacing w:val="-6"/>
                <w:szCs w:val="32"/>
                <w:vertAlign w:val="superscript"/>
                <w:rtl/>
              </w:rPr>
              <w:t>(</w:t>
            </w:r>
            <w:bookmarkStart w:id="121" w:name="_ftnref102"/>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"_ftn102"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[102]</w:t>
            </w:r>
            <w:r w:rsidRPr="00610D6F">
              <w:rPr>
                <w:rFonts w:ascii="Times New Roman" w:eastAsia="Times New Roman" w:hAnsi="Times New Roman" w:cs="Traditional Arabic"/>
                <w:b/>
                <w:spacing w:val="-6"/>
                <w:szCs w:val="32"/>
                <w:vertAlign w:val="superscript"/>
                <w:rtl/>
              </w:rPr>
              <w:fldChar w:fldCharType="end"/>
            </w:r>
            <w:bookmarkEnd w:id="121"/>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ربيعة، وعطاء</w:t>
            </w:r>
            <w:r w:rsidRPr="00610D6F">
              <w:rPr>
                <w:rFonts w:ascii="Times New Roman" w:eastAsia="Times New Roman" w:hAnsi="Times New Roman" w:cs="Traditional Arabic" w:hint="cs"/>
                <w:b/>
                <w:spacing w:val="-6"/>
                <w:szCs w:val="32"/>
                <w:vertAlign w:val="superscript"/>
                <w:rtl/>
              </w:rPr>
              <w:t>(</w:t>
            </w:r>
            <w:bookmarkStart w:id="122" w:name="_ftnref103"/>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"_ftn103"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[103]</w:t>
            </w:r>
            <w:r w:rsidRPr="00610D6F">
              <w:rPr>
                <w:rFonts w:ascii="Times New Roman" w:eastAsia="Times New Roman" w:hAnsi="Times New Roman" w:cs="Traditional Arabic"/>
                <w:b/>
                <w:spacing w:val="-6"/>
                <w:szCs w:val="32"/>
                <w:vertAlign w:val="superscript"/>
                <w:rtl/>
              </w:rPr>
              <w:fldChar w:fldCharType="end"/>
            </w:r>
            <w:bookmarkEnd w:id="122"/>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وإليه ميل الشوكاني</w:t>
            </w:r>
            <w:r w:rsidRPr="00610D6F">
              <w:rPr>
                <w:rFonts w:ascii="Times New Roman" w:eastAsia="Times New Roman" w:hAnsi="Times New Roman" w:cs="Traditional Arabic" w:hint="cs"/>
                <w:b/>
                <w:spacing w:val="-6"/>
                <w:szCs w:val="32"/>
                <w:vertAlign w:val="superscript"/>
                <w:rtl/>
              </w:rPr>
              <w:t>(</w:t>
            </w:r>
            <w:bookmarkStart w:id="123" w:name="_ftnref104"/>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"_ftn104"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[104]</w:t>
            </w:r>
            <w:r w:rsidRPr="00610D6F">
              <w:rPr>
                <w:rFonts w:ascii="Times New Roman" w:eastAsia="Times New Roman" w:hAnsi="Times New Roman" w:cs="Traditional Arabic"/>
                <w:b/>
                <w:spacing w:val="-6"/>
                <w:szCs w:val="32"/>
                <w:vertAlign w:val="superscript"/>
                <w:rtl/>
              </w:rPr>
              <w:fldChar w:fldCharType="end"/>
            </w:r>
            <w:bookmarkEnd w:id="123"/>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القول الثالث: يجعل حجه عمرة، ولا يُقيم على حجة فاسدة.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مالك في رواية، وأحمد في رواية </w:t>
            </w:r>
            <w:r w:rsidRPr="00610D6F">
              <w:rPr>
                <w:rFonts w:ascii="Times New Roman" w:eastAsia="Times New Roman" w:hAnsi="Times New Roman" w:cs="Traditional Arabic" w:hint="cs"/>
                <w:b/>
                <w:szCs w:val="32"/>
                <w:vertAlign w:val="superscript"/>
                <w:rtl/>
              </w:rPr>
              <w:t>(</w:t>
            </w:r>
            <w:bookmarkStart w:id="124" w:name="_ftnref10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[105]</w:t>
            </w:r>
            <w:r w:rsidRPr="00610D6F">
              <w:rPr>
                <w:rFonts w:ascii="Times New Roman" w:eastAsia="Times New Roman" w:hAnsi="Times New Roman" w:cs="Traditional Arabic"/>
                <w:b/>
                <w:szCs w:val="32"/>
                <w:vertAlign w:val="superscript"/>
                <w:rtl/>
              </w:rPr>
              <w:fldChar w:fldCharType="end"/>
            </w:r>
            <w:bookmarkEnd w:id="12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وبه قال: الحسن، ومجاهد، وطاوس</w:t>
            </w:r>
            <w:r w:rsidRPr="00610D6F">
              <w:rPr>
                <w:rFonts w:ascii="Times New Roman" w:eastAsia="Times New Roman" w:hAnsi="Times New Roman" w:cs="Traditional Arabic" w:hint="cs"/>
                <w:b/>
                <w:szCs w:val="32"/>
                <w:vertAlign w:val="superscript"/>
                <w:rtl/>
              </w:rPr>
              <w:t>(</w:t>
            </w:r>
            <w:bookmarkStart w:id="125" w:name="_ftnref10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[106]</w:t>
            </w:r>
            <w:r w:rsidRPr="00610D6F">
              <w:rPr>
                <w:rFonts w:ascii="Times New Roman" w:eastAsia="Times New Roman" w:hAnsi="Times New Roman" w:cs="Traditional Arabic"/>
                <w:b/>
                <w:szCs w:val="32"/>
                <w:vertAlign w:val="superscript"/>
                <w:rtl/>
              </w:rPr>
              <w:fldChar w:fldCharType="end"/>
            </w:r>
            <w:bookmarkEnd w:id="12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استدل أصحاب القول الأول، القائلون بلزوم المضي في فاسده، بأدلة مضى أكثرها في المطلب السابق، منها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بقولـه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وأتموا الحج والعمرة لله</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وجه الاستدلال من الآية : إن الله عز وجل أمر بإتمام الحج والعمرة. وظاهر السياق إكمال أفعالهما بعد الشروع فيهما، دون تفريق بين صحيح وفاسد، ولهذا قال بعده:</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DecoType Naskh Special" w:hint="cs"/>
                <w:bCs/>
                <w:sz w:val="32"/>
                <w:szCs w:val="30"/>
                <w:rtl/>
              </w:rPr>
              <w:t xml:space="preserve">فإن أحصرتم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أي: صددتم عن الوصول إلى البيت ومنعتم من إتمامهما. ولهذا اتفق العلماء على أن الشروع في الحج والعمرة ملزم، سواء قيل بوجوب العمرة أو باستحبابها</w:t>
            </w:r>
            <w:r w:rsidRPr="00610D6F">
              <w:rPr>
                <w:rFonts w:ascii="Times New Roman" w:eastAsia="Times New Roman" w:hAnsi="Times New Roman" w:cs="Traditional Arabic" w:hint="cs"/>
                <w:b/>
                <w:szCs w:val="32"/>
                <w:vertAlign w:val="superscript"/>
                <w:rtl/>
              </w:rPr>
              <w:t>(</w:t>
            </w:r>
            <w:bookmarkStart w:id="126" w:name="_ftnref10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[107]</w:t>
            </w:r>
            <w:r w:rsidRPr="00610D6F">
              <w:rPr>
                <w:rFonts w:ascii="Times New Roman" w:eastAsia="Times New Roman" w:hAnsi="Times New Roman" w:cs="Traditional Arabic"/>
                <w:b/>
                <w:szCs w:val="32"/>
                <w:vertAlign w:val="superscript"/>
                <w:rtl/>
              </w:rPr>
              <w:fldChar w:fldCharType="end"/>
            </w:r>
            <w:bookmarkEnd w:id="12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 ابن تيمية: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إن الله أمر بإتمام الحج والعمرة، فيجب عليهما - أي: من حصل منهما الجماع - المضي فيه، امتثالاً لما أوجبته هذه الآية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27" w:name="_ftnref10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[108]</w:t>
            </w:r>
            <w:r w:rsidRPr="00610D6F">
              <w:rPr>
                <w:rFonts w:ascii="Times New Roman" w:eastAsia="Times New Roman" w:hAnsi="Times New Roman" w:cs="Traditional Arabic"/>
                <w:b/>
                <w:szCs w:val="32"/>
                <w:vertAlign w:val="superscript"/>
                <w:rtl/>
              </w:rPr>
              <w:fldChar w:fldCharType="end"/>
            </w:r>
            <w:bookmarkEnd w:id="12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imes New Roman" w:hint="cs"/>
                <w:sz w:val="32"/>
                <w:szCs w:val="32"/>
              </w:rPr>
              <w:t xml:space="preserve"> </w:t>
            </w:r>
            <w:r w:rsidRPr="00610D6F">
              <w:rPr>
                <w:rFonts w:ascii="Times New Roman" w:eastAsia="Times New Roman" w:hAnsi="Times New Roman" w:cs="Traditional Arabic" w:hint="cs"/>
                <w:bCs/>
                <w:sz w:val="32"/>
                <w:szCs w:val="32"/>
                <w:rtl/>
              </w:rPr>
              <w:t xml:space="preserve">وبإجماع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الذي مضى تقريره، وبيان الأدلة الشاهدة له. فإن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كانوا يأمرون من جامع، بالمضي في نسكه، وإتمامه حتى يقضيه، وعدم الخروج منه</w:t>
            </w:r>
            <w:r w:rsidRPr="00610D6F">
              <w:rPr>
                <w:rFonts w:ascii="Times New Roman" w:eastAsia="Times New Roman" w:hAnsi="Times New Roman" w:cs="Traditional Arabic" w:hint="cs"/>
                <w:b/>
                <w:szCs w:val="32"/>
                <w:vertAlign w:val="superscript"/>
                <w:rtl/>
              </w:rPr>
              <w:t>(</w:t>
            </w:r>
            <w:bookmarkStart w:id="128" w:name="_ftnref10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"_ftn109"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[109]</w:t>
            </w:r>
            <w:r w:rsidRPr="00610D6F">
              <w:rPr>
                <w:rFonts w:ascii="Times New Roman" w:eastAsia="Times New Roman" w:hAnsi="Times New Roman" w:cs="Traditional Arabic"/>
                <w:b/>
                <w:szCs w:val="32"/>
                <w:vertAlign w:val="superscript"/>
                <w:rtl/>
              </w:rPr>
              <w:fldChar w:fldCharType="end"/>
            </w:r>
            <w:bookmarkEnd w:id="12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الإحرام عقد لازم، لا يجوز التحلل عنه إلا بأداء أفعال الحج، أو لضرورة الإحصار، ولم يوجد أحدهما، فيلزمه المضي فيه. فيفعل جميع ما يفعله في الحجة الصحيحة، ويجتنب جميع ما يجتنبه في الحجة الصحيحة </w:t>
            </w:r>
            <w:r w:rsidRPr="00610D6F">
              <w:rPr>
                <w:rFonts w:ascii="Times New Roman" w:eastAsia="Times New Roman" w:hAnsi="Times New Roman" w:cs="Traditional Arabic" w:hint="cs"/>
                <w:b/>
                <w:szCs w:val="32"/>
                <w:vertAlign w:val="superscript"/>
                <w:rtl/>
              </w:rPr>
              <w:t>(</w:t>
            </w:r>
            <w:bookmarkStart w:id="129" w:name="_ftnref11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[110]</w:t>
            </w:r>
            <w:r w:rsidRPr="00610D6F">
              <w:rPr>
                <w:rFonts w:ascii="Times New Roman" w:eastAsia="Times New Roman" w:hAnsi="Times New Roman" w:cs="Traditional Arabic"/>
                <w:b/>
                <w:szCs w:val="32"/>
                <w:vertAlign w:val="superscript"/>
                <w:rtl/>
              </w:rPr>
              <w:fldChar w:fldCharType="end"/>
            </w:r>
            <w:bookmarkEnd w:id="12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pacing w:val="-6"/>
                <w:sz w:val="32"/>
                <w:szCs w:val="32"/>
                <w:rtl/>
              </w:rPr>
            </w:pPr>
            <w:r w:rsidRPr="00610D6F">
              <w:rPr>
                <w:rFonts w:ascii="Times New Roman" w:eastAsia="Times New Roman" w:hAnsi="Times New Roman" w:cs="Traditional Arabic" w:hint="cs"/>
                <w:bCs/>
                <w:spacing w:val="-6"/>
                <w:sz w:val="32"/>
                <w:szCs w:val="32"/>
                <w:rtl/>
              </w:rPr>
              <w:t>وقالوا: إنه معنىً يجب به القضاء، فلم يخرج به عن الإحرام، كالفوات</w:t>
            </w:r>
            <w:r w:rsidRPr="00610D6F">
              <w:rPr>
                <w:rFonts w:ascii="Times New Roman" w:eastAsia="Times New Roman" w:hAnsi="Times New Roman" w:cs="Traditional Arabic" w:hint="cs"/>
                <w:b/>
                <w:spacing w:val="-6"/>
                <w:szCs w:val="32"/>
                <w:vertAlign w:val="superscript"/>
                <w:rtl/>
              </w:rPr>
              <w:t>(</w:t>
            </w:r>
            <w:bookmarkStart w:id="130" w:name="_ftnref111"/>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"_ftn111"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[111]</w:t>
            </w:r>
            <w:r w:rsidRPr="00610D6F">
              <w:rPr>
                <w:rFonts w:ascii="Times New Roman" w:eastAsia="Times New Roman" w:hAnsi="Times New Roman" w:cs="Traditional Arabic"/>
                <w:b/>
                <w:spacing w:val="-6"/>
                <w:szCs w:val="32"/>
                <w:vertAlign w:val="superscript"/>
                <w:rtl/>
              </w:rPr>
              <w:fldChar w:fldCharType="end"/>
            </w:r>
            <w:bookmarkEnd w:id="130"/>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واستدل أصحاب القول الثاني، القائلون بعدم المضي في فاسده،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بقولـه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إن الله لا يصلح عمل المفسدين</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lastRenderedPageBreak/>
              <w:t xml:space="preserve">قال ابن حزم في بيان وجه الاستدلال منها: من الخطأ تماديه على عمل لا يصلحه الله </w:t>
            </w:r>
            <w:r w:rsidRPr="00610D6F">
              <w:rPr>
                <w:rFonts w:ascii="Times New Roman" w:eastAsia="Times New Roman" w:hAnsi="Times New Roman" w:cs="Times New Roman"/>
                <w:sz w:val="32"/>
                <w:szCs w:val="32"/>
              </w:rPr>
              <w:sym w:font="AGA Arabesque" w:char="0055"/>
            </w:r>
            <w:r w:rsidRPr="00610D6F">
              <w:rPr>
                <w:rFonts w:ascii="Times New Roman" w:eastAsia="Times New Roman" w:hAnsi="Times New Roman" w:cs="Traditional Arabic" w:hint="cs"/>
                <w:bCs/>
                <w:sz w:val="32"/>
                <w:szCs w:val="32"/>
                <w:rtl/>
              </w:rPr>
              <w:t xml:space="preserve">، لأنه مفسد بلا خلاف منا ومنهم، فالله تعالى لا يصلح عمله، بنص القرآن </w:t>
            </w:r>
            <w:r w:rsidRPr="00610D6F">
              <w:rPr>
                <w:rFonts w:ascii="Times New Roman" w:eastAsia="Times New Roman" w:hAnsi="Times New Roman" w:cs="Traditional Arabic" w:hint="cs"/>
                <w:b/>
                <w:szCs w:val="32"/>
                <w:vertAlign w:val="superscript"/>
                <w:rtl/>
              </w:rPr>
              <w:t>(</w:t>
            </w:r>
            <w:bookmarkStart w:id="131" w:name="_ftnref11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[112]</w:t>
            </w:r>
            <w:r w:rsidRPr="00610D6F">
              <w:rPr>
                <w:rFonts w:ascii="Times New Roman" w:eastAsia="Times New Roman" w:hAnsi="Times New Roman" w:cs="Traditional Arabic"/>
                <w:b/>
                <w:szCs w:val="32"/>
                <w:vertAlign w:val="superscript"/>
                <w:rtl/>
              </w:rPr>
              <w:fldChar w:fldCharType="end"/>
            </w:r>
            <w:bookmarkEnd w:id="13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وبحديث عائشة رضي الله عنها أن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قال: «من عمل عملاً ليس عليه أمرنا فهو رد» رواه مسلم.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والفاسد ليس مما عليه أمره </w:t>
            </w:r>
            <w:r w:rsidRPr="00610D6F">
              <w:rPr>
                <w:rFonts w:ascii="Times New Roman" w:eastAsia="Times New Roman" w:hAnsi="Times New Roman" w:cs="Traditional Arabic" w:hint="cs"/>
                <w:b/>
                <w:szCs w:val="32"/>
                <w:vertAlign w:val="superscript"/>
                <w:rtl/>
              </w:rPr>
              <w:t>(</w:t>
            </w:r>
            <w:bookmarkStart w:id="132" w:name="_ftnref11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[113]</w:t>
            </w:r>
            <w:r w:rsidRPr="00610D6F">
              <w:rPr>
                <w:rFonts w:ascii="Times New Roman" w:eastAsia="Times New Roman" w:hAnsi="Times New Roman" w:cs="Traditional Arabic"/>
                <w:b/>
                <w:szCs w:val="32"/>
                <w:vertAlign w:val="superscript"/>
                <w:rtl/>
              </w:rPr>
              <w:fldChar w:fldCharType="end"/>
            </w:r>
            <w:bookmarkEnd w:id="13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وبما صح عن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أن الحج إنما يجب مرة.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وجه الاستدلال منه، قالوا: من ألزمه التمادي على ذلك الحج الفاسد، ثم ألزمه حجاً آخر، فقد ألزمه حجتين وهذا خلاف أمر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33" w:name="_ftnref11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[114]</w:t>
            </w:r>
            <w:r w:rsidRPr="00610D6F">
              <w:rPr>
                <w:rFonts w:ascii="Times New Roman" w:eastAsia="Times New Roman" w:hAnsi="Times New Roman" w:cs="Traditional Arabic"/>
                <w:b/>
                <w:szCs w:val="32"/>
                <w:vertAlign w:val="superscript"/>
                <w:rtl/>
              </w:rPr>
              <w:fldChar w:fldCharType="end"/>
            </w:r>
            <w:bookmarkEnd w:id="13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جُبَير بن مطعم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لم يوجب في ذلك هدياً أصلاً، ولا أمر بالتمادي على الحج </w:t>
            </w:r>
            <w:r w:rsidRPr="00610D6F">
              <w:rPr>
                <w:rFonts w:ascii="Times New Roman" w:eastAsia="Times New Roman" w:hAnsi="Times New Roman" w:cs="Traditional Arabic" w:hint="cs"/>
                <w:b/>
                <w:szCs w:val="32"/>
                <w:vertAlign w:val="superscript"/>
                <w:rtl/>
              </w:rPr>
              <w:t>(</w:t>
            </w:r>
            <w:bookmarkStart w:id="134" w:name="_ftnref11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[115]</w:t>
            </w:r>
            <w:r w:rsidRPr="00610D6F">
              <w:rPr>
                <w:rFonts w:ascii="Times New Roman" w:eastAsia="Times New Roman" w:hAnsi="Times New Roman" w:cs="Traditional Arabic"/>
                <w:b/>
                <w:szCs w:val="32"/>
                <w:vertAlign w:val="superscript"/>
                <w:rtl/>
              </w:rPr>
              <w:fldChar w:fldCharType="end"/>
            </w:r>
            <w:bookmarkEnd w:id="13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وقياساً على الصلاة والصوم. فقالوا: إن من أبطل صلاته يلزمه الخروج منها وعدم التمادي فيها، فكذلك من أبطل حجه </w:t>
            </w:r>
            <w:r w:rsidRPr="00610D6F">
              <w:rPr>
                <w:rFonts w:ascii="Times New Roman" w:eastAsia="Times New Roman" w:hAnsi="Times New Roman" w:cs="Traditional Arabic" w:hint="cs"/>
                <w:b/>
                <w:szCs w:val="32"/>
                <w:vertAlign w:val="superscript"/>
                <w:rtl/>
              </w:rPr>
              <w:t>(</w:t>
            </w:r>
            <w:bookmarkStart w:id="135" w:name="_ftnref11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[116]</w:t>
            </w:r>
            <w:r w:rsidRPr="00610D6F">
              <w:rPr>
                <w:rFonts w:ascii="Times New Roman" w:eastAsia="Times New Roman" w:hAnsi="Times New Roman" w:cs="Traditional Arabic"/>
                <w:b/>
                <w:szCs w:val="32"/>
                <w:vertAlign w:val="superscript"/>
                <w:rtl/>
              </w:rPr>
              <w:fldChar w:fldCharType="end"/>
            </w:r>
            <w:bookmarkEnd w:id="13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أصحاب القول الثالث، القائلون بأن حَجَّه يصير عمرة، فلم أقف لهم على حُجَّة فيما ذهبوا إليه، غاية ذلك أنه مروي عنهما.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فروي عن مجاهد وطاوس فيمن وطئ امرأته وهو محرم: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أن حجه يصير عمرة، وعليه حج قابل، وبدنة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فلم يريا عليه التمادي في عمل الحج </w:t>
            </w:r>
            <w:r w:rsidRPr="00610D6F">
              <w:rPr>
                <w:rFonts w:ascii="Times New Roman" w:eastAsia="Times New Roman" w:hAnsi="Times New Roman" w:cs="Traditional Arabic" w:hint="cs"/>
                <w:b/>
                <w:szCs w:val="32"/>
                <w:vertAlign w:val="superscript"/>
                <w:rtl/>
              </w:rPr>
              <w:t>(</w:t>
            </w:r>
            <w:bookmarkStart w:id="136" w:name="_ftnref11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[117]</w:t>
            </w:r>
            <w:r w:rsidRPr="00610D6F">
              <w:rPr>
                <w:rFonts w:ascii="Times New Roman" w:eastAsia="Times New Roman" w:hAnsi="Times New Roman" w:cs="Traditional Arabic"/>
                <w:b/>
                <w:szCs w:val="32"/>
                <w:vertAlign w:val="superscript"/>
                <w:rtl/>
              </w:rPr>
              <w:fldChar w:fldCharType="end"/>
            </w:r>
            <w:bookmarkEnd w:id="13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وقد يُقال: إن الحج يجوز قلبه عمرة في حال الصحة</w:t>
            </w:r>
            <w:r w:rsidRPr="00610D6F">
              <w:rPr>
                <w:rFonts w:ascii="Times New Roman" w:eastAsia="Times New Roman" w:hAnsi="Times New Roman" w:cs="Traditional Arabic" w:hint="cs"/>
                <w:b/>
                <w:szCs w:val="32"/>
                <w:vertAlign w:val="superscript"/>
                <w:rtl/>
              </w:rPr>
              <w:t>(</w:t>
            </w:r>
            <w:bookmarkStart w:id="137" w:name="_ftnref11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[118]</w:t>
            </w:r>
            <w:r w:rsidRPr="00610D6F">
              <w:rPr>
                <w:rFonts w:ascii="Times New Roman" w:eastAsia="Times New Roman" w:hAnsi="Times New Roman" w:cs="Traditional Arabic"/>
                <w:b/>
                <w:szCs w:val="32"/>
                <w:vertAlign w:val="superscript"/>
                <w:rtl/>
              </w:rPr>
              <w:fldChar w:fldCharType="end"/>
            </w:r>
            <w:bookmarkEnd w:id="13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فقلبه عمرة في حال الفساد أولى.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وقد يُقال: إن الحج عبادة مؤقتة يفوت وقتها، بخلاف العمرة، فمن فسد حجه، جعله عمرة، لأن العمرة يمكن قضاؤها في وقت، وليتمكن من أداء حجه في عامه.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ما ذهب إليه أصحاب القول الأول، القائلون بلزوم المضي في النسك الفاسد، هو الرأي المختار،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قوة ما استدل به أصحاب هذا القول، إذ أنه مقتضى الأمر بإتمام الحج والعمرة، الذي دلّت عليه الآية الكريمة.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24"/>
                <w:szCs w:val="24"/>
                <w:rtl/>
              </w:rPr>
            </w:pPr>
            <w:r w:rsidRPr="00610D6F">
              <w:rPr>
                <w:rFonts w:ascii="Times New Roman" w:eastAsia="Times New Roman" w:hAnsi="Times New Roman" w:cs="Traditional Arabic" w:hint="cs"/>
                <w:bCs/>
                <w:sz w:val="32"/>
                <w:szCs w:val="32"/>
                <w:rtl/>
              </w:rPr>
              <w:t>إن إيراد 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إن الله لا يصلح عمل المفسدين</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في هذا المقام، غير مناسب، إذ القول بالمضي في الفاسد، لا يستلزم صلاحه، ولا إصلاحه.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24"/>
                <w:szCs w:val="24"/>
              </w:rPr>
            </w:pPr>
            <w:r w:rsidRPr="00610D6F">
              <w:rPr>
                <w:rFonts w:ascii="Times New Roman" w:eastAsia="Times New Roman" w:hAnsi="Times New Roman" w:cs="Traditional Arabic" w:hint="cs"/>
                <w:bCs/>
                <w:sz w:val="32"/>
                <w:szCs w:val="32"/>
                <w:rtl/>
              </w:rPr>
              <w:t xml:space="preserve">أما الجواب عن الحديث: فإن الذي ليس عليه أمر صاحب الشرع، إنما هو الوطء، وهو مردود، وأما الحج فعليه أمر صاحب الشرع </w:t>
            </w:r>
            <w:r w:rsidRPr="00610D6F">
              <w:rPr>
                <w:rFonts w:ascii="Times New Roman" w:eastAsia="Times New Roman" w:hAnsi="Times New Roman" w:cs="Traditional Arabic" w:hint="cs"/>
                <w:b/>
                <w:szCs w:val="32"/>
                <w:vertAlign w:val="superscript"/>
                <w:rtl/>
              </w:rPr>
              <w:t>(</w:t>
            </w:r>
            <w:bookmarkStart w:id="138" w:name="_ftnref11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"_ftn119"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[119]</w:t>
            </w:r>
            <w:r w:rsidRPr="00610D6F">
              <w:rPr>
                <w:rFonts w:ascii="Times New Roman" w:eastAsia="Times New Roman" w:hAnsi="Times New Roman" w:cs="Traditional Arabic"/>
                <w:b/>
                <w:szCs w:val="32"/>
                <w:vertAlign w:val="superscript"/>
                <w:rtl/>
              </w:rPr>
              <w:fldChar w:fldCharType="end"/>
            </w:r>
            <w:bookmarkEnd w:id="13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24"/>
                <w:szCs w:val="24"/>
              </w:rPr>
            </w:pPr>
            <w:r w:rsidRPr="00610D6F">
              <w:rPr>
                <w:rFonts w:ascii="Times New Roman" w:eastAsia="Times New Roman" w:hAnsi="Times New Roman" w:cs="Traditional Arabic" w:hint="cs"/>
                <w:bCs/>
                <w:sz w:val="32"/>
                <w:szCs w:val="32"/>
                <w:rtl/>
              </w:rPr>
              <w:t xml:space="preserve">وأما القول بأن جبير بن مطعم لم يوجب التمادي فيه. فلا يُسَّلم، لأنه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لم يأمره بالخروج من نسكه وقطعه، وإنما تأفف من عمله، وتوقف فما يلزمه، إذ لم يأمره بشيء، وإنما أحاله على من يطمئن لتقواه ووفرة علمه، وهو حبر الأمة وترجمان القرآن، ومن دعا له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بالفقه في الدين،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فكانت فتواه له بالمضي في حجه.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24"/>
                <w:szCs w:val="24"/>
              </w:rPr>
            </w:pPr>
            <w:r w:rsidRPr="00610D6F">
              <w:rPr>
                <w:rFonts w:ascii="Times New Roman" w:eastAsia="Times New Roman" w:hAnsi="Times New Roman" w:cs="Traditional Arabic" w:hint="cs"/>
                <w:bCs/>
                <w:sz w:val="32"/>
                <w:szCs w:val="32"/>
                <w:rtl/>
              </w:rPr>
              <w:t xml:space="preserve">إن القول بالمضي في الحج والنسك الفاسد، هو ما اشتهر عن بعض فقهاء الصحابة، كما مضى تقريره، ولا مخالف لهم، فكان إجماعاً </w:t>
            </w:r>
            <w:r w:rsidRPr="00610D6F">
              <w:rPr>
                <w:rFonts w:ascii="Times New Roman" w:eastAsia="Times New Roman" w:hAnsi="Times New Roman" w:cs="Traditional Arabic" w:hint="cs"/>
                <w:b/>
                <w:szCs w:val="32"/>
                <w:vertAlign w:val="superscript"/>
                <w:rtl/>
              </w:rPr>
              <w:t>(</w:t>
            </w:r>
            <w:bookmarkStart w:id="139" w:name="_ftnref12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[120]</w:t>
            </w:r>
            <w:r w:rsidRPr="00610D6F">
              <w:rPr>
                <w:rFonts w:ascii="Times New Roman" w:eastAsia="Times New Roman" w:hAnsi="Times New Roman" w:cs="Traditional Arabic"/>
                <w:b/>
                <w:szCs w:val="32"/>
                <w:vertAlign w:val="superscript"/>
                <w:rtl/>
              </w:rPr>
              <w:fldChar w:fldCharType="end"/>
            </w:r>
            <w:bookmarkEnd w:id="13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pacing w:val="-4"/>
                <w:sz w:val="32"/>
                <w:szCs w:val="32"/>
              </w:rPr>
            </w:pPr>
            <w:r w:rsidRPr="00610D6F">
              <w:rPr>
                <w:rFonts w:ascii="Times New Roman" w:eastAsia="Times New Roman" w:hAnsi="Times New Roman" w:cs="Traditional Arabic" w:hint="cs"/>
                <w:bCs/>
                <w:spacing w:val="-4"/>
                <w:sz w:val="32"/>
                <w:szCs w:val="32"/>
                <w:rtl/>
              </w:rPr>
              <w:t>إن القول بلزوم الخروج من الصلاة لمن أبطلها، وعدم التمادي فيها، لا يلزم منه طَرْد هذا الحكم في الحج أو غيره من العبادات، إذ لا قياس في العبادات كما هو مقرر عند أهل الأصول، لأن صحة القياس متوقفة على معرفة مناط الحكم في الأصل، ثم تحقيقها في الفرع. والأمور التعبدية لا يُدرَك مناطها</w:t>
            </w:r>
            <w:r w:rsidRPr="00610D6F">
              <w:rPr>
                <w:rFonts w:ascii="Times New Roman" w:eastAsia="Times New Roman" w:hAnsi="Times New Roman" w:cs="Traditional Arabic" w:hint="cs"/>
                <w:b/>
                <w:spacing w:val="-4"/>
                <w:szCs w:val="32"/>
                <w:vertAlign w:val="superscript"/>
                <w:rtl/>
              </w:rPr>
              <w:t>(</w:t>
            </w:r>
            <w:bookmarkStart w:id="140" w:name="_ftnref121"/>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"_ftn121"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[121]</w:t>
            </w:r>
            <w:r w:rsidRPr="00610D6F">
              <w:rPr>
                <w:rFonts w:ascii="Times New Roman" w:eastAsia="Times New Roman" w:hAnsi="Times New Roman" w:cs="Traditional Arabic"/>
                <w:b/>
                <w:spacing w:val="-4"/>
                <w:szCs w:val="32"/>
                <w:vertAlign w:val="superscript"/>
                <w:rtl/>
              </w:rPr>
              <w:fldChar w:fldCharType="end"/>
            </w:r>
            <w:bookmarkEnd w:id="140"/>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24"/>
                <w:szCs w:val="24"/>
                <w:rtl/>
              </w:rPr>
            </w:pPr>
            <w:r w:rsidRPr="00610D6F">
              <w:rPr>
                <w:rFonts w:ascii="Times New Roman" w:eastAsia="Times New Roman" w:hAnsi="Times New Roman" w:cs="Traditional Arabic" w:hint="cs"/>
                <w:bCs/>
                <w:sz w:val="32"/>
                <w:szCs w:val="32"/>
                <w:rtl/>
              </w:rPr>
              <w:t xml:space="preserve">قال النووي: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وأما قياسهم</w:t>
            </w:r>
            <w:r w:rsidRPr="00610D6F">
              <w:rPr>
                <w:rFonts w:ascii="Times New Roman" w:eastAsia="Times New Roman" w:hAnsi="Times New Roman" w:cs="Traditional Arabic" w:hint="cs"/>
                <w:bCs/>
                <w:sz w:val="32"/>
                <w:szCs w:val="32"/>
                <w:u w:val="single"/>
                <w:rtl/>
              </w:rPr>
              <w:t xml:space="preserve"> </w:t>
            </w:r>
            <w:r w:rsidRPr="00610D6F">
              <w:rPr>
                <w:rFonts w:ascii="Times New Roman" w:eastAsia="Times New Roman" w:hAnsi="Times New Roman" w:cs="Traditional Arabic" w:hint="cs"/>
                <w:bCs/>
                <w:sz w:val="32"/>
                <w:szCs w:val="32"/>
                <w:rtl/>
              </w:rPr>
              <w:t>على الصوم والصلاة. فجوابه: أنه يخرج منهما بالقول، فكذا بالإفساد بخلاف الحج، ولأن محظورات الصلاة والصوم تنافيهما بخلاف الحج</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41" w:name="_ftnref12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[122]</w:t>
            </w:r>
            <w:r w:rsidRPr="00610D6F">
              <w:rPr>
                <w:rFonts w:ascii="Times New Roman" w:eastAsia="Times New Roman" w:hAnsi="Times New Roman" w:cs="Traditional Arabic"/>
                <w:b/>
                <w:szCs w:val="32"/>
                <w:vertAlign w:val="superscript"/>
                <w:rtl/>
              </w:rPr>
              <w:fldChar w:fldCharType="end"/>
            </w:r>
            <w:bookmarkEnd w:id="14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r w:rsidRPr="00610D6F">
              <w:rPr>
                <w:rFonts w:ascii="Times New Roman" w:eastAsia="Times New Roman" w:hAnsi="Times New Roman" w:cs="Times New Roman" w:hint="cs"/>
                <w:bCs/>
                <w:sz w:val="24"/>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bCs/>
                <w:sz w:val="24"/>
                <w:szCs w:val="32"/>
              </w:rPr>
            </w:pPr>
            <w:r w:rsidRPr="00610D6F">
              <w:rPr>
                <w:rFonts w:ascii="Times New Roman" w:eastAsia="Times New Roman" w:hAnsi="Times New Roman" w:cs="Traditional Arabic" w:hint="cs"/>
                <w:bCs/>
                <w:sz w:val="32"/>
                <w:szCs w:val="32"/>
                <w:rtl/>
              </w:rPr>
              <w:t xml:space="preserve">وأما ما احتـج به القائلون بالخروج من الحج إلى العمرة، فالجواب عنه: إنه إذا كان لا يمكنه الخروج من حجته، فأحرى ألا يخرج منها إلى عمرة </w:t>
            </w:r>
            <w:r w:rsidRPr="00610D6F">
              <w:rPr>
                <w:rFonts w:ascii="Times New Roman" w:eastAsia="Times New Roman" w:hAnsi="Times New Roman" w:cs="Traditional Arabic" w:hint="cs"/>
                <w:b/>
                <w:szCs w:val="32"/>
                <w:vertAlign w:val="superscript"/>
                <w:rtl/>
              </w:rPr>
              <w:t>(</w:t>
            </w:r>
            <w:bookmarkStart w:id="142" w:name="_ftnref12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[123]</w:t>
            </w:r>
            <w:r w:rsidRPr="00610D6F">
              <w:rPr>
                <w:rFonts w:ascii="Times New Roman" w:eastAsia="Times New Roman" w:hAnsi="Times New Roman" w:cs="Traditional Arabic"/>
                <w:b/>
                <w:szCs w:val="32"/>
                <w:vertAlign w:val="superscript"/>
                <w:rtl/>
              </w:rPr>
              <w:fldChar w:fldCharType="end"/>
            </w:r>
            <w:bookmarkEnd w:id="14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lastRenderedPageBreak/>
              <w:br w:type="page"/>
            </w:r>
            <w:bookmarkStart w:id="143" w:name="_Toc73106226"/>
            <w:r w:rsidRPr="00610D6F">
              <w:rPr>
                <w:rFonts w:ascii="Arial" w:eastAsia="Times New Roman" w:hAnsi="Arial" w:cs="Traditional Arabic" w:hint="cs"/>
                <w:b/>
                <w:bCs/>
                <w:color w:val="000080"/>
                <w:kern w:val="36"/>
                <w:sz w:val="32"/>
                <w:szCs w:val="36"/>
                <w:rtl/>
              </w:rPr>
              <w:t xml:space="preserve">المطلب الرابع: قضاء الحج الفاسد </w:t>
            </w:r>
            <w:r w:rsidRPr="00610D6F">
              <w:rPr>
                <w:rFonts w:ascii="Arial" w:eastAsia="Times New Roman" w:hAnsi="Arial" w:cs="Traditional Arabic" w:hint="cs"/>
                <w:color w:val="000080"/>
                <w:kern w:val="36"/>
                <w:sz w:val="32"/>
                <w:szCs w:val="36"/>
                <w:vertAlign w:val="superscript"/>
                <w:rtl/>
              </w:rPr>
              <w:t>(</w:t>
            </w:r>
            <w:bookmarkStart w:id="144" w:name="_ftnref124"/>
            <w:r w:rsidRPr="00610D6F">
              <w:rPr>
                <w:rFonts w:ascii="Arial" w:eastAsia="Times New Roman" w:hAnsi="Arial" w:cs="Arial"/>
                <w:b/>
                <w:bCs/>
                <w:kern w:val="36"/>
                <w:sz w:val="32"/>
                <w:szCs w:val="32"/>
                <w:rtl/>
              </w:rPr>
              <w:fldChar w:fldCharType="begin"/>
            </w:r>
            <w:r w:rsidRPr="00610D6F">
              <w:rPr>
                <w:rFonts w:ascii="Arial" w:eastAsia="Times New Roman" w:hAnsi="Arial" w:cs="Arial"/>
                <w:b/>
                <w:bCs/>
                <w:kern w:val="36"/>
                <w:sz w:val="32"/>
                <w:szCs w:val="32"/>
                <w:rtl/>
              </w:rPr>
              <w:instrText xml:space="preserve"> </w:instrText>
            </w:r>
            <w:r w:rsidRPr="00610D6F">
              <w:rPr>
                <w:rFonts w:ascii="Arial" w:eastAsia="Times New Roman" w:hAnsi="Arial" w:cs="Arial"/>
                <w:b/>
                <w:bCs/>
                <w:kern w:val="36"/>
                <w:sz w:val="32"/>
                <w:szCs w:val="32"/>
              </w:rPr>
              <w:instrText>HYPERLINK "http://www.iu.edu.sa/Magazine/126/5.htm" \l "_ftn124" \o</w:instrText>
            </w:r>
            <w:r w:rsidRPr="00610D6F">
              <w:rPr>
                <w:rFonts w:ascii="Arial" w:eastAsia="Times New Roman" w:hAnsi="Arial" w:cs="Arial"/>
                <w:b/>
                <w:bCs/>
                <w:kern w:val="36"/>
                <w:sz w:val="32"/>
                <w:szCs w:val="32"/>
                <w:rtl/>
              </w:rPr>
              <w:instrText xml:space="preserve"> "" </w:instrText>
            </w:r>
            <w:r w:rsidRPr="00610D6F">
              <w:rPr>
                <w:rFonts w:ascii="Arial" w:eastAsia="Times New Roman" w:hAnsi="Arial" w:cs="Arial"/>
                <w:b/>
                <w:bCs/>
                <w:kern w:val="36"/>
                <w:sz w:val="32"/>
                <w:szCs w:val="32"/>
                <w:rtl/>
              </w:rPr>
              <w:fldChar w:fldCharType="separate"/>
            </w:r>
            <w:r w:rsidRPr="00610D6F">
              <w:rPr>
                <w:rFonts w:ascii="Arial" w:eastAsia="Times New Roman" w:hAnsi="Arial" w:cs="Arial"/>
                <w:b/>
                <w:bCs/>
                <w:color w:val="0000FF"/>
                <w:kern w:val="36"/>
                <w:sz w:val="32"/>
                <w:szCs w:val="32"/>
                <w:u w:val="single"/>
                <w:rtl/>
              </w:rPr>
              <w:footnoteRef/>
            </w:r>
            <w:r w:rsidRPr="00610D6F">
              <w:rPr>
                <w:rFonts w:ascii="Arial" w:eastAsia="Times New Roman" w:hAnsi="Arial" w:cs="Traditional Arabic"/>
                <w:b/>
                <w:color w:val="0000FF"/>
                <w:kern w:val="32"/>
                <w:sz w:val="32"/>
                <w:u w:val="single"/>
              </w:rPr>
              <w:t>[124]</w:t>
            </w:r>
            <w:r w:rsidRPr="00610D6F">
              <w:rPr>
                <w:rFonts w:ascii="Arial" w:eastAsia="Times New Roman" w:hAnsi="Arial" w:cs="Arial"/>
                <w:b/>
                <w:bCs/>
                <w:kern w:val="36"/>
                <w:sz w:val="32"/>
                <w:szCs w:val="32"/>
                <w:rtl/>
              </w:rPr>
              <w:fldChar w:fldCharType="end"/>
            </w:r>
            <w:bookmarkEnd w:id="144"/>
            <w:r w:rsidRPr="00610D6F">
              <w:rPr>
                <w:rFonts w:ascii="Arial" w:eastAsia="Times New Roman" w:hAnsi="Arial" w:cs="Traditional Arabic" w:hint="cs"/>
                <w:color w:val="000080"/>
                <w:kern w:val="36"/>
                <w:sz w:val="32"/>
                <w:szCs w:val="36"/>
                <w:vertAlign w:val="superscript"/>
                <w:rtl/>
              </w:rPr>
              <w:t>)</w:t>
            </w:r>
            <w:r w:rsidRPr="00610D6F">
              <w:rPr>
                <w:rFonts w:ascii="Arial" w:eastAsia="Times New Roman" w:hAnsi="Arial" w:cs="Traditional Arabic" w:hint="cs"/>
                <w:b/>
                <w:bCs/>
                <w:color w:val="000080"/>
                <w:kern w:val="36"/>
                <w:sz w:val="32"/>
                <w:szCs w:val="36"/>
                <w:rtl/>
              </w:rPr>
              <w:t>.</w:t>
            </w:r>
            <w:bookmarkEnd w:id="143"/>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لا خلاف بين العلماء - رحمهم الله - أن الحج الذي وقع عليه الإفساد إن كان حج فريضة، فإنه يلزمه قضاءه، ليؤدي ما افترضه الله عليه من حج بيته الحرام، إذ لم تبرأ ذمته بهذا الحج الفاسد.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أما إذا كان الحج تطوعاً، فقد اختلف العلماء في وجوب قضائه، على قولين: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يلزم من أفسد حجه أن يقضيه، ولو كان تطوعاً.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جمهور العلماء، ومنهم أصحاب المذاهب الأربعة، بل حكاه بعضهم إجماعاً </w:t>
            </w:r>
            <w:r w:rsidRPr="00610D6F">
              <w:rPr>
                <w:rFonts w:ascii="Times New Roman" w:eastAsia="Times New Roman" w:hAnsi="Times New Roman" w:cs="Traditional Arabic" w:hint="cs"/>
                <w:b/>
                <w:szCs w:val="32"/>
                <w:vertAlign w:val="superscript"/>
                <w:rtl/>
              </w:rPr>
              <w:t>(</w:t>
            </w:r>
            <w:bookmarkStart w:id="145" w:name="_ftnref12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[125]</w:t>
            </w:r>
            <w:r w:rsidRPr="00610D6F">
              <w:rPr>
                <w:rFonts w:ascii="Times New Roman" w:eastAsia="Times New Roman" w:hAnsi="Times New Roman" w:cs="Traditional Arabic"/>
                <w:b/>
                <w:szCs w:val="32"/>
                <w:vertAlign w:val="superscript"/>
                <w:rtl/>
              </w:rPr>
              <w:fldChar w:fldCharType="end"/>
            </w:r>
            <w:bookmarkEnd w:id="14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النووي: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يجب على مفسد الحج أو العمرة، القضاء بلا خلاف، سواء كان الحج أو العمرة فرضاً أو نفلاً، لأن النفل منهما يصير فرضًا بالشروع فيه، بخلاف باقي العبادات، ويقع القضاء عن المفسد، فإن كان فرضاً وقع عنه، وإن كان نفلاً فعنه</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46" w:name="_ftnref12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[126]</w:t>
            </w:r>
            <w:r w:rsidRPr="00610D6F">
              <w:rPr>
                <w:rFonts w:ascii="Times New Roman" w:eastAsia="Times New Roman" w:hAnsi="Times New Roman" w:cs="Traditional Arabic"/>
                <w:b/>
                <w:szCs w:val="32"/>
                <w:vertAlign w:val="superscript"/>
                <w:rtl/>
              </w:rPr>
              <w:fldChar w:fldCharType="end"/>
            </w:r>
            <w:bookmarkEnd w:id="14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وقال شيخ الإسلام ابن تيمية: قال بعض أصحابنا: لا نعلم في وجوب القضاء خلافاً في المذهب، ولا في غيره.</w:t>
            </w:r>
            <w:r w:rsidRPr="00610D6F">
              <w:rPr>
                <w:rFonts w:ascii="Times New Roman" w:eastAsia="Times New Roman" w:hAnsi="Times New Roman" w:cs="Traditional Arabic" w:hint="cs"/>
                <w:b/>
                <w:szCs w:val="32"/>
                <w:vertAlign w:val="superscript"/>
                <w:rtl/>
              </w:rPr>
              <w:t>(</w:t>
            </w:r>
            <w:bookmarkStart w:id="147" w:name="_ftnref12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[127]</w:t>
            </w:r>
            <w:r w:rsidRPr="00610D6F">
              <w:rPr>
                <w:rFonts w:ascii="Times New Roman" w:eastAsia="Times New Roman" w:hAnsi="Times New Roman" w:cs="Traditional Arabic"/>
                <w:b/>
                <w:szCs w:val="32"/>
                <w:vertAlign w:val="superscript"/>
                <w:rtl/>
              </w:rPr>
              <w:fldChar w:fldCharType="end"/>
            </w:r>
            <w:bookmarkEnd w:id="14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لا يلزمه القضاء، إلا إذا فاته الحج </w:t>
            </w:r>
            <w:r w:rsidRPr="00610D6F">
              <w:rPr>
                <w:rFonts w:ascii="Times New Roman" w:eastAsia="Times New Roman" w:hAnsi="Times New Roman" w:cs="Traditional Arabic" w:hint="cs"/>
                <w:b/>
                <w:szCs w:val="32"/>
                <w:vertAlign w:val="superscript"/>
                <w:rtl/>
              </w:rPr>
              <w:t>(</w:t>
            </w:r>
            <w:bookmarkStart w:id="148" w:name="_ftnref12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[128]</w:t>
            </w:r>
            <w:r w:rsidRPr="00610D6F">
              <w:rPr>
                <w:rFonts w:ascii="Times New Roman" w:eastAsia="Times New Roman" w:hAnsi="Times New Roman" w:cs="Traditional Arabic"/>
                <w:b/>
                <w:szCs w:val="32"/>
                <w:vertAlign w:val="superscript"/>
                <w:rtl/>
              </w:rPr>
              <w:fldChar w:fldCharType="end"/>
            </w:r>
            <w:bookmarkEnd w:id="14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ولم يسبق له أداء فرضه، فيلزمه القضاء ليؤدي فريضته.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ابن حزم الظاهري </w:t>
            </w:r>
            <w:r w:rsidRPr="00610D6F">
              <w:rPr>
                <w:rFonts w:ascii="Times New Roman" w:eastAsia="Times New Roman" w:hAnsi="Times New Roman" w:cs="Traditional Arabic" w:hint="cs"/>
                <w:b/>
                <w:szCs w:val="32"/>
                <w:vertAlign w:val="superscript"/>
                <w:rtl/>
              </w:rPr>
              <w:t>(</w:t>
            </w:r>
            <w:bookmarkStart w:id="149" w:name="_ftnref12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"_ftn129"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[129]</w:t>
            </w:r>
            <w:r w:rsidRPr="00610D6F">
              <w:rPr>
                <w:rFonts w:ascii="Times New Roman" w:eastAsia="Times New Roman" w:hAnsi="Times New Roman" w:cs="Traditional Arabic"/>
                <w:b/>
                <w:szCs w:val="32"/>
                <w:vertAlign w:val="superscript"/>
                <w:rtl/>
              </w:rPr>
              <w:fldChar w:fldCharType="end"/>
            </w:r>
            <w:bookmarkEnd w:id="14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رواية </w:t>
            </w:r>
            <w:r w:rsidRPr="00610D6F">
              <w:rPr>
                <w:rFonts w:ascii="Times New Roman" w:eastAsia="Times New Roman" w:hAnsi="Times New Roman" w:cs="Traditional Arabic" w:hint="cs"/>
                <w:b/>
                <w:szCs w:val="32"/>
                <w:vertAlign w:val="superscript"/>
                <w:rtl/>
              </w:rPr>
              <w:t>(</w:t>
            </w:r>
            <w:bookmarkStart w:id="150" w:name="_ftnref13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[130]</w:t>
            </w:r>
            <w:r w:rsidRPr="00610D6F">
              <w:rPr>
                <w:rFonts w:ascii="Times New Roman" w:eastAsia="Times New Roman" w:hAnsi="Times New Roman" w:cs="Traditional Arabic"/>
                <w:b/>
                <w:szCs w:val="32"/>
                <w:vertAlign w:val="superscript"/>
                <w:rtl/>
              </w:rPr>
              <w:fldChar w:fldCharType="end"/>
            </w:r>
            <w:bookmarkEnd w:id="15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استدل أصحاب القول الأول، القائلون بأن عليه أن يقضي حجه، ولو كان تطوعاً،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إجماع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على ذلك، وقولهم: يقضيانه من قابل </w:t>
            </w:r>
            <w:r w:rsidRPr="00610D6F">
              <w:rPr>
                <w:rFonts w:ascii="Times New Roman" w:eastAsia="Times New Roman" w:hAnsi="Times New Roman" w:cs="Traditional Arabic" w:hint="cs"/>
                <w:b/>
                <w:szCs w:val="32"/>
                <w:vertAlign w:val="superscript"/>
                <w:rtl/>
              </w:rPr>
              <w:t>(</w:t>
            </w:r>
            <w:bookmarkStart w:id="151" w:name="_ftnref13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[131]</w:t>
            </w:r>
            <w:r w:rsidRPr="00610D6F">
              <w:rPr>
                <w:rFonts w:ascii="Times New Roman" w:eastAsia="Times New Roman" w:hAnsi="Times New Roman" w:cs="Traditional Arabic"/>
                <w:b/>
                <w:szCs w:val="32"/>
                <w:vertAlign w:val="superscript"/>
                <w:rtl/>
              </w:rPr>
              <w:fldChar w:fldCharType="end"/>
            </w:r>
            <w:bookmarkEnd w:id="15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إنه بالدخول في الإحرام صار الإحرام واجباً، فإذا أفسده تعلق بذمته، ووجب عليه قضاؤه، كالمنذور </w:t>
            </w:r>
            <w:r w:rsidRPr="00610D6F">
              <w:rPr>
                <w:rFonts w:ascii="Times New Roman" w:eastAsia="Times New Roman" w:hAnsi="Times New Roman" w:cs="Traditional Arabic" w:hint="cs"/>
                <w:b/>
                <w:szCs w:val="32"/>
                <w:vertAlign w:val="superscript"/>
                <w:rtl/>
              </w:rPr>
              <w:t>(</w:t>
            </w:r>
            <w:bookmarkStart w:id="152" w:name="_ftnref13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[132]</w:t>
            </w:r>
            <w:r w:rsidRPr="00610D6F">
              <w:rPr>
                <w:rFonts w:ascii="Times New Roman" w:eastAsia="Times New Roman" w:hAnsi="Times New Roman" w:cs="Traditional Arabic"/>
                <w:b/>
                <w:szCs w:val="32"/>
                <w:vertAlign w:val="superscript"/>
                <w:rtl/>
              </w:rPr>
              <w:fldChar w:fldCharType="end"/>
            </w:r>
            <w:bookmarkEnd w:id="15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لم يأت بالمأمور به على الوجه الذي أمر به، لأنه أمر بحج خال عن الجماع، ولم يأت به، فبقي </w:t>
            </w:r>
            <w:r w:rsidRPr="00610D6F">
              <w:rPr>
                <w:rFonts w:ascii="Times New Roman" w:eastAsia="Times New Roman" w:hAnsi="Times New Roman" w:cs="Traditional Arabic" w:hint="cs"/>
                <w:bCs/>
                <w:sz w:val="32"/>
                <w:szCs w:val="32"/>
                <w:rtl/>
              </w:rPr>
              <w:lastRenderedPageBreak/>
              <w:t xml:space="preserve">الواجب في ذمته، فيلزمه تفريغ ذمته عنه </w:t>
            </w:r>
            <w:r w:rsidRPr="00610D6F">
              <w:rPr>
                <w:rFonts w:ascii="Times New Roman" w:eastAsia="Times New Roman" w:hAnsi="Times New Roman" w:cs="Traditional Arabic" w:hint="cs"/>
                <w:b/>
                <w:szCs w:val="32"/>
                <w:vertAlign w:val="superscript"/>
                <w:rtl/>
              </w:rPr>
              <w:t>(</w:t>
            </w:r>
            <w:bookmarkStart w:id="153" w:name="_ftnref13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[133]</w:t>
            </w:r>
            <w:r w:rsidRPr="00610D6F">
              <w:rPr>
                <w:rFonts w:ascii="Times New Roman" w:eastAsia="Times New Roman" w:hAnsi="Times New Roman" w:cs="Traditional Arabic"/>
                <w:b/>
                <w:szCs w:val="32"/>
                <w:vertAlign w:val="superscript"/>
                <w:rtl/>
              </w:rPr>
              <w:fldChar w:fldCharType="end"/>
            </w:r>
            <w:bookmarkEnd w:id="15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الثاني، القائلون بأنه لا يلزمه أن يقضي حجه إن كان تطوعاً،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بأن الحج إنما يجب مرة واحدة في العُمُر</w:t>
            </w:r>
            <w:r w:rsidRPr="00610D6F">
              <w:rPr>
                <w:rFonts w:ascii="Times New Roman" w:eastAsia="Times New Roman" w:hAnsi="Times New Roman" w:cs="Traditional Arabic" w:hint="cs"/>
                <w:b/>
                <w:szCs w:val="32"/>
                <w:vertAlign w:val="superscript"/>
                <w:rtl/>
              </w:rPr>
              <w:t>(</w:t>
            </w:r>
            <w:bookmarkStart w:id="154" w:name="_ftnref13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[134]</w:t>
            </w:r>
            <w:r w:rsidRPr="00610D6F">
              <w:rPr>
                <w:rFonts w:ascii="Times New Roman" w:eastAsia="Times New Roman" w:hAnsi="Times New Roman" w:cs="Traditional Arabic"/>
                <w:b/>
                <w:szCs w:val="32"/>
                <w:vertAlign w:val="superscript"/>
                <w:rtl/>
              </w:rPr>
              <w:fldChar w:fldCharType="end"/>
            </w:r>
            <w:bookmarkEnd w:id="15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قالوا: فمن ألزمه قضاء حج التطوع، فقد ألزمه حجتين، وهذا خلاف أمر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55" w:name="_ftnref13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[135]</w:t>
            </w:r>
            <w:r w:rsidRPr="00610D6F">
              <w:rPr>
                <w:rFonts w:ascii="Times New Roman" w:eastAsia="Times New Roman" w:hAnsi="Times New Roman" w:cs="Traditional Arabic"/>
                <w:b/>
                <w:szCs w:val="32"/>
                <w:vertAlign w:val="superscript"/>
                <w:rtl/>
              </w:rPr>
              <w:fldChar w:fldCharType="end"/>
            </w:r>
            <w:bookmarkEnd w:id="15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وقد يُقال: إن الحج عبادة من العبادات، فلا يلزم قضاء تطوعه، كسائر العبادات.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24"/>
                <w:szCs w:val="32"/>
                <w:rtl/>
              </w:rPr>
            </w:pPr>
            <w:r w:rsidRPr="00610D6F">
              <w:rPr>
                <w:rFonts w:ascii="Times New Roman" w:eastAsia="Times New Roman" w:hAnsi="Times New Roman" w:cs="Traditional Arabic" w:hint="cs"/>
                <w:bCs/>
                <w:sz w:val="32"/>
                <w:szCs w:val="32"/>
                <w:rtl/>
              </w:rPr>
              <w:t xml:space="preserve">الأدلة في هذه المسألة لكلا القولين، هي نفس الأدلة في المطلب السابق، والرأي المختار فيها هو المختار في هذه المسألة أيضاً. فلا حاجة إلى إعادته وتكراره. والله أعلم. </w:t>
            </w:r>
            <w:r w:rsidRPr="00610D6F">
              <w:rPr>
                <w:rFonts w:ascii="Times New Roman" w:eastAsia="Times New Roman" w:hAnsi="Times New Roman" w:cs="Traditional Arabic" w:hint="cs"/>
                <w:bCs/>
                <w:sz w:val="24"/>
                <w:szCs w:val="32"/>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156" w:name="_Toc73106227"/>
            <w:r w:rsidRPr="00610D6F">
              <w:rPr>
                <w:rFonts w:ascii="Arial" w:eastAsia="Times New Roman" w:hAnsi="Arial" w:cs="Traditional Arabic" w:hint="cs"/>
                <w:b/>
                <w:bCs/>
                <w:color w:val="000080"/>
                <w:kern w:val="36"/>
                <w:sz w:val="32"/>
                <w:szCs w:val="36"/>
                <w:rtl/>
              </w:rPr>
              <w:t>المطلب الخامس: الفدية وما يتعلق بها.</w:t>
            </w:r>
            <w:bookmarkEnd w:id="156"/>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إذا أَهَلّ مريد الحج أو العمرة بالإحرام، فقد التزم بدخوله في نسك، أموراً يجب عليه فعلها، ومحرمات يجب عليه اجتنابها. وقد رتّب الشارع الحكيم على التقصير في أداء الواجبات، أو ارتكاب المحظورات، فدية تكون جبراً لما حصل من النقص والخلل، إلا أنها لا ترفع الإثم الحاصل معها إن لم يكن ثمت مانع من فعل الواجب، أو حاجة لفعل المحظور.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وقد نبّه العلماء - رحمهم الله - على ما قد يحصل من بعض الناس من التساهل في فعل الواجبات، أو ارتكاب المحظورات، بحجة جبر ذلك بالفدية.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ابن عابدين: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ذكر ابن جماعة عن الأئمة الأربعة أنه إذا ارتكب محظور الإحرام عامدا أثم ولا تخرجه الفدية والعزم عليها عن كونه عاصياً. قال النووي: وربما ارتكب بعض العامة شيئا من هذه المحرمات وقال: أنا أفدي. متوهماً أنه بالتزام الفداء يتخلص من وبال المعصية. وذلك خطأ صريح وجهل قبيح فإنه يحرم عليه الفعل فإذا خالف أثم ولزمته الفدية وليست الفدية مبيحة للإقدام على فعل المحرم وجهالة هذا كجهالة من يقول أنا أشرب الخمر وأزني والحد يطهرني ومن فعل شيئا مما يحكم بتحريمه فقد أخرج حجه من أن يكون مبرورا. اﻫ. وقد صرح أصحابنا بمثل هذا في الحدود فقالوا إن الحد لا يكون طهرة من الذنب ولا </w:t>
            </w:r>
            <w:r w:rsidRPr="00610D6F">
              <w:rPr>
                <w:rFonts w:ascii="Times New Roman" w:eastAsia="Times New Roman" w:hAnsi="Times New Roman" w:cs="Traditional Arabic" w:hint="cs"/>
                <w:bCs/>
                <w:sz w:val="32"/>
                <w:szCs w:val="32"/>
                <w:rtl/>
              </w:rPr>
              <w:lastRenderedPageBreak/>
              <w:t>يعمل في سقوط الإثم بل لا بد من التوبة فإن تاب كان الحد طهرة له وسقطت الأخروية بالإجماع وإلا فلا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57" w:name="_ftnref13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[136]</w:t>
            </w:r>
            <w:r w:rsidRPr="00610D6F">
              <w:rPr>
                <w:rFonts w:ascii="Times New Roman" w:eastAsia="Times New Roman" w:hAnsi="Times New Roman" w:cs="Traditional Arabic"/>
                <w:b/>
                <w:szCs w:val="32"/>
                <w:vertAlign w:val="superscript"/>
                <w:rtl/>
              </w:rPr>
              <w:fldChar w:fldCharType="end"/>
            </w:r>
            <w:bookmarkEnd w:id="15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وقد اختلف العلماء - رحمهم الله - في الفدية على من أفسد نسكه بالجماع قبل الوقوف بعرفة. وسأعرض لبيان ذلك في الفروع التالية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الأول: حكم الفدية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الثاني: وقت ذبح الفدية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الثالث: نوع الفدية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الرابع: عدد الفدية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الخامس: البديل عن الفدية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br w:type="page"/>
            </w:r>
            <w:bookmarkStart w:id="158" w:name="_Toc73106228"/>
            <w:r w:rsidRPr="00610D6F">
              <w:rPr>
                <w:rFonts w:ascii="Arial" w:eastAsia="Times New Roman" w:hAnsi="Arial" w:cs="Traditional Arabic" w:hint="cs"/>
                <w:b/>
                <w:bCs/>
                <w:color w:val="000080"/>
                <w:kern w:val="36"/>
                <w:sz w:val="32"/>
                <w:szCs w:val="36"/>
                <w:rtl/>
              </w:rPr>
              <w:t>الفرع الأول: حكم الفدية</w:t>
            </w:r>
            <w:bookmarkEnd w:id="158"/>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رحمهم الله - في وجوب الفدية على من أفسد نسكه،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يجب على من أفسد نسكه الفدية.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جمهور العلماء، ومنهم أصحاب المذاهب الأربعة، بل حكاه بعضهم إجماعاً </w:t>
            </w:r>
            <w:r w:rsidRPr="00610D6F">
              <w:rPr>
                <w:rFonts w:ascii="Times New Roman" w:eastAsia="Times New Roman" w:hAnsi="Times New Roman" w:cs="Traditional Arabic" w:hint="cs"/>
                <w:b/>
                <w:szCs w:val="32"/>
                <w:vertAlign w:val="superscript"/>
                <w:rtl/>
              </w:rPr>
              <w:t>(</w:t>
            </w:r>
            <w:bookmarkStart w:id="159" w:name="_ftnref13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[137]</w:t>
            </w:r>
            <w:r w:rsidRPr="00610D6F">
              <w:rPr>
                <w:rFonts w:ascii="Times New Roman" w:eastAsia="Times New Roman" w:hAnsi="Times New Roman" w:cs="Traditional Arabic"/>
                <w:b/>
                <w:szCs w:val="32"/>
                <w:vertAlign w:val="superscript"/>
                <w:rtl/>
              </w:rPr>
              <w:fldChar w:fldCharType="end"/>
            </w:r>
            <w:bookmarkEnd w:id="15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.قال الماوردي: أما وجوب الفدية، فقد اختلف العلماء في قدرها، بعد اتفاقهم على وجوبها </w:t>
            </w:r>
            <w:r w:rsidRPr="00610D6F">
              <w:rPr>
                <w:rFonts w:ascii="Times New Roman" w:eastAsia="Times New Roman" w:hAnsi="Times New Roman" w:cs="Traditional Arabic" w:hint="cs"/>
                <w:b/>
                <w:szCs w:val="32"/>
                <w:vertAlign w:val="superscript"/>
                <w:rtl/>
              </w:rPr>
              <w:t>(</w:t>
            </w:r>
            <w:bookmarkStart w:id="160" w:name="_ftnref13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[138]</w:t>
            </w:r>
            <w:r w:rsidRPr="00610D6F">
              <w:rPr>
                <w:rFonts w:ascii="Times New Roman" w:eastAsia="Times New Roman" w:hAnsi="Times New Roman" w:cs="Traditional Arabic"/>
                <w:b/>
                <w:szCs w:val="32"/>
                <w:vertAlign w:val="superscript"/>
                <w:rtl/>
              </w:rPr>
              <w:fldChar w:fldCharType="end"/>
            </w:r>
            <w:bookmarkEnd w:id="16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لا يجب على من أفسد نسكه شيء، لا فدية ولا غيرها.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ابن حزم الظاهري </w:t>
            </w:r>
            <w:r w:rsidRPr="00610D6F">
              <w:rPr>
                <w:rFonts w:ascii="Times New Roman" w:eastAsia="Times New Roman" w:hAnsi="Times New Roman" w:cs="Traditional Arabic" w:hint="cs"/>
                <w:b/>
                <w:szCs w:val="32"/>
                <w:vertAlign w:val="superscript"/>
                <w:rtl/>
              </w:rPr>
              <w:t>(</w:t>
            </w:r>
            <w:bookmarkStart w:id="161" w:name="_ftnref13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"_ftn139"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[139]</w:t>
            </w:r>
            <w:r w:rsidRPr="00610D6F">
              <w:rPr>
                <w:rFonts w:ascii="Times New Roman" w:eastAsia="Times New Roman" w:hAnsi="Times New Roman" w:cs="Traditional Arabic"/>
                <w:b/>
                <w:szCs w:val="32"/>
                <w:vertAlign w:val="superscript"/>
                <w:rtl/>
              </w:rPr>
              <w:fldChar w:fldCharType="end"/>
            </w:r>
            <w:bookmarkEnd w:id="16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استدل أصحاب القول الأول، القائلون بوجوب الفدية على من أفسد حجه،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بإجماع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على وجوب الفدية على من أفسد حجه </w:t>
            </w:r>
            <w:r w:rsidRPr="00610D6F">
              <w:rPr>
                <w:rFonts w:ascii="Times New Roman" w:eastAsia="Times New Roman" w:hAnsi="Times New Roman" w:cs="Traditional Arabic" w:hint="cs"/>
                <w:b/>
                <w:szCs w:val="32"/>
                <w:vertAlign w:val="superscript"/>
                <w:rtl/>
              </w:rPr>
              <w:t>(</w:t>
            </w:r>
            <w:bookmarkStart w:id="162" w:name="_ftnref14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[140]</w:t>
            </w:r>
            <w:r w:rsidRPr="00610D6F">
              <w:rPr>
                <w:rFonts w:ascii="Times New Roman" w:eastAsia="Times New Roman" w:hAnsi="Times New Roman" w:cs="Traditional Arabic"/>
                <w:b/>
                <w:szCs w:val="32"/>
                <w:vertAlign w:val="superscript"/>
                <w:rtl/>
              </w:rPr>
              <w:fldChar w:fldCharType="end"/>
            </w:r>
            <w:bookmarkEnd w:id="16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الجماع من محظورات الإحرام، بل هو أكبرها، فأوجب فدية كسائر المحظورات </w:t>
            </w:r>
            <w:r w:rsidRPr="00610D6F">
              <w:rPr>
                <w:rFonts w:ascii="Times New Roman" w:eastAsia="Times New Roman" w:hAnsi="Times New Roman" w:cs="Traditional Arabic" w:hint="cs"/>
                <w:b/>
                <w:szCs w:val="32"/>
                <w:vertAlign w:val="superscript"/>
                <w:rtl/>
              </w:rPr>
              <w:t>(</w:t>
            </w:r>
            <w:bookmarkStart w:id="163" w:name="_ftnref14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[141]</w:t>
            </w:r>
            <w:r w:rsidRPr="00610D6F">
              <w:rPr>
                <w:rFonts w:ascii="Times New Roman" w:eastAsia="Times New Roman" w:hAnsi="Times New Roman" w:cs="Traditional Arabic"/>
                <w:b/>
                <w:szCs w:val="32"/>
                <w:vertAlign w:val="superscript"/>
                <w:rtl/>
              </w:rPr>
              <w:fldChar w:fldCharType="end"/>
            </w:r>
            <w:bookmarkEnd w:id="16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الثاني، القائلون بعدم وجوب الفدية على من أفسد حجه،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لم يتفقوا على وجوب الهدي على من أفسد حجه، وإن الواجب في حال الاختلاف، الرجوع إلى كتاب الله وسنة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والأصل عدم إلزام المكلف بشيء لم يوجبه الله ورسوله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عليه </w:t>
            </w:r>
            <w:r w:rsidRPr="00610D6F">
              <w:rPr>
                <w:rFonts w:ascii="Times New Roman" w:eastAsia="Times New Roman" w:hAnsi="Times New Roman" w:cs="Traditional Arabic" w:hint="cs"/>
                <w:b/>
                <w:szCs w:val="32"/>
                <w:vertAlign w:val="superscript"/>
                <w:rtl/>
              </w:rPr>
              <w:t>(</w:t>
            </w:r>
            <w:bookmarkStart w:id="164" w:name="_ftnref14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[142]</w:t>
            </w:r>
            <w:r w:rsidRPr="00610D6F">
              <w:rPr>
                <w:rFonts w:ascii="Times New Roman" w:eastAsia="Times New Roman" w:hAnsi="Times New Roman" w:cs="Traditional Arabic"/>
                <w:b/>
                <w:szCs w:val="32"/>
                <w:vertAlign w:val="superscript"/>
                <w:rtl/>
              </w:rPr>
              <w:fldChar w:fldCharType="end"/>
            </w:r>
            <w:bookmarkEnd w:id="16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وقالوا: إنه لا يجوز إخراج مال المكلف عنه، أو إيجاب شيء من الهدي إلا بدليل صريح، وليس في المسألة شيء من ذلك. فالواجب البقاء على هذا الأصل، وهو براءة الذمة حتى يدل الدليل على خلاف ذلك</w:t>
            </w:r>
            <w:r w:rsidRPr="00610D6F">
              <w:rPr>
                <w:rFonts w:ascii="Times New Roman" w:eastAsia="Times New Roman" w:hAnsi="Times New Roman" w:cs="Traditional Arabic" w:hint="cs"/>
                <w:b/>
                <w:szCs w:val="32"/>
                <w:vertAlign w:val="superscript"/>
                <w:rtl/>
              </w:rPr>
              <w:t>(</w:t>
            </w:r>
            <w:bookmarkStart w:id="165" w:name="_ftnref14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[143]</w:t>
            </w:r>
            <w:r w:rsidRPr="00610D6F">
              <w:rPr>
                <w:rFonts w:ascii="Times New Roman" w:eastAsia="Times New Roman" w:hAnsi="Times New Roman" w:cs="Traditional Arabic"/>
                <w:b/>
                <w:szCs w:val="32"/>
                <w:vertAlign w:val="superscript"/>
                <w:rtl/>
              </w:rPr>
              <w:fldChar w:fldCharType="end"/>
            </w:r>
            <w:bookmarkEnd w:id="16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جبير بن مطعم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لم يوجب في ذلك هدياً أصلاً </w:t>
            </w:r>
            <w:r w:rsidRPr="00610D6F">
              <w:rPr>
                <w:rFonts w:ascii="Times New Roman" w:eastAsia="Times New Roman" w:hAnsi="Times New Roman" w:cs="Traditional Arabic" w:hint="cs"/>
                <w:b/>
                <w:szCs w:val="32"/>
                <w:vertAlign w:val="superscript"/>
                <w:rtl/>
              </w:rPr>
              <w:t>(</w:t>
            </w:r>
            <w:bookmarkStart w:id="166" w:name="_ftnref14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[144]</w:t>
            </w:r>
            <w:r w:rsidRPr="00610D6F">
              <w:rPr>
                <w:rFonts w:ascii="Times New Roman" w:eastAsia="Times New Roman" w:hAnsi="Times New Roman" w:cs="Traditional Arabic"/>
                <w:b/>
                <w:szCs w:val="32"/>
                <w:vertAlign w:val="superscript"/>
                <w:rtl/>
              </w:rPr>
              <w:fldChar w:fldCharType="end"/>
            </w:r>
            <w:bookmarkEnd w:id="16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وقالوا:إن الحسن سئل عمن وطئ قبل طواف الإفاضة. فقال: عليه حج قابل. ولم يذكر هدياً أصلاً </w:t>
            </w:r>
            <w:r w:rsidRPr="00610D6F">
              <w:rPr>
                <w:rFonts w:ascii="Times New Roman" w:eastAsia="Times New Roman" w:hAnsi="Times New Roman" w:cs="Traditional Arabic" w:hint="cs"/>
                <w:b/>
                <w:szCs w:val="32"/>
                <w:vertAlign w:val="superscript"/>
                <w:rtl/>
              </w:rPr>
              <w:t>(</w:t>
            </w:r>
            <w:bookmarkStart w:id="167" w:name="_ftnref14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[145]</w:t>
            </w:r>
            <w:r w:rsidRPr="00610D6F">
              <w:rPr>
                <w:rFonts w:ascii="Times New Roman" w:eastAsia="Times New Roman" w:hAnsi="Times New Roman" w:cs="Traditional Arabic"/>
                <w:b/>
                <w:szCs w:val="32"/>
                <w:vertAlign w:val="superscript"/>
                <w:rtl/>
              </w:rPr>
              <w:fldChar w:fldCharType="end"/>
            </w:r>
            <w:bookmarkEnd w:id="16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ما ذهب إليه الجمهور من القول بوجوب الفدية، هو الرأي المختار،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قوة ما استندوا إليه من إجماع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على إيجاب الفدية على من أفسد حجه.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كون أكثـر محظورات الإحـرام توجب الفدية، فإيجاب الفدية بالجماع أولى وأحرى.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pacing w:val="-4"/>
                <w:sz w:val="32"/>
                <w:szCs w:val="32"/>
              </w:rPr>
            </w:pPr>
            <w:r w:rsidRPr="00610D6F">
              <w:rPr>
                <w:rFonts w:ascii="Times New Roman" w:eastAsia="Times New Roman" w:hAnsi="Times New Roman" w:cs="Traditional Arabic" w:hint="cs"/>
                <w:bCs/>
                <w:sz w:val="32"/>
                <w:szCs w:val="32"/>
                <w:rtl/>
              </w:rPr>
              <w:t xml:space="preserve">القول بأن الصحابة اختلفوا في إيجاب الفدية..، غير صحيح، إنما غاية ما </w:t>
            </w:r>
            <w:r w:rsidRPr="00610D6F">
              <w:rPr>
                <w:rFonts w:ascii="Times New Roman" w:eastAsia="Times New Roman" w:hAnsi="Times New Roman" w:cs="Traditional Arabic" w:hint="cs"/>
                <w:bCs/>
                <w:spacing w:val="-4"/>
                <w:sz w:val="32"/>
                <w:szCs w:val="32"/>
                <w:rtl/>
              </w:rPr>
              <w:t>أورد ابن حزم في ذلك توقف جبير بن مطعم. والتوقف لا يقتضي الاختلاف.</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القول بأن الحسن لما سئل عن ذلك لم يوجب هدياً، لا يصح أن يُعارض به قول الصحابي </w:t>
            </w:r>
            <w:r w:rsidRPr="00610D6F">
              <w:rPr>
                <w:rFonts w:ascii="Times New Roman" w:eastAsia="Times New Roman" w:hAnsi="Times New Roman" w:cs="Traditional Arabic" w:hint="cs"/>
                <w:b/>
                <w:szCs w:val="32"/>
                <w:vertAlign w:val="superscript"/>
                <w:rtl/>
              </w:rPr>
              <w:t>(</w:t>
            </w:r>
            <w:bookmarkStart w:id="168" w:name="_ftnref14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[146]</w:t>
            </w:r>
            <w:r w:rsidRPr="00610D6F">
              <w:rPr>
                <w:rFonts w:ascii="Times New Roman" w:eastAsia="Times New Roman" w:hAnsi="Times New Roman" w:cs="Traditional Arabic"/>
                <w:b/>
                <w:szCs w:val="32"/>
                <w:vertAlign w:val="superscript"/>
                <w:rtl/>
              </w:rPr>
              <w:fldChar w:fldCharType="end"/>
            </w:r>
            <w:bookmarkEnd w:id="16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فضلاً أن </w:t>
            </w:r>
            <w:r w:rsidRPr="00610D6F">
              <w:rPr>
                <w:rFonts w:ascii="Times New Roman" w:eastAsia="Times New Roman" w:hAnsi="Times New Roman" w:cs="Traditional Arabic" w:hint="cs"/>
                <w:bCs/>
                <w:sz w:val="32"/>
                <w:szCs w:val="32"/>
                <w:rtl/>
              </w:rPr>
              <w:lastRenderedPageBreak/>
              <w:t xml:space="preserve">يعارض به إجماعهم.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169" w:name="_Toc73106229"/>
            <w:r w:rsidRPr="00610D6F">
              <w:rPr>
                <w:rFonts w:ascii="Arial" w:eastAsia="Times New Roman" w:hAnsi="Arial" w:cs="Traditional Arabic" w:hint="cs"/>
                <w:b/>
                <w:bCs/>
                <w:color w:val="000080"/>
                <w:kern w:val="36"/>
                <w:sz w:val="32"/>
                <w:szCs w:val="36"/>
                <w:rtl/>
              </w:rPr>
              <w:t>الفرع الثاني: وقت الفدية</w:t>
            </w:r>
            <w:bookmarkEnd w:id="169"/>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القائلون بوجوب الفدية على من أفسد حجه، في الوقت الذي يلزمه ذبحها فيه،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إن الفدية تكون في العام الذي أفسد فيه نسكه.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w:t>
            </w:r>
            <w:r w:rsidRPr="00610D6F">
              <w:rPr>
                <w:rFonts w:ascii="Times New Roman" w:eastAsia="Times New Roman" w:hAnsi="Times New Roman" w:cs="Traditional Arabic" w:hint="cs"/>
                <w:b/>
                <w:szCs w:val="32"/>
                <w:vertAlign w:val="superscript"/>
                <w:rtl/>
              </w:rPr>
              <w:t>(</w:t>
            </w:r>
            <w:bookmarkStart w:id="170" w:name="_ftnref14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[147]</w:t>
            </w:r>
            <w:r w:rsidRPr="00610D6F">
              <w:rPr>
                <w:rFonts w:ascii="Times New Roman" w:eastAsia="Times New Roman" w:hAnsi="Times New Roman" w:cs="Traditional Arabic"/>
                <w:b/>
                <w:szCs w:val="32"/>
                <w:vertAlign w:val="superscript"/>
                <w:rtl/>
              </w:rPr>
              <w:fldChar w:fldCharType="end"/>
            </w:r>
            <w:bookmarkEnd w:id="17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والمالكية في قول </w:t>
            </w:r>
            <w:r w:rsidRPr="00610D6F">
              <w:rPr>
                <w:rFonts w:ascii="Times New Roman" w:eastAsia="Times New Roman" w:hAnsi="Times New Roman" w:cs="Traditional Arabic" w:hint="cs"/>
                <w:b/>
                <w:szCs w:val="32"/>
                <w:vertAlign w:val="superscript"/>
                <w:rtl/>
              </w:rPr>
              <w:t>(</w:t>
            </w:r>
            <w:bookmarkStart w:id="171" w:name="_ftnref14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[148]</w:t>
            </w:r>
            <w:r w:rsidRPr="00610D6F">
              <w:rPr>
                <w:rFonts w:ascii="Times New Roman" w:eastAsia="Times New Roman" w:hAnsi="Times New Roman" w:cs="Traditional Arabic"/>
                <w:b/>
                <w:szCs w:val="32"/>
                <w:vertAlign w:val="superscript"/>
                <w:rtl/>
              </w:rPr>
              <w:fldChar w:fldCharType="end"/>
            </w:r>
            <w:bookmarkEnd w:id="17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وبعض الحنابلة في وجه </w:t>
            </w:r>
            <w:r w:rsidRPr="00610D6F">
              <w:rPr>
                <w:rFonts w:ascii="Times New Roman" w:eastAsia="Times New Roman" w:hAnsi="Times New Roman" w:cs="Traditional Arabic" w:hint="cs"/>
                <w:b/>
                <w:szCs w:val="32"/>
                <w:vertAlign w:val="superscript"/>
                <w:rtl/>
              </w:rPr>
              <w:t>(</w:t>
            </w:r>
            <w:bookmarkStart w:id="172" w:name="_ftnref14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"_ftn149"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[149]</w:t>
            </w:r>
            <w:r w:rsidRPr="00610D6F">
              <w:rPr>
                <w:rFonts w:ascii="Times New Roman" w:eastAsia="Times New Roman" w:hAnsi="Times New Roman" w:cs="Traditional Arabic"/>
                <w:b/>
                <w:szCs w:val="32"/>
                <w:vertAlign w:val="superscript"/>
                <w:rtl/>
              </w:rPr>
              <w:fldChar w:fldCharType="end"/>
            </w:r>
            <w:bookmarkEnd w:id="17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وبه قال: عطاء </w:t>
            </w:r>
            <w:r w:rsidRPr="00610D6F">
              <w:rPr>
                <w:rFonts w:ascii="Times New Roman" w:eastAsia="Times New Roman" w:hAnsi="Times New Roman" w:cs="Traditional Arabic" w:hint="cs"/>
                <w:b/>
                <w:szCs w:val="32"/>
                <w:vertAlign w:val="superscript"/>
                <w:rtl/>
              </w:rPr>
              <w:t>(</w:t>
            </w:r>
            <w:bookmarkStart w:id="173" w:name="_ftnref15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[150]</w:t>
            </w:r>
            <w:r w:rsidRPr="00610D6F">
              <w:rPr>
                <w:rFonts w:ascii="Times New Roman" w:eastAsia="Times New Roman" w:hAnsi="Times New Roman" w:cs="Traditional Arabic"/>
                <w:b/>
                <w:szCs w:val="32"/>
                <w:vertAlign w:val="superscript"/>
                <w:rtl/>
              </w:rPr>
              <w:fldChar w:fldCharType="end"/>
            </w:r>
            <w:bookmarkEnd w:id="17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إن الفدية تكون في عام القضاء. فإن عجله قبل القضاء، أجزأه.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مالك في المشهور</w:t>
            </w:r>
            <w:r w:rsidRPr="00610D6F">
              <w:rPr>
                <w:rFonts w:ascii="Times New Roman" w:eastAsia="Times New Roman" w:hAnsi="Times New Roman" w:cs="Traditional Arabic" w:hint="cs"/>
                <w:b/>
                <w:szCs w:val="32"/>
                <w:vertAlign w:val="superscript"/>
                <w:rtl/>
              </w:rPr>
              <w:t>(</w:t>
            </w:r>
            <w:bookmarkStart w:id="174" w:name="_ftnref15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[151]</w:t>
            </w:r>
            <w:r w:rsidRPr="00610D6F">
              <w:rPr>
                <w:rFonts w:ascii="Times New Roman" w:eastAsia="Times New Roman" w:hAnsi="Times New Roman" w:cs="Traditional Arabic"/>
                <w:b/>
                <w:szCs w:val="32"/>
                <w:vertAlign w:val="superscript"/>
                <w:rtl/>
              </w:rPr>
              <w:fldChar w:fldCharType="end"/>
            </w:r>
            <w:bookmarkEnd w:id="17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w:t>
            </w:r>
            <w:r w:rsidRPr="00610D6F">
              <w:rPr>
                <w:rFonts w:ascii="Times New Roman" w:eastAsia="Times New Roman" w:hAnsi="Times New Roman" w:cs="Traditional Arabic" w:hint="cs"/>
                <w:b/>
                <w:szCs w:val="32"/>
                <w:vertAlign w:val="superscript"/>
                <w:rtl/>
              </w:rPr>
              <w:t>(</w:t>
            </w:r>
            <w:bookmarkStart w:id="175" w:name="_ftnref15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[152]</w:t>
            </w:r>
            <w:r w:rsidRPr="00610D6F">
              <w:rPr>
                <w:rFonts w:ascii="Times New Roman" w:eastAsia="Times New Roman" w:hAnsi="Times New Roman" w:cs="Traditional Arabic"/>
                <w:b/>
                <w:szCs w:val="32"/>
                <w:vertAlign w:val="superscript"/>
                <w:rtl/>
              </w:rPr>
              <w:fldChar w:fldCharType="end"/>
            </w:r>
            <w:bookmarkEnd w:id="17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w:t>
            </w:r>
            <w:r w:rsidRPr="00610D6F">
              <w:rPr>
                <w:rFonts w:ascii="Times New Roman" w:eastAsia="Times New Roman" w:hAnsi="Times New Roman" w:cs="Traditional Arabic" w:hint="cs"/>
                <w:b/>
                <w:szCs w:val="32"/>
                <w:vertAlign w:val="superscript"/>
                <w:rtl/>
              </w:rPr>
              <w:t>(</w:t>
            </w:r>
            <w:bookmarkStart w:id="176" w:name="_ftnref15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[153]</w:t>
            </w:r>
            <w:r w:rsidRPr="00610D6F">
              <w:rPr>
                <w:rFonts w:ascii="Times New Roman" w:eastAsia="Times New Roman" w:hAnsi="Times New Roman" w:cs="Traditional Arabic"/>
                <w:b/>
                <w:szCs w:val="32"/>
                <w:vertAlign w:val="superscript"/>
                <w:rtl/>
              </w:rPr>
              <w:fldChar w:fldCharType="end"/>
            </w:r>
            <w:bookmarkEnd w:id="17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استدل أصحاب القول الأول، القائلون بأن عليه أن يخرجه في عام الفساد،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قد يُقال: إنها فدية وجبت بفعل محظور، فوجب إخراجها في زمن ارتكابها، كسائر المحظورات.</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وقد يُقال: إن الواجب المبادرة إلى فعل الواجب في الذمة، للخروج من العهدة، وهو متمكن من ذلك في زمن الفساد، بخلاف القضاء فإنه لا يمكنه أداؤه إلا في العام القادم.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الثاني، القائلون بأن عليه أن يخرجه في عام القضاء،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 الحديثين المرسلين، وآثار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عامتها، إنما فيها الأمر بالهدي مع القضاء، وهي العمدة في هذا الباب، لكن بعض ألفاظها محتملة، وأكثرها مفسر </w:t>
            </w:r>
            <w:r w:rsidRPr="00610D6F">
              <w:rPr>
                <w:rFonts w:ascii="Times New Roman" w:eastAsia="Times New Roman" w:hAnsi="Times New Roman" w:cs="Traditional Arabic" w:hint="cs"/>
                <w:b/>
                <w:szCs w:val="32"/>
                <w:vertAlign w:val="superscript"/>
                <w:rtl/>
              </w:rPr>
              <w:t>(</w:t>
            </w:r>
            <w:bookmarkStart w:id="177" w:name="_ftnref15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[154]</w:t>
            </w:r>
            <w:r w:rsidRPr="00610D6F">
              <w:rPr>
                <w:rFonts w:ascii="Times New Roman" w:eastAsia="Times New Roman" w:hAnsi="Times New Roman" w:cs="Traditional Arabic"/>
                <w:b/>
                <w:szCs w:val="32"/>
                <w:vertAlign w:val="superscript"/>
                <w:rtl/>
              </w:rPr>
              <w:fldChar w:fldCharType="end"/>
            </w:r>
            <w:bookmarkEnd w:id="17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لما كان الهدي جابراً للفساد، أخِّرَ الجبر إلى زمن القضاء، لأجل أن يجتمع له الجابر المالي، والجابر النسكي </w:t>
            </w:r>
            <w:r w:rsidRPr="00610D6F">
              <w:rPr>
                <w:rFonts w:ascii="Times New Roman" w:eastAsia="Times New Roman" w:hAnsi="Times New Roman" w:cs="Traditional Arabic" w:hint="cs"/>
                <w:b/>
                <w:szCs w:val="32"/>
                <w:vertAlign w:val="superscript"/>
                <w:rtl/>
              </w:rPr>
              <w:t>(</w:t>
            </w:r>
            <w:bookmarkStart w:id="178" w:name="_ftnref15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[155]</w:t>
            </w:r>
            <w:r w:rsidRPr="00610D6F">
              <w:rPr>
                <w:rFonts w:ascii="Times New Roman" w:eastAsia="Times New Roman" w:hAnsi="Times New Roman" w:cs="Traditional Arabic"/>
                <w:b/>
                <w:szCs w:val="32"/>
                <w:vertAlign w:val="superscript"/>
                <w:rtl/>
              </w:rPr>
              <w:fldChar w:fldCharType="end"/>
            </w:r>
            <w:bookmarkEnd w:id="17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إذا وجب القضاء والهدي، فإنما يخرج الهدي مع القضاء، كهدي الفوات </w:t>
            </w:r>
            <w:r w:rsidRPr="00610D6F">
              <w:rPr>
                <w:rFonts w:ascii="Times New Roman" w:eastAsia="Times New Roman" w:hAnsi="Times New Roman" w:cs="Traditional Arabic" w:hint="cs"/>
                <w:b/>
                <w:szCs w:val="32"/>
                <w:vertAlign w:val="superscript"/>
                <w:rtl/>
              </w:rPr>
              <w:t>(</w:t>
            </w:r>
            <w:bookmarkStart w:id="179" w:name="_ftnref15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[156]</w:t>
            </w:r>
            <w:r w:rsidRPr="00610D6F">
              <w:rPr>
                <w:rFonts w:ascii="Times New Roman" w:eastAsia="Times New Roman" w:hAnsi="Times New Roman" w:cs="Traditional Arabic"/>
                <w:b/>
                <w:szCs w:val="32"/>
                <w:vertAlign w:val="superscript"/>
                <w:rtl/>
              </w:rPr>
              <w:fldChar w:fldCharType="end"/>
            </w:r>
            <w:bookmarkEnd w:id="17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lastRenderedPageBreak/>
              <w:t></w:t>
            </w:r>
            <w:r w:rsidRPr="00610D6F">
              <w:rPr>
                <w:rFonts w:ascii="Times New Roman" w:eastAsia="Times New Roman" w:hAnsi="Times New Roman" w:cs="Traditional Arabic" w:hint="cs"/>
                <w:bCs/>
                <w:sz w:val="32"/>
                <w:szCs w:val="32"/>
                <w:rtl/>
              </w:rPr>
              <w:t xml:space="preserve"> 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المتأمل في هذه المسألة يلحظ أن الجميع متفقون على جواز تقديم الهدي، وإجزائه عن الهدي الواجب. ومتفقون كذلك على أنه لو أخّر الهدي إلى زمن القضاء، فإنه متعلق بذمته، فالخلاف في تقديمه أو تأخيره. والأصول تقتضي تقديمه، إلا أن ظواهر الآثار الواردة عن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تؤيد تأخيره، وهي كما قال شيخ الإسلام: العمدة في هذا الباب. وهو الذي أختاره.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br w:type="page"/>
            </w:r>
            <w:bookmarkStart w:id="180" w:name="_Toc73106230"/>
            <w:r w:rsidRPr="00610D6F">
              <w:rPr>
                <w:rFonts w:ascii="Arial" w:eastAsia="Times New Roman" w:hAnsi="Arial" w:cs="Traditional Arabic" w:hint="cs"/>
                <w:b/>
                <w:bCs/>
                <w:color w:val="000080"/>
                <w:kern w:val="36"/>
                <w:sz w:val="32"/>
                <w:szCs w:val="36"/>
                <w:rtl/>
              </w:rPr>
              <w:t>الفرع الثالث: نوع الفدية</w:t>
            </w:r>
            <w:bookmarkEnd w:id="180"/>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رحمهم الله - القائلون بوجوب الفدية، في نوعها، إذ أن الفدية تتناول بهيمة الأنعام من: الإبل، والبقر، والغنم. فما الواجب منها على من أفسد نسكه، بالوطء والجماع قبل الوقوف بعرفة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في نوع الفدية لمن أفسد حجه، وذلك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إن الواجب عليه بدنة</w:t>
            </w:r>
            <w:r w:rsidRPr="00610D6F">
              <w:rPr>
                <w:rFonts w:ascii="Times New Roman" w:eastAsia="Times New Roman" w:hAnsi="Times New Roman" w:cs="Traditional Arabic" w:hint="cs"/>
                <w:b/>
                <w:szCs w:val="32"/>
                <w:vertAlign w:val="superscript"/>
                <w:rtl/>
              </w:rPr>
              <w:t>(</w:t>
            </w:r>
            <w:bookmarkStart w:id="181" w:name="_ftnref15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[157]</w:t>
            </w:r>
            <w:r w:rsidRPr="00610D6F">
              <w:rPr>
                <w:rFonts w:ascii="Times New Roman" w:eastAsia="Times New Roman" w:hAnsi="Times New Roman" w:cs="Traditional Arabic"/>
                <w:b/>
                <w:szCs w:val="32"/>
                <w:vertAlign w:val="superscript"/>
                <w:rtl/>
              </w:rPr>
              <w:fldChar w:fldCharType="end"/>
            </w:r>
            <w:bookmarkEnd w:id="18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وإلى هذا القول ذهب: جمهور العلماء</w:t>
            </w:r>
            <w:r w:rsidRPr="00610D6F">
              <w:rPr>
                <w:rFonts w:ascii="Times New Roman" w:eastAsia="Times New Roman" w:hAnsi="Times New Roman" w:cs="Traditional Arabic" w:hint="cs"/>
                <w:b/>
                <w:szCs w:val="32"/>
                <w:vertAlign w:val="superscript"/>
                <w:rtl/>
              </w:rPr>
              <w:t>(</w:t>
            </w:r>
            <w:bookmarkStart w:id="182" w:name="_ftnref15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[158]</w:t>
            </w:r>
            <w:r w:rsidRPr="00610D6F">
              <w:rPr>
                <w:rFonts w:ascii="Times New Roman" w:eastAsia="Times New Roman" w:hAnsi="Times New Roman" w:cs="Traditional Arabic"/>
                <w:b/>
                <w:szCs w:val="32"/>
                <w:vertAlign w:val="superscript"/>
                <w:rtl/>
              </w:rPr>
              <w:fldChar w:fldCharType="end"/>
            </w:r>
            <w:bookmarkEnd w:id="18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ومنهم أصحاب المذاهب الثلاثة: مالك</w:t>
            </w:r>
            <w:r w:rsidRPr="00610D6F">
              <w:rPr>
                <w:rFonts w:ascii="Times New Roman" w:eastAsia="Times New Roman" w:hAnsi="Times New Roman" w:cs="Traditional Arabic" w:hint="cs"/>
                <w:b/>
                <w:szCs w:val="32"/>
                <w:vertAlign w:val="superscript"/>
                <w:rtl/>
              </w:rPr>
              <w:t>(</w:t>
            </w:r>
            <w:bookmarkStart w:id="183" w:name="_ftnref15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"_ftn159"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[159]</w:t>
            </w:r>
            <w:r w:rsidRPr="00610D6F">
              <w:rPr>
                <w:rFonts w:ascii="Times New Roman" w:eastAsia="Times New Roman" w:hAnsi="Times New Roman" w:cs="Traditional Arabic"/>
                <w:b/>
                <w:szCs w:val="32"/>
                <w:vertAlign w:val="superscript"/>
                <w:rtl/>
              </w:rPr>
              <w:fldChar w:fldCharType="end"/>
            </w:r>
            <w:bookmarkEnd w:id="18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w:t>
            </w:r>
            <w:r w:rsidRPr="00610D6F">
              <w:rPr>
                <w:rFonts w:ascii="Times New Roman" w:eastAsia="Times New Roman" w:hAnsi="Times New Roman" w:cs="Traditional Arabic" w:hint="cs"/>
                <w:b/>
                <w:szCs w:val="32"/>
                <w:vertAlign w:val="superscript"/>
                <w:rtl/>
              </w:rPr>
              <w:t>(</w:t>
            </w:r>
            <w:bookmarkStart w:id="184" w:name="_ftnref16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[160]</w:t>
            </w:r>
            <w:r w:rsidRPr="00610D6F">
              <w:rPr>
                <w:rFonts w:ascii="Times New Roman" w:eastAsia="Times New Roman" w:hAnsi="Times New Roman" w:cs="Traditional Arabic"/>
                <w:b/>
                <w:szCs w:val="32"/>
                <w:vertAlign w:val="superscript"/>
                <w:rtl/>
              </w:rPr>
              <w:fldChar w:fldCharType="end"/>
            </w:r>
            <w:bookmarkEnd w:id="18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w:t>
            </w:r>
            <w:r w:rsidRPr="00610D6F">
              <w:rPr>
                <w:rFonts w:ascii="Times New Roman" w:eastAsia="Times New Roman" w:hAnsi="Times New Roman" w:cs="Traditional Arabic" w:hint="cs"/>
                <w:b/>
                <w:szCs w:val="32"/>
                <w:vertAlign w:val="superscript"/>
                <w:rtl/>
              </w:rPr>
              <w:t>(</w:t>
            </w:r>
            <w:bookmarkStart w:id="185" w:name="_ftnref16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[161]</w:t>
            </w:r>
            <w:r w:rsidRPr="00610D6F">
              <w:rPr>
                <w:rFonts w:ascii="Times New Roman" w:eastAsia="Times New Roman" w:hAnsi="Times New Roman" w:cs="Traditional Arabic"/>
                <w:b/>
                <w:szCs w:val="32"/>
                <w:vertAlign w:val="superscript"/>
                <w:rtl/>
              </w:rPr>
              <w:fldChar w:fldCharType="end"/>
            </w:r>
            <w:bookmarkEnd w:id="18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إن الواجب عليه شاة. وإلى هذا القول ذهب: أبو حنيفة</w:t>
            </w:r>
            <w:r w:rsidRPr="00610D6F">
              <w:rPr>
                <w:rFonts w:ascii="Times New Roman" w:eastAsia="Times New Roman" w:hAnsi="Times New Roman" w:cs="Traditional Arabic" w:hint="cs"/>
                <w:b/>
                <w:szCs w:val="32"/>
                <w:vertAlign w:val="superscript"/>
                <w:rtl/>
              </w:rPr>
              <w:t>(</w:t>
            </w:r>
            <w:bookmarkStart w:id="186" w:name="_ftnref16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[162]</w:t>
            </w:r>
            <w:r w:rsidRPr="00610D6F">
              <w:rPr>
                <w:rFonts w:ascii="Times New Roman" w:eastAsia="Times New Roman" w:hAnsi="Times New Roman" w:cs="Traditional Arabic"/>
                <w:b/>
                <w:szCs w:val="32"/>
                <w:vertAlign w:val="superscript"/>
                <w:rtl/>
              </w:rPr>
              <w:fldChar w:fldCharType="end"/>
            </w:r>
            <w:bookmarkEnd w:id="18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في قول </w:t>
            </w:r>
            <w:r w:rsidRPr="00610D6F">
              <w:rPr>
                <w:rFonts w:ascii="Times New Roman" w:eastAsia="Times New Roman" w:hAnsi="Times New Roman" w:cs="Traditional Arabic" w:hint="cs"/>
                <w:b/>
                <w:szCs w:val="32"/>
                <w:vertAlign w:val="superscript"/>
                <w:rtl/>
              </w:rPr>
              <w:t>(</w:t>
            </w:r>
            <w:bookmarkStart w:id="187" w:name="_ftnref16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[163]</w:t>
            </w:r>
            <w:r w:rsidRPr="00610D6F">
              <w:rPr>
                <w:rFonts w:ascii="Times New Roman" w:eastAsia="Times New Roman" w:hAnsi="Times New Roman" w:cs="Traditional Arabic"/>
                <w:b/>
                <w:szCs w:val="32"/>
                <w:vertAlign w:val="superscript"/>
                <w:rtl/>
              </w:rPr>
              <w:fldChar w:fldCharType="end"/>
            </w:r>
            <w:bookmarkEnd w:id="18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الثالث: إنه مخير بين بدنة، وبقرة، وشاة. وإلى هذا القول ذهب: داود الظاهري </w:t>
            </w:r>
            <w:r w:rsidRPr="00610D6F">
              <w:rPr>
                <w:rFonts w:ascii="Times New Roman" w:eastAsia="Times New Roman" w:hAnsi="Times New Roman" w:cs="Traditional Arabic" w:hint="cs"/>
                <w:b/>
                <w:szCs w:val="32"/>
                <w:vertAlign w:val="superscript"/>
                <w:rtl/>
              </w:rPr>
              <w:t>(</w:t>
            </w:r>
            <w:bookmarkStart w:id="188" w:name="_ftnref16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[164]</w:t>
            </w:r>
            <w:r w:rsidRPr="00610D6F">
              <w:rPr>
                <w:rFonts w:ascii="Times New Roman" w:eastAsia="Times New Roman" w:hAnsi="Times New Roman" w:cs="Traditional Arabic"/>
                <w:b/>
                <w:szCs w:val="32"/>
                <w:vertAlign w:val="superscript"/>
                <w:rtl/>
              </w:rPr>
              <w:fldChar w:fldCharType="end"/>
            </w:r>
            <w:bookmarkEnd w:id="18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الرابع: إن الواجب عليه عتق رقبة. وإلى هذا القول ذهب: الحسن البصري </w:t>
            </w:r>
            <w:r w:rsidRPr="00610D6F">
              <w:rPr>
                <w:rFonts w:ascii="Times New Roman" w:eastAsia="Times New Roman" w:hAnsi="Times New Roman" w:cs="Traditional Arabic" w:hint="cs"/>
                <w:b/>
                <w:szCs w:val="32"/>
                <w:vertAlign w:val="superscript"/>
                <w:rtl/>
              </w:rPr>
              <w:t>(</w:t>
            </w:r>
            <w:bookmarkStart w:id="189" w:name="_ftnref16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[165]</w:t>
            </w:r>
            <w:r w:rsidRPr="00610D6F">
              <w:rPr>
                <w:rFonts w:ascii="Times New Roman" w:eastAsia="Times New Roman" w:hAnsi="Times New Roman" w:cs="Traditional Arabic"/>
                <w:b/>
                <w:szCs w:val="32"/>
                <w:vertAlign w:val="superscript"/>
                <w:rtl/>
              </w:rPr>
              <w:fldChar w:fldCharType="end"/>
            </w:r>
            <w:bookmarkEnd w:id="18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استدل أصحاب القول الأول، القائلون بأن عليه بدنة،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عن ابن عباس</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إذا جامع فعلى كل واحد منهما بدنة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190" w:name="_ftnref16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[166]</w:t>
            </w:r>
            <w:r w:rsidRPr="00610D6F">
              <w:rPr>
                <w:rFonts w:ascii="Times New Roman" w:eastAsia="Times New Roman" w:hAnsi="Times New Roman" w:cs="Traditional Arabic"/>
                <w:b/>
                <w:szCs w:val="32"/>
                <w:vertAlign w:val="superscript"/>
                <w:rtl/>
              </w:rPr>
              <w:fldChar w:fldCharType="end"/>
            </w:r>
            <w:bookmarkEnd w:id="19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لما أفتوا من جامع بأن عليه بدنة، لم يفرقوا بين الجماع قبل الوقوف وبعده </w:t>
            </w:r>
            <w:r w:rsidRPr="00610D6F">
              <w:rPr>
                <w:rFonts w:ascii="Times New Roman" w:eastAsia="Times New Roman" w:hAnsi="Times New Roman" w:cs="Traditional Arabic" w:hint="cs"/>
                <w:b/>
                <w:szCs w:val="32"/>
                <w:vertAlign w:val="superscript"/>
                <w:rtl/>
              </w:rPr>
              <w:t>(</w:t>
            </w:r>
            <w:bookmarkStart w:id="191" w:name="_ftnref16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[167]</w:t>
            </w:r>
            <w:r w:rsidRPr="00610D6F">
              <w:rPr>
                <w:rFonts w:ascii="Times New Roman" w:eastAsia="Times New Roman" w:hAnsi="Times New Roman" w:cs="Traditional Arabic"/>
                <w:b/>
                <w:szCs w:val="32"/>
                <w:vertAlign w:val="superscript"/>
                <w:rtl/>
              </w:rPr>
              <w:fldChar w:fldCharType="end"/>
            </w:r>
            <w:bookmarkEnd w:id="19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 xml:space="preserve">وقالوا: إنه جماع صادف إحراماً تاماً، فوجبت به البدنة كما لو جامع بعد الوقوف </w:t>
            </w:r>
            <w:r w:rsidRPr="00610D6F">
              <w:rPr>
                <w:rFonts w:ascii="Times New Roman" w:eastAsia="Times New Roman" w:hAnsi="Times New Roman" w:cs="Traditional Arabic" w:hint="cs"/>
                <w:b/>
                <w:szCs w:val="32"/>
                <w:vertAlign w:val="superscript"/>
                <w:rtl/>
              </w:rPr>
              <w:t>(</w:t>
            </w:r>
            <w:bookmarkStart w:id="192" w:name="_ftnref16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[168]</w:t>
            </w:r>
            <w:r w:rsidRPr="00610D6F">
              <w:rPr>
                <w:rFonts w:ascii="Times New Roman" w:eastAsia="Times New Roman" w:hAnsi="Times New Roman" w:cs="Traditional Arabic"/>
                <w:b/>
                <w:szCs w:val="32"/>
                <w:vertAlign w:val="superscript"/>
                <w:rtl/>
              </w:rPr>
              <w:fldChar w:fldCharType="end"/>
            </w:r>
            <w:bookmarkEnd w:id="19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وقالوا: إن الجماع بعد الوقوف إنما أوجب البدنة، لتغليظ الجناية. والجناية قبل الوقوف أغلظ، لوجودها حال قيام الإحرام المطلق، لبقاء ركني الحج، وبعد الوقوف لم يبق إلا أحدهما. فلما وجبت البدنة بعد الوقوف، فلأنْ تجب قبله أولى</w:t>
            </w:r>
            <w:r w:rsidRPr="00610D6F">
              <w:rPr>
                <w:rFonts w:ascii="Times New Roman" w:eastAsia="Times New Roman" w:hAnsi="Times New Roman" w:cs="Traditional Arabic" w:hint="cs"/>
                <w:b/>
                <w:szCs w:val="32"/>
                <w:vertAlign w:val="superscript"/>
                <w:rtl/>
              </w:rPr>
              <w:t>(</w:t>
            </w:r>
            <w:bookmarkStart w:id="193" w:name="_ftnref16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"_ftn169"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[169]</w:t>
            </w:r>
            <w:r w:rsidRPr="00610D6F">
              <w:rPr>
                <w:rFonts w:ascii="Times New Roman" w:eastAsia="Times New Roman" w:hAnsi="Times New Roman" w:cs="Traditional Arabic"/>
                <w:b/>
                <w:szCs w:val="32"/>
                <w:vertAlign w:val="superscript"/>
                <w:rtl/>
              </w:rPr>
              <w:fldChar w:fldCharType="end"/>
            </w:r>
            <w:bookmarkEnd w:id="19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وقالوا: إن ما يفسد الحج الجنايةُ به أعظم، فكفارته يجب أن تكون أغلظ</w:t>
            </w:r>
            <w:r w:rsidRPr="00610D6F">
              <w:rPr>
                <w:rFonts w:ascii="Times New Roman" w:eastAsia="Times New Roman" w:hAnsi="Times New Roman" w:cs="Traditional Arabic" w:hint="cs"/>
                <w:b/>
                <w:spacing w:val="-6"/>
                <w:szCs w:val="32"/>
                <w:vertAlign w:val="superscript"/>
                <w:rtl/>
              </w:rPr>
              <w:t>(</w:t>
            </w:r>
            <w:bookmarkStart w:id="194" w:name="_ftnref170"/>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"_ftn170"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[170]</w:t>
            </w:r>
            <w:r w:rsidRPr="00610D6F">
              <w:rPr>
                <w:rFonts w:ascii="Times New Roman" w:eastAsia="Times New Roman" w:hAnsi="Times New Roman" w:cs="Traditional Arabic"/>
                <w:b/>
                <w:spacing w:val="-6"/>
                <w:szCs w:val="32"/>
                <w:vertAlign w:val="superscript"/>
                <w:rtl/>
              </w:rPr>
              <w:fldChar w:fldCharType="end"/>
            </w:r>
            <w:bookmarkEnd w:id="194"/>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كل عبادة يوجب الوطء فيها الكفارة مع القضاء، فتلك الكفارة هي العليا، كالوطء في رمضان </w:t>
            </w:r>
            <w:r w:rsidRPr="00610D6F">
              <w:rPr>
                <w:rFonts w:ascii="Times New Roman" w:eastAsia="Times New Roman" w:hAnsi="Times New Roman" w:cs="Traditional Arabic" w:hint="cs"/>
                <w:b/>
                <w:szCs w:val="32"/>
                <w:vertAlign w:val="superscript"/>
                <w:rtl/>
              </w:rPr>
              <w:t>(</w:t>
            </w:r>
            <w:bookmarkStart w:id="195" w:name="_ftnref17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[171]</w:t>
            </w:r>
            <w:r w:rsidRPr="00610D6F">
              <w:rPr>
                <w:rFonts w:ascii="Times New Roman" w:eastAsia="Times New Roman" w:hAnsi="Times New Roman" w:cs="Traditional Arabic"/>
                <w:b/>
                <w:szCs w:val="32"/>
                <w:vertAlign w:val="superscript"/>
                <w:rtl/>
              </w:rPr>
              <w:fldChar w:fldCharType="end"/>
            </w:r>
            <w:bookmarkEnd w:id="19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كل سبب يوجب الفدية قبل الوقوف وبعده، فالفدية الواجبة قبل الوقوف كالفدية الواجبة بعده، كجزاء الصيد وفدية الأذى </w:t>
            </w:r>
            <w:r w:rsidRPr="00610D6F">
              <w:rPr>
                <w:rFonts w:ascii="Times New Roman" w:eastAsia="Times New Roman" w:hAnsi="Times New Roman" w:cs="Traditional Arabic" w:hint="cs"/>
                <w:b/>
                <w:szCs w:val="32"/>
                <w:vertAlign w:val="superscript"/>
                <w:rtl/>
              </w:rPr>
              <w:t>(</w:t>
            </w:r>
            <w:bookmarkStart w:id="196" w:name="_ftnref17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[172]</w:t>
            </w:r>
            <w:r w:rsidRPr="00610D6F">
              <w:rPr>
                <w:rFonts w:ascii="Times New Roman" w:eastAsia="Times New Roman" w:hAnsi="Times New Roman" w:cs="Traditional Arabic"/>
                <w:b/>
                <w:szCs w:val="32"/>
                <w:vertAlign w:val="superscript"/>
                <w:rtl/>
              </w:rPr>
              <w:fldChar w:fldCharType="end"/>
            </w:r>
            <w:bookmarkEnd w:id="19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استدل أصحاب القول الثاني، القائلون بأن عليه شاة،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أمر من جامع امرأته من جذام بالهدي، أو بإراقة دم</w:t>
            </w:r>
            <w:r w:rsidRPr="00610D6F">
              <w:rPr>
                <w:rFonts w:ascii="Times New Roman" w:eastAsia="Times New Roman" w:hAnsi="Times New Roman" w:cs="Traditional Arabic" w:hint="cs"/>
                <w:b/>
                <w:szCs w:val="32"/>
                <w:vertAlign w:val="superscript"/>
                <w:rtl/>
              </w:rPr>
              <w:t>(</w:t>
            </w:r>
            <w:bookmarkStart w:id="197" w:name="_ftnref17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[173]</w:t>
            </w:r>
            <w:r w:rsidRPr="00610D6F">
              <w:rPr>
                <w:rFonts w:ascii="Times New Roman" w:eastAsia="Times New Roman" w:hAnsi="Times New Roman" w:cs="Traditional Arabic"/>
                <w:b/>
                <w:szCs w:val="32"/>
                <w:vertAlign w:val="superscript"/>
                <w:rtl/>
              </w:rPr>
              <w:fldChar w:fldCharType="end"/>
            </w:r>
            <w:bookmarkEnd w:id="19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وإن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أمروا من جامع بالهدي. فقالوا في بيان وجه الاستدلال من ذلك: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اسم الهدي وإن كان يقع على الغنم والإبل والبقر، لكن الشاة أدنى ذلك، والأدنى متيقن به، فحمله على الغنم أولى </w:t>
            </w:r>
            <w:r w:rsidRPr="00610D6F">
              <w:rPr>
                <w:rFonts w:ascii="Times New Roman" w:eastAsia="Times New Roman" w:hAnsi="Times New Roman" w:cs="Traditional Arabic" w:hint="cs"/>
                <w:b/>
                <w:szCs w:val="32"/>
                <w:vertAlign w:val="superscript"/>
                <w:rtl/>
              </w:rPr>
              <w:t>(</w:t>
            </w:r>
            <w:bookmarkStart w:id="198" w:name="_ftnref17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[174]</w:t>
            </w:r>
            <w:r w:rsidRPr="00610D6F">
              <w:rPr>
                <w:rFonts w:ascii="Times New Roman" w:eastAsia="Times New Roman" w:hAnsi="Times New Roman" w:cs="Traditional Arabic"/>
                <w:b/>
                <w:szCs w:val="32"/>
                <w:vertAlign w:val="superscript"/>
                <w:rtl/>
              </w:rPr>
              <w:fldChar w:fldCharType="end"/>
            </w:r>
            <w:bookmarkEnd w:id="19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إطلاق لفظ الهدي، يتناول الشاة. وهو وإن كان في البدنة أكمل. إلا أن الواجب انصراف اللفظ المطلق إلى الكامل في الماهية، لا إلى الأكمل. وماهية الهدي كاملة في الشاة </w:t>
            </w:r>
            <w:r w:rsidRPr="00610D6F">
              <w:rPr>
                <w:rFonts w:ascii="Times New Roman" w:eastAsia="Times New Roman" w:hAnsi="Times New Roman" w:cs="Traditional Arabic" w:hint="cs"/>
                <w:b/>
                <w:szCs w:val="32"/>
                <w:vertAlign w:val="superscript"/>
                <w:rtl/>
              </w:rPr>
              <w:t>(</w:t>
            </w:r>
            <w:bookmarkStart w:id="199" w:name="_ftnref17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[175]</w:t>
            </w:r>
            <w:r w:rsidRPr="00610D6F">
              <w:rPr>
                <w:rFonts w:ascii="Times New Roman" w:eastAsia="Times New Roman" w:hAnsi="Times New Roman" w:cs="Traditional Arabic"/>
                <w:b/>
                <w:szCs w:val="32"/>
                <w:vertAlign w:val="superscript"/>
                <w:rtl/>
              </w:rPr>
              <w:fldChar w:fldCharType="end"/>
            </w:r>
            <w:bookmarkEnd w:id="19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سئل عن الهدي. فقال: «أدناه شاة»</w:t>
            </w:r>
            <w:r w:rsidRPr="00610D6F">
              <w:rPr>
                <w:rFonts w:ascii="Times New Roman" w:eastAsia="Times New Roman" w:hAnsi="Times New Roman" w:cs="Traditional Arabic" w:hint="cs"/>
                <w:b/>
                <w:sz w:val="32"/>
                <w:szCs w:val="32"/>
                <w:rtl/>
              </w:rPr>
              <w:t xml:space="preserve"> </w:t>
            </w:r>
            <w:r w:rsidRPr="00610D6F">
              <w:rPr>
                <w:rFonts w:ascii="Times New Roman" w:eastAsia="Times New Roman" w:hAnsi="Times New Roman" w:cs="Traditional Arabic" w:hint="cs"/>
                <w:b/>
                <w:szCs w:val="32"/>
                <w:vertAlign w:val="superscript"/>
                <w:rtl/>
              </w:rPr>
              <w:t>(</w:t>
            </w:r>
            <w:bookmarkStart w:id="200" w:name="_ftnref17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[176]</w:t>
            </w:r>
            <w:r w:rsidRPr="00610D6F">
              <w:rPr>
                <w:rFonts w:ascii="Times New Roman" w:eastAsia="Times New Roman" w:hAnsi="Times New Roman" w:cs="Traditional Arabic"/>
                <w:b/>
                <w:szCs w:val="32"/>
                <w:vertAlign w:val="superscript"/>
                <w:rtl/>
              </w:rPr>
              <w:fldChar w:fldCharType="end"/>
            </w:r>
            <w:bookmarkEnd w:id="20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 xml:space="preserve">وبما روي عن ابن عباس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أنه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البدنة في الحج في موضعين : أحدهما، إذا طاف للزيارة جنباً ورجع إلى أهله ولم يعد. والثاني، إذا جامع بعد الوقوف</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201" w:name="_ftnref17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[177]</w:t>
            </w:r>
            <w:r w:rsidRPr="00610D6F">
              <w:rPr>
                <w:rFonts w:ascii="Times New Roman" w:eastAsia="Times New Roman" w:hAnsi="Times New Roman" w:cs="Traditional Arabic"/>
                <w:b/>
                <w:szCs w:val="32"/>
                <w:vertAlign w:val="superscript"/>
                <w:rtl/>
              </w:rPr>
              <w:fldChar w:fldCharType="end"/>
            </w:r>
            <w:bookmarkEnd w:id="20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pacing w:val="-6"/>
                <w:sz w:val="32"/>
                <w:szCs w:val="32"/>
              </w:rPr>
            </w:pPr>
            <w:r w:rsidRPr="00610D6F">
              <w:rPr>
                <w:rFonts w:ascii="Times New Roman" w:eastAsia="Times New Roman" w:hAnsi="Times New Roman" w:cs="Traditional Arabic" w:hint="cs"/>
                <w:bCs/>
                <w:spacing w:val="-6"/>
                <w:sz w:val="32"/>
                <w:szCs w:val="32"/>
                <w:rtl/>
              </w:rPr>
              <w:lastRenderedPageBreak/>
              <w:t xml:space="preserve"> إن الجماع قبل الوقوف معنىً يوجب القضاء، فلم يجب به بدنة، كالفوات</w:t>
            </w:r>
            <w:r w:rsidRPr="00610D6F">
              <w:rPr>
                <w:rFonts w:ascii="Times New Roman" w:eastAsia="Times New Roman" w:hAnsi="Times New Roman" w:cs="Traditional Arabic" w:hint="cs"/>
                <w:b/>
                <w:spacing w:val="-6"/>
                <w:szCs w:val="32"/>
                <w:vertAlign w:val="superscript"/>
                <w:rtl/>
              </w:rPr>
              <w:t>(</w:t>
            </w:r>
            <w:bookmarkStart w:id="202" w:name="_ftnref178"/>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"_ftn178"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[178]</w:t>
            </w:r>
            <w:r w:rsidRPr="00610D6F">
              <w:rPr>
                <w:rFonts w:ascii="Times New Roman" w:eastAsia="Times New Roman" w:hAnsi="Times New Roman" w:cs="Traditional Arabic"/>
                <w:b/>
                <w:spacing w:val="-6"/>
                <w:szCs w:val="32"/>
                <w:vertAlign w:val="superscript"/>
                <w:rtl/>
              </w:rPr>
              <w:fldChar w:fldCharType="end"/>
            </w:r>
            <w:bookmarkEnd w:id="202"/>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السبب الواحد لا يجوز أن يجب به التغليظ من وجهين، فلما لزمه القضاء تغليظاً، وجب أن لا يلزمه البدنة تغليظاً، ولزمه الشاة اعتباراً بمحظورات الإحرام </w:t>
            </w:r>
            <w:r w:rsidRPr="00610D6F">
              <w:rPr>
                <w:rFonts w:ascii="Times New Roman" w:eastAsia="Times New Roman" w:hAnsi="Times New Roman" w:cs="Traditional Arabic" w:hint="cs"/>
                <w:b/>
                <w:szCs w:val="32"/>
                <w:vertAlign w:val="superscript"/>
                <w:rtl/>
              </w:rPr>
              <w:t>(</w:t>
            </w:r>
            <w:bookmarkStart w:id="203" w:name="_ftnref17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"_ftn179"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[179]</w:t>
            </w:r>
            <w:r w:rsidRPr="00610D6F">
              <w:rPr>
                <w:rFonts w:ascii="Times New Roman" w:eastAsia="Times New Roman" w:hAnsi="Times New Roman" w:cs="Traditional Arabic"/>
                <w:b/>
                <w:szCs w:val="32"/>
                <w:vertAlign w:val="superscript"/>
                <w:rtl/>
              </w:rPr>
              <w:fldChar w:fldCharType="end"/>
            </w:r>
            <w:bookmarkEnd w:id="20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القضاء لما وجب - ولا يجب إلا لاستدراك المصلحة - خف معنى الجناية، فَيُكتفى بالشاة، بخلاف ما بعد الوقوف، لأنه لا قضاء </w:t>
            </w:r>
            <w:r w:rsidRPr="00610D6F">
              <w:rPr>
                <w:rFonts w:ascii="Times New Roman" w:eastAsia="Times New Roman" w:hAnsi="Times New Roman" w:cs="Traditional Arabic" w:hint="cs"/>
                <w:b/>
                <w:szCs w:val="32"/>
                <w:vertAlign w:val="superscript"/>
                <w:rtl/>
              </w:rPr>
              <w:t>(</w:t>
            </w:r>
            <w:bookmarkStart w:id="204" w:name="_ftnref18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[180]</w:t>
            </w:r>
            <w:r w:rsidRPr="00610D6F">
              <w:rPr>
                <w:rFonts w:ascii="Times New Roman" w:eastAsia="Times New Roman" w:hAnsi="Times New Roman" w:cs="Traditional Arabic"/>
                <w:b/>
                <w:szCs w:val="32"/>
                <w:vertAlign w:val="superscript"/>
                <w:rtl/>
              </w:rPr>
              <w:fldChar w:fldCharType="end"/>
            </w:r>
            <w:bookmarkEnd w:id="20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أما أصحاب القول الثالث، القائلون بأنه مخيّر، فلم أقف على ما استلوا به، لكن قد يُقال: إن الأصل إطلاق الدم في الفدية بارتكاب المحظور، فيشمل أنواع الدم، من إبل أو بقر، أو غنم. فهو مخير في الإخراج منها.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إن الفدية في عموم المحظورات على التخير، بين الدم والإطعام والصيام، فلما تعيّن الدم هنا كان التخيير بين أنواع الدماء أولى.</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واستدل أصحاب القول الرابع، القائلون بأن عليه عتق رقبة،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قياساً على كفارة الوطء في الصوم </w:t>
            </w:r>
            <w:r w:rsidRPr="00610D6F">
              <w:rPr>
                <w:rFonts w:ascii="Times New Roman" w:eastAsia="Times New Roman" w:hAnsi="Times New Roman" w:cs="Traditional Arabic" w:hint="cs"/>
                <w:b/>
                <w:szCs w:val="32"/>
                <w:vertAlign w:val="superscript"/>
                <w:rtl/>
              </w:rPr>
              <w:t>(</w:t>
            </w:r>
            <w:bookmarkStart w:id="205" w:name="_ftnref18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[181]</w:t>
            </w:r>
            <w:r w:rsidRPr="00610D6F">
              <w:rPr>
                <w:rFonts w:ascii="Times New Roman" w:eastAsia="Times New Roman" w:hAnsi="Times New Roman" w:cs="Traditional Arabic"/>
                <w:b/>
                <w:szCs w:val="32"/>
                <w:vertAlign w:val="superscript"/>
                <w:rtl/>
              </w:rPr>
              <w:fldChar w:fldCharType="end"/>
            </w:r>
            <w:bookmarkEnd w:id="20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ما ذهب إليه أصحاب القول الأول، القائلون بوجوب البدنة على من أفسد حجه، هو الرأي المختار، لقوة ما ذكروه من استدلال، وأهم ذلك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لم يستفصلوا هل كان الجماع قبل الوقوف أو بعده، وترك الاستفصال في مقام الاحتمال يُنَزّل منْزلة العموم في المقال</w:t>
            </w:r>
            <w:r w:rsidRPr="00610D6F">
              <w:rPr>
                <w:rFonts w:ascii="Times New Roman" w:eastAsia="Times New Roman" w:hAnsi="Times New Roman" w:cs="Traditional Arabic" w:hint="cs"/>
                <w:b/>
                <w:szCs w:val="32"/>
                <w:vertAlign w:val="superscript"/>
                <w:rtl/>
              </w:rPr>
              <w:t>(</w:t>
            </w:r>
            <w:bookmarkStart w:id="206" w:name="_ftnref18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[182]</w:t>
            </w:r>
            <w:r w:rsidRPr="00610D6F">
              <w:rPr>
                <w:rFonts w:ascii="Times New Roman" w:eastAsia="Times New Roman" w:hAnsi="Times New Roman" w:cs="Traditional Arabic"/>
                <w:b/>
                <w:szCs w:val="32"/>
                <w:vertAlign w:val="superscript"/>
                <w:rtl/>
              </w:rPr>
              <w:fldChar w:fldCharType="end"/>
            </w:r>
            <w:bookmarkEnd w:id="20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ومعنى ذلك: أن الحكم واحد سواء أكان الجماع قبل الوقوف أم بعده.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الفوات فهو مفارق للجماع بالإجماع، ولذلك لا يوجبون فيه الشاة بخلاف الجماع، فكيف يصح القياس عليه </w:t>
            </w:r>
            <w:r w:rsidRPr="00610D6F">
              <w:rPr>
                <w:rFonts w:ascii="Times New Roman" w:eastAsia="Times New Roman" w:hAnsi="Times New Roman" w:cs="Traditional Arabic" w:hint="cs"/>
                <w:b/>
                <w:szCs w:val="32"/>
                <w:vertAlign w:val="superscript"/>
                <w:rtl/>
              </w:rPr>
              <w:t>(</w:t>
            </w:r>
            <w:bookmarkStart w:id="207" w:name="_ftnref18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[183]</w:t>
            </w:r>
            <w:r w:rsidRPr="00610D6F">
              <w:rPr>
                <w:rFonts w:ascii="Times New Roman" w:eastAsia="Times New Roman" w:hAnsi="Times New Roman" w:cs="Traditional Arabic"/>
                <w:b/>
                <w:szCs w:val="32"/>
                <w:vertAlign w:val="superscript"/>
                <w:rtl/>
              </w:rPr>
              <w:fldChar w:fldCharType="end"/>
            </w:r>
            <w:bookmarkEnd w:id="20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والله أعلم.</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208" w:name="_Toc73106231"/>
            <w:r w:rsidRPr="00610D6F">
              <w:rPr>
                <w:rFonts w:ascii="Arial" w:eastAsia="Times New Roman" w:hAnsi="Arial" w:cs="Traditional Arabic" w:hint="cs"/>
                <w:b/>
                <w:bCs/>
                <w:color w:val="000080"/>
                <w:kern w:val="36"/>
                <w:sz w:val="32"/>
                <w:szCs w:val="36"/>
                <w:rtl/>
              </w:rPr>
              <w:lastRenderedPageBreak/>
              <w:t>الفرع الرابع: عدد الفدية</w:t>
            </w:r>
            <w:bookmarkEnd w:id="208"/>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 رحمهم الله - القائلون بوجوب الفدية، في عددها. هل تلزم كل واحد من الزوجين فدية خاصة به</w:t>
            </w:r>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أو أن الفدية إنما هي لارتكاب المحظور، وهو متحقق بهما، فتكفي فدية واحدة عنهما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وهل يختلف عددها باختلاف النسك الفاسد ؟ إذ قد يكون الفاسد حجاً وحده</w:t>
            </w:r>
            <w:r w:rsidRPr="00610D6F">
              <w:rPr>
                <w:rFonts w:ascii="Times New Roman" w:eastAsia="Times New Roman" w:hAnsi="Times New Roman" w:cs="Traditional Arabic" w:hint="cs"/>
                <w:b/>
                <w:szCs w:val="32"/>
                <w:vertAlign w:val="superscript"/>
                <w:rtl/>
              </w:rPr>
              <w:t>(</w:t>
            </w:r>
            <w:bookmarkStart w:id="209" w:name="_ftnref18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[184]</w:t>
            </w:r>
            <w:r w:rsidRPr="00610D6F">
              <w:rPr>
                <w:rFonts w:ascii="Times New Roman" w:eastAsia="Times New Roman" w:hAnsi="Times New Roman" w:cs="Traditional Arabic"/>
                <w:b/>
                <w:szCs w:val="32"/>
                <w:vertAlign w:val="superscript"/>
                <w:rtl/>
              </w:rPr>
              <w:fldChar w:fldCharType="end"/>
            </w:r>
            <w:bookmarkEnd w:id="20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وقد يكون حجاً وعمرة معاً، لمن كان قارناً ؟ سأعرض لبيان ذلك في المسألتين التاليتين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المسألة الأولى: على من تجب الفدية.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المسألة الثانية: فدية القارن. </w:t>
            </w:r>
          </w:p>
          <w:p w:rsidR="00610D6F" w:rsidRPr="00610D6F" w:rsidRDefault="00610D6F" w:rsidP="00610D6F">
            <w:pPr>
              <w:keepNext/>
              <w:bidi/>
              <w:spacing w:after="0" w:line="240" w:lineRule="auto"/>
              <w:jc w:val="both"/>
              <w:outlineLvl w:val="2"/>
              <w:rPr>
                <w:rFonts w:ascii="Arial" w:eastAsia="Times New Roman" w:hAnsi="Arial" w:cs="Arial" w:hint="cs"/>
                <w:b/>
                <w:bCs/>
                <w:sz w:val="28"/>
                <w:szCs w:val="28"/>
                <w:rtl/>
              </w:rPr>
            </w:pPr>
            <w:bookmarkStart w:id="210" w:name="_Toc73106232"/>
            <w:r w:rsidRPr="00610D6F">
              <w:rPr>
                <w:rFonts w:ascii="Symbol" w:eastAsia="Symbol" w:hAnsi="Symbol" w:cs="Symbol"/>
                <w:bCs/>
                <w:sz w:val="28"/>
                <w:szCs w:val="28"/>
              </w:rPr>
              <w:t></w:t>
            </w:r>
            <w:r w:rsidRPr="00610D6F">
              <w:rPr>
                <w:rFonts w:ascii="Times New Roman" w:eastAsia="Symbol" w:hAnsi="Times New Roman" w:cs="Times New Roman"/>
                <w:bCs/>
                <w:sz w:val="14"/>
                <w:szCs w:val="14"/>
                <w:rtl/>
              </w:rPr>
              <w:t xml:space="preserve">   </w:t>
            </w:r>
            <w:r w:rsidRPr="00610D6F">
              <w:rPr>
                <w:rFonts w:ascii="Arial" w:eastAsia="Times New Roman" w:hAnsi="Arial" w:cs="Traditional Arabic" w:hint="cs"/>
                <w:b/>
                <w:bCs/>
                <w:sz w:val="28"/>
                <w:szCs w:val="32"/>
                <w:rtl/>
              </w:rPr>
              <w:t>المسألة الأولى: على من تجب الفدية :</w:t>
            </w:r>
            <w:bookmarkEnd w:id="210"/>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tl/>
              </w:rPr>
            </w:pPr>
            <w:r w:rsidRPr="00610D6F">
              <w:rPr>
                <w:rFonts w:ascii="Times New Roman" w:eastAsia="Times New Roman" w:hAnsi="Times New Roman" w:cs="Traditional Arabic" w:hint="cs"/>
                <w:bCs/>
                <w:sz w:val="32"/>
                <w:szCs w:val="32"/>
                <w:rtl/>
              </w:rPr>
              <w:t>اختلف العلماء - رحمهم الله - القائلون بوجوب الفدية. هل تلزم كل واحد من الزوجين فدية خاصة به</w:t>
            </w:r>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أو تكفي فدية واحدة عنهما ؟ اختلفوا في ذلك على ثلاثة أقوال: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يجب على كل واحد منهما فدية.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w:t>
            </w:r>
            <w:r w:rsidRPr="00610D6F">
              <w:rPr>
                <w:rFonts w:ascii="Times New Roman" w:eastAsia="Times New Roman" w:hAnsi="Times New Roman" w:cs="Traditional Arabic" w:hint="cs"/>
                <w:b/>
                <w:szCs w:val="32"/>
                <w:vertAlign w:val="superscript"/>
                <w:rtl/>
              </w:rPr>
              <w:t>(</w:t>
            </w:r>
            <w:bookmarkStart w:id="211" w:name="_ftnref18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[185]</w:t>
            </w:r>
            <w:r w:rsidRPr="00610D6F">
              <w:rPr>
                <w:rFonts w:ascii="Times New Roman" w:eastAsia="Times New Roman" w:hAnsi="Times New Roman" w:cs="Traditional Arabic"/>
                <w:b/>
                <w:szCs w:val="32"/>
                <w:vertAlign w:val="superscript"/>
                <w:rtl/>
              </w:rPr>
              <w:fldChar w:fldCharType="end"/>
            </w:r>
            <w:bookmarkEnd w:id="21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ومالك</w:t>
            </w:r>
            <w:r w:rsidRPr="00610D6F">
              <w:rPr>
                <w:rFonts w:ascii="Times New Roman" w:eastAsia="Times New Roman" w:hAnsi="Times New Roman" w:cs="Traditional Arabic" w:hint="cs"/>
                <w:b/>
                <w:szCs w:val="32"/>
                <w:vertAlign w:val="superscript"/>
                <w:rtl/>
              </w:rPr>
              <w:t>(</w:t>
            </w:r>
            <w:bookmarkStart w:id="212" w:name="_ftnref18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[186]</w:t>
            </w:r>
            <w:r w:rsidRPr="00610D6F">
              <w:rPr>
                <w:rFonts w:ascii="Times New Roman" w:eastAsia="Times New Roman" w:hAnsi="Times New Roman" w:cs="Traditional Arabic"/>
                <w:b/>
                <w:szCs w:val="32"/>
                <w:vertAlign w:val="superscript"/>
                <w:rtl/>
              </w:rPr>
              <w:fldChar w:fldCharType="end"/>
            </w:r>
            <w:bookmarkEnd w:id="21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w:t>
            </w:r>
            <w:r w:rsidRPr="00610D6F">
              <w:rPr>
                <w:rFonts w:ascii="Times New Roman" w:eastAsia="Times New Roman" w:hAnsi="Times New Roman" w:cs="Traditional Arabic" w:hint="cs"/>
                <w:b/>
                <w:szCs w:val="32"/>
                <w:vertAlign w:val="superscript"/>
                <w:rtl/>
              </w:rPr>
              <w:t>(</w:t>
            </w:r>
            <w:bookmarkStart w:id="213" w:name="_ftnref18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[187]</w:t>
            </w:r>
            <w:r w:rsidRPr="00610D6F">
              <w:rPr>
                <w:rFonts w:ascii="Times New Roman" w:eastAsia="Times New Roman" w:hAnsi="Times New Roman" w:cs="Traditional Arabic"/>
                <w:b/>
                <w:szCs w:val="32"/>
                <w:vertAlign w:val="superscript"/>
                <w:rtl/>
              </w:rPr>
              <w:fldChar w:fldCharType="end"/>
            </w:r>
            <w:bookmarkEnd w:id="21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الشافعي في </w:t>
            </w:r>
            <w:r w:rsidRPr="00610D6F">
              <w:rPr>
                <w:rFonts w:ascii="Times New Roman" w:eastAsia="Times New Roman" w:hAnsi="Times New Roman" w:cs="Traditional Arabic" w:hint="cs"/>
                <w:bCs/>
                <w:spacing w:val="-4"/>
                <w:sz w:val="32"/>
                <w:szCs w:val="32"/>
                <w:rtl/>
              </w:rPr>
              <w:t>قول</w:t>
            </w:r>
            <w:r w:rsidRPr="00610D6F">
              <w:rPr>
                <w:rFonts w:ascii="Times New Roman" w:eastAsia="Times New Roman" w:hAnsi="Times New Roman" w:cs="Traditional Arabic" w:hint="cs"/>
                <w:b/>
                <w:spacing w:val="-4"/>
                <w:szCs w:val="32"/>
                <w:vertAlign w:val="superscript"/>
                <w:rtl/>
              </w:rPr>
              <w:t>(</w:t>
            </w:r>
            <w:bookmarkStart w:id="214" w:name="_ftnref188"/>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"_ftn188"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[188]</w:t>
            </w:r>
            <w:r w:rsidRPr="00610D6F">
              <w:rPr>
                <w:rFonts w:ascii="Times New Roman" w:eastAsia="Times New Roman" w:hAnsi="Times New Roman" w:cs="Traditional Arabic"/>
                <w:b/>
                <w:spacing w:val="-4"/>
                <w:szCs w:val="32"/>
                <w:vertAlign w:val="superscript"/>
                <w:rtl/>
              </w:rPr>
              <w:fldChar w:fldCharType="end"/>
            </w:r>
            <w:bookmarkEnd w:id="214"/>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وبه قال: ابن عباس، وسعيد بن المسيب، والنخعي، والضحاك،</w:t>
            </w:r>
            <w:r w:rsidRPr="00610D6F">
              <w:rPr>
                <w:rFonts w:ascii="Times New Roman" w:eastAsia="Times New Roman" w:hAnsi="Times New Roman" w:cs="Traditional Arabic" w:hint="cs"/>
                <w:bCs/>
                <w:sz w:val="32"/>
                <w:szCs w:val="32"/>
                <w:rtl/>
              </w:rPr>
              <w:t xml:space="preserve"> والحكم، وحماد</w:t>
            </w:r>
            <w:r w:rsidRPr="00610D6F">
              <w:rPr>
                <w:rFonts w:ascii="Times New Roman" w:eastAsia="Times New Roman" w:hAnsi="Times New Roman" w:cs="Traditional Arabic" w:hint="cs"/>
                <w:b/>
                <w:szCs w:val="32"/>
                <w:vertAlign w:val="superscript"/>
                <w:rtl/>
              </w:rPr>
              <w:t>(</w:t>
            </w:r>
            <w:bookmarkStart w:id="215" w:name="_ftnref18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"_ftn189"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[189]</w:t>
            </w:r>
            <w:r w:rsidRPr="00610D6F">
              <w:rPr>
                <w:rFonts w:ascii="Times New Roman" w:eastAsia="Times New Roman" w:hAnsi="Times New Roman" w:cs="Traditional Arabic"/>
                <w:b/>
                <w:szCs w:val="32"/>
                <w:vertAlign w:val="superscript"/>
                <w:rtl/>
              </w:rPr>
              <w:fldChar w:fldCharType="end"/>
            </w:r>
            <w:bookmarkEnd w:id="21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والثوري </w:t>
            </w:r>
            <w:r w:rsidRPr="00610D6F">
              <w:rPr>
                <w:rFonts w:ascii="Times New Roman" w:eastAsia="Times New Roman" w:hAnsi="Times New Roman" w:cs="Traditional Arabic" w:hint="cs"/>
                <w:b/>
                <w:szCs w:val="32"/>
                <w:vertAlign w:val="superscript"/>
                <w:rtl/>
              </w:rPr>
              <w:t>(</w:t>
            </w:r>
            <w:bookmarkStart w:id="216" w:name="_ftnref19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[190]</w:t>
            </w:r>
            <w:r w:rsidRPr="00610D6F">
              <w:rPr>
                <w:rFonts w:ascii="Times New Roman" w:eastAsia="Times New Roman" w:hAnsi="Times New Roman" w:cs="Traditional Arabic"/>
                <w:b/>
                <w:szCs w:val="32"/>
                <w:vertAlign w:val="superscript"/>
                <w:rtl/>
              </w:rPr>
              <w:fldChar w:fldCharType="end"/>
            </w:r>
            <w:bookmarkEnd w:id="21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يجزئ عنهما فدية واحدة. وإلى هذا القول ذهب: الشافعية في قول </w:t>
            </w:r>
            <w:r w:rsidRPr="00610D6F">
              <w:rPr>
                <w:rFonts w:ascii="Times New Roman" w:eastAsia="Times New Roman" w:hAnsi="Times New Roman" w:cs="Traditional Arabic" w:hint="cs"/>
                <w:b/>
                <w:szCs w:val="32"/>
                <w:vertAlign w:val="superscript"/>
                <w:rtl/>
              </w:rPr>
              <w:t>(</w:t>
            </w:r>
            <w:bookmarkStart w:id="217" w:name="_ftnref19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[191]</w:t>
            </w:r>
            <w:r w:rsidRPr="00610D6F">
              <w:rPr>
                <w:rFonts w:ascii="Times New Roman" w:eastAsia="Times New Roman" w:hAnsi="Times New Roman" w:cs="Traditional Arabic"/>
                <w:b/>
                <w:szCs w:val="32"/>
                <w:vertAlign w:val="superscript"/>
                <w:rtl/>
              </w:rPr>
              <w:fldChar w:fldCharType="end"/>
            </w:r>
            <w:bookmarkEnd w:id="21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رواية </w:t>
            </w:r>
            <w:r w:rsidRPr="00610D6F">
              <w:rPr>
                <w:rFonts w:ascii="Times New Roman" w:eastAsia="Times New Roman" w:hAnsi="Times New Roman" w:cs="Traditional Arabic" w:hint="cs"/>
                <w:b/>
                <w:szCs w:val="32"/>
                <w:vertAlign w:val="superscript"/>
                <w:rtl/>
              </w:rPr>
              <w:t>(</w:t>
            </w:r>
            <w:bookmarkStart w:id="218" w:name="_ftnref19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[192]</w:t>
            </w:r>
            <w:r w:rsidRPr="00610D6F">
              <w:rPr>
                <w:rFonts w:ascii="Times New Roman" w:eastAsia="Times New Roman" w:hAnsi="Times New Roman" w:cs="Traditional Arabic"/>
                <w:b/>
                <w:szCs w:val="32"/>
                <w:vertAlign w:val="superscript"/>
                <w:rtl/>
              </w:rPr>
              <w:fldChar w:fldCharType="end"/>
            </w:r>
            <w:bookmarkEnd w:id="21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وإسحاق. وبه قال: عطاء </w:t>
            </w:r>
            <w:r w:rsidRPr="00610D6F">
              <w:rPr>
                <w:rFonts w:ascii="Times New Roman" w:eastAsia="Times New Roman" w:hAnsi="Times New Roman" w:cs="Traditional Arabic" w:hint="cs"/>
                <w:b/>
                <w:szCs w:val="32"/>
                <w:vertAlign w:val="superscript"/>
                <w:rtl/>
              </w:rPr>
              <w:t>(</w:t>
            </w:r>
            <w:bookmarkStart w:id="219" w:name="_ftnref19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[193]</w:t>
            </w:r>
            <w:r w:rsidRPr="00610D6F">
              <w:rPr>
                <w:rFonts w:ascii="Times New Roman" w:eastAsia="Times New Roman" w:hAnsi="Times New Roman" w:cs="Traditional Arabic"/>
                <w:b/>
                <w:szCs w:val="32"/>
                <w:vertAlign w:val="superscript"/>
                <w:rtl/>
              </w:rPr>
              <w:fldChar w:fldCharType="end"/>
            </w:r>
            <w:bookmarkEnd w:id="21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الثالث: إن الواجب عليه فدية واحدة. وليس على المرأة الموطوءة فدية مطلقاً. وإلى هذا القول ذهب: الشافعية في الأشهر</w:t>
            </w:r>
            <w:r w:rsidRPr="00610D6F">
              <w:rPr>
                <w:rFonts w:ascii="Times New Roman" w:eastAsia="Times New Roman" w:hAnsi="Times New Roman" w:cs="Traditional Arabic" w:hint="cs"/>
                <w:b/>
                <w:szCs w:val="32"/>
                <w:vertAlign w:val="superscript"/>
                <w:rtl/>
              </w:rPr>
              <w:t>(</w:t>
            </w:r>
            <w:bookmarkStart w:id="220" w:name="_ftnref19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[194]</w:t>
            </w:r>
            <w:r w:rsidRPr="00610D6F">
              <w:rPr>
                <w:rFonts w:ascii="Times New Roman" w:eastAsia="Times New Roman" w:hAnsi="Times New Roman" w:cs="Traditional Arabic"/>
                <w:b/>
                <w:szCs w:val="32"/>
                <w:vertAlign w:val="superscript"/>
                <w:rtl/>
              </w:rPr>
              <w:fldChar w:fldCharType="end"/>
            </w:r>
            <w:bookmarkEnd w:id="22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r w:rsidRPr="00610D6F">
              <w:rPr>
                <w:rFonts w:ascii="Times New Roman" w:eastAsia="Times New Roman" w:hAnsi="Times New Roman" w:cs="Traditional Arabic" w:hint="cs"/>
                <w:bCs/>
                <w:sz w:val="24"/>
                <w:szCs w:val="32"/>
                <w:rtl/>
              </w:rPr>
              <w:t xml:space="preserve"> و</w:t>
            </w:r>
            <w:r w:rsidRPr="00610D6F">
              <w:rPr>
                <w:rFonts w:ascii="Times New Roman" w:eastAsia="Times New Roman" w:hAnsi="Times New Roman" w:cs="Traditional Arabic" w:hint="cs"/>
                <w:bCs/>
                <w:sz w:val="32"/>
                <w:szCs w:val="32"/>
                <w:rtl/>
              </w:rPr>
              <w:t>أحمد في رواية</w:t>
            </w:r>
            <w:r w:rsidRPr="00610D6F">
              <w:rPr>
                <w:rFonts w:ascii="Times New Roman" w:eastAsia="Times New Roman" w:hAnsi="Times New Roman" w:cs="Traditional Arabic" w:hint="cs"/>
                <w:b/>
                <w:szCs w:val="32"/>
                <w:vertAlign w:val="superscript"/>
                <w:rtl/>
              </w:rPr>
              <w:t>(</w:t>
            </w:r>
            <w:bookmarkStart w:id="221" w:name="_ftnref19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[195]</w:t>
            </w:r>
            <w:r w:rsidRPr="00610D6F">
              <w:rPr>
                <w:rFonts w:ascii="Times New Roman" w:eastAsia="Times New Roman" w:hAnsi="Times New Roman" w:cs="Traditional Arabic"/>
                <w:b/>
                <w:szCs w:val="32"/>
                <w:vertAlign w:val="superscript"/>
                <w:rtl/>
              </w:rPr>
              <w:fldChar w:fldCharType="end"/>
            </w:r>
            <w:bookmarkEnd w:id="22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استدل أصحاب القول الأول، القائلون بأن على كل واحد منهما بدنة،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بأثر الحكم بن عتيبة عن علي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يفترقان ولا يجتمعان إلا وهما حلالان، وينحر كل واحد منهما جزوراً..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222" w:name="_ftnref19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[196]</w:t>
            </w:r>
            <w:r w:rsidRPr="00610D6F">
              <w:rPr>
                <w:rFonts w:ascii="Times New Roman" w:eastAsia="Times New Roman" w:hAnsi="Times New Roman" w:cs="Traditional Arabic"/>
                <w:b/>
                <w:szCs w:val="32"/>
                <w:vertAlign w:val="superscript"/>
                <w:rtl/>
              </w:rPr>
              <w:fldChar w:fldCharType="end"/>
            </w:r>
            <w:bookmarkEnd w:id="22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وعن عكرمة عن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أنه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اهد ناقة ولتهد ناقة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223" w:name="_ftnref19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[197]</w:t>
            </w:r>
            <w:r w:rsidRPr="00610D6F">
              <w:rPr>
                <w:rFonts w:ascii="Times New Roman" w:eastAsia="Times New Roman" w:hAnsi="Times New Roman" w:cs="Traditional Arabic"/>
                <w:b/>
                <w:szCs w:val="32"/>
                <w:vertAlign w:val="superscript"/>
                <w:rtl/>
              </w:rPr>
              <w:fldChar w:fldCharType="end"/>
            </w:r>
            <w:bookmarkEnd w:id="22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سعيد بن جبير عنه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إن كانت أعانتك، فعلى كل واحد منكما ناقة حسناء جملاء، وإن كانت لم تعنك، فعليك ناقة حسناء جملاء</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224" w:name="_ftnref19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[198]</w:t>
            </w:r>
            <w:r w:rsidRPr="00610D6F">
              <w:rPr>
                <w:rFonts w:ascii="Times New Roman" w:eastAsia="Times New Roman" w:hAnsi="Times New Roman" w:cs="Traditional Arabic"/>
                <w:b/>
                <w:szCs w:val="32"/>
                <w:vertAlign w:val="superscript"/>
                <w:rtl/>
              </w:rPr>
              <w:fldChar w:fldCharType="end"/>
            </w:r>
            <w:bookmarkEnd w:id="22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وعن مجاهد عنه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إذا جامع فعلى كل واحد منهما بدنة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225" w:name="_ftnref19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"_ftn199"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[199]</w:t>
            </w:r>
            <w:r w:rsidRPr="00610D6F">
              <w:rPr>
                <w:rFonts w:ascii="Times New Roman" w:eastAsia="Times New Roman" w:hAnsi="Times New Roman" w:cs="Traditional Arabic"/>
                <w:b/>
                <w:szCs w:val="32"/>
                <w:vertAlign w:val="superscript"/>
                <w:rtl/>
              </w:rPr>
              <w:fldChar w:fldCharType="end"/>
            </w:r>
            <w:bookmarkEnd w:id="22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وقالوا: إنها أحد المُجَامعين من غير إكراه، فلزمتها بدنة كالرجل</w:t>
            </w:r>
            <w:r w:rsidRPr="00610D6F">
              <w:rPr>
                <w:rFonts w:ascii="Times New Roman" w:eastAsia="Times New Roman" w:hAnsi="Times New Roman" w:cs="Traditional Arabic" w:hint="cs"/>
                <w:b/>
                <w:szCs w:val="32"/>
                <w:vertAlign w:val="superscript"/>
                <w:rtl/>
              </w:rPr>
              <w:t>(</w:t>
            </w:r>
            <w:bookmarkStart w:id="226" w:name="_ftnref20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[200]</w:t>
            </w:r>
            <w:r w:rsidRPr="00610D6F">
              <w:rPr>
                <w:rFonts w:ascii="Times New Roman" w:eastAsia="Times New Roman" w:hAnsi="Times New Roman" w:cs="Traditional Arabic"/>
                <w:b/>
                <w:szCs w:val="32"/>
                <w:vertAlign w:val="superscript"/>
                <w:rtl/>
              </w:rPr>
              <w:fldChar w:fldCharType="end"/>
            </w:r>
            <w:bookmarkEnd w:id="226"/>
            <w:r w:rsidRPr="00610D6F">
              <w:rPr>
                <w:rFonts w:ascii="Times New Roman" w:eastAsia="Times New Roman" w:hAnsi="Times New Roman" w:cs="Traditional Arabic" w:hint="cs"/>
                <w:b/>
                <w:szCs w:val="32"/>
                <w:vertAlign w:val="superscript"/>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لمّا أفسد كل واحد منهما الحج ولزمه بذلك القضاء، لزمه الهدي، الذي هو البدنة </w:t>
            </w:r>
            <w:r w:rsidRPr="00610D6F">
              <w:rPr>
                <w:rFonts w:ascii="Times New Roman" w:eastAsia="Times New Roman" w:hAnsi="Times New Roman" w:cs="Traditional Arabic" w:hint="cs"/>
                <w:b/>
                <w:szCs w:val="32"/>
                <w:vertAlign w:val="superscript"/>
                <w:rtl/>
              </w:rPr>
              <w:t>(</w:t>
            </w:r>
            <w:bookmarkStart w:id="227" w:name="_ftnref20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[201]</w:t>
            </w:r>
            <w:r w:rsidRPr="00610D6F">
              <w:rPr>
                <w:rFonts w:ascii="Times New Roman" w:eastAsia="Times New Roman" w:hAnsi="Times New Roman" w:cs="Traditional Arabic"/>
                <w:b/>
                <w:szCs w:val="32"/>
                <w:vertAlign w:val="superscript"/>
                <w:rtl/>
              </w:rPr>
              <w:fldChar w:fldCharType="end"/>
            </w:r>
            <w:bookmarkEnd w:id="22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pacing w:val="-6"/>
                <w:sz w:val="32"/>
                <w:szCs w:val="32"/>
              </w:rPr>
            </w:pPr>
            <w:r w:rsidRPr="00610D6F">
              <w:rPr>
                <w:rFonts w:ascii="Times New Roman" w:eastAsia="Times New Roman" w:hAnsi="Times New Roman" w:cs="Traditional Arabic" w:hint="cs"/>
                <w:bCs/>
                <w:spacing w:val="-6"/>
                <w:sz w:val="32"/>
                <w:szCs w:val="32"/>
                <w:rtl/>
              </w:rPr>
              <w:t xml:space="preserve">واستدل أصحاب القول الثاني، القائلون بأنه يجزئهما هدي واحد،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بأثر ابن جريج عن عطاء عن ابن عباس</w:t>
            </w:r>
            <w:r w:rsidRPr="00610D6F">
              <w:rPr>
                <w:rFonts w:ascii="Times New Roman" w:eastAsia="Times New Roman" w:hAnsi="Times New Roman" w:cs="Times New Roman"/>
                <w:spacing w:val="-6"/>
                <w:sz w:val="32"/>
                <w:szCs w:val="32"/>
              </w:rPr>
              <w:sym w:font="AGA Arabesque" w:char="0074"/>
            </w:r>
            <w:r w:rsidRPr="00610D6F">
              <w:rPr>
                <w:rFonts w:ascii="Times New Roman" w:eastAsia="Times New Roman" w:hAnsi="Times New Roman" w:cs="Traditional Arabic" w:hint="cs"/>
                <w:bCs/>
                <w:spacing w:val="-6"/>
                <w:sz w:val="32"/>
                <w:szCs w:val="32"/>
                <w:rtl/>
              </w:rPr>
              <w:t xml:space="preserve"> قال: </w:t>
            </w:r>
            <w:r w:rsidRPr="00610D6F">
              <w:rPr>
                <w:rFonts w:ascii="Times New Roman" w:eastAsia="Times New Roman" w:hAnsi="Times New Roman" w:cs="Traditional Arabic" w:hint="cs"/>
                <w:bCs/>
                <w:spacing w:val="-6"/>
                <w:sz w:val="32"/>
                <w:rtl/>
              </w:rPr>
              <w:t xml:space="preserve">(( </w:t>
            </w:r>
            <w:r w:rsidRPr="00610D6F">
              <w:rPr>
                <w:rFonts w:ascii="Times New Roman" w:eastAsia="Times New Roman" w:hAnsi="Times New Roman" w:cs="Traditional Arabic" w:hint="cs"/>
                <w:bCs/>
                <w:spacing w:val="-6"/>
                <w:sz w:val="32"/>
                <w:szCs w:val="32"/>
                <w:rtl/>
              </w:rPr>
              <w:t>يجزىء بينهما جزور</w:t>
            </w:r>
            <w:r w:rsidRPr="00610D6F">
              <w:rPr>
                <w:rFonts w:ascii="Times New Roman" w:eastAsia="Times New Roman" w:hAnsi="Times New Roman" w:cs="Traditional Arabic" w:hint="cs"/>
                <w:bCs/>
                <w:spacing w:val="-6"/>
                <w:sz w:val="32"/>
                <w:rtl/>
              </w:rPr>
              <w:t>))</w:t>
            </w:r>
            <w:r w:rsidRPr="00610D6F">
              <w:rPr>
                <w:rFonts w:ascii="Times New Roman" w:eastAsia="Times New Roman" w:hAnsi="Times New Roman" w:cs="Traditional Arabic" w:hint="cs"/>
                <w:b/>
                <w:spacing w:val="-6"/>
                <w:szCs w:val="32"/>
                <w:vertAlign w:val="superscript"/>
                <w:rtl/>
              </w:rPr>
              <w:t>(</w:t>
            </w:r>
            <w:bookmarkStart w:id="228" w:name="_ftnref202"/>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"_ftn202"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[202]</w:t>
            </w:r>
            <w:r w:rsidRPr="00610D6F">
              <w:rPr>
                <w:rFonts w:ascii="Times New Roman" w:eastAsia="Times New Roman" w:hAnsi="Times New Roman" w:cs="Traditional Arabic"/>
                <w:b/>
                <w:spacing w:val="-6"/>
                <w:szCs w:val="32"/>
                <w:vertAlign w:val="superscript"/>
                <w:rtl/>
              </w:rPr>
              <w:fldChar w:fldCharType="end"/>
            </w:r>
            <w:bookmarkEnd w:id="228"/>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pacing w:val="-6"/>
                <w:sz w:val="32"/>
                <w:szCs w:val="32"/>
                <w:rtl/>
              </w:rPr>
              <w:t>قالوا: إنه جماع واحد، فلم يوجب أكثر من بدنة واحدة، كحالة</w:t>
            </w:r>
            <w:r w:rsidRPr="00610D6F">
              <w:rPr>
                <w:rFonts w:ascii="Times New Roman" w:eastAsia="Times New Roman" w:hAnsi="Times New Roman" w:cs="Traditional Arabic" w:hint="cs"/>
                <w:bCs/>
                <w:sz w:val="32"/>
                <w:szCs w:val="32"/>
                <w:rtl/>
              </w:rPr>
              <w:t xml:space="preserve"> الإكراه</w:t>
            </w:r>
            <w:r w:rsidRPr="00610D6F">
              <w:rPr>
                <w:rFonts w:ascii="Times New Roman" w:eastAsia="Times New Roman" w:hAnsi="Times New Roman" w:cs="Traditional Arabic" w:hint="cs"/>
                <w:b/>
                <w:szCs w:val="32"/>
                <w:vertAlign w:val="superscript"/>
                <w:rtl/>
              </w:rPr>
              <w:t>(</w:t>
            </w:r>
            <w:bookmarkStart w:id="229" w:name="_ftnref20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[203]</w:t>
            </w:r>
            <w:r w:rsidRPr="00610D6F">
              <w:rPr>
                <w:rFonts w:ascii="Times New Roman" w:eastAsia="Times New Roman" w:hAnsi="Times New Roman" w:cs="Traditional Arabic"/>
                <w:b/>
                <w:szCs w:val="32"/>
                <w:vertAlign w:val="superscript"/>
                <w:rtl/>
              </w:rPr>
              <w:fldChar w:fldCharType="end"/>
            </w:r>
            <w:bookmarkEnd w:id="22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pacing w:val="-6"/>
                <w:sz w:val="32"/>
                <w:szCs w:val="32"/>
                <w:rtl/>
              </w:rPr>
              <w:t>وقالوا: عليهما هدي واحد، لظاهر الخبر والأثر، إذ فيهما ذكر هدي</w:t>
            </w:r>
            <w:r w:rsidRPr="00610D6F">
              <w:rPr>
                <w:rFonts w:ascii="Times New Roman" w:eastAsia="Times New Roman" w:hAnsi="Times New Roman" w:cs="Traditional Arabic" w:hint="cs"/>
                <w:bCs/>
                <w:sz w:val="32"/>
                <w:szCs w:val="32"/>
                <w:rtl/>
              </w:rPr>
              <w:t xml:space="preserve"> واحد.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واستدل أصحاب القول الثالث، القائلون بأنه لا هدي عليها،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 الوطء من الرجل، ولا وطء منها، فلا تلزمها الكفارة </w:t>
            </w:r>
            <w:r w:rsidRPr="00610D6F">
              <w:rPr>
                <w:rFonts w:ascii="Times New Roman" w:eastAsia="Times New Roman" w:hAnsi="Times New Roman" w:cs="Traditional Arabic" w:hint="cs"/>
                <w:b/>
                <w:szCs w:val="32"/>
                <w:vertAlign w:val="superscript"/>
                <w:rtl/>
              </w:rPr>
              <w:t>(</w:t>
            </w:r>
            <w:bookmarkStart w:id="230" w:name="_ftnref20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[204]</w:t>
            </w:r>
            <w:r w:rsidRPr="00610D6F">
              <w:rPr>
                <w:rFonts w:ascii="Times New Roman" w:eastAsia="Times New Roman" w:hAnsi="Times New Roman" w:cs="Traditional Arabic"/>
                <w:b/>
                <w:szCs w:val="32"/>
                <w:vertAlign w:val="superscript"/>
                <w:rtl/>
              </w:rPr>
              <w:fldChar w:fldCharType="end"/>
            </w:r>
            <w:bookmarkEnd w:id="23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لا يلزم المرأة الكفارة بالوطء في الحج، كالصوم </w:t>
            </w:r>
            <w:r w:rsidRPr="00610D6F">
              <w:rPr>
                <w:rFonts w:ascii="Times New Roman" w:eastAsia="Times New Roman" w:hAnsi="Times New Roman" w:cs="Traditional Arabic" w:hint="cs"/>
                <w:b/>
                <w:szCs w:val="32"/>
                <w:vertAlign w:val="superscript"/>
                <w:rtl/>
              </w:rPr>
              <w:t>(</w:t>
            </w:r>
            <w:bookmarkStart w:id="231" w:name="_ftnref20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[205]</w:t>
            </w:r>
            <w:r w:rsidRPr="00610D6F">
              <w:rPr>
                <w:rFonts w:ascii="Times New Roman" w:eastAsia="Times New Roman" w:hAnsi="Times New Roman" w:cs="Traditional Arabic"/>
                <w:b/>
                <w:szCs w:val="32"/>
                <w:vertAlign w:val="superscript"/>
                <w:rtl/>
              </w:rPr>
              <w:fldChar w:fldCharType="end"/>
            </w:r>
            <w:bookmarkEnd w:id="23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هو القول بوجوب الفدية على كل واحد منهما،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كل واحد من الزوجين قد أفسد حجه بالجماع، فتلزمه الفدية، كما يلزمه القضاء.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أثر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صريح في أن الهدي على كل واحد منهما.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تُحْمَل الآثار المجملة في ذكر الهدي، على أثر ابن عباس المبين لذلك والمُوضِّح لها. والله أعلم.</w:t>
            </w:r>
          </w:p>
          <w:p w:rsidR="00610D6F" w:rsidRPr="00610D6F" w:rsidRDefault="00610D6F" w:rsidP="00610D6F">
            <w:pPr>
              <w:keepNext/>
              <w:bidi/>
              <w:spacing w:after="0" w:line="240" w:lineRule="auto"/>
              <w:jc w:val="both"/>
              <w:outlineLvl w:val="2"/>
              <w:rPr>
                <w:rFonts w:ascii="Arial" w:eastAsia="Times New Roman" w:hAnsi="Arial" w:cs="Traditional Arabic"/>
                <w:b/>
                <w:bCs/>
                <w:sz w:val="32"/>
                <w:szCs w:val="32"/>
              </w:rPr>
            </w:pPr>
            <w:bookmarkStart w:id="232" w:name="_Toc73106233"/>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Arial" w:eastAsia="Times New Roman" w:hAnsi="Arial" w:cs="Traditional Arabic" w:hint="cs"/>
                <w:b/>
                <w:bCs/>
                <w:sz w:val="28"/>
                <w:szCs w:val="32"/>
                <w:rtl/>
              </w:rPr>
              <w:t>المسألة الثانية:</w:t>
            </w:r>
            <w:r w:rsidRPr="00610D6F">
              <w:rPr>
                <w:rFonts w:ascii="Arial" w:eastAsia="Times New Roman" w:hAnsi="Arial" w:cs="Traditional Arabic" w:hint="cs"/>
                <w:b/>
                <w:bCs/>
                <w:sz w:val="32"/>
                <w:szCs w:val="32"/>
                <w:rtl/>
              </w:rPr>
              <w:t xml:space="preserve"> فدية القارن:</w:t>
            </w:r>
            <w:bookmarkEnd w:id="232"/>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اتفق العلماء - رحمهم الله - القائلون بوجوب الفدية بالجماع، على أن فدية القارن، إذا أفسد نسكه، تختلف عن فدية غيره. وذلك بأن تجب عليه فديتان. إلا أنهم اختلفوا في نوعهما، وفي موجبهما، على ثلاثة أقوال: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يجب على القارن فديتان: إحداهما، بدنة لإفساد النسك. والثانية، شاة لقرانه.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مالك </w:t>
            </w:r>
            <w:r w:rsidRPr="00610D6F">
              <w:rPr>
                <w:rFonts w:ascii="Times New Roman" w:eastAsia="Times New Roman" w:hAnsi="Times New Roman" w:cs="Traditional Arabic" w:hint="cs"/>
                <w:b/>
                <w:szCs w:val="32"/>
                <w:vertAlign w:val="superscript"/>
                <w:rtl/>
              </w:rPr>
              <w:t>(</w:t>
            </w:r>
            <w:bookmarkStart w:id="233" w:name="_ftnref20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[206]</w:t>
            </w:r>
            <w:r w:rsidRPr="00610D6F">
              <w:rPr>
                <w:rFonts w:ascii="Times New Roman" w:eastAsia="Times New Roman" w:hAnsi="Times New Roman" w:cs="Traditional Arabic"/>
                <w:b/>
                <w:szCs w:val="32"/>
                <w:vertAlign w:val="superscript"/>
                <w:rtl/>
              </w:rPr>
              <w:fldChar w:fldCharType="end"/>
            </w:r>
            <w:bookmarkEnd w:id="23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w:t>
            </w:r>
            <w:r w:rsidRPr="00610D6F">
              <w:rPr>
                <w:rFonts w:ascii="Times New Roman" w:eastAsia="Times New Roman" w:hAnsi="Times New Roman" w:cs="Traditional Arabic" w:hint="cs"/>
                <w:b/>
                <w:szCs w:val="32"/>
                <w:vertAlign w:val="superscript"/>
                <w:rtl/>
              </w:rPr>
              <w:t>(</w:t>
            </w:r>
            <w:bookmarkStart w:id="234" w:name="_ftnref20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[207]</w:t>
            </w:r>
            <w:r w:rsidRPr="00610D6F">
              <w:rPr>
                <w:rFonts w:ascii="Times New Roman" w:eastAsia="Times New Roman" w:hAnsi="Times New Roman" w:cs="Traditional Arabic"/>
                <w:b/>
                <w:szCs w:val="32"/>
                <w:vertAlign w:val="superscript"/>
                <w:rtl/>
              </w:rPr>
              <w:fldChar w:fldCharType="end"/>
            </w:r>
            <w:bookmarkEnd w:id="23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المشهور </w:t>
            </w:r>
            <w:r w:rsidRPr="00610D6F">
              <w:rPr>
                <w:rFonts w:ascii="Times New Roman" w:eastAsia="Times New Roman" w:hAnsi="Times New Roman" w:cs="Traditional Arabic" w:hint="cs"/>
                <w:b/>
                <w:szCs w:val="32"/>
                <w:vertAlign w:val="superscript"/>
                <w:rtl/>
              </w:rPr>
              <w:t>(</w:t>
            </w:r>
            <w:bookmarkStart w:id="235" w:name="_ftnref20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[208]</w:t>
            </w:r>
            <w:r w:rsidRPr="00610D6F">
              <w:rPr>
                <w:rFonts w:ascii="Times New Roman" w:eastAsia="Times New Roman" w:hAnsi="Times New Roman" w:cs="Traditional Arabic"/>
                <w:b/>
                <w:szCs w:val="32"/>
                <w:vertAlign w:val="superscript"/>
                <w:rtl/>
              </w:rPr>
              <w:fldChar w:fldCharType="end"/>
            </w:r>
            <w:bookmarkEnd w:id="23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إن وطئ قبل طواف العمرة فسد حجه وعمرته، وعليه فديتان أيضاً، إلا أنهما هنا شاتان: إحداهما، شاة لإفساد الحج. والثانية، شاة لإفساد العمرة. ويسقط عنه دم القران </w:t>
            </w:r>
            <w:r w:rsidRPr="00610D6F">
              <w:rPr>
                <w:rFonts w:ascii="Times New Roman" w:eastAsia="Times New Roman" w:hAnsi="Times New Roman" w:cs="Traditional Arabic" w:hint="cs"/>
                <w:b/>
                <w:szCs w:val="32"/>
                <w:vertAlign w:val="superscript"/>
                <w:rtl/>
              </w:rPr>
              <w:t>(</w:t>
            </w:r>
            <w:bookmarkStart w:id="236" w:name="_ftnref20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"_ftn209"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[209]</w:t>
            </w:r>
            <w:r w:rsidRPr="00610D6F">
              <w:rPr>
                <w:rFonts w:ascii="Times New Roman" w:eastAsia="Times New Roman" w:hAnsi="Times New Roman" w:cs="Traditional Arabic"/>
                <w:b/>
                <w:szCs w:val="32"/>
                <w:vertAlign w:val="superscript"/>
                <w:rtl/>
              </w:rPr>
              <w:fldChar w:fldCharType="end"/>
            </w:r>
            <w:bookmarkEnd w:id="23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وإن وطئ بعد طواف العمرة، أو أكثره، فسد حجه، وعليه قضاؤه، ولا تفسد عمرته، وعليه شاتان أيضاً: شاة لإفساد الحج، وشاة لوطئه في إحرام العمرة. ويسقط عنه دم القران.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w:t>
            </w:r>
            <w:r w:rsidRPr="00610D6F">
              <w:rPr>
                <w:rFonts w:ascii="Times New Roman" w:eastAsia="Times New Roman" w:hAnsi="Times New Roman" w:cs="Traditional Arabic" w:hint="cs"/>
                <w:b/>
                <w:szCs w:val="32"/>
                <w:vertAlign w:val="superscript"/>
                <w:rtl/>
              </w:rPr>
              <w:t>(</w:t>
            </w:r>
            <w:bookmarkStart w:id="237" w:name="_ftnref21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[210]</w:t>
            </w:r>
            <w:r w:rsidRPr="00610D6F">
              <w:rPr>
                <w:rFonts w:ascii="Times New Roman" w:eastAsia="Times New Roman" w:hAnsi="Times New Roman" w:cs="Traditional Arabic"/>
                <w:b/>
                <w:szCs w:val="32"/>
                <w:vertAlign w:val="superscript"/>
                <w:rtl/>
              </w:rPr>
              <w:fldChar w:fldCharType="end"/>
            </w:r>
            <w:bookmarkEnd w:id="23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الثالث: إن وطئ قبل التحلل الأول، وهو قارن، فعليه فديتان أيضاً: إحداهما، بدنة للحج. والثانية،شاة للعمرة. ويسقط عنه دم القران.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الحنابلة في وجه، تخريجاً على القول بأن القارن يلزمه طوافان وسعيان </w:t>
            </w:r>
            <w:r w:rsidRPr="00610D6F">
              <w:rPr>
                <w:rFonts w:ascii="Times New Roman" w:eastAsia="Times New Roman" w:hAnsi="Times New Roman" w:cs="Traditional Arabic" w:hint="cs"/>
                <w:b/>
                <w:szCs w:val="32"/>
                <w:vertAlign w:val="superscript"/>
                <w:rtl/>
              </w:rPr>
              <w:t>(</w:t>
            </w:r>
            <w:bookmarkStart w:id="238" w:name="_ftnref21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[211]</w:t>
            </w:r>
            <w:r w:rsidRPr="00610D6F">
              <w:rPr>
                <w:rFonts w:ascii="Times New Roman" w:eastAsia="Times New Roman" w:hAnsi="Times New Roman" w:cs="Traditional Arabic"/>
                <w:b/>
                <w:szCs w:val="32"/>
                <w:vertAlign w:val="superscript"/>
                <w:rtl/>
              </w:rPr>
              <w:fldChar w:fldCharType="end"/>
            </w:r>
            <w:bookmarkEnd w:id="23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 xml:space="preserve">الأدلـة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استدل أصحاب القول الأول، القائلون بأنه لا يسقط عنه دم القران،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4"/>
                <w:sz w:val="32"/>
                <w:szCs w:val="32"/>
                <w:rtl/>
              </w:rPr>
              <w:t>قالوا: إن ما وجب في النسك الصحيح، وجب في الفاسد، كالأفعال</w:t>
            </w:r>
            <w:r w:rsidRPr="00610D6F">
              <w:rPr>
                <w:rFonts w:ascii="Times New Roman" w:eastAsia="Times New Roman" w:hAnsi="Times New Roman" w:cs="Traditional Arabic" w:hint="cs"/>
                <w:b/>
                <w:spacing w:val="-4"/>
                <w:szCs w:val="32"/>
                <w:vertAlign w:val="superscript"/>
                <w:rtl/>
              </w:rPr>
              <w:t>(</w:t>
            </w:r>
            <w:bookmarkStart w:id="239" w:name="_ftnref212"/>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"_ftn212"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[212]</w:t>
            </w:r>
            <w:r w:rsidRPr="00610D6F">
              <w:rPr>
                <w:rFonts w:ascii="Times New Roman" w:eastAsia="Times New Roman" w:hAnsi="Times New Roman" w:cs="Traditional Arabic"/>
                <w:b/>
                <w:spacing w:val="-4"/>
                <w:szCs w:val="32"/>
                <w:vertAlign w:val="superscript"/>
                <w:rtl/>
              </w:rPr>
              <w:fldChar w:fldCharType="end"/>
            </w:r>
            <w:bookmarkEnd w:id="239"/>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وقالوا: إنه دم وجب عليه، فلا يسقط بالإفساد، كالدم الواجب لترك الميقات</w:t>
            </w:r>
            <w:r w:rsidRPr="00610D6F">
              <w:rPr>
                <w:rFonts w:ascii="Times New Roman" w:eastAsia="Times New Roman" w:hAnsi="Times New Roman" w:cs="Traditional Arabic" w:hint="cs"/>
                <w:b/>
                <w:szCs w:val="32"/>
                <w:vertAlign w:val="superscript"/>
                <w:rtl/>
              </w:rPr>
              <w:t>(</w:t>
            </w:r>
            <w:bookmarkStart w:id="240" w:name="_ftnref21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[213]</w:t>
            </w:r>
            <w:r w:rsidRPr="00610D6F">
              <w:rPr>
                <w:rFonts w:ascii="Times New Roman" w:eastAsia="Times New Roman" w:hAnsi="Times New Roman" w:cs="Traditional Arabic"/>
                <w:b/>
                <w:szCs w:val="32"/>
                <w:vertAlign w:val="superscript"/>
                <w:rtl/>
              </w:rPr>
              <w:fldChar w:fldCharType="end"/>
            </w:r>
            <w:bookmarkEnd w:id="24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الثاني، والثالث، القائلون بأنه يسقط عنه دم القران،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 الآثار المروية عن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مطلقة، فيستوي في ذلك القارن وغيره</w:t>
            </w:r>
            <w:r w:rsidRPr="00610D6F">
              <w:rPr>
                <w:rFonts w:ascii="Times New Roman" w:eastAsia="Times New Roman" w:hAnsi="Times New Roman" w:cs="Traditional Arabic" w:hint="cs"/>
                <w:b/>
                <w:szCs w:val="32"/>
                <w:vertAlign w:val="superscript"/>
                <w:rtl/>
              </w:rPr>
              <w:t>(</w:t>
            </w:r>
            <w:bookmarkStart w:id="241" w:name="_ftnref21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[214]</w:t>
            </w:r>
            <w:r w:rsidRPr="00610D6F">
              <w:rPr>
                <w:rFonts w:ascii="Times New Roman" w:eastAsia="Times New Roman" w:hAnsi="Times New Roman" w:cs="Traditional Arabic"/>
                <w:b/>
                <w:szCs w:val="32"/>
                <w:vertAlign w:val="superscript"/>
                <w:rtl/>
              </w:rPr>
              <w:fldChar w:fldCharType="end"/>
            </w:r>
            <w:bookmarkEnd w:id="24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وقالوا: إن المفرد لا يلزمه بارتكاب هذا المحظور إلا دم واحد، فكذلك القارن</w:t>
            </w:r>
            <w:r w:rsidRPr="00610D6F">
              <w:rPr>
                <w:rFonts w:ascii="Times New Roman" w:eastAsia="Times New Roman" w:hAnsi="Times New Roman" w:cs="Traditional Arabic" w:hint="cs"/>
                <w:b/>
                <w:szCs w:val="32"/>
                <w:vertAlign w:val="superscript"/>
                <w:rtl/>
              </w:rPr>
              <w:t>(</w:t>
            </w:r>
            <w:bookmarkStart w:id="242" w:name="_ftnref21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[215]</w:t>
            </w:r>
            <w:r w:rsidRPr="00610D6F">
              <w:rPr>
                <w:rFonts w:ascii="Times New Roman" w:eastAsia="Times New Roman" w:hAnsi="Times New Roman" w:cs="Traditional Arabic"/>
                <w:b/>
                <w:szCs w:val="32"/>
                <w:vertAlign w:val="superscript"/>
                <w:rtl/>
              </w:rPr>
              <w:fldChar w:fldCharType="end"/>
            </w:r>
            <w:bookmarkEnd w:id="24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القارن كالمفرد في سائر المحظورات لا يلزمه إلا دم واحد، فكذلك في الجماع </w:t>
            </w:r>
            <w:r w:rsidRPr="00610D6F">
              <w:rPr>
                <w:rFonts w:ascii="Times New Roman" w:eastAsia="Times New Roman" w:hAnsi="Times New Roman" w:cs="Traditional Arabic" w:hint="cs"/>
                <w:b/>
                <w:szCs w:val="32"/>
                <w:vertAlign w:val="superscript"/>
                <w:rtl/>
              </w:rPr>
              <w:t>(</w:t>
            </w:r>
            <w:bookmarkStart w:id="243" w:name="_ftnref21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[216]</w:t>
            </w:r>
            <w:r w:rsidRPr="00610D6F">
              <w:rPr>
                <w:rFonts w:ascii="Times New Roman" w:eastAsia="Times New Roman" w:hAnsi="Times New Roman" w:cs="Traditional Arabic"/>
                <w:b/>
                <w:szCs w:val="32"/>
                <w:vertAlign w:val="superscript"/>
                <w:rtl/>
              </w:rPr>
              <w:fldChar w:fldCharType="end"/>
            </w:r>
            <w:bookmarkEnd w:id="24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القران إحرام واحد، فتداخلت الكفارة، كحرمة الحرم والإحرام </w:t>
            </w:r>
            <w:r w:rsidRPr="00610D6F">
              <w:rPr>
                <w:rFonts w:ascii="Times New Roman" w:eastAsia="Times New Roman" w:hAnsi="Times New Roman" w:cs="Traditional Arabic" w:hint="cs"/>
                <w:b/>
                <w:szCs w:val="32"/>
                <w:vertAlign w:val="superscript"/>
                <w:rtl/>
              </w:rPr>
              <w:t>(</w:t>
            </w:r>
            <w:bookmarkStart w:id="244" w:name="_ftnref21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[217]</w:t>
            </w:r>
            <w:r w:rsidRPr="00610D6F">
              <w:rPr>
                <w:rFonts w:ascii="Times New Roman" w:eastAsia="Times New Roman" w:hAnsi="Times New Roman" w:cs="Traditional Arabic"/>
                <w:b/>
                <w:szCs w:val="32"/>
                <w:vertAlign w:val="superscript"/>
                <w:rtl/>
              </w:rPr>
              <w:fldChar w:fldCharType="end"/>
            </w:r>
            <w:bookmarkEnd w:id="24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وقالوا: إنه لم يحصل له الترفه بسقوط أحد السفرين </w:t>
            </w:r>
            <w:r w:rsidRPr="00610D6F">
              <w:rPr>
                <w:rFonts w:ascii="Times New Roman" w:eastAsia="Times New Roman" w:hAnsi="Times New Roman" w:cs="Traditional Arabic" w:hint="cs"/>
                <w:b/>
                <w:szCs w:val="32"/>
                <w:vertAlign w:val="superscript"/>
                <w:rtl/>
              </w:rPr>
              <w:t>(</w:t>
            </w:r>
            <w:bookmarkStart w:id="245" w:name="_ftnref21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[218]</w:t>
            </w:r>
            <w:r w:rsidRPr="00610D6F">
              <w:rPr>
                <w:rFonts w:ascii="Times New Roman" w:eastAsia="Times New Roman" w:hAnsi="Times New Roman" w:cs="Traditional Arabic"/>
                <w:b/>
                <w:szCs w:val="32"/>
                <w:vertAlign w:val="superscript"/>
                <w:rtl/>
              </w:rPr>
              <w:fldChar w:fldCharType="end"/>
            </w:r>
            <w:bookmarkEnd w:id="24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ما ذهب إليه أصحاب القول الأول، من القول بوجوب دم القران، وعدم سقوطه، بفساد النسك، هو الرأي المختار،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 دم القران دم وجب بالدخول في النسك الصحيح، فوجب أداؤه في الفاسد، كسائرالأفعال.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بأن الآثار المروية عن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مطلقة، لا يلزم منه إسقاط دم القران، بل الرجوع بعد ذلك إلى أحكام كل نسك بحسبه.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القول بأن القارن كالمفرد في المحظورات. الجواب عنه: أن دم القران ليس لارتكاب المحظور، بل لإكمال النسك الفاسد.</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lastRenderedPageBreak/>
              <w:t xml:space="preserve">القول بأنه لم يحصل له الترفه بسقوط أحد السفرين. الجواب عنه: بل حصل له ذلك بإحرامه بهما معاً، لكنه تسبب في إفساده.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246" w:name="_Toc73106234"/>
            <w:r w:rsidRPr="00610D6F">
              <w:rPr>
                <w:rFonts w:ascii="Arial" w:eastAsia="Times New Roman" w:hAnsi="Arial" w:cs="Traditional Arabic" w:hint="cs"/>
                <w:b/>
                <w:bCs/>
                <w:color w:val="000080"/>
                <w:kern w:val="36"/>
                <w:sz w:val="32"/>
                <w:szCs w:val="36"/>
                <w:rtl/>
              </w:rPr>
              <w:t>الفرع الخامس: البديل عن الفدية</w:t>
            </w:r>
            <w:bookmarkEnd w:id="246"/>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24"/>
                <w:szCs w:val="32"/>
                <w:rtl/>
              </w:rPr>
            </w:pPr>
            <w:r w:rsidRPr="00610D6F">
              <w:rPr>
                <w:rFonts w:ascii="Times New Roman" w:eastAsia="Times New Roman" w:hAnsi="Times New Roman" w:cs="Traditional Arabic" w:hint="cs"/>
                <w:bCs/>
                <w:sz w:val="24"/>
                <w:szCs w:val="32"/>
                <w:rtl/>
              </w:rPr>
              <w:t>اختلف العلماء - رحمهم الله - القائلون بوجوب الفدية، في الواجب عند العجز عنها، على قولين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إن الواجب في الفدية،دم. ولا يجوز عند العجز عنه، الصيام ولا الإطعام. فإن كان الواجب بدنة فلم يجدها، كفاه شاة.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w:t>
            </w:r>
            <w:r w:rsidRPr="00610D6F">
              <w:rPr>
                <w:rFonts w:ascii="Times New Roman" w:eastAsia="Times New Roman" w:hAnsi="Times New Roman" w:cs="Traditional Arabic" w:hint="cs"/>
                <w:b/>
                <w:szCs w:val="32"/>
                <w:vertAlign w:val="superscript"/>
                <w:rtl/>
              </w:rPr>
              <w:t>(</w:t>
            </w:r>
            <w:bookmarkStart w:id="247" w:name="_ftnref21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"_ftn219"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[219]</w:t>
            </w:r>
            <w:r w:rsidRPr="00610D6F">
              <w:rPr>
                <w:rFonts w:ascii="Times New Roman" w:eastAsia="Times New Roman" w:hAnsi="Times New Roman" w:cs="Traditional Arabic"/>
                <w:b/>
                <w:szCs w:val="32"/>
                <w:vertAlign w:val="superscript"/>
                <w:rtl/>
              </w:rPr>
              <w:fldChar w:fldCharType="end"/>
            </w:r>
            <w:bookmarkEnd w:id="24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والثوري، وإسحاق </w:t>
            </w:r>
            <w:r w:rsidRPr="00610D6F">
              <w:rPr>
                <w:rFonts w:ascii="Times New Roman" w:eastAsia="Times New Roman" w:hAnsi="Times New Roman" w:cs="Traditional Arabic" w:hint="cs"/>
                <w:b/>
                <w:szCs w:val="32"/>
                <w:vertAlign w:val="superscript"/>
                <w:rtl/>
              </w:rPr>
              <w:t>(</w:t>
            </w:r>
            <w:bookmarkStart w:id="248" w:name="_ftnref22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[220]</w:t>
            </w:r>
            <w:r w:rsidRPr="00610D6F">
              <w:rPr>
                <w:rFonts w:ascii="Times New Roman" w:eastAsia="Times New Roman" w:hAnsi="Times New Roman" w:cs="Traditional Arabic"/>
                <w:b/>
                <w:szCs w:val="32"/>
                <w:vertAlign w:val="superscript"/>
                <w:rtl/>
              </w:rPr>
              <w:fldChar w:fldCharType="end"/>
            </w:r>
            <w:bookmarkEnd w:id="24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إن الواجب في الفدية بدنة، فإن لم يجد فبقرة، فإن لم يجد فشاة، فإن لم يجد صام صيام دم </w:t>
            </w:r>
            <w:r w:rsidRPr="00610D6F">
              <w:rPr>
                <w:rFonts w:ascii="Times New Roman" w:eastAsia="Times New Roman" w:hAnsi="Times New Roman" w:cs="Traditional Arabic" w:hint="cs"/>
                <w:bCs/>
                <w:sz w:val="32"/>
                <w:szCs w:val="32"/>
                <w:rtl/>
              </w:rPr>
              <w:lastRenderedPageBreak/>
              <w:t>التمتع، ثلاثة في الحج، وسبعة إذا رجع، لا دخل للإطعام فيه. ولو أخرج شاة مع القدرة على البدنة، أجزأه مع الكراهة.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مالك </w:t>
            </w:r>
            <w:r w:rsidRPr="00610D6F">
              <w:rPr>
                <w:rFonts w:ascii="Times New Roman" w:eastAsia="Times New Roman" w:hAnsi="Times New Roman" w:cs="Traditional Arabic" w:hint="cs"/>
                <w:b/>
                <w:szCs w:val="32"/>
                <w:vertAlign w:val="superscript"/>
                <w:rtl/>
              </w:rPr>
              <w:t>(</w:t>
            </w:r>
            <w:bookmarkStart w:id="249" w:name="_ftnref22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[221]</w:t>
            </w:r>
            <w:r w:rsidRPr="00610D6F">
              <w:rPr>
                <w:rFonts w:ascii="Times New Roman" w:eastAsia="Times New Roman" w:hAnsi="Times New Roman" w:cs="Traditional Arabic"/>
                <w:b/>
                <w:szCs w:val="32"/>
                <w:vertAlign w:val="superscript"/>
                <w:rtl/>
              </w:rPr>
              <w:fldChar w:fldCharType="end"/>
            </w:r>
            <w:bookmarkEnd w:id="24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الثالث: إن الواجب في الفدية بدنة، فإن لم يجد فبقرة، فإن لم يجد فسَبْعٌ من الغنم، فإن لم يجد قُوِّمت البدنة بمكة دراهم، ثم قومت الدراهم طعاماً، فأطعم كل مسكين مداً، فإن لم يجد صام عن كل مدّ يوماً.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الشافعي في الأصح </w:t>
            </w:r>
            <w:r w:rsidRPr="00610D6F">
              <w:rPr>
                <w:rFonts w:ascii="Times New Roman" w:eastAsia="Times New Roman" w:hAnsi="Times New Roman" w:cs="Traditional Arabic" w:hint="cs"/>
                <w:b/>
                <w:szCs w:val="32"/>
                <w:vertAlign w:val="superscript"/>
                <w:rtl/>
              </w:rPr>
              <w:t>(</w:t>
            </w:r>
            <w:bookmarkStart w:id="250" w:name="_ftnref22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[222]</w:t>
            </w:r>
            <w:r w:rsidRPr="00610D6F">
              <w:rPr>
                <w:rFonts w:ascii="Times New Roman" w:eastAsia="Times New Roman" w:hAnsi="Times New Roman" w:cs="Traditional Arabic"/>
                <w:b/>
                <w:szCs w:val="32"/>
                <w:vertAlign w:val="superscript"/>
                <w:rtl/>
              </w:rPr>
              <w:fldChar w:fldCharType="end"/>
            </w:r>
            <w:bookmarkEnd w:id="25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 ومحمد بن الحسن </w:t>
            </w:r>
            <w:r w:rsidRPr="00610D6F">
              <w:rPr>
                <w:rFonts w:ascii="Times New Roman" w:eastAsia="Times New Roman" w:hAnsi="Times New Roman" w:cs="Traditional Arabic" w:hint="cs"/>
                <w:b/>
                <w:szCs w:val="32"/>
                <w:vertAlign w:val="superscript"/>
                <w:rtl/>
              </w:rPr>
              <w:t>(</w:t>
            </w:r>
            <w:bookmarkStart w:id="251" w:name="_ftnref22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[223]</w:t>
            </w:r>
            <w:r w:rsidRPr="00610D6F">
              <w:rPr>
                <w:rFonts w:ascii="Times New Roman" w:eastAsia="Times New Roman" w:hAnsi="Times New Roman" w:cs="Traditional Arabic"/>
                <w:b/>
                <w:szCs w:val="32"/>
                <w:vertAlign w:val="superscript"/>
                <w:rtl/>
              </w:rPr>
              <w:fldChar w:fldCharType="end"/>
            </w:r>
            <w:bookmarkEnd w:id="25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الرابع: إنه مخير بين هذه الخمسة.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أحمد في رواية </w:t>
            </w:r>
            <w:r w:rsidRPr="00610D6F">
              <w:rPr>
                <w:rFonts w:ascii="Times New Roman" w:eastAsia="Times New Roman" w:hAnsi="Times New Roman" w:cs="Traditional Arabic" w:hint="cs"/>
                <w:b/>
                <w:szCs w:val="32"/>
                <w:vertAlign w:val="superscript"/>
                <w:rtl/>
              </w:rPr>
              <w:t>(</w:t>
            </w:r>
            <w:bookmarkStart w:id="252" w:name="_ftnref22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[224]</w:t>
            </w:r>
            <w:r w:rsidRPr="00610D6F">
              <w:rPr>
                <w:rFonts w:ascii="Times New Roman" w:eastAsia="Times New Roman" w:hAnsi="Times New Roman" w:cs="Traditional Arabic"/>
                <w:b/>
                <w:szCs w:val="32"/>
                <w:vertAlign w:val="superscript"/>
                <w:rtl/>
              </w:rPr>
              <w:fldChar w:fldCharType="end"/>
            </w:r>
            <w:bookmarkEnd w:id="25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وسبب الاختلاف:</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لم أقف على دليل لتلك الأقوال السابقة، والذي يظهر أن سبب اختلافهم في ذلك، يرجع إلى اختلافهم في إلحاق هذه الفدية بغيرها، وبيان ذلك على النحو التالي: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أما أصحاب القول الأول، فيمكن توجيه قولهم: بأن الوارد في الحديثين المرسلين، وآثار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في جملتها، إنما هو ذكر الهدي، فيجب الاقتصار عليه، وعدم الانتقال إلى الصوم أو الإطعام، إلا بدليل، ولم يرد دليل بذلك.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4"/>
                <w:sz w:val="32"/>
                <w:szCs w:val="32"/>
                <w:rtl/>
              </w:rPr>
              <w:t xml:space="preserve">وأما أصحاب القول الثاني، فيمكن توجيه قولهم: بأنهم ألحقوا الهدي الواجب هنا بهدي التمتع. إلا أنهم جعلوا الواجب ابتداءً بدنة، للآثار الواردة في ذلك.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وأما أصحاب القول الثالث، فيمكن توجيه قولهم: بأنهم ألحقوا الهدي الواجب هنا بجزاء الصيد من جهة تعيّن البدنة.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وأما أصحاب القول الرابع، فيمكن توجيه قولهم: بأنهم ألحقوا الهدي الواجب هنا بجزاء الصيد، إلا أنه </w:t>
            </w:r>
            <w:r w:rsidRPr="00610D6F">
              <w:rPr>
                <w:rFonts w:ascii="Times New Roman" w:eastAsia="Times New Roman" w:hAnsi="Times New Roman" w:cs="Traditional Arabic" w:hint="cs"/>
                <w:bCs/>
                <w:sz w:val="32"/>
                <w:szCs w:val="32"/>
                <w:rtl/>
              </w:rPr>
              <w:lastRenderedPageBreak/>
              <w:t xml:space="preserve">جعلوا ذلك على سبيل الاختيار لا الحتم والإيجاب، لمخالفته للصيد.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هو القول بأن الواجب في الفدية، بدنة، فإن لم يجد فشاة، فإن لم يجد صام صيام التمتع،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إنه جاء عن ابن عباس التصريح بأن المجامع إذا لم يجد الهدي، صام صيام التمتع، وذلك في حديث عمرو بن شعيب عن أبيه، وفيه أن ابن عباس قال لمن جامع فأفسد حجه: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..فإذا كان العام المقبل، فحج أنت وامرأتك، وأهديا هديا. قال: فإن لم تجدا، فصوما ثلاثة أيام في الحج، وسبعة إذا رجعتما..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253" w:name="_ftnref22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[225]</w:t>
            </w:r>
            <w:r w:rsidRPr="00610D6F">
              <w:rPr>
                <w:rFonts w:ascii="Times New Roman" w:eastAsia="Times New Roman" w:hAnsi="Times New Roman" w:cs="Traditional Arabic"/>
                <w:b/>
                <w:szCs w:val="32"/>
                <w:vertAlign w:val="superscript"/>
                <w:rtl/>
              </w:rPr>
              <w:fldChar w:fldCharType="end"/>
            </w:r>
            <w:bookmarkEnd w:id="25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إن الآثار المطلقة التي استدل بها أصحاب القول الأول، والتي فيها الاقتصار على ذكر الهدي دون ذكر البديل عنه، تُحمل على هذه الرواية المبينة لهذا البديل.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إن ما ذهب إليه أصحاب القول الثالث، بجعل البديل عن الهدي كالحال في جزاء الصيد، فيه بُعد، إذ لا علاقة بين الصيد والوطء، وإذا كان إلحاقه من جهة الوجوب، فإلحاقه بدم التمتع أولى. والله أعلم. </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2"/>
                <w:szCs w:val="40"/>
                <w:rtl/>
              </w:rPr>
            </w:pPr>
            <w:r w:rsidRPr="00610D6F">
              <w:rPr>
                <w:rFonts w:ascii="Arial" w:eastAsia="Times New Roman" w:hAnsi="Arial" w:cs="Traditional Arabic" w:hint="cs"/>
                <w:sz w:val="32"/>
                <w:szCs w:val="40"/>
                <w:rtl/>
              </w:rPr>
              <w:br w:type="page"/>
            </w:r>
            <w:bookmarkStart w:id="254" w:name="_Toc73106235"/>
            <w:r w:rsidRPr="00610D6F">
              <w:rPr>
                <w:rFonts w:ascii="Arial" w:eastAsia="Times New Roman" w:hAnsi="Arial" w:cs="Traditional Arabic" w:hint="cs"/>
                <w:b/>
                <w:bCs/>
                <w:color w:val="FF0000"/>
                <w:sz w:val="32"/>
                <w:szCs w:val="40"/>
                <w:rtl/>
              </w:rPr>
              <w:t>المبحث الثالث:</w:t>
            </w:r>
            <w:bookmarkEnd w:id="254"/>
            <w:r w:rsidRPr="00610D6F">
              <w:rPr>
                <w:rFonts w:ascii="Arial" w:eastAsia="Times New Roman" w:hAnsi="Arial" w:cs="Traditional Arabic" w:hint="cs"/>
                <w:b/>
                <w:bCs/>
                <w:color w:val="FF0000"/>
                <w:sz w:val="32"/>
                <w:szCs w:val="40"/>
                <w:rtl/>
              </w:rPr>
              <w:t xml:space="preserve"> </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pacing w:val="-6"/>
                <w:sz w:val="30"/>
                <w:szCs w:val="38"/>
                <w:rtl/>
              </w:rPr>
            </w:pPr>
            <w:bookmarkStart w:id="255" w:name="_Toc73106236"/>
            <w:r w:rsidRPr="00610D6F">
              <w:rPr>
                <w:rFonts w:ascii="Arial" w:eastAsia="Times New Roman" w:hAnsi="Arial" w:cs="Traditional Arabic" w:hint="cs"/>
                <w:b/>
                <w:bCs/>
                <w:color w:val="FF0000"/>
                <w:spacing w:val="-6"/>
                <w:sz w:val="30"/>
                <w:szCs w:val="38"/>
                <w:rtl/>
              </w:rPr>
              <w:t>ما يترتب على الجماع بعد الوقوف بعرفة</w:t>
            </w:r>
            <w:r w:rsidRPr="00610D6F">
              <w:rPr>
                <w:rFonts w:ascii="Arial" w:eastAsia="Times New Roman" w:hAnsi="Arial" w:cs="Traditional Arabic" w:hint="cs"/>
                <w:color w:val="FF0000"/>
                <w:spacing w:val="-6"/>
                <w:szCs w:val="38"/>
                <w:vertAlign w:val="superscript"/>
                <w:rtl/>
              </w:rPr>
              <w:t>(</w:t>
            </w:r>
            <w:bookmarkStart w:id="256" w:name="_ftnref226"/>
            <w:r w:rsidRPr="00610D6F">
              <w:rPr>
                <w:rFonts w:ascii="Arial" w:eastAsia="Times New Roman" w:hAnsi="Arial" w:cs="Arial"/>
                <w:b/>
                <w:bCs/>
                <w:sz w:val="32"/>
                <w:szCs w:val="32"/>
                <w:rtl/>
              </w:rPr>
              <w:fldChar w:fldCharType="begin"/>
            </w:r>
            <w:r w:rsidRPr="00610D6F">
              <w:rPr>
                <w:rFonts w:ascii="Arial" w:eastAsia="Times New Roman" w:hAnsi="Arial" w:cs="Arial"/>
                <w:b/>
                <w:bCs/>
                <w:sz w:val="32"/>
                <w:szCs w:val="32"/>
                <w:rtl/>
              </w:rPr>
              <w:instrText xml:space="preserve"> </w:instrText>
            </w:r>
            <w:r w:rsidRPr="00610D6F">
              <w:rPr>
                <w:rFonts w:ascii="Arial" w:eastAsia="Times New Roman" w:hAnsi="Arial" w:cs="Arial"/>
                <w:b/>
                <w:bCs/>
                <w:sz w:val="32"/>
                <w:szCs w:val="32"/>
              </w:rPr>
              <w:instrText>HYPERLINK "http://www.iu.edu.sa/Magazine/126/5.htm" \l "_ftn226" \o</w:instrText>
            </w:r>
            <w:r w:rsidRPr="00610D6F">
              <w:rPr>
                <w:rFonts w:ascii="Arial" w:eastAsia="Times New Roman" w:hAnsi="Arial" w:cs="Arial"/>
                <w:b/>
                <w:bCs/>
                <w:sz w:val="32"/>
                <w:szCs w:val="32"/>
                <w:rtl/>
              </w:rPr>
              <w:instrText xml:space="preserve"> "" </w:instrText>
            </w:r>
            <w:r w:rsidRPr="00610D6F">
              <w:rPr>
                <w:rFonts w:ascii="Arial" w:eastAsia="Times New Roman" w:hAnsi="Arial" w:cs="Arial"/>
                <w:b/>
                <w:bCs/>
                <w:sz w:val="32"/>
                <w:szCs w:val="32"/>
                <w:rtl/>
              </w:rPr>
              <w:fldChar w:fldCharType="separate"/>
            </w:r>
            <w:r w:rsidRPr="00610D6F">
              <w:rPr>
                <w:rFonts w:ascii="Arial" w:eastAsia="Times New Roman" w:hAnsi="Arial" w:cs="Arial"/>
                <w:b/>
                <w:bCs/>
                <w:color w:val="0000FF"/>
                <w:sz w:val="32"/>
                <w:szCs w:val="32"/>
                <w:u w:val="single"/>
                <w:rtl/>
              </w:rPr>
              <w:footnoteRef/>
            </w:r>
            <w:r w:rsidRPr="00610D6F">
              <w:rPr>
                <w:rFonts w:ascii="Arial" w:eastAsia="Times New Roman" w:hAnsi="Arial" w:cs="Traditional Arabic"/>
                <w:b/>
                <w:color w:val="0000FF"/>
                <w:sz w:val="32"/>
                <w:u w:val="single"/>
              </w:rPr>
              <w:t>[226]</w:t>
            </w:r>
            <w:r w:rsidRPr="00610D6F">
              <w:rPr>
                <w:rFonts w:ascii="Arial" w:eastAsia="Times New Roman" w:hAnsi="Arial" w:cs="Arial"/>
                <w:b/>
                <w:bCs/>
                <w:sz w:val="32"/>
                <w:szCs w:val="32"/>
                <w:rtl/>
              </w:rPr>
              <w:fldChar w:fldCharType="end"/>
            </w:r>
            <w:bookmarkEnd w:id="256"/>
            <w:r w:rsidRPr="00610D6F">
              <w:rPr>
                <w:rFonts w:ascii="Arial" w:eastAsia="Times New Roman" w:hAnsi="Arial" w:cs="Traditional Arabic" w:hint="cs"/>
                <w:color w:val="FF0000"/>
                <w:spacing w:val="-6"/>
                <w:szCs w:val="38"/>
                <w:vertAlign w:val="superscript"/>
                <w:rtl/>
              </w:rPr>
              <w:t>)</w:t>
            </w:r>
            <w:r w:rsidRPr="00610D6F">
              <w:rPr>
                <w:rFonts w:ascii="Arial" w:eastAsia="Times New Roman" w:hAnsi="Arial" w:cs="Traditional Arabic" w:hint="cs"/>
                <w:b/>
                <w:bCs/>
                <w:color w:val="FF0000"/>
                <w:spacing w:val="-6"/>
                <w:sz w:val="30"/>
                <w:szCs w:val="38"/>
                <w:rtl/>
              </w:rPr>
              <w:t xml:space="preserve"> وقبل التحلل الأول</w:t>
            </w:r>
            <w:bookmarkEnd w:id="255"/>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24"/>
                <w:szCs w:val="32"/>
                <w:rtl/>
              </w:rPr>
            </w:pPr>
            <w:r w:rsidRPr="00610D6F">
              <w:rPr>
                <w:rFonts w:ascii="Times New Roman" w:eastAsia="Times New Roman" w:hAnsi="Times New Roman" w:cs="Traditional Arabic" w:hint="cs"/>
                <w:bCs/>
                <w:sz w:val="24"/>
                <w:szCs w:val="32"/>
                <w:rtl/>
              </w:rPr>
              <w:t>إذا وقف الحاج بعرفة ثم جامع قبل التحلل الأول، فما الذي يترتب على هذا الجماع من جهة النسك صحة وفساداً، ومن جهة وجوب الفدية، ونوعها؟ هذا ما سأعرض له في هذا المبحث من خلال المطالب التالية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24"/>
                <w:szCs w:val="32"/>
                <w:rtl/>
              </w:rPr>
            </w:pPr>
            <w:r w:rsidRPr="00610D6F">
              <w:rPr>
                <w:rFonts w:ascii="Times New Roman" w:eastAsia="Times New Roman" w:hAnsi="Times New Roman" w:cs="Traditional Arabic" w:hint="cs"/>
                <w:bCs/>
                <w:sz w:val="24"/>
                <w:szCs w:val="32"/>
                <w:rtl/>
              </w:rPr>
              <w:t>المطلب الأول: أثر الجماع بعد الوقـوف بعرفة وقبـل التحلل الأول، على النسك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24"/>
                <w:szCs w:val="32"/>
                <w:rtl/>
              </w:rPr>
            </w:pPr>
            <w:r w:rsidRPr="00610D6F">
              <w:rPr>
                <w:rFonts w:ascii="Times New Roman" w:eastAsia="Times New Roman" w:hAnsi="Times New Roman" w:cs="Traditional Arabic" w:hint="cs"/>
                <w:bCs/>
                <w:sz w:val="24"/>
                <w:szCs w:val="32"/>
                <w:rtl/>
              </w:rPr>
              <w:t>المطلب الثاني: أثر الجماع بعد الوقـوف بعرفة وقبـل التحلل الأول، على الفدية.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المطلب الثالث: ما يترتب على تكرار الجماع.</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br w:type="page"/>
            </w:r>
            <w:bookmarkStart w:id="257" w:name="_Toc73106237"/>
            <w:r w:rsidRPr="00610D6F">
              <w:rPr>
                <w:rFonts w:ascii="Arial" w:eastAsia="Times New Roman" w:hAnsi="Arial" w:cs="Traditional Arabic" w:hint="cs"/>
                <w:b/>
                <w:bCs/>
                <w:color w:val="000080"/>
                <w:kern w:val="36"/>
                <w:sz w:val="32"/>
                <w:szCs w:val="36"/>
                <w:rtl/>
              </w:rPr>
              <w:t>المطلب الأول:</w:t>
            </w:r>
            <w:bookmarkEnd w:id="257"/>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spacing w:val="-6"/>
                <w:kern w:val="36"/>
                <w:sz w:val="32"/>
                <w:szCs w:val="36"/>
                <w:rtl/>
              </w:rPr>
            </w:pPr>
            <w:bookmarkStart w:id="258" w:name="_Toc73106238"/>
            <w:r w:rsidRPr="00610D6F">
              <w:rPr>
                <w:rFonts w:ascii="Arial" w:eastAsia="Times New Roman" w:hAnsi="Arial" w:cs="Traditional Arabic" w:hint="cs"/>
                <w:b/>
                <w:bCs/>
                <w:color w:val="000080"/>
                <w:spacing w:val="-6"/>
                <w:kern w:val="36"/>
                <w:sz w:val="32"/>
                <w:szCs w:val="36"/>
                <w:rtl/>
              </w:rPr>
              <w:t>أثر الجماع بعد الوقوف بعرفة وقبل التحلل الأول</w:t>
            </w:r>
            <w:r w:rsidRPr="00610D6F">
              <w:rPr>
                <w:rFonts w:ascii="Arial" w:eastAsia="Times New Roman" w:hAnsi="Arial" w:cs="Traditional Arabic" w:hint="cs"/>
                <w:color w:val="000080"/>
                <w:spacing w:val="-6"/>
                <w:kern w:val="36"/>
                <w:sz w:val="32"/>
                <w:szCs w:val="36"/>
                <w:vertAlign w:val="superscript"/>
                <w:rtl/>
              </w:rPr>
              <w:t>(</w:t>
            </w:r>
            <w:bookmarkStart w:id="259" w:name="_ftnref227"/>
            <w:r w:rsidRPr="00610D6F">
              <w:rPr>
                <w:rFonts w:ascii="Arial" w:eastAsia="Times New Roman" w:hAnsi="Arial" w:cs="Arial"/>
                <w:b/>
                <w:bCs/>
                <w:kern w:val="36"/>
                <w:sz w:val="32"/>
                <w:szCs w:val="32"/>
                <w:rtl/>
              </w:rPr>
              <w:fldChar w:fldCharType="begin"/>
            </w:r>
            <w:r w:rsidRPr="00610D6F">
              <w:rPr>
                <w:rFonts w:ascii="Arial" w:eastAsia="Times New Roman" w:hAnsi="Arial" w:cs="Arial"/>
                <w:b/>
                <w:bCs/>
                <w:kern w:val="36"/>
                <w:sz w:val="32"/>
                <w:szCs w:val="32"/>
                <w:rtl/>
              </w:rPr>
              <w:instrText xml:space="preserve"> </w:instrText>
            </w:r>
            <w:r w:rsidRPr="00610D6F">
              <w:rPr>
                <w:rFonts w:ascii="Arial" w:eastAsia="Times New Roman" w:hAnsi="Arial" w:cs="Arial"/>
                <w:b/>
                <w:bCs/>
                <w:kern w:val="36"/>
                <w:sz w:val="32"/>
                <w:szCs w:val="32"/>
              </w:rPr>
              <w:instrText>HYPERLINK "http://www.iu.edu.sa/Magazine/126/5.htm" \l "_ftn227" \o</w:instrText>
            </w:r>
            <w:r w:rsidRPr="00610D6F">
              <w:rPr>
                <w:rFonts w:ascii="Arial" w:eastAsia="Times New Roman" w:hAnsi="Arial" w:cs="Arial"/>
                <w:b/>
                <w:bCs/>
                <w:kern w:val="36"/>
                <w:sz w:val="32"/>
                <w:szCs w:val="32"/>
                <w:rtl/>
              </w:rPr>
              <w:instrText xml:space="preserve"> "" </w:instrText>
            </w:r>
            <w:r w:rsidRPr="00610D6F">
              <w:rPr>
                <w:rFonts w:ascii="Arial" w:eastAsia="Times New Roman" w:hAnsi="Arial" w:cs="Arial"/>
                <w:b/>
                <w:bCs/>
                <w:kern w:val="36"/>
                <w:sz w:val="32"/>
                <w:szCs w:val="32"/>
                <w:rtl/>
              </w:rPr>
              <w:fldChar w:fldCharType="separate"/>
            </w:r>
            <w:r w:rsidRPr="00610D6F">
              <w:rPr>
                <w:rFonts w:ascii="Arial" w:eastAsia="Times New Roman" w:hAnsi="Arial" w:cs="Arial"/>
                <w:b/>
                <w:bCs/>
                <w:color w:val="0000FF"/>
                <w:kern w:val="36"/>
                <w:sz w:val="32"/>
                <w:szCs w:val="32"/>
                <w:u w:val="single"/>
                <w:rtl/>
              </w:rPr>
              <w:footnoteRef/>
            </w:r>
            <w:r w:rsidRPr="00610D6F">
              <w:rPr>
                <w:rFonts w:ascii="Arial" w:eastAsia="Times New Roman" w:hAnsi="Arial" w:cs="Traditional Arabic"/>
                <w:b/>
                <w:color w:val="0000FF"/>
                <w:kern w:val="32"/>
                <w:sz w:val="32"/>
                <w:u w:val="single"/>
              </w:rPr>
              <w:t>[227]</w:t>
            </w:r>
            <w:r w:rsidRPr="00610D6F">
              <w:rPr>
                <w:rFonts w:ascii="Arial" w:eastAsia="Times New Roman" w:hAnsi="Arial" w:cs="Arial"/>
                <w:b/>
                <w:bCs/>
                <w:kern w:val="36"/>
                <w:sz w:val="32"/>
                <w:szCs w:val="32"/>
                <w:rtl/>
              </w:rPr>
              <w:fldChar w:fldCharType="end"/>
            </w:r>
            <w:bookmarkEnd w:id="259"/>
            <w:r w:rsidRPr="00610D6F">
              <w:rPr>
                <w:rFonts w:ascii="Arial" w:eastAsia="Times New Roman" w:hAnsi="Arial" w:cs="Traditional Arabic" w:hint="cs"/>
                <w:color w:val="000080"/>
                <w:spacing w:val="-6"/>
                <w:kern w:val="36"/>
                <w:sz w:val="32"/>
                <w:szCs w:val="36"/>
                <w:vertAlign w:val="superscript"/>
                <w:rtl/>
              </w:rPr>
              <w:t>)</w:t>
            </w:r>
            <w:r w:rsidRPr="00610D6F">
              <w:rPr>
                <w:rFonts w:ascii="Arial" w:eastAsia="Times New Roman" w:hAnsi="Arial" w:cs="Traditional Arabic" w:hint="cs"/>
                <w:b/>
                <w:bCs/>
                <w:color w:val="000080"/>
                <w:spacing w:val="-6"/>
                <w:kern w:val="36"/>
                <w:sz w:val="32"/>
                <w:szCs w:val="36"/>
                <w:rtl/>
              </w:rPr>
              <w:t>، على الحج</w:t>
            </w:r>
            <w:bookmarkEnd w:id="258"/>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اختلف العلماء - رحمهم الله - في الجماع بعد الوقوف بعرفة، وقبل التحلل الأول، هل يفسد الحج أو لا؟ على قولين </w:t>
            </w:r>
            <w:r w:rsidRPr="00610D6F">
              <w:rPr>
                <w:rFonts w:ascii="Times New Roman" w:eastAsia="Times New Roman" w:hAnsi="Times New Roman" w:cs="Traditional Arabic" w:hint="cs"/>
                <w:b/>
                <w:szCs w:val="32"/>
                <w:vertAlign w:val="superscript"/>
                <w:rtl/>
              </w:rPr>
              <w:t>(</w:t>
            </w:r>
            <w:bookmarkStart w:id="260" w:name="_ftnref22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[228]</w:t>
            </w:r>
            <w:r w:rsidRPr="00610D6F">
              <w:rPr>
                <w:rFonts w:ascii="Times New Roman" w:eastAsia="Times New Roman" w:hAnsi="Times New Roman" w:cs="Traditional Arabic"/>
                <w:b/>
                <w:szCs w:val="32"/>
                <w:vertAlign w:val="superscript"/>
                <w:rtl/>
              </w:rPr>
              <w:fldChar w:fldCharType="end"/>
            </w:r>
            <w:bookmarkEnd w:id="26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24"/>
                <w:szCs w:val="32"/>
                <w:rtl/>
              </w:rPr>
              <w:t xml:space="preserve">القول الأول: إن الجماع قبل التحلل الأول، مفسد للحج، ولا فرق بين أن يكون الجماع قبل الوقوف بعرفة أو بعده. </w:t>
            </w:r>
            <w:r w:rsidRPr="00610D6F">
              <w:rPr>
                <w:rFonts w:ascii="Times New Roman" w:eastAsia="Times New Roman" w:hAnsi="Times New Roman" w:cs="Traditional Arabic" w:hint="cs"/>
                <w:bCs/>
                <w:sz w:val="32"/>
                <w:szCs w:val="32"/>
                <w:rtl/>
              </w:rPr>
              <w:t>وإلى هذا القول ذهب: مالك في المشهور</w:t>
            </w:r>
            <w:r w:rsidRPr="00610D6F">
              <w:rPr>
                <w:rFonts w:ascii="Times New Roman" w:eastAsia="Times New Roman" w:hAnsi="Times New Roman" w:cs="Traditional Arabic" w:hint="cs"/>
                <w:b/>
                <w:szCs w:val="32"/>
                <w:vertAlign w:val="superscript"/>
                <w:rtl/>
              </w:rPr>
              <w:t>(</w:t>
            </w:r>
            <w:bookmarkStart w:id="261" w:name="_ftnref22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"_ftn229"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[229]</w:t>
            </w:r>
            <w:r w:rsidRPr="00610D6F">
              <w:rPr>
                <w:rFonts w:ascii="Times New Roman" w:eastAsia="Times New Roman" w:hAnsi="Times New Roman" w:cs="Traditional Arabic"/>
                <w:b/>
                <w:szCs w:val="32"/>
                <w:vertAlign w:val="superscript"/>
                <w:rtl/>
              </w:rPr>
              <w:fldChar w:fldCharType="end"/>
            </w:r>
            <w:bookmarkEnd w:id="26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w:t>
            </w:r>
            <w:r w:rsidRPr="00610D6F">
              <w:rPr>
                <w:rFonts w:ascii="Times New Roman" w:eastAsia="Times New Roman" w:hAnsi="Times New Roman" w:cs="Traditional Arabic" w:hint="cs"/>
                <w:b/>
                <w:szCs w:val="32"/>
                <w:vertAlign w:val="superscript"/>
                <w:rtl/>
              </w:rPr>
              <w:t>(</w:t>
            </w:r>
            <w:bookmarkStart w:id="262" w:name="_ftnref23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[230]</w:t>
            </w:r>
            <w:r w:rsidRPr="00610D6F">
              <w:rPr>
                <w:rFonts w:ascii="Times New Roman" w:eastAsia="Times New Roman" w:hAnsi="Times New Roman" w:cs="Traditional Arabic"/>
                <w:b/>
                <w:szCs w:val="32"/>
                <w:vertAlign w:val="superscript"/>
                <w:rtl/>
              </w:rPr>
              <w:fldChar w:fldCharType="end"/>
            </w:r>
            <w:bookmarkEnd w:id="26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w:t>
            </w:r>
            <w:r w:rsidRPr="00610D6F">
              <w:rPr>
                <w:rFonts w:ascii="Times New Roman" w:eastAsia="Times New Roman" w:hAnsi="Times New Roman" w:cs="Traditional Arabic" w:hint="cs"/>
                <w:b/>
                <w:szCs w:val="32"/>
                <w:vertAlign w:val="superscript"/>
                <w:rtl/>
              </w:rPr>
              <w:t>(</w:t>
            </w:r>
            <w:bookmarkStart w:id="263" w:name="_ftnref23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[231]</w:t>
            </w:r>
            <w:r w:rsidRPr="00610D6F">
              <w:rPr>
                <w:rFonts w:ascii="Times New Roman" w:eastAsia="Times New Roman" w:hAnsi="Times New Roman" w:cs="Traditional Arabic"/>
                <w:b/>
                <w:szCs w:val="32"/>
                <w:vertAlign w:val="superscript"/>
                <w:rtl/>
              </w:rPr>
              <w:fldChar w:fldCharType="end"/>
            </w:r>
            <w:bookmarkEnd w:id="26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والأوزاعي </w:t>
            </w:r>
            <w:r w:rsidRPr="00610D6F">
              <w:rPr>
                <w:rFonts w:ascii="Times New Roman" w:eastAsia="Times New Roman" w:hAnsi="Times New Roman" w:cs="Traditional Arabic" w:hint="cs"/>
                <w:b/>
                <w:szCs w:val="32"/>
                <w:vertAlign w:val="superscript"/>
                <w:rtl/>
              </w:rPr>
              <w:t>(</w:t>
            </w:r>
            <w:bookmarkStart w:id="264" w:name="_ftnref23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[232]</w:t>
            </w:r>
            <w:r w:rsidRPr="00610D6F">
              <w:rPr>
                <w:rFonts w:ascii="Times New Roman" w:eastAsia="Times New Roman" w:hAnsi="Times New Roman" w:cs="Traditional Arabic"/>
                <w:b/>
                <w:szCs w:val="32"/>
                <w:vertAlign w:val="superscript"/>
                <w:rtl/>
              </w:rPr>
              <w:fldChar w:fldCharType="end"/>
            </w:r>
            <w:bookmarkEnd w:id="26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
                <w:spacing w:val="-4"/>
                <w:szCs w:val="32"/>
                <w:vertAlign w:val="superscript"/>
                <w:rtl/>
              </w:rPr>
              <w:t xml:space="preserve"> </w:t>
            </w:r>
            <w:r w:rsidRPr="00610D6F">
              <w:rPr>
                <w:rFonts w:ascii="Times New Roman" w:eastAsia="Times New Roman" w:hAnsi="Times New Roman" w:cs="Traditional Arabic" w:hint="cs"/>
                <w:bCs/>
                <w:spacing w:val="-4"/>
                <w:sz w:val="32"/>
                <w:szCs w:val="32"/>
                <w:rtl/>
              </w:rPr>
              <w:t>القول الثاني: إذا جامـع بعد الوقوف بعرفة، فـإنه لا يفسد نسكه، بل</w:t>
            </w:r>
            <w:r w:rsidRPr="00610D6F">
              <w:rPr>
                <w:rFonts w:ascii="Times New Roman" w:eastAsia="Times New Roman" w:hAnsi="Times New Roman" w:cs="Traditional Arabic" w:hint="cs"/>
                <w:bCs/>
                <w:sz w:val="32"/>
                <w:szCs w:val="32"/>
                <w:rtl/>
              </w:rPr>
              <w:t xml:space="preserve"> حجه صحيح وتام.وإلى هذا القول ذهب: أبو حنيفة </w:t>
            </w:r>
            <w:r w:rsidRPr="00610D6F">
              <w:rPr>
                <w:rFonts w:ascii="Times New Roman" w:eastAsia="Times New Roman" w:hAnsi="Times New Roman" w:cs="Traditional Arabic" w:hint="cs"/>
                <w:b/>
                <w:szCs w:val="32"/>
                <w:vertAlign w:val="superscript"/>
                <w:rtl/>
              </w:rPr>
              <w:t>(</w:t>
            </w:r>
            <w:bookmarkStart w:id="265" w:name="_ftnref23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[233]</w:t>
            </w:r>
            <w:r w:rsidRPr="00610D6F">
              <w:rPr>
                <w:rFonts w:ascii="Times New Roman" w:eastAsia="Times New Roman" w:hAnsi="Times New Roman" w:cs="Traditional Arabic"/>
                <w:b/>
                <w:szCs w:val="32"/>
                <w:vertAlign w:val="superscript"/>
                <w:rtl/>
              </w:rPr>
              <w:fldChar w:fldCharType="end"/>
            </w:r>
            <w:bookmarkEnd w:id="26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ومالك في رواية </w:t>
            </w:r>
            <w:r w:rsidRPr="00610D6F">
              <w:rPr>
                <w:rFonts w:ascii="Times New Roman" w:eastAsia="Times New Roman" w:hAnsi="Times New Roman" w:cs="Traditional Arabic" w:hint="cs"/>
                <w:b/>
                <w:szCs w:val="32"/>
                <w:vertAlign w:val="superscript"/>
                <w:rtl/>
              </w:rPr>
              <w:t>(</w:t>
            </w:r>
            <w:bookmarkStart w:id="266" w:name="_ftnref23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[234]</w:t>
            </w:r>
            <w:r w:rsidRPr="00610D6F">
              <w:rPr>
                <w:rFonts w:ascii="Times New Roman" w:eastAsia="Times New Roman" w:hAnsi="Times New Roman" w:cs="Traditional Arabic"/>
                <w:b/>
                <w:szCs w:val="32"/>
                <w:vertAlign w:val="superscript"/>
                <w:rtl/>
              </w:rPr>
              <w:fldChar w:fldCharType="end"/>
            </w:r>
            <w:bookmarkEnd w:id="26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والثوري </w:t>
            </w:r>
            <w:r w:rsidRPr="00610D6F">
              <w:rPr>
                <w:rFonts w:ascii="Times New Roman" w:eastAsia="Times New Roman" w:hAnsi="Times New Roman" w:cs="Traditional Arabic" w:hint="cs"/>
                <w:b/>
                <w:szCs w:val="32"/>
                <w:vertAlign w:val="superscript"/>
                <w:rtl/>
              </w:rPr>
              <w:t>(</w:t>
            </w:r>
            <w:bookmarkStart w:id="267" w:name="_ftnref23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[235]</w:t>
            </w:r>
            <w:r w:rsidRPr="00610D6F">
              <w:rPr>
                <w:rFonts w:ascii="Times New Roman" w:eastAsia="Times New Roman" w:hAnsi="Times New Roman" w:cs="Traditional Arabic"/>
                <w:b/>
                <w:szCs w:val="32"/>
                <w:vertAlign w:val="superscript"/>
                <w:rtl/>
              </w:rPr>
              <w:fldChar w:fldCharType="end"/>
            </w:r>
            <w:bookmarkEnd w:id="26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استدل أصحاب القول الأول، القائلون بفساد الحج،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بقوله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DecoType Naskh Special" w:hint="cs"/>
                <w:bCs/>
                <w:sz w:val="32"/>
                <w:szCs w:val="30"/>
                <w:rtl/>
              </w:rPr>
              <w:t>فمن فرض فيهن الحج فلا رفث</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الآية. قالوا: فنهى عن الجماع فيه، والنهي يقتضي فساد المنهي عنه </w:t>
            </w:r>
            <w:r w:rsidRPr="00610D6F">
              <w:rPr>
                <w:rFonts w:ascii="Times New Roman" w:eastAsia="Times New Roman" w:hAnsi="Times New Roman" w:cs="Traditional Arabic" w:hint="cs"/>
                <w:b/>
                <w:szCs w:val="32"/>
                <w:vertAlign w:val="superscript"/>
                <w:rtl/>
              </w:rPr>
              <w:t>(</w:t>
            </w:r>
            <w:bookmarkStart w:id="268" w:name="_ftnref23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[236]</w:t>
            </w:r>
            <w:r w:rsidRPr="00610D6F">
              <w:rPr>
                <w:rFonts w:ascii="Times New Roman" w:eastAsia="Times New Roman" w:hAnsi="Times New Roman" w:cs="Traditional Arabic"/>
                <w:b/>
                <w:szCs w:val="32"/>
                <w:vertAlign w:val="superscript"/>
                <w:rtl/>
              </w:rPr>
              <w:fldChar w:fldCharType="end"/>
            </w:r>
            <w:bookmarkEnd w:id="26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وبإجماع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على فساد نسك من جامع في إحرامه، إذ لم يفرقوا بين الجماع قبل الوقوف وبعده. قال الموفق ابن قدامة: إن قول الصحابة - الذين روينا قولهم - مطلق فيمن واقع محرماً </w:t>
            </w:r>
            <w:r w:rsidRPr="00610D6F">
              <w:rPr>
                <w:rFonts w:ascii="Times New Roman" w:eastAsia="Times New Roman" w:hAnsi="Times New Roman" w:cs="Traditional Arabic" w:hint="cs"/>
                <w:b/>
                <w:szCs w:val="32"/>
                <w:vertAlign w:val="superscript"/>
                <w:rtl/>
              </w:rPr>
              <w:t>(</w:t>
            </w:r>
            <w:bookmarkStart w:id="269" w:name="_ftnref23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[237]</w:t>
            </w:r>
            <w:r w:rsidRPr="00610D6F">
              <w:rPr>
                <w:rFonts w:ascii="Times New Roman" w:eastAsia="Times New Roman" w:hAnsi="Times New Roman" w:cs="Traditional Arabic"/>
                <w:b/>
                <w:szCs w:val="32"/>
                <w:vertAlign w:val="superscript"/>
                <w:rtl/>
              </w:rPr>
              <w:fldChar w:fldCharType="end"/>
            </w:r>
            <w:bookmarkEnd w:id="26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الرجل الذي سأل ابن عباس، وعبد الله بن عمرو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فقال: وقعت بأهلي ونحن محرمان. فقالا له: أفسدت حجك.ولم يستفصلوا السائل. رواه الأثرم </w:t>
            </w:r>
            <w:r w:rsidRPr="00610D6F">
              <w:rPr>
                <w:rFonts w:ascii="Times New Roman" w:eastAsia="Times New Roman" w:hAnsi="Times New Roman" w:cs="Traditional Arabic" w:hint="cs"/>
                <w:b/>
                <w:szCs w:val="32"/>
                <w:vertAlign w:val="superscript"/>
                <w:rtl/>
              </w:rPr>
              <w:t>(</w:t>
            </w:r>
            <w:bookmarkStart w:id="270" w:name="_ftnref23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[238]</w:t>
            </w:r>
            <w:r w:rsidRPr="00610D6F">
              <w:rPr>
                <w:rFonts w:ascii="Times New Roman" w:eastAsia="Times New Roman" w:hAnsi="Times New Roman" w:cs="Traditional Arabic"/>
                <w:b/>
                <w:szCs w:val="32"/>
                <w:vertAlign w:val="superscript"/>
                <w:rtl/>
              </w:rPr>
              <w:fldChar w:fldCharType="end"/>
            </w:r>
            <w:bookmarkEnd w:id="27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 شيخ الإسـلام ابن تيمية في </w:t>
            </w:r>
            <w:r w:rsidRPr="00610D6F">
              <w:rPr>
                <w:rFonts w:ascii="Times New Roman" w:eastAsia="Times New Roman" w:hAnsi="Times New Roman" w:cs="Traditional Arabic" w:hint="cs"/>
                <w:bCs/>
                <w:sz w:val="32"/>
                <w:szCs w:val="32"/>
                <w:rtl/>
              </w:rPr>
              <w:lastRenderedPageBreak/>
              <w:t xml:space="preserve">بيان وجه الاستـدلال من فتـوى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إن أصحاب رسول الله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سُئلوا عن المحرم إذا جـامع امرأته: فأفتوا بما ذكرناه، دون استفصال، ولا تفصيل، وذلك يوجب عموم الحكم</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271" w:name="_ftnref23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"_ftn239"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[239]</w:t>
            </w:r>
            <w:r w:rsidRPr="00610D6F">
              <w:rPr>
                <w:rFonts w:ascii="Times New Roman" w:eastAsia="Times New Roman" w:hAnsi="Times New Roman" w:cs="Traditional Arabic"/>
                <w:b/>
                <w:szCs w:val="32"/>
                <w:vertAlign w:val="superscript"/>
                <w:rtl/>
              </w:rPr>
              <w:fldChar w:fldCharType="end"/>
            </w:r>
            <w:bookmarkEnd w:id="27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جماع في إحرام كامل، فأفسده، كالجماع قبل الوقوف </w:t>
            </w:r>
            <w:r w:rsidRPr="00610D6F">
              <w:rPr>
                <w:rFonts w:ascii="Times New Roman" w:eastAsia="Times New Roman" w:hAnsi="Times New Roman" w:cs="Traditional Arabic" w:hint="cs"/>
                <w:b/>
                <w:szCs w:val="32"/>
                <w:vertAlign w:val="superscript"/>
                <w:rtl/>
              </w:rPr>
              <w:t>(</w:t>
            </w:r>
            <w:bookmarkStart w:id="272" w:name="_ftnref24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[240]</w:t>
            </w:r>
            <w:r w:rsidRPr="00610D6F">
              <w:rPr>
                <w:rFonts w:ascii="Times New Roman" w:eastAsia="Times New Roman" w:hAnsi="Times New Roman" w:cs="Traditional Arabic"/>
                <w:b/>
                <w:szCs w:val="32"/>
                <w:vertAlign w:val="superscript"/>
                <w:rtl/>
              </w:rPr>
              <w:fldChar w:fldCharType="end"/>
            </w:r>
            <w:bookmarkEnd w:id="27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الحج عبادة تجمع تحريماً وتحليلاً، فجاز أن يطرأ الفساد عليها إلى أن يقع الإحلال منها، كالصلاة </w:t>
            </w:r>
            <w:r w:rsidRPr="00610D6F">
              <w:rPr>
                <w:rFonts w:ascii="Times New Roman" w:eastAsia="Times New Roman" w:hAnsi="Times New Roman" w:cs="Traditional Arabic" w:hint="cs"/>
                <w:b/>
                <w:szCs w:val="32"/>
                <w:vertAlign w:val="superscript"/>
                <w:rtl/>
              </w:rPr>
              <w:t>(</w:t>
            </w:r>
            <w:bookmarkStart w:id="273" w:name="_ftnref24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[241]</w:t>
            </w:r>
            <w:r w:rsidRPr="00610D6F">
              <w:rPr>
                <w:rFonts w:ascii="Times New Roman" w:eastAsia="Times New Roman" w:hAnsi="Times New Roman" w:cs="Traditional Arabic"/>
                <w:b/>
                <w:szCs w:val="32"/>
                <w:vertAlign w:val="superscript"/>
                <w:rtl/>
              </w:rPr>
              <w:fldChar w:fldCharType="end"/>
            </w:r>
            <w:bookmarkEnd w:id="27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 واستدل أصحاب القول الثاني، القائلون بعدم فساد الحج،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بقوله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«من أدرك معنا هذه الصلاة، وأتى عرفات قبل ذلك ليلاً، أو نهاراً، فقد تمَّ حجه وقضى تفثه» </w:t>
            </w:r>
            <w:r w:rsidRPr="00610D6F">
              <w:rPr>
                <w:rFonts w:ascii="Times New Roman" w:eastAsia="Times New Roman" w:hAnsi="Times New Roman" w:cs="Traditional Arabic" w:hint="cs"/>
                <w:b/>
                <w:szCs w:val="32"/>
                <w:vertAlign w:val="superscript"/>
                <w:rtl/>
              </w:rPr>
              <w:t>(</w:t>
            </w:r>
            <w:bookmarkStart w:id="274" w:name="_ftnref24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[242]</w:t>
            </w:r>
            <w:r w:rsidRPr="00610D6F">
              <w:rPr>
                <w:rFonts w:ascii="Times New Roman" w:eastAsia="Times New Roman" w:hAnsi="Times New Roman" w:cs="Traditional Arabic"/>
                <w:b/>
                <w:szCs w:val="32"/>
                <w:vertAlign w:val="superscript"/>
                <w:rtl/>
              </w:rPr>
              <w:fldChar w:fldCharType="end"/>
            </w:r>
            <w:bookmarkEnd w:id="27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قالوا في الاستدلال به من وجهين: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علّق التمام بالوقوف بعرفة، وليس المراد بالتمام،من حيث أداء الأفعال بالاتفاق، لبقاء بعض الأركان، فكان المراد به التمام من حيث إنه يأمن من الفساد والفوات بعده </w:t>
            </w:r>
            <w:r w:rsidRPr="00610D6F">
              <w:rPr>
                <w:rFonts w:ascii="Times New Roman" w:eastAsia="Times New Roman" w:hAnsi="Times New Roman" w:cs="Traditional Arabic" w:hint="cs"/>
                <w:b/>
                <w:szCs w:val="32"/>
                <w:vertAlign w:val="superscript"/>
                <w:rtl/>
              </w:rPr>
              <w:t>(</w:t>
            </w:r>
            <w:bookmarkStart w:id="275" w:name="_ftnref24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[243]</w:t>
            </w:r>
            <w:r w:rsidRPr="00610D6F">
              <w:rPr>
                <w:rFonts w:ascii="Times New Roman" w:eastAsia="Times New Roman" w:hAnsi="Times New Roman" w:cs="Traditional Arabic"/>
                <w:b/>
                <w:szCs w:val="32"/>
                <w:vertAlign w:val="superscript"/>
                <w:rtl/>
              </w:rPr>
              <w:fldChar w:fldCharType="end"/>
            </w:r>
            <w:bookmarkEnd w:id="27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إن الوقوف ركن مستقل بنفسه وجوداً وصحة، لا يقف وجوده وصحته على الركن الآخر. وما وجد ومضى على الصحة، لا يبطل إلا بالردة ولم توجد. وإذا لم يفسد الماضي، لا يفسد الباقي، لأن فساده بفساده </w:t>
            </w:r>
            <w:r w:rsidRPr="00610D6F">
              <w:rPr>
                <w:rFonts w:ascii="Times New Roman" w:eastAsia="Times New Roman" w:hAnsi="Times New Roman" w:cs="Traditional Arabic" w:hint="cs"/>
                <w:b/>
                <w:szCs w:val="32"/>
                <w:vertAlign w:val="superscript"/>
                <w:rtl/>
              </w:rPr>
              <w:t>(</w:t>
            </w:r>
            <w:bookmarkStart w:id="276" w:name="_ftnref24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[244]</w:t>
            </w:r>
            <w:r w:rsidRPr="00610D6F">
              <w:rPr>
                <w:rFonts w:ascii="Times New Roman" w:eastAsia="Times New Roman" w:hAnsi="Times New Roman" w:cs="Traditional Arabic"/>
                <w:b/>
                <w:szCs w:val="32"/>
                <w:vertAlign w:val="superscript"/>
                <w:rtl/>
              </w:rPr>
              <w:fldChar w:fldCharType="end"/>
            </w:r>
            <w:bookmarkEnd w:id="27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وبما روي عن ابن عباس</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أنه قال: </w:t>
            </w:r>
            <w:r w:rsidRPr="00610D6F">
              <w:rPr>
                <w:rFonts w:ascii="Times New Roman" w:eastAsia="Times New Roman" w:hAnsi="Times New Roman" w:cs="Traditional Arabic" w:hint="cs"/>
                <w:b/>
                <w:rtl/>
              </w:rPr>
              <w:t>((</w:t>
            </w:r>
            <w:r w:rsidRPr="00610D6F">
              <w:rPr>
                <w:rFonts w:ascii="Times New Roman" w:eastAsia="Times New Roman" w:hAnsi="Times New Roman" w:cs="Traditional Arabic" w:hint="cs"/>
                <w:bCs/>
                <w:sz w:val="32"/>
                <w:szCs w:val="32"/>
                <w:rtl/>
              </w:rPr>
              <w:t>إذا جامع قبل الوقوف بعرفة، فسد نسكه، وعليه دم. وإذا جامع بعد الوقوف، فحجته تامة، وعليه بدنة</w:t>
            </w:r>
            <w:r w:rsidRPr="00610D6F">
              <w:rPr>
                <w:rFonts w:ascii="Times New Roman" w:eastAsia="Times New Roman" w:hAnsi="Times New Roman" w:cs="Traditional Arabic" w:hint="cs"/>
                <w:b/>
                <w:rtl/>
              </w:rPr>
              <w:t>))</w:t>
            </w:r>
            <w:r w:rsidRPr="00610D6F">
              <w:rPr>
                <w:rFonts w:ascii="Times New Roman" w:eastAsia="Times New Roman" w:hAnsi="Times New Roman" w:cs="Traditional Arabic" w:hint="cs"/>
                <w:b/>
                <w:szCs w:val="32"/>
                <w:vertAlign w:val="superscript"/>
                <w:rtl/>
              </w:rPr>
              <w:t>(</w:t>
            </w:r>
            <w:bookmarkStart w:id="277" w:name="_ftnref24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[245]</w:t>
            </w:r>
            <w:r w:rsidRPr="00610D6F">
              <w:rPr>
                <w:rFonts w:ascii="Times New Roman" w:eastAsia="Times New Roman" w:hAnsi="Times New Roman" w:cs="Traditional Arabic"/>
                <w:b/>
                <w:szCs w:val="32"/>
                <w:vertAlign w:val="superscript"/>
                <w:rtl/>
              </w:rPr>
              <w:fldChar w:fldCharType="end"/>
            </w:r>
            <w:bookmarkEnd w:id="27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وبما روي عن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أنه قال: </w:t>
            </w:r>
            <w:r w:rsidRPr="00610D6F">
              <w:rPr>
                <w:rFonts w:ascii="Times New Roman" w:eastAsia="Times New Roman" w:hAnsi="Times New Roman" w:cs="Traditional Arabic" w:hint="cs"/>
                <w:b/>
                <w:rtl/>
              </w:rPr>
              <w:t>((</w:t>
            </w:r>
            <w:r w:rsidRPr="00610D6F">
              <w:rPr>
                <w:rFonts w:ascii="Times New Roman" w:eastAsia="Times New Roman" w:hAnsi="Times New Roman" w:cs="Traditional Arabic" w:hint="cs"/>
                <w:bCs/>
                <w:sz w:val="32"/>
                <w:szCs w:val="32"/>
                <w:rtl/>
              </w:rPr>
              <w:t>لا تجب البدنة في الحج إلا في موضعين: من جامع بعد الوقوف بعرفة، ومن طاف طواف الزيارة جنباً</w:t>
            </w:r>
            <w:r w:rsidRPr="00610D6F">
              <w:rPr>
                <w:rFonts w:ascii="Times New Roman" w:eastAsia="Times New Roman" w:hAnsi="Times New Roman" w:cs="Traditional Arabic" w:hint="cs"/>
                <w:b/>
                <w:rtl/>
              </w:rPr>
              <w:t>))</w:t>
            </w:r>
            <w:r w:rsidRPr="00610D6F">
              <w:rPr>
                <w:rFonts w:ascii="Times New Roman" w:eastAsia="Times New Roman" w:hAnsi="Times New Roman" w:cs="Traditional Arabic" w:hint="cs"/>
                <w:b/>
                <w:szCs w:val="32"/>
                <w:vertAlign w:val="superscript"/>
                <w:rtl/>
              </w:rPr>
              <w:t>(</w:t>
            </w:r>
            <w:bookmarkStart w:id="278" w:name="_ftnref24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[246]</w:t>
            </w:r>
            <w:r w:rsidRPr="00610D6F">
              <w:rPr>
                <w:rFonts w:ascii="Times New Roman" w:eastAsia="Times New Roman" w:hAnsi="Times New Roman" w:cs="Traditional Arabic"/>
                <w:b/>
                <w:szCs w:val="32"/>
                <w:vertAlign w:val="superscript"/>
                <w:rtl/>
              </w:rPr>
              <w:fldChar w:fldCharType="end"/>
            </w:r>
            <w:bookmarkEnd w:id="27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وقالوا في الاستدلال به من وجهين: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إنه لم يُعرف له مخالف فكان إجماعاً </w:t>
            </w:r>
            <w:r w:rsidRPr="00610D6F">
              <w:rPr>
                <w:rFonts w:ascii="Times New Roman" w:eastAsia="Times New Roman" w:hAnsi="Times New Roman" w:cs="Traditional Arabic" w:hint="cs"/>
                <w:b/>
                <w:szCs w:val="32"/>
                <w:vertAlign w:val="superscript"/>
                <w:rtl/>
              </w:rPr>
              <w:t>(</w:t>
            </w:r>
            <w:bookmarkStart w:id="279" w:name="_ftnref24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[247]</w:t>
            </w:r>
            <w:r w:rsidRPr="00610D6F">
              <w:rPr>
                <w:rFonts w:ascii="Times New Roman" w:eastAsia="Times New Roman" w:hAnsi="Times New Roman" w:cs="Traditional Arabic"/>
                <w:b/>
                <w:szCs w:val="32"/>
                <w:vertAlign w:val="superscript"/>
                <w:rtl/>
              </w:rPr>
              <w:fldChar w:fldCharType="end"/>
            </w:r>
            <w:bookmarkEnd w:id="27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مثل هذا لا مدخل للرأي فيه، فكان له حكم الرفع </w:t>
            </w:r>
            <w:r w:rsidRPr="00610D6F">
              <w:rPr>
                <w:rFonts w:ascii="Times New Roman" w:eastAsia="Times New Roman" w:hAnsi="Times New Roman" w:cs="Traditional Arabic" w:hint="cs"/>
                <w:b/>
                <w:szCs w:val="32"/>
                <w:vertAlign w:val="superscript"/>
                <w:rtl/>
              </w:rPr>
              <w:t>(</w:t>
            </w:r>
            <w:bookmarkStart w:id="280" w:name="_ftnref24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[248]</w:t>
            </w:r>
            <w:r w:rsidRPr="00610D6F">
              <w:rPr>
                <w:rFonts w:ascii="Times New Roman" w:eastAsia="Times New Roman" w:hAnsi="Times New Roman" w:cs="Traditional Arabic"/>
                <w:b/>
                <w:szCs w:val="32"/>
                <w:vertAlign w:val="superscript"/>
                <w:rtl/>
              </w:rPr>
              <w:fldChar w:fldCharType="end"/>
            </w:r>
            <w:bookmarkEnd w:id="28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إدراك الوقوف بعرفة معنىً يأمن به فوات الحج، فأمن به الفساد، كما بعد التحلل </w:t>
            </w:r>
            <w:r w:rsidRPr="00610D6F">
              <w:rPr>
                <w:rFonts w:ascii="Times New Roman" w:eastAsia="Times New Roman" w:hAnsi="Times New Roman" w:cs="Traditional Arabic" w:hint="cs"/>
                <w:bCs/>
                <w:sz w:val="32"/>
                <w:szCs w:val="32"/>
                <w:rtl/>
              </w:rPr>
              <w:lastRenderedPageBreak/>
              <w:t>الأول</w:t>
            </w:r>
            <w:r w:rsidRPr="00610D6F">
              <w:rPr>
                <w:rFonts w:ascii="Times New Roman" w:eastAsia="Times New Roman" w:hAnsi="Times New Roman" w:cs="Traditional Arabic" w:hint="cs"/>
                <w:b/>
                <w:szCs w:val="32"/>
                <w:vertAlign w:val="superscript"/>
                <w:rtl/>
              </w:rPr>
              <w:t>(</w:t>
            </w:r>
            <w:bookmarkStart w:id="281" w:name="_ftnref24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"_ftn249"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[249]</w:t>
            </w:r>
            <w:r w:rsidRPr="00610D6F">
              <w:rPr>
                <w:rFonts w:ascii="Times New Roman" w:eastAsia="Times New Roman" w:hAnsi="Times New Roman" w:cs="Traditional Arabic"/>
                <w:b/>
                <w:szCs w:val="32"/>
                <w:vertAlign w:val="superscript"/>
                <w:rtl/>
              </w:rPr>
              <w:fldChar w:fldCharType="end"/>
            </w:r>
            <w:bookmarkEnd w:id="28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الحج بعد الوقوف لا يطرأ عليه الفوات، فوجب أن لا يطرأ عليه الفساد، كالوطء بعد التحلل الأول </w:t>
            </w:r>
            <w:r w:rsidRPr="00610D6F">
              <w:rPr>
                <w:rFonts w:ascii="Times New Roman" w:eastAsia="Times New Roman" w:hAnsi="Times New Roman" w:cs="Traditional Arabic" w:hint="cs"/>
                <w:b/>
                <w:szCs w:val="32"/>
                <w:vertAlign w:val="superscript"/>
                <w:rtl/>
              </w:rPr>
              <w:t>(</w:t>
            </w:r>
            <w:bookmarkStart w:id="282" w:name="_ftnref25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[250]</w:t>
            </w:r>
            <w:r w:rsidRPr="00610D6F">
              <w:rPr>
                <w:rFonts w:ascii="Times New Roman" w:eastAsia="Times New Roman" w:hAnsi="Times New Roman" w:cs="Traditional Arabic"/>
                <w:b/>
                <w:szCs w:val="32"/>
                <w:vertAlign w:val="superscript"/>
                <w:rtl/>
              </w:rPr>
              <w:fldChar w:fldCharType="end"/>
            </w:r>
            <w:bookmarkEnd w:id="28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قضاء الحج يجب بالفوات كما يجب بالفساد، فإذا تقرر أن الفوات يسقط بالوقوف، فوجب أن يكون الفساد يسقط بالوقوف </w:t>
            </w:r>
            <w:r w:rsidRPr="00610D6F">
              <w:rPr>
                <w:rFonts w:ascii="Times New Roman" w:eastAsia="Times New Roman" w:hAnsi="Times New Roman" w:cs="Traditional Arabic" w:hint="cs"/>
                <w:b/>
                <w:szCs w:val="32"/>
                <w:vertAlign w:val="superscript"/>
                <w:rtl/>
              </w:rPr>
              <w:t>(</w:t>
            </w:r>
            <w:bookmarkStart w:id="283" w:name="_ftnref25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[251]</w:t>
            </w:r>
            <w:r w:rsidRPr="00610D6F">
              <w:rPr>
                <w:rFonts w:ascii="Times New Roman" w:eastAsia="Times New Roman" w:hAnsi="Times New Roman" w:cs="Traditional Arabic"/>
                <w:b/>
                <w:szCs w:val="32"/>
                <w:vertAlign w:val="superscript"/>
                <w:rtl/>
              </w:rPr>
              <w:fldChar w:fldCharType="end"/>
            </w:r>
            <w:bookmarkEnd w:id="28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هو القول بفساد الحج بالجماع قبل التحلل الأول، وإن كان بعد الوقوف بعرفة، وذلك لما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4"/>
                <w:sz w:val="32"/>
                <w:szCs w:val="32"/>
                <w:rtl/>
              </w:rPr>
              <w:t xml:space="preserve">إن الآثار الواردة عن الصحابة </w:t>
            </w:r>
            <w:r w:rsidRPr="00610D6F">
              <w:rPr>
                <w:rFonts w:ascii="Times New Roman" w:eastAsia="Times New Roman" w:hAnsi="Times New Roman" w:cs="Times New Roman"/>
                <w:spacing w:val="-4"/>
                <w:sz w:val="32"/>
                <w:szCs w:val="32"/>
              </w:rPr>
              <w:sym w:font="AGA Arabesque" w:char="0079"/>
            </w:r>
            <w:r w:rsidRPr="00610D6F">
              <w:rPr>
                <w:rFonts w:ascii="Times New Roman" w:eastAsia="Times New Roman" w:hAnsi="Times New Roman" w:cs="Traditional Arabic" w:hint="cs"/>
                <w:bCs/>
                <w:spacing w:val="-4"/>
                <w:sz w:val="32"/>
                <w:szCs w:val="32"/>
                <w:rtl/>
              </w:rPr>
              <w:t xml:space="preserve">، والتي هي العمدة في هذا الباب، والتي سُئلوا فيها عن الجماع حال الإحرام، لم يستفصلوا، أو يسألوا عن الجماع، هل كان قبل الوقوف بعرفة أو بعده، فلو كان لذلك أثر على الحكم لسألوا، فدل ذلك على عموم الحكم، وأن الجماع قبل الوقوف، كالجماع بعده.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الجماع بعد الوقوف بعرفة، وقبل التحلل الأول، جماع في إحرام كامل، كالجماع قبل الوقوف، فتترتب عليه أحكامه.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قوله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 الحج عرفة » فقد قيل: إنه متروك الظاهر بالإجماع </w:t>
            </w:r>
            <w:r w:rsidRPr="00610D6F">
              <w:rPr>
                <w:rFonts w:ascii="Times New Roman" w:eastAsia="Times New Roman" w:hAnsi="Times New Roman" w:cs="Traditional Arabic" w:hint="cs"/>
                <w:b/>
                <w:szCs w:val="32"/>
                <w:vertAlign w:val="superscript"/>
                <w:rtl/>
              </w:rPr>
              <w:t>(</w:t>
            </w:r>
            <w:bookmarkStart w:id="284" w:name="_ftnref25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[252]</w:t>
            </w:r>
            <w:r w:rsidRPr="00610D6F">
              <w:rPr>
                <w:rFonts w:ascii="Times New Roman" w:eastAsia="Times New Roman" w:hAnsi="Times New Roman" w:cs="Traditional Arabic"/>
                <w:b/>
                <w:szCs w:val="32"/>
                <w:vertAlign w:val="superscript"/>
                <w:rtl/>
              </w:rPr>
              <w:fldChar w:fldCharType="end"/>
            </w:r>
            <w:bookmarkEnd w:id="28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فيجب تأويله، فقيل المراد: معظمه، أو أنه ركن متأكد فيه </w:t>
            </w:r>
            <w:r w:rsidRPr="00610D6F">
              <w:rPr>
                <w:rFonts w:ascii="Times New Roman" w:eastAsia="Times New Roman" w:hAnsi="Times New Roman" w:cs="Traditional Arabic" w:hint="cs"/>
                <w:b/>
                <w:szCs w:val="32"/>
                <w:vertAlign w:val="superscript"/>
                <w:rtl/>
              </w:rPr>
              <w:t>(</w:t>
            </w:r>
            <w:bookmarkStart w:id="285" w:name="_ftnref25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[253]</w:t>
            </w:r>
            <w:r w:rsidRPr="00610D6F">
              <w:rPr>
                <w:rFonts w:ascii="Times New Roman" w:eastAsia="Times New Roman" w:hAnsi="Times New Roman" w:cs="Traditional Arabic"/>
                <w:b/>
                <w:szCs w:val="32"/>
                <w:vertAlign w:val="superscript"/>
                <w:rtl/>
              </w:rPr>
              <w:fldChar w:fldCharType="end"/>
            </w:r>
            <w:bookmarkEnd w:id="28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أو أن المراد منه: الأمن من الفوات </w:t>
            </w:r>
            <w:r w:rsidRPr="00610D6F">
              <w:rPr>
                <w:rFonts w:ascii="Times New Roman" w:eastAsia="Times New Roman" w:hAnsi="Times New Roman" w:cs="Traditional Arabic" w:hint="cs"/>
                <w:b/>
                <w:szCs w:val="32"/>
                <w:vertAlign w:val="superscript"/>
                <w:rtl/>
              </w:rPr>
              <w:t>(</w:t>
            </w:r>
            <w:bookmarkStart w:id="286" w:name="_ftnref25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[254]</w:t>
            </w:r>
            <w:r w:rsidRPr="00610D6F">
              <w:rPr>
                <w:rFonts w:ascii="Times New Roman" w:eastAsia="Times New Roman" w:hAnsi="Times New Roman" w:cs="Traditional Arabic"/>
                <w:b/>
                <w:szCs w:val="32"/>
                <w:vertAlign w:val="superscript"/>
                <w:rtl/>
              </w:rPr>
              <w:fldChar w:fldCharType="end"/>
            </w:r>
            <w:bookmarkEnd w:id="28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قولهم بأن الوقوف معنىً يأمن به فوات الحج، فأمن به الفساد كالتحلل، فغير مُسَلَّم، إذ لا يلزم من أمن الفوات أمن الفساد، بدليل العمرة، وإدراك ركعة من الجمعة </w:t>
            </w:r>
            <w:r w:rsidRPr="00610D6F">
              <w:rPr>
                <w:rFonts w:ascii="Times New Roman" w:eastAsia="Times New Roman" w:hAnsi="Times New Roman" w:cs="Traditional Arabic" w:hint="cs"/>
                <w:b/>
                <w:szCs w:val="32"/>
                <w:vertAlign w:val="superscript"/>
                <w:rtl/>
              </w:rPr>
              <w:t>(</w:t>
            </w:r>
            <w:bookmarkStart w:id="287" w:name="_ftnref25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[255]</w:t>
            </w:r>
            <w:r w:rsidRPr="00610D6F">
              <w:rPr>
                <w:rFonts w:ascii="Times New Roman" w:eastAsia="Times New Roman" w:hAnsi="Times New Roman" w:cs="Traditional Arabic"/>
                <w:b/>
                <w:szCs w:val="32"/>
                <w:vertAlign w:val="superscript"/>
                <w:rtl/>
              </w:rPr>
              <w:fldChar w:fldCharType="end"/>
            </w:r>
            <w:bookmarkEnd w:id="28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ويخالف ما بعد التحلل الأول، فإن الإحرام غير تام </w:t>
            </w:r>
            <w:r w:rsidRPr="00610D6F">
              <w:rPr>
                <w:rFonts w:ascii="Times New Roman" w:eastAsia="Times New Roman" w:hAnsi="Times New Roman" w:cs="Traditional Arabic" w:hint="cs"/>
                <w:b/>
                <w:szCs w:val="32"/>
                <w:vertAlign w:val="superscript"/>
                <w:rtl/>
              </w:rPr>
              <w:t>(</w:t>
            </w:r>
            <w:bookmarkStart w:id="288" w:name="_ftnref25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[256]</w:t>
            </w:r>
            <w:r w:rsidRPr="00610D6F">
              <w:rPr>
                <w:rFonts w:ascii="Times New Roman" w:eastAsia="Times New Roman" w:hAnsi="Times New Roman" w:cs="Traditional Arabic"/>
                <w:b/>
                <w:szCs w:val="32"/>
                <w:vertAlign w:val="superscript"/>
                <w:rtl/>
              </w:rPr>
              <w:fldChar w:fldCharType="end"/>
            </w:r>
            <w:bookmarkEnd w:id="28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4"/>
                <w:sz w:val="32"/>
                <w:szCs w:val="32"/>
                <w:rtl/>
              </w:rPr>
              <w:t xml:space="preserve">أما قولهم: إذا لم يبطل بالوطء قبل الإفاضة، لم يبطل بعد الوقوف. فالجواب عنه: إن ترك العبادة بالكلية أخف من إبطالها، ولهذا لو ترك صوم رمضان، لم تجب عليه كفارة. ولو جامع فيه مع النية، وجبت الكفارة. ولو ترك حج النافلة، لم يكن عليه شيء. ولو أبطله، لأثم، ولزمه القضاء، والهدي. وكذلك سائر الأعمال قد </w:t>
            </w:r>
            <w:r w:rsidRPr="00610D6F">
              <w:rPr>
                <w:rFonts w:ascii="Times New Roman" w:eastAsia="Times New Roman" w:hAnsi="Times New Roman" w:cs="Traditional Arabic" w:hint="cs"/>
                <w:bCs/>
                <w:spacing w:val="-4"/>
                <w:sz w:val="32"/>
                <w:szCs w:val="32"/>
                <w:rtl/>
              </w:rPr>
              <w:lastRenderedPageBreak/>
              <w:t xml:space="preserve">يكره إبطالها وإن لم يكره تركها. والصلاة في أول الوقت له تأخيرها، وليس له إبطالها. فإذا وطئ، فقد تعدى الحد، بخلاف التارك.وأيضا: فإنه لو ترك رمي الجمرة حتى فات وقتها، أو ترك الحلق، فان إحرامه باق عليه </w:t>
            </w:r>
            <w:r w:rsidRPr="00610D6F">
              <w:rPr>
                <w:rFonts w:ascii="Times New Roman" w:eastAsia="Times New Roman" w:hAnsi="Times New Roman" w:cs="Traditional Arabic" w:hint="cs"/>
                <w:b/>
                <w:spacing w:val="-4"/>
                <w:szCs w:val="32"/>
                <w:vertAlign w:val="superscript"/>
                <w:rtl/>
              </w:rPr>
              <w:t>(</w:t>
            </w:r>
            <w:bookmarkStart w:id="289" w:name="_ftnref257"/>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"_ftn257"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[257]</w:t>
            </w:r>
            <w:r w:rsidRPr="00610D6F">
              <w:rPr>
                <w:rFonts w:ascii="Times New Roman" w:eastAsia="Times New Roman" w:hAnsi="Times New Roman" w:cs="Traditional Arabic"/>
                <w:b/>
                <w:spacing w:val="-4"/>
                <w:szCs w:val="32"/>
                <w:vertAlign w:val="superscript"/>
                <w:rtl/>
              </w:rPr>
              <w:fldChar w:fldCharType="end"/>
            </w:r>
            <w:bookmarkEnd w:id="289"/>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xml:space="preserve">.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290" w:name="_Toc73106239"/>
            <w:r w:rsidRPr="00610D6F">
              <w:rPr>
                <w:rFonts w:ascii="Arial" w:eastAsia="Times New Roman" w:hAnsi="Arial" w:cs="Traditional Arabic" w:hint="cs"/>
                <w:b/>
                <w:bCs/>
                <w:color w:val="000080"/>
                <w:kern w:val="36"/>
                <w:sz w:val="32"/>
                <w:szCs w:val="36"/>
                <w:rtl/>
              </w:rPr>
              <w:t>المطلب الثاني:</w:t>
            </w:r>
            <w:bookmarkEnd w:id="290"/>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291" w:name="_Toc73106240"/>
            <w:r w:rsidRPr="00610D6F">
              <w:rPr>
                <w:rFonts w:ascii="Arial" w:eastAsia="Times New Roman" w:hAnsi="Arial" w:cs="Traditional Arabic" w:hint="cs"/>
                <w:b/>
                <w:bCs/>
                <w:color w:val="000080"/>
                <w:kern w:val="36"/>
                <w:sz w:val="32"/>
                <w:szCs w:val="36"/>
                <w:rtl/>
              </w:rPr>
              <w:t>أثر الجماع بعد الوقوف بعرفة، وقبل التحلل الأول، على الفدية</w:t>
            </w:r>
            <w:bookmarkEnd w:id="291"/>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اتفق العلماء - رحمهم الله - على وجوب الفدية على من جامع بعد الوقوف بعرفة، وقبل التحلل الأول، لانتهاكه حرمة الإحرام، وارتكابه المحظور قبل التحلل من الإحرام.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واتفقوا كذلك على أن الواجب عليه بدنة.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أما أصحاب المذاهب الثلاثة، فلأنه بارتكابه هذا المحظور، قد أفسد حجه، فغلظت عليه الفدية، كالجماع قبل الوقوف بعرفة </w:t>
            </w:r>
            <w:r w:rsidRPr="00610D6F">
              <w:rPr>
                <w:rFonts w:ascii="Times New Roman" w:eastAsia="Times New Roman" w:hAnsi="Times New Roman" w:cs="Traditional Arabic" w:hint="cs"/>
                <w:b/>
                <w:szCs w:val="32"/>
                <w:vertAlign w:val="superscript"/>
                <w:rtl/>
              </w:rPr>
              <w:t>(</w:t>
            </w:r>
            <w:bookmarkStart w:id="292" w:name="_ftnref25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[258]</w:t>
            </w:r>
            <w:r w:rsidRPr="00610D6F">
              <w:rPr>
                <w:rFonts w:ascii="Times New Roman" w:eastAsia="Times New Roman" w:hAnsi="Times New Roman" w:cs="Traditional Arabic"/>
                <w:b/>
                <w:szCs w:val="32"/>
                <w:vertAlign w:val="superscript"/>
                <w:rtl/>
              </w:rPr>
              <w:fldChar w:fldCharType="end"/>
            </w:r>
            <w:bookmarkEnd w:id="29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أبو حنيفة، فلتفريقه بين الجماع قبل الوقوف بعرفة، وبعده، فالجماع قبل الوقوف مفسد للحج، وفيه شاة، وأما الجماع بعد الوقوف، فهو غير مفسد للحج، وفيه بدنة </w:t>
            </w:r>
            <w:r w:rsidRPr="00610D6F">
              <w:rPr>
                <w:rFonts w:ascii="Times New Roman" w:eastAsia="Times New Roman" w:hAnsi="Times New Roman" w:cs="Traditional Arabic" w:hint="cs"/>
                <w:b/>
                <w:szCs w:val="32"/>
                <w:vertAlign w:val="superscript"/>
                <w:rtl/>
              </w:rPr>
              <w:t>(</w:t>
            </w:r>
            <w:bookmarkStart w:id="293" w:name="_ftnref25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"_ftn259"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[259]</w:t>
            </w:r>
            <w:r w:rsidRPr="00610D6F">
              <w:rPr>
                <w:rFonts w:ascii="Times New Roman" w:eastAsia="Times New Roman" w:hAnsi="Times New Roman" w:cs="Traditional Arabic"/>
                <w:b/>
                <w:szCs w:val="32"/>
                <w:vertAlign w:val="superscript"/>
                <w:rtl/>
              </w:rPr>
              <w:fldChar w:fldCharType="end"/>
            </w:r>
            <w:bookmarkEnd w:id="29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وحجة الجمهور في إيجاب البدنة في الفدية على من أفسد حجه بالجماع، سواء قبل الوقوف بعرفة أو بعده، قد مضى تقريرها في المبحث السابق.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أما حجة أبي حنيفة في إيجاب البـدنة بالجماع بعد الوقـوف بعرفة، فهي 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أثر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أنه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إذا جامع قبل الوقوف بعرفة، فسد نسكه، وعليه دم. وإذا جامع بعد الوقوف، فحجته تامة، وعليه بدنة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294" w:name="_ftnref26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[260]</w:t>
            </w:r>
            <w:r w:rsidRPr="00610D6F">
              <w:rPr>
                <w:rFonts w:ascii="Times New Roman" w:eastAsia="Times New Roman" w:hAnsi="Times New Roman" w:cs="Traditional Arabic"/>
                <w:b/>
                <w:szCs w:val="32"/>
                <w:vertAlign w:val="superscript"/>
                <w:rtl/>
              </w:rPr>
              <w:fldChar w:fldCharType="end"/>
            </w:r>
            <w:bookmarkEnd w:id="29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 xml:space="preserve">وما روي عنه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أنه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لا تجب البدنة في الحج إلا في موضعين: من جامع بعد الوقوف بعرفة، ومن طاف طواف الزيارة جنباً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295" w:name="_ftnref26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[261]</w:t>
            </w:r>
            <w:r w:rsidRPr="00610D6F">
              <w:rPr>
                <w:rFonts w:ascii="Times New Roman" w:eastAsia="Times New Roman" w:hAnsi="Times New Roman" w:cs="Traditional Arabic"/>
                <w:b/>
                <w:szCs w:val="32"/>
                <w:vertAlign w:val="superscript"/>
                <w:rtl/>
              </w:rPr>
              <w:fldChar w:fldCharType="end"/>
            </w:r>
            <w:bookmarkEnd w:id="29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وقالوا في الاستدلال بهما من وجهين: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lastRenderedPageBreak/>
              <w:t xml:space="preserve">إنه لم يُعرف له مخالف، فكان إجماعاً </w:t>
            </w:r>
            <w:r w:rsidRPr="00610D6F">
              <w:rPr>
                <w:rFonts w:ascii="Times New Roman" w:eastAsia="Times New Roman" w:hAnsi="Times New Roman" w:cs="Traditional Arabic" w:hint="cs"/>
                <w:b/>
                <w:szCs w:val="32"/>
                <w:vertAlign w:val="superscript"/>
                <w:rtl/>
              </w:rPr>
              <w:t>(</w:t>
            </w:r>
            <w:bookmarkStart w:id="296" w:name="_ftnref26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[262]</w:t>
            </w:r>
            <w:r w:rsidRPr="00610D6F">
              <w:rPr>
                <w:rFonts w:ascii="Times New Roman" w:eastAsia="Times New Roman" w:hAnsi="Times New Roman" w:cs="Traditional Arabic"/>
                <w:b/>
                <w:szCs w:val="32"/>
                <w:vertAlign w:val="superscript"/>
                <w:rtl/>
              </w:rPr>
              <w:fldChar w:fldCharType="end"/>
            </w:r>
            <w:bookmarkEnd w:id="29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وإن مثل هذا لا مدخل للرأي فيه، فكان له حكم الرفع </w:t>
            </w:r>
            <w:r w:rsidRPr="00610D6F">
              <w:rPr>
                <w:rFonts w:ascii="Times New Roman" w:eastAsia="Times New Roman" w:hAnsi="Times New Roman" w:cs="Traditional Arabic" w:hint="cs"/>
                <w:b/>
                <w:szCs w:val="32"/>
                <w:vertAlign w:val="superscript"/>
                <w:rtl/>
              </w:rPr>
              <w:t>(</w:t>
            </w:r>
            <w:bookmarkStart w:id="297" w:name="_ftnref26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[263]</w:t>
            </w:r>
            <w:r w:rsidRPr="00610D6F">
              <w:rPr>
                <w:rFonts w:ascii="Times New Roman" w:eastAsia="Times New Roman" w:hAnsi="Times New Roman" w:cs="Traditional Arabic"/>
                <w:b/>
                <w:szCs w:val="32"/>
                <w:vertAlign w:val="superscript"/>
                <w:rtl/>
              </w:rPr>
              <w:fldChar w:fldCharType="end"/>
            </w:r>
            <w:bookmarkEnd w:id="29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وقول ابن عباس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وقد سئل عن رجل وقع بأهله وهو بمنى قبل أن يفيض. فأمره أن ينحر بدنة </w:t>
            </w:r>
            <w:r w:rsidRPr="00610D6F">
              <w:rPr>
                <w:rFonts w:ascii="Times New Roman" w:eastAsia="Times New Roman" w:hAnsi="Times New Roman" w:cs="Traditional Arabic" w:hint="cs"/>
                <w:b/>
                <w:szCs w:val="32"/>
                <w:vertAlign w:val="superscript"/>
                <w:rtl/>
              </w:rPr>
              <w:t>(</w:t>
            </w:r>
            <w:bookmarkStart w:id="298" w:name="_ftnref26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[264]</w:t>
            </w:r>
            <w:r w:rsidRPr="00610D6F">
              <w:rPr>
                <w:rFonts w:ascii="Times New Roman" w:eastAsia="Times New Roman" w:hAnsi="Times New Roman" w:cs="Traditional Arabic"/>
                <w:b/>
                <w:szCs w:val="32"/>
                <w:vertAlign w:val="superscript"/>
                <w:rtl/>
              </w:rPr>
              <w:fldChar w:fldCharType="end"/>
            </w:r>
            <w:bookmarkEnd w:id="29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6"/>
                <w:sz w:val="32"/>
                <w:szCs w:val="32"/>
                <w:rtl/>
              </w:rPr>
              <w:t>وقالوا: إن الجماع أعلى أنواع الارتفاقات، لوفور لذته، وكل ما كان</w:t>
            </w:r>
            <w:r w:rsidRPr="00610D6F">
              <w:rPr>
                <w:rFonts w:ascii="Times New Roman" w:eastAsia="Times New Roman" w:hAnsi="Times New Roman" w:cs="Traditional Arabic" w:hint="cs"/>
                <w:bCs/>
                <w:spacing w:val="-4"/>
                <w:sz w:val="32"/>
                <w:szCs w:val="32"/>
                <w:rtl/>
              </w:rPr>
              <w:t xml:space="preserve"> كذلك يتغلظ موجبه، لوجوب التطابق بين الموجَب والموجِب بمقتضى الحكمة</w:t>
            </w:r>
            <w:r w:rsidRPr="00610D6F">
              <w:rPr>
                <w:rFonts w:ascii="Times New Roman" w:eastAsia="Times New Roman" w:hAnsi="Times New Roman" w:cs="Traditional Arabic" w:hint="cs"/>
                <w:b/>
                <w:spacing w:val="-4"/>
                <w:szCs w:val="32"/>
                <w:vertAlign w:val="superscript"/>
                <w:rtl/>
              </w:rPr>
              <w:t>(</w:t>
            </w:r>
            <w:bookmarkStart w:id="299" w:name="_ftnref265"/>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"_ftn265"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[265]</w:t>
            </w:r>
            <w:r w:rsidRPr="00610D6F">
              <w:rPr>
                <w:rFonts w:ascii="Times New Roman" w:eastAsia="Times New Roman" w:hAnsi="Times New Roman" w:cs="Traditional Arabic"/>
                <w:b/>
                <w:spacing w:val="-4"/>
                <w:szCs w:val="32"/>
                <w:vertAlign w:val="superscript"/>
                <w:rtl/>
              </w:rPr>
              <w:fldChar w:fldCharType="end"/>
            </w:r>
            <w:bookmarkEnd w:id="299"/>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لا قضاء هنا ليخف أثر الجناية بجبر القضاء بخلاف ما قبل الوقوف </w:t>
            </w:r>
            <w:r w:rsidRPr="00610D6F">
              <w:rPr>
                <w:rFonts w:ascii="Times New Roman" w:eastAsia="Times New Roman" w:hAnsi="Times New Roman" w:cs="Traditional Arabic" w:hint="cs"/>
                <w:b/>
                <w:szCs w:val="32"/>
                <w:vertAlign w:val="superscript"/>
                <w:rtl/>
              </w:rPr>
              <w:t>(</w:t>
            </w:r>
            <w:bookmarkStart w:id="300" w:name="_ftnref26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[266]</w:t>
            </w:r>
            <w:r w:rsidRPr="00610D6F">
              <w:rPr>
                <w:rFonts w:ascii="Times New Roman" w:eastAsia="Times New Roman" w:hAnsi="Times New Roman" w:cs="Traditional Arabic"/>
                <w:b/>
                <w:szCs w:val="32"/>
                <w:vertAlign w:val="superscript"/>
                <w:rtl/>
              </w:rPr>
              <w:fldChar w:fldCharType="end"/>
            </w:r>
            <w:bookmarkEnd w:id="30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01" w:name="_Toc73106241"/>
            <w:r w:rsidRPr="00610D6F">
              <w:rPr>
                <w:rFonts w:ascii="Arial" w:eastAsia="Times New Roman" w:hAnsi="Arial" w:cs="Traditional Arabic" w:hint="cs"/>
                <w:b/>
                <w:bCs/>
                <w:color w:val="000080"/>
                <w:kern w:val="36"/>
                <w:sz w:val="32"/>
                <w:szCs w:val="36"/>
                <w:rtl/>
              </w:rPr>
              <w:t>المطلب الثالث: ما يترتب على تكرار الجماع.</w:t>
            </w:r>
            <w:bookmarkEnd w:id="301"/>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سبقت الإشارة في المبحث الثاني إلى أن من أفسد نسكه بالجماع، يلزمه المضي فيه. وأنه لم يخالف في ذلك إلا الظاهرية.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ومقتضى المضي في النسك، أنه يؤدي نسكه كما يؤديه الصحيح سواء بسواء، فيلتزم جميع أفعاله الواجبة، ويجتنب جميع محظوراته، و يترتب عليه ما يترتب على الصحيح من إخلال بالواجبات، أو ارتكاب للمحظورات.</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ابن نجيم: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يجتنب في الفاسدة ما يجتنب في الجائزة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02" w:name="_ftnref26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[267]</w:t>
            </w:r>
            <w:r w:rsidRPr="00610D6F">
              <w:rPr>
                <w:rFonts w:ascii="Times New Roman" w:eastAsia="Times New Roman" w:hAnsi="Times New Roman" w:cs="Traditional Arabic"/>
                <w:b/>
                <w:szCs w:val="32"/>
                <w:vertAlign w:val="superscript"/>
                <w:rtl/>
              </w:rPr>
              <w:fldChar w:fldCharType="end"/>
            </w:r>
            <w:bookmarkEnd w:id="30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 الدردير: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ووجب بلا خلاف بين الأئمة الأربعة إتمام المفسد من حج أو عمرة، فيستمر على أفعاله كالصحيح حتى يتمه</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03" w:name="_ftnref26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[268]</w:t>
            </w:r>
            <w:r w:rsidRPr="00610D6F">
              <w:rPr>
                <w:rFonts w:ascii="Times New Roman" w:eastAsia="Times New Roman" w:hAnsi="Times New Roman" w:cs="Traditional Arabic"/>
                <w:b/>
                <w:szCs w:val="32"/>
                <w:vertAlign w:val="superscript"/>
                <w:rtl/>
              </w:rPr>
              <w:fldChar w:fldCharType="end"/>
            </w:r>
            <w:bookmarkEnd w:id="30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 النووي: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قال أصحابنا: المفسد لحجه وعمرته إذا مضى في فاسده وارتكب محظوراً بعد الإفساد، أثم، ولزمه الكفارة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04" w:name="_ftnref26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"_ftn269"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[269]</w:t>
            </w:r>
            <w:r w:rsidRPr="00610D6F">
              <w:rPr>
                <w:rFonts w:ascii="Times New Roman" w:eastAsia="Times New Roman" w:hAnsi="Times New Roman" w:cs="Traditional Arabic"/>
                <w:b/>
                <w:szCs w:val="32"/>
                <w:vertAlign w:val="superscript"/>
                <w:rtl/>
              </w:rPr>
              <w:fldChar w:fldCharType="end"/>
            </w:r>
            <w:bookmarkEnd w:id="30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 الحجاوي: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وعليهما المضي في فاسده، وحكمه حكم الإحـرام الصحيح، فيفعل بعد الإفساد، كما كان يفعل قبله، من الوقوف وغيره، ويجتنب ما يجتنب قبله، من الوطء وغيره، وعليه الفدية إذا فعل </w:t>
            </w:r>
            <w:r w:rsidRPr="00610D6F">
              <w:rPr>
                <w:rFonts w:ascii="Times New Roman" w:eastAsia="Times New Roman" w:hAnsi="Times New Roman" w:cs="Traditional Arabic" w:hint="cs"/>
                <w:bCs/>
                <w:sz w:val="32"/>
                <w:szCs w:val="32"/>
                <w:rtl/>
              </w:rPr>
              <w:lastRenderedPageBreak/>
              <w:t>محظوراً بعده</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05" w:name="_ftnref27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[270]</w:t>
            </w:r>
            <w:r w:rsidRPr="00610D6F">
              <w:rPr>
                <w:rFonts w:ascii="Times New Roman" w:eastAsia="Times New Roman" w:hAnsi="Times New Roman" w:cs="Traditional Arabic"/>
                <w:b/>
                <w:szCs w:val="32"/>
                <w:vertAlign w:val="superscript"/>
                <w:rtl/>
              </w:rPr>
              <w:fldChar w:fldCharType="end"/>
            </w:r>
            <w:bookmarkEnd w:id="30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فما هي الأحكام المترتبة على تكرر الجماع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اختلف العلماء - رحمهم الله - في ذلك على خمسة أقوال: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إذا جامع مراراً فإن لم يكن كفَّر عن الأول، كفاه لهما كفارة واحدة، وإلا فعليه للثاني كفارة أخرى.</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الشافعي في قول، وهو اختيار المزني </w:t>
            </w:r>
            <w:r w:rsidRPr="00610D6F">
              <w:rPr>
                <w:rFonts w:ascii="Times New Roman" w:eastAsia="Times New Roman" w:hAnsi="Times New Roman" w:cs="Traditional Arabic" w:hint="cs"/>
                <w:b/>
                <w:szCs w:val="32"/>
                <w:vertAlign w:val="superscript"/>
                <w:rtl/>
              </w:rPr>
              <w:t>(</w:t>
            </w:r>
            <w:bookmarkStart w:id="306" w:name="_ftnref27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[271]</w:t>
            </w:r>
            <w:r w:rsidRPr="00610D6F">
              <w:rPr>
                <w:rFonts w:ascii="Times New Roman" w:eastAsia="Times New Roman" w:hAnsi="Times New Roman" w:cs="Traditional Arabic"/>
                <w:b/>
                <w:szCs w:val="32"/>
                <w:vertAlign w:val="superscript"/>
                <w:rtl/>
              </w:rPr>
              <w:fldChar w:fldCharType="end"/>
            </w:r>
            <w:bookmarkEnd w:id="30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 في المشهور</w:t>
            </w:r>
            <w:r w:rsidRPr="00610D6F">
              <w:rPr>
                <w:rFonts w:ascii="Times New Roman" w:eastAsia="Times New Roman" w:hAnsi="Times New Roman" w:cs="Traditional Arabic" w:hint="cs"/>
                <w:b/>
                <w:szCs w:val="32"/>
                <w:vertAlign w:val="superscript"/>
                <w:rtl/>
              </w:rPr>
              <w:t>(</w:t>
            </w:r>
            <w:bookmarkStart w:id="307" w:name="_ftnref27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[272]</w:t>
            </w:r>
            <w:r w:rsidRPr="00610D6F">
              <w:rPr>
                <w:rFonts w:ascii="Times New Roman" w:eastAsia="Times New Roman" w:hAnsi="Times New Roman" w:cs="Traditional Arabic"/>
                <w:b/>
                <w:szCs w:val="32"/>
                <w:vertAlign w:val="superscript"/>
                <w:rtl/>
              </w:rPr>
              <w:fldChar w:fldCharType="end"/>
            </w:r>
            <w:bookmarkEnd w:id="30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ومحمد بن الحسن </w:t>
            </w:r>
            <w:r w:rsidRPr="00610D6F">
              <w:rPr>
                <w:rFonts w:ascii="Times New Roman" w:eastAsia="Times New Roman" w:hAnsi="Times New Roman" w:cs="Traditional Arabic" w:hint="cs"/>
                <w:b/>
                <w:szCs w:val="32"/>
                <w:vertAlign w:val="superscript"/>
                <w:rtl/>
              </w:rPr>
              <w:t>(</w:t>
            </w:r>
            <w:bookmarkStart w:id="308" w:name="_ftnref27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[273]</w:t>
            </w:r>
            <w:r w:rsidRPr="00610D6F">
              <w:rPr>
                <w:rFonts w:ascii="Times New Roman" w:eastAsia="Times New Roman" w:hAnsi="Times New Roman" w:cs="Traditional Arabic"/>
                <w:b/>
                <w:szCs w:val="32"/>
                <w:vertAlign w:val="superscript"/>
                <w:rtl/>
              </w:rPr>
              <w:fldChar w:fldCharType="end"/>
            </w:r>
            <w:bookmarkEnd w:id="30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إذا جامع مراراً فإن كان في مجلس واحد، فدم واحد، وإلا فكلما جامع لزمه دم إذا تعدد المجلس، ما لم يقصد بالثاني رفض الإحرام، فكفارة واحدة.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w:t>
            </w:r>
            <w:r w:rsidRPr="00610D6F">
              <w:rPr>
                <w:rFonts w:ascii="Times New Roman" w:eastAsia="Times New Roman" w:hAnsi="Times New Roman" w:cs="Traditional Arabic" w:hint="cs"/>
                <w:b/>
                <w:szCs w:val="32"/>
                <w:vertAlign w:val="superscript"/>
                <w:rtl/>
              </w:rPr>
              <w:t>(</w:t>
            </w:r>
            <w:bookmarkStart w:id="309" w:name="_ftnref27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[274]</w:t>
            </w:r>
            <w:r w:rsidRPr="00610D6F">
              <w:rPr>
                <w:rFonts w:ascii="Times New Roman" w:eastAsia="Times New Roman" w:hAnsi="Times New Roman" w:cs="Traditional Arabic"/>
                <w:b/>
                <w:szCs w:val="32"/>
                <w:vertAlign w:val="superscript"/>
                <w:rtl/>
              </w:rPr>
              <w:fldChar w:fldCharType="end"/>
            </w:r>
            <w:bookmarkEnd w:id="30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في قول </w:t>
            </w:r>
            <w:r w:rsidRPr="00610D6F">
              <w:rPr>
                <w:rFonts w:ascii="Times New Roman" w:eastAsia="Times New Roman" w:hAnsi="Times New Roman" w:cs="Traditional Arabic" w:hint="cs"/>
                <w:b/>
                <w:szCs w:val="32"/>
                <w:vertAlign w:val="superscript"/>
                <w:rtl/>
              </w:rPr>
              <w:t>(</w:t>
            </w:r>
            <w:bookmarkStart w:id="310" w:name="_ftnref27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[275]</w:t>
            </w:r>
            <w:r w:rsidRPr="00610D6F">
              <w:rPr>
                <w:rFonts w:ascii="Times New Roman" w:eastAsia="Times New Roman" w:hAnsi="Times New Roman" w:cs="Traditional Arabic"/>
                <w:b/>
                <w:szCs w:val="32"/>
                <w:vertAlign w:val="superscript"/>
                <w:rtl/>
              </w:rPr>
              <w:fldChar w:fldCharType="end"/>
            </w:r>
            <w:bookmarkEnd w:id="31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رواية في رفض الإحرام </w:t>
            </w:r>
            <w:r w:rsidRPr="00610D6F">
              <w:rPr>
                <w:rFonts w:ascii="Times New Roman" w:eastAsia="Times New Roman" w:hAnsi="Times New Roman" w:cs="Traditional Arabic" w:hint="cs"/>
                <w:b/>
                <w:szCs w:val="32"/>
                <w:vertAlign w:val="superscript"/>
                <w:rtl/>
              </w:rPr>
              <w:t>(</w:t>
            </w:r>
            <w:bookmarkStart w:id="311" w:name="_ftnref27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[276]</w:t>
            </w:r>
            <w:r w:rsidRPr="00610D6F">
              <w:rPr>
                <w:rFonts w:ascii="Times New Roman" w:eastAsia="Times New Roman" w:hAnsi="Times New Roman" w:cs="Traditional Arabic"/>
                <w:b/>
                <w:szCs w:val="32"/>
                <w:vertAlign w:val="superscript"/>
                <w:rtl/>
              </w:rPr>
              <w:fldChar w:fldCharType="end"/>
            </w:r>
            <w:bookmarkEnd w:id="31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الثالث: إذا جامع مراراً فيجب عليه في المرة الأولى بدنة، وفي كل مرة بعدها شاة.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الشافعي في الأصح </w:t>
            </w:r>
            <w:r w:rsidRPr="00610D6F">
              <w:rPr>
                <w:rFonts w:ascii="Times New Roman" w:eastAsia="Times New Roman" w:hAnsi="Times New Roman" w:cs="Traditional Arabic" w:hint="cs"/>
                <w:b/>
                <w:szCs w:val="32"/>
                <w:vertAlign w:val="superscript"/>
                <w:rtl/>
              </w:rPr>
              <w:t>(</w:t>
            </w:r>
            <w:bookmarkStart w:id="312" w:name="_ftnref27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[277]</w:t>
            </w:r>
            <w:r w:rsidRPr="00610D6F">
              <w:rPr>
                <w:rFonts w:ascii="Times New Roman" w:eastAsia="Times New Roman" w:hAnsi="Times New Roman" w:cs="Traditional Arabic"/>
                <w:b/>
                <w:szCs w:val="32"/>
                <w:vertAlign w:val="superscript"/>
                <w:rtl/>
              </w:rPr>
              <w:fldChar w:fldCharType="end"/>
            </w:r>
            <w:bookmarkEnd w:id="31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الرابع:</w:t>
            </w:r>
            <w:r w:rsidRPr="00610D6F">
              <w:rPr>
                <w:rFonts w:ascii="Times New Roman" w:eastAsia="Times New Roman" w:hAnsi="Times New Roman" w:cs="Times New Roman" w:hint="cs"/>
                <w:sz w:val="32"/>
                <w:szCs w:val="32"/>
              </w:rPr>
              <w:t xml:space="preserve"> </w:t>
            </w:r>
            <w:r w:rsidRPr="00610D6F">
              <w:rPr>
                <w:rFonts w:ascii="Times New Roman" w:eastAsia="Times New Roman" w:hAnsi="Times New Roman" w:cs="Traditional Arabic" w:hint="cs"/>
                <w:bCs/>
                <w:sz w:val="32"/>
                <w:szCs w:val="32"/>
                <w:rtl/>
              </w:rPr>
              <w:t>إذا جامع مراراً، فعليه لكل وطء كفارة.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القـول ذهب: أحمد في رواية، والشافعي في قـول </w:t>
            </w:r>
            <w:r w:rsidRPr="00610D6F">
              <w:rPr>
                <w:rFonts w:ascii="Times New Roman" w:eastAsia="Times New Roman" w:hAnsi="Times New Roman" w:cs="Traditional Arabic" w:hint="cs"/>
                <w:b/>
                <w:szCs w:val="32"/>
                <w:vertAlign w:val="superscript"/>
                <w:rtl/>
              </w:rPr>
              <w:t>(</w:t>
            </w:r>
            <w:bookmarkStart w:id="313" w:name="_ftnref27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[278]</w:t>
            </w:r>
            <w:r w:rsidRPr="00610D6F">
              <w:rPr>
                <w:rFonts w:ascii="Times New Roman" w:eastAsia="Times New Roman" w:hAnsi="Times New Roman" w:cs="Traditional Arabic"/>
                <w:b/>
                <w:szCs w:val="32"/>
                <w:vertAlign w:val="superscript"/>
                <w:rtl/>
              </w:rPr>
              <w:fldChar w:fldCharType="end"/>
            </w:r>
            <w:bookmarkEnd w:id="31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وأبو ثور</w:t>
            </w:r>
            <w:r w:rsidRPr="00610D6F">
              <w:rPr>
                <w:rFonts w:ascii="Times New Roman" w:eastAsia="Times New Roman" w:hAnsi="Times New Roman" w:cs="Traditional Arabic" w:hint="cs"/>
                <w:b/>
                <w:szCs w:val="32"/>
                <w:vertAlign w:val="superscript"/>
                <w:rtl/>
              </w:rPr>
              <w:t>(</w:t>
            </w:r>
            <w:bookmarkStart w:id="314" w:name="_ftnref27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"_ftn279"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[279]</w:t>
            </w:r>
            <w:r w:rsidRPr="00610D6F">
              <w:rPr>
                <w:rFonts w:ascii="Times New Roman" w:eastAsia="Times New Roman" w:hAnsi="Times New Roman" w:cs="Traditional Arabic"/>
                <w:b/>
                <w:szCs w:val="32"/>
                <w:vertAlign w:val="superscript"/>
                <w:rtl/>
              </w:rPr>
              <w:fldChar w:fldCharType="end"/>
            </w:r>
            <w:bookmarkEnd w:id="31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الخامس:</w:t>
            </w:r>
            <w:r w:rsidRPr="00610D6F">
              <w:rPr>
                <w:rFonts w:ascii="Times New Roman" w:eastAsia="Times New Roman" w:hAnsi="Times New Roman" w:cs="Times New Roman" w:hint="cs"/>
                <w:sz w:val="32"/>
                <w:szCs w:val="32"/>
              </w:rPr>
              <w:t xml:space="preserve"> </w:t>
            </w:r>
            <w:r w:rsidRPr="00610D6F">
              <w:rPr>
                <w:rFonts w:ascii="Times New Roman" w:eastAsia="Times New Roman" w:hAnsi="Times New Roman" w:cs="Traditional Arabic" w:hint="cs"/>
                <w:bCs/>
                <w:sz w:val="32"/>
                <w:szCs w:val="32"/>
                <w:rtl/>
              </w:rPr>
              <w:t>إذا جامع مراراً، فالواجب عليه كفارة واحدة، سواء كفّر عن الأول أم لم يكفر.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مالك </w:t>
            </w:r>
            <w:r w:rsidRPr="00610D6F">
              <w:rPr>
                <w:rFonts w:ascii="Times New Roman" w:eastAsia="Times New Roman" w:hAnsi="Times New Roman" w:cs="Traditional Arabic" w:hint="cs"/>
                <w:b/>
                <w:szCs w:val="32"/>
                <w:vertAlign w:val="superscript"/>
                <w:rtl/>
              </w:rPr>
              <w:t>(</w:t>
            </w:r>
            <w:bookmarkStart w:id="315" w:name="_ftnref28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[280]</w:t>
            </w:r>
            <w:r w:rsidRPr="00610D6F">
              <w:rPr>
                <w:rFonts w:ascii="Times New Roman" w:eastAsia="Times New Roman" w:hAnsi="Times New Roman" w:cs="Traditional Arabic"/>
                <w:b/>
                <w:szCs w:val="32"/>
                <w:vertAlign w:val="superscript"/>
                <w:rtl/>
              </w:rPr>
              <w:fldChar w:fldCharType="end"/>
            </w:r>
            <w:bookmarkEnd w:id="31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في قول </w:t>
            </w:r>
            <w:r w:rsidRPr="00610D6F">
              <w:rPr>
                <w:rFonts w:ascii="Times New Roman" w:eastAsia="Times New Roman" w:hAnsi="Times New Roman" w:cs="Traditional Arabic" w:hint="cs"/>
                <w:b/>
                <w:szCs w:val="32"/>
                <w:vertAlign w:val="superscript"/>
                <w:rtl/>
              </w:rPr>
              <w:t>(</w:t>
            </w:r>
            <w:bookmarkStart w:id="316" w:name="_ftnref28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[281]</w:t>
            </w:r>
            <w:r w:rsidRPr="00610D6F">
              <w:rPr>
                <w:rFonts w:ascii="Times New Roman" w:eastAsia="Times New Roman" w:hAnsi="Times New Roman" w:cs="Traditional Arabic"/>
                <w:b/>
                <w:szCs w:val="32"/>
                <w:vertAlign w:val="superscript"/>
                <w:rtl/>
              </w:rPr>
              <w:fldChar w:fldCharType="end"/>
            </w:r>
            <w:bookmarkEnd w:id="31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وبه قال: عطاء، وإسحاق </w:t>
            </w:r>
            <w:r w:rsidRPr="00610D6F">
              <w:rPr>
                <w:rFonts w:ascii="Times New Roman" w:eastAsia="Times New Roman" w:hAnsi="Times New Roman" w:cs="Traditional Arabic" w:hint="cs"/>
                <w:b/>
                <w:szCs w:val="32"/>
                <w:vertAlign w:val="superscript"/>
                <w:rtl/>
              </w:rPr>
              <w:t>(</w:t>
            </w:r>
            <w:bookmarkStart w:id="317" w:name="_ftnref28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[282]</w:t>
            </w:r>
            <w:r w:rsidRPr="00610D6F">
              <w:rPr>
                <w:rFonts w:ascii="Times New Roman" w:eastAsia="Times New Roman" w:hAnsi="Times New Roman" w:cs="Traditional Arabic"/>
                <w:b/>
                <w:szCs w:val="32"/>
                <w:vertAlign w:val="superscript"/>
                <w:rtl/>
              </w:rPr>
              <w:fldChar w:fldCharType="end"/>
            </w:r>
            <w:bookmarkEnd w:id="31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استدل أصحاب القول</w:t>
            </w:r>
            <w:r w:rsidRPr="00610D6F">
              <w:rPr>
                <w:rFonts w:ascii="Times New Roman" w:eastAsia="Times New Roman" w:hAnsi="Times New Roman" w:cs="Traditional Arabic" w:hint="cs"/>
                <w:b/>
                <w:szCs w:val="32"/>
                <w:vertAlign w:val="superscript"/>
                <w:rtl/>
              </w:rPr>
              <w:t xml:space="preserve"> </w:t>
            </w:r>
            <w:r w:rsidRPr="00610D6F">
              <w:rPr>
                <w:rFonts w:ascii="Times New Roman" w:eastAsia="Times New Roman" w:hAnsi="Times New Roman" w:cs="Traditional Arabic" w:hint="cs"/>
                <w:bCs/>
                <w:sz w:val="32"/>
                <w:szCs w:val="32"/>
                <w:rtl/>
              </w:rPr>
              <w:t xml:space="preserve">الأول، القائلون بأن الجماع إن كفَّر عن الأول فعليه للثاني كفارة ثانية كالأول، وإن لم يكن كفّر عن الأول فكفارة واحدة،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الجماع الثاني سبب للكفارة، فأوجبها كالجماع الأول </w:t>
            </w:r>
            <w:r w:rsidRPr="00610D6F">
              <w:rPr>
                <w:rFonts w:ascii="Times New Roman" w:eastAsia="Times New Roman" w:hAnsi="Times New Roman" w:cs="Traditional Arabic" w:hint="cs"/>
                <w:b/>
                <w:szCs w:val="32"/>
                <w:vertAlign w:val="superscript"/>
                <w:rtl/>
              </w:rPr>
              <w:t>(</w:t>
            </w:r>
            <w:bookmarkStart w:id="318" w:name="_ftnref28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[283]</w:t>
            </w:r>
            <w:r w:rsidRPr="00610D6F">
              <w:rPr>
                <w:rFonts w:ascii="Times New Roman" w:eastAsia="Times New Roman" w:hAnsi="Times New Roman" w:cs="Traditional Arabic"/>
                <w:b/>
                <w:szCs w:val="32"/>
                <w:vertAlign w:val="superscript"/>
                <w:rtl/>
              </w:rPr>
              <w:fldChar w:fldCharType="end"/>
            </w:r>
            <w:bookmarkEnd w:id="31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جماع في إحرامٍ لم يتحلل منه، ولا أمكن تداخل كفارته في غيره، فأشبه الجماع الأول </w:t>
            </w:r>
            <w:r w:rsidRPr="00610D6F">
              <w:rPr>
                <w:rFonts w:ascii="Times New Roman" w:eastAsia="Times New Roman" w:hAnsi="Times New Roman" w:cs="Traditional Arabic" w:hint="cs"/>
                <w:b/>
                <w:szCs w:val="32"/>
                <w:vertAlign w:val="superscript"/>
                <w:rtl/>
              </w:rPr>
              <w:t>(</w:t>
            </w:r>
            <w:bookmarkStart w:id="319" w:name="_ftnref28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[284]</w:t>
            </w:r>
            <w:r w:rsidRPr="00610D6F">
              <w:rPr>
                <w:rFonts w:ascii="Times New Roman" w:eastAsia="Times New Roman" w:hAnsi="Times New Roman" w:cs="Traditional Arabic"/>
                <w:b/>
                <w:szCs w:val="32"/>
                <w:vertAlign w:val="superscript"/>
                <w:rtl/>
              </w:rPr>
              <w:fldChar w:fldCharType="end"/>
            </w:r>
            <w:bookmarkEnd w:id="31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الإحرام الفاسد كالصحيح في سائر الكفارات، فكذلك في الوطء </w:t>
            </w:r>
            <w:r w:rsidRPr="00610D6F">
              <w:rPr>
                <w:rFonts w:ascii="Times New Roman" w:eastAsia="Times New Roman" w:hAnsi="Times New Roman" w:cs="Traditional Arabic" w:hint="cs"/>
                <w:b/>
                <w:szCs w:val="32"/>
                <w:vertAlign w:val="superscript"/>
                <w:rtl/>
              </w:rPr>
              <w:t>(</w:t>
            </w:r>
            <w:bookmarkStart w:id="320" w:name="_ftnref28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[285]</w:t>
            </w:r>
            <w:r w:rsidRPr="00610D6F">
              <w:rPr>
                <w:rFonts w:ascii="Times New Roman" w:eastAsia="Times New Roman" w:hAnsi="Times New Roman" w:cs="Traditional Arabic"/>
                <w:b/>
                <w:szCs w:val="32"/>
                <w:vertAlign w:val="superscript"/>
                <w:rtl/>
              </w:rPr>
              <w:fldChar w:fldCharType="end"/>
            </w:r>
            <w:bookmarkEnd w:id="32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إنه إذا لم يكفر عن الأول، فتتداخل كفارته، كما يتداخل حكم المهر والحد </w:t>
            </w:r>
            <w:r w:rsidRPr="00610D6F">
              <w:rPr>
                <w:rFonts w:ascii="Times New Roman" w:eastAsia="Times New Roman" w:hAnsi="Times New Roman" w:cs="Traditional Arabic" w:hint="cs"/>
                <w:b/>
                <w:szCs w:val="32"/>
                <w:vertAlign w:val="superscript"/>
                <w:rtl/>
              </w:rPr>
              <w:t>(</w:t>
            </w:r>
            <w:bookmarkStart w:id="321" w:name="_ftnref28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[286]</w:t>
            </w:r>
            <w:r w:rsidRPr="00610D6F">
              <w:rPr>
                <w:rFonts w:ascii="Times New Roman" w:eastAsia="Times New Roman" w:hAnsi="Times New Roman" w:cs="Traditional Arabic"/>
                <w:b/>
                <w:szCs w:val="32"/>
                <w:vertAlign w:val="superscript"/>
                <w:rtl/>
              </w:rPr>
              <w:fldChar w:fldCharType="end"/>
            </w:r>
            <w:bookmarkEnd w:id="32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الثاني، القائلون بأن الجماع</w:t>
            </w:r>
            <w:r w:rsidRPr="00610D6F">
              <w:rPr>
                <w:rFonts w:ascii="Times New Roman" w:eastAsia="Times New Roman" w:hAnsi="Times New Roman" w:cs="Traditional Arabic" w:hint="cs"/>
                <w:b/>
                <w:szCs w:val="32"/>
                <w:vertAlign w:val="superscript"/>
                <w:rtl/>
              </w:rPr>
              <w:t xml:space="preserve"> </w:t>
            </w:r>
            <w:r w:rsidRPr="00610D6F">
              <w:rPr>
                <w:rFonts w:ascii="Times New Roman" w:eastAsia="Times New Roman" w:hAnsi="Times New Roman" w:cs="Traditional Arabic" w:hint="cs"/>
                <w:bCs/>
                <w:sz w:val="32"/>
                <w:szCs w:val="32"/>
                <w:rtl/>
              </w:rPr>
              <w:t>إن كان في مجلس واحد، فدم واحد، وإلا فدمان،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 كرر الجماع في مجلس واحد، فلا يجب عليه إلا دم واحد استحساناً. والقياس أن يجب عليه لكل واحد دم على حدة، لأن سبب الوجوب قد تكرر، فيُكرر الواجب. إلا أنهم استحسنوا فما أوجبوا إلا دماً واحداً، لأن أسباب الوجوب اجتمعت في مجلس واحد من جنس واحد، فتكفي كفارة واحدة، لأن المجلس الواحد يجمع الأفعال المتفرقة، كما يجمع الأقوال المتفرقة، كإيلاجات في جماع واحد، أنها لا توجب إلا كفارة واحدة. وإن كان كل إيلاجة لو انفردت أوجبت الكفارة، كذا هذا </w:t>
            </w:r>
            <w:r w:rsidRPr="00610D6F">
              <w:rPr>
                <w:rFonts w:ascii="Times New Roman" w:eastAsia="Times New Roman" w:hAnsi="Times New Roman" w:cs="Traditional Arabic" w:hint="cs"/>
                <w:b/>
                <w:szCs w:val="32"/>
                <w:vertAlign w:val="superscript"/>
                <w:rtl/>
              </w:rPr>
              <w:t>(</w:t>
            </w:r>
            <w:bookmarkStart w:id="322" w:name="_ftnref28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[287]</w:t>
            </w:r>
            <w:r w:rsidRPr="00610D6F">
              <w:rPr>
                <w:rFonts w:ascii="Times New Roman" w:eastAsia="Times New Roman" w:hAnsi="Times New Roman" w:cs="Traditional Arabic"/>
                <w:b/>
                <w:szCs w:val="32"/>
                <w:vertAlign w:val="superscript"/>
                <w:rtl/>
              </w:rPr>
              <w:fldChar w:fldCharType="end"/>
            </w:r>
            <w:bookmarkEnd w:id="32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وقالوا: إن الكفارة تجب بالجناية على الإحرام، وقد تعددت الجناية، فيتعدد الحكم، وهو الأصل إلا إذا قام دليل يوجب جعل الجنايات المتعددة حقيقة متحدة حكماً، وهو اتحاد المجلس، ولم يوجد ههنا. بخلاف الكفارة للصوم فإنها لا تجب بالجناية على الصوم، بل جبراً لهتك حرمة الشهر</w:t>
            </w:r>
            <w:r w:rsidRPr="00610D6F">
              <w:rPr>
                <w:rFonts w:ascii="Times New Roman" w:eastAsia="Times New Roman" w:hAnsi="Times New Roman" w:cs="Traditional Arabic" w:hint="cs"/>
                <w:b/>
                <w:szCs w:val="32"/>
                <w:vertAlign w:val="superscript"/>
                <w:rtl/>
              </w:rPr>
              <w:t>(</w:t>
            </w:r>
            <w:bookmarkStart w:id="323" w:name="_ftnref28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[288]</w:t>
            </w:r>
            <w:r w:rsidRPr="00610D6F">
              <w:rPr>
                <w:rFonts w:ascii="Times New Roman" w:eastAsia="Times New Roman" w:hAnsi="Times New Roman" w:cs="Traditional Arabic"/>
                <w:b/>
                <w:szCs w:val="32"/>
                <w:vertAlign w:val="superscript"/>
                <w:rtl/>
              </w:rPr>
              <w:fldChar w:fldCharType="end"/>
            </w:r>
            <w:bookmarkEnd w:id="32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الثالث، القائلون</w:t>
            </w:r>
            <w:r w:rsidRPr="00610D6F">
              <w:rPr>
                <w:rFonts w:ascii="Times New Roman" w:eastAsia="Times New Roman" w:hAnsi="Times New Roman" w:cs="Traditional Arabic" w:hint="cs"/>
                <w:b/>
                <w:szCs w:val="32"/>
                <w:vertAlign w:val="superscript"/>
                <w:rtl/>
              </w:rPr>
              <w:t xml:space="preserve"> </w:t>
            </w:r>
            <w:r w:rsidRPr="00610D6F">
              <w:rPr>
                <w:rFonts w:ascii="Times New Roman" w:eastAsia="Times New Roman" w:hAnsi="Times New Roman" w:cs="Traditional Arabic" w:hint="cs"/>
                <w:bCs/>
                <w:sz w:val="32"/>
                <w:szCs w:val="32"/>
                <w:rtl/>
              </w:rPr>
              <w:t xml:space="preserve">بأن عليه في المرة الأولى بدنة، وفي كل مرة بعدها شاة،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إنه جماع صادف إحراماً ناقصَ الحرمة، فأوجب شاة، كالجماع بعد التحلل الأول </w:t>
            </w:r>
            <w:r w:rsidRPr="00610D6F">
              <w:rPr>
                <w:rFonts w:ascii="Times New Roman" w:eastAsia="Times New Roman" w:hAnsi="Times New Roman" w:cs="Traditional Arabic" w:hint="cs"/>
                <w:b/>
                <w:szCs w:val="32"/>
                <w:vertAlign w:val="superscript"/>
                <w:rtl/>
              </w:rPr>
              <w:t>(</w:t>
            </w:r>
            <w:bookmarkStart w:id="324" w:name="_ftnref28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"_ftn289"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[289]</w:t>
            </w:r>
            <w:r w:rsidRPr="00610D6F">
              <w:rPr>
                <w:rFonts w:ascii="Times New Roman" w:eastAsia="Times New Roman" w:hAnsi="Times New Roman" w:cs="Traditional Arabic"/>
                <w:b/>
                <w:szCs w:val="32"/>
                <w:vertAlign w:val="superscript"/>
                <w:rtl/>
              </w:rPr>
              <w:fldChar w:fldCharType="end"/>
            </w:r>
            <w:bookmarkEnd w:id="32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حرمة الإحرام بعد الجماع الأول، أخفض من حرمته قبله، لورود الفساد عليه، فوجب أن تكون الكفارة في الجماع الثاني أخفض من الجماع الأول </w:t>
            </w:r>
            <w:r w:rsidRPr="00610D6F">
              <w:rPr>
                <w:rFonts w:ascii="Times New Roman" w:eastAsia="Times New Roman" w:hAnsi="Times New Roman" w:cs="Traditional Arabic" w:hint="cs"/>
                <w:b/>
                <w:szCs w:val="32"/>
                <w:vertAlign w:val="superscript"/>
                <w:rtl/>
              </w:rPr>
              <w:t>(</w:t>
            </w:r>
            <w:bookmarkStart w:id="325" w:name="_ftnref29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[290]</w:t>
            </w:r>
            <w:r w:rsidRPr="00610D6F">
              <w:rPr>
                <w:rFonts w:ascii="Times New Roman" w:eastAsia="Times New Roman" w:hAnsi="Times New Roman" w:cs="Traditional Arabic"/>
                <w:b/>
                <w:szCs w:val="32"/>
                <w:vertAlign w:val="superscript"/>
                <w:rtl/>
              </w:rPr>
              <w:fldChar w:fldCharType="end"/>
            </w:r>
            <w:bookmarkEnd w:id="32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lastRenderedPageBreak/>
              <w:t xml:space="preserve">وقالوا: إنه استمتاع لم يُفسد الحج، فوجب أن لا يُوجب الفدية، كالجماع دون الفرج </w:t>
            </w:r>
            <w:r w:rsidRPr="00610D6F">
              <w:rPr>
                <w:rFonts w:ascii="Times New Roman" w:eastAsia="Times New Roman" w:hAnsi="Times New Roman" w:cs="Traditional Arabic" w:hint="cs"/>
                <w:b/>
                <w:szCs w:val="32"/>
                <w:vertAlign w:val="superscript"/>
                <w:rtl/>
              </w:rPr>
              <w:t>(</w:t>
            </w:r>
            <w:bookmarkStart w:id="326" w:name="_ftnref29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[291]</w:t>
            </w:r>
            <w:r w:rsidRPr="00610D6F">
              <w:rPr>
                <w:rFonts w:ascii="Times New Roman" w:eastAsia="Times New Roman" w:hAnsi="Times New Roman" w:cs="Traditional Arabic"/>
                <w:b/>
                <w:szCs w:val="32"/>
                <w:vertAlign w:val="superscript"/>
                <w:rtl/>
              </w:rPr>
              <w:fldChar w:fldCharType="end"/>
            </w:r>
            <w:bookmarkEnd w:id="32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واستدل أصحاب القول</w:t>
            </w:r>
            <w:r w:rsidRPr="00610D6F">
              <w:rPr>
                <w:rFonts w:ascii="Times New Roman" w:eastAsia="Times New Roman" w:hAnsi="Times New Roman" w:cs="Traditional Arabic" w:hint="cs"/>
                <w:b/>
                <w:spacing w:val="-6"/>
                <w:szCs w:val="32"/>
                <w:vertAlign w:val="superscript"/>
                <w:rtl/>
              </w:rPr>
              <w:t xml:space="preserve"> </w:t>
            </w:r>
            <w:r w:rsidRPr="00610D6F">
              <w:rPr>
                <w:rFonts w:ascii="Times New Roman" w:eastAsia="Times New Roman" w:hAnsi="Times New Roman" w:cs="Traditional Arabic" w:hint="cs"/>
                <w:bCs/>
                <w:spacing w:val="-6"/>
                <w:sz w:val="32"/>
                <w:szCs w:val="32"/>
                <w:rtl/>
              </w:rPr>
              <w:t>الرابع، القائلون بأن عليه لكل جماع كفارة،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الجماع سبب للكفارة، فأوجبها الجماع الثاني كالأول </w:t>
            </w:r>
            <w:r w:rsidRPr="00610D6F">
              <w:rPr>
                <w:rFonts w:ascii="Times New Roman" w:eastAsia="Times New Roman" w:hAnsi="Times New Roman" w:cs="Traditional Arabic" w:hint="cs"/>
                <w:b/>
                <w:szCs w:val="32"/>
                <w:vertAlign w:val="superscript"/>
                <w:rtl/>
              </w:rPr>
              <w:t>(</w:t>
            </w:r>
            <w:bookmarkStart w:id="327" w:name="_ftnref29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[292]</w:t>
            </w:r>
            <w:r w:rsidRPr="00610D6F">
              <w:rPr>
                <w:rFonts w:ascii="Times New Roman" w:eastAsia="Times New Roman" w:hAnsi="Times New Roman" w:cs="Traditional Arabic"/>
                <w:b/>
                <w:szCs w:val="32"/>
                <w:vertAlign w:val="superscript"/>
                <w:rtl/>
              </w:rPr>
              <w:fldChar w:fldCharType="end"/>
            </w:r>
            <w:bookmarkEnd w:id="32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كل فعل تتكرر الفدية بفعله، ففدية الفعل الثاني مثل فدية الفعل الأول، كالطيب، واللباس، وقتل الصيد </w:t>
            </w:r>
            <w:r w:rsidRPr="00610D6F">
              <w:rPr>
                <w:rFonts w:ascii="Times New Roman" w:eastAsia="Times New Roman" w:hAnsi="Times New Roman" w:cs="Traditional Arabic" w:hint="cs"/>
                <w:b/>
                <w:szCs w:val="32"/>
                <w:vertAlign w:val="superscript"/>
                <w:rtl/>
              </w:rPr>
              <w:t>(</w:t>
            </w:r>
            <w:bookmarkStart w:id="328" w:name="_ftnref29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[293]</w:t>
            </w:r>
            <w:r w:rsidRPr="00610D6F">
              <w:rPr>
                <w:rFonts w:ascii="Times New Roman" w:eastAsia="Times New Roman" w:hAnsi="Times New Roman" w:cs="Traditional Arabic"/>
                <w:b/>
                <w:szCs w:val="32"/>
                <w:vertAlign w:val="superscript"/>
                <w:rtl/>
              </w:rPr>
              <w:fldChar w:fldCharType="end"/>
            </w:r>
            <w:bookmarkEnd w:id="32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w:t>
            </w:r>
            <w:r w:rsidRPr="00610D6F">
              <w:rPr>
                <w:rFonts w:ascii="Times New Roman" w:eastAsia="Times New Roman" w:hAnsi="Times New Roman" w:cs="Traditional Arabic" w:hint="cs"/>
                <w:b/>
                <w:szCs w:val="32"/>
                <w:vertAlign w:val="superscript"/>
                <w:rtl/>
              </w:rPr>
              <w:t xml:space="preserve"> </w:t>
            </w:r>
            <w:r w:rsidRPr="00610D6F">
              <w:rPr>
                <w:rFonts w:ascii="Times New Roman" w:eastAsia="Times New Roman" w:hAnsi="Times New Roman" w:cs="Traditional Arabic" w:hint="cs"/>
                <w:bCs/>
                <w:sz w:val="32"/>
                <w:szCs w:val="32"/>
                <w:rtl/>
              </w:rPr>
              <w:t xml:space="preserve">الخامس، القائلون بأن الواجب عليه كفارة واحدة،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إنه جماع لا يُفسد الحج، فلا يجب به شيء، كما لو كان قبل التكفير</w:t>
            </w:r>
            <w:r w:rsidRPr="00610D6F">
              <w:rPr>
                <w:rFonts w:ascii="Times New Roman" w:eastAsia="Times New Roman" w:hAnsi="Times New Roman" w:cs="Traditional Arabic" w:hint="cs"/>
                <w:b/>
                <w:szCs w:val="32"/>
                <w:vertAlign w:val="superscript"/>
                <w:rtl/>
              </w:rPr>
              <w:t>(</w:t>
            </w:r>
            <w:bookmarkStart w:id="329" w:name="_ftnref29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[294]</w:t>
            </w:r>
            <w:r w:rsidRPr="00610D6F">
              <w:rPr>
                <w:rFonts w:ascii="Times New Roman" w:eastAsia="Times New Roman" w:hAnsi="Times New Roman" w:cs="Traditional Arabic"/>
                <w:b/>
                <w:szCs w:val="32"/>
                <w:vertAlign w:val="superscript"/>
                <w:rtl/>
              </w:rPr>
              <w:fldChar w:fldCharType="end"/>
            </w:r>
            <w:bookmarkEnd w:id="32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الهدي للفساد، وإفساد الفاسد محال </w:t>
            </w:r>
            <w:r w:rsidRPr="00610D6F">
              <w:rPr>
                <w:rFonts w:ascii="Times New Roman" w:eastAsia="Times New Roman" w:hAnsi="Times New Roman" w:cs="Traditional Arabic" w:hint="cs"/>
                <w:b/>
                <w:szCs w:val="32"/>
                <w:vertAlign w:val="superscript"/>
                <w:rtl/>
              </w:rPr>
              <w:t>(</w:t>
            </w:r>
            <w:bookmarkStart w:id="330" w:name="_ftnref29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[295]</w:t>
            </w:r>
            <w:r w:rsidRPr="00610D6F">
              <w:rPr>
                <w:rFonts w:ascii="Times New Roman" w:eastAsia="Times New Roman" w:hAnsi="Times New Roman" w:cs="Traditional Arabic"/>
                <w:b/>
                <w:szCs w:val="32"/>
                <w:vertAlign w:val="superscript"/>
                <w:rtl/>
              </w:rPr>
              <w:fldChar w:fldCharType="end"/>
            </w:r>
            <w:bookmarkEnd w:id="33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الجماع الأول هو الذي أدخل الفساد، فله الحكم، كثلاثة شركاء في عبد أعتق أحدهم حصته، ثم أعتق الثاني بعده، فإنما التقويم على الأول، لأنه أدخل الفساد، ولا تقويم على الثاني </w:t>
            </w:r>
            <w:r w:rsidRPr="00610D6F">
              <w:rPr>
                <w:rFonts w:ascii="Times New Roman" w:eastAsia="Times New Roman" w:hAnsi="Times New Roman" w:cs="Traditional Arabic" w:hint="cs"/>
                <w:b/>
                <w:szCs w:val="32"/>
                <w:vertAlign w:val="superscript"/>
                <w:rtl/>
              </w:rPr>
              <w:t>(</w:t>
            </w:r>
            <w:bookmarkStart w:id="331" w:name="_ftnref29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[296]</w:t>
            </w:r>
            <w:r w:rsidRPr="00610D6F">
              <w:rPr>
                <w:rFonts w:ascii="Times New Roman" w:eastAsia="Times New Roman" w:hAnsi="Times New Roman" w:cs="Traditional Arabic"/>
                <w:b/>
                <w:szCs w:val="32"/>
                <w:vertAlign w:val="superscript"/>
                <w:rtl/>
              </w:rPr>
              <w:fldChar w:fldCharType="end"/>
            </w:r>
            <w:bookmarkEnd w:id="33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إذا جامع مراراً، فإن لم يكن كفَّر عن الأول، كفاه لهما كفارة واحدة، وإلا فعليه للثاني كفارة أخرى. هو الرأي المختار،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إنه إذا لم يكفر عن الأول، فتتداخل كفارته، كما تتداخل الكفارات في الحدود، والمهر، والأيمان وغيرها.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 إن التحديد بعدم التكفير، أولى من التحديد بالمجلس الواحد، لاعتباره في مسائل متعددة من المهر والحد، والتكفير في اليمين والظهار وغيرهما </w:t>
            </w:r>
            <w:r w:rsidRPr="00610D6F">
              <w:rPr>
                <w:rFonts w:ascii="Times New Roman" w:eastAsia="Times New Roman" w:hAnsi="Times New Roman" w:cs="Traditional Arabic" w:hint="cs"/>
                <w:b/>
                <w:szCs w:val="32"/>
                <w:vertAlign w:val="superscript"/>
                <w:rtl/>
              </w:rPr>
              <w:t>(</w:t>
            </w:r>
            <w:bookmarkStart w:id="332" w:name="_ftnref29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[297]</w:t>
            </w:r>
            <w:r w:rsidRPr="00610D6F">
              <w:rPr>
                <w:rFonts w:ascii="Times New Roman" w:eastAsia="Times New Roman" w:hAnsi="Times New Roman" w:cs="Traditional Arabic"/>
                <w:b/>
                <w:szCs w:val="32"/>
                <w:vertAlign w:val="superscript"/>
                <w:rtl/>
              </w:rPr>
              <w:fldChar w:fldCharType="end"/>
            </w:r>
            <w:bookmarkEnd w:id="33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 الإحرام الفاسد كالصحيح في سائر الكفارات،فينبغي أن يكون كذلك في الوطء.والله أعلم.</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0"/>
                <w:szCs w:val="38"/>
                <w:rtl/>
              </w:rPr>
            </w:pPr>
            <w:r w:rsidRPr="00610D6F">
              <w:rPr>
                <w:rFonts w:ascii="Arial" w:eastAsia="Times New Roman" w:hAnsi="Arial" w:cs="Traditional Arabic" w:hint="cs"/>
                <w:sz w:val="32"/>
                <w:szCs w:val="40"/>
                <w:rtl/>
              </w:rPr>
              <w:br w:type="page"/>
            </w:r>
            <w:bookmarkStart w:id="333" w:name="_Toc73106242"/>
            <w:r w:rsidRPr="00610D6F">
              <w:rPr>
                <w:rFonts w:ascii="Arial" w:eastAsia="Times New Roman" w:hAnsi="Arial" w:cs="Traditional Arabic" w:hint="cs"/>
                <w:b/>
                <w:bCs/>
                <w:color w:val="FF0000"/>
                <w:sz w:val="30"/>
                <w:szCs w:val="38"/>
                <w:rtl/>
              </w:rPr>
              <w:t>المبحث الرابع:</w:t>
            </w:r>
            <w:bookmarkEnd w:id="333"/>
            <w:r w:rsidRPr="00610D6F">
              <w:rPr>
                <w:rFonts w:ascii="Arial" w:eastAsia="Times New Roman" w:hAnsi="Arial" w:cs="Traditional Arabic" w:hint="cs"/>
                <w:b/>
                <w:bCs/>
                <w:color w:val="FF0000"/>
                <w:sz w:val="30"/>
                <w:szCs w:val="38"/>
                <w:rtl/>
              </w:rPr>
              <w:t xml:space="preserve"> </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pacing w:val="-10"/>
                <w:sz w:val="30"/>
                <w:szCs w:val="38"/>
                <w:rtl/>
              </w:rPr>
            </w:pPr>
            <w:bookmarkStart w:id="334" w:name="_Toc73106243"/>
            <w:r w:rsidRPr="00610D6F">
              <w:rPr>
                <w:rFonts w:ascii="Arial" w:eastAsia="Times New Roman" w:hAnsi="Arial" w:cs="Traditional Arabic" w:hint="cs"/>
                <w:b/>
                <w:bCs/>
                <w:color w:val="FF0000"/>
                <w:spacing w:val="-10"/>
                <w:sz w:val="30"/>
                <w:szCs w:val="38"/>
                <w:rtl/>
              </w:rPr>
              <w:lastRenderedPageBreak/>
              <w:t>ما يترتب على الجماع بعد التحلل الأول، وقبل التحلل الثاني</w:t>
            </w:r>
            <w:bookmarkEnd w:id="334"/>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إذا تحلل الحاج التحلل الأول، فإن الجماع مازال مُحَرَّماً عليه، ومن محظورات الإحرام باتفاق العلماء، حتى يتحلل التحلل الثاني</w:t>
            </w:r>
            <w:r w:rsidRPr="00610D6F">
              <w:rPr>
                <w:rFonts w:ascii="Times New Roman" w:eastAsia="Times New Roman" w:hAnsi="Times New Roman" w:cs="Traditional Arabic" w:hint="cs"/>
                <w:b/>
                <w:szCs w:val="32"/>
                <w:vertAlign w:val="superscript"/>
                <w:rtl/>
              </w:rPr>
              <w:t xml:space="preserve"> (</w:t>
            </w:r>
            <w:bookmarkStart w:id="335" w:name="_ftnref29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[298]</w:t>
            </w:r>
            <w:r w:rsidRPr="00610D6F">
              <w:rPr>
                <w:rFonts w:ascii="Times New Roman" w:eastAsia="Times New Roman" w:hAnsi="Times New Roman" w:cs="Traditional Arabic"/>
                <w:b/>
                <w:szCs w:val="32"/>
                <w:vertAlign w:val="superscript"/>
                <w:rtl/>
              </w:rPr>
              <w:fldChar w:fldCharType="end"/>
            </w:r>
            <w:bookmarkEnd w:id="33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فما الذي يترتب على الجماع بعد التحلل الأول، وقبل التحلل الثاني ؟ هذا ما سأعرض له في المطالب التالية:</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36" w:name="_Toc73106244"/>
            <w:r w:rsidRPr="00610D6F">
              <w:rPr>
                <w:rFonts w:ascii="Arial" w:eastAsia="Times New Roman" w:hAnsi="Arial" w:cs="Traditional Arabic" w:hint="cs"/>
                <w:b/>
                <w:bCs/>
                <w:color w:val="000080"/>
                <w:kern w:val="36"/>
                <w:sz w:val="32"/>
                <w:szCs w:val="36"/>
                <w:rtl/>
              </w:rPr>
              <w:t>المطلب الأول: أثر الجماع بعد التحلل الأول على الحج</w:t>
            </w:r>
            <w:bookmarkEnd w:id="336"/>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 رحمهم الله - إذا جامع الحاج بعد التحلل الأول، وقبل التحلل الثاني، هل يفسد حجه أو لا ؟ اختلفوا في ذلك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إن الوطء بعد التحلل الأول، لا يفسد الحج.</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هـذا القـول ذهب: أبو حنيفة</w:t>
            </w:r>
            <w:r w:rsidRPr="00610D6F">
              <w:rPr>
                <w:rFonts w:ascii="Times New Roman" w:eastAsia="Times New Roman" w:hAnsi="Times New Roman" w:cs="Traditional Arabic" w:hint="cs"/>
                <w:b/>
                <w:szCs w:val="32"/>
                <w:vertAlign w:val="superscript"/>
                <w:rtl/>
              </w:rPr>
              <w:t>(</w:t>
            </w:r>
            <w:bookmarkStart w:id="337" w:name="_ftnref29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"_ftn299"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[299]</w:t>
            </w:r>
            <w:r w:rsidRPr="00610D6F">
              <w:rPr>
                <w:rFonts w:ascii="Times New Roman" w:eastAsia="Times New Roman" w:hAnsi="Times New Roman" w:cs="Traditional Arabic"/>
                <w:b/>
                <w:szCs w:val="32"/>
                <w:vertAlign w:val="superscript"/>
                <w:rtl/>
              </w:rPr>
              <w:fldChar w:fldCharType="end"/>
            </w:r>
            <w:bookmarkEnd w:id="33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ومـالك</w:t>
            </w:r>
            <w:r w:rsidRPr="00610D6F">
              <w:rPr>
                <w:rFonts w:ascii="Times New Roman" w:eastAsia="Times New Roman" w:hAnsi="Times New Roman" w:cs="Traditional Arabic" w:hint="cs"/>
                <w:b/>
                <w:szCs w:val="32"/>
                <w:vertAlign w:val="superscript"/>
                <w:rtl/>
              </w:rPr>
              <w:t>(</w:t>
            </w:r>
            <w:bookmarkStart w:id="338" w:name="_ftnref30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[300]</w:t>
            </w:r>
            <w:r w:rsidRPr="00610D6F">
              <w:rPr>
                <w:rFonts w:ascii="Times New Roman" w:eastAsia="Times New Roman" w:hAnsi="Times New Roman" w:cs="Traditional Arabic"/>
                <w:b/>
                <w:szCs w:val="32"/>
                <w:vertAlign w:val="superscript"/>
                <w:rtl/>
              </w:rPr>
              <w:fldChar w:fldCharType="end"/>
            </w:r>
            <w:bookmarkEnd w:id="33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والشـافعي</w:t>
            </w:r>
            <w:r w:rsidRPr="00610D6F">
              <w:rPr>
                <w:rFonts w:ascii="Times New Roman" w:eastAsia="Times New Roman" w:hAnsi="Times New Roman" w:cs="Traditional Arabic" w:hint="cs"/>
                <w:b/>
                <w:szCs w:val="32"/>
                <w:vertAlign w:val="superscript"/>
                <w:rtl/>
              </w:rPr>
              <w:t>(</w:t>
            </w:r>
            <w:bookmarkStart w:id="339" w:name="_ftnref30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[301]</w:t>
            </w:r>
            <w:r w:rsidRPr="00610D6F">
              <w:rPr>
                <w:rFonts w:ascii="Times New Roman" w:eastAsia="Times New Roman" w:hAnsi="Times New Roman" w:cs="Traditional Arabic"/>
                <w:b/>
                <w:szCs w:val="32"/>
                <w:vertAlign w:val="superscript"/>
                <w:rtl/>
              </w:rPr>
              <w:fldChar w:fldCharType="end"/>
            </w:r>
            <w:bookmarkEnd w:id="33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w:t>
            </w:r>
            <w:r w:rsidRPr="00610D6F">
              <w:rPr>
                <w:rFonts w:ascii="Times New Roman" w:eastAsia="Times New Roman" w:hAnsi="Times New Roman" w:cs="Traditional Arabic" w:hint="cs"/>
                <w:b/>
                <w:szCs w:val="32"/>
                <w:vertAlign w:val="superscript"/>
                <w:rtl/>
              </w:rPr>
              <w:t>(</w:t>
            </w:r>
            <w:bookmarkStart w:id="340" w:name="_ftnref30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[302]</w:t>
            </w:r>
            <w:r w:rsidRPr="00610D6F">
              <w:rPr>
                <w:rFonts w:ascii="Times New Roman" w:eastAsia="Times New Roman" w:hAnsi="Times New Roman" w:cs="Traditional Arabic"/>
                <w:b/>
                <w:szCs w:val="32"/>
                <w:vertAlign w:val="superscript"/>
                <w:rtl/>
              </w:rPr>
              <w:fldChar w:fldCharType="end"/>
            </w:r>
            <w:bookmarkEnd w:id="34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في المشهور عنهم، وإسحاق. وهو قول: ابن عباس، وعكرمة، ومجاهد، وعطاء، والشعبي، وربيعة، وأكثر أهل العلم </w:t>
            </w:r>
            <w:r w:rsidRPr="00610D6F">
              <w:rPr>
                <w:rFonts w:ascii="Times New Roman" w:eastAsia="Times New Roman" w:hAnsi="Times New Roman" w:cs="Traditional Arabic" w:hint="cs"/>
                <w:b/>
                <w:szCs w:val="32"/>
                <w:vertAlign w:val="superscript"/>
                <w:rtl/>
              </w:rPr>
              <w:t>(</w:t>
            </w:r>
            <w:bookmarkStart w:id="341" w:name="_ftnref30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[303]</w:t>
            </w:r>
            <w:r w:rsidRPr="00610D6F">
              <w:rPr>
                <w:rFonts w:ascii="Times New Roman" w:eastAsia="Times New Roman" w:hAnsi="Times New Roman" w:cs="Traditional Arabic"/>
                <w:b/>
                <w:szCs w:val="32"/>
                <w:vertAlign w:val="superscript"/>
                <w:rtl/>
              </w:rPr>
              <w:fldChar w:fldCharType="end"/>
            </w:r>
            <w:bookmarkEnd w:id="34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إذا وطئ بعد التحلل الأول، وقبل التحلل الثاني، فقد فسد حجه، وعليه الحج من قابل.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مالك في رواية </w:t>
            </w:r>
            <w:r w:rsidRPr="00610D6F">
              <w:rPr>
                <w:rFonts w:ascii="Times New Roman" w:eastAsia="Times New Roman" w:hAnsi="Times New Roman" w:cs="Traditional Arabic" w:hint="cs"/>
                <w:b/>
                <w:szCs w:val="32"/>
                <w:vertAlign w:val="superscript"/>
                <w:rtl/>
              </w:rPr>
              <w:t>(</w:t>
            </w:r>
            <w:bookmarkStart w:id="342" w:name="_ftnref30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[304]</w:t>
            </w:r>
            <w:r w:rsidRPr="00610D6F">
              <w:rPr>
                <w:rFonts w:ascii="Times New Roman" w:eastAsia="Times New Roman" w:hAnsi="Times New Roman" w:cs="Traditional Arabic"/>
                <w:b/>
                <w:szCs w:val="32"/>
                <w:vertAlign w:val="superscript"/>
                <w:rtl/>
              </w:rPr>
              <w:fldChar w:fldCharType="end"/>
            </w:r>
            <w:bookmarkEnd w:id="34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والشافعية </w:t>
            </w:r>
            <w:r w:rsidRPr="00610D6F">
              <w:rPr>
                <w:rFonts w:ascii="Times New Roman" w:eastAsia="Times New Roman" w:hAnsi="Times New Roman" w:cs="Traditional Arabic" w:hint="cs"/>
                <w:b/>
                <w:szCs w:val="32"/>
                <w:vertAlign w:val="superscript"/>
                <w:rtl/>
              </w:rPr>
              <w:t>(</w:t>
            </w:r>
            <w:bookmarkStart w:id="343" w:name="_ftnref30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[305]</w:t>
            </w:r>
            <w:r w:rsidRPr="00610D6F">
              <w:rPr>
                <w:rFonts w:ascii="Times New Roman" w:eastAsia="Times New Roman" w:hAnsi="Times New Roman" w:cs="Traditional Arabic"/>
                <w:b/>
                <w:szCs w:val="32"/>
                <w:vertAlign w:val="superscript"/>
                <w:rtl/>
              </w:rPr>
              <w:fldChar w:fldCharType="end"/>
            </w:r>
            <w:bookmarkEnd w:id="34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والحنابلة في وجه</w:t>
            </w:r>
            <w:r w:rsidRPr="00610D6F">
              <w:rPr>
                <w:rFonts w:ascii="Times New Roman" w:eastAsia="Times New Roman" w:hAnsi="Times New Roman" w:cs="Traditional Arabic" w:hint="cs"/>
                <w:b/>
                <w:szCs w:val="32"/>
                <w:vertAlign w:val="superscript"/>
                <w:rtl/>
              </w:rPr>
              <w:t>(</w:t>
            </w:r>
            <w:bookmarkStart w:id="344" w:name="_ftnref30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[306]</w:t>
            </w:r>
            <w:r w:rsidRPr="00610D6F">
              <w:rPr>
                <w:rFonts w:ascii="Times New Roman" w:eastAsia="Times New Roman" w:hAnsi="Times New Roman" w:cs="Traditional Arabic"/>
                <w:b/>
                <w:szCs w:val="32"/>
                <w:vertAlign w:val="superscript"/>
                <w:rtl/>
              </w:rPr>
              <w:fldChar w:fldCharType="end"/>
            </w:r>
            <w:bookmarkEnd w:id="34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وبه قال: الحسن البصري، وإبراهيم النخعي، والزهري، وحماد</w:t>
            </w:r>
            <w:r w:rsidRPr="00610D6F">
              <w:rPr>
                <w:rFonts w:ascii="Times New Roman" w:eastAsia="Times New Roman" w:hAnsi="Times New Roman" w:cs="Traditional Arabic" w:hint="cs"/>
                <w:b/>
                <w:szCs w:val="32"/>
                <w:vertAlign w:val="superscript"/>
                <w:rtl/>
              </w:rPr>
              <w:t>(</w:t>
            </w:r>
            <w:bookmarkStart w:id="345" w:name="_ftnref30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[307]</w:t>
            </w:r>
            <w:r w:rsidRPr="00610D6F">
              <w:rPr>
                <w:rFonts w:ascii="Times New Roman" w:eastAsia="Times New Roman" w:hAnsi="Times New Roman" w:cs="Traditional Arabic"/>
                <w:b/>
                <w:szCs w:val="32"/>
                <w:vertAlign w:val="superscript"/>
                <w:rtl/>
              </w:rPr>
              <w:fldChar w:fldCharType="end"/>
            </w:r>
            <w:bookmarkEnd w:id="34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وهو مروي عن ابن عمر، وابن عباس</w:t>
            </w:r>
            <w:r w:rsidRPr="00610D6F">
              <w:rPr>
                <w:rFonts w:ascii="Times New Roman" w:eastAsia="Times New Roman" w:hAnsi="Times New Roman" w:cs="Traditional Arabic" w:hint="cs"/>
                <w:b/>
                <w:szCs w:val="32"/>
                <w:vertAlign w:val="superscript"/>
                <w:rtl/>
              </w:rPr>
              <w:t>(</w:t>
            </w:r>
            <w:bookmarkStart w:id="346" w:name="_ftnref30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[308]</w:t>
            </w:r>
            <w:r w:rsidRPr="00610D6F">
              <w:rPr>
                <w:rFonts w:ascii="Times New Roman" w:eastAsia="Times New Roman" w:hAnsi="Times New Roman" w:cs="Traditional Arabic"/>
                <w:b/>
                <w:szCs w:val="32"/>
                <w:vertAlign w:val="superscript"/>
                <w:rtl/>
              </w:rPr>
              <w:fldChar w:fldCharType="end"/>
            </w:r>
            <w:bookmarkEnd w:id="34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استدل أصحاب القول الأول، القائلون بأن حجه لا يفسد بالوطء بعد التحلل الأول،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بقوله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DecoType Naskh Variants" w:hint="cs"/>
                <w:bCs/>
                <w:sz w:val="32"/>
                <w:szCs w:val="30"/>
                <w:rtl/>
              </w:rPr>
              <w:t>ثم</w:t>
            </w:r>
            <w:r w:rsidRPr="00610D6F">
              <w:rPr>
                <w:rFonts w:ascii="Times New Roman" w:eastAsia="Times New Roman" w:hAnsi="Times New Roman" w:cs="DecoType Naskh Special" w:hint="cs"/>
                <w:bCs/>
                <w:sz w:val="32"/>
                <w:szCs w:val="30"/>
                <w:rtl/>
              </w:rPr>
              <w:t xml:space="preserve"> ليقضوا </w:t>
            </w:r>
            <w:r w:rsidRPr="00610D6F">
              <w:rPr>
                <w:rFonts w:ascii="Times New Roman" w:eastAsia="Times New Roman" w:hAnsi="Times New Roman" w:cs="DecoType Naskh Variants" w:hint="cs"/>
                <w:bCs/>
                <w:sz w:val="32"/>
                <w:szCs w:val="30"/>
                <w:rtl/>
              </w:rPr>
              <w:t>تفثهم</w:t>
            </w:r>
            <w:r w:rsidRPr="00610D6F">
              <w:rPr>
                <w:rFonts w:ascii="Times New Roman" w:eastAsia="Times New Roman" w:hAnsi="Times New Roman" w:cs="DecoType Naskh Special" w:hint="cs"/>
                <w:bCs/>
                <w:sz w:val="32"/>
                <w:szCs w:val="30"/>
                <w:rtl/>
              </w:rPr>
              <w:t xml:space="preserve"> وليوفوا </w:t>
            </w:r>
            <w:r w:rsidRPr="00610D6F">
              <w:rPr>
                <w:rFonts w:ascii="Times New Roman" w:eastAsia="Times New Roman" w:hAnsi="Times New Roman" w:cs="DecoType Naskh Variants" w:hint="cs"/>
                <w:bCs/>
                <w:sz w:val="32"/>
                <w:szCs w:val="30"/>
                <w:rtl/>
              </w:rPr>
              <w:t>نذورهم</w:t>
            </w:r>
            <w:r w:rsidRPr="00610D6F">
              <w:rPr>
                <w:rFonts w:ascii="Times New Roman" w:eastAsia="Times New Roman" w:hAnsi="Times New Roman" w:cs="DecoType Naskh Special" w:hint="cs"/>
                <w:bCs/>
                <w:sz w:val="32"/>
                <w:szCs w:val="30"/>
                <w:rtl/>
              </w:rPr>
              <w:t xml:space="preserve"> وليطوفوا بالبيت العتيق</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
                <w:szCs w:val="32"/>
                <w:vertAlign w:val="superscript"/>
                <w:rtl/>
              </w:rPr>
              <w:t>(</w:t>
            </w:r>
            <w:bookmarkStart w:id="347" w:name="_ftnref30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"_ftn309"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[309]</w:t>
            </w:r>
            <w:r w:rsidRPr="00610D6F">
              <w:rPr>
                <w:rFonts w:ascii="Times New Roman" w:eastAsia="Times New Roman" w:hAnsi="Times New Roman" w:cs="Traditional Arabic"/>
                <w:b/>
                <w:szCs w:val="32"/>
                <w:vertAlign w:val="superscript"/>
                <w:rtl/>
              </w:rPr>
              <w:fldChar w:fldCharType="end"/>
            </w:r>
            <w:bookmarkEnd w:id="34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قالوا: من تحلل التحلل </w:t>
            </w:r>
            <w:r w:rsidRPr="00610D6F">
              <w:rPr>
                <w:rFonts w:ascii="Times New Roman" w:eastAsia="Times New Roman" w:hAnsi="Times New Roman" w:cs="Traditional Arabic" w:hint="cs"/>
                <w:bCs/>
                <w:sz w:val="32"/>
                <w:szCs w:val="32"/>
                <w:rtl/>
              </w:rPr>
              <w:lastRenderedPageBreak/>
              <w:t xml:space="preserve">الأول، فقد قضى تفثه كما أمر الله، وما خرج منه وقضاه، لا يمكن إبطاله </w:t>
            </w:r>
            <w:r w:rsidRPr="00610D6F">
              <w:rPr>
                <w:rFonts w:ascii="Times New Roman" w:eastAsia="Times New Roman" w:hAnsi="Times New Roman" w:cs="Traditional Arabic" w:hint="cs"/>
                <w:b/>
                <w:szCs w:val="32"/>
                <w:vertAlign w:val="superscript"/>
                <w:rtl/>
              </w:rPr>
              <w:t>(</w:t>
            </w:r>
            <w:bookmarkStart w:id="348" w:name="_ftnref31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[310]</w:t>
            </w:r>
            <w:r w:rsidRPr="00610D6F">
              <w:rPr>
                <w:rFonts w:ascii="Times New Roman" w:eastAsia="Times New Roman" w:hAnsi="Times New Roman" w:cs="Traditional Arabic"/>
                <w:b/>
                <w:szCs w:val="32"/>
                <w:vertAlign w:val="superscript"/>
                <w:rtl/>
              </w:rPr>
              <w:fldChar w:fldCharType="end"/>
            </w:r>
            <w:bookmarkEnd w:id="34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وبقول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«من شهد صلاتنا هذه، ووقف معنا حتى ندفع، وقد وقف بعرفة قبل ذلك ليلاً أو نهاراً، فقد تم حجه، وقضى تفثه»</w:t>
            </w:r>
            <w:r w:rsidRPr="00610D6F">
              <w:rPr>
                <w:rFonts w:ascii="Times New Roman" w:eastAsia="Times New Roman" w:hAnsi="Times New Roman" w:cs="Traditional Arabic" w:hint="cs"/>
                <w:b/>
                <w:szCs w:val="32"/>
                <w:vertAlign w:val="superscript"/>
                <w:rtl/>
              </w:rPr>
              <w:t>(</w:t>
            </w:r>
            <w:bookmarkStart w:id="349" w:name="_ftnref31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[311]</w:t>
            </w:r>
            <w:r w:rsidRPr="00610D6F">
              <w:rPr>
                <w:rFonts w:ascii="Times New Roman" w:eastAsia="Times New Roman" w:hAnsi="Times New Roman" w:cs="Traditional Arabic"/>
                <w:b/>
                <w:szCs w:val="32"/>
                <w:vertAlign w:val="superscript"/>
                <w:rtl/>
              </w:rPr>
              <w:fldChar w:fldCharType="end"/>
            </w:r>
            <w:bookmarkEnd w:id="34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وبما روي عن ابن عباس</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أنه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إذا وطئ بعد التحلل - وروي: بعد الرمي -، فحجه تام، وعليه بدنة</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قالوا: وليس يُعرف له مخالف </w:t>
            </w:r>
            <w:r w:rsidRPr="00610D6F">
              <w:rPr>
                <w:rFonts w:ascii="Times New Roman" w:eastAsia="Times New Roman" w:hAnsi="Times New Roman" w:cs="Traditional Arabic" w:hint="cs"/>
                <w:b/>
                <w:szCs w:val="32"/>
                <w:vertAlign w:val="superscript"/>
                <w:rtl/>
              </w:rPr>
              <w:t>(</w:t>
            </w:r>
            <w:bookmarkStart w:id="350" w:name="_ftnref31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[312]</w:t>
            </w:r>
            <w:r w:rsidRPr="00610D6F">
              <w:rPr>
                <w:rFonts w:ascii="Times New Roman" w:eastAsia="Times New Roman" w:hAnsi="Times New Roman" w:cs="Traditional Arabic"/>
                <w:b/>
                <w:szCs w:val="32"/>
                <w:vertAlign w:val="superscript"/>
                <w:rtl/>
              </w:rPr>
              <w:fldChar w:fldCharType="end"/>
            </w:r>
            <w:bookmarkEnd w:id="35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4"/>
                <w:sz w:val="32"/>
                <w:szCs w:val="32"/>
                <w:rtl/>
              </w:rPr>
              <w:t xml:space="preserve">وبإجماع الصحابة </w:t>
            </w:r>
            <w:r w:rsidRPr="00610D6F">
              <w:rPr>
                <w:rFonts w:ascii="Times New Roman" w:eastAsia="Times New Roman" w:hAnsi="Times New Roman" w:cs="Times New Roman"/>
                <w:spacing w:val="-4"/>
                <w:sz w:val="32"/>
                <w:szCs w:val="32"/>
              </w:rPr>
              <w:sym w:font="AGA Arabesque" w:char="0079"/>
            </w:r>
            <w:r w:rsidRPr="00610D6F">
              <w:rPr>
                <w:rFonts w:ascii="Times New Roman" w:eastAsia="Times New Roman" w:hAnsi="Times New Roman" w:cs="Traditional Arabic" w:hint="cs"/>
                <w:bCs/>
                <w:spacing w:val="-4"/>
                <w:sz w:val="32"/>
                <w:szCs w:val="32"/>
                <w:rtl/>
              </w:rPr>
              <w:t xml:space="preserve"> ومنهم ابن عباس، فإنه قال في رجل أصاب أهله قبل أن يفيض يوم النحر: </w:t>
            </w:r>
            <w:r w:rsidRPr="00610D6F">
              <w:rPr>
                <w:rFonts w:ascii="Times New Roman" w:eastAsia="Times New Roman" w:hAnsi="Times New Roman" w:cs="Traditional Arabic" w:hint="cs"/>
                <w:bCs/>
                <w:spacing w:val="-4"/>
                <w:sz w:val="32"/>
                <w:rtl/>
              </w:rPr>
              <w:t>((</w:t>
            </w:r>
            <w:r w:rsidRPr="00610D6F">
              <w:rPr>
                <w:rFonts w:ascii="Times New Roman" w:eastAsia="Times New Roman" w:hAnsi="Times New Roman" w:cs="Traditional Arabic" w:hint="cs"/>
                <w:bCs/>
                <w:spacing w:val="-4"/>
                <w:sz w:val="32"/>
                <w:szCs w:val="32"/>
                <w:rtl/>
              </w:rPr>
              <w:t>ينحران جزوراً بينهما، وليس عليه الحج من قابل</w:t>
            </w:r>
            <w:r w:rsidRPr="00610D6F">
              <w:rPr>
                <w:rFonts w:ascii="Times New Roman" w:eastAsia="Times New Roman" w:hAnsi="Times New Roman" w:cs="Traditional Arabic" w:hint="cs"/>
                <w:bCs/>
                <w:spacing w:val="-4"/>
                <w:sz w:val="32"/>
                <w:rtl/>
              </w:rPr>
              <w:t>))</w:t>
            </w:r>
            <w:r w:rsidRPr="00610D6F">
              <w:rPr>
                <w:rFonts w:ascii="Times New Roman" w:eastAsia="Times New Roman" w:hAnsi="Times New Roman" w:cs="Traditional Arabic" w:hint="cs"/>
                <w:b/>
                <w:spacing w:val="-4"/>
                <w:szCs w:val="32"/>
                <w:vertAlign w:val="superscript"/>
                <w:rtl/>
              </w:rPr>
              <w:t>(</w:t>
            </w:r>
            <w:bookmarkStart w:id="351" w:name="_ftnref313"/>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"_ftn313"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[313]</w:t>
            </w:r>
            <w:r w:rsidRPr="00610D6F">
              <w:rPr>
                <w:rFonts w:ascii="Times New Roman" w:eastAsia="Times New Roman" w:hAnsi="Times New Roman" w:cs="Traditional Arabic"/>
                <w:b/>
                <w:spacing w:val="-4"/>
                <w:szCs w:val="32"/>
                <w:vertAlign w:val="superscript"/>
                <w:rtl/>
              </w:rPr>
              <w:fldChar w:fldCharType="end"/>
            </w:r>
            <w:bookmarkEnd w:id="351"/>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xml:space="preserve">. ولا يُعرف له مخالف في الصحابة </w:t>
            </w:r>
            <w:r w:rsidRPr="00610D6F">
              <w:rPr>
                <w:rFonts w:ascii="Times New Roman" w:eastAsia="Times New Roman" w:hAnsi="Times New Roman" w:cs="Traditional Arabic" w:hint="cs"/>
                <w:b/>
                <w:spacing w:val="-4"/>
                <w:szCs w:val="32"/>
                <w:vertAlign w:val="superscript"/>
                <w:rtl/>
              </w:rPr>
              <w:t>(</w:t>
            </w:r>
            <w:bookmarkStart w:id="352" w:name="_ftnref314"/>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"_ftn314"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[314]</w:t>
            </w:r>
            <w:r w:rsidRPr="00610D6F">
              <w:rPr>
                <w:rFonts w:ascii="Times New Roman" w:eastAsia="Times New Roman" w:hAnsi="Times New Roman" w:cs="Traditional Arabic"/>
                <w:b/>
                <w:spacing w:val="-4"/>
                <w:szCs w:val="32"/>
                <w:vertAlign w:val="superscript"/>
                <w:rtl/>
              </w:rPr>
              <w:fldChar w:fldCharType="end"/>
            </w:r>
            <w:bookmarkEnd w:id="352"/>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z w:val="32"/>
                <w:szCs w:val="32"/>
                <w:rtl/>
              </w:rPr>
              <w:t xml:space="preserve">وقالوا: إن الحج عبادة لها تحللان، فوجود المفسد بعد تحللها الأول، لا </w:t>
            </w:r>
            <w:r w:rsidRPr="00610D6F">
              <w:rPr>
                <w:rFonts w:ascii="Times New Roman" w:eastAsia="Times New Roman" w:hAnsi="Times New Roman" w:cs="Traditional Arabic" w:hint="cs"/>
                <w:bCs/>
                <w:spacing w:val="-4"/>
                <w:sz w:val="32"/>
                <w:szCs w:val="32"/>
                <w:rtl/>
              </w:rPr>
              <w:t>يفسدها، كبعد التسليمة الأولى في الصلاة، وبهذا فارق ما قبل التحلل الأول</w:t>
            </w:r>
            <w:r w:rsidRPr="00610D6F">
              <w:rPr>
                <w:rFonts w:ascii="Times New Roman" w:eastAsia="Times New Roman" w:hAnsi="Times New Roman" w:cs="Traditional Arabic" w:hint="cs"/>
                <w:b/>
                <w:spacing w:val="-4"/>
                <w:szCs w:val="32"/>
                <w:vertAlign w:val="superscript"/>
                <w:rtl/>
              </w:rPr>
              <w:t>(</w:t>
            </w:r>
            <w:bookmarkStart w:id="353" w:name="_ftnref315"/>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"_ftn315"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[315]</w:t>
            </w:r>
            <w:r w:rsidRPr="00610D6F">
              <w:rPr>
                <w:rFonts w:ascii="Times New Roman" w:eastAsia="Times New Roman" w:hAnsi="Times New Roman" w:cs="Traditional Arabic"/>
                <w:b/>
                <w:spacing w:val="-4"/>
                <w:szCs w:val="32"/>
                <w:vertAlign w:val="superscript"/>
                <w:rtl/>
              </w:rPr>
              <w:fldChar w:fldCharType="end"/>
            </w:r>
            <w:bookmarkEnd w:id="353"/>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الأصل أن ما أفسد بعض العبادة، أفسد جميعها. وما لم يُفسد جميعها، لم يُفسد شيء منها، كالصلاة والصيام. فلما كان الوطء غير مفسد لما مضى، وجب أن يكون غير مفسد لما بقي </w:t>
            </w:r>
            <w:r w:rsidRPr="00610D6F">
              <w:rPr>
                <w:rFonts w:ascii="Times New Roman" w:eastAsia="Times New Roman" w:hAnsi="Times New Roman" w:cs="Traditional Arabic" w:hint="cs"/>
                <w:b/>
                <w:szCs w:val="32"/>
                <w:vertAlign w:val="superscript"/>
                <w:rtl/>
              </w:rPr>
              <w:t>(</w:t>
            </w:r>
            <w:bookmarkStart w:id="354" w:name="_ftnref31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[316]</w:t>
            </w:r>
            <w:r w:rsidRPr="00610D6F">
              <w:rPr>
                <w:rFonts w:ascii="Times New Roman" w:eastAsia="Times New Roman" w:hAnsi="Times New Roman" w:cs="Traditional Arabic"/>
                <w:b/>
                <w:szCs w:val="32"/>
                <w:vertAlign w:val="superscript"/>
                <w:rtl/>
              </w:rPr>
              <w:fldChar w:fldCharType="end"/>
            </w:r>
            <w:bookmarkEnd w:id="35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 xml:space="preserve">وقالوا: إنه بعد التحلل الأول ليس بِمُحْرِم، إذ لو كان محرماً لما جاز له قتل الصيد ولبس الثياب..، لكن عليه بقية من الإحرام، وهو تحريم الوطء، ومجرد تحريم الوطء لا يُبطل ما مضى قبله من العبادة </w:t>
            </w:r>
            <w:r w:rsidRPr="00610D6F">
              <w:rPr>
                <w:rFonts w:ascii="Times New Roman" w:eastAsia="Times New Roman" w:hAnsi="Times New Roman" w:cs="Traditional Arabic" w:hint="cs"/>
                <w:b/>
                <w:szCs w:val="32"/>
                <w:vertAlign w:val="superscript"/>
                <w:rtl/>
              </w:rPr>
              <w:t>(</w:t>
            </w:r>
            <w:bookmarkStart w:id="355" w:name="_ftnref31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[317]</w:t>
            </w:r>
            <w:r w:rsidRPr="00610D6F">
              <w:rPr>
                <w:rFonts w:ascii="Times New Roman" w:eastAsia="Times New Roman" w:hAnsi="Times New Roman" w:cs="Traditional Arabic"/>
                <w:b/>
                <w:szCs w:val="32"/>
                <w:vertAlign w:val="superscript"/>
                <w:rtl/>
              </w:rPr>
              <w:fldChar w:fldCharType="end"/>
            </w:r>
            <w:bookmarkEnd w:id="35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وقالوا: إن جامع بعد أن حل له اللباس وإلقاء التفث، فلم يفسد بذلك حجه، كما لو وطئ بعد الطواف</w:t>
            </w:r>
            <w:r w:rsidRPr="00610D6F">
              <w:rPr>
                <w:rFonts w:ascii="Times New Roman" w:eastAsia="Times New Roman" w:hAnsi="Times New Roman" w:cs="Traditional Arabic" w:hint="cs"/>
                <w:b/>
                <w:szCs w:val="32"/>
                <w:vertAlign w:val="superscript"/>
                <w:rtl/>
              </w:rPr>
              <w:t>(</w:t>
            </w:r>
            <w:bookmarkStart w:id="356" w:name="_ftnref31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[318]</w:t>
            </w:r>
            <w:r w:rsidRPr="00610D6F">
              <w:rPr>
                <w:rFonts w:ascii="Times New Roman" w:eastAsia="Times New Roman" w:hAnsi="Times New Roman" w:cs="Traditional Arabic"/>
                <w:b/>
                <w:szCs w:val="32"/>
                <w:vertAlign w:val="superscript"/>
                <w:rtl/>
              </w:rPr>
              <w:fldChar w:fldCharType="end"/>
            </w:r>
            <w:bookmarkEnd w:id="35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فعل لم يفسد به الإحرام، فوجب أن لا يلزمه به تجديد إحرام، كالاستمتاع دون الفرج، وسائر المحرمات </w:t>
            </w:r>
            <w:r w:rsidRPr="00610D6F">
              <w:rPr>
                <w:rFonts w:ascii="Times New Roman" w:eastAsia="Times New Roman" w:hAnsi="Times New Roman" w:cs="Traditional Arabic" w:hint="cs"/>
                <w:b/>
                <w:szCs w:val="32"/>
                <w:vertAlign w:val="superscript"/>
                <w:rtl/>
              </w:rPr>
              <w:t>(</w:t>
            </w:r>
            <w:bookmarkStart w:id="357" w:name="_ftnref31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"_ftn319"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[319]</w:t>
            </w:r>
            <w:r w:rsidRPr="00610D6F">
              <w:rPr>
                <w:rFonts w:ascii="Times New Roman" w:eastAsia="Times New Roman" w:hAnsi="Times New Roman" w:cs="Traditional Arabic"/>
                <w:b/>
                <w:szCs w:val="32"/>
                <w:vertAlign w:val="superscript"/>
                <w:rtl/>
              </w:rPr>
              <w:fldChar w:fldCharType="end"/>
            </w:r>
            <w:bookmarkEnd w:id="35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واستدل أصحاب القول الثاني، القائلون بأن حجه يفسد بالوطء بعد رمي جمرة العقبة،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بأثر ابن عمر. فعن حميد قال جاء رجل إلى ابن عمر فقال: يا أبا عبد الرحمن، رجل جاهل بالنسة، بعيد الشقة، قليل ذات اليد، قضيت المناسك غير أني لم أزر البيت حتى وقعت على امرأتي. فقال: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بدنة، </w:t>
            </w:r>
            <w:r w:rsidRPr="00610D6F">
              <w:rPr>
                <w:rFonts w:ascii="Times New Roman" w:eastAsia="Times New Roman" w:hAnsi="Times New Roman" w:cs="Traditional Arabic" w:hint="cs"/>
                <w:bCs/>
                <w:sz w:val="32"/>
                <w:szCs w:val="32"/>
                <w:rtl/>
              </w:rPr>
              <w:lastRenderedPageBreak/>
              <w:t>وحج من قابل. فأعاد عليه ثلاثة مرات، كل ذلك يقول: بدنة، وحج من قابل</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358" w:name="_ftnref32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"_ftn320"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[320]</w:t>
            </w:r>
            <w:r w:rsidRPr="00610D6F">
              <w:rPr>
                <w:rFonts w:ascii="Times New Roman" w:eastAsia="Times New Roman" w:hAnsi="Times New Roman" w:cs="Traditional Arabic"/>
                <w:b/>
                <w:szCs w:val="32"/>
                <w:vertAlign w:val="superscript"/>
                <w:rtl/>
              </w:rPr>
              <w:fldChar w:fldCharType="end"/>
            </w:r>
            <w:bookmarkEnd w:id="35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pacing w:val="-6"/>
                <w:sz w:val="32"/>
                <w:szCs w:val="32"/>
              </w:rPr>
            </w:pPr>
            <w:r w:rsidRPr="00610D6F">
              <w:rPr>
                <w:rFonts w:ascii="Times New Roman" w:eastAsia="Times New Roman" w:hAnsi="Times New Roman" w:cs="Traditional Arabic" w:hint="cs"/>
                <w:bCs/>
                <w:spacing w:val="-4"/>
                <w:sz w:val="32"/>
                <w:szCs w:val="32"/>
                <w:rtl/>
              </w:rPr>
              <w:t>وبأثر ابن عباس</w:t>
            </w:r>
            <w:r w:rsidRPr="00610D6F">
              <w:rPr>
                <w:rFonts w:ascii="Times New Roman" w:eastAsia="Times New Roman" w:hAnsi="Times New Roman" w:cs="Times New Roman"/>
                <w:spacing w:val="-4"/>
                <w:sz w:val="32"/>
                <w:szCs w:val="32"/>
              </w:rPr>
              <w:sym w:font="AGA Arabesque" w:char="0074"/>
            </w:r>
            <w:r w:rsidRPr="00610D6F">
              <w:rPr>
                <w:rFonts w:ascii="Times New Roman" w:eastAsia="Times New Roman" w:hAnsi="Times New Roman" w:cs="Traditional Arabic" w:hint="cs"/>
                <w:bCs/>
                <w:spacing w:val="-4"/>
                <w:sz w:val="32"/>
                <w:szCs w:val="32"/>
                <w:rtl/>
              </w:rPr>
              <w:t xml:space="preserve">: فعن عطاء قال: سئل ابن عباس عن رجل وقع على </w:t>
            </w:r>
            <w:r w:rsidRPr="00610D6F">
              <w:rPr>
                <w:rFonts w:ascii="Times New Roman" w:eastAsia="Times New Roman" w:hAnsi="Times New Roman" w:cs="Traditional Arabic" w:hint="cs"/>
                <w:bCs/>
                <w:spacing w:val="-6"/>
                <w:sz w:val="32"/>
                <w:szCs w:val="32"/>
                <w:rtl/>
              </w:rPr>
              <w:t xml:space="preserve">امرأته قبل أن يزور البيت. قال: </w:t>
            </w:r>
            <w:r w:rsidRPr="00610D6F">
              <w:rPr>
                <w:rFonts w:ascii="Times New Roman" w:eastAsia="Times New Roman" w:hAnsi="Times New Roman" w:cs="Traditional Arabic" w:hint="cs"/>
                <w:bCs/>
                <w:spacing w:val="-6"/>
                <w:sz w:val="32"/>
                <w:rtl/>
              </w:rPr>
              <w:t>((</w:t>
            </w:r>
            <w:r w:rsidRPr="00610D6F">
              <w:rPr>
                <w:rFonts w:ascii="Times New Roman" w:eastAsia="Times New Roman" w:hAnsi="Times New Roman" w:cs="Traditional Arabic" w:hint="cs"/>
                <w:bCs/>
                <w:spacing w:val="-6"/>
                <w:sz w:val="32"/>
                <w:szCs w:val="32"/>
                <w:rtl/>
              </w:rPr>
              <w:t>إذا وقع قبل أن يزور، فعليه: الحج من قابل</w:t>
            </w:r>
            <w:r w:rsidRPr="00610D6F">
              <w:rPr>
                <w:rFonts w:ascii="Times New Roman" w:eastAsia="Times New Roman" w:hAnsi="Times New Roman" w:cs="Traditional Arabic" w:hint="cs"/>
                <w:bCs/>
                <w:spacing w:val="-6"/>
                <w:sz w:val="32"/>
                <w:rtl/>
              </w:rPr>
              <w:t>))</w:t>
            </w:r>
            <w:r w:rsidRPr="00610D6F">
              <w:rPr>
                <w:rFonts w:ascii="Times New Roman" w:eastAsia="Times New Roman" w:hAnsi="Times New Roman" w:cs="Traditional Arabic" w:hint="cs"/>
                <w:b/>
                <w:spacing w:val="-6"/>
                <w:szCs w:val="32"/>
                <w:vertAlign w:val="superscript"/>
                <w:rtl/>
              </w:rPr>
              <w:t>(</w:t>
            </w:r>
            <w:bookmarkStart w:id="359" w:name="_ftnref321"/>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"_ftn321"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[321]</w:t>
            </w:r>
            <w:r w:rsidRPr="00610D6F">
              <w:rPr>
                <w:rFonts w:ascii="Times New Roman" w:eastAsia="Times New Roman" w:hAnsi="Times New Roman" w:cs="Traditional Arabic"/>
                <w:b/>
                <w:spacing w:val="-6"/>
                <w:szCs w:val="32"/>
                <w:vertAlign w:val="superscript"/>
                <w:rtl/>
              </w:rPr>
              <w:fldChar w:fldCharType="end"/>
            </w:r>
            <w:bookmarkEnd w:id="359"/>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وقالوا: إن الوطء صادف إحراماً من الحج، فأفسده، كالوطء قبل الرمي</w:t>
            </w:r>
            <w:r w:rsidRPr="00610D6F">
              <w:rPr>
                <w:rFonts w:ascii="Times New Roman" w:eastAsia="Times New Roman" w:hAnsi="Times New Roman" w:cs="Traditional Arabic" w:hint="cs"/>
                <w:b/>
                <w:spacing w:val="-6"/>
                <w:szCs w:val="32"/>
                <w:vertAlign w:val="superscript"/>
                <w:rtl/>
              </w:rPr>
              <w:t>(</w:t>
            </w:r>
            <w:bookmarkStart w:id="360" w:name="_ftnref322"/>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"_ftn322"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[322]</w:t>
            </w:r>
            <w:r w:rsidRPr="00610D6F">
              <w:rPr>
                <w:rFonts w:ascii="Times New Roman" w:eastAsia="Times New Roman" w:hAnsi="Times New Roman" w:cs="Traditional Arabic"/>
                <w:b/>
                <w:spacing w:val="-6"/>
                <w:szCs w:val="32"/>
                <w:vertAlign w:val="superscript"/>
                <w:rtl/>
              </w:rPr>
              <w:fldChar w:fldCharType="end"/>
            </w:r>
            <w:bookmarkEnd w:id="360"/>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طواف الإفاضة ركن الحج، فإذا جامع قبله، فقد فسد حجه، إذ أن طواف العمرة لا يقوم مقامه </w:t>
            </w:r>
            <w:r w:rsidRPr="00610D6F">
              <w:rPr>
                <w:rFonts w:ascii="Times New Roman" w:eastAsia="Times New Roman" w:hAnsi="Times New Roman" w:cs="Traditional Arabic" w:hint="cs"/>
                <w:b/>
                <w:szCs w:val="32"/>
                <w:vertAlign w:val="superscript"/>
                <w:rtl/>
              </w:rPr>
              <w:t>(</w:t>
            </w:r>
            <w:bookmarkStart w:id="361" w:name="_ftnref32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"_ftn323"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[323]</w:t>
            </w:r>
            <w:r w:rsidRPr="00610D6F">
              <w:rPr>
                <w:rFonts w:ascii="Times New Roman" w:eastAsia="Times New Roman" w:hAnsi="Times New Roman" w:cs="Traditional Arabic"/>
                <w:b/>
                <w:szCs w:val="32"/>
                <w:vertAlign w:val="superscript"/>
                <w:rtl/>
              </w:rPr>
              <w:fldChar w:fldCharType="end"/>
            </w:r>
            <w:bookmarkEnd w:id="36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بعدم فساد الحج بعد التحلل الأول، هو الرأي المختار،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 من تحلل التحلل الأول، فقد أتم نسكه، وقضى تفثه، وما أتمه وقضاه، فقد سلم من الإبطال.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الآثار المروية عن ابن عمر وابن عباس، بفساد الحج، وأن عليه الحج من قابل. قد روي عنهما ما يخالفها </w:t>
            </w:r>
            <w:r w:rsidRPr="00610D6F">
              <w:rPr>
                <w:rFonts w:ascii="Times New Roman" w:eastAsia="Times New Roman" w:hAnsi="Times New Roman" w:cs="Traditional Arabic" w:hint="cs"/>
                <w:b/>
                <w:szCs w:val="32"/>
                <w:vertAlign w:val="superscript"/>
                <w:rtl/>
              </w:rPr>
              <w:t>(</w:t>
            </w:r>
            <w:bookmarkStart w:id="362" w:name="_ftnref32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"_ftn324"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[324]</w:t>
            </w:r>
            <w:r w:rsidRPr="00610D6F">
              <w:rPr>
                <w:rFonts w:ascii="Times New Roman" w:eastAsia="Times New Roman" w:hAnsi="Times New Roman" w:cs="Traditional Arabic"/>
                <w:b/>
                <w:szCs w:val="32"/>
                <w:vertAlign w:val="superscript"/>
                <w:rtl/>
              </w:rPr>
              <w:fldChar w:fldCharType="end"/>
            </w:r>
            <w:bookmarkEnd w:id="36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فلعل ذلك صدر منهما أولاً ثم تغير اجتهادهما </w:t>
            </w:r>
            <w:r w:rsidRPr="00610D6F">
              <w:rPr>
                <w:rFonts w:ascii="Times New Roman" w:eastAsia="Times New Roman" w:hAnsi="Times New Roman" w:cs="Traditional Arabic" w:hint="cs"/>
                <w:b/>
                <w:szCs w:val="32"/>
                <w:vertAlign w:val="superscript"/>
                <w:rtl/>
              </w:rPr>
              <w:t>(</w:t>
            </w:r>
            <w:bookmarkStart w:id="363" w:name="_ftnref32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"_ftn325"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[325]</w:t>
            </w:r>
            <w:r w:rsidRPr="00610D6F">
              <w:rPr>
                <w:rFonts w:ascii="Times New Roman" w:eastAsia="Times New Roman" w:hAnsi="Times New Roman" w:cs="Traditional Arabic"/>
                <w:b/>
                <w:szCs w:val="32"/>
                <w:vertAlign w:val="superscript"/>
                <w:rtl/>
              </w:rPr>
              <w:fldChar w:fldCharType="end"/>
            </w:r>
            <w:bookmarkEnd w:id="36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إن الآثار المروية عن ابن عمر وابن عباس، إن صحت، فليست صريحة في كون الجماع بعد التحلل الأول، فلا يُعارض بها الرواية الصريحة في ذلك عن ابن عباس.</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pacing w:val="-4"/>
                <w:sz w:val="32"/>
                <w:szCs w:val="32"/>
              </w:rPr>
            </w:pPr>
            <w:r w:rsidRPr="00610D6F">
              <w:rPr>
                <w:rFonts w:ascii="Times New Roman" w:eastAsia="Times New Roman" w:hAnsi="Times New Roman" w:cs="Traditional Arabic" w:hint="cs"/>
                <w:bCs/>
                <w:spacing w:val="-4"/>
                <w:sz w:val="32"/>
                <w:szCs w:val="32"/>
                <w:rtl/>
              </w:rPr>
              <w:t xml:space="preserve">على التسليم بصحتها، وأن المراد بها بعد التحلل الأول، فإن القول بفساد </w:t>
            </w:r>
            <w:r w:rsidRPr="00610D6F">
              <w:rPr>
                <w:rFonts w:ascii="Times New Roman" w:eastAsia="Times New Roman" w:hAnsi="Times New Roman" w:cs="Traditional Arabic" w:hint="cs"/>
                <w:bCs/>
                <w:spacing w:val="-6"/>
                <w:sz w:val="32"/>
                <w:szCs w:val="32"/>
                <w:rtl/>
              </w:rPr>
              <w:t>الحج بالجماع بعد التحلل الأول، أصبح مهجوراً متروك العمل عند عامة</w:t>
            </w:r>
            <w:r w:rsidRPr="00610D6F">
              <w:rPr>
                <w:rFonts w:ascii="Times New Roman" w:eastAsia="Times New Roman" w:hAnsi="Times New Roman" w:cs="Traditional Arabic" w:hint="cs"/>
                <w:bCs/>
                <w:spacing w:val="-4"/>
                <w:sz w:val="32"/>
                <w:szCs w:val="32"/>
                <w:rtl/>
              </w:rPr>
              <w:t xml:space="preserve"> العلماء</w:t>
            </w:r>
            <w:r w:rsidRPr="00610D6F">
              <w:rPr>
                <w:rFonts w:ascii="Times New Roman" w:eastAsia="Times New Roman" w:hAnsi="Times New Roman" w:cs="Traditional Arabic" w:hint="cs"/>
                <w:b/>
                <w:spacing w:val="-4"/>
                <w:szCs w:val="32"/>
                <w:vertAlign w:val="superscript"/>
                <w:rtl/>
              </w:rPr>
              <w:t>(</w:t>
            </w:r>
            <w:bookmarkStart w:id="364" w:name="_ftnref326"/>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"_ftn326"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[326]</w:t>
            </w:r>
            <w:r w:rsidRPr="00610D6F">
              <w:rPr>
                <w:rFonts w:ascii="Times New Roman" w:eastAsia="Times New Roman" w:hAnsi="Times New Roman" w:cs="Traditional Arabic"/>
                <w:b/>
                <w:spacing w:val="-4"/>
                <w:szCs w:val="32"/>
                <w:vertAlign w:val="superscript"/>
                <w:rtl/>
              </w:rPr>
              <w:fldChar w:fldCharType="end"/>
            </w:r>
            <w:bookmarkEnd w:id="364"/>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xml:space="preserve">. وقد نبّه على ذلك ابن الهمام، فقال بعد أن أورد ما أخرجه ابن أبي شيبة عن ابن عمر </w:t>
            </w:r>
            <w:r w:rsidRPr="00610D6F">
              <w:rPr>
                <w:rFonts w:ascii="Times New Roman" w:eastAsia="Times New Roman" w:hAnsi="Times New Roman" w:cs="Times New Roman"/>
                <w:spacing w:val="-4"/>
                <w:sz w:val="32"/>
                <w:szCs w:val="32"/>
              </w:rPr>
              <w:sym w:font="AGA Arabesque" w:char="0079"/>
            </w:r>
            <w:r w:rsidRPr="00610D6F">
              <w:rPr>
                <w:rFonts w:ascii="Times New Roman" w:eastAsia="Times New Roman" w:hAnsi="Times New Roman" w:cs="Traditional Arabic" w:hint="cs"/>
                <w:bCs/>
                <w:spacing w:val="-4"/>
                <w:sz w:val="32"/>
                <w:szCs w:val="32"/>
                <w:rtl/>
              </w:rPr>
              <w:t xml:space="preserve"> في ذلك. قال: </w:t>
            </w:r>
            <w:r w:rsidRPr="00610D6F">
              <w:rPr>
                <w:rFonts w:ascii="Times New Roman" w:eastAsia="Times New Roman" w:hAnsi="Times New Roman" w:cs="Traditional Arabic" w:hint="cs"/>
                <w:bCs/>
                <w:spacing w:val="-4"/>
                <w:sz w:val="32"/>
                <w:rtl/>
              </w:rPr>
              <w:t>((</w:t>
            </w:r>
            <w:r w:rsidRPr="00610D6F">
              <w:rPr>
                <w:rFonts w:ascii="Times New Roman" w:eastAsia="Times New Roman" w:hAnsi="Times New Roman" w:cs="Traditional Arabic" w:hint="cs"/>
                <w:bCs/>
                <w:spacing w:val="-4"/>
                <w:sz w:val="32"/>
                <w:szCs w:val="32"/>
                <w:rtl/>
              </w:rPr>
              <w:t>فإنه متروك بعضه. وقال</w:t>
            </w:r>
            <w:r w:rsidRPr="00610D6F">
              <w:rPr>
                <w:rFonts w:ascii="Times New Roman" w:eastAsia="Times New Roman" w:hAnsi="Times New Roman" w:cs="Times New Roman"/>
                <w:spacing w:val="-4"/>
                <w:sz w:val="32"/>
                <w:szCs w:val="32"/>
              </w:rPr>
              <w:sym w:font="AGA Arabesque" w:char="0065"/>
            </w:r>
            <w:r w:rsidRPr="00610D6F">
              <w:rPr>
                <w:rFonts w:ascii="Times New Roman" w:eastAsia="Times New Roman" w:hAnsi="Times New Roman" w:cs="Traditional Arabic" w:hint="cs"/>
                <w:bCs/>
                <w:spacing w:val="-4"/>
                <w:sz w:val="32"/>
                <w:szCs w:val="32"/>
                <w:rtl/>
              </w:rPr>
              <w:t xml:space="preserve"> : «من وقف بعرفة فقد تم حجه». بخلاف قول ابن عباس - أي: الذي أوجب عليه البدنة فقط</w:t>
            </w:r>
            <w:r w:rsidRPr="00610D6F">
              <w:rPr>
                <w:rFonts w:ascii="Times New Roman" w:eastAsia="Times New Roman" w:hAnsi="Times New Roman" w:cs="Traditional Arabic" w:hint="cs"/>
                <w:bCs/>
                <w:spacing w:val="-4"/>
                <w:sz w:val="32"/>
                <w:rtl/>
              </w:rPr>
              <w:t>))</w:t>
            </w:r>
            <w:r w:rsidRPr="00610D6F">
              <w:rPr>
                <w:rFonts w:ascii="Times New Roman" w:eastAsia="Times New Roman" w:hAnsi="Times New Roman" w:cs="Traditional Arabic" w:hint="cs"/>
                <w:bCs/>
                <w:spacing w:val="-4"/>
                <w:sz w:val="32"/>
                <w:szCs w:val="32"/>
                <w:rtl/>
              </w:rPr>
              <w:t xml:space="preserve"> </w:t>
            </w:r>
            <w:r w:rsidRPr="00610D6F">
              <w:rPr>
                <w:rFonts w:ascii="Times New Roman" w:eastAsia="Times New Roman" w:hAnsi="Times New Roman" w:cs="Traditional Arabic" w:hint="cs"/>
                <w:b/>
                <w:spacing w:val="-4"/>
                <w:szCs w:val="32"/>
                <w:vertAlign w:val="superscript"/>
                <w:rtl/>
              </w:rPr>
              <w:t>(</w:t>
            </w:r>
            <w:bookmarkStart w:id="365" w:name="_ftnref327"/>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"_ftn327"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[327]</w:t>
            </w:r>
            <w:r w:rsidRPr="00610D6F">
              <w:rPr>
                <w:rFonts w:ascii="Times New Roman" w:eastAsia="Times New Roman" w:hAnsi="Times New Roman" w:cs="Traditional Arabic"/>
                <w:b/>
                <w:spacing w:val="-4"/>
                <w:szCs w:val="32"/>
                <w:vertAlign w:val="superscript"/>
                <w:rtl/>
              </w:rPr>
              <w:fldChar w:fldCharType="end"/>
            </w:r>
            <w:bookmarkEnd w:id="365"/>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على التسليم بصحة ذلك، وبقاء العمل به، فيكون الحكم في الآثار التعارض والتساقط، فالرجوع بعد ذلك إلى البراءة الأصلية، فإفساد العبادة، والمطالبة بالقضاء، وإيجاب الفدية أحكام تفتقر إلى أدلة، وكان أقوى أدلتها إجماع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والله أعلم.</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66" w:name="_Toc73106245"/>
            <w:r w:rsidRPr="00610D6F">
              <w:rPr>
                <w:rFonts w:ascii="Arial" w:eastAsia="Times New Roman" w:hAnsi="Arial" w:cs="Traditional Arabic" w:hint="cs"/>
                <w:b/>
                <w:bCs/>
                <w:color w:val="000080"/>
                <w:kern w:val="36"/>
                <w:sz w:val="32"/>
                <w:szCs w:val="36"/>
                <w:rtl/>
              </w:rPr>
              <w:lastRenderedPageBreak/>
              <w:t>المطلب الثاني:</w:t>
            </w:r>
            <w:bookmarkEnd w:id="366"/>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67" w:name="_Toc73106246"/>
            <w:r w:rsidRPr="00610D6F">
              <w:rPr>
                <w:rFonts w:ascii="Arial" w:eastAsia="Times New Roman" w:hAnsi="Arial" w:cs="Traditional Arabic" w:hint="cs"/>
                <w:b/>
                <w:bCs/>
                <w:color w:val="000080"/>
                <w:kern w:val="36"/>
                <w:sz w:val="32"/>
                <w:szCs w:val="36"/>
                <w:rtl/>
              </w:rPr>
              <w:t>أثر الجماع بعد التحلل الأول، على عمرة القارن</w:t>
            </w:r>
            <w:bookmarkEnd w:id="367"/>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في المطلب السابق كانت الإشارة إلى الحاج المحرم بالحج وحده، أو المتمتع الذي قد أنهى عمرته، فهل يشمل هذا الحكم أيضاً من أحرم بالحج والعمرة معاً، وهو القارن أو لا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اتفق العلماء - رحمهم الله - على أن هذا الحكم يشمل القارن أيضاً، سواء من قال منهم بدخول أعمال العمرة في الحج، كالمالكية، والشافعية، والحنابلة. أم القائلون بأن أعمال العمرة لا تدخل في الحج، وأن على القارن أن يطوف لعمرته وحجه، وأن يسعى لهما، كالحنفية، لأنهم يرون أن العمرة يتم الفراغ من أعمالها قبل يوم التروية، فيطوف ويسعى عند قدومه لعمرته، ثم يلزمه طواف وسعي آخر يوم النحر لحجه، إن لم يقدم سعيه قبل ذلك </w:t>
            </w:r>
            <w:r w:rsidRPr="00610D6F">
              <w:rPr>
                <w:rFonts w:ascii="Times New Roman" w:eastAsia="Times New Roman" w:hAnsi="Times New Roman" w:cs="Traditional Arabic" w:hint="cs"/>
                <w:b/>
                <w:szCs w:val="32"/>
                <w:vertAlign w:val="superscript"/>
                <w:rtl/>
              </w:rPr>
              <w:t>(</w:t>
            </w:r>
            <w:bookmarkStart w:id="368" w:name="_ftnref32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"_ftn328"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[328]</w:t>
            </w:r>
            <w:r w:rsidRPr="00610D6F">
              <w:rPr>
                <w:rFonts w:ascii="Times New Roman" w:eastAsia="Times New Roman" w:hAnsi="Times New Roman" w:cs="Traditional Arabic"/>
                <w:b/>
                <w:szCs w:val="32"/>
                <w:vertAlign w:val="superscript"/>
                <w:rtl/>
              </w:rPr>
              <w:fldChar w:fldCharType="end"/>
            </w:r>
            <w:bookmarkEnd w:id="36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 الموفق ابن قدامة: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والقارن كالمفرد، في أنه إذا وطئ بعد الرمي، لم يفسد حجه، ولا عمرته، لأن الحكم للحج. ألا ترى أنه لا يحل من عمرته قبل الطواف، ويفعل ذلك إذا كان قارناً، ولأن الترتيب للحج دونها، والحج لا يفسد قبل الطواف، كذلك العمرة. وقال أحمد في من وطئ بعد الطواف يوم النحر قبل أن يركع: ما عليه شيء</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369" w:name="_ftnref32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"_ftn329"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[329]</w:t>
            </w:r>
            <w:r w:rsidRPr="00610D6F">
              <w:rPr>
                <w:rFonts w:ascii="Times New Roman" w:eastAsia="Times New Roman" w:hAnsi="Times New Roman" w:cs="Traditional Arabic"/>
                <w:b/>
                <w:szCs w:val="32"/>
                <w:vertAlign w:val="superscript"/>
                <w:rtl/>
              </w:rPr>
              <w:fldChar w:fldCharType="end"/>
            </w:r>
            <w:bookmarkEnd w:id="36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70" w:name="_Toc73106247"/>
            <w:r w:rsidRPr="00610D6F">
              <w:rPr>
                <w:rFonts w:ascii="Arial" w:eastAsia="Times New Roman" w:hAnsi="Arial" w:cs="Traditional Arabic" w:hint="cs"/>
                <w:b/>
                <w:bCs/>
                <w:color w:val="000080"/>
                <w:kern w:val="36"/>
                <w:sz w:val="32"/>
                <w:szCs w:val="36"/>
                <w:rtl/>
              </w:rPr>
              <w:t>المطلب الثالث:</w:t>
            </w:r>
            <w:bookmarkEnd w:id="370"/>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71" w:name="_Toc73106248"/>
            <w:r w:rsidRPr="00610D6F">
              <w:rPr>
                <w:rFonts w:ascii="Arial" w:eastAsia="Times New Roman" w:hAnsi="Arial" w:cs="Traditional Arabic" w:hint="cs"/>
                <w:b/>
                <w:bCs/>
                <w:color w:val="000080"/>
                <w:kern w:val="36"/>
                <w:sz w:val="32"/>
                <w:szCs w:val="36"/>
                <w:rtl/>
              </w:rPr>
              <w:t>أثر الجماع بعد التحلل الأول، على الإحرام</w:t>
            </w:r>
            <w:bookmarkEnd w:id="371"/>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اختلف العلماء - رحمهم الله - القائلون بأن الجماع لا يفسد الحج بعد التحلل الأول، هل لهذا الجماع بعد التحلل الأول أثر على ما بقي من الإحرام، وما الذي يترتب على ذلك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في ذلك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 الجماع بعد التحلل الأول، يفسد الإحرام، فيلزمه الخروج إلى الحل، والإحرام بعمرة. </w:t>
            </w:r>
            <w:r w:rsidRPr="00610D6F">
              <w:rPr>
                <w:rFonts w:ascii="Times New Roman" w:eastAsia="Times New Roman" w:hAnsi="Times New Roman" w:cs="Traditional Arabic" w:hint="cs"/>
                <w:bCs/>
                <w:spacing w:val="-6"/>
                <w:sz w:val="32"/>
                <w:szCs w:val="32"/>
                <w:rtl/>
              </w:rPr>
              <w:t>وإلى هذا القول ذهب: مالك</w:t>
            </w:r>
            <w:r w:rsidRPr="00610D6F">
              <w:rPr>
                <w:rFonts w:ascii="Times New Roman" w:eastAsia="Times New Roman" w:hAnsi="Times New Roman" w:cs="Traditional Arabic" w:hint="cs"/>
                <w:b/>
                <w:spacing w:val="-6"/>
                <w:szCs w:val="32"/>
                <w:vertAlign w:val="superscript"/>
                <w:rtl/>
              </w:rPr>
              <w:t>(</w:t>
            </w:r>
            <w:bookmarkStart w:id="372" w:name="_ftnref330"/>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"_ftn330"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[330]</w:t>
            </w:r>
            <w:r w:rsidRPr="00610D6F">
              <w:rPr>
                <w:rFonts w:ascii="Times New Roman" w:eastAsia="Times New Roman" w:hAnsi="Times New Roman" w:cs="Traditional Arabic"/>
                <w:b/>
                <w:spacing w:val="-6"/>
                <w:szCs w:val="32"/>
                <w:vertAlign w:val="superscript"/>
                <w:rtl/>
              </w:rPr>
              <w:fldChar w:fldCharType="end"/>
            </w:r>
            <w:bookmarkEnd w:id="372"/>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والشافعي في القديم</w:t>
            </w:r>
            <w:r w:rsidRPr="00610D6F">
              <w:rPr>
                <w:rFonts w:ascii="Times New Roman" w:eastAsia="Times New Roman" w:hAnsi="Times New Roman" w:cs="Traditional Arabic" w:hint="cs"/>
                <w:b/>
                <w:spacing w:val="-6"/>
                <w:szCs w:val="32"/>
                <w:vertAlign w:val="superscript"/>
                <w:rtl/>
              </w:rPr>
              <w:t>(</w:t>
            </w:r>
            <w:bookmarkStart w:id="373" w:name="_ftnref331"/>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"_ftn331"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[331]</w:t>
            </w:r>
            <w:r w:rsidRPr="00610D6F">
              <w:rPr>
                <w:rFonts w:ascii="Times New Roman" w:eastAsia="Times New Roman" w:hAnsi="Times New Roman" w:cs="Traditional Arabic"/>
                <w:b/>
                <w:spacing w:val="-6"/>
                <w:szCs w:val="32"/>
                <w:vertAlign w:val="superscript"/>
                <w:rtl/>
              </w:rPr>
              <w:fldChar w:fldCharType="end"/>
            </w:r>
            <w:bookmarkEnd w:id="373"/>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وأحمد في المذهب</w:t>
            </w:r>
            <w:r w:rsidRPr="00610D6F">
              <w:rPr>
                <w:rFonts w:ascii="Times New Roman" w:eastAsia="Times New Roman" w:hAnsi="Times New Roman" w:cs="Traditional Arabic" w:hint="cs"/>
                <w:b/>
                <w:spacing w:val="-6"/>
                <w:szCs w:val="32"/>
                <w:vertAlign w:val="superscript"/>
                <w:rtl/>
              </w:rPr>
              <w:t>(</w:t>
            </w:r>
            <w:bookmarkStart w:id="374" w:name="_ftnref332"/>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"_ftn332"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[332]</w:t>
            </w:r>
            <w:r w:rsidRPr="00610D6F">
              <w:rPr>
                <w:rFonts w:ascii="Times New Roman" w:eastAsia="Times New Roman" w:hAnsi="Times New Roman" w:cs="Traditional Arabic"/>
                <w:b/>
                <w:spacing w:val="-6"/>
                <w:szCs w:val="32"/>
                <w:vertAlign w:val="superscript"/>
                <w:rtl/>
              </w:rPr>
              <w:fldChar w:fldCharType="end"/>
            </w:r>
            <w:bookmarkEnd w:id="374"/>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xml:space="preserve">. </w:t>
            </w:r>
            <w:r w:rsidRPr="00610D6F">
              <w:rPr>
                <w:rFonts w:ascii="Times New Roman" w:eastAsia="Times New Roman" w:hAnsi="Times New Roman" w:cs="Traditional Arabic" w:hint="cs"/>
                <w:bCs/>
                <w:sz w:val="32"/>
                <w:szCs w:val="32"/>
                <w:rtl/>
              </w:rPr>
              <w:t xml:space="preserve">وهو قول: عكرمة، </w:t>
            </w:r>
            <w:r w:rsidRPr="00610D6F">
              <w:rPr>
                <w:rFonts w:ascii="Times New Roman" w:eastAsia="Times New Roman" w:hAnsi="Times New Roman" w:cs="Traditional Arabic" w:hint="cs"/>
                <w:bCs/>
                <w:sz w:val="32"/>
                <w:szCs w:val="32"/>
                <w:rtl/>
              </w:rPr>
              <w:lastRenderedPageBreak/>
              <w:t>وربيعة، وإسحاق، وهو المشهور عن ابن عباس</w:t>
            </w:r>
            <w:r w:rsidRPr="00610D6F">
              <w:rPr>
                <w:rFonts w:ascii="Times New Roman" w:eastAsia="Times New Roman" w:hAnsi="Times New Roman" w:cs="Traditional Arabic" w:hint="cs"/>
                <w:b/>
                <w:szCs w:val="32"/>
                <w:vertAlign w:val="superscript"/>
                <w:rtl/>
              </w:rPr>
              <w:t>(</w:t>
            </w:r>
            <w:bookmarkStart w:id="375" w:name="_ftnref33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[333]</w:t>
            </w:r>
            <w:r w:rsidRPr="00610D6F">
              <w:rPr>
                <w:rFonts w:ascii="Times New Roman" w:eastAsia="Times New Roman" w:hAnsi="Times New Roman" w:cs="Traditional Arabic"/>
                <w:b/>
                <w:szCs w:val="32"/>
                <w:vertAlign w:val="superscript"/>
                <w:rtl/>
              </w:rPr>
              <w:fldChar w:fldCharType="end"/>
            </w:r>
            <w:bookmarkEnd w:id="37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إن الجماع بعد التحلل الأول، ليس له أثر على الإحرام، فكما أنه لا يفسد الحج، فإنه لا يفسد الإحرام، فحجه صحيح، وعمرته إن كان قارناً صحيحة أيضاً. وإلى هذا القول ذهب: أبو حنيفة </w:t>
            </w:r>
            <w:r w:rsidRPr="00610D6F">
              <w:rPr>
                <w:rFonts w:ascii="Times New Roman" w:eastAsia="Times New Roman" w:hAnsi="Times New Roman" w:cs="Traditional Arabic" w:hint="cs"/>
                <w:b/>
                <w:szCs w:val="32"/>
                <w:vertAlign w:val="superscript"/>
                <w:rtl/>
              </w:rPr>
              <w:t>(</w:t>
            </w:r>
            <w:bookmarkStart w:id="376" w:name="_ftnref33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[334]</w:t>
            </w:r>
            <w:r w:rsidRPr="00610D6F">
              <w:rPr>
                <w:rFonts w:ascii="Times New Roman" w:eastAsia="Times New Roman" w:hAnsi="Times New Roman" w:cs="Traditional Arabic"/>
                <w:b/>
                <w:szCs w:val="32"/>
                <w:vertAlign w:val="superscript"/>
                <w:rtl/>
              </w:rPr>
              <w:fldChar w:fldCharType="end"/>
            </w:r>
            <w:bookmarkEnd w:id="37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 في الأصح</w:t>
            </w:r>
            <w:r w:rsidRPr="00610D6F">
              <w:rPr>
                <w:rFonts w:ascii="Times New Roman" w:eastAsia="Times New Roman" w:hAnsi="Times New Roman" w:cs="Traditional Arabic" w:hint="cs"/>
                <w:b/>
                <w:szCs w:val="32"/>
                <w:vertAlign w:val="superscript"/>
                <w:rtl/>
              </w:rPr>
              <w:t>(</w:t>
            </w:r>
            <w:bookmarkStart w:id="377" w:name="_ftnref33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[335]</w:t>
            </w:r>
            <w:r w:rsidRPr="00610D6F">
              <w:rPr>
                <w:rFonts w:ascii="Times New Roman" w:eastAsia="Times New Roman" w:hAnsi="Times New Roman" w:cs="Traditional Arabic"/>
                <w:b/>
                <w:szCs w:val="32"/>
                <w:vertAlign w:val="superscript"/>
                <w:rtl/>
              </w:rPr>
              <w:fldChar w:fldCharType="end"/>
            </w:r>
            <w:bookmarkEnd w:id="37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وبه قال: ابن عباس، وعطاء، والشعبي </w:t>
            </w:r>
            <w:r w:rsidRPr="00610D6F">
              <w:rPr>
                <w:rFonts w:ascii="Times New Roman" w:eastAsia="Times New Roman" w:hAnsi="Times New Roman" w:cs="Traditional Arabic" w:hint="cs"/>
                <w:b/>
                <w:szCs w:val="32"/>
                <w:vertAlign w:val="superscript"/>
                <w:rtl/>
              </w:rPr>
              <w:t>(</w:t>
            </w:r>
            <w:bookmarkStart w:id="378" w:name="_ftnref33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[336]</w:t>
            </w:r>
            <w:r w:rsidRPr="00610D6F">
              <w:rPr>
                <w:rFonts w:ascii="Times New Roman" w:eastAsia="Times New Roman" w:hAnsi="Times New Roman" w:cs="Traditional Arabic"/>
                <w:b/>
                <w:szCs w:val="32"/>
                <w:vertAlign w:val="superscript"/>
                <w:rtl/>
              </w:rPr>
              <w:fldChar w:fldCharType="end"/>
            </w:r>
            <w:bookmarkEnd w:id="37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استدل أصحاب القول الأول، القائلون بأن الوطء بعد التحلل الأول، يُفسد الإحرام،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قالوا: إنه المشهور عن ابن عباس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79" w:name="_ftnref33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[337]</w:t>
            </w:r>
            <w:r w:rsidRPr="00610D6F">
              <w:rPr>
                <w:rFonts w:ascii="Times New Roman" w:eastAsia="Times New Roman" w:hAnsi="Times New Roman" w:cs="Traditional Arabic"/>
                <w:b/>
                <w:szCs w:val="32"/>
                <w:vertAlign w:val="superscript"/>
                <w:rtl/>
              </w:rPr>
              <w:fldChar w:fldCharType="end"/>
            </w:r>
            <w:bookmarkEnd w:id="37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قالوا: إنه وطء صادف إحراماً، فأفسده، كالإحرام التام </w:t>
            </w:r>
            <w:r w:rsidRPr="00610D6F">
              <w:rPr>
                <w:rFonts w:ascii="Times New Roman" w:eastAsia="Times New Roman" w:hAnsi="Times New Roman" w:cs="Traditional Arabic" w:hint="cs"/>
                <w:b/>
                <w:szCs w:val="32"/>
                <w:vertAlign w:val="superscript"/>
                <w:rtl/>
              </w:rPr>
              <w:t>(</w:t>
            </w:r>
            <w:bookmarkStart w:id="380" w:name="_ftnref33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[338]</w:t>
            </w:r>
            <w:r w:rsidRPr="00610D6F">
              <w:rPr>
                <w:rFonts w:ascii="Times New Roman" w:eastAsia="Times New Roman" w:hAnsi="Times New Roman" w:cs="Traditional Arabic"/>
                <w:b/>
                <w:szCs w:val="32"/>
                <w:vertAlign w:val="superscript"/>
                <w:rtl/>
              </w:rPr>
              <w:fldChar w:fldCharType="end"/>
            </w:r>
            <w:bookmarkEnd w:id="38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عليه أن يأتي بطواف الإفاضة في نسك لم يدخل عليه نقص الوطء، وذلك لا يكون إلا بالعمرة، لأن الطواف لا يكون في الإحرام إلا بحج أو عمرة، وقد قلنا: إنه لا حج عليه،فلزمته العمرة </w:t>
            </w:r>
            <w:r w:rsidRPr="00610D6F">
              <w:rPr>
                <w:rFonts w:ascii="Times New Roman" w:eastAsia="Times New Roman" w:hAnsi="Times New Roman" w:cs="Traditional Arabic" w:hint="cs"/>
                <w:b/>
                <w:szCs w:val="32"/>
                <w:vertAlign w:val="superscript"/>
                <w:rtl/>
              </w:rPr>
              <w:t>(</w:t>
            </w:r>
            <w:bookmarkStart w:id="381" w:name="_ftnref33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"_ftn339"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[339]</w:t>
            </w:r>
            <w:r w:rsidRPr="00610D6F">
              <w:rPr>
                <w:rFonts w:ascii="Times New Roman" w:eastAsia="Times New Roman" w:hAnsi="Times New Roman" w:cs="Traditional Arabic"/>
                <w:b/>
                <w:szCs w:val="32"/>
                <w:vertAlign w:val="superscript"/>
                <w:rtl/>
              </w:rPr>
              <w:fldChar w:fldCharType="end"/>
            </w:r>
            <w:bookmarkEnd w:id="38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واستدل أصحاب القول الثاني، القائلون بأن الوطء بعد التحلل الأول، لا يُفسد الحج، ولا الإحرام،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بأنه قول ابن عباس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وقالوا: ولم يُعرف له مخالف </w:t>
            </w:r>
            <w:r w:rsidRPr="00610D6F">
              <w:rPr>
                <w:rFonts w:ascii="Times New Roman" w:eastAsia="Times New Roman" w:hAnsi="Times New Roman" w:cs="Traditional Arabic" w:hint="cs"/>
                <w:b/>
                <w:szCs w:val="32"/>
                <w:vertAlign w:val="superscript"/>
                <w:rtl/>
              </w:rPr>
              <w:t>(</w:t>
            </w:r>
            <w:bookmarkStart w:id="382" w:name="_ftnref34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[340]</w:t>
            </w:r>
            <w:r w:rsidRPr="00610D6F">
              <w:rPr>
                <w:rFonts w:ascii="Times New Roman" w:eastAsia="Times New Roman" w:hAnsi="Times New Roman" w:cs="Traditional Arabic"/>
                <w:b/>
                <w:szCs w:val="32"/>
                <w:vertAlign w:val="superscript"/>
                <w:rtl/>
              </w:rPr>
              <w:fldChar w:fldCharType="end"/>
            </w:r>
            <w:bookmarkEnd w:id="38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جماع لا يفسد كل الحج، فلا يُفسد بعضه </w:t>
            </w:r>
            <w:r w:rsidRPr="00610D6F">
              <w:rPr>
                <w:rFonts w:ascii="Times New Roman" w:eastAsia="Times New Roman" w:hAnsi="Times New Roman" w:cs="Traditional Arabic" w:hint="cs"/>
                <w:b/>
                <w:szCs w:val="32"/>
                <w:vertAlign w:val="superscript"/>
                <w:rtl/>
              </w:rPr>
              <w:t>(</w:t>
            </w:r>
            <w:bookmarkStart w:id="383" w:name="_ftnref34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[341]</w:t>
            </w:r>
            <w:r w:rsidRPr="00610D6F">
              <w:rPr>
                <w:rFonts w:ascii="Times New Roman" w:eastAsia="Times New Roman" w:hAnsi="Times New Roman" w:cs="Traditional Arabic"/>
                <w:b/>
                <w:szCs w:val="32"/>
                <w:vertAlign w:val="superscript"/>
                <w:rtl/>
              </w:rPr>
              <w:fldChar w:fldCharType="end"/>
            </w:r>
            <w:bookmarkEnd w:id="38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إنه جماع لم يفسد به الإحرام، فوجب أن لا يلزمه به تجديد إحرام، كالاستمتاع دون الفرج وسائر المحرمات </w:t>
            </w:r>
            <w:r w:rsidRPr="00610D6F">
              <w:rPr>
                <w:rFonts w:ascii="Times New Roman" w:eastAsia="Times New Roman" w:hAnsi="Times New Roman" w:cs="Traditional Arabic" w:hint="cs"/>
                <w:b/>
                <w:szCs w:val="32"/>
                <w:vertAlign w:val="superscript"/>
                <w:rtl/>
              </w:rPr>
              <w:t>(</w:t>
            </w:r>
            <w:bookmarkStart w:id="384" w:name="_ftnref34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[342]</w:t>
            </w:r>
            <w:r w:rsidRPr="00610D6F">
              <w:rPr>
                <w:rFonts w:ascii="Times New Roman" w:eastAsia="Times New Roman" w:hAnsi="Times New Roman" w:cs="Traditional Arabic"/>
                <w:b/>
                <w:szCs w:val="32"/>
                <w:vertAlign w:val="superscript"/>
                <w:rtl/>
              </w:rPr>
              <w:fldChar w:fldCharType="end"/>
            </w:r>
            <w:bookmarkEnd w:id="38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إنه جماع بعد التحلل، فلا يفسد به الإحرام، كبعد التحللين </w:t>
            </w:r>
            <w:r w:rsidRPr="00610D6F">
              <w:rPr>
                <w:rFonts w:ascii="Times New Roman" w:eastAsia="Times New Roman" w:hAnsi="Times New Roman" w:cs="Traditional Arabic" w:hint="cs"/>
                <w:b/>
                <w:szCs w:val="32"/>
                <w:vertAlign w:val="superscript"/>
                <w:rtl/>
              </w:rPr>
              <w:t>(</w:t>
            </w:r>
            <w:bookmarkStart w:id="385" w:name="_ftnref34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[343]</w:t>
            </w:r>
            <w:r w:rsidRPr="00610D6F">
              <w:rPr>
                <w:rFonts w:ascii="Times New Roman" w:eastAsia="Times New Roman" w:hAnsi="Times New Roman" w:cs="Traditional Arabic"/>
                <w:b/>
                <w:szCs w:val="32"/>
                <w:vertAlign w:val="superscript"/>
                <w:rtl/>
              </w:rPr>
              <w:fldChar w:fldCharType="end"/>
            </w:r>
            <w:bookmarkEnd w:id="38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لـو جاز أن يكون الـجماع بعد التحلل الأول مفسـداً لباقي الحج </w:t>
            </w:r>
            <w:r w:rsidRPr="00610D6F">
              <w:rPr>
                <w:rFonts w:ascii="Times New Roman" w:eastAsia="Times New Roman" w:hAnsi="Times New Roman" w:cs="Traditional Arabic" w:hint="cs"/>
                <w:bCs/>
                <w:spacing w:val="-4"/>
                <w:sz w:val="32"/>
                <w:szCs w:val="32"/>
                <w:rtl/>
              </w:rPr>
              <w:t xml:space="preserve">دون ماضيه، لجاز أن </w:t>
            </w:r>
            <w:r w:rsidRPr="00610D6F">
              <w:rPr>
                <w:rFonts w:ascii="Times New Roman" w:eastAsia="Times New Roman" w:hAnsi="Times New Roman" w:cs="Traditional Arabic" w:hint="cs"/>
                <w:bCs/>
                <w:spacing w:val="-4"/>
                <w:sz w:val="32"/>
                <w:szCs w:val="32"/>
                <w:rtl/>
              </w:rPr>
              <w:lastRenderedPageBreak/>
              <w:t>يكون الـجماع بعد الوقوف مفسداً لبـاقي الحج دون</w:t>
            </w:r>
            <w:r w:rsidRPr="00610D6F">
              <w:rPr>
                <w:rFonts w:ascii="Times New Roman" w:eastAsia="Times New Roman" w:hAnsi="Times New Roman" w:cs="Traditional Arabic" w:hint="cs"/>
                <w:bCs/>
                <w:sz w:val="32"/>
                <w:szCs w:val="32"/>
                <w:rtl/>
              </w:rPr>
              <w:t xml:space="preserve"> مـاضيه. فلما كان هذا فـاسداً بعد الوقوف، وجب أن يكون فاسداً بعد الإحلال</w:t>
            </w:r>
            <w:r w:rsidRPr="00610D6F">
              <w:rPr>
                <w:rFonts w:ascii="Times New Roman" w:eastAsia="Times New Roman" w:hAnsi="Times New Roman" w:cs="Traditional Arabic" w:hint="cs"/>
                <w:b/>
                <w:szCs w:val="32"/>
                <w:vertAlign w:val="superscript"/>
                <w:rtl/>
              </w:rPr>
              <w:t>(</w:t>
            </w:r>
            <w:bookmarkStart w:id="386" w:name="_ftnref34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[344]</w:t>
            </w:r>
            <w:r w:rsidRPr="00610D6F">
              <w:rPr>
                <w:rFonts w:ascii="Times New Roman" w:eastAsia="Times New Roman" w:hAnsi="Times New Roman" w:cs="Traditional Arabic"/>
                <w:b/>
                <w:szCs w:val="32"/>
                <w:vertAlign w:val="superscript"/>
                <w:rtl/>
              </w:rPr>
              <w:fldChar w:fldCharType="end"/>
            </w:r>
            <w:bookmarkEnd w:id="38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بأن الجماع بعد التحلل الأول، ليس له أثر على الإحرام، فكما أنه لا يفسد الحج، فإنه لا يفسد الإحرام، فحجه صحيح، وعمرته إن كان قارناً صحيحة أيضاً. هو الرأي المختار،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قوة حجج القائلين بعدم فساد الإحرام.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إن ظاهر المروي عن ابن عباس، ليس فيه تصريح أو إشارة إلى فساد بقية إحرام حجه، أو تجديد الإحرام لطواف الزيارة.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إن القائلين بأن عليه الإحرام بعمرة، مختلفون في المراد بذلك. كما سيأتي بيانه. والله أعلم.</w:t>
            </w:r>
          </w:p>
          <w:p w:rsidR="00610D6F" w:rsidRPr="00610D6F" w:rsidRDefault="00610D6F" w:rsidP="00610D6F">
            <w:pPr>
              <w:keepNext/>
              <w:bidi/>
              <w:spacing w:after="0" w:line="240" w:lineRule="auto"/>
              <w:jc w:val="both"/>
              <w:outlineLvl w:val="2"/>
              <w:rPr>
                <w:rFonts w:ascii="Arial" w:eastAsia="Times New Roman" w:hAnsi="Arial" w:cs="Traditional Arabic" w:hint="cs"/>
                <w:b/>
                <w:bCs/>
                <w:sz w:val="28"/>
                <w:szCs w:val="32"/>
                <w:rtl/>
              </w:rPr>
            </w:pPr>
            <w:bookmarkStart w:id="387" w:name="_Toc73106249"/>
            <w:r w:rsidRPr="00610D6F">
              <w:rPr>
                <w:rFonts w:ascii="Symbol" w:eastAsia="Symbol" w:hAnsi="Symbol" w:cs="Symbol"/>
                <w:bCs/>
                <w:sz w:val="28"/>
                <w:szCs w:val="28"/>
              </w:rPr>
              <w:t></w:t>
            </w:r>
            <w:r w:rsidRPr="00610D6F">
              <w:rPr>
                <w:rFonts w:ascii="Times New Roman" w:eastAsia="Symbol" w:hAnsi="Times New Roman" w:cs="Times New Roman"/>
                <w:bCs/>
                <w:sz w:val="14"/>
                <w:szCs w:val="14"/>
                <w:rtl/>
              </w:rPr>
              <w:t xml:space="preserve">   </w:t>
            </w:r>
            <w:r w:rsidRPr="00610D6F">
              <w:rPr>
                <w:rFonts w:ascii="Arial" w:eastAsia="Times New Roman" w:hAnsi="Arial" w:cs="Traditional Arabic" w:hint="cs"/>
                <w:b/>
                <w:bCs/>
                <w:sz w:val="36"/>
                <w:szCs w:val="36"/>
                <w:rtl/>
              </w:rPr>
              <w:t>فرع:</w:t>
            </w:r>
            <w:r w:rsidRPr="00610D6F">
              <w:rPr>
                <w:rFonts w:ascii="Arial" w:eastAsia="Times New Roman" w:hAnsi="Arial" w:cs="Traditional Arabic" w:hint="cs"/>
                <w:b/>
                <w:bCs/>
                <w:sz w:val="28"/>
                <w:szCs w:val="32"/>
                <w:rtl/>
              </w:rPr>
              <w:t xml:space="preserve"> المراد بالعمرة من الحل لمن أفسد إحرامه</w:t>
            </w:r>
            <w:bookmarkEnd w:id="387"/>
            <w:r w:rsidRPr="00610D6F">
              <w:rPr>
                <w:rFonts w:ascii="Arial" w:eastAsia="Times New Roman" w:hAnsi="Arial" w:cs="Traditional Arabic" w:hint="cs"/>
                <w:b/>
                <w:bCs/>
                <w:sz w:val="28"/>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اختلف العلماء القائلون بأن الجماع بعد التحلل الأول، يُفسد الإحرام، فيلزمه الخروج إلى الحل، والإحرام بعمرة، في المراد بالعمرة هنا. هل المراد بها عمرة حقيقية، أي: يخرج إلى الحل ليطوف ويسعى، ويحلق أو يُقصر. أو المراد بها: مجرد الخروج إلى الحل، ليجمع في طواف الزيارة بين الحل والحرم، ولا يلزمه سعي، إن كان قد سعى للحج قبل ذلك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اختلف العلماء في ذلك على قولين: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 المراد بهذه العمرة، أداء عمرة حقيقية كاملة، فيطوف ويسعى ويحلق أو يُقصر </w:t>
            </w:r>
            <w:r w:rsidRPr="00610D6F">
              <w:rPr>
                <w:rFonts w:ascii="Times New Roman" w:eastAsia="Times New Roman" w:hAnsi="Times New Roman" w:cs="Traditional Arabic" w:hint="cs"/>
                <w:b/>
                <w:szCs w:val="32"/>
                <w:vertAlign w:val="superscript"/>
                <w:rtl/>
              </w:rPr>
              <w:t>(</w:t>
            </w:r>
            <w:bookmarkStart w:id="388" w:name="_ftnref34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[345]</w:t>
            </w:r>
            <w:r w:rsidRPr="00610D6F">
              <w:rPr>
                <w:rFonts w:ascii="Times New Roman" w:eastAsia="Times New Roman" w:hAnsi="Times New Roman" w:cs="Traditional Arabic"/>
                <w:b/>
                <w:szCs w:val="32"/>
                <w:vertAlign w:val="superscript"/>
                <w:rtl/>
              </w:rPr>
              <w:fldChar w:fldCharType="end"/>
            </w:r>
            <w:bookmarkEnd w:id="38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المالكية </w:t>
            </w:r>
            <w:r w:rsidRPr="00610D6F">
              <w:rPr>
                <w:rFonts w:ascii="Times New Roman" w:eastAsia="Times New Roman" w:hAnsi="Times New Roman" w:cs="Traditional Arabic" w:hint="cs"/>
                <w:b/>
                <w:szCs w:val="32"/>
                <w:vertAlign w:val="superscript"/>
                <w:rtl/>
              </w:rPr>
              <w:t>(</w:t>
            </w:r>
            <w:bookmarkStart w:id="389" w:name="_ftnref34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[346]</w:t>
            </w:r>
            <w:r w:rsidRPr="00610D6F">
              <w:rPr>
                <w:rFonts w:ascii="Times New Roman" w:eastAsia="Times New Roman" w:hAnsi="Times New Roman" w:cs="Traditional Arabic"/>
                <w:b/>
                <w:szCs w:val="32"/>
                <w:vertAlign w:val="superscript"/>
                <w:rtl/>
              </w:rPr>
              <w:fldChar w:fldCharType="end"/>
            </w:r>
            <w:bookmarkEnd w:id="38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في القديم </w:t>
            </w:r>
            <w:r w:rsidRPr="00610D6F">
              <w:rPr>
                <w:rFonts w:ascii="Times New Roman" w:eastAsia="Times New Roman" w:hAnsi="Times New Roman" w:cs="Traditional Arabic" w:hint="cs"/>
                <w:b/>
                <w:szCs w:val="32"/>
                <w:vertAlign w:val="superscript"/>
                <w:rtl/>
              </w:rPr>
              <w:t>(</w:t>
            </w:r>
            <w:bookmarkStart w:id="390" w:name="_ftnref34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[347]</w:t>
            </w:r>
            <w:r w:rsidRPr="00610D6F">
              <w:rPr>
                <w:rFonts w:ascii="Times New Roman" w:eastAsia="Times New Roman" w:hAnsi="Times New Roman" w:cs="Traditional Arabic"/>
                <w:b/>
                <w:szCs w:val="32"/>
                <w:vertAlign w:val="superscript"/>
                <w:rtl/>
              </w:rPr>
              <w:fldChar w:fldCharType="end"/>
            </w:r>
            <w:bookmarkEnd w:id="39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رواية </w:t>
            </w:r>
            <w:r w:rsidRPr="00610D6F">
              <w:rPr>
                <w:rFonts w:ascii="Times New Roman" w:eastAsia="Times New Roman" w:hAnsi="Times New Roman" w:cs="Traditional Arabic" w:hint="cs"/>
                <w:b/>
                <w:szCs w:val="32"/>
                <w:vertAlign w:val="superscript"/>
                <w:rtl/>
              </w:rPr>
              <w:t>(</w:t>
            </w:r>
            <w:bookmarkStart w:id="391" w:name="_ftnref34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[348]</w:t>
            </w:r>
            <w:r w:rsidRPr="00610D6F">
              <w:rPr>
                <w:rFonts w:ascii="Times New Roman" w:eastAsia="Times New Roman" w:hAnsi="Times New Roman" w:cs="Traditional Arabic"/>
                <w:b/>
                <w:szCs w:val="32"/>
                <w:vertAlign w:val="superscript"/>
                <w:rtl/>
              </w:rPr>
              <w:fldChar w:fldCharType="end"/>
            </w:r>
            <w:bookmarkEnd w:id="39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وهو اختيار شيخ الإسلام ابن تيمية.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إن المراد بهذه العمرة، أن يطوف للزيارة في إحرام جديد، فلا يلزمه حلق ولا تقصير، ولا </w:t>
            </w:r>
            <w:r w:rsidRPr="00610D6F">
              <w:rPr>
                <w:rFonts w:ascii="Times New Roman" w:eastAsia="Times New Roman" w:hAnsi="Times New Roman" w:cs="Traditional Arabic" w:hint="cs"/>
                <w:bCs/>
                <w:sz w:val="32"/>
                <w:szCs w:val="32"/>
                <w:rtl/>
              </w:rPr>
              <w:lastRenderedPageBreak/>
              <w:t>سعي، إن كان حلق أو سعى للحج قبل ذلك.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الحنابلة في المذهب </w:t>
            </w:r>
            <w:r w:rsidRPr="00610D6F">
              <w:rPr>
                <w:rFonts w:ascii="Times New Roman" w:eastAsia="Times New Roman" w:hAnsi="Times New Roman" w:cs="Traditional Arabic" w:hint="cs"/>
                <w:b/>
                <w:szCs w:val="32"/>
                <w:vertAlign w:val="superscript"/>
                <w:rtl/>
              </w:rPr>
              <w:t>(</w:t>
            </w:r>
            <w:bookmarkStart w:id="392" w:name="_ftnref34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"_ftn349"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[349]</w:t>
            </w:r>
            <w:r w:rsidRPr="00610D6F">
              <w:rPr>
                <w:rFonts w:ascii="Times New Roman" w:eastAsia="Times New Roman" w:hAnsi="Times New Roman" w:cs="Traditional Arabic"/>
                <w:b/>
                <w:szCs w:val="32"/>
                <w:vertAlign w:val="superscript"/>
                <w:rtl/>
              </w:rPr>
              <w:fldChar w:fldCharType="end"/>
            </w:r>
            <w:bookmarkEnd w:id="39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سبب اختلاف العلماء:</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4"/>
                <w:sz w:val="32"/>
                <w:szCs w:val="32"/>
                <w:rtl/>
              </w:rPr>
              <w:t xml:space="preserve">أرجع الموفق ابن قدامة اختلاف العلماء في هذه المسألة إلى ما يحتمله إطلاق لفظ العمرة، فقال: </w:t>
            </w:r>
            <w:r w:rsidRPr="00610D6F">
              <w:rPr>
                <w:rFonts w:ascii="Times New Roman" w:eastAsia="Times New Roman" w:hAnsi="Times New Roman" w:cs="Traditional Arabic" w:hint="cs"/>
                <w:bCs/>
                <w:spacing w:val="-4"/>
                <w:sz w:val="32"/>
                <w:rtl/>
              </w:rPr>
              <w:t>((</w:t>
            </w:r>
            <w:r w:rsidRPr="00610D6F">
              <w:rPr>
                <w:rFonts w:ascii="Times New Roman" w:eastAsia="Times New Roman" w:hAnsi="Times New Roman" w:cs="Traditional Arabic" w:hint="cs"/>
                <w:bCs/>
                <w:spacing w:val="-4"/>
                <w:sz w:val="32"/>
                <w:szCs w:val="32"/>
                <w:rtl/>
              </w:rPr>
              <w:t xml:space="preserve">إذا فسد إحرامه، فعليه أن يحرم، ليأتي بالطواف في إحرام صحيح، لأن الطواف ركن، فيجب أن يأتي به في إحرام صحيح، كالوقوف. ويلزمه الإحرام من الحل، لأن الإحرام ينبغي أن يجمع فيه الحل والحرم، فلو أبحنا لهذا الإحرام من الحرم، لم يجمع بينهما، لأن أفعاله كلها تقع في الحرم.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وإذا أحرم من الحل، طاف للزيارة وسعى إن كان لم يسع في حجه. وإن كان سعى، طاف للزيارة وتحلل..، لأن الذي بقي عليه بقية أفعال الحج. وإنما وجب عليه الإحرام، ليأتي بها في إحرام صحيح.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والمنصوص عن أحمد ومن وافقه من الأئمة: أنه يعتمر. فيحتمل: أنهم أرادوا هذا أيضاً، وسموه عمرة، لأن هذا هو أفعال العمرة. ويحتمل: أنهم أرادوا عمرة حقيقية، فيلزمه سعي وتقصير. والأول أصح لما ذكرنا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393" w:name="_ftnref35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[350]</w:t>
            </w:r>
            <w:r w:rsidRPr="00610D6F">
              <w:rPr>
                <w:rFonts w:ascii="Times New Roman" w:eastAsia="Times New Roman" w:hAnsi="Times New Roman" w:cs="Traditional Arabic"/>
                <w:b/>
                <w:szCs w:val="32"/>
                <w:vertAlign w:val="superscript"/>
                <w:rtl/>
              </w:rPr>
              <w:fldChar w:fldCharType="end"/>
            </w:r>
            <w:bookmarkEnd w:id="39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ومما يحتج به لأصحاب القول الأول، القائلين بأنه يأتي بعمرة كاملة، 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إنه ظاهر المروي عن ابن عباس </w:t>
            </w:r>
            <w:r w:rsidRPr="00610D6F">
              <w:rPr>
                <w:rFonts w:ascii="Times New Roman" w:eastAsia="Times New Roman" w:hAnsi="Times New Roman" w:cs="Traditional Arabic" w:hint="cs"/>
                <w:b/>
                <w:szCs w:val="32"/>
                <w:vertAlign w:val="superscript"/>
                <w:rtl/>
              </w:rPr>
              <w:t>(</w:t>
            </w:r>
            <w:bookmarkStart w:id="394" w:name="_ftnref35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[351]</w:t>
            </w:r>
            <w:r w:rsidRPr="00610D6F">
              <w:rPr>
                <w:rFonts w:ascii="Times New Roman" w:eastAsia="Times New Roman" w:hAnsi="Times New Roman" w:cs="Traditional Arabic"/>
                <w:b/>
                <w:szCs w:val="32"/>
                <w:vertAlign w:val="superscript"/>
                <w:rtl/>
              </w:rPr>
              <w:fldChar w:fldCharType="end"/>
            </w:r>
            <w:bookmarkEnd w:id="39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إنه إحرام مستأنف، فكان فيه طواف وسعي وتقصير، وهو العمرة.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ومما يحتج به لأصحاب القول الثاني: القائلين بأنه لا يأتي بعمرة كامـلة، 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إنه ما زال في نسك، فلا يُشرع له الدخول في نسك آخر، وهو العمرة، قبل الفراغ من حجه.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 الإحرام بعمرة قبل الانتهاء من الحج، لا يصح، كمن يشرع في صلاة قبل فراغه من الصلاة التي شرع فيها.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lastRenderedPageBreak/>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أرى أن القول الأول، هو الأولى بالاختيار،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إن قول ابن عباس: بأنه يعتمر. وإن كان يحتمل أمرين، كما نبّه على ذلك الموفق ابن قدامة. إلا أن حمله على الظاهر، وأن المراد به: عمرة تامة، هو الأولى، كما تقتضيه الأصول، من حمل اللفظ على ظاهره.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إن تسمية الخروج إلى الحل لمجرد التجرد من المخيط، عمرة، تأويل بعيد، لا يحتمله لفظ العمرة.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ويزداد بعداً في حق المرأة التي لا تختص بلباس للإحرام.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الأئمة نصوا بأنه يأتي بعمرة، وصرّحوا في بعض الروايات، أنها تكون بعد الفراغ من أعمال الحج، وطواف الإفاضة. فيقتضي ذلك أنها عمرة تامة.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إن القول بأنها عمرة تامة بعد الفراغ من أعمال الحج، وطواف الإفاضة لمن سافر قبل أدائه، يمنع ما أورده الآخرون من استشكال إدخال نسك في نسك، أو الإحرام بعمرة قبل الفراغ من الحج.</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ظاهر هذه العمرة، أنها من الكفارة للجماع قبل تمام التحلل،كالفدية.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95" w:name="_Toc73106250"/>
            <w:r w:rsidRPr="00610D6F">
              <w:rPr>
                <w:rFonts w:ascii="Arial" w:eastAsia="Times New Roman" w:hAnsi="Arial" w:cs="Traditional Arabic" w:hint="cs"/>
                <w:b/>
                <w:bCs/>
                <w:color w:val="000080"/>
                <w:kern w:val="36"/>
                <w:sz w:val="32"/>
                <w:szCs w:val="36"/>
                <w:rtl/>
              </w:rPr>
              <w:t>المطلب الرابع:</w:t>
            </w:r>
            <w:bookmarkEnd w:id="395"/>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396" w:name="_Toc73106251"/>
            <w:r w:rsidRPr="00610D6F">
              <w:rPr>
                <w:rFonts w:ascii="Arial" w:eastAsia="Times New Roman" w:hAnsi="Arial" w:cs="Traditional Arabic" w:hint="cs"/>
                <w:b/>
                <w:bCs/>
                <w:color w:val="000080"/>
                <w:kern w:val="36"/>
                <w:sz w:val="32"/>
                <w:szCs w:val="36"/>
                <w:rtl/>
              </w:rPr>
              <w:t>أثر الجماع بعد التحلل الأول، على الفدية</w:t>
            </w:r>
            <w:bookmarkEnd w:id="396"/>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اتفق جمهور العلماء - رحمهم الله - على أن الجماع بعد التحلل، وقبل التحلل الثاني، محرم، وأنه من محظورات الإحرام. ولا خلاف بينهم في وجوب الفدية على من جامع بعد التحلل، وقبل التحلل الثاني. وإنما اختلفوا في نوع الفدية، وفي عددها إذا كان قارناً، وسأعرض لبيان ذلك في الفرعين التاليين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الأول: نوع الفدية.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الثاني: عدد الفدية.</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397" w:name="_Toc73106252"/>
            <w:r w:rsidRPr="00610D6F">
              <w:rPr>
                <w:rFonts w:ascii="Arial" w:eastAsia="Times New Roman" w:hAnsi="Arial" w:cs="Traditional Arabic" w:hint="cs"/>
                <w:b/>
                <w:bCs/>
                <w:kern w:val="36"/>
                <w:sz w:val="32"/>
                <w:szCs w:val="36"/>
                <w:rtl/>
              </w:rPr>
              <w:lastRenderedPageBreak/>
              <w:t>الفرع الأول: نوع الفدية</w:t>
            </w:r>
            <w:bookmarkEnd w:id="397"/>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 رحمهم الله - في نوع الفدية،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إن الواجب عليه بدنة.</w:t>
            </w:r>
            <w:r w:rsidRPr="00610D6F">
              <w:rPr>
                <w:rFonts w:ascii="Times New Roman" w:eastAsia="Times New Roman" w:hAnsi="Times New Roman" w:cs="Traditional Arabic" w:hint="cs"/>
                <w:b/>
                <w:szCs w:val="32"/>
                <w:vertAlign w:val="superscript"/>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الشافعية في وجه </w:t>
            </w:r>
            <w:r w:rsidRPr="00610D6F">
              <w:rPr>
                <w:rFonts w:ascii="Times New Roman" w:eastAsia="Times New Roman" w:hAnsi="Times New Roman" w:cs="Traditional Arabic" w:hint="cs"/>
                <w:b/>
                <w:szCs w:val="32"/>
                <w:vertAlign w:val="superscript"/>
                <w:rtl/>
              </w:rPr>
              <w:t>(</w:t>
            </w:r>
            <w:bookmarkStart w:id="398" w:name="_ftnref35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[352]</w:t>
            </w:r>
            <w:r w:rsidRPr="00610D6F">
              <w:rPr>
                <w:rFonts w:ascii="Times New Roman" w:eastAsia="Times New Roman" w:hAnsi="Times New Roman" w:cs="Traditional Arabic"/>
                <w:b/>
                <w:szCs w:val="32"/>
                <w:vertAlign w:val="superscript"/>
                <w:rtl/>
              </w:rPr>
              <w:fldChar w:fldCharType="end"/>
            </w:r>
            <w:bookmarkEnd w:id="39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رواية </w:t>
            </w:r>
            <w:r w:rsidRPr="00610D6F">
              <w:rPr>
                <w:rFonts w:ascii="Times New Roman" w:eastAsia="Times New Roman" w:hAnsi="Times New Roman" w:cs="Traditional Arabic" w:hint="cs"/>
                <w:b/>
                <w:szCs w:val="32"/>
                <w:vertAlign w:val="superscript"/>
                <w:rtl/>
              </w:rPr>
              <w:t>(</w:t>
            </w:r>
            <w:bookmarkStart w:id="399" w:name="_ftnref35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[353]</w:t>
            </w:r>
            <w:r w:rsidRPr="00610D6F">
              <w:rPr>
                <w:rFonts w:ascii="Times New Roman" w:eastAsia="Times New Roman" w:hAnsi="Times New Roman" w:cs="Traditional Arabic"/>
                <w:b/>
                <w:szCs w:val="32"/>
                <w:vertAlign w:val="superscript"/>
                <w:rtl/>
              </w:rPr>
              <w:fldChar w:fldCharType="end"/>
            </w:r>
            <w:bookmarkEnd w:id="39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وهو قول: ابن عباس، وعطاء، وعكرمة، وإبراهيم، والشعبي </w:t>
            </w:r>
            <w:r w:rsidRPr="00610D6F">
              <w:rPr>
                <w:rFonts w:ascii="Times New Roman" w:eastAsia="Times New Roman" w:hAnsi="Times New Roman" w:cs="Traditional Arabic" w:hint="cs"/>
                <w:b/>
                <w:szCs w:val="32"/>
                <w:vertAlign w:val="superscript"/>
                <w:rtl/>
              </w:rPr>
              <w:t>(</w:t>
            </w:r>
            <w:bookmarkStart w:id="400" w:name="_ftnref35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[354]</w:t>
            </w:r>
            <w:r w:rsidRPr="00610D6F">
              <w:rPr>
                <w:rFonts w:ascii="Times New Roman" w:eastAsia="Times New Roman" w:hAnsi="Times New Roman" w:cs="Traditional Arabic"/>
                <w:b/>
                <w:szCs w:val="32"/>
                <w:vertAlign w:val="superscript"/>
                <w:rtl/>
              </w:rPr>
              <w:fldChar w:fldCharType="end"/>
            </w:r>
            <w:bookmarkEnd w:id="40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إن الواجب عليه شاة.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أبو حنيفة</w:t>
            </w:r>
            <w:r w:rsidRPr="00610D6F">
              <w:rPr>
                <w:rFonts w:ascii="Times New Roman" w:eastAsia="Times New Roman" w:hAnsi="Times New Roman" w:cs="Traditional Arabic" w:hint="cs"/>
                <w:b/>
                <w:szCs w:val="32"/>
                <w:vertAlign w:val="superscript"/>
                <w:rtl/>
              </w:rPr>
              <w:t>(</w:t>
            </w:r>
            <w:bookmarkStart w:id="401" w:name="_ftnref35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[355]</w:t>
            </w:r>
            <w:r w:rsidRPr="00610D6F">
              <w:rPr>
                <w:rFonts w:ascii="Times New Roman" w:eastAsia="Times New Roman" w:hAnsi="Times New Roman" w:cs="Traditional Arabic"/>
                <w:b/>
                <w:szCs w:val="32"/>
                <w:vertAlign w:val="superscript"/>
                <w:rtl/>
              </w:rPr>
              <w:fldChar w:fldCharType="end"/>
            </w:r>
            <w:bookmarkEnd w:id="40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ومالك</w:t>
            </w:r>
            <w:r w:rsidRPr="00610D6F">
              <w:rPr>
                <w:rFonts w:ascii="Times New Roman" w:eastAsia="Times New Roman" w:hAnsi="Times New Roman" w:cs="Traditional Arabic" w:hint="cs"/>
                <w:b/>
                <w:szCs w:val="32"/>
                <w:vertAlign w:val="superscript"/>
                <w:rtl/>
              </w:rPr>
              <w:t>(</w:t>
            </w:r>
            <w:bookmarkStart w:id="402" w:name="_ftnref35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[356]</w:t>
            </w:r>
            <w:r w:rsidRPr="00610D6F">
              <w:rPr>
                <w:rFonts w:ascii="Times New Roman" w:eastAsia="Times New Roman" w:hAnsi="Times New Roman" w:cs="Traditional Arabic"/>
                <w:b/>
                <w:szCs w:val="32"/>
                <w:vertAlign w:val="superscript"/>
                <w:rtl/>
              </w:rPr>
              <w:fldChar w:fldCharType="end"/>
            </w:r>
            <w:bookmarkEnd w:id="40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 في الأصح</w:t>
            </w:r>
            <w:r w:rsidRPr="00610D6F">
              <w:rPr>
                <w:rFonts w:ascii="Times New Roman" w:eastAsia="Times New Roman" w:hAnsi="Times New Roman" w:cs="Traditional Arabic" w:hint="cs"/>
                <w:b/>
                <w:szCs w:val="32"/>
                <w:vertAlign w:val="superscript"/>
                <w:rtl/>
              </w:rPr>
              <w:t>(</w:t>
            </w:r>
            <w:bookmarkStart w:id="403" w:name="_ftnref35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[357]</w:t>
            </w:r>
            <w:r w:rsidRPr="00610D6F">
              <w:rPr>
                <w:rFonts w:ascii="Times New Roman" w:eastAsia="Times New Roman" w:hAnsi="Times New Roman" w:cs="Traditional Arabic"/>
                <w:b/>
                <w:szCs w:val="32"/>
                <w:vertAlign w:val="superscript"/>
                <w:rtl/>
              </w:rPr>
              <w:fldChar w:fldCharType="end"/>
            </w:r>
            <w:bookmarkEnd w:id="40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 في المذهب</w:t>
            </w:r>
            <w:r w:rsidRPr="00610D6F">
              <w:rPr>
                <w:rFonts w:ascii="Times New Roman" w:eastAsia="Times New Roman" w:hAnsi="Times New Roman" w:cs="Traditional Arabic" w:hint="cs"/>
                <w:b/>
                <w:szCs w:val="32"/>
                <w:vertAlign w:val="superscript"/>
                <w:rtl/>
              </w:rPr>
              <w:t>(</w:t>
            </w:r>
            <w:bookmarkStart w:id="404" w:name="_ftnref35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[358]</w:t>
            </w:r>
            <w:r w:rsidRPr="00610D6F">
              <w:rPr>
                <w:rFonts w:ascii="Times New Roman" w:eastAsia="Times New Roman" w:hAnsi="Times New Roman" w:cs="Traditional Arabic"/>
                <w:b/>
                <w:szCs w:val="32"/>
                <w:vertAlign w:val="superscript"/>
                <w:rtl/>
              </w:rPr>
              <w:fldChar w:fldCharType="end"/>
            </w:r>
            <w:bookmarkEnd w:id="40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وهو قول: عكرمة، وربيعة، وإسحاق</w:t>
            </w:r>
            <w:r w:rsidRPr="00610D6F">
              <w:rPr>
                <w:rFonts w:ascii="Times New Roman" w:eastAsia="Times New Roman" w:hAnsi="Times New Roman" w:cs="Traditional Arabic" w:hint="cs"/>
                <w:b/>
                <w:szCs w:val="32"/>
                <w:vertAlign w:val="superscript"/>
                <w:rtl/>
              </w:rPr>
              <w:t>(</w:t>
            </w:r>
            <w:bookmarkStart w:id="405" w:name="_ftnref35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"_ftn359"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[359]</w:t>
            </w:r>
            <w:r w:rsidRPr="00610D6F">
              <w:rPr>
                <w:rFonts w:ascii="Times New Roman" w:eastAsia="Times New Roman" w:hAnsi="Times New Roman" w:cs="Traditional Arabic"/>
                <w:b/>
                <w:szCs w:val="32"/>
                <w:vertAlign w:val="superscript"/>
                <w:rtl/>
              </w:rPr>
              <w:fldChar w:fldCharType="end"/>
            </w:r>
            <w:bookmarkEnd w:id="40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6"/>
                <w:szCs w:val="36"/>
                <w:rtl/>
              </w:rPr>
            </w:pPr>
            <w:r w:rsidRPr="00610D6F">
              <w:rPr>
                <w:rFonts w:ascii="Times New Roman" w:eastAsia="Times New Roman" w:hAnsi="Times New Roman" w:cs="Traditional Arabic" w:hint="cs"/>
                <w:bCs/>
                <w:sz w:val="32"/>
                <w:szCs w:val="32"/>
                <w:rtl/>
              </w:rPr>
              <w:t xml:space="preserve">استدل أصحاب القول الأول، القائلون بأن عليه بدنة،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عن عطاء عن ابن عباس أنه سئل عن رجل وقع بأهله، وهو بمنى، قبل أن يفيض. فأمره أن ينحر بدنة </w:t>
            </w:r>
            <w:r w:rsidRPr="00610D6F">
              <w:rPr>
                <w:rFonts w:ascii="Times New Roman" w:eastAsia="Times New Roman" w:hAnsi="Times New Roman" w:cs="Traditional Arabic" w:hint="cs"/>
                <w:b/>
                <w:szCs w:val="32"/>
                <w:vertAlign w:val="superscript"/>
                <w:rtl/>
              </w:rPr>
              <w:t>(</w:t>
            </w:r>
            <w:bookmarkStart w:id="406" w:name="_ftnref36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[360]</w:t>
            </w:r>
            <w:r w:rsidRPr="00610D6F">
              <w:rPr>
                <w:rFonts w:ascii="Times New Roman" w:eastAsia="Times New Roman" w:hAnsi="Times New Roman" w:cs="Traditional Arabic"/>
                <w:b/>
                <w:szCs w:val="32"/>
                <w:vertAlign w:val="superscript"/>
                <w:rtl/>
              </w:rPr>
              <w:fldChar w:fldCharType="end"/>
            </w:r>
            <w:bookmarkEnd w:id="40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وعن سعيد بن جبير وعطاء عن ابن عباس أنه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عليه بدنة، وقد تم حجه</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407" w:name="_ftnref36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[361]</w:t>
            </w:r>
            <w:r w:rsidRPr="00610D6F">
              <w:rPr>
                <w:rFonts w:ascii="Times New Roman" w:eastAsia="Times New Roman" w:hAnsi="Times New Roman" w:cs="Traditional Arabic"/>
                <w:b/>
                <w:szCs w:val="32"/>
                <w:vertAlign w:val="superscript"/>
                <w:rtl/>
              </w:rPr>
              <w:fldChar w:fldCharType="end"/>
            </w:r>
            <w:bookmarkEnd w:id="40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وعن مجاهد عن ابن عباس قال: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إذا وقع الرجل على امرأته بعد كل شيء، غير الزيارة، فعليه ناقة ينحرها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لا قضاء هنا ليخف أثر الجناية بجبر القضاء بخلاف ما قبل الوقوف </w:t>
            </w:r>
            <w:r w:rsidRPr="00610D6F">
              <w:rPr>
                <w:rFonts w:ascii="Times New Roman" w:eastAsia="Times New Roman" w:hAnsi="Times New Roman" w:cs="Traditional Arabic" w:hint="cs"/>
                <w:b/>
                <w:szCs w:val="32"/>
                <w:vertAlign w:val="superscript"/>
                <w:rtl/>
              </w:rPr>
              <w:t>(</w:t>
            </w:r>
            <w:bookmarkStart w:id="408" w:name="_ftnref36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[362]</w:t>
            </w:r>
            <w:r w:rsidRPr="00610D6F">
              <w:rPr>
                <w:rFonts w:ascii="Times New Roman" w:eastAsia="Times New Roman" w:hAnsi="Times New Roman" w:cs="Traditional Arabic"/>
                <w:b/>
                <w:szCs w:val="32"/>
                <w:vertAlign w:val="superscript"/>
                <w:rtl/>
              </w:rPr>
              <w:fldChar w:fldCharType="end"/>
            </w:r>
            <w:bookmarkEnd w:id="40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 وطِئَ في الحج قبل إباحة الوطء، فوجبت عليه بدنة، كما قبل رمي جمرة العقبة </w:t>
            </w:r>
            <w:r w:rsidRPr="00610D6F">
              <w:rPr>
                <w:rFonts w:ascii="Times New Roman" w:eastAsia="Times New Roman" w:hAnsi="Times New Roman" w:cs="Traditional Arabic" w:hint="cs"/>
                <w:b/>
                <w:szCs w:val="32"/>
                <w:vertAlign w:val="superscript"/>
                <w:rtl/>
              </w:rPr>
              <w:t>(</w:t>
            </w:r>
            <w:bookmarkStart w:id="409" w:name="_ftnref36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[363]</w:t>
            </w:r>
            <w:r w:rsidRPr="00610D6F">
              <w:rPr>
                <w:rFonts w:ascii="Times New Roman" w:eastAsia="Times New Roman" w:hAnsi="Times New Roman" w:cs="Traditional Arabic"/>
                <w:b/>
                <w:szCs w:val="32"/>
                <w:vertAlign w:val="superscript"/>
                <w:rtl/>
              </w:rPr>
              <w:fldChar w:fldCharType="end"/>
            </w:r>
            <w:bookmarkEnd w:id="40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واستدل أصحاب القول الثاني، القائلون بأن عليه شاة،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lastRenderedPageBreak/>
              <w:t xml:space="preserve">بأثر ابن عباس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أنه قال في الذي يُصيب أهله قبل أن يُفيض: يعتمر ويُهدي.</w:t>
            </w:r>
            <w:r w:rsidRPr="00610D6F">
              <w:rPr>
                <w:rFonts w:ascii="Times New Roman" w:eastAsia="Times New Roman" w:hAnsi="Times New Roman" w:cs="Traditional Arabic" w:hint="cs"/>
                <w:b/>
                <w:szCs w:val="32"/>
                <w:vertAlign w:val="superscript"/>
                <w:rtl/>
              </w:rPr>
              <w:t>(</w:t>
            </w:r>
            <w:bookmarkStart w:id="410" w:name="_ftnref36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[364]</w:t>
            </w:r>
            <w:r w:rsidRPr="00610D6F">
              <w:rPr>
                <w:rFonts w:ascii="Times New Roman" w:eastAsia="Times New Roman" w:hAnsi="Times New Roman" w:cs="Traditional Arabic"/>
                <w:b/>
                <w:szCs w:val="32"/>
                <w:vertAlign w:val="superscript"/>
                <w:rtl/>
              </w:rPr>
              <w:fldChar w:fldCharType="end"/>
            </w:r>
            <w:bookmarkEnd w:id="41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قالوا: الهدي يتناول الشاة.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قالوا: إنه وطء لم يُفسِد الحج، فلم يُوجِب البدنة، كالوطء دون الفرج إذا لم يُنـزل </w:t>
            </w:r>
            <w:r w:rsidRPr="00610D6F">
              <w:rPr>
                <w:rFonts w:ascii="Times New Roman" w:eastAsia="Times New Roman" w:hAnsi="Times New Roman" w:cs="Traditional Arabic" w:hint="cs"/>
                <w:b/>
                <w:szCs w:val="32"/>
                <w:vertAlign w:val="superscript"/>
                <w:rtl/>
              </w:rPr>
              <w:t>(</w:t>
            </w:r>
            <w:bookmarkStart w:id="411" w:name="_ftnref36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[365]</w:t>
            </w:r>
            <w:r w:rsidRPr="00610D6F">
              <w:rPr>
                <w:rFonts w:ascii="Times New Roman" w:eastAsia="Times New Roman" w:hAnsi="Times New Roman" w:cs="Traditional Arabic"/>
                <w:b/>
                <w:szCs w:val="32"/>
                <w:vertAlign w:val="superscript"/>
                <w:rtl/>
              </w:rPr>
              <w:fldChar w:fldCharType="end"/>
            </w:r>
            <w:bookmarkEnd w:id="41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وقالـوا: إنه استمتاع لا يُفسد الحج، فلـم يوجب بدنة، كاللباس، والطيب</w:t>
            </w:r>
            <w:r w:rsidRPr="00610D6F">
              <w:rPr>
                <w:rFonts w:ascii="Times New Roman" w:eastAsia="Times New Roman" w:hAnsi="Times New Roman" w:cs="Traditional Arabic" w:hint="cs"/>
                <w:b/>
                <w:szCs w:val="32"/>
                <w:vertAlign w:val="superscript"/>
                <w:rtl/>
              </w:rPr>
              <w:t>(</w:t>
            </w:r>
            <w:bookmarkStart w:id="412" w:name="_ftnref36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[366]</w:t>
            </w:r>
            <w:r w:rsidRPr="00610D6F">
              <w:rPr>
                <w:rFonts w:ascii="Times New Roman" w:eastAsia="Times New Roman" w:hAnsi="Times New Roman" w:cs="Traditional Arabic"/>
                <w:b/>
                <w:szCs w:val="32"/>
                <w:vertAlign w:val="superscript"/>
                <w:rtl/>
              </w:rPr>
              <w:fldChar w:fldCharType="end"/>
            </w:r>
            <w:bookmarkEnd w:id="41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حكم الإحرام خف بالتحلل الأول، فينبغي أن يكون مُوجِبُه دون موجب الإحرام التام </w:t>
            </w:r>
            <w:r w:rsidRPr="00610D6F">
              <w:rPr>
                <w:rFonts w:ascii="Times New Roman" w:eastAsia="Times New Roman" w:hAnsi="Times New Roman" w:cs="Traditional Arabic" w:hint="cs"/>
                <w:b/>
                <w:szCs w:val="32"/>
                <w:vertAlign w:val="superscript"/>
                <w:rtl/>
              </w:rPr>
              <w:t>(</w:t>
            </w:r>
            <w:bookmarkStart w:id="413" w:name="_ftnref36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[367]</w:t>
            </w:r>
            <w:r w:rsidRPr="00610D6F">
              <w:rPr>
                <w:rFonts w:ascii="Times New Roman" w:eastAsia="Times New Roman" w:hAnsi="Times New Roman" w:cs="Traditional Arabic"/>
                <w:b/>
                <w:szCs w:val="32"/>
                <w:vertAlign w:val="superscript"/>
                <w:rtl/>
              </w:rPr>
              <w:fldChar w:fldCharType="end"/>
            </w:r>
            <w:bookmarkEnd w:id="41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ما ذهب إليه أصحاب القول الأول، القائلون بأن عليه بدنة، هو الرأي المختار،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 الآثار الثابتة عن ابن عباس فيها التصريح بوجوب البدنة، فيجب الأخذ بها، وتحمل عليها الروايات المطلقة.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القول بوجوب البدنة، مروي عن ابن عباس، وإبراهيم، والشعبي، ولم يُعرف لهم مخالف في عصرهم </w:t>
            </w:r>
            <w:r w:rsidRPr="00610D6F">
              <w:rPr>
                <w:rFonts w:ascii="Times New Roman" w:eastAsia="Times New Roman" w:hAnsi="Times New Roman" w:cs="Traditional Arabic" w:hint="cs"/>
                <w:b/>
                <w:szCs w:val="32"/>
                <w:vertAlign w:val="superscript"/>
                <w:rtl/>
              </w:rPr>
              <w:t>(</w:t>
            </w:r>
            <w:bookmarkStart w:id="414" w:name="_ftnref36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[368]</w:t>
            </w:r>
            <w:r w:rsidRPr="00610D6F">
              <w:rPr>
                <w:rFonts w:ascii="Times New Roman" w:eastAsia="Times New Roman" w:hAnsi="Times New Roman" w:cs="Traditional Arabic"/>
                <w:b/>
                <w:szCs w:val="32"/>
                <w:vertAlign w:val="superscript"/>
                <w:rtl/>
              </w:rPr>
              <w:fldChar w:fldCharType="end"/>
            </w:r>
            <w:bookmarkEnd w:id="41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إنه جماع في الحج قبل وقت إباحته، والجماع أغلظ الجنايات، فوجب أن تغلظ الفدية. إن ما علل به الآخرون تخيف الفدية، وإن كانت له قوته ووجاهته، إلا أن العمدة في هذا الباب على آثار الصحابة، كما سبق تقريره، ولم يرد عنهم خلاف في ذلك. والله أعلم.</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r w:rsidRPr="00610D6F">
              <w:rPr>
                <w:rFonts w:ascii="Arial" w:eastAsia="Times New Roman" w:hAnsi="Arial" w:cs="Traditional Arabic" w:hint="cs"/>
                <w:kern w:val="32"/>
                <w:sz w:val="32"/>
                <w:szCs w:val="36"/>
                <w:rtl/>
              </w:rPr>
              <w:br w:type="page"/>
            </w:r>
            <w:bookmarkStart w:id="415" w:name="_Toc73106253"/>
            <w:r w:rsidRPr="00610D6F">
              <w:rPr>
                <w:rFonts w:ascii="Arial" w:eastAsia="Times New Roman" w:hAnsi="Arial" w:cs="Traditional Arabic" w:hint="cs"/>
                <w:b/>
                <w:bCs/>
                <w:kern w:val="36"/>
                <w:sz w:val="32"/>
                <w:szCs w:val="36"/>
                <w:rtl/>
              </w:rPr>
              <w:t>الفرع الثاني: عدد الفدية</w:t>
            </w:r>
            <w:bookmarkEnd w:id="415"/>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في نوع الفدية إذا كان الحاج قارناً،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 الواجب على القارن دمان: دم للفدية، ودم للقران.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جمهور العلماء، ومنهم أصحاب المذاهب الثلاثة: المالكية، والشافعية، والحنابلة </w:t>
            </w:r>
            <w:r w:rsidRPr="00610D6F">
              <w:rPr>
                <w:rFonts w:ascii="Times New Roman" w:eastAsia="Times New Roman" w:hAnsi="Times New Roman" w:cs="Traditional Arabic" w:hint="cs"/>
                <w:b/>
                <w:szCs w:val="32"/>
                <w:vertAlign w:val="superscript"/>
                <w:rtl/>
              </w:rPr>
              <w:lastRenderedPageBreak/>
              <w:t>(</w:t>
            </w:r>
            <w:bookmarkStart w:id="416" w:name="_ftnref36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"_ftn369"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[369]</w:t>
            </w:r>
            <w:r w:rsidRPr="00610D6F">
              <w:rPr>
                <w:rFonts w:ascii="Times New Roman" w:eastAsia="Times New Roman" w:hAnsi="Times New Roman" w:cs="Traditional Arabic"/>
                <w:b/>
                <w:szCs w:val="32"/>
                <w:vertAlign w:val="superscript"/>
                <w:rtl/>
              </w:rPr>
              <w:fldChar w:fldCharType="end"/>
            </w:r>
            <w:bookmarkEnd w:id="41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الثاني:إن الواجب على القارن ثلاثة دماء: دمان للفدية، للحج، للعمرة، والثالثة: للقران.وقيل: بل دمان:للحج، وللقران، ولا شيء للعمرة لتحلله منها.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الحنفية، على اختلاف بينهم في ذلك </w:t>
            </w:r>
            <w:r w:rsidRPr="00610D6F">
              <w:rPr>
                <w:rFonts w:ascii="Times New Roman" w:eastAsia="Times New Roman" w:hAnsi="Times New Roman" w:cs="Traditional Arabic" w:hint="cs"/>
                <w:b/>
                <w:szCs w:val="32"/>
                <w:vertAlign w:val="superscript"/>
                <w:rtl/>
              </w:rPr>
              <w:t>(</w:t>
            </w:r>
            <w:bookmarkStart w:id="417" w:name="_ftnref37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[370]</w:t>
            </w:r>
            <w:r w:rsidRPr="00610D6F">
              <w:rPr>
                <w:rFonts w:ascii="Times New Roman" w:eastAsia="Times New Roman" w:hAnsi="Times New Roman" w:cs="Traditional Arabic"/>
                <w:b/>
                <w:szCs w:val="32"/>
                <w:vertAlign w:val="superscript"/>
                <w:rtl/>
              </w:rPr>
              <w:fldChar w:fldCharType="end"/>
            </w:r>
            <w:bookmarkEnd w:id="41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2"/>
                <w:szCs w:val="40"/>
                <w:rtl/>
              </w:rPr>
            </w:pPr>
            <w:r w:rsidRPr="00610D6F">
              <w:rPr>
                <w:rFonts w:ascii="Arial" w:eastAsia="Times New Roman" w:hAnsi="Arial" w:cs="Traditional Arabic" w:hint="cs"/>
                <w:sz w:val="32"/>
                <w:szCs w:val="40"/>
                <w:rtl/>
              </w:rPr>
              <w:br w:type="page"/>
            </w:r>
            <w:bookmarkStart w:id="418" w:name="_Toc72479772"/>
            <w:bookmarkStart w:id="419" w:name="_Toc73106254"/>
            <w:r w:rsidRPr="00610D6F">
              <w:rPr>
                <w:rFonts w:ascii="Arial" w:eastAsia="Times New Roman" w:hAnsi="Arial" w:cs="Traditional Arabic" w:hint="cs"/>
                <w:b/>
                <w:bCs/>
                <w:color w:val="FF0000"/>
                <w:sz w:val="32"/>
                <w:szCs w:val="40"/>
                <w:rtl/>
              </w:rPr>
              <w:t>المبحث الخامس:</w:t>
            </w:r>
            <w:bookmarkEnd w:id="418"/>
            <w:bookmarkEnd w:id="419"/>
            <w:r w:rsidRPr="00610D6F">
              <w:rPr>
                <w:rFonts w:ascii="Arial" w:eastAsia="Times New Roman" w:hAnsi="Arial" w:cs="Traditional Arabic" w:hint="cs"/>
                <w:b/>
                <w:bCs/>
                <w:color w:val="FF0000"/>
                <w:sz w:val="32"/>
                <w:szCs w:val="40"/>
                <w:rtl/>
              </w:rPr>
              <w:t xml:space="preserve"> </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pacing w:val="-6"/>
                <w:sz w:val="32"/>
                <w:szCs w:val="40"/>
                <w:rtl/>
              </w:rPr>
            </w:pPr>
            <w:bookmarkStart w:id="420" w:name="_Toc72479773"/>
            <w:bookmarkStart w:id="421" w:name="_Toc73106255"/>
            <w:r w:rsidRPr="00610D6F">
              <w:rPr>
                <w:rFonts w:ascii="Arial" w:eastAsia="Times New Roman" w:hAnsi="Arial" w:cs="Traditional Arabic" w:hint="cs"/>
                <w:b/>
                <w:bCs/>
                <w:color w:val="FF0000"/>
                <w:sz w:val="32"/>
                <w:szCs w:val="40"/>
                <w:rtl/>
              </w:rPr>
              <w:t>ما يترتب على</w:t>
            </w:r>
            <w:r w:rsidRPr="00610D6F">
              <w:rPr>
                <w:rFonts w:ascii="Arial" w:eastAsia="Times New Roman" w:hAnsi="Arial" w:cs="Traditional Arabic" w:hint="cs"/>
                <w:b/>
                <w:bCs/>
                <w:color w:val="FF0000"/>
                <w:spacing w:val="-6"/>
                <w:sz w:val="32"/>
                <w:szCs w:val="40"/>
                <w:rtl/>
              </w:rPr>
              <w:t xml:space="preserve"> الجماع بعد الطواف، وقبل التحلل الأول</w:t>
            </w:r>
            <w:bookmarkEnd w:id="420"/>
            <w:bookmarkEnd w:id="421"/>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لا خلاف بين العلماء - رحمهم الله - أن التحلل من الإحرام ينقسم إلى قسمين: تحلل أول، وتحلل ثاني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تحلل أصغر، وتحلل أكبر</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واتفقوا على أن التحلل الثاني يحصل بفعل أعمال يوم النحر، من: الرمي، والحلق، والطواف. وأنه يحل به للمُحْرِم كل شيء حَرُمَ عليه بالإحرام، حتى الجماع.</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واختلفوا في التحلل الأول بم يحصل، على ثلاثة أقوال: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القول الأول: إنه يحصل برمي جمرة العقبة، أو بخروج وقت أدائها. وإلى هذا ذهب: مالك.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إنه يحصل بفعل اثنين من ثلاثة، وهي: الرمي، والحلق، والطواف مع السعي. وإلى هذا ذهب: الشافعي، وأحمد في المشهور عنهما.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الثالث: إنه يحصل بالحلق بعد الرمي، ولا يحل له بالرمي قبل الحلق شيء. وإلى هذا ذهب: أبو حنيفة </w:t>
            </w:r>
            <w:r w:rsidRPr="00610D6F">
              <w:rPr>
                <w:rFonts w:ascii="Times New Roman" w:eastAsia="Times New Roman" w:hAnsi="Times New Roman" w:cs="Traditional Arabic" w:hint="cs"/>
                <w:b/>
                <w:szCs w:val="32"/>
                <w:vertAlign w:val="superscript"/>
                <w:rtl/>
              </w:rPr>
              <w:t>(</w:t>
            </w:r>
            <w:bookmarkStart w:id="422" w:name="_ftnref37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[371]</w:t>
            </w:r>
            <w:r w:rsidRPr="00610D6F">
              <w:rPr>
                <w:rFonts w:ascii="Times New Roman" w:eastAsia="Times New Roman" w:hAnsi="Times New Roman" w:cs="Traditional Arabic"/>
                <w:b/>
                <w:szCs w:val="32"/>
                <w:vertAlign w:val="superscript"/>
                <w:rtl/>
              </w:rPr>
              <w:fldChar w:fldCharType="end"/>
            </w:r>
            <w:bookmarkEnd w:id="42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فإذا طاف الحاج للإفاضة قبل التحلل الأول، فإنه مازال في إحرامه، ولا يحل له إتيان النساء، بل مازال الجماع من محظورات الإحرام عليه، فإن جامع بعد هذا الطواف، فما الذي يترتب عليه من أحكام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هذا ما سأعرض له في المطلبين التاليين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br w:type="page"/>
            </w:r>
            <w:bookmarkStart w:id="423" w:name="_Toc72479774"/>
            <w:bookmarkStart w:id="424" w:name="_Toc73106256"/>
            <w:r w:rsidRPr="00610D6F">
              <w:rPr>
                <w:rFonts w:ascii="Arial" w:eastAsia="Times New Roman" w:hAnsi="Arial" w:cs="Traditional Arabic" w:hint="cs"/>
                <w:b/>
                <w:bCs/>
                <w:color w:val="000080"/>
                <w:kern w:val="36"/>
                <w:sz w:val="32"/>
                <w:szCs w:val="36"/>
                <w:rtl/>
              </w:rPr>
              <w:t>المطلب الأول:</w:t>
            </w:r>
            <w:bookmarkEnd w:id="423"/>
            <w:bookmarkEnd w:id="424"/>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425" w:name="_Toc72479775"/>
            <w:bookmarkStart w:id="426" w:name="_Toc73106257"/>
            <w:r w:rsidRPr="00610D6F">
              <w:rPr>
                <w:rFonts w:ascii="Arial" w:eastAsia="Times New Roman" w:hAnsi="Arial" w:cs="Traditional Arabic" w:hint="cs"/>
                <w:b/>
                <w:bCs/>
                <w:color w:val="000080"/>
                <w:kern w:val="36"/>
                <w:sz w:val="32"/>
                <w:szCs w:val="36"/>
                <w:rtl/>
              </w:rPr>
              <w:t>أثر الجماع بعد الطواف وقبل التحلل الأول،</w:t>
            </w:r>
            <w:bookmarkEnd w:id="425"/>
            <w:bookmarkEnd w:id="426"/>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427" w:name="_Toc72479776"/>
            <w:bookmarkStart w:id="428" w:name="_Toc73106258"/>
            <w:r w:rsidRPr="00610D6F">
              <w:rPr>
                <w:rFonts w:ascii="Arial" w:eastAsia="Times New Roman" w:hAnsi="Arial" w:cs="Traditional Arabic" w:hint="cs"/>
                <w:b/>
                <w:bCs/>
                <w:color w:val="000080"/>
                <w:kern w:val="36"/>
                <w:sz w:val="32"/>
                <w:szCs w:val="36"/>
                <w:rtl/>
              </w:rPr>
              <w:t>على النسك، والإحرام</w:t>
            </w:r>
            <w:bookmarkEnd w:id="427"/>
            <w:bookmarkEnd w:id="428"/>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إذا جامع الحاج بعد طواف الإفاضة، وقبل التحلل الأول، فما الذي يترتب على نسكه، وإحرامه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سأعرض لذلك في الفرعين التاليين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الأول: أثر الجماع بعد الطواف وقبل التحلل الأول، على النسك.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الثاني: أثر الجماع بعد الطواف وقبل التحلل الأول، على الإحرام.</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429" w:name="_Toc72479777"/>
            <w:bookmarkStart w:id="430" w:name="_Toc73106259"/>
            <w:r w:rsidRPr="00610D6F">
              <w:rPr>
                <w:rFonts w:ascii="Arial" w:eastAsia="Times New Roman" w:hAnsi="Arial" w:cs="Traditional Arabic" w:hint="cs"/>
                <w:b/>
                <w:bCs/>
                <w:kern w:val="36"/>
                <w:sz w:val="36"/>
                <w:szCs w:val="36"/>
                <w:rtl/>
              </w:rPr>
              <w:t>الفرع الأول</w:t>
            </w:r>
            <w:r w:rsidRPr="00610D6F">
              <w:rPr>
                <w:rFonts w:ascii="Arial" w:eastAsia="Times New Roman" w:hAnsi="Arial" w:cs="Traditional Arabic" w:hint="cs"/>
                <w:b/>
                <w:bCs/>
                <w:kern w:val="36"/>
                <w:sz w:val="32"/>
                <w:szCs w:val="36"/>
                <w:rtl/>
              </w:rPr>
              <w:t>:</w:t>
            </w:r>
            <w:bookmarkEnd w:id="429"/>
            <w:bookmarkEnd w:id="430"/>
            <w:r w:rsidRPr="00610D6F">
              <w:rPr>
                <w:rFonts w:ascii="Arial" w:eastAsia="Times New Roman" w:hAnsi="Arial" w:cs="Traditional Arabic" w:hint="cs"/>
                <w:b/>
                <w:bCs/>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431" w:name="_Toc72479778"/>
            <w:bookmarkStart w:id="432" w:name="_Toc73106260"/>
            <w:r w:rsidRPr="00610D6F">
              <w:rPr>
                <w:rFonts w:ascii="Arial" w:eastAsia="Times New Roman" w:hAnsi="Arial" w:cs="Traditional Arabic" w:hint="cs"/>
                <w:b/>
                <w:bCs/>
                <w:kern w:val="36"/>
                <w:sz w:val="32"/>
                <w:szCs w:val="36"/>
                <w:rtl/>
              </w:rPr>
              <w:t>أثر الجماع بعد الطواف وقبل التحلل الأول، على النسك</w:t>
            </w:r>
            <w:bookmarkEnd w:id="431"/>
            <w:bookmarkEnd w:id="432"/>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اختلف العلماء - رحمهم الله - في أثر الجماع بعد الطواف وقبل التحلل الأول، على النسك.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من جامع بعد طواف الإفاضة، وقبل التحلل الأول، فإن حجه صحيح، ولا يفسد بما حصل فيه من جماع. وإلى هذا القول ذهب: جمهور العلماء، ومنهم أصحاب المذاهب الأربعة: أبو حنيفة </w:t>
            </w:r>
            <w:r w:rsidRPr="00610D6F">
              <w:rPr>
                <w:rFonts w:ascii="Times New Roman" w:eastAsia="Times New Roman" w:hAnsi="Times New Roman" w:cs="Traditional Arabic" w:hint="cs"/>
                <w:b/>
                <w:szCs w:val="32"/>
                <w:vertAlign w:val="superscript"/>
                <w:rtl/>
              </w:rPr>
              <w:t>(</w:t>
            </w:r>
            <w:bookmarkStart w:id="433" w:name="_ftnref37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[372]</w:t>
            </w:r>
            <w:r w:rsidRPr="00610D6F">
              <w:rPr>
                <w:rFonts w:ascii="Times New Roman" w:eastAsia="Times New Roman" w:hAnsi="Times New Roman" w:cs="Traditional Arabic"/>
                <w:b/>
                <w:szCs w:val="32"/>
                <w:vertAlign w:val="superscript"/>
                <w:rtl/>
              </w:rPr>
              <w:fldChar w:fldCharType="end"/>
            </w:r>
            <w:bookmarkEnd w:id="43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ومالك في المشهور</w:t>
            </w:r>
            <w:r w:rsidRPr="00610D6F">
              <w:rPr>
                <w:rFonts w:ascii="Times New Roman" w:eastAsia="Times New Roman" w:hAnsi="Times New Roman" w:cs="Traditional Arabic" w:hint="cs"/>
                <w:b/>
                <w:szCs w:val="32"/>
                <w:vertAlign w:val="superscript"/>
                <w:rtl/>
              </w:rPr>
              <w:t>(</w:t>
            </w:r>
            <w:bookmarkStart w:id="434" w:name="_ftnref37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[373]</w:t>
            </w:r>
            <w:r w:rsidRPr="00610D6F">
              <w:rPr>
                <w:rFonts w:ascii="Times New Roman" w:eastAsia="Times New Roman" w:hAnsi="Times New Roman" w:cs="Traditional Arabic"/>
                <w:b/>
                <w:szCs w:val="32"/>
                <w:vertAlign w:val="superscript"/>
                <w:rtl/>
              </w:rPr>
              <w:fldChar w:fldCharType="end"/>
            </w:r>
            <w:bookmarkEnd w:id="43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w:t>
            </w:r>
            <w:r w:rsidRPr="00610D6F">
              <w:rPr>
                <w:rFonts w:ascii="Times New Roman" w:eastAsia="Times New Roman" w:hAnsi="Times New Roman" w:cs="Traditional Arabic" w:hint="cs"/>
                <w:b/>
                <w:szCs w:val="32"/>
                <w:vertAlign w:val="superscript"/>
                <w:rtl/>
              </w:rPr>
              <w:t>(</w:t>
            </w:r>
            <w:bookmarkStart w:id="435" w:name="_ftnref37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[374]</w:t>
            </w:r>
            <w:r w:rsidRPr="00610D6F">
              <w:rPr>
                <w:rFonts w:ascii="Times New Roman" w:eastAsia="Times New Roman" w:hAnsi="Times New Roman" w:cs="Traditional Arabic"/>
                <w:b/>
                <w:szCs w:val="32"/>
                <w:vertAlign w:val="superscript"/>
                <w:rtl/>
              </w:rPr>
              <w:fldChar w:fldCharType="end"/>
            </w:r>
            <w:bookmarkEnd w:id="43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w:t>
            </w:r>
            <w:r w:rsidRPr="00610D6F">
              <w:rPr>
                <w:rFonts w:ascii="Times New Roman" w:eastAsia="Times New Roman" w:hAnsi="Times New Roman" w:cs="Traditional Arabic" w:hint="cs"/>
                <w:b/>
                <w:szCs w:val="32"/>
                <w:vertAlign w:val="superscript"/>
                <w:rtl/>
              </w:rPr>
              <w:t>(</w:t>
            </w:r>
            <w:bookmarkStart w:id="436" w:name="_ftnref37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[375]</w:t>
            </w:r>
            <w:r w:rsidRPr="00610D6F">
              <w:rPr>
                <w:rFonts w:ascii="Times New Roman" w:eastAsia="Times New Roman" w:hAnsi="Times New Roman" w:cs="Traditional Arabic"/>
                <w:b/>
                <w:szCs w:val="32"/>
                <w:vertAlign w:val="superscript"/>
                <w:rtl/>
              </w:rPr>
              <w:fldChar w:fldCharType="end"/>
            </w:r>
            <w:bookmarkEnd w:id="43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إن من جامع قبل التحلل الأول، فقد فسد حجه، ولو كان ذلك بعد طواف الإفاضة.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بعض المالكية </w:t>
            </w:r>
            <w:r w:rsidRPr="00610D6F">
              <w:rPr>
                <w:rFonts w:ascii="Times New Roman" w:eastAsia="Times New Roman" w:hAnsi="Times New Roman" w:cs="Traditional Arabic" w:hint="cs"/>
                <w:b/>
                <w:szCs w:val="32"/>
                <w:vertAlign w:val="superscript"/>
                <w:rtl/>
              </w:rPr>
              <w:t>(</w:t>
            </w:r>
            <w:bookmarkStart w:id="437" w:name="_ftnref37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[376]</w:t>
            </w:r>
            <w:r w:rsidRPr="00610D6F">
              <w:rPr>
                <w:rFonts w:ascii="Times New Roman" w:eastAsia="Times New Roman" w:hAnsi="Times New Roman" w:cs="Traditional Arabic"/>
                <w:b/>
                <w:szCs w:val="32"/>
                <w:vertAlign w:val="superscript"/>
                <w:rtl/>
              </w:rPr>
              <w:fldChar w:fldCharType="end"/>
            </w:r>
            <w:bookmarkEnd w:id="43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استدل أصحاب القول الأول، القائلون بأن حجه صحيح،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إنه قد أدى جميع أركان الحج، فلم يبق عليه شيء منها </w:t>
            </w:r>
            <w:r w:rsidRPr="00610D6F">
              <w:rPr>
                <w:rFonts w:ascii="Times New Roman" w:eastAsia="Times New Roman" w:hAnsi="Times New Roman" w:cs="Traditional Arabic" w:hint="cs"/>
                <w:b/>
                <w:szCs w:val="32"/>
                <w:vertAlign w:val="superscript"/>
                <w:rtl/>
              </w:rPr>
              <w:t>(</w:t>
            </w:r>
            <w:bookmarkStart w:id="438" w:name="_ftnref37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[377]</w:t>
            </w:r>
            <w:r w:rsidRPr="00610D6F">
              <w:rPr>
                <w:rFonts w:ascii="Times New Roman" w:eastAsia="Times New Roman" w:hAnsi="Times New Roman" w:cs="Traditional Arabic"/>
                <w:b/>
                <w:szCs w:val="32"/>
                <w:vertAlign w:val="superscript"/>
                <w:rtl/>
              </w:rPr>
              <w:fldChar w:fldCharType="end"/>
            </w:r>
            <w:bookmarkEnd w:id="43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إنه وُجِد أحد التحللين، فلم يفسد حجه، كما لو جامع قبل الطواف </w:t>
            </w:r>
            <w:r w:rsidRPr="00610D6F">
              <w:rPr>
                <w:rFonts w:ascii="Times New Roman" w:eastAsia="Times New Roman" w:hAnsi="Times New Roman" w:cs="Traditional Arabic" w:hint="cs"/>
                <w:b/>
                <w:szCs w:val="32"/>
                <w:vertAlign w:val="superscript"/>
                <w:rtl/>
              </w:rPr>
              <w:t>(</w:t>
            </w:r>
            <w:bookmarkStart w:id="439" w:name="_ftnref37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[378]</w:t>
            </w:r>
            <w:r w:rsidRPr="00610D6F">
              <w:rPr>
                <w:rFonts w:ascii="Times New Roman" w:eastAsia="Times New Roman" w:hAnsi="Times New Roman" w:cs="Traditional Arabic"/>
                <w:b/>
                <w:szCs w:val="32"/>
                <w:vertAlign w:val="superscript"/>
                <w:rtl/>
              </w:rPr>
              <w:fldChar w:fldCharType="end"/>
            </w:r>
            <w:bookmarkEnd w:id="43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واستدل أصحاب القول الثاني، القائلون بأن حجه يفسد،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قالوا: إن جامع يوم النحر قبل الرمي، فسد حجه، كما لو وطئ قبل الطواف </w:t>
            </w:r>
            <w:r w:rsidRPr="00610D6F">
              <w:rPr>
                <w:rFonts w:ascii="Times New Roman" w:eastAsia="Times New Roman" w:hAnsi="Times New Roman" w:cs="Traditional Arabic" w:hint="cs"/>
                <w:b/>
                <w:szCs w:val="32"/>
                <w:vertAlign w:val="superscript"/>
                <w:rtl/>
              </w:rPr>
              <w:t>(</w:t>
            </w:r>
            <w:bookmarkStart w:id="440" w:name="_ftnref37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"_ftn379"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[379]</w:t>
            </w:r>
            <w:r w:rsidRPr="00610D6F">
              <w:rPr>
                <w:rFonts w:ascii="Times New Roman" w:eastAsia="Times New Roman" w:hAnsi="Times New Roman" w:cs="Traditional Arabic"/>
                <w:b/>
                <w:szCs w:val="32"/>
                <w:vertAlign w:val="superscript"/>
                <w:rtl/>
              </w:rPr>
              <w:fldChar w:fldCharType="end"/>
            </w:r>
            <w:bookmarkEnd w:id="44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ما ذهب إليه أصحاب القول الأول، القائلون بأن حجه صحيح، هو الرأي المختار،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إنه جماع بعد أحد التحللين، فلم يفسد حجه، كما لو جامع بعد التحلل الأول. إنه قد أدى جميع أركان الحج، فلم يبق عليه شيء منها، فهو أولى بعدم الفساد ممن جامع بعد التحلل </w:t>
            </w:r>
            <w:r w:rsidRPr="00610D6F">
              <w:rPr>
                <w:rFonts w:ascii="Times New Roman" w:eastAsia="Times New Roman" w:hAnsi="Times New Roman" w:cs="Traditional Arabic" w:hint="cs"/>
                <w:bCs/>
                <w:sz w:val="32"/>
                <w:szCs w:val="32"/>
                <w:rtl/>
              </w:rPr>
              <w:lastRenderedPageBreak/>
              <w:t xml:space="preserve">الأول، وقبل الطواف. 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b/>
                <w:bCs/>
                <w:kern w:val="36"/>
                <w:sz w:val="32"/>
                <w:szCs w:val="36"/>
              </w:rPr>
            </w:pPr>
            <w:bookmarkStart w:id="441" w:name="_Toc72479779"/>
            <w:bookmarkStart w:id="442" w:name="_Toc73106261"/>
            <w:r w:rsidRPr="00610D6F">
              <w:rPr>
                <w:rFonts w:ascii="Arial" w:eastAsia="Times New Roman" w:hAnsi="Arial" w:cs="Traditional Arabic" w:hint="cs"/>
                <w:b/>
                <w:bCs/>
                <w:kern w:val="36"/>
                <w:sz w:val="36"/>
                <w:szCs w:val="36"/>
                <w:rtl/>
              </w:rPr>
              <w:t>الفرع الثاني</w:t>
            </w:r>
            <w:r w:rsidRPr="00610D6F">
              <w:rPr>
                <w:rFonts w:ascii="Arial" w:eastAsia="Times New Roman" w:hAnsi="Arial" w:cs="Traditional Arabic" w:hint="cs"/>
                <w:b/>
                <w:bCs/>
                <w:kern w:val="36"/>
                <w:sz w:val="32"/>
                <w:szCs w:val="36"/>
                <w:rtl/>
              </w:rPr>
              <w:t>:</w:t>
            </w:r>
            <w:bookmarkEnd w:id="441"/>
            <w:bookmarkEnd w:id="442"/>
            <w:r w:rsidRPr="00610D6F">
              <w:rPr>
                <w:rFonts w:ascii="Arial" w:eastAsia="Times New Roman" w:hAnsi="Arial" w:cs="Traditional Arabic" w:hint="cs"/>
                <w:b/>
                <w:bCs/>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443" w:name="_Toc72479780"/>
            <w:bookmarkStart w:id="444" w:name="_Toc73106262"/>
            <w:r w:rsidRPr="00610D6F">
              <w:rPr>
                <w:rFonts w:ascii="Arial" w:eastAsia="Times New Roman" w:hAnsi="Arial" w:cs="Traditional Arabic" w:hint="cs"/>
                <w:b/>
                <w:bCs/>
                <w:kern w:val="36"/>
                <w:sz w:val="32"/>
                <w:szCs w:val="36"/>
                <w:rtl/>
              </w:rPr>
              <w:t>أثر الجماع بعد الطواف وقبل التحلل الأول، على الإحرام.</w:t>
            </w:r>
            <w:bookmarkEnd w:id="443"/>
            <w:bookmarkEnd w:id="444"/>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 رحمهم الله - القائلون بتجديد الإحرام، على من جامع بعد التحلل الأول، وقبل التحلل الثاني. هل يلزم من جامع بعد الطواف وقبل التحلل الأول، تجديد الإحرام، أو لا ؟ اختلفوا في ذلك على قولين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لا يلزمه تجديد إحرامه. لأنه أدى الطواف بإحرام صحيح، وما بقي من مناسك كالرمي وغيره، ليست من الأركان، فلا تحتاج إلى تجديد الإحرام. وإلى هذا القول ذهب: بعض الحنابلة </w:t>
            </w:r>
            <w:r w:rsidRPr="00610D6F">
              <w:rPr>
                <w:rFonts w:ascii="Times New Roman" w:eastAsia="Times New Roman" w:hAnsi="Times New Roman" w:cs="Traditional Arabic" w:hint="cs"/>
                <w:b/>
                <w:szCs w:val="32"/>
                <w:vertAlign w:val="superscript"/>
                <w:rtl/>
              </w:rPr>
              <w:t>(</w:t>
            </w:r>
            <w:bookmarkStart w:id="445" w:name="_ftnref38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[380]</w:t>
            </w:r>
            <w:r w:rsidRPr="00610D6F">
              <w:rPr>
                <w:rFonts w:ascii="Times New Roman" w:eastAsia="Times New Roman" w:hAnsi="Times New Roman" w:cs="Traditional Arabic"/>
                <w:b/>
                <w:szCs w:val="32"/>
                <w:vertAlign w:val="superscript"/>
                <w:rtl/>
              </w:rPr>
              <w:fldChar w:fldCharType="end"/>
            </w:r>
            <w:bookmarkEnd w:id="44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يلزمه تجديد إحرامه.لأنه أفسده بالجماع قبل التحلل من الإحرام. وإلى هذا القول ذهب: بعض الحنابلة </w:t>
            </w:r>
            <w:r w:rsidRPr="00610D6F">
              <w:rPr>
                <w:rFonts w:ascii="Times New Roman" w:eastAsia="Times New Roman" w:hAnsi="Times New Roman" w:cs="Traditional Arabic" w:hint="cs"/>
                <w:b/>
                <w:szCs w:val="32"/>
                <w:vertAlign w:val="superscript"/>
                <w:rtl/>
              </w:rPr>
              <w:t>(</w:t>
            </w:r>
            <w:bookmarkStart w:id="446" w:name="_ftnref38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[381]</w:t>
            </w:r>
            <w:r w:rsidRPr="00610D6F">
              <w:rPr>
                <w:rFonts w:ascii="Times New Roman" w:eastAsia="Times New Roman" w:hAnsi="Times New Roman" w:cs="Traditional Arabic"/>
                <w:b/>
                <w:szCs w:val="32"/>
                <w:vertAlign w:val="superscript"/>
                <w:rtl/>
              </w:rPr>
              <w:fldChar w:fldCharType="end"/>
            </w:r>
            <w:bookmarkEnd w:id="44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lastRenderedPageBreak/>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سبق في المبحث الرابع بيان أن الرأي المختار هو القول: بوجوب الخروج إلى الحل، للإحرام بعمرة، وليس لمجرد تجديد الإحرام. فالرأي المختار، ما ذهب إليه أصحاب القول الأول، من أنه لا يجدد إحرامه، لأداء بقية المناسك.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447" w:name="_Toc72479781"/>
            <w:bookmarkStart w:id="448" w:name="_Toc73106263"/>
            <w:r w:rsidRPr="00610D6F">
              <w:rPr>
                <w:rFonts w:ascii="Arial" w:eastAsia="Times New Roman" w:hAnsi="Arial" w:cs="Traditional Arabic" w:hint="cs"/>
                <w:b/>
                <w:bCs/>
                <w:color w:val="000080"/>
                <w:kern w:val="36"/>
                <w:sz w:val="32"/>
                <w:szCs w:val="36"/>
                <w:rtl/>
              </w:rPr>
              <w:t>المطلب الثاني:</w:t>
            </w:r>
            <w:bookmarkEnd w:id="447"/>
            <w:bookmarkEnd w:id="448"/>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449" w:name="_Toc72479782"/>
            <w:bookmarkStart w:id="450" w:name="_Toc73106264"/>
            <w:r w:rsidRPr="00610D6F">
              <w:rPr>
                <w:rFonts w:ascii="Arial" w:eastAsia="Times New Roman" w:hAnsi="Arial" w:cs="Traditional Arabic" w:hint="cs"/>
                <w:b/>
                <w:bCs/>
                <w:color w:val="000080"/>
                <w:kern w:val="36"/>
                <w:sz w:val="32"/>
                <w:szCs w:val="36"/>
                <w:rtl/>
              </w:rPr>
              <w:t>أثر الجماع بعد الطواف وقبل التحلل الأول، على الفدية.</w:t>
            </w:r>
            <w:bookmarkEnd w:id="449"/>
            <w:bookmarkEnd w:id="450"/>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إذا جامع الحاج بعد طواف الإفاضة وقبل التحلل الأول، فهل يترتب على هذا الجماع فدية، وما نوعها؟ اختلف العلماء في ذلك على قولين: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يلزمه دم - شاة - بارتكابه هذا المحظور. وإلى هذا القول ذهب: أبو حنيفة </w:t>
            </w:r>
            <w:r w:rsidRPr="00610D6F">
              <w:rPr>
                <w:rFonts w:ascii="Times New Roman" w:eastAsia="Times New Roman" w:hAnsi="Times New Roman" w:cs="Traditional Arabic" w:hint="cs"/>
                <w:b/>
                <w:szCs w:val="32"/>
                <w:vertAlign w:val="superscript"/>
                <w:rtl/>
              </w:rPr>
              <w:lastRenderedPageBreak/>
              <w:t>(</w:t>
            </w:r>
            <w:bookmarkStart w:id="451" w:name="_ftnref38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[382]</w:t>
            </w:r>
            <w:r w:rsidRPr="00610D6F">
              <w:rPr>
                <w:rFonts w:ascii="Times New Roman" w:eastAsia="Times New Roman" w:hAnsi="Times New Roman" w:cs="Traditional Arabic"/>
                <w:b/>
                <w:szCs w:val="32"/>
                <w:vertAlign w:val="superscript"/>
                <w:rtl/>
              </w:rPr>
              <w:fldChar w:fldCharType="end"/>
            </w:r>
            <w:bookmarkEnd w:id="45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ومالك </w:t>
            </w:r>
            <w:r w:rsidRPr="00610D6F">
              <w:rPr>
                <w:rFonts w:ascii="Times New Roman" w:eastAsia="Times New Roman" w:hAnsi="Times New Roman" w:cs="Traditional Arabic" w:hint="cs"/>
                <w:b/>
                <w:szCs w:val="32"/>
                <w:vertAlign w:val="superscript"/>
                <w:rtl/>
              </w:rPr>
              <w:t>(</w:t>
            </w:r>
            <w:bookmarkStart w:id="452" w:name="_ftnref38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[383]</w:t>
            </w:r>
            <w:r w:rsidRPr="00610D6F">
              <w:rPr>
                <w:rFonts w:ascii="Times New Roman" w:eastAsia="Times New Roman" w:hAnsi="Times New Roman" w:cs="Traditional Arabic"/>
                <w:b/>
                <w:szCs w:val="32"/>
                <w:vertAlign w:val="superscript"/>
                <w:rtl/>
              </w:rPr>
              <w:fldChar w:fldCharType="end"/>
            </w:r>
            <w:bookmarkEnd w:id="45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وهو الأظهر عند الحنابلة </w:t>
            </w:r>
            <w:r w:rsidRPr="00610D6F">
              <w:rPr>
                <w:rFonts w:ascii="Times New Roman" w:eastAsia="Times New Roman" w:hAnsi="Times New Roman" w:cs="Traditional Arabic" w:hint="cs"/>
                <w:b/>
                <w:szCs w:val="32"/>
                <w:vertAlign w:val="superscript"/>
                <w:rtl/>
              </w:rPr>
              <w:t>(</w:t>
            </w:r>
            <w:bookmarkStart w:id="453" w:name="_ftnref38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[384]</w:t>
            </w:r>
            <w:r w:rsidRPr="00610D6F">
              <w:rPr>
                <w:rFonts w:ascii="Times New Roman" w:eastAsia="Times New Roman" w:hAnsi="Times New Roman" w:cs="Traditional Arabic"/>
                <w:b/>
                <w:szCs w:val="32"/>
                <w:vertAlign w:val="superscript"/>
                <w:rtl/>
              </w:rPr>
              <w:fldChar w:fldCharType="end"/>
            </w:r>
            <w:bookmarkEnd w:id="45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r w:rsidRPr="00610D6F">
              <w:rPr>
                <w:rFonts w:ascii="Times New Roman" w:eastAsia="Times New Roman" w:hAnsi="Times New Roman" w:cs="Traditional Arabic" w:hint="cs"/>
                <w:bCs/>
                <w:sz w:val="28"/>
                <w:szCs w:val="28"/>
                <w:rtl/>
              </w:rPr>
              <w:t xml:space="preserve"> لأنه جامع قبل وجود ما يتم به التحلل، فأشبه من وطئ بعد الرمي وقبل الطواف</w:t>
            </w:r>
            <w:r w:rsidRPr="00610D6F">
              <w:rPr>
                <w:rFonts w:ascii="Times New Roman" w:eastAsia="Times New Roman" w:hAnsi="Times New Roman" w:cs="Traditional Arabic" w:hint="cs"/>
                <w:bCs/>
                <w:sz w:val="36"/>
                <w:szCs w:val="36"/>
                <w:rtl/>
              </w:rPr>
              <w:t xml:space="preserve"> </w:t>
            </w:r>
            <w:r w:rsidRPr="00610D6F">
              <w:rPr>
                <w:rFonts w:ascii="Times New Roman" w:eastAsia="Times New Roman" w:hAnsi="Times New Roman" w:cs="Traditional Arabic" w:hint="cs"/>
                <w:b/>
                <w:szCs w:val="36"/>
                <w:vertAlign w:val="superscript"/>
                <w:rtl/>
              </w:rPr>
              <w:t>(</w:t>
            </w:r>
            <w:bookmarkStart w:id="454" w:name="_ftnref385"/>
            <w:r w:rsidRPr="00610D6F">
              <w:rPr>
                <w:rFonts w:ascii="Times New Roman" w:eastAsia="Times New Roman" w:hAnsi="Times New Roman" w:cs="Traditional Arabic"/>
                <w:b/>
                <w:szCs w:val="36"/>
                <w:vertAlign w:val="superscript"/>
                <w:rtl/>
              </w:rPr>
              <w:fldChar w:fldCharType="begin"/>
            </w:r>
            <w:r w:rsidRPr="00610D6F">
              <w:rPr>
                <w:rFonts w:ascii="Times New Roman" w:eastAsia="Times New Roman" w:hAnsi="Times New Roman" w:cs="Traditional Arabic"/>
                <w:b/>
                <w:szCs w:val="36"/>
                <w:vertAlign w:val="superscript"/>
                <w:rtl/>
              </w:rPr>
              <w:instrText xml:space="preserve"> </w:instrText>
            </w:r>
            <w:r w:rsidRPr="00610D6F">
              <w:rPr>
                <w:rFonts w:ascii="Times New Roman" w:eastAsia="Times New Roman" w:hAnsi="Times New Roman" w:cs="Traditional Arabic"/>
                <w:b/>
                <w:szCs w:val="36"/>
                <w:vertAlign w:val="superscript"/>
              </w:rPr>
              <w:instrText>HYPERLINK "http://www.iu.edu.sa/Magazine/126/5.htm" \l "_ftn385" \o</w:instrText>
            </w:r>
            <w:r w:rsidRPr="00610D6F">
              <w:rPr>
                <w:rFonts w:ascii="Times New Roman" w:eastAsia="Times New Roman" w:hAnsi="Times New Roman" w:cs="Traditional Arabic"/>
                <w:b/>
                <w:szCs w:val="36"/>
                <w:vertAlign w:val="superscript"/>
                <w:rtl/>
              </w:rPr>
              <w:instrText xml:space="preserve"> "" </w:instrText>
            </w:r>
            <w:r w:rsidRPr="00610D6F">
              <w:rPr>
                <w:rFonts w:ascii="Times New Roman" w:eastAsia="Times New Roman" w:hAnsi="Times New Roman" w:cs="Traditional Arabic"/>
                <w:b/>
                <w:szCs w:val="36"/>
                <w:vertAlign w:val="superscript"/>
                <w:rtl/>
              </w:rPr>
              <w:fldChar w:fldCharType="separate"/>
            </w:r>
            <w:r w:rsidRPr="00610D6F">
              <w:rPr>
                <w:rFonts w:ascii="Times New Roman" w:eastAsia="Times New Roman" w:hAnsi="Times New Roman" w:cs="Traditional Arabic"/>
                <w:b/>
                <w:color w:val="0000FF"/>
                <w:szCs w:val="36"/>
                <w:u w:val="single"/>
                <w:vertAlign w:val="superscript"/>
                <w:rtl/>
              </w:rPr>
              <w:footnoteRef/>
            </w:r>
            <w:r w:rsidRPr="00610D6F">
              <w:rPr>
                <w:rFonts w:ascii="Times New Roman" w:eastAsia="Times New Roman" w:hAnsi="Times New Roman" w:cs="Traditional Arabic"/>
                <w:b/>
                <w:color w:val="0000FF"/>
                <w:sz w:val="36"/>
                <w:u w:val="single"/>
                <w:vertAlign w:val="superscript"/>
              </w:rPr>
              <w:t>[385]</w:t>
            </w:r>
            <w:r w:rsidRPr="00610D6F">
              <w:rPr>
                <w:rFonts w:ascii="Times New Roman" w:eastAsia="Times New Roman" w:hAnsi="Times New Roman" w:cs="Traditional Arabic"/>
                <w:b/>
                <w:szCs w:val="36"/>
                <w:vertAlign w:val="superscript"/>
                <w:rtl/>
              </w:rPr>
              <w:fldChar w:fldCharType="end"/>
            </w:r>
            <w:bookmarkEnd w:id="454"/>
            <w:r w:rsidRPr="00610D6F">
              <w:rPr>
                <w:rFonts w:ascii="Times New Roman" w:eastAsia="Times New Roman" w:hAnsi="Times New Roman" w:cs="Traditional Arabic" w:hint="cs"/>
                <w:b/>
                <w:szCs w:val="36"/>
                <w:vertAlign w:val="superscript"/>
                <w:rtl/>
              </w:rPr>
              <w:t>)</w:t>
            </w:r>
            <w:r w:rsidRPr="00610D6F">
              <w:rPr>
                <w:rFonts w:ascii="Times New Roman" w:eastAsia="Times New Roman" w:hAnsi="Times New Roman" w:cs="Traditional Arabic" w:hint="cs"/>
                <w:bCs/>
                <w:sz w:val="36"/>
                <w:szCs w:val="36"/>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لا يلزمه على هذا الجماع شيء من الفدية، وإنما عليه أن يستغفر الله، لارتكابه هذا المحظور. وهذا القول جعله بعض الحنابلة احتمالاً</w:t>
            </w:r>
            <w:r w:rsidRPr="00610D6F">
              <w:rPr>
                <w:rFonts w:ascii="Times New Roman" w:eastAsia="Times New Roman" w:hAnsi="Times New Roman" w:cs="Traditional Arabic" w:hint="cs"/>
                <w:b/>
                <w:szCs w:val="32"/>
                <w:vertAlign w:val="superscript"/>
                <w:rtl/>
              </w:rPr>
              <w:t>(</w:t>
            </w:r>
            <w:bookmarkStart w:id="455" w:name="_ftnref38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[386]</w:t>
            </w:r>
            <w:r w:rsidRPr="00610D6F">
              <w:rPr>
                <w:rFonts w:ascii="Times New Roman" w:eastAsia="Times New Roman" w:hAnsi="Times New Roman" w:cs="Traditional Arabic"/>
                <w:b/>
                <w:szCs w:val="32"/>
                <w:vertAlign w:val="superscript"/>
                <w:rtl/>
              </w:rPr>
              <w:fldChar w:fldCharType="end"/>
            </w:r>
            <w:bookmarkEnd w:id="45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لأن الحج قد تمت أركانه كله</w:t>
            </w:r>
            <w:r w:rsidRPr="00610D6F">
              <w:rPr>
                <w:rFonts w:ascii="Times New Roman" w:eastAsia="Times New Roman" w:hAnsi="Times New Roman" w:cs="Traditional Arabic" w:hint="cs"/>
                <w:b/>
                <w:szCs w:val="32"/>
                <w:vertAlign w:val="superscript"/>
                <w:rtl/>
              </w:rPr>
              <w:t>(</w:t>
            </w:r>
            <w:bookmarkStart w:id="456" w:name="_ftnref38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[387]</w:t>
            </w:r>
            <w:r w:rsidRPr="00610D6F">
              <w:rPr>
                <w:rFonts w:ascii="Times New Roman" w:eastAsia="Times New Roman" w:hAnsi="Times New Roman" w:cs="Traditional Arabic"/>
                <w:b/>
                <w:szCs w:val="32"/>
                <w:vertAlign w:val="superscript"/>
                <w:rtl/>
              </w:rPr>
              <w:fldChar w:fldCharType="end"/>
            </w:r>
            <w:bookmarkEnd w:id="45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2"/>
                <w:szCs w:val="40"/>
                <w:rtl/>
              </w:rPr>
            </w:pPr>
            <w:r w:rsidRPr="00610D6F">
              <w:rPr>
                <w:rFonts w:ascii="Arial" w:eastAsia="Times New Roman" w:hAnsi="Arial" w:cs="Traditional Arabic" w:hint="cs"/>
                <w:sz w:val="32"/>
                <w:szCs w:val="40"/>
                <w:rtl/>
              </w:rPr>
              <w:br w:type="page"/>
            </w:r>
            <w:bookmarkStart w:id="457" w:name="_Toc72479783"/>
            <w:bookmarkStart w:id="458" w:name="_Toc73106265"/>
            <w:r w:rsidRPr="00610D6F">
              <w:rPr>
                <w:rFonts w:ascii="Arial" w:eastAsia="Times New Roman" w:hAnsi="Arial" w:cs="Traditional Arabic" w:hint="cs"/>
                <w:b/>
                <w:bCs/>
                <w:color w:val="FF0000"/>
                <w:sz w:val="32"/>
                <w:szCs w:val="40"/>
                <w:rtl/>
              </w:rPr>
              <w:t>المبحث السادس: حدّ الجماع المفسد للنسك.</w:t>
            </w:r>
            <w:bookmarkEnd w:id="457"/>
            <w:bookmarkEnd w:id="458"/>
            <w:r w:rsidRPr="00610D6F">
              <w:rPr>
                <w:rFonts w:ascii="Arial" w:eastAsia="Times New Roman" w:hAnsi="Arial" w:cs="Traditional Arabic" w:hint="cs"/>
                <w:b/>
                <w:bCs/>
                <w:color w:val="FF0000"/>
                <w:sz w:val="32"/>
                <w:szCs w:val="40"/>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تقدم في التمهيد الإشارة إلى حقيقة الجماع وأنه: الوطء في الفرج، وتتحقق أحكامه بتغييب الحشفة الأصلية، أو قدرها لعدمها في فرج أصلي. ولا يُشترط لذلك الإنزال.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حدّ الجماع المفسد للنسك، فإن بعض المذاهب زادت قيوداً، وأوردت شروطاً، قيّدت بها الجماع المفسد للنسك، وهذه القيود إما أن ترجع إلى الوطء نفسه، وإما أن ترجع إلى الواطئ، وإما أن ترجع إلى الموطوء. قال الإمام مالك: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والذي يُفسد الحج أو العمرة، حتى يجب عليه في ذلك الهدي في الحج أو العمرة، التقاء الختانين، وإن لم يكن ماء دافق</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459" w:name="_ftnref38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[388]</w:t>
            </w:r>
            <w:r w:rsidRPr="00610D6F">
              <w:rPr>
                <w:rFonts w:ascii="Times New Roman" w:eastAsia="Times New Roman" w:hAnsi="Times New Roman" w:cs="Traditional Arabic"/>
                <w:b/>
                <w:szCs w:val="32"/>
                <w:vertAlign w:val="superscript"/>
                <w:rtl/>
              </w:rPr>
              <w:fldChar w:fldCharType="end"/>
            </w:r>
            <w:bookmarkEnd w:id="45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 الإمام الشافعي: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الذي يُفسد الحج من </w:t>
            </w:r>
            <w:r w:rsidRPr="00610D6F">
              <w:rPr>
                <w:rFonts w:ascii="Times New Roman" w:eastAsia="Times New Roman" w:hAnsi="Times New Roman" w:cs="Traditional Arabic" w:hint="cs"/>
                <w:bCs/>
                <w:sz w:val="32"/>
                <w:szCs w:val="32"/>
                <w:rtl/>
              </w:rPr>
              <w:lastRenderedPageBreak/>
              <w:t>الجماع، ما يُوجب الحدّ، وذلك أن تغيب الحشفة، ويلتقي الختانان، لا يُفسده شيء غير ذلك</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460" w:name="_ftnref38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"_ftn389"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[389]</w:t>
            </w:r>
            <w:r w:rsidRPr="00610D6F">
              <w:rPr>
                <w:rFonts w:ascii="Times New Roman" w:eastAsia="Times New Roman" w:hAnsi="Times New Roman" w:cs="Traditional Arabic"/>
                <w:b/>
                <w:szCs w:val="32"/>
                <w:vertAlign w:val="superscript"/>
                <w:rtl/>
              </w:rPr>
              <w:fldChar w:fldCharType="end"/>
            </w:r>
            <w:bookmarkEnd w:id="46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وتقدم في المبحث الثاني أيضاً، أن الجماع لا يخلو من أحوال، هي: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إما أن يكون الواطئ مكلفاً، أي:بالغاً عاقلاً، وإما أن يكون غير مكلف.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وإما أن يكون عالماً بتحريم الجماع حال الإحرام، وإما أن يكون جاهلاً بذلك.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 xml:space="preserve">وإما أن يكون ذاكراً لنسكه وإحرامه، وأن الجماع من محظوراته، وإما أن يكون ناسياً لذلك.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pacing w:val="-6"/>
                <w:sz w:val="32"/>
                <w:szCs w:val="32"/>
              </w:rPr>
            </w:pPr>
            <w:r w:rsidRPr="00610D6F">
              <w:rPr>
                <w:rFonts w:ascii="Times New Roman" w:eastAsia="Times New Roman" w:hAnsi="Times New Roman" w:cs="Traditional Arabic" w:hint="cs"/>
                <w:bCs/>
                <w:spacing w:val="-6"/>
                <w:sz w:val="32"/>
                <w:szCs w:val="32"/>
                <w:rtl/>
              </w:rPr>
              <w:t>وإما أن يكون حال ارتكابه للمحظور راضياً مختاراً، وإما أن يكون مكرهاً.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lastRenderedPageBreak/>
              <w:t xml:space="preserve"> وإما أن يكون الوطء في قبل أنثى تطيقه، وإما أن يكون في غيره من دبر أنثى أو ذكر، أو بهيمة، أو صغيرة لا تطيق الوطء.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فإن حصل الوطء من: مكلف، عالم بالتحريم، ذاكر له، ولنسكه، مختار، في قُبُلِ أنثى، تُطيق الوطء. فهو الجماع الذي يترتب عليه فساد النسك، وغيره من الأحكام، التي سبق بيانها وتفصيلها. وهذه القيود هي ما يمكن القول بأنها شروط الجماع المفسد للنسك. وبها يُعرف حدّ الجماع المفسد للنسك بالاتفاق.</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وفي هذا المبحث سيكون الحديث عن الأحكام المترتبة على الجماع، إذا اختل شرط من هذه الشروط. وذلك في المطالب التالية: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461" w:name="_Toc72479784"/>
            <w:bookmarkStart w:id="462" w:name="_Toc73106266"/>
            <w:r w:rsidRPr="00610D6F">
              <w:rPr>
                <w:rFonts w:ascii="Arial" w:eastAsia="Times New Roman" w:hAnsi="Arial" w:cs="Traditional Arabic" w:hint="cs"/>
                <w:b/>
                <w:bCs/>
                <w:color w:val="000080"/>
                <w:kern w:val="36"/>
                <w:sz w:val="32"/>
                <w:szCs w:val="36"/>
                <w:rtl/>
              </w:rPr>
              <w:t>المطلب الأول: جماع غير المكلف</w:t>
            </w:r>
            <w:bookmarkEnd w:id="461"/>
            <w:bookmarkEnd w:id="462"/>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المكلف هو من بلغ سن التكليف، ويُراد به: البالغ العاقل</w:t>
            </w:r>
            <w:r w:rsidRPr="00610D6F">
              <w:rPr>
                <w:rFonts w:ascii="Times New Roman" w:eastAsia="Times New Roman" w:hAnsi="Times New Roman" w:cs="Traditional Arabic" w:hint="cs"/>
                <w:b/>
                <w:szCs w:val="32"/>
                <w:vertAlign w:val="superscript"/>
                <w:rtl/>
              </w:rPr>
              <w:t>(</w:t>
            </w:r>
            <w:bookmarkStart w:id="463" w:name="_ftnref39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[390]</w:t>
            </w:r>
            <w:r w:rsidRPr="00610D6F">
              <w:rPr>
                <w:rFonts w:ascii="Times New Roman" w:eastAsia="Times New Roman" w:hAnsi="Times New Roman" w:cs="Traditional Arabic"/>
                <w:b/>
                <w:szCs w:val="32"/>
                <w:vertAlign w:val="superscript"/>
                <w:rtl/>
              </w:rPr>
              <w:fldChar w:fldCharType="end"/>
            </w:r>
            <w:bookmarkEnd w:id="46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واختلال شرط التكيف، إما باختلال شرط العقل، ويشمل ذلك كلا من: المجنون، والصبي غير المميز. وإما باختلال شرط البلوغ، ويُراد به الصبي المميز </w:t>
            </w:r>
            <w:r w:rsidRPr="00610D6F">
              <w:rPr>
                <w:rFonts w:ascii="Times New Roman" w:eastAsia="Times New Roman" w:hAnsi="Times New Roman" w:cs="Traditional Arabic" w:hint="cs"/>
                <w:b/>
                <w:szCs w:val="32"/>
                <w:vertAlign w:val="superscript"/>
                <w:rtl/>
              </w:rPr>
              <w:t>(</w:t>
            </w:r>
            <w:bookmarkStart w:id="464" w:name="_ftnref39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[391]</w:t>
            </w:r>
            <w:r w:rsidRPr="00610D6F">
              <w:rPr>
                <w:rFonts w:ascii="Times New Roman" w:eastAsia="Times New Roman" w:hAnsi="Times New Roman" w:cs="Traditional Arabic"/>
                <w:b/>
                <w:szCs w:val="32"/>
                <w:vertAlign w:val="superscript"/>
                <w:rtl/>
              </w:rPr>
              <w:fldChar w:fldCharType="end"/>
            </w:r>
            <w:bookmarkEnd w:id="46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فإذا حصل الجماع من غير مكلف، فهل تترتب على جماعه تلك الآثار المترتبة على جماع المكلف المستوفي الشروط، من فساد النسك، والفدية..، أو لا يترتب على جماعه شيء من تلك الأحكام، لاختلال شرط التكليف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وقبل الخوض في ذلك، تحسن الإشارة الموجزة إلى بيان آراء العلماء في انعقاد إحرام غير المكلف. وسيتضمن هذا المطلب ثلاثة أو يترتب عليه بعضها فروع هي: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الأول: حكم انعقاد إحرام غير المكلف.</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الثاني: ما يترتب على جماع غير المكلف.</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465" w:name="_Toc72479785"/>
            <w:bookmarkStart w:id="466" w:name="_Toc73106267"/>
            <w:r w:rsidRPr="00610D6F">
              <w:rPr>
                <w:rFonts w:ascii="Arial" w:eastAsia="Times New Roman" w:hAnsi="Arial" w:cs="Traditional Arabic" w:hint="cs"/>
                <w:b/>
                <w:bCs/>
                <w:kern w:val="36"/>
                <w:sz w:val="32"/>
                <w:szCs w:val="36"/>
                <w:rtl/>
              </w:rPr>
              <w:t>الفرع الأول: حكم انعقاد إحرام غير المكلف.</w:t>
            </w:r>
            <w:bookmarkEnd w:id="465"/>
            <w:bookmarkEnd w:id="466"/>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 xml:space="preserve">لا خلاف بين العلماء - رحمهم الله - في صحة حج الصبي المميز، وصحة إحرامه </w:t>
            </w:r>
            <w:r w:rsidRPr="00610D6F">
              <w:rPr>
                <w:rFonts w:ascii="Times New Roman" w:eastAsia="Times New Roman" w:hAnsi="Times New Roman" w:cs="Traditional Arabic" w:hint="cs"/>
                <w:b/>
                <w:szCs w:val="32"/>
                <w:vertAlign w:val="superscript"/>
                <w:rtl/>
              </w:rPr>
              <w:t>(</w:t>
            </w:r>
            <w:bookmarkStart w:id="467" w:name="_ftnref39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[392]</w:t>
            </w:r>
            <w:r w:rsidRPr="00610D6F">
              <w:rPr>
                <w:rFonts w:ascii="Times New Roman" w:eastAsia="Times New Roman" w:hAnsi="Times New Roman" w:cs="Traditional Arabic"/>
                <w:b/>
                <w:szCs w:val="32"/>
                <w:vertAlign w:val="superscript"/>
                <w:rtl/>
              </w:rPr>
              <w:fldChar w:fldCharType="end"/>
            </w:r>
            <w:bookmarkEnd w:id="46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واتفقوا على أن غير العاقل، لا ينعقد إحرامه بنفسه. إن كان مجنوناً. قال المرداوي: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لا يجب الحج على المجنون إجماعاً..، ولا يصح الحج منه إن عقده </w:t>
            </w:r>
            <w:r w:rsidRPr="00610D6F">
              <w:rPr>
                <w:rFonts w:ascii="Times New Roman" w:eastAsia="Times New Roman" w:hAnsi="Times New Roman" w:cs="Traditional Arabic" w:hint="cs"/>
                <w:bCs/>
                <w:spacing w:val="-6"/>
                <w:sz w:val="32"/>
                <w:szCs w:val="32"/>
                <w:rtl/>
              </w:rPr>
              <w:t>بنفسه، إجماعاً</w:t>
            </w:r>
            <w:r w:rsidRPr="00610D6F">
              <w:rPr>
                <w:rFonts w:ascii="Times New Roman" w:eastAsia="Times New Roman" w:hAnsi="Times New Roman" w:cs="Traditional Arabic" w:hint="cs"/>
                <w:bCs/>
                <w:spacing w:val="-6"/>
                <w:sz w:val="32"/>
                <w:rtl/>
              </w:rPr>
              <w:t>))</w:t>
            </w:r>
            <w:r w:rsidRPr="00610D6F">
              <w:rPr>
                <w:rFonts w:ascii="Times New Roman" w:eastAsia="Times New Roman" w:hAnsi="Times New Roman" w:cs="Traditional Arabic" w:hint="cs"/>
                <w:b/>
                <w:spacing w:val="-6"/>
                <w:szCs w:val="32"/>
                <w:vertAlign w:val="superscript"/>
                <w:rtl/>
              </w:rPr>
              <w:t>(</w:t>
            </w:r>
            <w:bookmarkStart w:id="468" w:name="_ftnref393"/>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"_ftn393"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[393]</w:t>
            </w:r>
            <w:r w:rsidRPr="00610D6F">
              <w:rPr>
                <w:rFonts w:ascii="Times New Roman" w:eastAsia="Times New Roman" w:hAnsi="Times New Roman" w:cs="Traditional Arabic"/>
                <w:b/>
                <w:spacing w:val="-6"/>
                <w:szCs w:val="32"/>
                <w:vertAlign w:val="superscript"/>
                <w:rtl/>
              </w:rPr>
              <w:fldChar w:fldCharType="end"/>
            </w:r>
            <w:bookmarkEnd w:id="468"/>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xml:space="preserve">. وقال ابن عابدين: </w:t>
            </w:r>
            <w:r w:rsidRPr="00610D6F">
              <w:rPr>
                <w:rFonts w:ascii="Times New Roman" w:eastAsia="Times New Roman" w:hAnsi="Times New Roman" w:cs="Traditional Arabic" w:hint="cs"/>
                <w:bCs/>
                <w:spacing w:val="-6"/>
                <w:sz w:val="32"/>
                <w:rtl/>
              </w:rPr>
              <w:t>((</w:t>
            </w:r>
            <w:r w:rsidRPr="00610D6F">
              <w:rPr>
                <w:rFonts w:ascii="Times New Roman" w:eastAsia="Times New Roman" w:hAnsi="Times New Roman" w:cs="Traditional Arabic" w:hint="cs"/>
                <w:bCs/>
                <w:spacing w:val="-6"/>
                <w:sz w:val="32"/>
                <w:szCs w:val="32"/>
                <w:rtl/>
              </w:rPr>
              <w:t>إن المجنون يُحرم عنه وليه  كالصبي</w:t>
            </w:r>
            <w:r w:rsidRPr="00610D6F">
              <w:rPr>
                <w:rFonts w:ascii="Times New Roman" w:eastAsia="Times New Roman" w:hAnsi="Times New Roman" w:cs="Traditional Arabic" w:hint="cs"/>
                <w:bCs/>
                <w:spacing w:val="-6"/>
                <w:sz w:val="32"/>
                <w:rtl/>
              </w:rPr>
              <w:t>))</w:t>
            </w:r>
            <w:r w:rsidRPr="00610D6F">
              <w:rPr>
                <w:rFonts w:ascii="Times New Roman" w:eastAsia="Times New Roman" w:hAnsi="Times New Roman" w:cs="Traditional Arabic" w:hint="cs"/>
                <w:b/>
                <w:spacing w:val="-6"/>
                <w:szCs w:val="32"/>
                <w:vertAlign w:val="superscript"/>
                <w:rtl/>
              </w:rPr>
              <w:t>(</w:t>
            </w:r>
            <w:bookmarkStart w:id="469" w:name="_ftnref394"/>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"_ftn394"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[394]</w:t>
            </w:r>
            <w:r w:rsidRPr="00610D6F">
              <w:rPr>
                <w:rFonts w:ascii="Times New Roman" w:eastAsia="Times New Roman" w:hAnsi="Times New Roman" w:cs="Traditional Arabic"/>
                <w:b/>
                <w:spacing w:val="-6"/>
                <w:szCs w:val="32"/>
                <w:vertAlign w:val="superscript"/>
                <w:rtl/>
              </w:rPr>
              <w:fldChar w:fldCharType="end"/>
            </w:r>
            <w:bookmarkEnd w:id="469"/>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xml:space="preserve">. وكذا الصبي غير المميز عند الجمهور، إلا خلافاً يسيراً. قال الموفق ابن قدامة : </w:t>
            </w:r>
            <w:r w:rsidRPr="00610D6F">
              <w:rPr>
                <w:rFonts w:ascii="Times New Roman" w:eastAsia="Times New Roman" w:hAnsi="Times New Roman" w:cs="Traditional Arabic" w:hint="cs"/>
                <w:bCs/>
                <w:spacing w:val="-6"/>
                <w:sz w:val="32"/>
                <w:rtl/>
              </w:rPr>
              <w:t>((</w:t>
            </w:r>
            <w:r w:rsidRPr="00610D6F">
              <w:rPr>
                <w:rFonts w:ascii="Times New Roman" w:eastAsia="Times New Roman" w:hAnsi="Times New Roman" w:cs="Traditional Arabic" w:hint="cs"/>
                <w:bCs/>
                <w:spacing w:val="-6"/>
                <w:sz w:val="32"/>
                <w:szCs w:val="32"/>
                <w:rtl/>
              </w:rPr>
              <w:t>الصبي يصح حجه، فإن كان مميزاً أحرم بإذن وليه، وإن كان غير مميز، أحرم عنه وليّه، فيصير محرماً بذلك. وبه قال: مالك، والشافعي، وروي عن عطاء،</w:t>
            </w:r>
            <w:r w:rsidRPr="00610D6F">
              <w:rPr>
                <w:rFonts w:ascii="Times New Roman" w:eastAsia="Times New Roman" w:hAnsi="Times New Roman" w:cs="Traditional Arabic" w:hint="cs"/>
                <w:bCs/>
                <w:sz w:val="32"/>
                <w:szCs w:val="32"/>
                <w:rtl/>
              </w:rPr>
              <w:t xml:space="preserve"> والنخعي</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470" w:name="_ftnref39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[395]</w:t>
            </w:r>
            <w:r w:rsidRPr="00610D6F">
              <w:rPr>
                <w:rFonts w:ascii="Times New Roman" w:eastAsia="Times New Roman" w:hAnsi="Times New Roman" w:cs="Traditional Arabic"/>
                <w:b/>
                <w:szCs w:val="32"/>
                <w:vertAlign w:val="superscript"/>
                <w:rtl/>
              </w:rPr>
              <w:fldChar w:fldCharType="end"/>
            </w:r>
            <w:bookmarkEnd w:id="47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واختلفوا هل ينعقد إحرامه ويصح حجه إذا عقد الإحرام له وليّه.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إنه لا ينعقد إحرامه، ولا يصح حجه.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لقول ذهب: أبو حنيفة في قول، ومالك في رواية، والشافية في وجه، وأحمد في المشهور، في المجنون.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إنه يصح حجه، وينعقد إحرامه، بإحرام وليه عنه.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لقول ذهب: أبو حنيفة، ومالك، والشافعي في المشهور عنهم، وأحمد في المشهور، </w:t>
            </w:r>
            <w:r w:rsidRPr="00610D6F">
              <w:rPr>
                <w:rFonts w:ascii="Times New Roman" w:eastAsia="Times New Roman" w:hAnsi="Times New Roman" w:cs="Traditional Arabic" w:hint="cs"/>
                <w:bCs/>
                <w:sz w:val="32"/>
                <w:szCs w:val="32"/>
                <w:rtl/>
              </w:rPr>
              <w:lastRenderedPageBreak/>
              <w:t>في الصبي غير المميز.</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وقد يسر الله تعالى لي أن تعرضت لهذه المسألة في بحث سابق، ورأيت: عدم صحة انعقاد إحرام غير العاقل، وعدم صحة ما يفعله من العبادات البدنية، ومنها أداء المناسك، ومن تلك المرجحات التي أوردتها، ما يلي </w:t>
            </w:r>
            <w:r w:rsidRPr="00610D6F">
              <w:rPr>
                <w:rFonts w:ascii="Times New Roman" w:eastAsia="Times New Roman" w:hAnsi="Times New Roman" w:cs="Traditional Arabic" w:hint="cs"/>
                <w:b/>
                <w:szCs w:val="32"/>
                <w:vertAlign w:val="superscript"/>
                <w:rtl/>
              </w:rPr>
              <w:t>(</w:t>
            </w:r>
            <w:bookmarkStart w:id="471" w:name="_ftnref39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[396]</w:t>
            </w:r>
            <w:r w:rsidRPr="00610D6F">
              <w:rPr>
                <w:rFonts w:ascii="Times New Roman" w:eastAsia="Times New Roman" w:hAnsi="Times New Roman" w:cs="Traditional Arabic"/>
                <w:b/>
                <w:szCs w:val="32"/>
                <w:vertAlign w:val="superscript"/>
                <w:rtl/>
              </w:rPr>
              <w:fldChar w:fldCharType="end"/>
            </w:r>
            <w:bookmarkEnd w:id="47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إن العبادات لا تصح ممن لا يعقل أو يميز.</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العبادات مفتقرة إلى النية، ومن لا يعقل لا نية له، فلا تصح عبادته.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 xml:space="preserve">إن حديث ابن عباس </w:t>
            </w:r>
            <w:r w:rsidRPr="00610D6F">
              <w:rPr>
                <w:rFonts w:ascii="Times New Roman" w:eastAsia="Times New Roman" w:hAnsi="Times New Roman" w:cs="Times New Roman"/>
                <w:sz w:val="32"/>
                <w:szCs w:val="32"/>
              </w:rPr>
              <w:sym w:font="AGA Arabesque" w:char="0074"/>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472" w:name="_ftnref39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[397]</w:t>
            </w:r>
            <w:r w:rsidRPr="00610D6F">
              <w:rPr>
                <w:rFonts w:ascii="Times New Roman" w:eastAsia="Times New Roman" w:hAnsi="Times New Roman" w:cs="Traditional Arabic"/>
                <w:b/>
                <w:szCs w:val="32"/>
                <w:vertAlign w:val="superscript"/>
                <w:rtl/>
              </w:rPr>
              <w:fldChar w:fldCharType="end"/>
            </w:r>
            <w:bookmarkEnd w:id="47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أقوى أدلة القائلين بجواز الحج بالصبيان، إلا أنه ليس صريحاً في كون الصبي غير مميز.</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إن تَحَرُّك من لا يعقل في عبادته، أشبه بتحرك الآلة، أو الحيوان، فلا معنى لعبادته </w:t>
            </w:r>
            <w:r w:rsidRPr="00610D6F">
              <w:rPr>
                <w:rFonts w:ascii="Times New Roman" w:eastAsia="Times New Roman" w:hAnsi="Times New Roman" w:cs="Traditional Arabic" w:hint="cs"/>
                <w:b/>
                <w:szCs w:val="32"/>
                <w:vertAlign w:val="superscript"/>
                <w:rtl/>
              </w:rPr>
              <w:t>(</w:t>
            </w:r>
            <w:bookmarkStart w:id="473" w:name="_ftnref39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[398]</w:t>
            </w:r>
            <w:r w:rsidRPr="00610D6F">
              <w:rPr>
                <w:rFonts w:ascii="Times New Roman" w:eastAsia="Times New Roman" w:hAnsi="Times New Roman" w:cs="Traditional Arabic"/>
                <w:b/>
                <w:szCs w:val="32"/>
                <w:vertAlign w:val="superscript"/>
                <w:rtl/>
              </w:rPr>
              <w:fldChar w:fldCharType="end"/>
            </w:r>
            <w:bookmarkEnd w:id="47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.والله أعلم.</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474" w:name="_Toc72479786"/>
            <w:bookmarkStart w:id="475" w:name="_Toc73106268"/>
            <w:r w:rsidRPr="00610D6F">
              <w:rPr>
                <w:rFonts w:ascii="Arial" w:eastAsia="Times New Roman" w:hAnsi="Arial" w:cs="Traditional Arabic" w:hint="cs"/>
                <w:b/>
                <w:bCs/>
                <w:kern w:val="36"/>
                <w:sz w:val="32"/>
                <w:szCs w:val="36"/>
                <w:rtl/>
              </w:rPr>
              <w:t>الفرع الثاني: ما يترتب على جماع غير المكلف.</w:t>
            </w:r>
            <w:bookmarkEnd w:id="474"/>
            <w:bookmarkEnd w:id="475"/>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هل يترتب على جماع غير المكلف تلك الآثار المترتبة على جماع المكلف، المستوفي الشروط، من فساد النسك، والفدية..، أو لا يترتب على جماعه شيء من تلك الأحكام، لاختلال شرط التكليف فيه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سأعرض لبيان ذلك في المسائل التالية: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المسألة الأولى: أثر جماع غير المكلف على النسك.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المسألة الثانية: أثر جماع غير المكلف على القضاء.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المسألة الثالثة: أثر جماع غير المكلف على الفدية.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lastRenderedPageBreak/>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24"/>
                <w:szCs w:val="32"/>
                <w:rtl/>
              </w:rPr>
              <w:t>المسألة الأولى:</w:t>
            </w:r>
            <w:r w:rsidRPr="00610D6F">
              <w:rPr>
                <w:rFonts w:ascii="Times New Roman" w:eastAsia="Times New Roman" w:hAnsi="Times New Roman" w:cs="Traditional Arabic" w:hint="cs"/>
                <w:bCs/>
                <w:sz w:val="32"/>
                <w:szCs w:val="32"/>
                <w:rtl/>
              </w:rPr>
              <w:t xml:space="preserve"> أثر جماع غير المكلف على النسك.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اتفق العلماء - رحمهم الله - على أن الصبي المميز، غير البالغ، إذا جامع، فسد نسكه. لأن النبي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xml:space="preserve"> قال للمرأة لما سألته: ألِهَذا حج ؟ قال: «نعم، ولك أجر»</w:t>
            </w:r>
            <w:r w:rsidRPr="00610D6F">
              <w:rPr>
                <w:rFonts w:ascii="Times New Roman" w:eastAsia="Times New Roman" w:hAnsi="Times New Roman" w:cs="Traditional Arabic" w:hint="cs"/>
                <w:b/>
                <w:szCs w:val="32"/>
                <w:vertAlign w:val="superscript"/>
                <w:rtl/>
              </w:rPr>
              <w:t>(</w:t>
            </w:r>
            <w:bookmarkStart w:id="476" w:name="_ftnref39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"_ftn399"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[399]</w:t>
            </w:r>
            <w:r w:rsidRPr="00610D6F">
              <w:rPr>
                <w:rFonts w:ascii="Times New Roman" w:eastAsia="Times New Roman" w:hAnsi="Times New Roman" w:cs="Traditional Arabic"/>
                <w:b/>
                <w:szCs w:val="32"/>
                <w:vertAlign w:val="superscript"/>
                <w:rtl/>
              </w:rPr>
              <w:fldChar w:fldCharType="end"/>
            </w:r>
            <w:bookmarkEnd w:id="47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 الشافعي: وإذا جعل له حجاً، فالحاج إذا جامع، أفسد حجه </w:t>
            </w:r>
            <w:r w:rsidRPr="00610D6F">
              <w:rPr>
                <w:rFonts w:ascii="Times New Roman" w:eastAsia="Times New Roman" w:hAnsi="Times New Roman" w:cs="Traditional Arabic" w:hint="cs"/>
                <w:b/>
                <w:szCs w:val="32"/>
                <w:vertAlign w:val="superscript"/>
                <w:rtl/>
              </w:rPr>
              <w:t>(</w:t>
            </w:r>
            <w:bookmarkStart w:id="477" w:name="_ftnref40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[400]</w:t>
            </w:r>
            <w:r w:rsidRPr="00610D6F">
              <w:rPr>
                <w:rFonts w:ascii="Times New Roman" w:eastAsia="Times New Roman" w:hAnsi="Times New Roman" w:cs="Traditional Arabic"/>
                <w:b/>
                <w:szCs w:val="32"/>
                <w:vertAlign w:val="superscript"/>
                <w:rtl/>
              </w:rPr>
              <w:fldChar w:fldCharType="end"/>
            </w:r>
            <w:bookmarkEnd w:id="47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واختلفوا إذا جامع غير العاقل، من مجنون أو صبي غير مميز، هل لذلك أثر على نسكه من حج أو عمرة أو لا ؟ اختلفوا في ذلك على ثلاثة أقوال: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4"/>
                <w:sz w:val="32"/>
                <w:szCs w:val="32"/>
                <w:rtl/>
              </w:rPr>
            </w:pPr>
            <w:r w:rsidRPr="00610D6F">
              <w:rPr>
                <w:rFonts w:ascii="Times New Roman" w:eastAsia="Times New Roman" w:hAnsi="Times New Roman" w:cs="Traditional Arabic" w:hint="cs"/>
                <w:bCs/>
                <w:spacing w:val="-4"/>
                <w:sz w:val="32"/>
                <w:szCs w:val="32"/>
                <w:rtl/>
              </w:rPr>
              <w:t>القول الأول: إذا جامع غير العاقل، سواء كان مجنوناً أم صبياً غير مميز، فسد نسكه. وإلى هذا القول ذهب: أبو حنيفة</w:t>
            </w:r>
            <w:r w:rsidRPr="00610D6F">
              <w:rPr>
                <w:rFonts w:ascii="Times New Roman" w:eastAsia="Times New Roman" w:hAnsi="Times New Roman" w:cs="Traditional Arabic" w:hint="cs"/>
                <w:b/>
                <w:spacing w:val="-4"/>
                <w:szCs w:val="32"/>
                <w:vertAlign w:val="superscript"/>
                <w:rtl/>
              </w:rPr>
              <w:t>(</w:t>
            </w:r>
            <w:bookmarkStart w:id="478" w:name="_ftnref401"/>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"_ftn401"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[401]</w:t>
            </w:r>
            <w:r w:rsidRPr="00610D6F">
              <w:rPr>
                <w:rFonts w:ascii="Times New Roman" w:eastAsia="Times New Roman" w:hAnsi="Times New Roman" w:cs="Traditional Arabic"/>
                <w:b/>
                <w:spacing w:val="-4"/>
                <w:szCs w:val="32"/>
                <w:vertAlign w:val="superscript"/>
                <w:rtl/>
              </w:rPr>
              <w:fldChar w:fldCharType="end"/>
            </w:r>
            <w:bookmarkEnd w:id="478"/>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وأحمد</w:t>
            </w:r>
            <w:r w:rsidRPr="00610D6F">
              <w:rPr>
                <w:rFonts w:ascii="Times New Roman" w:eastAsia="Times New Roman" w:hAnsi="Times New Roman" w:cs="Traditional Arabic" w:hint="cs"/>
                <w:b/>
                <w:spacing w:val="-4"/>
                <w:szCs w:val="32"/>
                <w:vertAlign w:val="superscript"/>
                <w:rtl/>
              </w:rPr>
              <w:t>(</w:t>
            </w:r>
            <w:bookmarkStart w:id="479" w:name="_ftnref402"/>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"_ftn402"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[402]</w:t>
            </w:r>
            <w:r w:rsidRPr="00610D6F">
              <w:rPr>
                <w:rFonts w:ascii="Times New Roman" w:eastAsia="Times New Roman" w:hAnsi="Times New Roman" w:cs="Traditional Arabic"/>
                <w:b/>
                <w:spacing w:val="-4"/>
                <w:szCs w:val="32"/>
                <w:vertAlign w:val="superscript"/>
                <w:rtl/>
              </w:rPr>
              <w:fldChar w:fldCharType="end"/>
            </w:r>
            <w:bookmarkEnd w:id="479"/>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 والشافعي في قول</w:t>
            </w:r>
            <w:r w:rsidRPr="00610D6F">
              <w:rPr>
                <w:rFonts w:ascii="Times New Roman" w:eastAsia="Times New Roman" w:hAnsi="Times New Roman" w:cs="Traditional Arabic" w:hint="cs"/>
                <w:b/>
                <w:spacing w:val="-4"/>
                <w:szCs w:val="32"/>
                <w:vertAlign w:val="superscript"/>
                <w:rtl/>
              </w:rPr>
              <w:t>(</w:t>
            </w:r>
            <w:bookmarkStart w:id="480" w:name="_ftnref403"/>
            <w:r w:rsidRPr="00610D6F">
              <w:rPr>
                <w:rFonts w:ascii="Times New Roman" w:eastAsia="Times New Roman" w:hAnsi="Times New Roman" w:cs="Traditional Arabic"/>
                <w:b/>
                <w:spacing w:val="-4"/>
                <w:szCs w:val="32"/>
                <w:vertAlign w:val="superscript"/>
                <w:rtl/>
              </w:rPr>
              <w:fldChar w:fldCharType="begin"/>
            </w:r>
            <w:r w:rsidRPr="00610D6F">
              <w:rPr>
                <w:rFonts w:ascii="Times New Roman" w:eastAsia="Times New Roman" w:hAnsi="Times New Roman" w:cs="Traditional Arabic"/>
                <w:b/>
                <w:spacing w:val="-4"/>
                <w:szCs w:val="32"/>
                <w:vertAlign w:val="superscript"/>
                <w:rtl/>
              </w:rPr>
              <w:instrText xml:space="preserve"> </w:instrText>
            </w:r>
            <w:r w:rsidRPr="00610D6F">
              <w:rPr>
                <w:rFonts w:ascii="Times New Roman" w:eastAsia="Times New Roman" w:hAnsi="Times New Roman" w:cs="Traditional Arabic"/>
                <w:b/>
                <w:spacing w:val="-4"/>
                <w:szCs w:val="32"/>
                <w:vertAlign w:val="superscript"/>
              </w:rPr>
              <w:instrText>HYPERLINK "http://www.iu.edu.sa/Magazine/126/5.htm" \l "_ftn403" \o</w:instrText>
            </w:r>
            <w:r w:rsidRPr="00610D6F">
              <w:rPr>
                <w:rFonts w:ascii="Times New Roman" w:eastAsia="Times New Roman" w:hAnsi="Times New Roman" w:cs="Traditional Arabic"/>
                <w:b/>
                <w:spacing w:val="-4"/>
                <w:szCs w:val="32"/>
                <w:vertAlign w:val="superscript"/>
                <w:rtl/>
              </w:rPr>
              <w:instrText xml:space="preserve"> "" </w:instrText>
            </w:r>
            <w:r w:rsidRPr="00610D6F">
              <w:rPr>
                <w:rFonts w:ascii="Times New Roman" w:eastAsia="Times New Roman" w:hAnsi="Times New Roman" w:cs="Traditional Arabic"/>
                <w:b/>
                <w:spacing w:val="-4"/>
                <w:szCs w:val="32"/>
                <w:vertAlign w:val="superscript"/>
                <w:rtl/>
              </w:rPr>
              <w:fldChar w:fldCharType="separate"/>
            </w:r>
            <w:r w:rsidRPr="00610D6F">
              <w:rPr>
                <w:rFonts w:ascii="Times New Roman" w:eastAsia="Times New Roman" w:hAnsi="Times New Roman" w:cs="Traditional Arabic"/>
                <w:b/>
                <w:color w:val="0000FF"/>
                <w:spacing w:val="-4"/>
                <w:sz w:val="24"/>
                <w:szCs w:val="24"/>
                <w:u w:val="single"/>
                <w:vertAlign w:val="superscript"/>
                <w:rtl/>
              </w:rPr>
              <w:footnoteRef/>
            </w:r>
            <w:r w:rsidRPr="00610D6F">
              <w:rPr>
                <w:rFonts w:ascii="Times New Roman" w:eastAsia="Times New Roman" w:hAnsi="Times New Roman" w:cs="Traditional Arabic"/>
                <w:b/>
                <w:color w:val="0000FF"/>
                <w:spacing w:val="-4"/>
                <w:sz w:val="24"/>
                <w:szCs w:val="24"/>
                <w:u w:val="single"/>
                <w:vertAlign w:val="superscript"/>
              </w:rPr>
              <w:t>[403]</w:t>
            </w:r>
            <w:r w:rsidRPr="00610D6F">
              <w:rPr>
                <w:rFonts w:ascii="Times New Roman" w:eastAsia="Times New Roman" w:hAnsi="Times New Roman" w:cs="Traditional Arabic"/>
                <w:b/>
                <w:spacing w:val="-4"/>
                <w:szCs w:val="32"/>
                <w:vertAlign w:val="superscript"/>
                <w:rtl/>
              </w:rPr>
              <w:fldChar w:fldCharType="end"/>
            </w:r>
            <w:bookmarkEnd w:id="480"/>
            <w:r w:rsidRPr="00610D6F">
              <w:rPr>
                <w:rFonts w:ascii="Times New Roman" w:eastAsia="Times New Roman" w:hAnsi="Times New Roman" w:cs="Traditional Arabic" w:hint="cs"/>
                <w:b/>
                <w:spacing w:val="-4"/>
                <w:szCs w:val="32"/>
                <w:vertAlign w:val="superscript"/>
                <w:rtl/>
              </w:rPr>
              <w:t>)</w:t>
            </w:r>
            <w:r w:rsidRPr="00610D6F">
              <w:rPr>
                <w:rFonts w:ascii="Times New Roman" w:eastAsia="Times New Roman" w:hAnsi="Times New Roman" w:cs="Traditional Arabic" w:hint="cs"/>
                <w:bCs/>
                <w:spacing w:val="-4"/>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إن جماع المجنون والصبي لا يَفسد به نسكهما. وإلى هذا القول ذهب: مالك </w:t>
            </w:r>
            <w:r w:rsidRPr="00610D6F">
              <w:rPr>
                <w:rFonts w:ascii="Times New Roman" w:eastAsia="Times New Roman" w:hAnsi="Times New Roman" w:cs="Traditional Arabic" w:hint="cs"/>
                <w:b/>
                <w:szCs w:val="32"/>
                <w:vertAlign w:val="superscript"/>
                <w:rtl/>
              </w:rPr>
              <w:t>(</w:t>
            </w:r>
            <w:bookmarkStart w:id="481" w:name="_ftnref40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[404]</w:t>
            </w:r>
            <w:r w:rsidRPr="00610D6F">
              <w:rPr>
                <w:rFonts w:ascii="Times New Roman" w:eastAsia="Times New Roman" w:hAnsi="Times New Roman" w:cs="Traditional Arabic"/>
                <w:b/>
                <w:szCs w:val="32"/>
                <w:vertAlign w:val="superscript"/>
                <w:rtl/>
              </w:rPr>
              <w:fldChar w:fldCharType="end"/>
            </w:r>
            <w:bookmarkEnd w:id="48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 في الأصح</w:t>
            </w:r>
            <w:r w:rsidRPr="00610D6F">
              <w:rPr>
                <w:rFonts w:ascii="Times New Roman" w:eastAsia="Times New Roman" w:hAnsi="Times New Roman" w:cs="Traditional Arabic" w:hint="cs"/>
                <w:b/>
                <w:szCs w:val="32"/>
                <w:vertAlign w:val="superscript"/>
                <w:rtl/>
              </w:rPr>
              <w:t>(</w:t>
            </w:r>
            <w:bookmarkStart w:id="482" w:name="_ftnref40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[405]</w:t>
            </w:r>
            <w:r w:rsidRPr="00610D6F">
              <w:rPr>
                <w:rFonts w:ascii="Times New Roman" w:eastAsia="Times New Roman" w:hAnsi="Times New Roman" w:cs="Traditional Arabic"/>
                <w:b/>
                <w:szCs w:val="32"/>
                <w:vertAlign w:val="superscript"/>
                <w:rtl/>
              </w:rPr>
              <w:fldChar w:fldCharType="end"/>
            </w:r>
            <w:bookmarkEnd w:id="48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لأن عمد الصبي خطأ، وغير العامد لا يفسد حجه، على ما سيأتي بيانه في جماع الناسي والجاهل.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سبب اختلافهم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سبب اختلاف العلماء - رحمهم الله - في هذه المسألة ترجع إلى أصولهم التي قرروها وجعلوها ضابطاً للفساد أو عدمه.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فأصحاب القول الأول، القائلون بفساد نسكهما، نظروا إلى الوقوع في المحظور، وهو الجماع منهما، فرتبوا على ذلك أثره، وهو فساد النسك، لأنه من المحظورات التي يستوي فيها العمد والنسيان والعلم والجهل </w:t>
            </w:r>
            <w:r w:rsidRPr="00610D6F">
              <w:rPr>
                <w:rFonts w:ascii="Times New Roman" w:eastAsia="Times New Roman" w:hAnsi="Times New Roman" w:cs="Traditional Arabic" w:hint="cs"/>
                <w:b/>
                <w:szCs w:val="32"/>
                <w:vertAlign w:val="superscript"/>
                <w:rtl/>
              </w:rPr>
              <w:t>(</w:t>
            </w:r>
            <w:bookmarkStart w:id="483" w:name="_ftnref40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[406]</w:t>
            </w:r>
            <w:r w:rsidRPr="00610D6F">
              <w:rPr>
                <w:rFonts w:ascii="Times New Roman" w:eastAsia="Times New Roman" w:hAnsi="Times New Roman" w:cs="Traditional Arabic"/>
                <w:b/>
                <w:szCs w:val="32"/>
                <w:vertAlign w:val="superscript"/>
                <w:rtl/>
              </w:rPr>
              <w:fldChar w:fldCharType="end"/>
            </w:r>
            <w:bookmarkEnd w:id="48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وأما أصحاب القول الثاني، القائلون بفساد نسك المجنون دون الصبي غير </w:t>
            </w:r>
            <w:r w:rsidRPr="00610D6F">
              <w:rPr>
                <w:rFonts w:ascii="Times New Roman" w:eastAsia="Times New Roman" w:hAnsi="Times New Roman" w:cs="Traditional Arabic" w:hint="cs"/>
                <w:bCs/>
                <w:spacing w:val="-4"/>
                <w:sz w:val="32"/>
                <w:szCs w:val="32"/>
                <w:rtl/>
              </w:rPr>
              <w:t>المميز، رأوا عدم استكمال الشروط الواجب توفرها في الجماع، وهو أن جماع من بالغ، فجماع غير البالغ، لا يوجب غسلاً، ولا حداً، ولا يُفسد صوماً ولا كفّارة في رمضان، فكذا لا يُفسد نسكاً، ولا يوجب كفّارة في الحج والعمرة</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484" w:name="_ftnref40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[407]</w:t>
            </w:r>
            <w:r w:rsidRPr="00610D6F">
              <w:rPr>
                <w:rFonts w:ascii="Times New Roman" w:eastAsia="Times New Roman" w:hAnsi="Times New Roman" w:cs="Traditional Arabic"/>
                <w:b/>
                <w:szCs w:val="32"/>
                <w:vertAlign w:val="superscript"/>
                <w:rtl/>
              </w:rPr>
              <w:fldChar w:fldCharType="end"/>
            </w:r>
            <w:bookmarkEnd w:id="48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وأما أصحاب القول الثالث، القائلون بعدم فساد نسكهما، فعلى أن عمدهما خطأ، ومن شرط الجماع المفسد أن يكون عن عمد، وأن وطء الجاهل والناسي لا يُفسد النسك، على ما سيأتي بيانه في المطلب التالي.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pacing w:val="-4"/>
                <w:sz w:val="32"/>
                <w:szCs w:val="32"/>
                <w:rtl/>
              </w:rPr>
              <w:t xml:space="preserve">ما ذهب إليه أصحاب القول الأول، هو الرأي المختار منها، إذ قد مضت </w:t>
            </w:r>
            <w:r w:rsidRPr="00610D6F">
              <w:rPr>
                <w:rFonts w:ascii="Times New Roman" w:eastAsia="Times New Roman" w:hAnsi="Times New Roman" w:cs="Traditional Arabic" w:hint="cs"/>
                <w:bCs/>
                <w:spacing w:val="-6"/>
                <w:sz w:val="32"/>
                <w:szCs w:val="32"/>
                <w:rtl/>
              </w:rPr>
              <w:t>الإشارة قريباً إلى أن المختار عدم صحة انعقاد الإحرام من غير العاقل، وعلى التسليم بصحة انعقاد إحرامه وحجه، فينبغي أن تترتب عليه أحكام النسك، فيُمنع من ارتكاب محظورات الإحرام، فإن جامع فسد إحرامه ونسكه على ما مضى</w:t>
            </w:r>
            <w:r w:rsidRPr="00610D6F">
              <w:rPr>
                <w:rFonts w:ascii="Times New Roman" w:eastAsia="Times New Roman" w:hAnsi="Times New Roman" w:cs="Traditional Arabic" w:hint="cs"/>
                <w:bCs/>
                <w:spacing w:val="-4"/>
                <w:sz w:val="32"/>
                <w:szCs w:val="32"/>
                <w:rtl/>
              </w:rPr>
              <w:t xml:space="preserve"> تفصيله وبيانه، وإن سلم من الإثم، والمواخذة الأخروية، لاختلال عقله. والله أعلم. </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المسألة الثانية: أثر جماع غير المكلف على المضي في النسك.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إذا جامع غير المكلف، هل يلزمه المضي في نسكه الفاسد وإتمامه أو لا يلزمه ذلك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القائلون بانعقاد إحرامه، وهم جمهور العلماء، يقلون بأنه يلزمه ما يلزم الكبير العاقل، ومقتضى ذلك أنه يلزمه المضي في نسكه الذي أفسده </w:t>
            </w:r>
            <w:r w:rsidRPr="00610D6F">
              <w:rPr>
                <w:rFonts w:ascii="Times New Roman" w:eastAsia="Times New Roman" w:hAnsi="Times New Roman" w:cs="Traditional Arabic" w:hint="cs"/>
                <w:b/>
                <w:szCs w:val="32"/>
                <w:vertAlign w:val="superscript"/>
                <w:rtl/>
              </w:rPr>
              <w:t>(</w:t>
            </w:r>
            <w:bookmarkStart w:id="485" w:name="_ftnref40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[408]</w:t>
            </w:r>
            <w:r w:rsidRPr="00610D6F">
              <w:rPr>
                <w:rFonts w:ascii="Times New Roman" w:eastAsia="Times New Roman" w:hAnsi="Times New Roman" w:cs="Traditional Arabic"/>
                <w:b/>
                <w:szCs w:val="32"/>
                <w:vertAlign w:val="superscript"/>
                <w:rtl/>
              </w:rPr>
              <w:fldChar w:fldCharType="end"/>
            </w:r>
            <w:bookmarkEnd w:id="48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وأما أبو حنيفة فيرى أنه لا يترتب على جماعه شيء مطلقاً، لأنها عقوبات وواجبات مناط العقل والتكليف، وغير المكلف ليس أهلاً لها.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 xml:space="preserve">المسألة الثالثة: أثر جماع غير المكلف على القضاء.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 غير المكلف، لا يجب عليه قضاء ما أفسده من نسك.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أبو حنيفة</w:t>
            </w:r>
            <w:r w:rsidRPr="00610D6F">
              <w:rPr>
                <w:rFonts w:ascii="Times New Roman" w:eastAsia="Times New Roman" w:hAnsi="Times New Roman" w:cs="Traditional Arabic" w:hint="cs"/>
                <w:b/>
                <w:szCs w:val="32"/>
                <w:vertAlign w:val="superscript"/>
                <w:rtl/>
              </w:rPr>
              <w:t>(</w:t>
            </w:r>
            <w:bookmarkStart w:id="486" w:name="_ftnref40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"_ftn409"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[409]</w:t>
            </w:r>
            <w:r w:rsidRPr="00610D6F">
              <w:rPr>
                <w:rFonts w:ascii="Times New Roman" w:eastAsia="Times New Roman" w:hAnsi="Times New Roman" w:cs="Traditional Arabic"/>
                <w:b/>
                <w:szCs w:val="32"/>
                <w:vertAlign w:val="superscript"/>
                <w:rtl/>
              </w:rPr>
              <w:fldChar w:fldCharType="end"/>
            </w:r>
            <w:bookmarkEnd w:id="48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،ومالك</w:t>
            </w:r>
            <w:r w:rsidRPr="00610D6F">
              <w:rPr>
                <w:rFonts w:ascii="Times New Roman" w:eastAsia="Times New Roman" w:hAnsi="Times New Roman" w:cs="Traditional Arabic" w:hint="cs"/>
                <w:b/>
                <w:szCs w:val="32"/>
                <w:vertAlign w:val="superscript"/>
                <w:rtl/>
              </w:rPr>
              <w:t>(</w:t>
            </w:r>
            <w:bookmarkStart w:id="487" w:name="_ftnref41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[410]</w:t>
            </w:r>
            <w:r w:rsidRPr="00610D6F">
              <w:rPr>
                <w:rFonts w:ascii="Times New Roman" w:eastAsia="Times New Roman" w:hAnsi="Times New Roman" w:cs="Traditional Arabic"/>
                <w:b/>
                <w:szCs w:val="32"/>
                <w:vertAlign w:val="superscript"/>
                <w:rtl/>
              </w:rPr>
              <w:fldChar w:fldCharType="end"/>
            </w:r>
            <w:bookmarkEnd w:id="48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 في الأصح</w:t>
            </w:r>
            <w:r w:rsidRPr="00610D6F">
              <w:rPr>
                <w:rFonts w:ascii="Times New Roman" w:eastAsia="Times New Roman" w:hAnsi="Times New Roman" w:cs="Traditional Arabic" w:hint="cs"/>
                <w:b/>
                <w:szCs w:val="32"/>
                <w:vertAlign w:val="superscript"/>
                <w:rtl/>
              </w:rPr>
              <w:t>(</w:t>
            </w:r>
            <w:bookmarkStart w:id="488" w:name="_ftnref41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[411]</w:t>
            </w:r>
            <w:r w:rsidRPr="00610D6F">
              <w:rPr>
                <w:rFonts w:ascii="Times New Roman" w:eastAsia="Times New Roman" w:hAnsi="Times New Roman" w:cs="Traditional Arabic"/>
                <w:b/>
                <w:szCs w:val="32"/>
                <w:vertAlign w:val="superscript"/>
                <w:rtl/>
              </w:rPr>
              <w:fldChar w:fldCharType="end"/>
            </w:r>
            <w:bookmarkEnd w:id="48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والحنابلة في وجه</w:t>
            </w:r>
            <w:r w:rsidRPr="00610D6F">
              <w:rPr>
                <w:rFonts w:ascii="Times New Roman" w:eastAsia="Times New Roman" w:hAnsi="Times New Roman" w:cs="Traditional Arabic" w:hint="cs"/>
                <w:b/>
                <w:szCs w:val="32"/>
                <w:vertAlign w:val="superscript"/>
                <w:rtl/>
              </w:rPr>
              <w:t>(</w:t>
            </w:r>
            <w:bookmarkStart w:id="489" w:name="_ftnref41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[412]</w:t>
            </w:r>
            <w:r w:rsidRPr="00610D6F">
              <w:rPr>
                <w:rFonts w:ascii="Times New Roman" w:eastAsia="Times New Roman" w:hAnsi="Times New Roman" w:cs="Traditional Arabic"/>
                <w:b/>
                <w:szCs w:val="32"/>
                <w:vertAlign w:val="superscript"/>
                <w:rtl/>
              </w:rPr>
              <w:fldChar w:fldCharType="end"/>
            </w:r>
            <w:bookmarkEnd w:id="48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الثاني: إذا كان الجماع من غير مكلف، وجب عليه قضاء ما أفسده من نسكه. وإلى </w:t>
            </w:r>
            <w:r w:rsidRPr="00610D6F">
              <w:rPr>
                <w:rFonts w:ascii="Times New Roman" w:eastAsia="Times New Roman" w:hAnsi="Times New Roman" w:cs="Traditional Arabic" w:hint="cs"/>
                <w:bCs/>
                <w:sz w:val="32"/>
                <w:szCs w:val="32"/>
                <w:rtl/>
              </w:rPr>
              <w:lastRenderedPageBreak/>
              <w:t xml:space="preserve">هذا القول ذهب: أحمد </w:t>
            </w:r>
            <w:r w:rsidRPr="00610D6F">
              <w:rPr>
                <w:rFonts w:ascii="Times New Roman" w:eastAsia="Times New Roman" w:hAnsi="Times New Roman" w:cs="Traditional Arabic" w:hint="cs"/>
                <w:b/>
                <w:szCs w:val="32"/>
                <w:vertAlign w:val="superscript"/>
                <w:rtl/>
              </w:rPr>
              <w:t>(</w:t>
            </w:r>
            <w:bookmarkStart w:id="490" w:name="_ftnref41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[413]</w:t>
            </w:r>
            <w:r w:rsidRPr="00610D6F">
              <w:rPr>
                <w:rFonts w:ascii="Times New Roman" w:eastAsia="Times New Roman" w:hAnsi="Times New Roman" w:cs="Traditional Arabic"/>
                <w:b/>
                <w:szCs w:val="32"/>
                <w:vertAlign w:val="superscript"/>
                <w:rtl/>
              </w:rPr>
              <w:fldChar w:fldCharType="end"/>
            </w:r>
            <w:bookmarkEnd w:id="49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 والشافعي في قول </w:t>
            </w:r>
            <w:r w:rsidRPr="00610D6F">
              <w:rPr>
                <w:rFonts w:ascii="Times New Roman" w:eastAsia="Times New Roman" w:hAnsi="Times New Roman" w:cs="Traditional Arabic" w:hint="cs"/>
                <w:b/>
                <w:szCs w:val="32"/>
                <w:vertAlign w:val="superscript"/>
                <w:rtl/>
              </w:rPr>
              <w:t>(</w:t>
            </w:r>
            <w:bookmarkStart w:id="491" w:name="_ftnref41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[414]</w:t>
            </w:r>
            <w:r w:rsidRPr="00610D6F">
              <w:rPr>
                <w:rFonts w:ascii="Times New Roman" w:eastAsia="Times New Roman" w:hAnsi="Times New Roman" w:cs="Traditional Arabic"/>
                <w:b/>
                <w:szCs w:val="32"/>
                <w:vertAlign w:val="superscript"/>
                <w:rtl/>
              </w:rPr>
              <w:fldChar w:fldCharType="end"/>
            </w:r>
            <w:bookmarkEnd w:id="49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واحتج أصحاب القول الأول، القائلون بأنه لا يجب عليه القضاء،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بقوله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«رفع القلم عن ثلاثة». قالوا: دلّ الحديث على غير المكلف مرفوع عنه القلم، وأنه ليس من أهل التكليف والوجوب أصلاً، فلا يصح القول بوجوب القضاء عليه.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القضاء عبادة بدنية، وغير العاقل ليس أهلاً لها </w:t>
            </w:r>
            <w:r w:rsidRPr="00610D6F">
              <w:rPr>
                <w:rFonts w:ascii="Times New Roman" w:eastAsia="Times New Roman" w:hAnsi="Times New Roman" w:cs="Traditional Arabic" w:hint="cs"/>
                <w:b/>
                <w:szCs w:val="32"/>
                <w:vertAlign w:val="superscript"/>
                <w:rtl/>
              </w:rPr>
              <w:t>(</w:t>
            </w:r>
            <w:bookmarkStart w:id="492" w:name="_ftnref41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[415]</w:t>
            </w:r>
            <w:r w:rsidRPr="00610D6F">
              <w:rPr>
                <w:rFonts w:ascii="Times New Roman" w:eastAsia="Times New Roman" w:hAnsi="Times New Roman" w:cs="Traditional Arabic"/>
                <w:b/>
                <w:szCs w:val="32"/>
                <w:vertAlign w:val="superscript"/>
                <w:rtl/>
              </w:rPr>
              <w:fldChar w:fldCharType="end"/>
            </w:r>
            <w:bookmarkEnd w:id="49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واحتج أصحاب القول الثاني، القائلون بأن عليه القضاء،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 الوجوب سبب من جهته وجهة وليّه، فوجب القضاء عليه، كوجوب الإتمام </w:t>
            </w:r>
            <w:r w:rsidRPr="00610D6F">
              <w:rPr>
                <w:rFonts w:ascii="Times New Roman" w:eastAsia="Times New Roman" w:hAnsi="Times New Roman" w:cs="Traditional Arabic" w:hint="cs"/>
                <w:b/>
                <w:szCs w:val="32"/>
                <w:vertAlign w:val="superscript"/>
                <w:rtl/>
              </w:rPr>
              <w:t>(</w:t>
            </w:r>
            <w:bookmarkStart w:id="493" w:name="_ftnref41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[416]</w:t>
            </w:r>
            <w:r w:rsidRPr="00610D6F">
              <w:rPr>
                <w:rFonts w:ascii="Times New Roman" w:eastAsia="Times New Roman" w:hAnsi="Times New Roman" w:cs="Traditional Arabic"/>
                <w:b/>
                <w:szCs w:val="32"/>
                <w:vertAlign w:val="superscript"/>
                <w:rtl/>
              </w:rPr>
              <w:fldChar w:fldCharType="end"/>
            </w:r>
            <w:bookmarkEnd w:id="49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القضاء يجب عليه، وإن لم يكن من أهل الوجوب أصلاً، كالعبد إذا أفسد حجه </w:t>
            </w:r>
            <w:r w:rsidRPr="00610D6F">
              <w:rPr>
                <w:rFonts w:ascii="Times New Roman" w:eastAsia="Times New Roman" w:hAnsi="Times New Roman" w:cs="Traditional Arabic" w:hint="cs"/>
                <w:b/>
                <w:szCs w:val="32"/>
                <w:vertAlign w:val="superscript"/>
                <w:rtl/>
              </w:rPr>
              <w:t>(</w:t>
            </w:r>
            <w:bookmarkStart w:id="494" w:name="_ftnref41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[417]</w:t>
            </w:r>
            <w:r w:rsidRPr="00610D6F">
              <w:rPr>
                <w:rFonts w:ascii="Times New Roman" w:eastAsia="Times New Roman" w:hAnsi="Times New Roman" w:cs="Traditional Arabic"/>
                <w:b/>
                <w:szCs w:val="32"/>
                <w:vertAlign w:val="superscript"/>
                <w:rtl/>
              </w:rPr>
              <w:fldChar w:fldCharType="end"/>
            </w:r>
            <w:bookmarkEnd w:id="49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إنه إفساد موجب للفدية، فأوجب القضاء، كوطء البالغ </w:t>
            </w:r>
            <w:r w:rsidRPr="00610D6F">
              <w:rPr>
                <w:rFonts w:ascii="Times New Roman" w:eastAsia="Times New Roman" w:hAnsi="Times New Roman" w:cs="Traditional Arabic" w:hint="cs"/>
                <w:b/>
                <w:szCs w:val="32"/>
                <w:vertAlign w:val="superscript"/>
                <w:rtl/>
              </w:rPr>
              <w:t>(</w:t>
            </w:r>
            <w:bookmarkStart w:id="495" w:name="_ftnref41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[418]</w:t>
            </w:r>
            <w:r w:rsidRPr="00610D6F">
              <w:rPr>
                <w:rFonts w:ascii="Times New Roman" w:eastAsia="Times New Roman" w:hAnsi="Times New Roman" w:cs="Traditional Arabic"/>
                <w:b/>
                <w:szCs w:val="32"/>
                <w:vertAlign w:val="superscript"/>
                <w:rtl/>
              </w:rPr>
              <w:fldChar w:fldCharType="end"/>
            </w:r>
            <w:bookmarkEnd w:id="49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 xml:space="preserve">المسألة الثالثة: أثر جماع غير المكلف على الفدية.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اخلف العلماء - رحمهم الله - في وجوب الفدية على غير المكلف إذا جامع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القول الأول: إن الجماع موجب للفدية، سواء كان المجامع مكلفاً أو غير مكلف.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أحمد </w:t>
            </w:r>
            <w:r w:rsidRPr="00610D6F">
              <w:rPr>
                <w:rFonts w:ascii="Times New Roman" w:eastAsia="Times New Roman" w:hAnsi="Times New Roman" w:cs="Traditional Arabic" w:hint="cs"/>
                <w:b/>
                <w:szCs w:val="32"/>
                <w:vertAlign w:val="superscript"/>
                <w:rtl/>
              </w:rPr>
              <w:t>(</w:t>
            </w:r>
            <w:bookmarkStart w:id="496" w:name="_ftnref41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"_ftn419"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[419]</w:t>
            </w:r>
            <w:r w:rsidRPr="00610D6F">
              <w:rPr>
                <w:rFonts w:ascii="Times New Roman" w:eastAsia="Times New Roman" w:hAnsi="Times New Roman" w:cs="Traditional Arabic"/>
                <w:b/>
                <w:szCs w:val="32"/>
                <w:vertAlign w:val="superscript"/>
                <w:rtl/>
              </w:rPr>
              <w:fldChar w:fldCharType="end"/>
            </w:r>
            <w:bookmarkEnd w:id="49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في قول </w:t>
            </w:r>
            <w:r w:rsidRPr="00610D6F">
              <w:rPr>
                <w:rFonts w:ascii="Times New Roman" w:eastAsia="Times New Roman" w:hAnsi="Times New Roman" w:cs="Traditional Arabic" w:hint="cs"/>
                <w:b/>
                <w:szCs w:val="32"/>
                <w:vertAlign w:val="superscript"/>
                <w:rtl/>
              </w:rPr>
              <w:t>(</w:t>
            </w:r>
            <w:bookmarkStart w:id="497" w:name="_ftnref42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[420]</w:t>
            </w:r>
            <w:r w:rsidRPr="00610D6F">
              <w:rPr>
                <w:rFonts w:ascii="Times New Roman" w:eastAsia="Times New Roman" w:hAnsi="Times New Roman" w:cs="Traditional Arabic"/>
                <w:b/>
                <w:szCs w:val="32"/>
                <w:vertAlign w:val="superscript"/>
                <w:rtl/>
              </w:rPr>
              <w:fldChar w:fldCharType="end"/>
            </w:r>
            <w:bookmarkEnd w:id="49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8"/>
                <w:sz w:val="32"/>
                <w:szCs w:val="32"/>
                <w:rtl/>
              </w:rPr>
            </w:pPr>
            <w:r w:rsidRPr="00610D6F">
              <w:rPr>
                <w:rFonts w:ascii="Times New Roman" w:eastAsia="Times New Roman" w:hAnsi="Times New Roman" w:cs="Traditional Arabic" w:hint="cs"/>
                <w:bCs/>
                <w:spacing w:val="-8"/>
                <w:sz w:val="32"/>
                <w:szCs w:val="32"/>
                <w:rtl/>
              </w:rPr>
              <w:t xml:space="preserve"> القول الثاني: إذا كان الجماع من مجنون أو صبي غير مميز، فلا تجب عليه الفدية.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وإلى هذا القول ذهب: أبو حنيفة </w:t>
            </w:r>
            <w:r w:rsidRPr="00610D6F">
              <w:rPr>
                <w:rFonts w:ascii="Times New Roman" w:eastAsia="Times New Roman" w:hAnsi="Times New Roman" w:cs="Traditional Arabic" w:hint="cs"/>
                <w:b/>
                <w:szCs w:val="32"/>
                <w:vertAlign w:val="superscript"/>
                <w:rtl/>
              </w:rPr>
              <w:t>(</w:t>
            </w:r>
            <w:bookmarkStart w:id="498" w:name="_ftnref42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[421]</w:t>
            </w:r>
            <w:r w:rsidRPr="00610D6F">
              <w:rPr>
                <w:rFonts w:ascii="Times New Roman" w:eastAsia="Times New Roman" w:hAnsi="Times New Roman" w:cs="Traditional Arabic"/>
                <w:b/>
                <w:szCs w:val="32"/>
                <w:vertAlign w:val="superscript"/>
                <w:rtl/>
              </w:rPr>
              <w:fldChar w:fldCharType="end"/>
            </w:r>
            <w:bookmarkEnd w:id="49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ومالك </w:t>
            </w:r>
            <w:r w:rsidRPr="00610D6F">
              <w:rPr>
                <w:rFonts w:ascii="Times New Roman" w:eastAsia="Times New Roman" w:hAnsi="Times New Roman" w:cs="Traditional Arabic" w:hint="cs"/>
                <w:b/>
                <w:szCs w:val="32"/>
                <w:vertAlign w:val="superscript"/>
                <w:rtl/>
              </w:rPr>
              <w:t>(</w:t>
            </w:r>
            <w:bookmarkStart w:id="499" w:name="_ftnref42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[422]</w:t>
            </w:r>
            <w:r w:rsidRPr="00610D6F">
              <w:rPr>
                <w:rFonts w:ascii="Times New Roman" w:eastAsia="Times New Roman" w:hAnsi="Times New Roman" w:cs="Traditional Arabic"/>
                <w:b/>
                <w:szCs w:val="32"/>
                <w:vertAlign w:val="superscript"/>
                <w:rtl/>
              </w:rPr>
              <w:fldChar w:fldCharType="end"/>
            </w:r>
            <w:bookmarkEnd w:id="49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w:t>
            </w:r>
            <w:r w:rsidRPr="00610D6F">
              <w:rPr>
                <w:rFonts w:ascii="Times New Roman" w:eastAsia="Times New Roman" w:hAnsi="Times New Roman" w:cs="Traditional Arabic" w:hint="cs"/>
                <w:bCs/>
                <w:sz w:val="32"/>
                <w:szCs w:val="32"/>
                <w:rtl/>
              </w:rPr>
              <w:lastRenderedPageBreak/>
              <w:t>في الأصح</w:t>
            </w:r>
            <w:r w:rsidRPr="00610D6F">
              <w:rPr>
                <w:rFonts w:ascii="Times New Roman" w:eastAsia="Times New Roman" w:hAnsi="Times New Roman" w:cs="Traditional Arabic" w:hint="cs"/>
                <w:b/>
                <w:szCs w:val="32"/>
                <w:vertAlign w:val="superscript"/>
                <w:rtl/>
              </w:rPr>
              <w:t>(</w:t>
            </w:r>
            <w:bookmarkStart w:id="500" w:name="_ftnref42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[423]</w:t>
            </w:r>
            <w:r w:rsidRPr="00610D6F">
              <w:rPr>
                <w:rFonts w:ascii="Times New Roman" w:eastAsia="Times New Roman" w:hAnsi="Times New Roman" w:cs="Traditional Arabic"/>
                <w:b/>
                <w:szCs w:val="32"/>
                <w:vertAlign w:val="superscript"/>
                <w:rtl/>
              </w:rPr>
              <w:fldChar w:fldCharType="end"/>
            </w:r>
            <w:bookmarkEnd w:id="50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br w:type="page"/>
            </w:r>
            <w:bookmarkStart w:id="501" w:name="_Toc72479787"/>
            <w:bookmarkStart w:id="502" w:name="_Toc73106269"/>
            <w:r w:rsidRPr="00610D6F">
              <w:rPr>
                <w:rFonts w:ascii="Arial" w:eastAsia="Times New Roman" w:hAnsi="Arial" w:cs="Traditional Arabic" w:hint="cs"/>
                <w:b/>
                <w:bCs/>
                <w:color w:val="000080"/>
                <w:kern w:val="36"/>
                <w:sz w:val="32"/>
                <w:szCs w:val="36"/>
                <w:rtl/>
              </w:rPr>
              <w:t>المطلب الثاني: جماع الناسي والجاهل.</w:t>
            </w:r>
            <w:bookmarkEnd w:id="501"/>
            <w:bookmarkEnd w:id="502"/>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سبقت الإشارة إلى أن من شروط الجماع الذي تترتب عليه أحكامه، أن يكون عن عمد، وعلم بالتحريم، فإذا اختل هذان الشرطان، بأن وقع الجماع من المُحْرِم حال عدم تذكره لإحرامه، كأن كان في حال ذهول وغفلة، أو نسيان وعدم تذكر لإحرامه، أو جهل وعدم علم بتحريم الجماع أثناء الإحرام. وأنه من المحظورات التي يجب عليه اجتنابها. فما الذي يترتب على هذا الجماع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في ذلك على:</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العلم والجهل، والعمد والنسيان في الجماع سواء.</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w:t>
            </w:r>
            <w:r w:rsidRPr="00610D6F">
              <w:rPr>
                <w:rFonts w:ascii="Times New Roman" w:eastAsia="Times New Roman" w:hAnsi="Times New Roman" w:cs="Traditional Arabic" w:hint="cs"/>
                <w:b/>
                <w:szCs w:val="32"/>
                <w:vertAlign w:val="superscript"/>
                <w:rtl/>
              </w:rPr>
              <w:t>(</w:t>
            </w:r>
            <w:bookmarkStart w:id="503" w:name="_ftnref42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[424]</w:t>
            </w:r>
            <w:r w:rsidRPr="00610D6F">
              <w:rPr>
                <w:rFonts w:ascii="Times New Roman" w:eastAsia="Times New Roman" w:hAnsi="Times New Roman" w:cs="Traditional Arabic"/>
                <w:b/>
                <w:szCs w:val="32"/>
                <w:vertAlign w:val="superscript"/>
                <w:rtl/>
              </w:rPr>
              <w:fldChar w:fldCharType="end"/>
            </w:r>
            <w:bookmarkEnd w:id="50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ومالك في المشهور </w:t>
            </w:r>
            <w:r w:rsidRPr="00610D6F">
              <w:rPr>
                <w:rFonts w:ascii="Times New Roman" w:eastAsia="Times New Roman" w:hAnsi="Times New Roman" w:cs="Traditional Arabic" w:hint="cs"/>
                <w:b/>
                <w:szCs w:val="32"/>
                <w:vertAlign w:val="superscript"/>
                <w:rtl/>
              </w:rPr>
              <w:t>(</w:t>
            </w:r>
            <w:bookmarkStart w:id="504" w:name="_ftnref42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[425]</w:t>
            </w:r>
            <w:r w:rsidRPr="00610D6F">
              <w:rPr>
                <w:rFonts w:ascii="Times New Roman" w:eastAsia="Times New Roman" w:hAnsi="Times New Roman" w:cs="Traditional Arabic"/>
                <w:b/>
                <w:szCs w:val="32"/>
                <w:vertAlign w:val="superscript"/>
                <w:rtl/>
              </w:rPr>
              <w:fldChar w:fldCharType="end"/>
            </w:r>
            <w:bookmarkEnd w:id="50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والشافعي في القديم </w:t>
            </w:r>
            <w:r w:rsidRPr="00610D6F">
              <w:rPr>
                <w:rFonts w:ascii="Times New Roman" w:eastAsia="Times New Roman" w:hAnsi="Times New Roman" w:cs="Traditional Arabic" w:hint="cs"/>
                <w:b/>
                <w:szCs w:val="32"/>
                <w:vertAlign w:val="superscript"/>
                <w:rtl/>
              </w:rPr>
              <w:t>(</w:t>
            </w:r>
            <w:bookmarkStart w:id="505" w:name="_ftnref42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[426]</w:t>
            </w:r>
            <w:r w:rsidRPr="00610D6F">
              <w:rPr>
                <w:rFonts w:ascii="Times New Roman" w:eastAsia="Times New Roman" w:hAnsi="Times New Roman" w:cs="Traditional Arabic"/>
                <w:b/>
                <w:szCs w:val="32"/>
                <w:vertAlign w:val="superscript"/>
                <w:rtl/>
              </w:rPr>
              <w:fldChar w:fldCharType="end"/>
            </w:r>
            <w:bookmarkEnd w:id="50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w:t>
            </w:r>
            <w:r w:rsidRPr="00610D6F">
              <w:rPr>
                <w:rFonts w:ascii="Times New Roman" w:eastAsia="Times New Roman" w:hAnsi="Times New Roman" w:cs="Traditional Arabic" w:hint="cs"/>
                <w:b/>
                <w:szCs w:val="32"/>
                <w:vertAlign w:val="superscript"/>
                <w:rtl/>
              </w:rPr>
              <w:t>(</w:t>
            </w:r>
            <w:bookmarkStart w:id="506" w:name="_ftnref42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[427]</w:t>
            </w:r>
            <w:r w:rsidRPr="00610D6F">
              <w:rPr>
                <w:rFonts w:ascii="Times New Roman" w:eastAsia="Times New Roman" w:hAnsi="Times New Roman" w:cs="Traditional Arabic"/>
                <w:b/>
                <w:szCs w:val="32"/>
                <w:vertAlign w:val="superscript"/>
                <w:rtl/>
              </w:rPr>
              <w:fldChar w:fldCharType="end"/>
            </w:r>
            <w:bookmarkEnd w:id="50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القول الثاني: إذا جامع جاهلاًً، فسد حجه. وإذا جامع ناسياً، فحجه صحيح.</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مالك </w:t>
            </w:r>
            <w:r w:rsidRPr="00610D6F">
              <w:rPr>
                <w:rFonts w:ascii="Times New Roman" w:eastAsia="Times New Roman" w:hAnsi="Times New Roman" w:cs="Traditional Arabic" w:hint="cs"/>
                <w:b/>
                <w:szCs w:val="32"/>
                <w:vertAlign w:val="superscript"/>
                <w:rtl/>
              </w:rPr>
              <w:t>(</w:t>
            </w:r>
            <w:bookmarkStart w:id="507" w:name="_ftnref42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[428]</w:t>
            </w:r>
            <w:r w:rsidRPr="00610D6F">
              <w:rPr>
                <w:rFonts w:ascii="Times New Roman" w:eastAsia="Times New Roman" w:hAnsi="Times New Roman" w:cs="Traditional Arabic"/>
                <w:b/>
                <w:szCs w:val="32"/>
                <w:vertAlign w:val="superscript"/>
                <w:rtl/>
              </w:rPr>
              <w:fldChar w:fldCharType="end"/>
            </w:r>
            <w:bookmarkEnd w:id="50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الثالث: إذا جامع جاهلاًً، أو ناسياً، فحجه صحيح، ولا يترتب على هذا الوطء شيء من الأحكام المترتبة على الجماع في الإحرام.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هـذا القول ذهب: الشـافعي في الجديد، وهو الأصـح</w:t>
            </w:r>
            <w:r w:rsidRPr="00610D6F">
              <w:rPr>
                <w:rFonts w:ascii="Times New Roman" w:eastAsia="Times New Roman" w:hAnsi="Times New Roman" w:cs="Traditional Arabic" w:hint="cs"/>
                <w:b/>
                <w:szCs w:val="32"/>
                <w:vertAlign w:val="superscript"/>
                <w:rtl/>
              </w:rPr>
              <w:t>(</w:t>
            </w:r>
            <w:bookmarkStart w:id="508" w:name="_ftnref42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"_ftn429"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[429]</w:t>
            </w:r>
            <w:r w:rsidRPr="00610D6F">
              <w:rPr>
                <w:rFonts w:ascii="Times New Roman" w:eastAsia="Times New Roman" w:hAnsi="Times New Roman" w:cs="Traditional Arabic"/>
                <w:b/>
                <w:szCs w:val="32"/>
                <w:vertAlign w:val="superscript"/>
                <w:rtl/>
              </w:rPr>
              <w:fldChar w:fldCharType="end"/>
            </w:r>
            <w:bookmarkEnd w:id="50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 في رواية</w:t>
            </w:r>
            <w:r w:rsidRPr="00610D6F">
              <w:rPr>
                <w:rFonts w:ascii="Times New Roman" w:eastAsia="Times New Roman" w:hAnsi="Times New Roman" w:cs="Traditional Arabic" w:hint="cs"/>
                <w:b/>
                <w:szCs w:val="32"/>
                <w:vertAlign w:val="superscript"/>
                <w:rtl/>
              </w:rPr>
              <w:t>(</w:t>
            </w:r>
            <w:bookmarkStart w:id="509" w:name="_ftnref43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[430]</w:t>
            </w:r>
            <w:r w:rsidRPr="00610D6F">
              <w:rPr>
                <w:rFonts w:ascii="Times New Roman" w:eastAsia="Times New Roman" w:hAnsi="Times New Roman" w:cs="Traditional Arabic"/>
                <w:b/>
                <w:szCs w:val="32"/>
                <w:vertAlign w:val="superscript"/>
                <w:rtl/>
              </w:rPr>
              <w:fldChar w:fldCharType="end"/>
            </w:r>
            <w:bookmarkEnd w:id="50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الأدلـة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استدل أصحاب القول الأول، القائلون بأن العمد والعلم والنسيان والجهل في الجماع </w:t>
            </w:r>
            <w:r w:rsidRPr="00610D6F">
              <w:rPr>
                <w:rFonts w:ascii="Times New Roman" w:eastAsia="Times New Roman" w:hAnsi="Times New Roman" w:cs="Traditional Arabic" w:hint="cs"/>
                <w:bCs/>
                <w:sz w:val="32"/>
                <w:szCs w:val="32"/>
                <w:rtl/>
              </w:rPr>
              <w:lastRenderedPageBreak/>
              <w:t>سواء،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لم يستفصلوا السائل عن العمد والعلم والنسيان والجهل، حين سئلوا عن حكم الجماع</w:t>
            </w:r>
            <w:r w:rsidRPr="00610D6F">
              <w:rPr>
                <w:rFonts w:ascii="Times New Roman" w:eastAsia="Times New Roman" w:hAnsi="Times New Roman" w:cs="Traditional Arabic" w:hint="cs"/>
                <w:b/>
                <w:szCs w:val="32"/>
                <w:vertAlign w:val="superscript"/>
                <w:rtl/>
              </w:rPr>
              <w:t>(</w:t>
            </w:r>
            <w:bookmarkStart w:id="510" w:name="_ftnref43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[431]</w:t>
            </w:r>
            <w:r w:rsidRPr="00610D6F">
              <w:rPr>
                <w:rFonts w:ascii="Times New Roman" w:eastAsia="Times New Roman" w:hAnsi="Times New Roman" w:cs="Traditional Arabic"/>
                <w:b/>
                <w:szCs w:val="32"/>
                <w:vertAlign w:val="superscript"/>
                <w:rtl/>
              </w:rPr>
              <w:fldChar w:fldCharType="end"/>
            </w:r>
            <w:bookmarkEnd w:id="51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 الباجي: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جاوبت الصحابة </w:t>
            </w:r>
            <w:r w:rsidRPr="00610D6F">
              <w:rPr>
                <w:rFonts w:ascii="Times New Roman" w:eastAsia="Times New Roman" w:hAnsi="Times New Roman" w:cs="Times New Roman"/>
                <w:sz w:val="32"/>
                <w:szCs w:val="32"/>
              </w:rPr>
              <w:sym w:font="AGA Arabesque" w:char="0079"/>
            </w:r>
            <w:r w:rsidRPr="00610D6F">
              <w:rPr>
                <w:rFonts w:ascii="Times New Roman" w:eastAsia="Times New Roman" w:hAnsi="Times New Roman" w:cs="Traditional Arabic" w:hint="cs"/>
                <w:bCs/>
                <w:sz w:val="32"/>
                <w:szCs w:val="32"/>
                <w:rtl/>
              </w:rPr>
              <w:t xml:space="preserve"> عن هذه المسألة على عمومها وإطلاقها، ولم يسألوا السائل: هل كان الوطء عامداً أو نسياناً. وذلك يدل على أن حكمهما واحد في الفساد والهدي</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511" w:name="_ftnref43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[432]</w:t>
            </w:r>
            <w:r w:rsidRPr="00610D6F">
              <w:rPr>
                <w:rFonts w:ascii="Times New Roman" w:eastAsia="Times New Roman" w:hAnsi="Times New Roman" w:cs="Traditional Arabic"/>
                <w:b/>
                <w:szCs w:val="32"/>
                <w:vertAlign w:val="superscript"/>
                <w:rtl/>
              </w:rPr>
              <w:fldChar w:fldCharType="end"/>
            </w:r>
            <w:bookmarkEnd w:id="51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النسيان والجهل لا ينافيان الوجوب، وترتب الأحكام، لكمال العقل </w:t>
            </w:r>
            <w:r w:rsidRPr="00610D6F">
              <w:rPr>
                <w:rFonts w:ascii="Times New Roman" w:eastAsia="Times New Roman" w:hAnsi="Times New Roman" w:cs="Traditional Arabic" w:hint="cs"/>
                <w:b/>
                <w:szCs w:val="32"/>
                <w:vertAlign w:val="superscript"/>
                <w:rtl/>
              </w:rPr>
              <w:t>(</w:t>
            </w:r>
            <w:bookmarkStart w:id="512" w:name="_ftnref43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[433]</w:t>
            </w:r>
            <w:r w:rsidRPr="00610D6F">
              <w:rPr>
                <w:rFonts w:ascii="Times New Roman" w:eastAsia="Times New Roman" w:hAnsi="Times New Roman" w:cs="Traditional Arabic"/>
                <w:b/>
                <w:szCs w:val="32"/>
                <w:vertAlign w:val="superscript"/>
                <w:rtl/>
              </w:rPr>
              <w:fldChar w:fldCharType="end"/>
            </w:r>
            <w:bookmarkEnd w:id="51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النسيان والجهل ليسا عذراً في حقوق العباد، فكذا في حقوق الله تعالى، إنما هما عذر في سقوط الإثم فقط </w:t>
            </w:r>
            <w:r w:rsidRPr="00610D6F">
              <w:rPr>
                <w:rFonts w:ascii="Times New Roman" w:eastAsia="Times New Roman" w:hAnsi="Times New Roman" w:cs="Traditional Arabic" w:hint="cs"/>
                <w:b/>
                <w:szCs w:val="32"/>
                <w:vertAlign w:val="superscript"/>
                <w:rtl/>
              </w:rPr>
              <w:t>(</w:t>
            </w:r>
            <w:bookmarkStart w:id="513" w:name="_ftnref43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[434]</w:t>
            </w:r>
            <w:r w:rsidRPr="00610D6F">
              <w:rPr>
                <w:rFonts w:ascii="Times New Roman" w:eastAsia="Times New Roman" w:hAnsi="Times New Roman" w:cs="Traditional Arabic"/>
                <w:b/>
                <w:szCs w:val="32"/>
                <w:vertAlign w:val="superscript"/>
                <w:rtl/>
              </w:rPr>
              <w:fldChar w:fldCharType="end"/>
            </w:r>
            <w:bookmarkEnd w:id="51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الوطء سبب يتعلق به وجوب القضاء في الحج، فاستوى عمده وسهوه، كالفوات </w:t>
            </w:r>
            <w:r w:rsidRPr="00610D6F">
              <w:rPr>
                <w:rFonts w:ascii="Times New Roman" w:eastAsia="Times New Roman" w:hAnsi="Times New Roman" w:cs="Traditional Arabic" w:hint="cs"/>
                <w:b/>
                <w:szCs w:val="32"/>
                <w:vertAlign w:val="superscript"/>
                <w:rtl/>
              </w:rPr>
              <w:t>(</w:t>
            </w:r>
            <w:bookmarkStart w:id="514" w:name="_ftnref43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[435]</w:t>
            </w:r>
            <w:r w:rsidRPr="00610D6F">
              <w:rPr>
                <w:rFonts w:ascii="Times New Roman" w:eastAsia="Times New Roman" w:hAnsi="Times New Roman" w:cs="Traditional Arabic"/>
                <w:b/>
                <w:szCs w:val="32"/>
                <w:vertAlign w:val="superscript"/>
                <w:rtl/>
              </w:rPr>
              <w:fldChar w:fldCharType="end"/>
            </w:r>
            <w:bookmarkEnd w:id="51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الوطء لا يكاد يتطرق النسيان إليه دون غيره </w:t>
            </w:r>
            <w:r w:rsidRPr="00610D6F">
              <w:rPr>
                <w:rFonts w:ascii="Times New Roman" w:eastAsia="Times New Roman" w:hAnsi="Times New Roman" w:cs="Traditional Arabic" w:hint="cs"/>
                <w:b/>
                <w:szCs w:val="32"/>
                <w:vertAlign w:val="superscript"/>
                <w:rtl/>
              </w:rPr>
              <w:t>(</w:t>
            </w:r>
            <w:bookmarkStart w:id="515" w:name="_ftnref43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[436]</w:t>
            </w:r>
            <w:r w:rsidRPr="00610D6F">
              <w:rPr>
                <w:rFonts w:ascii="Times New Roman" w:eastAsia="Times New Roman" w:hAnsi="Times New Roman" w:cs="Traditional Arabic"/>
                <w:b/>
                <w:szCs w:val="32"/>
                <w:vertAlign w:val="superscript"/>
                <w:rtl/>
              </w:rPr>
              <w:fldChar w:fldCharType="end"/>
            </w:r>
            <w:bookmarkEnd w:id="51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الجماع مفسد للصوم دون غيره، فاستوى عمده وسهوه، كالفوات، بخلاف ما دونه </w:t>
            </w:r>
            <w:r w:rsidRPr="00610D6F">
              <w:rPr>
                <w:rFonts w:ascii="Times New Roman" w:eastAsia="Times New Roman" w:hAnsi="Times New Roman" w:cs="Traditional Arabic" w:hint="cs"/>
                <w:b/>
                <w:szCs w:val="32"/>
                <w:vertAlign w:val="superscript"/>
                <w:rtl/>
              </w:rPr>
              <w:t>(</w:t>
            </w:r>
            <w:bookmarkStart w:id="516" w:name="_ftnref43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[437]</w:t>
            </w:r>
            <w:r w:rsidRPr="00610D6F">
              <w:rPr>
                <w:rFonts w:ascii="Times New Roman" w:eastAsia="Times New Roman" w:hAnsi="Times New Roman" w:cs="Traditional Arabic"/>
                <w:b/>
                <w:szCs w:val="32"/>
                <w:vertAlign w:val="superscript"/>
                <w:rtl/>
              </w:rPr>
              <w:fldChar w:fldCharType="end"/>
            </w:r>
            <w:bookmarkEnd w:id="51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إنه وطء صادف إحراماً لم يتحلل من شيء منه، فوجب أن يفسد، كالعمد </w:t>
            </w:r>
            <w:r w:rsidRPr="00610D6F">
              <w:rPr>
                <w:rFonts w:ascii="Times New Roman" w:eastAsia="Times New Roman" w:hAnsi="Times New Roman" w:cs="Traditional Arabic" w:hint="cs"/>
                <w:b/>
                <w:szCs w:val="32"/>
                <w:vertAlign w:val="superscript"/>
                <w:rtl/>
              </w:rPr>
              <w:t>(</w:t>
            </w:r>
            <w:bookmarkStart w:id="517" w:name="_ftnref43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[438]</w:t>
            </w:r>
            <w:r w:rsidRPr="00610D6F">
              <w:rPr>
                <w:rFonts w:ascii="Times New Roman" w:eastAsia="Times New Roman" w:hAnsi="Times New Roman" w:cs="Traditional Arabic"/>
                <w:b/>
                <w:szCs w:val="32"/>
                <w:vertAlign w:val="superscript"/>
                <w:rtl/>
              </w:rPr>
              <w:fldChar w:fldCharType="end"/>
            </w:r>
            <w:bookmarkEnd w:id="51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واستدل أصحاب القول الثاني، القائلون بأن الوطء في حال الجهل والنسيان لا يترتب عليه شيء،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بقوله </w:t>
            </w:r>
            <w:r w:rsidRPr="00610D6F">
              <w:rPr>
                <w:rFonts w:ascii="Times New Roman" w:eastAsia="Times New Roman" w:hAnsi="Times New Roman" w:cs="Times New Roman"/>
                <w:sz w:val="32"/>
                <w:szCs w:val="32"/>
              </w:rPr>
              <w:sym w:font="AGA Arabesque" w:char="0065"/>
            </w:r>
            <w:r w:rsidRPr="00610D6F">
              <w:rPr>
                <w:rFonts w:ascii="Times New Roman" w:eastAsia="Times New Roman" w:hAnsi="Times New Roman" w:cs="Traditional Arabic" w:hint="cs"/>
                <w:bCs/>
                <w:sz w:val="32"/>
                <w:szCs w:val="32"/>
                <w:rtl/>
              </w:rPr>
              <w:t>: «عُفِيَ لأمتي عن الخطأ والنسيان»</w:t>
            </w:r>
            <w:r w:rsidRPr="00610D6F">
              <w:rPr>
                <w:rFonts w:ascii="Times New Roman" w:eastAsia="Times New Roman" w:hAnsi="Times New Roman" w:cs="Traditional Arabic" w:hint="cs"/>
                <w:b/>
                <w:szCs w:val="32"/>
                <w:vertAlign w:val="superscript"/>
                <w:rtl/>
              </w:rPr>
              <w:t>(</w:t>
            </w:r>
            <w:bookmarkStart w:id="518" w:name="_ftnref43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"_ftn439"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[439]</w:t>
            </w:r>
            <w:r w:rsidRPr="00610D6F">
              <w:rPr>
                <w:rFonts w:ascii="Times New Roman" w:eastAsia="Times New Roman" w:hAnsi="Times New Roman" w:cs="Traditional Arabic"/>
                <w:b/>
                <w:szCs w:val="32"/>
                <w:vertAlign w:val="superscript"/>
                <w:rtl/>
              </w:rPr>
              <w:fldChar w:fldCharType="end"/>
            </w:r>
            <w:bookmarkEnd w:id="51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قالوا: إن الناسي معفو عنه، والجاهل في معناه </w:t>
            </w:r>
            <w:r w:rsidRPr="00610D6F">
              <w:rPr>
                <w:rFonts w:ascii="Times New Roman" w:eastAsia="Times New Roman" w:hAnsi="Times New Roman" w:cs="Traditional Arabic" w:hint="cs"/>
                <w:b/>
                <w:szCs w:val="32"/>
                <w:vertAlign w:val="superscript"/>
                <w:rtl/>
              </w:rPr>
              <w:t>(</w:t>
            </w:r>
            <w:bookmarkStart w:id="519" w:name="_ftnref44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[440]</w:t>
            </w:r>
            <w:r w:rsidRPr="00610D6F">
              <w:rPr>
                <w:rFonts w:ascii="Times New Roman" w:eastAsia="Times New Roman" w:hAnsi="Times New Roman" w:cs="Traditional Arabic"/>
                <w:b/>
                <w:szCs w:val="32"/>
                <w:vertAlign w:val="superscript"/>
                <w:rtl/>
              </w:rPr>
              <w:fldChar w:fldCharType="end"/>
            </w:r>
            <w:bookmarkEnd w:id="51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إنها عبادة يجب بإفسادها الكفارة، فافترق فيها وطء العامد والناسي، كالصوم </w:t>
            </w:r>
            <w:r w:rsidRPr="00610D6F">
              <w:rPr>
                <w:rFonts w:ascii="Times New Roman" w:eastAsia="Times New Roman" w:hAnsi="Times New Roman" w:cs="Traditional Arabic" w:hint="cs"/>
                <w:b/>
                <w:szCs w:val="32"/>
                <w:vertAlign w:val="superscript"/>
                <w:rtl/>
              </w:rPr>
              <w:t>(</w:t>
            </w:r>
            <w:bookmarkStart w:id="520" w:name="_ftnref44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[441]</w:t>
            </w:r>
            <w:r w:rsidRPr="00610D6F">
              <w:rPr>
                <w:rFonts w:ascii="Times New Roman" w:eastAsia="Times New Roman" w:hAnsi="Times New Roman" w:cs="Traditional Arabic"/>
                <w:b/>
                <w:szCs w:val="32"/>
                <w:vertAlign w:val="superscript"/>
                <w:rtl/>
              </w:rPr>
              <w:fldChar w:fldCharType="end"/>
            </w:r>
            <w:bookmarkEnd w:id="52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 xml:space="preserve">وقالوا: إن فساد الحج لا يثبت إلا بفعل محظور، والحظر لا يثبت مع الخطأ والنسيان </w:t>
            </w:r>
            <w:r w:rsidRPr="00610D6F">
              <w:rPr>
                <w:rFonts w:ascii="Times New Roman" w:eastAsia="Times New Roman" w:hAnsi="Times New Roman" w:cs="Traditional Arabic" w:hint="cs"/>
                <w:b/>
                <w:szCs w:val="32"/>
                <w:vertAlign w:val="superscript"/>
                <w:rtl/>
              </w:rPr>
              <w:t>(</w:t>
            </w:r>
            <w:bookmarkStart w:id="521" w:name="_ftnref44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[442]</w:t>
            </w:r>
            <w:r w:rsidRPr="00610D6F">
              <w:rPr>
                <w:rFonts w:ascii="Times New Roman" w:eastAsia="Times New Roman" w:hAnsi="Times New Roman" w:cs="Traditional Arabic"/>
                <w:b/>
                <w:szCs w:val="32"/>
                <w:vertAlign w:val="superscript"/>
                <w:rtl/>
              </w:rPr>
              <w:fldChar w:fldCharType="end"/>
            </w:r>
            <w:bookmarkEnd w:id="52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إنه استمتاع ناسٍ، فوجب أن لا يكون له تأثير كالطيب </w:t>
            </w:r>
            <w:r w:rsidRPr="00610D6F">
              <w:rPr>
                <w:rFonts w:ascii="Times New Roman" w:eastAsia="Times New Roman" w:hAnsi="Times New Roman" w:cs="Traditional Arabic" w:hint="cs"/>
                <w:b/>
                <w:szCs w:val="32"/>
                <w:vertAlign w:val="superscript"/>
                <w:rtl/>
              </w:rPr>
              <w:t>(</w:t>
            </w:r>
            <w:bookmarkStart w:id="522" w:name="_ftnref44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[443]</w:t>
            </w:r>
            <w:r w:rsidRPr="00610D6F">
              <w:rPr>
                <w:rFonts w:ascii="Times New Roman" w:eastAsia="Times New Roman" w:hAnsi="Times New Roman" w:cs="Traditional Arabic"/>
                <w:b/>
                <w:szCs w:val="32"/>
                <w:vertAlign w:val="superscript"/>
                <w:rtl/>
              </w:rPr>
              <w:fldChar w:fldCharType="end"/>
            </w:r>
            <w:bookmarkEnd w:id="52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 xml:space="preserve">الرأي المختار: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بأن العلم والجهل، والعمد والنسيان في الجماع سواء، هو الرأي المختار،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 xml:space="preserve">إن الصحابة </w:t>
            </w:r>
            <w:r w:rsidRPr="00610D6F">
              <w:rPr>
                <w:rFonts w:ascii="Times New Roman" w:eastAsia="Times New Roman" w:hAnsi="Times New Roman" w:cs="Times New Roman"/>
                <w:spacing w:val="-6"/>
                <w:sz w:val="32"/>
                <w:szCs w:val="32"/>
              </w:rPr>
              <w:sym w:font="AGA Arabesque" w:char="0079"/>
            </w:r>
            <w:r w:rsidRPr="00610D6F">
              <w:rPr>
                <w:rFonts w:ascii="Times New Roman" w:eastAsia="Times New Roman" w:hAnsi="Times New Roman" w:cs="Traditional Arabic" w:hint="cs"/>
                <w:bCs/>
                <w:spacing w:val="-6"/>
                <w:sz w:val="32"/>
                <w:szCs w:val="32"/>
                <w:rtl/>
              </w:rPr>
              <w:t xml:space="preserve"> لم يستفصلوا عن حال السائل: هل كان عن عمد أو نسيان، أو عن علم أو جهل، وذلك يدل على أن الحكم واحد في الفساد وسائر الأحكام.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إن النسيان والجهل لا يُنافيان الوجوب، وترتب الأحكام، لكمال العقل.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إن النسيان والجهل ليسا عذراً في حقوق العباد، فكذا في حقوق الله تعالى، وإنما هما عذر في سقوط الإثم.</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إن الجماع سبب يتعلق به وجوب القضاء في الحج، فاستوى عمده وسهوه،كالفوات.</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إن الشافعي أوجب الفدية على الناسي في بعض المحظورات كقتل الصيد، وحلق الشعر، وقلم الأظفار، ولم يَعُدّ ذلك مانعاً من وجوب المؤاخذة، وترتب الأحكام، فالجماع أولى. والله أعلم.</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r w:rsidRPr="00610D6F">
              <w:rPr>
                <w:rFonts w:ascii="Arial" w:eastAsia="Times New Roman" w:hAnsi="Arial" w:cs="Traditional Arabic" w:hint="cs"/>
                <w:kern w:val="32"/>
                <w:sz w:val="32"/>
                <w:szCs w:val="36"/>
                <w:rtl/>
              </w:rPr>
              <w:br w:type="page"/>
            </w:r>
            <w:bookmarkStart w:id="523" w:name="_Toc72479788"/>
            <w:bookmarkStart w:id="524" w:name="_Toc73106270"/>
            <w:r w:rsidRPr="00610D6F">
              <w:rPr>
                <w:rFonts w:ascii="Arial" w:eastAsia="Times New Roman" w:hAnsi="Arial" w:cs="Traditional Arabic" w:hint="cs"/>
                <w:b/>
                <w:bCs/>
                <w:color w:val="000080"/>
                <w:kern w:val="36"/>
                <w:sz w:val="32"/>
                <w:szCs w:val="36"/>
                <w:rtl/>
              </w:rPr>
              <w:t>المطلب الثالث: جماع المكره</w:t>
            </w:r>
            <w:bookmarkEnd w:id="523"/>
            <w:bookmarkEnd w:id="524"/>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سبقت الإشارة إلى أن من شروط الجماع الذي تترتب عليه أحكامه أن يكون باختيار ورضاً، فإذا اختل هذا الشرط، بأن وقع الجماع بغير اختيار من صاحب النسك، بل بإكراه وعدم رضاً منه، ولن أدخل في بحث إكراه الرجل على الجماع، وهل يُتصور ذلك أم لا ؟ فإن تفصيل ذلك والتحقق منه تجدر دراسته في باب الحدود، لإقامة حدّ الزنا عليه، أو </w:t>
            </w:r>
            <w:r w:rsidRPr="00610D6F">
              <w:rPr>
                <w:rFonts w:ascii="Times New Roman" w:eastAsia="Times New Roman" w:hAnsi="Times New Roman" w:cs="Traditional Arabic" w:hint="cs"/>
                <w:bCs/>
                <w:sz w:val="32"/>
                <w:szCs w:val="32"/>
                <w:rtl/>
              </w:rPr>
              <w:lastRenderedPageBreak/>
              <w:t xml:space="preserve">النظر في درء الحدّ عنه لادعائه أنه مكره على ذلك. وأما فيما يتعلق ببحثنا فإن الصورة الواردة في هذا الباب هي: جماع المرأة المكرهة أو النائمة </w:t>
            </w:r>
            <w:r w:rsidRPr="00610D6F">
              <w:rPr>
                <w:rFonts w:ascii="Times New Roman" w:eastAsia="Times New Roman" w:hAnsi="Times New Roman" w:cs="Traditional Arabic" w:hint="cs"/>
                <w:b/>
                <w:szCs w:val="32"/>
                <w:vertAlign w:val="superscript"/>
                <w:rtl/>
              </w:rPr>
              <w:t>(</w:t>
            </w:r>
            <w:bookmarkStart w:id="525" w:name="_ftnref44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[444]</w:t>
            </w:r>
            <w:r w:rsidRPr="00610D6F">
              <w:rPr>
                <w:rFonts w:ascii="Times New Roman" w:eastAsia="Times New Roman" w:hAnsi="Times New Roman" w:cs="Traditional Arabic"/>
                <w:b/>
                <w:szCs w:val="32"/>
                <w:vertAlign w:val="superscript"/>
                <w:rtl/>
              </w:rPr>
              <w:fldChar w:fldCharType="end"/>
            </w:r>
            <w:bookmarkEnd w:id="52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فإذا جامع الرجل المرأة وهي نائمة، فهي في هذه الحال غير عالمة بجماعه، ولا يمكن أن توصف بأنها راضية أو مطاوعة له. كما يمكن أن يكون الجماع بإكراه كأن يهددها بقتل أو ضرب..، أو بطلاق</w:t>
            </w:r>
            <w:r w:rsidRPr="00610D6F">
              <w:rPr>
                <w:rFonts w:ascii="Times New Roman" w:eastAsia="Times New Roman" w:hAnsi="Times New Roman" w:cs="Traditional Arabic" w:hint="cs"/>
                <w:b/>
                <w:szCs w:val="32"/>
                <w:vertAlign w:val="superscript"/>
                <w:rtl/>
              </w:rPr>
              <w:t>(</w:t>
            </w:r>
            <w:bookmarkStart w:id="526" w:name="_ftnref44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[445]</w:t>
            </w:r>
            <w:r w:rsidRPr="00610D6F">
              <w:rPr>
                <w:rFonts w:ascii="Times New Roman" w:eastAsia="Times New Roman" w:hAnsi="Times New Roman" w:cs="Traditional Arabic"/>
                <w:b/>
                <w:szCs w:val="32"/>
                <w:vertAlign w:val="superscript"/>
                <w:rtl/>
              </w:rPr>
              <w:fldChar w:fldCharType="end"/>
            </w:r>
            <w:bookmarkEnd w:id="52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ونحو ذلك مما يتصور فيه معنى الإكراه. فهل يترتب على هذا الجماع أحكام جماع المختار أو لا ؟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هذا ما سأعرض له في الفرعين التاليين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الأول: فساد النسك.</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الثاني: وجوب الفدية.</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r w:rsidRPr="00610D6F">
              <w:rPr>
                <w:rFonts w:ascii="Arial" w:eastAsia="Times New Roman" w:hAnsi="Arial" w:cs="Traditional Arabic" w:hint="cs"/>
                <w:kern w:val="32"/>
                <w:sz w:val="32"/>
                <w:szCs w:val="36"/>
                <w:rtl/>
              </w:rPr>
              <w:br w:type="page"/>
            </w:r>
            <w:bookmarkStart w:id="527" w:name="_Toc72479789"/>
            <w:bookmarkStart w:id="528" w:name="_Toc73106271"/>
            <w:r w:rsidRPr="00610D6F">
              <w:rPr>
                <w:rFonts w:ascii="Arial" w:eastAsia="Times New Roman" w:hAnsi="Arial" w:cs="Traditional Arabic" w:hint="cs"/>
                <w:b/>
                <w:bCs/>
                <w:kern w:val="36"/>
                <w:sz w:val="32"/>
                <w:szCs w:val="36"/>
                <w:rtl/>
              </w:rPr>
              <w:t>الفرع الأول: فساد النسك</w:t>
            </w:r>
            <w:bookmarkEnd w:id="527"/>
            <w:bookmarkEnd w:id="528"/>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لا خلاف بين العلماء - رحمهم الله - أن المرأة المطاوعة تترتب عليها أحكام الجماع كالرجل، لوجود الجماع منهما، بدليل الحدّ عليهما، ولأنهما اشتركا في السبب الموجب، كما لو اشتركا في قتل رجل </w:t>
            </w:r>
            <w:r w:rsidRPr="00610D6F">
              <w:rPr>
                <w:rFonts w:ascii="Times New Roman" w:eastAsia="Times New Roman" w:hAnsi="Times New Roman" w:cs="Traditional Arabic" w:hint="cs"/>
                <w:b/>
                <w:szCs w:val="32"/>
                <w:vertAlign w:val="superscript"/>
                <w:rtl/>
              </w:rPr>
              <w:t>(</w:t>
            </w:r>
            <w:bookmarkStart w:id="529" w:name="_ftnref44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[446]</w:t>
            </w:r>
            <w:r w:rsidRPr="00610D6F">
              <w:rPr>
                <w:rFonts w:ascii="Times New Roman" w:eastAsia="Times New Roman" w:hAnsi="Times New Roman" w:cs="Traditional Arabic"/>
                <w:b/>
                <w:szCs w:val="32"/>
                <w:vertAlign w:val="superscript"/>
                <w:rtl/>
              </w:rPr>
              <w:fldChar w:fldCharType="end"/>
            </w:r>
            <w:bookmarkEnd w:id="52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واختلفوا في فساد نسك المرأة الموطوءة وهي نائمة، أو مكرهة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إنه يفسد نسكها، وأن هذا النوع من المحظورات يستوي فيه الرضا والإكراه، كما يستوي فيه العمد والخطأ، والعلم والجهل.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وإلى هذا القول ذهب: أبو حنيفة</w:t>
            </w:r>
            <w:r w:rsidRPr="00610D6F">
              <w:rPr>
                <w:rFonts w:ascii="Times New Roman" w:eastAsia="Times New Roman" w:hAnsi="Times New Roman" w:cs="Traditional Arabic" w:hint="cs"/>
                <w:b/>
                <w:szCs w:val="32"/>
                <w:vertAlign w:val="superscript"/>
                <w:rtl/>
              </w:rPr>
              <w:t>(</w:t>
            </w:r>
            <w:bookmarkStart w:id="530" w:name="_ftnref44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[447]</w:t>
            </w:r>
            <w:r w:rsidRPr="00610D6F">
              <w:rPr>
                <w:rFonts w:ascii="Times New Roman" w:eastAsia="Times New Roman" w:hAnsi="Times New Roman" w:cs="Traditional Arabic"/>
                <w:b/>
                <w:szCs w:val="32"/>
                <w:vertAlign w:val="superscript"/>
                <w:rtl/>
              </w:rPr>
              <w:fldChar w:fldCharType="end"/>
            </w:r>
            <w:bookmarkEnd w:id="53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ومالك</w:t>
            </w:r>
            <w:r w:rsidRPr="00610D6F">
              <w:rPr>
                <w:rFonts w:ascii="Times New Roman" w:eastAsia="Times New Roman" w:hAnsi="Times New Roman" w:cs="Traditional Arabic" w:hint="cs"/>
                <w:b/>
                <w:szCs w:val="32"/>
                <w:vertAlign w:val="superscript"/>
                <w:rtl/>
              </w:rPr>
              <w:t>(</w:t>
            </w:r>
            <w:bookmarkStart w:id="531" w:name="_ftnref44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[448]</w:t>
            </w:r>
            <w:r w:rsidRPr="00610D6F">
              <w:rPr>
                <w:rFonts w:ascii="Times New Roman" w:eastAsia="Times New Roman" w:hAnsi="Times New Roman" w:cs="Traditional Arabic"/>
                <w:b/>
                <w:szCs w:val="32"/>
                <w:vertAlign w:val="superscript"/>
                <w:rtl/>
              </w:rPr>
              <w:fldChar w:fldCharType="end"/>
            </w:r>
            <w:bookmarkEnd w:id="53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والشـافعية في وجه</w:t>
            </w:r>
            <w:r w:rsidRPr="00610D6F">
              <w:rPr>
                <w:rFonts w:ascii="Times New Roman" w:eastAsia="Times New Roman" w:hAnsi="Times New Roman" w:cs="Traditional Arabic" w:hint="cs"/>
                <w:b/>
                <w:szCs w:val="32"/>
                <w:vertAlign w:val="superscript"/>
                <w:rtl/>
              </w:rPr>
              <w:t>(</w:t>
            </w:r>
            <w:bookmarkStart w:id="532" w:name="_ftnref44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"_ftn449"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[449]</w:t>
            </w:r>
            <w:r w:rsidRPr="00610D6F">
              <w:rPr>
                <w:rFonts w:ascii="Times New Roman" w:eastAsia="Times New Roman" w:hAnsi="Times New Roman" w:cs="Traditional Arabic"/>
                <w:b/>
                <w:szCs w:val="32"/>
                <w:vertAlign w:val="superscript"/>
                <w:rtl/>
              </w:rPr>
              <w:fldChar w:fldCharType="end"/>
            </w:r>
            <w:bookmarkEnd w:id="53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w:t>
            </w:r>
            <w:r w:rsidRPr="00610D6F">
              <w:rPr>
                <w:rFonts w:ascii="Times New Roman" w:eastAsia="Times New Roman" w:hAnsi="Times New Roman" w:cs="Traditional Arabic" w:hint="cs"/>
                <w:b/>
                <w:szCs w:val="32"/>
                <w:vertAlign w:val="superscript"/>
                <w:rtl/>
              </w:rPr>
              <w:t>(</w:t>
            </w:r>
            <w:bookmarkStart w:id="533" w:name="_ftnref45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[450]</w:t>
            </w:r>
            <w:r w:rsidRPr="00610D6F">
              <w:rPr>
                <w:rFonts w:ascii="Times New Roman" w:eastAsia="Times New Roman" w:hAnsi="Times New Roman" w:cs="Traditional Arabic"/>
                <w:b/>
                <w:szCs w:val="32"/>
                <w:vertAlign w:val="superscript"/>
                <w:rtl/>
              </w:rPr>
              <w:fldChar w:fldCharType="end"/>
            </w:r>
            <w:bookmarkEnd w:id="53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وداود</w:t>
            </w:r>
            <w:r w:rsidRPr="00610D6F">
              <w:rPr>
                <w:rFonts w:ascii="Times New Roman" w:eastAsia="Times New Roman" w:hAnsi="Times New Roman" w:cs="Traditional Arabic" w:hint="cs"/>
                <w:b/>
                <w:szCs w:val="32"/>
                <w:vertAlign w:val="superscript"/>
                <w:rtl/>
              </w:rPr>
              <w:t>(</w:t>
            </w:r>
            <w:bookmarkStart w:id="534" w:name="_ftnref45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[451]</w:t>
            </w:r>
            <w:r w:rsidRPr="00610D6F">
              <w:rPr>
                <w:rFonts w:ascii="Times New Roman" w:eastAsia="Times New Roman" w:hAnsi="Times New Roman" w:cs="Traditional Arabic"/>
                <w:b/>
                <w:szCs w:val="32"/>
                <w:vertAlign w:val="superscript"/>
                <w:rtl/>
              </w:rPr>
              <w:fldChar w:fldCharType="end"/>
            </w:r>
            <w:bookmarkEnd w:id="53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القول الثاني: أنه لا يفسد نسكها.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24"/>
                <w:szCs w:val="32"/>
                <w:rtl/>
              </w:rPr>
            </w:pPr>
            <w:r w:rsidRPr="00610D6F">
              <w:rPr>
                <w:rFonts w:ascii="Times New Roman" w:eastAsia="Times New Roman" w:hAnsi="Times New Roman" w:cs="Traditional Arabic" w:hint="cs"/>
                <w:bCs/>
                <w:sz w:val="32"/>
                <w:szCs w:val="32"/>
                <w:rtl/>
              </w:rPr>
              <w:t xml:space="preserve">وإلى هذا القول ذهب: الشافعية في أصح الوجهين </w:t>
            </w:r>
            <w:r w:rsidRPr="00610D6F">
              <w:rPr>
                <w:rFonts w:ascii="Times New Roman" w:eastAsia="Times New Roman" w:hAnsi="Times New Roman" w:cs="Traditional Arabic" w:hint="cs"/>
                <w:b/>
                <w:szCs w:val="32"/>
                <w:vertAlign w:val="superscript"/>
                <w:rtl/>
              </w:rPr>
              <w:t>(</w:t>
            </w:r>
            <w:bookmarkStart w:id="535" w:name="_ftnref45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[452]</w:t>
            </w:r>
            <w:r w:rsidRPr="00610D6F">
              <w:rPr>
                <w:rFonts w:ascii="Times New Roman" w:eastAsia="Times New Roman" w:hAnsi="Times New Roman" w:cs="Traditional Arabic"/>
                <w:b/>
                <w:szCs w:val="32"/>
                <w:vertAlign w:val="superscript"/>
                <w:rtl/>
              </w:rPr>
              <w:fldChar w:fldCharType="end"/>
            </w:r>
            <w:bookmarkEnd w:id="53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استدل أصحاب القول الأول، القائلون بأنه يفسد نسك المكرهة،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بقوله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فمن فرض فيهن الحج فلا رفث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فنفى الله تعالى وجود الرفث أثناء الإحرام، فمن وقع منه الرفث، فقد أخل بما دلت عليه الآية، وفسد إحرامه، ويستوي في ذلك المكره والنائم وغيرهما.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الفساد باعتبار معنى الارتفاق في الإحرام - ارتفاقاً مخصوصاً بالجماع - وهو لا ينعدم بهذه العوارض </w:t>
            </w:r>
            <w:r w:rsidRPr="00610D6F">
              <w:rPr>
                <w:rFonts w:ascii="Times New Roman" w:eastAsia="Times New Roman" w:hAnsi="Times New Roman" w:cs="Traditional Arabic" w:hint="cs"/>
                <w:b/>
                <w:szCs w:val="32"/>
                <w:vertAlign w:val="superscript"/>
                <w:rtl/>
              </w:rPr>
              <w:t>(</w:t>
            </w:r>
            <w:bookmarkStart w:id="536" w:name="_ftnref45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[453]</w:t>
            </w:r>
            <w:r w:rsidRPr="00610D6F">
              <w:rPr>
                <w:rFonts w:ascii="Times New Roman" w:eastAsia="Times New Roman" w:hAnsi="Times New Roman" w:cs="Traditional Arabic"/>
                <w:b/>
                <w:szCs w:val="32"/>
                <w:vertAlign w:val="superscript"/>
                <w:rtl/>
              </w:rPr>
              <w:fldChar w:fldCharType="end"/>
            </w:r>
            <w:bookmarkEnd w:id="53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وقالوا: الحج ليس في معنى الصوم، لوجود المذكِّر، وهو حالة الإحرام، بخلاف الصوم، فإنه لا مذكر له</w:t>
            </w:r>
            <w:r w:rsidRPr="00610D6F">
              <w:rPr>
                <w:rFonts w:ascii="Times New Roman" w:eastAsia="Times New Roman" w:hAnsi="Times New Roman" w:cs="Traditional Arabic" w:hint="cs"/>
                <w:b/>
                <w:szCs w:val="32"/>
                <w:vertAlign w:val="superscript"/>
                <w:rtl/>
              </w:rPr>
              <w:t>(</w:t>
            </w:r>
            <w:bookmarkStart w:id="537" w:name="_ftnref45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[454]</w:t>
            </w:r>
            <w:r w:rsidRPr="00610D6F">
              <w:rPr>
                <w:rFonts w:ascii="Times New Roman" w:eastAsia="Times New Roman" w:hAnsi="Times New Roman" w:cs="Traditional Arabic"/>
                <w:b/>
                <w:szCs w:val="32"/>
                <w:vertAlign w:val="superscript"/>
                <w:rtl/>
              </w:rPr>
              <w:fldChar w:fldCharType="end"/>
            </w:r>
            <w:bookmarkEnd w:id="53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 الفساد لارتكاب المحظور، والإكراه لا يزيل وقوعه </w:t>
            </w:r>
            <w:r w:rsidRPr="00610D6F">
              <w:rPr>
                <w:rFonts w:ascii="Times New Roman" w:eastAsia="Times New Roman" w:hAnsi="Times New Roman" w:cs="Traditional Arabic" w:hint="cs"/>
                <w:b/>
                <w:szCs w:val="32"/>
                <w:vertAlign w:val="superscript"/>
                <w:rtl/>
              </w:rPr>
              <w:t>(</w:t>
            </w:r>
            <w:bookmarkStart w:id="538" w:name="_ftnref45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[455]</w:t>
            </w:r>
            <w:r w:rsidRPr="00610D6F">
              <w:rPr>
                <w:rFonts w:ascii="Times New Roman" w:eastAsia="Times New Roman" w:hAnsi="Times New Roman" w:cs="Traditional Arabic"/>
                <w:b/>
                <w:szCs w:val="32"/>
                <w:vertAlign w:val="superscript"/>
                <w:rtl/>
              </w:rPr>
              <w:fldChar w:fldCharType="end"/>
            </w:r>
            <w:bookmarkEnd w:id="53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واستدل أصحاب القول الثاني، القائلون بأنه لا يفسد نسكها،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قالوا: إن المكرهة لا فعل لها، فلا يفسد نسكها </w:t>
            </w:r>
            <w:r w:rsidRPr="00610D6F">
              <w:rPr>
                <w:rFonts w:ascii="Times New Roman" w:eastAsia="Times New Roman" w:hAnsi="Times New Roman" w:cs="Traditional Arabic" w:hint="cs"/>
                <w:b/>
                <w:szCs w:val="32"/>
                <w:vertAlign w:val="superscript"/>
                <w:rtl/>
              </w:rPr>
              <w:t>(</w:t>
            </w:r>
            <w:bookmarkStart w:id="539" w:name="_ftnref45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[456]</w:t>
            </w:r>
            <w:r w:rsidRPr="00610D6F">
              <w:rPr>
                <w:rFonts w:ascii="Times New Roman" w:eastAsia="Times New Roman" w:hAnsi="Times New Roman" w:cs="Traditional Arabic"/>
                <w:b/>
                <w:szCs w:val="32"/>
                <w:vertAlign w:val="superscript"/>
                <w:rtl/>
              </w:rPr>
              <w:fldChar w:fldCharType="end"/>
            </w:r>
            <w:bookmarkEnd w:id="53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 xml:space="preserve">الرأي المختار: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القائلون بفساد نسك المرأة المكرهة على الوطء، هو الرأي المختار،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إن العبرة بحصول الارتفاق بالجماع، فيستوي في ذلك الإكراه والاختيار.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إن الجماع يستوي فيه الإكراه والاختيار، كاستواء العمد والنسيان، والعلم والجهل.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إن الإكراه يرفع الإثم والعقوبة الأخروية، دون الأحكام والآثار الدنيوية، وعلى المكرهة الرجوع بما يترتب عليها من نفقة أو فدية على من أكرهها، لأنه المتسبب لذلك الإكراه. </w:t>
            </w:r>
            <w:r w:rsidRPr="00610D6F">
              <w:rPr>
                <w:rFonts w:ascii="Times New Roman" w:eastAsia="Times New Roman" w:hAnsi="Times New Roman" w:cs="Traditional Arabic" w:hint="cs"/>
                <w:bCs/>
                <w:sz w:val="32"/>
                <w:szCs w:val="32"/>
                <w:rtl/>
              </w:rPr>
              <w:lastRenderedPageBreak/>
              <w:t>والله أعلم .</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540" w:name="_Toc72479790"/>
            <w:bookmarkStart w:id="541" w:name="_Toc73106272"/>
            <w:r w:rsidRPr="00610D6F">
              <w:rPr>
                <w:rFonts w:ascii="Arial" w:eastAsia="Times New Roman" w:hAnsi="Arial" w:cs="Traditional Arabic" w:hint="cs"/>
                <w:b/>
                <w:bCs/>
                <w:kern w:val="36"/>
                <w:sz w:val="32"/>
                <w:szCs w:val="36"/>
                <w:rtl/>
              </w:rPr>
              <w:t>الفرع الثاني: وجوب الفدية</w:t>
            </w:r>
            <w:bookmarkEnd w:id="540"/>
            <w:bookmarkEnd w:id="541"/>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 رحمهم الله - في وجوب الفدية على المرأة المكرهة على الجماع،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الأول: إن على الرجل أن يهدي عنها.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 وإلى هذا القول ذهب: مالك</w:t>
            </w:r>
            <w:r w:rsidRPr="00610D6F">
              <w:rPr>
                <w:rFonts w:ascii="Times New Roman" w:eastAsia="Times New Roman" w:hAnsi="Times New Roman" w:cs="Traditional Arabic" w:hint="cs"/>
                <w:b/>
                <w:szCs w:val="32"/>
                <w:vertAlign w:val="superscript"/>
                <w:rtl/>
              </w:rPr>
              <w:t>(</w:t>
            </w:r>
            <w:bookmarkStart w:id="542" w:name="_ftnref45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[457]</w:t>
            </w:r>
            <w:r w:rsidRPr="00610D6F">
              <w:rPr>
                <w:rFonts w:ascii="Times New Roman" w:eastAsia="Times New Roman" w:hAnsi="Times New Roman" w:cs="Traditional Arabic"/>
                <w:b/>
                <w:szCs w:val="32"/>
                <w:vertAlign w:val="superscript"/>
                <w:rtl/>
              </w:rPr>
              <w:fldChar w:fldCharType="end"/>
            </w:r>
            <w:bookmarkEnd w:id="54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رواية </w:t>
            </w:r>
            <w:r w:rsidRPr="00610D6F">
              <w:rPr>
                <w:rFonts w:ascii="Times New Roman" w:eastAsia="Times New Roman" w:hAnsi="Times New Roman" w:cs="Traditional Arabic" w:hint="cs"/>
                <w:b/>
                <w:szCs w:val="32"/>
                <w:vertAlign w:val="superscript"/>
                <w:rtl/>
              </w:rPr>
              <w:t>(</w:t>
            </w:r>
            <w:bookmarkStart w:id="543" w:name="_ftnref45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[458]</w:t>
            </w:r>
            <w:r w:rsidRPr="00610D6F">
              <w:rPr>
                <w:rFonts w:ascii="Times New Roman" w:eastAsia="Times New Roman" w:hAnsi="Times New Roman" w:cs="Traditional Arabic"/>
                <w:b/>
                <w:szCs w:val="32"/>
                <w:vertAlign w:val="superscript"/>
                <w:rtl/>
              </w:rPr>
              <w:fldChar w:fldCharType="end"/>
            </w:r>
            <w:bookmarkEnd w:id="54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إذا كانت المرأة مكرهة على الجماع، فلا هدي عليها، ولا على الرجل أن يهدي عنها.إنما الواجب هدي واحد على الرجل.</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الشافعي</w:t>
            </w:r>
            <w:r w:rsidRPr="00610D6F">
              <w:rPr>
                <w:rFonts w:ascii="Times New Roman" w:eastAsia="Times New Roman" w:hAnsi="Times New Roman" w:cs="Traditional Arabic" w:hint="cs"/>
                <w:b/>
                <w:szCs w:val="32"/>
                <w:vertAlign w:val="superscript"/>
                <w:rtl/>
              </w:rPr>
              <w:t>(</w:t>
            </w:r>
            <w:bookmarkStart w:id="544" w:name="_ftnref45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"_ftn459"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[459]</w:t>
            </w:r>
            <w:r w:rsidRPr="00610D6F">
              <w:rPr>
                <w:rFonts w:ascii="Times New Roman" w:eastAsia="Times New Roman" w:hAnsi="Times New Roman" w:cs="Traditional Arabic"/>
                <w:b/>
                <w:szCs w:val="32"/>
                <w:vertAlign w:val="superscript"/>
                <w:rtl/>
              </w:rPr>
              <w:fldChar w:fldCharType="end"/>
            </w:r>
            <w:bookmarkEnd w:id="54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w:t>
            </w:r>
            <w:r w:rsidRPr="00610D6F">
              <w:rPr>
                <w:rFonts w:ascii="Times New Roman" w:eastAsia="Times New Roman" w:hAnsi="Times New Roman" w:cs="Traditional Arabic" w:hint="cs"/>
                <w:b/>
                <w:szCs w:val="32"/>
                <w:vertAlign w:val="superscript"/>
                <w:rtl/>
              </w:rPr>
              <w:t>(</w:t>
            </w:r>
            <w:bookmarkStart w:id="545" w:name="_ftnref46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[460]</w:t>
            </w:r>
            <w:r w:rsidRPr="00610D6F">
              <w:rPr>
                <w:rFonts w:ascii="Times New Roman" w:eastAsia="Times New Roman" w:hAnsi="Times New Roman" w:cs="Traditional Arabic"/>
                <w:b/>
                <w:szCs w:val="32"/>
                <w:vertAlign w:val="superscript"/>
                <w:rtl/>
              </w:rPr>
              <w:fldChar w:fldCharType="end"/>
            </w:r>
            <w:bookmarkEnd w:id="54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في المشهور عنهما. وإسحاق وأبي ثور وابن المنذر </w:t>
            </w:r>
            <w:r w:rsidRPr="00610D6F">
              <w:rPr>
                <w:rFonts w:ascii="Times New Roman" w:eastAsia="Times New Roman" w:hAnsi="Times New Roman" w:cs="Traditional Arabic" w:hint="cs"/>
                <w:b/>
                <w:szCs w:val="32"/>
                <w:vertAlign w:val="superscript"/>
                <w:rtl/>
              </w:rPr>
              <w:t>(</w:t>
            </w:r>
            <w:bookmarkStart w:id="546" w:name="_ftnref46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[461]</w:t>
            </w:r>
            <w:r w:rsidRPr="00610D6F">
              <w:rPr>
                <w:rFonts w:ascii="Times New Roman" w:eastAsia="Times New Roman" w:hAnsi="Times New Roman" w:cs="Traditional Arabic"/>
                <w:b/>
                <w:szCs w:val="32"/>
                <w:vertAlign w:val="superscript"/>
                <w:rtl/>
              </w:rPr>
              <w:fldChar w:fldCharType="end"/>
            </w:r>
            <w:bookmarkEnd w:id="54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الثالث: إن الهدي عليها من مالها.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ذهب:أبو حنيفة </w:t>
            </w:r>
            <w:r w:rsidRPr="00610D6F">
              <w:rPr>
                <w:rFonts w:ascii="Times New Roman" w:eastAsia="Times New Roman" w:hAnsi="Times New Roman" w:cs="Traditional Arabic" w:hint="cs"/>
                <w:b/>
                <w:szCs w:val="32"/>
                <w:vertAlign w:val="superscript"/>
                <w:rtl/>
              </w:rPr>
              <w:t>(</w:t>
            </w:r>
            <w:bookmarkStart w:id="547" w:name="_ftnref46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[462]</w:t>
            </w:r>
            <w:r w:rsidRPr="00610D6F">
              <w:rPr>
                <w:rFonts w:ascii="Times New Roman" w:eastAsia="Times New Roman" w:hAnsi="Times New Roman" w:cs="Traditional Arabic"/>
                <w:b/>
                <w:szCs w:val="32"/>
                <w:vertAlign w:val="superscript"/>
                <w:rtl/>
              </w:rPr>
              <w:fldChar w:fldCharType="end"/>
            </w:r>
            <w:bookmarkEnd w:id="54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وأحمد في رواية </w:t>
            </w:r>
            <w:r w:rsidRPr="00610D6F">
              <w:rPr>
                <w:rFonts w:ascii="Times New Roman" w:eastAsia="Times New Roman" w:hAnsi="Times New Roman" w:cs="Traditional Arabic" w:hint="cs"/>
                <w:b/>
                <w:szCs w:val="32"/>
                <w:vertAlign w:val="superscript"/>
                <w:rtl/>
              </w:rPr>
              <w:t>(</w:t>
            </w:r>
            <w:bookmarkStart w:id="548" w:name="_ftnref46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[463]</w:t>
            </w:r>
            <w:r w:rsidRPr="00610D6F">
              <w:rPr>
                <w:rFonts w:ascii="Times New Roman" w:eastAsia="Times New Roman" w:hAnsi="Times New Roman" w:cs="Traditional Arabic"/>
                <w:b/>
                <w:szCs w:val="32"/>
                <w:vertAlign w:val="superscript"/>
                <w:rtl/>
              </w:rPr>
              <w:fldChar w:fldCharType="end"/>
            </w:r>
            <w:bookmarkEnd w:id="54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استدل أصحاب القول الأول، القائلون بأن عليه أن يهدي عنها،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قالوا: إن إفساد الحج وجد منه في حقهما، فكان عليه ما يترب عليه من الفدية عنهما جميعاً.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وقالوا: يجب عليه الهدي عنها، لإفساد حجها، كما يجب عليه لإفساده حجه.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يجب عليه أن يتحمل ما يلزمها من نفقة القضاء، لأن الإفساد من قِبَله، والهدي منه </w:t>
            </w:r>
            <w:r w:rsidRPr="00610D6F">
              <w:rPr>
                <w:rFonts w:ascii="Times New Roman" w:eastAsia="Times New Roman" w:hAnsi="Times New Roman" w:cs="Traditional Arabic" w:hint="cs"/>
                <w:b/>
                <w:szCs w:val="32"/>
                <w:vertAlign w:val="superscript"/>
                <w:rtl/>
              </w:rPr>
              <w:lastRenderedPageBreak/>
              <w:t>(</w:t>
            </w:r>
            <w:bookmarkStart w:id="549" w:name="_ftnref46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[464]</w:t>
            </w:r>
            <w:r w:rsidRPr="00610D6F">
              <w:rPr>
                <w:rFonts w:ascii="Times New Roman" w:eastAsia="Times New Roman" w:hAnsi="Times New Roman" w:cs="Traditional Arabic"/>
                <w:b/>
                <w:szCs w:val="32"/>
                <w:vertAlign w:val="superscript"/>
                <w:rtl/>
              </w:rPr>
              <w:fldChar w:fldCharType="end"/>
            </w:r>
            <w:bookmarkEnd w:id="54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الثاني، القائلون بأنه لا يجب على المكرهة هدي، لا عليها ولا عليه،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إنه جماع يوجب الكفارة، فلم تجب به حال الإكراه أكثر من كفارة واحدة كما في الصيام </w:t>
            </w:r>
            <w:r w:rsidRPr="00610D6F">
              <w:rPr>
                <w:rFonts w:ascii="Times New Roman" w:eastAsia="Times New Roman" w:hAnsi="Times New Roman" w:cs="Traditional Arabic" w:hint="cs"/>
                <w:b/>
                <w:szCs w:val="32"/>
                <w:vertAlign w:val="superscript"/>
                <w:rtl/>
              </w:rPr>
              <w:t>(</w:t>
            </w:r>
            <w:bookmarkStart w:id="550" w:name="_ftnref46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[465]</w:t>
            </w:r>
            <w:r w:rsidRPr="00610D6F">
              <w:rPr>
                <w:rFonts w:ascii="Times New Roman" w:eastAsia="Times New Roman" w:hAnsi="Times New Roman" w:cs="Traditional Arabic"/>
                <w:b/>
                <w:szCs w:val="32"/>
                <w:vertAlign w:val="superscript"/>
                <w:rtl/>
              </w:rPr>
              <w:fldChar w:fldCharType="end"/>
            </w:r>
            <w:bookmarkEnd w:id="55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وقالوا: إن المطاوعة لا كفارة عليها في الصوم، فالمكرهة في الحج من باب أولى</w:t>
            </w:r>
            <w:r w:rsidRPr="00610D6F">
              <w:rPr>
                <w:rFonts w:ascii="Times New Roman" w:eastAsia="Times New Roman" w:hAnsi="Times New Roman" w:cs="Traditional Arabic" w:hint="cs"/>
                <w:b/>
                <w:szCs w:val="32"/>
                <w:vertAlign w:val="superscript"/>
                <w:rtl/>
              </w:rPr>
              <w:t>(</w:t>
            </w:r>
            <w:bookmarkStart w:id="551" w:name="_ftnref46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[466]</w:t>
            </w:r>
            <w:r w:rsidRPr="00610D6F">
              <w:rPr>
                <w:rFonts w:ascii="Times New Roman" w:eastAsia="Times New Roman" w:hAnsi="Times New Roman" w:cs="Traditional Arabic"/>
                <w:b/>
                <w:szCs w:val="32"/>
                <w:vertAlign w:val="superscript"/>
                <w:rtl/>
              </w:rPr>
              <w:fldChar w:fldCharType="end"/>
            </w:r>
            <w:bookmarkEnd w:id="55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المكره لا يُنسب له فعل، فوجوده كالعدم </w:t>
            </w:r>
            <w:r w:rsidRPr="00610D6F">
              <w:rPr>
                <w:rFonts w:ascii="Times New Roman" w:eastAsia="Times New Roman" w:hAnsi="Times New Roman" w:cs="Traditional Arabic" w:hint="cs"/>
                <w:b/>
                <w:szCs w:val="32"/>
                <w:vertAlign w:val="superscript"/>
                <w:rtl/>
              </w:rPr>
              <w:t>(</w:t>
            </w:r>
            <w:bookmarkStart w:id="552" w:name="_ftnref46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[467]</w:t>
            </w:r>
            <w:r w:rsidRPr="00610D6F">
              <w:rPr>
                <w:rFonts w:ascii="Times New Roman" w:eastAsia="Times New Roman" w:hAnsi="Times New Roman" w:cs="Traditional Arabic"/>
                <w:b/>
                <w:szCs w:val="32"/>
                <w:vertAlign w:val="superscript"/>
                <w:rtl/>
              </w:rPr>
              <w:fldChar w:fldCharType="end"/>
            </w:r>
            <w:bookmarkEnd w:id="55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أصحاب القول الثالث، القائلون بأن الهدي عليها،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8"/>
                <w:sz w:val="32"/>
                <w:szCs w:val="32"/>
                <w:rtl/>
              </w:rPr>
            </w:pPr>
            <w:r w:rsidRPr="00610D6F">
              <w:rPr>
                <w:rFonts w:ascii="Times New Roman" w:eastAsia="Times New Roman" w:hAnsi="Times New Roman" w:cs="Traditional Arabic" w:hint="cs"/>
                <w:bCs/>
                <w:spacing w:val="-8"/>
                <w:sz w:val="32"/>
                <w:szCs w:val="32"/>
                <w:rtl/>
              </w:rPr>
              <w:t>قالوا: إن فساد الحج ثبت بالنسبة إليها، فكان الهدي عليها، كما لو طاوعت</w:t>
            </w:r>
            <w:r w:rsidRPr="00610D6F">
              <w:rPr>
                <w:rFonts w:ascii="Times New Roman" w:eastAsia="Times New Roman" w:hAnsi="Times New Roman" w:cs="Traditional Arabic" w:hint="cs"/>
                <w:b/>
                <w:spacing w:val="-8"/>
                <w:szCs w:val="32"/>
                <w:vertAlign w:val="superscript"/>
                <w:rtl/>
              </w:rPr>
              <w:t>(</w:t>
            </w:r>
            <w:bookmarkStart w:id="553" w:name="_ftnref468"/>
            <w:r w:rsidRPr="00610D6F">
              <w:rPr>
                <w:rFonts w:ascii="Times New Roman" w:eastAsia="Times New Roman" w:hAnsi="Times New Roman" w:cs="Traditional Arabic"/>
                <w:b/>
                <w:spacing w:val="-8"/>
                <w:szCs w:val="32"/>
                <w:vertAlign w:val="superscript"/>
                <w:rtl/>
              </w:rPr>
              <w:fldChar w:fldCharType="begin"/>
            </w:r>
            <w:r w:rsidRPr="00610D6F">
              <w:rPr>
                <w:rFonts w:ascii="Times New Roman" w:eastAsia="Times New Roman" w:hAnsi="Times New Roman" w:cs="Traditional Arabic"/>
                <w:b/>
                <w:spacing w:val="-8"/>
                <w:szCs w:val="32"/>
                <w:vertAlign w:val="superscript"/>
                <w:rtl/>
              </w:rPr>
              <w:instrText xml:space="preserve"> </w:instrText>
            </w:r>
            <w:r w:rsidRPr="00610D6F">
              <w:rPr>
                <w:rFonts w:ascii="Times New Roman" w:eastAsia="Times New Roman" w:hAnsi="Times New Roman" w:cs="Traditional Arabic"/>
                <w:b/>
                <w:spacing w:val="-8"/>
                <w:szCs w:val="32"/>
                <w:vertAlign w:val="superscript"/>
              </w:rPr>
              <w:instrText>HYPERLINK "http://www.iu.edu.sa/Magazine/126/5.htm" \l "_ftn468" \o</w:instrText>
            </w:r>
            <w:r w:rsidRPr="00610D6F">
              <w:rPr>
                <w:rFonts w:ascii="Times New Roman" w:eastAsia="Times New Roman" w:hAnsi="Times New Roman" w:cs="Traditional Arabic"/>
                <w:b/>
                <w:spacing w:val="-8"/>
                <w:szCs w:val="32"/>
                <w:vertAlign w:val="superscript"/>
                <w:rtl/>
              </w:rPr>
              <w:instrText xml:space="preserve"> "" </w:instrText>
            </w:r>
            <w:r w:rsidRPr="00610D6F">
              <w:rPr>
                <w:rFonts w:ascii="Times New Roman" w:eastAsia="Times New Roman" w:hAnsi="Times New Roman" w:cs="Traditional Arabic"/>
                <w:b/>
                <w:spacing w:val="-8"/>
                <w:szCs w:val="32"/>
                <w:vertAlign w:val="superscript"/>
                <w:rtl/>
              </w:rPr>
              <w:fldChar w:fldCharType="separate"/>
            </w:r>
            <w:r w:rsidRPr="00610D6F">
              <w:rPr>
                <w:rFonts w:ascii="Times New Roman" w:eastAsia="Times New Roman" w:hAnsi="Times New Roman" w:cs="Traditional Arabic"/>
                <w:b/>
                <w:color w:val="0000FF"/>
                <w:spacing w:val="-8"/>
                <w:sz w:val="24"/>
                <w:szCs w:val="24"/>
                <w:u w:val="single"/>
                <w:vertAlign w:val="superscript"/>
                <w:rtl/>
              </w:rPr>
              <w:footnoteRef/>
            </w:r>
            <w:r w:rsidRPr="00610D6F">
              <w:rPr>
                <w:rFonts w:ascii="Times New Roman" w:eastAsia="Times New Roman" w:hAnsi="Times New Roman" w:cs="Traditional Arabic"/>
                <w:b/>
                <w:color w:val="0000FF"/>
                <w:spacing w:val="-8"/>
                <w:sz w:val="24"/>
                <w:szCs w:val="24"/>
                <w:u w:val="single"/>
                <w:vertAlign w:val="superscript"/>
              </w:rPr>
              <w:t>[468]</w:t>
            </w:r>
            <w:r w:rsidRPr="00610D6F">
              <w:rPr>
                <w:rFonts w:ascii="Times New Roman" w:eastAsia="Times New Roman" w:hAnsi="Times New Roman" w:cs="Traditional Arabic"/>
                <w:b/>
                <w:spacing w:val="-8"/>
                <w:szCs w:val="32"/>
                <w:vertAlign w:val="superscript"/>
                <w:rtl/>
              </w:rPr>
              <w:fldChar w:fldCharType="end"/>
            </w:r>
            <w:bookmarkEnd w:id="553"/>
            <w:r w:rsidRPr="00610D6F">
              <w:rPr>
                <w:rFonts w:ascii="Times New Roman" w:eastAsia="Times New Roman" w:hAnsi="Times New Roman" w:cs="Traditional Arabic" w:hint="cs"/>
                <w:b/>
                <w:spacing w:val="-8"/>
                <w:szCs w:val="32"/>
                <w:vertAlign w:val="superscript"/>
                <w:rtl/>
              </w:rPr>
              <w:t>)</w:t>
            </w:r>
            <w:r w:rsidRPr="00610D6F">
              <w:rPr>
                <w:rFonts w:ascii="Times New Roman" w:eastAsia="Times New Roman" w:hAnsi="Times New Roman" w:cs="Traditional Arabic" w:hint="cs"/>
                <w:bCs/>
                <w:spacing w:val="-8"/>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وقالوا: إنها لا ترجع بما لزمها على المكره، لأنه حصل لها استمتاع بالجماع، فلا ترجع على أحد، كالمغرور إذا وطئ الجارية ولزمه الغرم أنه لا يرجع به على الغار </w:t>
            </w:r>
            <w:r w:rsidRPr="00610D6F">
              <w:rPr>
                <w:rFonts w:ascii="Times New Roman" w:eastAsia="Times New Roman" w:hAnsi="Times New Roman" w:cs="Traditional Arabic" w:hint="cs"/>
                <w:b/>
                <w:szCs w:val="32"/>
                <w:vertAlign w:val="superscript"/>
                <w:rtl/>
              </w:rPr>
              <w:t>(</w:t>
            </w:r>
            <w:bookmarkStart w:id="554" w:name="_ftnref46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"_ftn469"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[469]</w:t>
            </w:r>
            <w:r w:rsidRPr="00610D6F">
              <w:rPr>
                <w:rFonts w:ascii="Times New Roman" w:eastAsia="Times New Roman" w:hAnsi="Times New Roman" w:cs="Traditional Arabic"/>
                <w:b/>
                <w:szCs w:val="32"/>
                <w:vertAlign w:val="superscript"/>
                <w:rtl/>
              </w:rPr>
              <w:fldChar w:fldCharType="end"/>
            </w:r>
            <w:bookmarkEnd w:id="55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وقالوا: إن النائمة في معنى الناسية، والنسيان لا يمنع فساد الحج، كذا النوم </w:t>
            </w:r>
            <w:r w:rsidRPr="00610D6F">
              <w:rPr>
                <w:rFonts w:ascii="Times New Roman" w:eastAsia="Times New Roman" w:hAnsi="Times New Roman" w:cs="Traditional Arabic" w:hint="cs"/>
                <w:b/>
                <w:szCs w:val="32"/>
                <w:vertAlign w:val="superscript"/>
                <w:rtl/>
              </w:rPr>
              <w:t>(</w:t>
            </w:r>
            <w:bookmarkStart w:id="555" w:name="_ftnref47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[470]</w:t>
            </w:r>
            <w:r w:rsidRPr="00610D6F">
              <w:rPr>
                <w:rFonts w:ascii="Times New Roman" w:eastAsia="Times New Roman" w:hAnsi="Times New Roman" w:cs="Traditional Arabic"/>
                <w:b/>
                <w:szCs w:val="32"/>
                <w:vertAlign w:val="superscript"/>
                <w:rtl/>
              </w:rPr>
              <w:fldChar w:fldCharType="end"/>
            </w:r>
            <w:bookmarkEnd w:id="55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ما ذهب إليه أصحاب القول الأول، القائلون بأن عليه أن يهدي عنها، هو الرأي المختار،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إن فساد النسك لا يختص به أحدهما، فكذا تجب الفدية على كل واحد منهما.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إن الفدية مرتبطة بفساد النسك، وقد فسد نسكهما جميعاً، فكذا وجوب الفدية عليهما جميعاً.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إنه هو المتسبب في إفساد نسكها، فكان عليه أن يتحمل ما يترب على فعله من الفدية.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lastRenderedPageBreak/>
              <w:t>إنه يجب عليه أن يتحمل ما يلزمها من الفدية، كما يتحمل نفقتها في القضاء. والله أعلم.</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color w:val="000080"/>
                <w:kern w:val="36"/>
                <w:sz w:val="32"/>
                <w:szCs w:val="36"/>
                <w:rtl/>
              </w:rPr>
            </w:pPr>
            <w:bookmarkStart w:id="556" w:name="_Toc72479791"/>
            <w:bookmarkStart w:id="557" w:name="_Toc73106273"/>
            <w:r w:rsidRPr="00610D6F">
              <w:rPr>
                <w:rFonts w:ascii="Arial" w:eastAsia="Times New Roman" w:hAnsi="Arial" w:cs="Traditional Arabic" w:hint="cs"/>
                <w:b/>
                <w:bCs/>
                <w:color w:val="000080"/>
                <w:kern w:val="36"/>
                <w:sz w:val="32"/>
                <w:szCs w:val="36"/>
                <w:rtl/>
              </w:rPr>
              <w:t>المطلب الرابع: الوطء في غير قبل الأنثى</w:t>
            </w:r>
            <w:bookmarkEnd w:id="556"/>
            <w:bookmarkEnd w:id="557"/>
            <w:r w:rsidRPr="00610D6F">
              <w:rPr>
                <w:rFonts w:ascii="Arial" w:eastAsia="Times New Roman" w:hAnsi="Arial" w:cs="Traditional Arabic" w:hint="cs"/>
                <w:b/>
                <w:bCs/>
                <w:color w:val="000080"/>
                <w:kern w:val="36"/>
                <w:sz w:val="32"/>
                <w:szCs w:val="36"/>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سبقت الإشارة إلى أنه يُشترط في الجماع المفسد، أن يكون في قُبُل الأنثى، قال الماوردي: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الوطء في الفرج ضربان: أحدهما: أن يكون في القُبُل، فالواطئ فيه، مفسد للحج إجماعاً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Traditional Arabic" w:hint="cs"/>
                <w:b/>
                <w:szCs w:val="32"/>
                <w:vertAlign w:val="superscript"/>
                <w:rtl/>
              </w:rPr>
              <w:t>(</w:t>
            </w:r>
            <w:bookmarkStart w:id="558" w:name="_ftnref47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[471]</w:t>
            </w:r>
            <w:r w:rsidRPr="00610D6F">
              <w:rPr>
                <w:rFonts w:ascii="Times New Roman" w:eastAsia="Times New Roman" w:hAnsi="Times New Roman" w:cs="Traditional Arabic"/>
                <w:b/>
                <w:szCs w:val="32"/>
                <w:vertAlign w:val="superscript"/>
                <w:rtl/>
              </w:rPr>
              <w:fldChar w:fldCharType="end"/>
            </w:r>
            <w:bookmarkEnd w:id="55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فإن اختل هذا الشرط بأن كان الوطء </w:t>
            </w:r>
            <w:r w:rsidRPr="00610D6F">
              <w:rPr>
                <w:rFonts w:ascii="Times New Roman" w:eastAsia="Times New Roman" w:hAnsi="Times New Roman" w:cs="Traditional Arabic" w:hint="cs"/>
                <w:bCs/>
                <w:spacing w:val="-6"/>
                <w:sz w:val="32"/>
                <w:szCs w:val="32"/>
                <w:rtl/>
              </w:rPr>
              <w:t>في الدبر سواء كان دبر أنثى، أو دبر ذكر بأن لاط به، أو أتى بهيمة. أو كانت الأنثى لا تُشتهى. فهل يختلف الحكم بذلك أو لا ؟ سأعرض لذلك في الفروع</w:t>
            </w:r>
            <w:r w:rsidRPr="00610D6F">
              <w:rPr>
                <w:rFonts w:ascii="Times New Roman" w:eastAsia="Times New Roman" w:hAnsi="Times New Roman" w:cs="Traditional Arabic" w:hint="cs"/>
                <w:bCs/>
                <w:sz w:val="32"/>
                <w:szCs w:val="32"/>
                <w:rtl/>
              </w:rPr>
              <w:t xml:space="preserve"> التالية: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الفرع الأول: ما يترتب على الوطء في الدبر.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الفرع الثاني: ما يترتب على إتيان البهيمة. </w:t>
            </w:r>
          </w:p>
          <w:p w:rsidR="00610D6F" w:rsidRPr="00610D6F" w:rsidRDefault="00610D6F" w:rsidP="00610D6F">
            <w:pPr>
              <w:keepNext/>
              <w:bidi/>
              <w:spacing w:before="120" w:after="60" w:line="240" w:lineRule="auto"/>
              <w:jc w:val="center"/>
              <w:outlineLvl w:val="0"/>
              <w:rPr>
                <w:rFonts w:ascii="Arial" w:eastAsia="Times New Roman" w:hAnsi="Arial" w:cs="Arial" w:hint="cs"/>
                <w:b/>
                <w:bCs/>
                <w:kern w:val="36"/>
                <w:sz w:val="32"/>
                <w:szCs w:val="32"/>
                <w:rtl/>
              </w:rPr>
            </w:pPr>
            <w:r w:rsidRPr="00610D6F">
              <w:rPr>
                <w:rFonts w:ascii="Arial" w:eastAsia="Times New Roman" w:hAnsi="Arial" w:cs="Traditional Arabic" w:hint="cs"/>
                <w:kern w:val="32"/>
                <w:sz w:val="36"/>
                <w:szCs w:val="36"/>
                <w:rtl/>
              </w:rPr>
              <w:br w:type="page"/>
            </w:r>
            <w:bookmarkStart w:id="559" w:name="_Toc72479792"/>
            <w:bookmarkStart w:id="560" w:name="_Toc73106274"/>
            <w:r w:rsidRPr="00610D6F">
              <w:rPr>
                <w:rFonts w:ascii="Arial" w:eastAsia="Times New Roman" w:hAnsi="Arial" w:cs="Traditional Arabic" w:hint="cs"/>
                <w:b/>
                <w:bCs/>
                <w:kern w:val="36"/>
                <w:sz w:val="36"/>
                <w:szCs w:val="36"/>
                <w:rtl/>
              </w:rPr>
              <w:t>الفرع الأول</w:t>
            </w:r>
            <w:r w:rsidRPr="00610D6F">
              <w:rPr>
                <w:rFonts w:ascii="Arial" w:eastAsia="Times New Roman" w:hAnsi="Arial" w:cs="Traditional Arabic" w:hint="cs"/>
                <w:b/>
                <w:bCs/>
                <w:kern w:val="36"/>
                <w:sz w:val="32"/>
                <w:szCs w:val="36"/>
                <w:rtl/>
              </w:rPr>
              <w:t>: ما يترتب على الوطء في الدبر</w:t>
            </w:r>
            <w:r w:rsidRPr="00610D6F">
              <w:rPr>
                <w:rFonts w:ascii="Arial" w:eastAsia="Times New Roman" w:hAnsi="Arial" w:cs="Traditional Arabic" w:hint="cs"/>
                <w:kern w:val="36"/>
                <w:sz w:val="32"/>
                <w:szCs w:val="36"/>
                <w:vertAlign w:val="superscript"/>
                <w:rtl/>
              </w:rPr>
              <w:t>(</w:t>
            </w:r>
            <w:bookmarkStart w:id="561" w:name="_ftnref472"/>
            <w:r w:rsidRPr="00610D6F">
              <w:rPr>
                <w:rFonts w:ascii="Arial" w:eastAsia="Times New Roman" w:hAnsi="Arial" w:cs="Arial"/>
                <w:b/>
                <w:bCs/>
                <w:kern w:val="36"/>
                <w:sz w:val="32"/>
                <w:szCs w:val="32"/>
                <w:rtl/>
              </w:rPr>
              <w:fldChar w:fldCharType="begin"/>
            </w:r>
            <w:r w:rsidRPr="00610D6F">
              <w:rPr>
                <w:rFonts w:ascii="Arial" w:eastAsia="Times New Roman" w:hAnsi="Arial" w:cs="Arial"/>
                <w:b/>
                <w:bCs/>
                <w:kern w:val="36"/>
                <w:sz w:val="32"/>
                <w:szCs w:val="32"/>
                <w:rtl/>
              </w:rPr>
              <w:instrText xml:space="preserve"> </w:instrText>
            </w:r>
            <w:r w:rsidRPr="00610D6F">
              <w:rPr>
                <w:rFonts w:ascii="Arial" w:eastAsia="Times New Roman" w:hAnsi="Arial" w:cs="Arial"/>
                <w:b/>
                <w:bCs/>
                <w:kern w:val="36"/>
                <w:sz w:val="32"/>
                <w:szCs w:val="32"/>
              </w:rPr>
              <w:instrText>HYPERLINK "http://www.iu.edu.sa/Magazine/126/5.htm" \l "_ftn472" \o</w:instrText>
            </w:r>
            <w:r w:rsidRPr="00610D6F">
              <w:rPr>
                <w:rFonts w:ascii="Arial" w:eastAsia="Times New Roman" w:hAnsi="Arial" w:cs="Arial"/>
                <w:b/>
                <w:bCs/>
                <w:kern w:val="36"/>
                <w:sz w:val="32"/>
                <w:szCs w:val="32"/>
                <w:rtl/>
              </w:rPr>
              <w:instrText xml:space="preserve"> "" </w:instrText>
            </w:r>
            <w:r w:rsidRPr="00610D6F">
              <w:rPr>
                <w:rFonts w:ascii="Arial" w:eastAsia="Times New Roman" w:hAnsi="Arial" w:cs="Arial"/>
                <w:b/>
                <w:bCs/>
                <w:kern w:val="36"/>
                <w:sz w:val="32"/>
                <w:szCs w:val="32"/>
                <w:rtl/>
              </w:rPr>
              <w:fldChar w:fldCharType="separate"/>
            </w:r>
            <w:r w:rsidRPr="00610D6F">
              <w:rPr>
                <w:rFonts w:ascii="Arial" w:eastAsia="Times New Roman" w:hAnsi="Arial" w:cs="Arial"/>
                <w:b/>
                <w:bCs/>
                <w:color w:val="0000FF"/>
                <w:kern w:val="36"/>
                <w:sz w:val="32"/>
                <w:szCs w:val="32"/>
                <w:u w:val="single"/>
                <w:rtl/>
              </w:rPr>
              <w:footnoteRef/>
            </w:r>
            <w:r w:rsidRPr="00610D6F">
              <w:rPr>
                <w:rFonts w:ascii="Arial" w:eastAsia="Times New Roman" w:hAnsi="Arial" w:cs="Traditional Arabic"/>
                <w:b/>
                <w:color w:val="0000FF"/>
                <w:kern w:val="32"/>
                <w:sz w:val="32"/>
                <w:u w:val="single"/>
              </w:rPr>
              <w:t>[472]</w:t>
            </w:r>
            <w:r w:rsidRPr="00610D6F">
              <w:rPr>
                <w:rFonts w:ascii="Arial" w:eastAsia="Times New Roman" w:hAnsi="Arial" w:cs="Arial"/>
                <w:b/>
                <w:bCs/>
                <w:kern w:val="36"/>
                <w:sz w:val="32"/>
                <w:szCs w:val="32"/>
                <w:rtl/>
              </w:rPr>
              <w:fldChar w:fldCharType="end"/>
            </w:r>
            <w:bookmarkEnd w:id="561"/>
            <w:r w:rsidRPr="00610D6F">
              <w:rPr>
                <w:rFonts w:ascii="Arial" w:eastAsia="Times New Roman" w:hAnsi="Arial" w:cs="Traditional Arabic" w:hint="cs"/>
                <w:kern w:val="36"/>
                <w:sz w:val="32"/>
                <w:szCs w:val="36"/>
                <w:vertAlign w:val="superscript"/>
                <w:rtl/>
              </w:rPr>
              <w:t>)</w:t>
            </w:r>
            <w:bookmarkEnd w:id="559"/>
            <w:bookmarkEnd w:id="560"/>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tl/>
              </w:rPr>
            </w:pPr>
            <w:r w:rsidRPr="00610D6F">
              <w:rPr>
                <w:rFonts w:ascii="Times New Roman" w:eastAsia="Times New Roman" w:hAnsi="Times New Roman" w:cs="Traditional Arabic" w:hint="cs"/>
                <w:bCs/>
                <w:sz w:val="32"/>
                <w:szCs w:val="32"/>
                <w:rtl/>
              </w:rPr>
              <w:t>اختلف العلماء فيما يترتب على الوطء في الدبر، سواء دبر أنثى أم ذكر،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 الوطء في الدبر، كالوطء في القبل.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أبو حنيفة</w:t>
            </w:r>
            <w:r w:rsidRPr="00610D6F">
              <w:rPr>
                <w:rFonts w:ascii="Times New Roman" w:eastAsia="Times New Roman" w:hAnsi="Times New Roman" w:cs="Traditional Arabic" w:hint="cs"/>
                <w:b/>
                <w:szCs w:val="32"/>
                <w:vertAlign w:val="superscript"/>
                <w:rtl/>
              </w:rPr>
              <w:t>(</w:t>
            </w:r>
            <w:bookmarkStart w:id="562" w:name="_ftnref47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[473]</w:t>
            </w:r>
            <w:r w:rsidRPr="00610D6F">
              <w:rPr>
                <w:rFonts w:ascii="Times New Roman" w:eastAsia="Times New Roman" w:hAnsi="Times New Roman" w:cs="Traditional Arabic"/>
                <w:b/>
                <w:szCs w:val="32"/>
                <w:vertAlign w:val="superscript"/>
                <w:rtl/>
              </w:rPr>
              <w:fldChar w:fldCharType="end"/>
            </w:r>
            <w:bookmarkEnd w:id="56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ومالك</w:t>
            </w:r>
            <w:r w:rsidRPr="00610D6F">
              <w:rPr>
                <w:rFonts w:ascii="Times New Roman" w:eastAsia="Times New Roman" w:hAnsi="Times New Roman" w:cs="Traditional Arabic" w:hint="cs"/>
                <w:b/>
                <w:szCs w:val="32"/>
                <w:vertAlign w:val="superscript"/>
                <w:rtl/>
              </w:rPr>
              <w:t>(</w:t>
            </w:r>
            <w:bookmarkStart w:id="563" w:name="_ftnref47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[474]</w:t>
            </w:r>
            <w:r w:rsidRPr="00610D6F">
              <w:rPr>
                <w:rFonts w:ascii="Times New Roman" w:eastAsia="Times New Roman" w:hAnsi="Times New Roman" w:cs="Traditional Arabic"/>
                <w:b/>
                <w:szCs w:val="32"/>
                <w:vertAlign w:val="superscript"/>
                <w:rtl/>
              </w:rPr>
              <w:fldChar w:fldCharType="end"/>
            </w:r>
            <w:bookmarkEnd w:id="56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w:t>
            </w:r>
            <w:r w:rsidRPr="00610D6F">
              <w:rPr>
                <w:rFonts w:ascii="Times New Roman" w:eastAsia="Times New Roman" w:hAnsi="Times New Roman" w:cs="Traditional Arabic" w:hint="cs"/>
                <w:b/>
                <w:szCs w:val="32"/>
                <w:vertAlign w:val="superscript"/>
                <w:rtl/>
              </w:rPr>
              <w:t>(</w:t>
            </w:r>
            <w:bookmarkStart w:id="564" w:name="_ftnref47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[475]</w:t>
            </w:r>
            <w:r w:rsidRPr="00610D6F">
              <w:rPr>
                <w:rFonts w:ascii="Times New Roman" w:eastAsia="Times New Roman" w:hAnsi="Times New Roman" w:cs="Traditional Arabic"/>
                <w:b/>
                <w:szCs w:val="32"/>
                <w:vertAlign w:val="superscript"/>
                <w:rtl/>
              </w:rPr>
              <w:fldChar w:fldCharType="end"/>
            </w:r>
            <w:bookmarkEnd w:id="56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w:t>
            </w:r>
            <w:r w:rsidRPr="00610D6F">
              <w:rPr>
                <w:rFonts w:ascii="Times New Roman" w:eastAsia="Times New Roman" w:hAnsi="Times New Roman" w:cs="Traditional Arabic" w:hint="cs"/>
                <w:b/>
                <w:szCs w:val="32"/>
                <w:vertAlign w:val="superscript"/>
                <w:rtl/>
              </w:rPr>
              <w:t>(</w:t>
            </w:r>
            <w:bookmarkStart w:id="565" w:name="_ftnref47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[476]</w:t>
            </w:r>
            <w:r w:rsidRPr="00610D6F">
              <w:rPr>
                <w:rFonts w:ascii="Times New Roman" w:eastAsia="Times New Roman" w:hAnsi="Times New Roman" w:cs="Traditional Arabic"/>
                <w:b/>
                <w:szCs w:val="32"/>
                <w:vertAlign w:val="superscript"/>
                <w:rtl/>
              </w:rPr>
              <w:fldChar w:fldCharType="end"/>
            </w:r>
            <w:bookmarkEnd w:id="56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في المشهور عنهم، وأبو ثور</w:t>
            </w:r>
            <w:r w:rsidRPr="00610D6F">
              <w:rPr>
                <w:rFonts w:ascii="Times New Roman" w:eastAsia="Times New Roman" w:hAnsi="Times New Roman" w:cs="Traditional Arabic" w:hint="cs"/>
                <w:b/>
                <w:szCs w:val="32"/>
                <w:vertAlign w:val="superscript"/>
                <w:rtl/>
              </w:rPr>
              <w:t>(</w:t>
            </w:r>
            <w:bookmarkStart w:id="566" w:name="_ftnref47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[477]</w:t>
            </w:r>
            <w:r w:rsidRPr="00610D6F">
              <w:rPr>
                <w:rFonts w:ascii="Times New Roman" w:eastAsia="Times New Roman" w:hAnsi="Times New Roman" w:cs="Traditional Arabic"/>
                <w:b/>
                <w:szCs w:val="32"/>
                <w:vertAlign w:val="superscript"/>
                <w:rtl/>
              </w:rPr>
              <w:fldChar w:fldCharType="end"/>
            </w:r>
            <w:bookmarkEnd w:id="56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إن الوطء في الدبر، ليس كوطء المرأة في قبلها، فلا تترتب عليه أحكامه.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وإلى هذا القول ذهب: أبو حنيفة في رواية </w:t>
            </w:r>
            <w:r w:rsidRPr="00610D6F">
              <w:rPr>
                <w:rFonts w:ascii="Times New Roman" w:eastAsia="Times New Roman" w:hAnsi="Times New Roman" w:cs="Traditional Arabic" w:hint="cs"/>
                <w:b/>
                <w:szCs w:val="32"/>
                <w:vertAlign w:val="superscript"/>
                <w:rtl/>
              </w:rPr>
              <w:t>(</w:t>
            </w:r>
            <w:bookmarkStart w:id="567" w:name="_ftnref47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[478]</w:t>
            </w:r>
            <w:r w:rsidRPr="00610D6F">
              <w:rPr>
                <w:rFonts w:ascii="Times New Roman" w:eastAsia="Times New Roman" w:hAnsi="Times New Roman" w:cs="Traditional Arabic"/>
                <w:b/>
                <w:szCs w:val="32"/>
                <w:vertAlign w:val="superscript"/>
                <w:rtl/>
              </w:rPr>
              <w:fldChar w:fldCharType="end"/>
            </w:r>
            <w:bookmarkEnd w:id="56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وداود </w:t>
            </w:r>
            <w:r w:rsidRPr="00610D6F">
              <w:rPr>
                <w:rFonts w:ascii="Times New Roman" w:eastAsia="Times New Roman" w:hAnsi="Times New Roman" w:cs="Traditional Arabic" w:hint="cs"/>
                <w:b/>
                <w:szCs w:val="32"/>
                <w:vertAlign w:val="superscript"/>
                <w:rtl/>
              </w:rPr>
              <w:t>(</w:t>
            </w:r>
            <w:bookmarkStart w:id="568" w:name="_ftnref47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"_ftn479"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[479]</w:t>
            </w:r>
            <w:r w:rsidRPr="00610D6F">
              <w:rPr>
                <w:rFonts w:ascii="Times New Roman" w:eastAsia="Times New Roman" w:hAnsi="Times New Roman" w:cs="Traditional Arabic"/>
                <w:b/>
                <w:szCs w:val="32"/>
                <w:vertAlign w:val="superscript"/>
                <w:rtl/>
              </w:rPr>
              <w:fldChar w:fldCharType="end"/>
            </w:r>
            <w:bookmarkEnd w:id="56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الأدلـة، والرأي المختار </w:t>
            </w:r>
            <w:r w:rsidRPr="00610D6F">
              <w:rPr>
                <w:rFonts w:ascii="Times New Roman" w:eastAsia="Times New Roman" w:hAnsi="Times New Roman" w:cs="Traditional Arabic" w:hint="cs"/>
                <w:b/>
                <w:szCs w:val="32"/>
                <w:vertAlign w:val="superscript"/>
                <w:rtl/>
              </w:rPr>
              <w:t>(</w:t>
            </w:r>
            <w:bookmarkStart w:id="569" w:name="_ftnref48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[480]</w:t>
            </w:r>
            <w:r w:rsidRPr="00610D6F">
              <w:rPr>
                <w:rFonts w:ascii="Times New Roman" w:eastAsia="Times New Roman" w:hAnsi="Times New Roman" w:cs="Traditional Arabic"/>
                <w:b/>
                <w:szCs w:val="32"/>
                <w:vertAlign w:val="superscript"/>
                <w:rtl/>
              </w:rPr>
              <w:fldChar w:fldCharType="end"/>
            </w:r>
            <w:bookmarkEnd w:id="56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keepNext/>
              <w:bidi/>
              <w:spacing w:before="120" w:after="60" w:line="240" w:lineRule="auto"/>
              <w:jc w:val="center"/>
              <w:outlineLvl w:val="0"/>
              <w:rPr>
                <w:rFonts w:ascii="Arial" w:eastAsia="Times New Roman" w:hAnsi="Arial" w:cs="Traditional Arabic" w:hint="cs"/>
                <w:b/>
                <w:bCs/>
                <w:kern w:val="36"/>
                <w:sz w:val="32"/>
                <w:szCs w:val="36"/>
                <w:rtl/>
              </w:rPr>
            </w:pPr>
            <w:bookmarkStart w:id="570" w:name="_Toc72479793"/>
            <w:bookmarkStart w:id="571" w:name="_Toc73106275"/>
            <w:r w:rsidRPr="00610D6F">
              <w:rPr>
                <w:rFonts w:ascii="Arial" w:eastAsia="Times New Roman" w:hAnsi="Arial" w:cs="Traditional Arabic" w:hint="cs"/>
                <w:b/>
                <w:bCs/>
                <w:kern w:val="36"/>
                <w:sz w:val="36"/>
                <w:szCs w:val="36"/>
                <w:rtl/>
              </w:rPr>
              <w:lastRenderedPageBreak/>
              <w:t>الفرع الثاني</w:t>
            </w:r>
            <w:r w:rsidRPr="00610D6F">
              <w:rPr>
                <w:rFonts w:ascii="Arial" w:eastAsia="Times New Roman" w:hAnsi="Arial" w:cs="Traditional Arabic" w:hint="cs"/>
                <w:b/>
                <w:bCs/>
                <w:kern w:val="36"/>
                <w:sz w:val="32"/>
                <w:szCs w:val="36"/>
                <w:rtl/>
              </w:rPr>
              <w:t>: ما يترتب على إتيان البهيمة</w:t>
            </w:r>
            <w:bookmarkEnd w:id="570"/>
            <w:bookmarkEnd w:id="571"/>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لا خلاف بين العلماء - رحمهم الله - أن الأنثى لو استدخلت ذكر حيوان، أو ذكراً مقطوعاً، فسد حجها. وحكاه بعضهم إجماعاً. قال الحصكفي: </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Cs/>
                <w:sz w:val="32"/>
                <w:szCs w:val="32"/>
                <w:rtl/>
              </w:rPr>
              <w:t>لو استدخلت ذكر حمار، أو ذكراً مقطوعاً، فسد حجها إجماعاً</w:t>
            </w:r>
            <w:r w:rsidRPr="00610D6F">
              <w:rPr>
                <w:rFonts w:ascii="Times New Roman" w:eastAsia="Times New Roman" w:hAnsi="Times New Roman" w:cs="Traditional Arabic" w:hint="cs"/>
                <w:bCs/>
                <w:sz w:val="32"/>
                <w:rtl/>
              </w:rPr>
              <w:t>))</w:t>
            </w:r>
            <w:r w:rsidRPr="00610D6F">
              <w:rPr>
                <w:rFonts w:ascii="Times New Roman" w:eastAsia="Times New Roman" w:hAnsi="Times New Roman" w:cs="Traditional Arabic" w:hint="cs"/>
                <w:b/>
                <w:szCs w:val="32"/>
                <w:vertAlign w:val="superscript"/>
                <w:rtl/>
              </w:rPr>
              <w:t>(</w:t>
            </w:r>
            <w:bookmarkStart w:id="572" w:name="_ftnref48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[481]</w:t>
            </w:r>
            <w:r w:rsidRPr="00610D6F">
              <w:rPr>
                <w:rFonts w:ascii="Times New Roman" w:eastAsia="Times New Roman" w:hAnsi="Times New Roman" w:cs="Traditional Arabic"/>
                <w:b/>
                <w:szCs w:val="32"/>
                <w:vertAlign w:val="superscript"/>
                <w:rtl/>
              </w:rPr>
              <w:fldChar w:fldCharType="end"/>
            </w:r>
            <w:bookmarkEnd w:id="57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فهل يشمل ذلك الذكر أيضاً إذا أتى بهيمة أو لا؟</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اختلف العلماء - رحمهم الله - فيما يترتب على إتيان البهيمة ووطئها، على قولين:</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الأول: إن إتيان البهيمة، كوطء المرأة في قبلها.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مالك</w:t>
            </w:r>
            <w:r w:rsidRPr="00610D6F">
              <w:rPr>
                <w:rFonts w:ascii="Times New Roman" w:eastAsia="Times New Roman" w:hAnsi="Times New Roman" w:cs="Traditional Arabic" w:hint="cs"/>
                <w:b/>
                <w:szCs w:val="32"/>
                <w:vertAlign w:val="superscript"/>
                <w:rtl/>
              </w:rPr>
              <w:t>(</w:t>
            </w:r>
            <w:bookmarkStart w:id="573" w:name="_ftnref48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[482]</w:t>
            </w:r>
            <w:r w:rsidRPr="00610D6F">
              <w:rPr>
                <w:rFonts w:ascii="Times New Roman" w:eastAsia="Times New Roman" w:hAnsi="Times New Roman" w:cs="Traditional Arabic"/>
                <w:b/>
                <w:szCs w:val="32"/>
                <w:vertAlign w:val="superscript"/>
                <w:rtl/>
              </w:rPr>
              <w:fldChar w:fldCharType="end"/>
            </w:r>
            <w:bookmarkEnd w:id="57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والشافعي</w:t>
            </w:r>
            <w:r w:rsidRPr="00610D6F">
              <w:rPr>
                <w:rFonts w:ascii="Times New Roman" w:eastAsia="Times New Roman" w:hAnsi="Times New Roman" w:cs="Traditional Arabic" w:hint="cs"/>
                <w:b/>
                <w:szCs w:val="32"/>
                <w:vertAlign w:val="superscript"/>
                <w:rtl/>
              </w:rPr>
              <w:t>(</w:t>
            </w:r>
            <w:bookmarkStart w:id="574" w:name="_ftnref48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[483]</w:t>
            </w:r>
            <w:r w:rsidRPr="00610D6F">
              <w:rPr>
                <w:rFonts w:ascii="Times New Roman" w:eastAsia="Times New Roman" w:hAnsi="Times New Roman" w:cs="Traditional Arabic"/>
                <w:b/>
                <w:szCs w:val="32"/>
                <w:vertAlign w:val="superscript"/>
                <w:rtl/>
              </w:rPr>
              <w:fldChar w:fldCharType="end"/>
            </w:r>
            <w:bookmarkEnd w:id="57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وأحمد</w:t>
            </w:r>
            <w:r w:rsidRPr="00610D6F">
              <w:rPr>
                <w:rFonts w:ascii="Times New Roman" w:eastAsia="Times New Roman" w:hAnsi="Times New Roman" w:cs="Traditional Arabic" w:hint="cs"/>
                <w:b/>
                <w:szCs w:val="32"/>
                <w:vertAlign w:val="superscript"/>
                <w:rtl/>
              </w:rPr>
              <w:t>(</w:t>
            </w:r>
            <w:bookmarkStart w:id="575" w:name="_ftnref48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[484]</w:t>
            </w:r>
            <w:r w:rsidRPr="00610D6F">
              <w:rPr>
                <w:rFonts w:ascii="Times New Roman" w:eastAsia="Times New Roman" w:hAnsi="Times New Roman" w:cs="Traditional Arabic"/>
                <w:b/>
                <w:szCs w:val="32"/>
                <w:vertAlign w:val="superscript"/>
                <w:rtl/>
              </w:rPr>
              <w:fldChar w:fldCharType="end"/>
            </w:r>
            <w:bookmarkEnd w:id="57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في المشهور عنهم.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القول الثاني: إن وطء البهيمة ليس كوطء المرأة في قبلها، فلا تترتب عليه أحكامه.</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وإلى هذا القول ذهب: أبو حنيفة</w:t>
            </w:r>
            <w:r w:rsidRPr="00610D6F">
              <w:rPr>
                <w:rFonts w:ascii="Times New Roman" w:eastAsia="Times New Roman" w:hAnsi="Times New Roman" w:cs="Traditional Arabic" w:hint="cs"/>
                <w:b/>
                <w:szCs w:val="32"/>
                <w:vertAlign w:val="superscript"/>
                <w:rtl/>
              </w:rPr>
              <w:t>(</w:t>
            </w:r>
            <w:bookmarkStart w:id="576" w:name="_ftnref48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[485]</w:t>
            </w:r>
            <w:r w:rsidRPr="00610D6F">
              <w:rPr>
                <w:rFonts w:ascii="Times New Roman" w:eastAsia="Times New Roman" w:hAnsi="Times New Roman" w:cs="Traditional Arabic"/>
                <w:b/>
                <w:szCs w:val="32"/>
                <w:vertAlign w:val="superscript"/>
                <w:rtl/>
              </w:rPr>
              <w:fldChar w:fldCharType="end"/>
            </w:r>
            <w:bookmarkEnd w:id="57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 والشافعية في وجه</w:t>
            </w:r>
            <w:r w:rsidRPr="00610D6F">
              <w:rPr>
                <w:rFonts w:ascii="Times New Roman" w:eastAsia="Times New Roman" w:hAnsi="Times New Roman" w:cs="Traditional Arabic" w:hint="cs"/>
                <w:b/>
                <w:szCs w:val="32"/>
                <w:vertAlign w:val="superscript"/>
                <w:rtl/>
              </w:rPr>
              <w:t>(</w:t>
            </w:r>
            <w:bookmarkStart w:id="577" w:name="_ftnref48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[486]</w:t>
            </w:r>
            <w:r w:rsidRPr="00610D6F">
              <w:rPr>
                <w:rFonts w:ascii="Times New Roman" w:eastAsia="Times New Roman" w:hAnsi="Times New Roman" w:cs="Traditional Arabic"/>
                <w:b/>
                <w:szCs w:val="32"/>
                <w:vertAlign w:val="superscript"/>
                <w:rtl/>
              </w:rPr>
              <w:fldChar w:fldCharType="end"/>
            </w:r>
            <w:bookmarkEnd w:id="57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والحنابلة في وجه</w:t>
            </w:r>
            <w:r w:rsidRPr="00610D6F">
              <w:rPr>
                <w:rFonts w:ascii="Times New Roman" w:eastAsia="Times New Roman" w:hAnsi="Times New Roman" w:cs="Traditional Arabic" w:hint="cs"/>
                <w:b/>
                <w:szCs w:val="32"/>
                <w:vertAlign w:val="superscript"/>
                <w:rtl/>
              </w:rPr>
              <w:t>(</w:t>
            </w:r>
            <w:bookmarkStart w:id="578" w:name="_ftnref48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[487]</w:t>
            </w:r>
            <w:r w:rsidRPr="00610D6F">
              <w:rPr>
                <w:rFonts w:ascii="Times New Roman" w:eastAsia="Times New Roman" w:hAnsi="Times New Roman" w:cs="Traditional Arabic"/>
                <w:b/>
                <w:szCs w:val="32"/>
                <w:vertAlign w:val="superscript"/>
                <w:rtl/>
              </w:rPr>
              <w:fldChar w:fldCharType="end"/>
            </w:r>
            <w:bookmarkEnd w:id="57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وداود </w:t>
            </w:r>
            <w:r w:rsidRPr="00610D6F">
              <w:rPr>
                <w:rFonts w:ascii="Times New Roman" w:eastAsia="Times New Roman" w:hAnsi="Times New Roman" w:cs="Traditional Arabic" w:hint="cs"/>
                <w:b/>
                <w:szCs w:val="32"/>
                <w:vertAlign w:val="superscript"/>
                <w:rtl/>
              </w:rPr>
              <w:t>(</w:t>
            </w:r>
            <w:bookmarkStart w:id="579" w:name="_ftnref48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[488]</w:t>
            </w:r>
            <w:r w:rsidRPr="00610D6F">
              <w:rPr>
                <w:rFonts w:ascii="Times New Roman" w:eastAsia="Times New Roman" w:hAnsi="Times New Roman" w:cs="Traditional Arabic"/>
                <w:b/>
                <w:szCs w:val="32"/>
                <w:vertAlign w:val="superscript"/>
                <w:rtl/>
              </w:rPr>
              <w:fldChar w:fldCharType="end"/>
            </w:r>
            <w:bookmarkEnd w:id="57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الأدلـة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pacing w:val="-6"/>
                <w:sz w:val="32"/>
                <w:szCs w:val="32"/>
                <w:rtl/>
              </w:rPr>
            </w:pPr>
            <w:r w:rsidRPr="00610D6F">
              <w:rPr>
                <w:rFonts w:ascii="Times New Roman" w:eastAsia="Times New Roman" w:hAnsi="Times New Roman" w:cs="Traditional Arabic" w:hint="cs"/>
                <w:bCs/>
                <w:spacing w:val="-6"/>
                <w:sz w:val="32"/>
                <w:szCs w:val="32"/>
                <w:rtl/>
              </w:rPr>
              <w:t xml:space="preserve">استدل القائلون بأن الوطء في دبر أو بهيمة، كوطء المرأة في قبلها، بما يلي: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بقوله تعالى:</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w:t>
            </w:r>
            <w:r w:rsidRPr="00610D6F">
              <w:rPr>
                <w:rFonts w:ascii="Times New Roman" w:eastAsia="Times New Roman" w:hAnsi="Times New Roman" w:cs="DecoType Naskh Special" w:hint="cs"/>
                <w:bCs/>
                <w:sz w:val="32"/>
                <w:szCs w:val="30"/>
                <w:rtl/>
              </w:rPr>
              <w:t xml:space="preserve">فمن فرض فيهن الحج فلا رفث ولا فسوق ولا جدال في الحج </w:t>
            </w:r>
            <w:r w:rsidRPr="00610D6F">
              <w:rPr>
                <w:rFonts w:ascii="Times New Roman" w:eastAsia="Times New Roman" w:hAnsi="Times New Roman" w:cs="DecoType Naskh" w:hint="cs"/>
                <w:sz w:val="30"/>
                <w:szCs w:val="30"/>
                <w:rtl/>
              </w:rPr>
              <w:t>}</w:t>
            </w:r>
            <w:r w:rsidRPr="00610D6F">
              <w:rPr>
                <w:rFonts w:ascii="Times New Roman" w:eastAsia="Times New Roman" w:hAnsi="Times New Roman" w:cs="Traditional Arabic" w:hint="cs"/>
                <w:bCs/>
                <w:sz w:val="32"/>
                <w:szCs w:val="32"/>
                <w:rtl/>
              </w:rPr>
              <w:t xml:space="preserve"> فدل عموم الآية على تحريم الرفث، وهو متحقق بالوطء مطلقاً، سواء كان في قبل أم دبر، وسواء كان في آدمي أم بهيمة </w:t>
            </w:r>
            <w:r w:rsidRPr="00610D6F">
              <w:rPr>
                <w:rFonts w:ascii="Times New Roman" w:eastAsia="Times New Roman" w:hAnsi="Times New Roman" w:cs="Traditional Arabic" w:hint="cs"/>
                <w:b/>
                <w:szCs w:val="32"/>
                <w:vertAlign w:val="superscript"/>
                <w:rtl/>
              </w:rPr>
              <w:t>(</w:t>
            </w:r>
            <w:bookmarkStart w:id="580" w:name="_ftnref48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"_ftn489"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[489]</w:t>
            </w:r>
            <w:r w:rsidRPr="00610D6F">
              <w:rPr>
                <w:rFonts w:ascii="Times New Roman" w:eastAsia="Times New Roman" w:hAnsi="Times New Roman" w:cs="Traditional Arabic"/>
                <w:b/>
                <w:szCs w:val="32"/>
                <w:vertAlign w:val="superscript"/>
                <w:rtl/>
              </w:rPr>
              <w:fldChar w:fldCharType="end"/>
            </w:r>
            <w:bookmarkEnd w:id="58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قالوا: إنه وطء في فرج يوجب الاغتسال فأفسد الحج، كوطء الآدمية في القبل</w:t>
            </w:r>
            <w:r w:rsidRPr="00610D6F">
              <w:rPr>
                <w:rFonts w:ascii="Times New Roman" w:eastAsia="Times New Roman" w:hAnsi="Times New Roman" w:cs="Traditional Arabic" w:hint="cs"/>
                <w:b/>
                <w:szCs w:val="32"/>
                <w:vertAlign w:val="superscript"/>
                <w:rtl/>
              </w:rPr>
              <w:t>(</w:t>
            </w:r>
            <w:bookmarkStart w:id="581" w:name="_ftnref49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[490]</w:t>
            </w:r>
            <w:r w:rsidRPr="00610D6F">
              <w:rPr>
                <w:rFonts w:ascii="Times New Roman" w:eastAsia="Times New Roman" w:hAnsi="Times New Roman" w:cs="Traditional Arabic"/>
                <w:b/>
                <w:szCs w:val="32"/>
                <w:vertAlign w:val="superscript"/>
                <w:rtl/>
              </w:rPr>
              <w:fldChar w:fldCharType="end"/>
            </w:r>
            <w:bookmarkEnd w:id="58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الوطء في الدبر، كالوطء في القُبُل في حصول الارتفاق، وقضاء الشهوة </w:t>
            </w:r>
            <w:r w:rsidRPr="00610D6F">
              <w:rPr>
                <w:rFonts w:ascii="Times New Roman" w:eastAsia="Times New Roman" w:hAnsi="Times New Roman" w:cs="Traditional Arabic" w:hint="cs"/>
                <w:b/>
                <w:szCs w:val="32"/>
                <w:vertAlign w:val="superscript"/>
                <w:rtl/>
              </w:rPr>
              <w:t>(</w:t>
            </w:r>
            <w:bookmarkStart w:id="582" w:name="_ftnref49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[491]</w:t>
            </w:r>
            <w:r w:rsidRPr="00610D6F">
              <w:rPr>
                <w:rFonts w:ascii="Times New Roman" w:eastAsia="Times New Roman" w:hAnsi="Times New Roman" w:cs="Traditional Arabic"/>
                <w:b/>
                <w:szCs w:val="32"/>
                <w:vertAlign w:val="superscript"/>
                <w:rtl/>
              </w:rPr>
              <w:fldChar w:fldCharType="end"/>
            </w:r>
            <w:bookmarkEnd w:id="58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pacing w:val="-6"/>
                <w:sz w:val="32"/>
                <w:szCs w:val="32"/>
              </w:rPr>
            </w:pPr>
            <w:r w:rsidRPr="00610D6F">
              <w:rPr>
                <w:rFonts w:ascii="Times New Roman" w:eastAsia="Times New Roman" w:hAnsi="Times New Roman" w:cs="Traditional Arabic" w:hint="cs"/>
                <w:bCs/>
                <w:spacing w:val="-6"/>
                <w:sz w:val="32"/>
                <w:szCs w:val="32"/>
                <w:rtl/>
              </w:rPr>
              <w:t xml:space="preserve">وقالوا: إن الوطء في الدبر أغلظ من الوطء في القُبُل، لتحريمه على التأبيد، فلما كان أخفهما </w:t>
            </w:r>
            <w:r w:rsidRPr="00610D6F">
              <w:rPr>
                <w:rFonts w:ascii="Times New Roman" w:eastAsia="Times New Roman" w:hAnsi="Times New Roman" w:cs="Traditional Arabic" w:hint="cs"/>
                <w:bCs/>
                <w:spacing w:val="-6"/>
                <w:sz w:val="32"/>
                <w:szCs w:val="32"/>
                <w:rtl/>
              </w:rPr>
              <w:lastRenderedPageBreak/>
              <w:t>مفسداً للحج، فأغلظهما أن يكون مفسداً للحج أولى</w:t>
            </w:r>
            <w:r w:rsidRPr="00610D6F">
              <w:rPr>
                <w:rFonts w:ascii="Times New Roman" w:eastAsia="Times New Roman" w:hAnsi="Times New Roman" w:cs="Traditional Arabic" w:hint="cs"/>
                <w:b/>
                <w:spacing w:val="-6"/>
                <w:szCs w:val="32"/>
                <w:vertAlign w:val="superscript"/>
                <w:rtl/>
              </w:rPr>
              <w:t>(</w:t>
            </w:r>
            <w:bookmarkStart w:id="583" w:name="_ftnref492"/>
            <w:r w:rsidRPr="00610D6F">
              <w:rPr>
                <w:rFonts w:ascii="Times New Roman" w:eastAsia="Times New Roman" w:hAnsi="Times New Roman" w:cs="Traditional Arabic"/>
                <w:b/>
                <w:spacing w:val="-6"/>
                <w:szCs w:val="32"/>
                <w:vertAlign w:val="superscript"/>
                <w:rtl/>
              </w:rPr>
              <w:fldChar w:fldCharType="begin"/>
            </w:r>
            <w:r w:rsidRPr="00610D6F">
              <w:rPr>
                <w:rFonts w:ascii="Times New Roman" w:eastAsia="Times New Roman" w:hAnsi="Times New Roman" w:cs="Traditional Arabic"/>
                <w:b/>
                <w:spacing w:val="-6"/>
                <w:szCs w:val="32"/>
                <w:vertAlign w:val="superscript"/>
                <w:rtl/>
              </w:rPr>
              <w:instrText xml:space="preserve"> </w:instrText>
            </w:r>
            <w:r w:rsidRPr="00610D6F">
              <w:rPr>
                <w:rFonts w:ascii="Times New Roman" w:eastAsia="Times New Roman" w:hAnsi="Times New Roman" w:cs="Traditional Arabic"/>
                <w:b/>
                <w:spacing w:val="-6"/>
                <w:szCs w:val="32"/>
                <w:vertAlign w:val="superscript"/>
              </w:rPr>
              <w:instrText>HYPERLINK "http://www.iu.edu.sa/Magazine/126/5.htm" \l "_ftn492" \o</w:instrText>
            </w:r>
            <w:r w:rsidRPr="00610D6F">
              <w:rPr>
                <w:rFonts w:ascii="Times New Roman" w:eastAsia="Times New Roman" w:hAnsi="Times New Roman" w:cs="Traditional Arabic"/>
                <w:b/>
                <w:spacing w:val="-6"/>
                <w:szCs w:val="32"/>
                <w:vertAlign w:val="superscript"/>
                <w:rtl/>
              </w:rPr>
              <w:instrText xml:space="preserve"> "" </w:instrText>
            </w:r>
            <w:r w:rsidRPr="00610D6F">
              <w:rPr>
                <w:rFonts w:ascii="Times New Roman" w:eastAsia="Times New Roman" w:hAnsi="Times New Roman" w:cs="Traditional Arabic"/>
                <w:b/>
                <w:spacing w:val="-6"/>
                <w:szCs w:val="32"/>
                <w:vertAlign w:val="superscript"/>
                <w:rtl/>
              </w:rPr>
              <w:fldChar w:fldCharType="separate"/>
            </w:r>
            <w:r w:rsidRPr="00610D6F">
              <w:rPr>
                <w:rFonts w:ascii="Times New Roman" w:eastAsia="Times New Roman" w:hAnsi="Times New Roman" w:cs="Traditional Arabic"/>
                <w:b/>
                <w:color w:val="0000FF"/>
                <w:spacing w:val="-6"/>
                <w:sz w:val="24"/>
                <w:szCs w:val="24"/>
                <w:u w:val="single"/>
                <w:vertAlign w:val="superscript"/>
                <w:rtl/>
              </w:rPr>
              <w:footnoteRef/>
            </w:r>
            <w:r w:rsidRPr="00610D6F">
              <w:rPr>
                <w:rFonts w:ascii="Times New Roman" w:eastAsia="Times New Roman" w:hAnsi="Times New Roman" w:cs="Traditional Arabic"/>
                <w:b/>
                <w:color w:val="0000FF"/>
                <w:spacing w:val="-6"/>
                <w:sz w:val="24"/>
                <w:szCs w:val="24"/>
                <w:u w:val="single"/>
                <w:vertAlign w:val="superscript"/>
              </w:rPr>
              <w:t>[492]</w:t>
            </w:r>
            <w:r w:rsidRPr="00610D6F">
              <w:rPr>
                <w:rFonts w:ascii="Times New Roman" w:eastAsia="Times New Roman" w:hAnsi="Times New Roman" w:cs="Traditional Arabic"/>
                <w:b/>
                <w:spacing w:val="-6"/>
                <w:szCs w:val="32"/>
                <w:vertAlign w:val="superscript"/>
                <w:rtl/>
              </w:rPr>
              <w:fldChar w:fldCharType="end"/>
            </w:r>
            <w:bookmarkEnd w:id="583"/>
            <w:r w:rsidRPr="00610D6F">
              <w:rPr>
                <w:rFonts w:ascii="Times New Roman" w:eastAsia="Times New Roman" w:hAnsi="Times New Roman" w:cs="Traditional Arabic" w:hint="cs"/>
                <w:b/>
                <w:spacing w:val="-6"/>
                <w:szCs w:val="32"/>
                <w:vertAlign w:val="superscript"/>
                <w:rtl/>
              </w:rPr>
              <w:t>)</w:t>
            </w:r>
            <w:r w:rsidRPr="00610D6F">
              <w:rPr>
                <w:rFonts w:ascii="Times New Roman" w:eastAsia="Times New Roman" w:hAnsi="Times New Roman" w:cs="Traditional Arabic" w:hint="cs"/>
                <w:bCs/>
                <w:spacing w:val="-6"/>
                <w:sz w:val="32"/>
                <w:szCs w:val="32"/>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 xml:space="preserve">وقالوا: إن الوطء في الدبر، كالوطء في القُبُل في وجوب الحدّ، فيأخذ حكمه في النسك </w:t>
            </w:r>
            <w:r w:rsidRPr="00610D6F">
              <w:rPr>
                <w:rFonts w:ascii="Times New Roman" w:eastAsia="Times New Roman" w:hAnsi="Times New Roman" w:cs="Traditional Arabic" w:hint="cs"/>
                <w:b/>
                <w:szCs w:val="32"/>
                <w:vertAlign w:val="superscript"/>
                <w:rtl/>
              </w:rPr>
              <w:t>(</w:t>
            </w:r>
            <w:bookmarkStart w:id="584" w:name="_ftnref49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[493]</w:t>
            </w:r>
            <w:r w:rsidRPr="00610D6F">
              <w:rPr>
                <w:rFonts w:ascii="Times New Roman" w:eastAsia="Times New Roman" w:hAnsi="Times New Roman" w:cs="Traditional Arabic"/>
                <w:b/>
                <w:szCs w:val="32"/>
                <w:vertAlign w:val="superscript"/>
                <w:rtl/>
              </w:rPr>
              <w:fldChar w:fldCharType="end"/>
            </w:r>
            <w:bookmarkEnd w:id="58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الوطء في الدبر مفسد للنسك، كالوطء في القُبُل في كمال الجناية </w:t>
            </w:r>
            <w:r w:rsidRPr="00610D6F">
              <w:rPr>
                <w:rFonts w:ascii="Times New Roman" w:eastAsia="Times New Roman" w:hAnsi="Times New Roman" w:cs="Traditional Arabic" w:hint="cs"/>
                <w:b/>
                <w:szCs w:val="32"/>
                <w:vertAlign w:val="superscript"/>
                <w:rtl/>
              </w:rPr>
              <w:t>(</w:t>
            </w:r>
            <w:bookmarkStart w:id="585" w:name="_ftnref494"/>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"_ftn494"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[494]</w:t>
            </w:r>
            <w:r w:rsidRPr="00610D6F">
              <w:rPr>
                <w:rFonts w:ascii="Times New Roman" w:eastAsia="Times New Roman" w:hAnsi="Times New Roman" w:cs="Traditional Arabic"/>
                <w:b/>
                <w:szCs w:val="32"/>
                <w:vertAlign w:val="superscript"/>
                <w:rtl/>
              </w:rPr>
              <w:fldChar w:fldCharType="end"/>
            </w:r>
            <w:bookmarkEnd w:id="585"/>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القائلون بأن الوطء في الدبر ليس كوطء المرأة في قبلها،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 اللواط والوطء في الدبر لا يثبت به الإحصان، فلم يفسد الحج، كالوطء دون الفرج </w:t>
            </w:r>
            <w:r w:rsidRPr="00610D6F">
              <w:rPr>
                <w:rFonts w:ascii="Times New Roman" w:eastAsia="Times New Roman" w:hAnsi="Times New Roman" w:cs="Traditional Arabic" w:hint="cs"/>
                <w:b/>
                <w:szCs w:val="32"/>
                <w:vertAlign w:val="superscript"/>
                <w:rtl/>
              </w:rPr>
              <w:t>(</w:t>
            </w:r>
            <w:bookmarkStart w:id="586" w:name="_ftnref495"/>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"_ftn495"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[495]</w:t>
            </w:r>
            <w:r w:rsidRPr="00610D6F">
              <w:rPr>
                <w:rFonts w:ascii="Times New Roman" w:eastAsia="Times New Roman" w:hAnsi="Times New Roman" w:cs="Traditional Arabic"/>
                <w:b/>
                <w:szCs w:val="32"/>
                <w:vertAlign w:val="superscript"/>
                <w:rtl/>
              </w:rPr>
              <w:fldChar w:fldCharType="end"/>
            </w:r>
            <w:bookmarkEnd w:id="586"/>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 الوطء في الدبر لا يحصل به كمال الارتفاق، لقصور الشهوة فيه، لسوء المحل، فأشبه الجماع فيما دون الفرج </w:t>
            </w:r>
            <w:r w:rsidRPr="00610D6F">
              <w:rPr>
                <w:rFonts w:ascii="Times New Roman" w:eastAsia="Times New Roman" w:hAnsi="Times New Roman" w:cs="Traditional Arabic" w:hint="cs"/>
                <w:b/>
                <w:szCs w:val="32"/>
                <w:vertAlign w:val="superscript"/>
                <w:rtl/>
              </w:rPr>
              <w:t>(</w:t>
            </w:r>
            <w:bookmarkStart w:id="587" w:name="_ftnref496"/>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"_ftn496"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[496]</w:t>
            </w:r>
            <w:r w:rsidRPr="00610D6F">
              <w:rPr>
                <w:rFonts w:ascii="Times New Roman" w:eastAsia="Times New Roman" w:hAnsi="Times New Roman" w:cs="Traditional Arabic"/>
                <w:b/>
                <w:szCs w:val="32"/>
                <w:vertAlign w:val="superscript"/>
                <w:rtl/>
              </w:rPr>
              <w:fldChar w:fldCharType="end"/>
            </w:r>
            <w:bookmarkEnd w:id="587"/>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 الوطء في الدبر لا يجب به الحدّ </w:t>
            </w:r>
            <w:r w:rsidRPr="00610D6F">
              <w:rPr>
                <w:rFonts w:ascii="Times New Roman" w:eastAsia="Times New Roman" w:hAnsi="Times New Roman" w:cs="Traditional Arabic" w:hint="cs"/>
                <w:b/>
                <w:szCs w:val="32"/>
                <w:vertAlign w:val="superscript"/>
                <w:rtl/>
              </w:rPr>
              <w:t>(</w:t>
            </w:r>
            <w:bookmarkStart w:id="588" w:name="_ftnref497"/>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"_ftn497"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[497]</w:t>
            </w:r>
            <w:r w:rsidRPr="00610D6F">
              <w:rPr>
                <w:rFonts w:ascii="Times New Roman" w:eastAsia="Times New Roman" w:hAnsi="Times New Roman" w:cs="Traditional Arabic"/>
                <w:b/>
                <w:szCs w:val="32"/>
                <w:vertAlign w:val="superscript"/>
                <w:rtl/>
              </w:rPr>
              <w:fldChar w:fldCharType="end"/>
            </w:r>
            <w:bookmarkEnd w:id="588"/>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xml:space="preserve">،فلا يأخذ حكم الوطء في القُبل </w:t>
            </w:r>
            <w:r w:rsidRPr="00610D6F">
              <w:rPr>
                <w:rFonts w:ascii="Times New Roman" w:eastAsia="Times New Roman" w:hAnsi="Times New Roman" w:cs="Traditional Arabic" w:hint="cs"/>
                <w:b/>
                <w:szCs w:val="32"/>
                <w:vertAlign w:val="superscript"/>
                <w:rtl/>
              </w:rPr>
              <w:t>(</w:t>
            </w:r>
            <w:bookmarkStart w:id="589" w:name="_ftnref498"/>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"_ftn498"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[498]</w:t>
            </w:r>
            <w:r w:rsidRPr="00610D6F">
              <w:rPr>
                <w:rFonts w:ascii="Times New Roman" w:eastAsia="Times New Roman" w:hAnsi="Times New Roman" w:cs="Traditional Arabic"/>
                <w:b/>
                <w:szCs w:val="32"/>
                <w:vertAlign w:val="superscript"/>
                <w:rtl/>
              </w:rPr>
              <w:fldChar w:fldCharType="end"/>
            </w:r>
            <w:bookmarkEnd w:id="589"/>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واستدل القائلون بأن إتيان البهيمة ليس كوطء المرأة في قبلها، بما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قالوا: إنه وطء لا يوجب الحد، فأشبه الوطء دون الفرج </w:t>
            </w:r>
            <w:r w:rsidRPr="00610D6F">
              <w:rPr>
                <w:rFonts w:ascii="Times New Roman" w:eastAsia="Times New Roman" w:hAnsi="Times New Roman" w:cs="Traditional Arabic" w:hint="cs"/>
                <w:b/>
                <w:szCs w:val="32"/>
                <w:vertAlign w:val="superscript"/>
                <w:rtl/>
              </w:rPr>
              <w:t>(</w:t>
            </w:r>
            <w:bookmarkStart w:id="590" w:name="_ftnref499"/>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"_ftn499"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[499]</w:t>
            </w:r>
            <w:r w:rsidRPr="00610D6F">
              <w:rPr>
                <w:rFonts w:ascii="Times New Roman" w:eastAsia="Times New Roman" w:hAnsi="Times New Roman" w:cs="Traditional Arabic"/>
                <w:b/>
                <w:szCs w:val="32"/>
                <w:vertAlign w:val="superscript"/>
                <w:rtl/>
              </w:rPr>
              <w:fldChar w:fldCharType="end"/>
            </w:r>
            <w:bookmarkEnd w:id="590"/>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hint="cs"/>
                <w:sz w:val="32"/>
                <w:szCs w:val="32"/>
                <w:rtl/>
              </w:rPr>
            </w:pPr>
            <w:r w:rsidRPr="00610D6F">
              <w:rPr>
                <w:rFonts w:ascii="Times New Roman" w:eastAsia="Times New Roman" w:hAnsi="Times New Roman" w:cs="Traditional Arabic" w:hint="cs"/>
                <w:bCs/>
                <w:sz w:val="32"/>
                <w:szCs w:val="32"/>
                <w:rtl/>
              </w:rPr>
              <w:t xml:space="preserve">وقالوا: إنه وطء لا تجب به الكفارة على الصائم في نهار رمضان، فلا يفسد الحج، بخلاف الجماع </w:t>
            </w:r>
            <w:r w:rsidRPr="00610D6F">
              <w:rPr>
                <w:rFonts w:ascii="Times New Roman" w:eastAsia="Times New Roman" w:hAnsi="Times New Roman" w:cs="Traditional Arabic" w:hint="cs"/>
                <w:b/>
                <w:szCs w:val="32"/>
                <w:vertAlign w:val="superscript"/>
                <w:rtl/>
              </w:rPr>
              <w:t>(</w:t>
            </w:r>
            <w:bookmarkStart w:id="591" w:name="_ftnref500"/>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"_ftn500"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[500]</w:t>
            </w:r>
            <w:r w:rsidRPr="00610D6F">
              <w:rPr>
                <w:rFonts w:ascii="Times New Roman" w:eastAsia="Times New Roman" w:hAnsi="Times New Roman" w:cs="Traditional Arabic"/>
                <w:b/>
                <w:szCs w:val="32"/>
                <w:vertAlign w:val="superscript"/>
                <w:rtl/>
              </w:rPr>
              <w:fldChar w:fldCharType="end"/>
            </w:r>
            <w:bookmarkEnd w:id="591"/>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imes New Roman"/>
                <w:sz w:val="32"/>
                <w:szCs w:val="32"/>
              </w:rPr>
            </w:pPr>
            <w:r w:rsidRPr="00610D6F">
              <w:rPr>
                <w:rFonts w:ascii="Times New Roman" w:eastAsia="Times New Roman" w:hAnsi="Times New Roman" w:cs="Traditional Arabic" w:hint="cs"/>
                <w:bCs/>
                <w:sz w:val="32"/>
                <w:szCs w:val="32"/>
                <w:rtl/>
              </w:rPr>
              <w:t xml:space="preserve">وقالوا: إنه ليس باستمتاع مقصود، بخلاف الجماع </w:t>
            </w:r>
            <w:r w:rsidRPr="00610D6F">
              <w:rPr>
                <w:rFonts w:ascii="Times New Roman" w:eastAsia="Times New Roman" w:hAnsi="Times New Roman" w:cs="Traditional Arabic" w:hint="cs"/>
                <w:b/>
                <w:szCs w:val="32"/>
                <w:vertAlign w:val="superscript"/>
                <w:rtl/>
              </w:rPr>
              <w:t>(</w:t>
            </w:r>
            <w:bookmarkStart w:id="592" w:name="_ftnref501"/>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"_ftn501"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[501]</w:t>
            </w:r>
            <w:r w:rsidRPr="00610D6F">
              <w:rPr>
                <w:rFonts w:ascii="Times New Roman" w:eastAsia="Times New Roman" w:hAnsi="Times New Roman" w:cs="Traditional Arabic"/>
                <w:b/>
                <w:szCs w:val="32"/>
                <w:vertAlign w:val="superscript"/>
                <w:rtl/>
              </w:rPr>
              <w:fldChar w:fldCharType="end"/>
            </w:r>
            <w:bookmarkEnd w:id="592"/>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bCs/>
                <w:sz w:val="32"/>
                <w:szCs w:val="32"/>
              </w:rPr>
            </w:pPr>
            <w:r w:rsidRPr="00610D6F">
              <w:rPr>
                <w:rFonts w:ascii="Times New Roman" w:eastAsia="Times New Roman" w:hAnsi="Times New Roman" w:cs="Traditional Arabic" w:hint="cs"/>
                <w:bCs/>
                <w:sz w:val="32"/>
                <w:szCs w:val="32"/>
                <w:rtl/>
              </w:rPr>
              <w:t xml:space="preserve">وقالوا: إنه لا يحصل به الارتفاق الكامل كالوطء في القبل، فلا يترتب عليه حكمه </w:t>
            </w:r>
            <w:r w:rsidRPr="00610D6F">
              <w:rPr>
                <w:rFonts w:ascii="Times New Roman" w:eastAsia="Times New Roman" w:hAnsi="Times New Roman" w:cs="Traditional Arabic" w:hint="cs"/>
                <w:b/>
                <w:szCs w:val="32"/>
                <w:vertAlign w:val="superscript"/>
                <w:rtl/>
              </w:rPr>
              <w:t>(</w:t>
            </w:r>
            <w:bookmarkStart w:id="593" w:name="_ftnref502"/>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"_ftn502"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[502]</w:t>
            </w:r>
            <w:r w:rsidRPr="00610D6F">
              <w:rPr>
                <w:rFonts w:ascii="Times New Roman" w:eastAsia="Times New Roman" w:hAnsi="Times New Roman" w:cs="Traditional Arabic"/>
                <w:b/>
                <w:szCs w:val="32"/>
                <w:vertAlign w:val="superscript"/>
                <w:rtl/>
              </w:rPr>
              <w:fldChar w:fldCharType="end"/>
            </w:r>
            <w:bookmarkEnd w:id="593"/>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Symbol" w:eastAsia="Symbol" w:hAnsi="Symbol" w:cs="Symbol"/>
                <w:bCs/>
                <w:sz w:val="32"/>
                <w:szCs w:val="32"/>
              </w:rPr>
              <w:t></w:t>
            </w:r>
            <w:r w:rsidRPr="00610D6F">
              <w:rPr>
                <w:rFonts w:ascii="Times New Roman" w:eastAsia="Symbol" w:hAnsi="Times New Roman" w:cs="Times New Roman"/>
                <w:bCs/>
                <w:sz w:val="14"/>
                <w:szCs w:val="14"/>
                <w:rtl/>
              </w:rPr>
              <w:t xml:space="preserve">                        </w:t>
            </w:r>
            <w:r w:rsidRPr="00610D6F">
              <w:rPr>
                <w:rFonts w:ascii="Times New Roman" w:eastAsia="Times New Roman" w:hAnsi="Times New Roman" w:cs="Traditional Arabic" w:hint="cs"/>
                <w:bCs/>
                <w:sz w:val="32"/>
                <w:szCs w:val="32"/>
                <w:rtl/>
              </w:rPr>
              <w:t>الرأي المختار:</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القول بأن الوطء في الدبر، كوطء المرأة في قبلها، وأن الوطء يستوي فيه وطء الآدمي </w:t>
            </w:r>
            <w:r w:rsidRPr="00610D6F">
              <w:rPr>
                <w:rFonts w:ascii="Times New Roman" w:eastAsia="Times New Roman" w:hAnsi="Times New Roman" w:cs="Traditional Arabic" w:hint="cs"/>
                <w:bCs/>
                <w:sz w:val="32"/>
                <w:szCs w:val="32"/>
                <w:rtl/>
              </w:rPr>
              <w:lastRenderedPageBreak/>
              <w:t>ووطء البهيمة، هو الرأي المختار، وذلك لما يلي:</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الوطء في الدبر، أو إتيان البهيمة، كالوطء في القُبُل في كمال الجناية على الإحرام.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الوطء في الدبر، أو إتيان البهيمة، كالوطء في القُبُل في حصول الارتفاق، وقضاء الشهوة.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Cs/>
                <w:sz w:val="32"/>
                <w:szCs w:val="32"/>
                <w:rtl/>
              </w:rPr>
            </w:pPr>
            <w:r w:rsidRPr="00610D6F">
              <w:rPr>
                <w:rFonts w:ascii="Times New Roman" w:eastAsia="Times New Roman" w:hAnsi="Times New Roman" w:cs="Traditional Arabic" w:hint="cs"/>
                <w:bCs/>
                <w:sz w:val="32"/>
                <w:szCs w:val="32"/>
                <w:rtl/>
              </w:rPr>
              <w:t xml:space="preserve">إن الوطء دون الفرج، ليس كالوطء في الدبر، أو إتيان البهيمة، لأنه ليس من الكبائر في الأجنبية، ولا يوجب مهراً، ولا عدة، ولا حداً، ولا يوجب غسلاً إلا أن ينْزل </w:t>
            </w:r>
            <w:r w:rsidRPr="00610D6F">
              <w:rPr>
                <w:rFonts w:ascii="Times New Roman" w:eastAsia="Times New Roman" w:hAnsi="Times New Roman" w:cs="Traditional Arabic" w:hint="cs"/>
                <w:b/>
                <w:szCs w:val="32"/>
                <w:vertAlign w:val="superscript"/>
                <w:rtl/>
              </w:rPr>
              <w:t>(</w:t>
            </w:r>
            <w:bookmarkStart w:id="594" w:name="_ftnref503"/>
            <w:r w:rsidRPr="00610D6F">
              <w:rPr>
                <w:rFonts w:ascii="Times New Roman" w:eastAsia="Times New Roman" w:hAnsi="Times New Roman" w:cs="Traditional Arabic"/>
                <w:b/>
                <w:szCs w:val="32"/>
                <w:vertAlign w:val="superscript"/>
                <w:rtl/>
              </w:rPr>
              <w:fldChar w:fldCharType="begin"/>
            </w:r>
            <w:r w:rsidRPr="00610D6F">
              <w:rPr>
                <w:rFonts w:ascii="Times New Roman" w:eastAsia="Times New Roman" w:hAnsi="Times New Roman" w:cs="Traditional Arabic"/>
                <w:b/>
                <w:szCs w:val="32"/>
                <w:vertAlign w:val="superscript"/>
                <w:rtl/>
              </w:rPr>
              <w:instrText xml:space="preserve"> </w:instrText>
            </w:r>
            <w:r w:rsidRPr="00610D6F">
              <w:rPr>
                <w:rFonts w:ascii="Times New Roman" w:eastAsia="Times New Roman" w:hAnsi="Times New Roman" w:cs="Traditional Arabic"/>
                <w:b/>
                <w:szCs w:val="32"/>
                <w:vertAlign w:val="superscript"/>
              </w:rPr>
              <w:instrText>HYPERLINK "http://www.iu.edu.sa/Magazine/126/5.htm" \l "_ftn503" \o</w:instrText>
            </w:r>
            <w:r w:rsidRPr="00610D6F">
              <w:rPr>
                <w:rFonts w:ascii="Times New Roman" w:eastAsia="Times New Roman" w:hAnsi="Times New Roman" w:cs="Traditional Arabic"/>
                <w:b/>
                <w:szCs w:val="32"/>
                <w:vertAlign w:val="superscript"/>
                <w:rtl/>
              </w:rPr>
              <w:instrText xml:space="preserve"> "" </w:instrText>
            </w:r>
            <w:r w:rsidRPr="00610D6F">
              <w:rPr>
                <w:rFonts w:ascii="Times New Roman" w:eastAsia="Times New Roman" w:hAnsi="Times New Roman" w:cs="Traditional Arabic"/>
                <w:b/>
                <w:szCs w:val="32"/>
                <w:vertAlign w:val="superscript"/>
                <w:rtl/>
              </w:rPr>
              <w:fldChar w:fldCharType="separate"/>
            </w:r>
            <w:r w:rsidRPr="00610D6F">
              <w:rPr>
                <w:rFonts w:ascii="Times New Roman" w:eastAsia="Times New Roman" w:hAnsi="Times New Roman" w:cs="Traditional Arabic"/>
                <w:b/>
                <w:color w:val="0000FF"/>
                <w:sz w:val="24"/>
                <w:szCs w:val="24"/>
                <w:u w:val="single"/>
                <w:vertAlign w:val="superscript"/>
                <w:rtl/>
              </w:rPr>
              <w:footnoteRef/>
            </w:r>
            <w:r w:rsidRPr="00610D6F">
              <w:rPr>
                <w:rFonts w:ascii="Times New Roman" w:eastAsia="Times New Roman" w:hAnsi="Times New Roman" w:cs="Traditional Arabic"/>
                <w:b/>
                <w:color w:val="0000FF"/>
                <w:sz w:val="24"/>
                <w:szCs w:val="24"/>
                <w:u w:val="single"/>
                <w:vertAlign w:val="superscript"/>
              </w:rPr>
              <w:t>[503]</w:t>
            </w:r>
            <w:r w:rsidRPr="00610D6F">
              <w:rPr>
                <w:rFonts w:ascii="Times New Roman" w:eastAsia="Times New Roman" w:hAnsi="Times New Roman" w:cs="Traditional Arabic"/>
                <w:b/>
                <w:szCs w:val="32"/>
                <w:vertAlign w:val="superscript"/>
                <w:rtl/>
              </w:rPr>
              <w:fldChar w:fldCharType="end"/>
            </w:r>
            <w:bookmarkEnd w:id="594"/>
            <w:r w:rsidRPr="00610D6F">
              <w:rPr>
                <w:rFonts w:ascii="Times New Roman" w:eastAsia="Times New Roman" w:hAnsi="Times New Roman" w:cs="Traditional Arabic" w:hint="cs"/>
                <w:b/>
                <w:szCs w:val="32"/>
                <w:vertAlign w:val="superscript"/>
                <w:rtl/>
              </w:rPr>
              <w:t>)</w:t>
            </w:r>
            <w:r w:rsidRPr="00610D6F">
              <w:rPr>
                <w:rFonts w:ascii="Times New Roman" w:eastAsia="Times New Roman" w:hAnsi="Times New Roman" w:cs="Traditional Arabic" w:hint="cs"/>
                <w:bCs/>
                <w:sz w:val="32"/>
                <w:szCs w:val="32"/>
                <w:rtl/>
              </w:rPr>
              <w:t>. والله أعلم.</w:t>
            </w:r>
          </w:p>
          <w:p w:rsidR="00610D6F" w:rsidRPr="00610D6F" w:rsidRDefault="00610D6F" w:rsidP="00610D6F">
            <w:pPr>
              <w:keepNext/>
              <w:bidi/>
              <w:spacing w:before="120" w:after="0" w:line="240" w:lineRule="auto"/>
              <w:jc w:val="center"/>
              <w:outlineLvl w:val="1"/>
              <w:rPr>
                <w:rFonts w:ascii="Arial" w:eastAsia="Times New Roman" w:hAnsi="Arial" w:cs="Traditional Arabic" w:hint="cs"/>
                <w:b/>
                <w:bCs/>
                <w:color w:val="FF0000"/>
                <w:sz w:val="32"/>
                <w:szCs w:val="40"/>
                <w:rtl/>
              </w:rPr>
            </w:pPr>
            <w:r w:rsidRPr="00610D6F">
              <w:rPr>
                <w:rFonts w:ascii="Arial" w:eastAsia="Times New Roman" w:hAnsi="Arial" w:cs="Traditional Arabic" w:hint="cs"/>
                <w:color w:val="FF0000"/>
                <w:sz w:val="32"/>
                <w:szCs w:val="40"/>
                <w:rtl/>
              </w:rPr>
              <w:br w:type="page"/>
            </w:r>
            <w:bookmarkStart w:id="595" w:name="_Toc73106276"/>
            <w:r w:rsidRPr="00610D6F">
              <w:rPr>
                <w:rFonts w:ascii="Arial" w:eastAsia="Times New Roman" w:hAnsi="Arial" w:cs="Traditional Arabic" w:hint="cs"/>
                <w:b/>
                <w:bCs/>
                <w:color w:val="FF0000"/>
                <w:sz w:val="32"/>
                <w:szCs w:val="40"/>
                <w:rtl/>
              </w:rPr>
              <w:t>فهرس الموضوعات</w:t>
            </w:r>
            <w:bookmarkEnd w:id="595"/>
          </w:p>
          <w:p w:rsidR="00610D6F" w:rsidRPr="00610D6F" w:rsidRDefault="00610D6F" w:rsidP="00610D6F">
            <w:pPr>
              <w:tabs>
                <w:tab w:val="right" w:leader="dot" w:pos="6792"/>
              </w:tabs>
              <w:bidi/>
              <w:spacing w:after="0" w:line="440" w:lineRule="exact"/>
              <w:jc w:val="both"/>
              <w:rPr>
                <w:rFonts w:ascii="Times New Roman" w:eastAsia="Times New Roman" w:hAnsi="Times New Roman" w:cs="Times New Roman" w:hint="cs"/>
                <w:bCs/>
                <w:noProof/>
                <w:color w:val="0000FF"/>
                <w:sz w:val="28"/>
                <w:szCs w:val="28"/>
                <w:u w:val="single"/>
                <w:rtl/>
              </w:rPr>
            </w:pPr>
            <w:hyperlink r:id="rId5" w:anchor="_Toc73106210" w:history="1">
              <w:r w:rsidRPr="00610D6F">
                <w:rPr>
                  <w:rFonts w:ascii="Times New Roman" w:eastAsia="Times New Roman" w:hAnsi="Times New Roman" w:cs="Traditional Arabic" w:hint="cs"/>
                  <w:bCs/>
                  <w:noProof/>
                  <w:color w:val="0000FF"/>
                  <w:szCs w:val="28"/>
                  <w:u w:val="single"/>
                  <w:rtl/>
                </w:rPr>
                <w:t>المقدمة</w:t>
              </w:r>
              <w:r w:rsidRPr="00610D6F">
                <w:rPr>
                  <w:rFonts w:ascii="Times New Roman" w:eastAsia="Times New Roman" w:hAnsi="Times New Roman" w:cs="Traditional Arabic" w:hint="cs"/>
                  <w:bCs/>
                  <w:noProof/>
                  <w:webHidden/>
                  <w:color w:val="0000FF"/>
                  <w:szCs w:val="28"/>
                  <w:u w:val="single"/>
                  <w:rtl/>
                </w:rPr>
                <w:tab/>
                <w:t>385</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6" w:anchor="_Toc73106213" w:history="1">
              <w:r w:rsidRPr="00610D6F">
                <w:rPr>
                  <w:rFonts w:ascii="Times New Roman" w:eastAsia="Times New Roman" w:hAnsi="Times New Roman" w:cs="Traditional Arabic" w:hint="cs"/>
                  <w:bCs/>
                  <w:noProof/>
                  <w:color w:val="0000FF"/>
                  <w:szCs w:val="28"/>
                  <w:u w:val="single"/>
                  <w:rtl/>
                </w:rPr>
                <w:t>التمهيد: تعريف الجماع، وبيان حقيقته</w:t>
              </w:r>
              <w:r w:rsidRPr="00610D6F">
                <w:rPr>
                  <w:rFonts w:ascii="Times New Roman" w:eastAsia="Times New Roman" w:hAnsi="Times New Roman" w:cs="Traditional Arabic" w:hint="cs"/>
                  <w:bCs/>
                  <w:noProof/>
                  <w:webHidden/>
                  <w:color w:val="0000FF"/>
                  <w:szCs w:val="28"/>
                  <w:u w:val="single"/>
                  <w:rtl/>
                </w:rPr>
                <w:tab/>
                <w:t>390</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7" w:anchor="_Toc73106215" w:history="1">
              <w:r w:rsidRPr="00610D6F">
                <w:rPr>
                  <w:rFonts w:ascii="Times New Roman" w:eastAsia="Times New Roman" w:hAnsi="Times New Roman" w:cs="Traditional Arabic" w:hint="cs"/>
                  <w:bCs/>
                  <w:noProof/>
                  <w:color w:val="0000FF"/>
                  <w:szCs w:val="28"/>
                  <w:u w:val="single"/>
                  <w:rtl/>
                </w:rPr>
                <w:t>المبحث الأول: حكم الجماع في الإحرام</w:t>
              </w:r>
              <w:r w:rsidRPr="00610D6F">
                <w:rPr>
                  <w:rFonts w:ascii="Times New Roman" w:eastAsia="Times New Roman" w:hAnsi="Times New Roman" w:cs="Traditional Arabic" w:hint="cs"/>
                  <w:bCs/>
                  <w:noProof/>
                  <w:webHidden/>
                  <w:color w:val="0000FF"/>
                  <w:szCs w:val="28"/>
                  <w:u w:val="single"/>
                  <w:rtl/>
                </w:rPr>
                <w:tab/>
                <w:t>395</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8" w:anchor="_Toc73106221" w:history="1">
              <w:r w:rsidRPr="00610D6F">
                <w:rPr>
                  <w:rFonts w:ascii="Times New Roman" w:eastAsia="Times New Roman" w:hAnsi="Times New Roman" w:cs="Traditional Arabic" w:hint="cs"/>
                  <w:bCs/>
                  <w:noProof/>
                  <w:color w:val="0000FF"/>
                  <w:szCs w:val="28"/>
                  <w:u w:val="single"/>
                  <w:rtl/>
                </w:rPr>
                <w:t>المبحث الثاني:</w:t>
              </w:r>
              <w:r w:rsidRPr="00610D6F">
                <w:rPr>
                  <w:rFonts w:ascii="Times New Roman" w:eastAsia="Times New Roman" w:hAnsi="Times New Roman" w:cs="Traditional Arabic" w:hint="cs"/>
                  <w:bCs/>
                  <w:noProof/>
                  <w:webHidden/>
                  <w:color w:val="0000FF"/>
                  <w:szCs w:val="28"/>
                  <w:u w:val="single"/>
                  <w:rtl/>
                </w:rPr>
                <w:t xml:space="preserve"> </w:t>
              </w:r>
            </w:hyperlink>
            <w:hyperlink r:id="rId9" w:anchor="_Toc73106222" w:history="1">
              <w:r w:rsidRPr="00610D6F">
                <w:rPr>
                  <w:rFonts w:ascii="Times New Roman" w:eastAsia="Times New Roman" w:hAnsi="Times New Roman" w:cs="Traditional Arabic" w:hint="cs"/>
                  <w:bCs/>
                  <w:noProof/>
                  <w:color w:val="0000FF"/>
                  <w:szCs w:val="28"/>
                  <w:u w:val="single"/>
                  <w:rtl/>
                </w:rPr>
                <w:t>ما يترتب على الجماع قبل الوقوف بعرفة</w:t>
              </w:r>
              <w:r w:rsidRPr="00610D6F">
                <w:rPr>
                  <w:rFonts w:ascii="Times New Roman" w:eastAsia="Times New Roman" w:hAnsi="Times New Roman" w:cs="Traditional Arabic" w:hint="cs"/>
                  <w:bCs/>
                  <w:noProof/>
                  <w:webHidden/>
                  <w:color w:val="0000FF"/>
                  <w:szCs w:val="28"/>
                  <w:u w:val="single"/>
                  <w:rtl/>
                </w:rPr>
                <w:tab/>
                <w:t>407</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0" w:anchor="_Toc73106223" w:history="1">
              <w:r w:rsidRPr="00610D6F">
                <w:rPr>
                  <w:rFonts w:ascii="Times New Roman" w:eastAsia="Times New Roman" w:hAnsi="Times New Roman" w:cs="Traditional Arabic" w:hint="cs"/>
                  <w:bCs/>
                  <w:noProof/>
                  <w:color w:val="0000FF"/>
                  <w:szCs w:val="28"/>
                  <w:u w:val="single"/>
                  <w:rtl/>
                </w:rPr>
                <w:t>المطلب الأول: فساد الحج.</w:t>
              </w:r>
              <w:r w:rsidRPr="00610D6F">
                <w:rPr>
                  <w:rFonts w:ascii="Times New Roman" w:eastAsia="Times New Roman" w:hAnsi="Times New Roman" w:cs="Traditional Arabic" w:hint="cs"/>
                  <w:bCs/>
                  <w:noProof/>
                  <w:webHidden/>
                  <w:color w:val="0000FF"/>
                  <w:szCs w:val="28"/>
                  <w:u w:val="single"/>
                  <w:rtl/>
                </w:rPr>
                <w:tab/>
                <w:t>409</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1" w:anchor="_Toc73106224" w:history="1">
              <w:r w:rsidRPr="00610D6F">
                <w:rPr>
                  <w:rFonts w:ascii="Times New Roman" w:eastAsia="Times New Roman" w:hAnsi="Times New Roman" w:cs="Traditional Arabic" w:hint="cs"/>
                  <w:bCs/>
                  <w:noProof/>
                  <w:color w:val="0000FF"/>
                  <w:szCs w:val="28"/>
                  <w:u w:val="single"/>
                  <w:rtl/>
                </w:rPr>
                <w:t>المطلب الثاني: فساد العمرة مع الحج.</w:t>
              </w:r>
              <w:r w:rsidRPr="00610D6F">
                <w:rPr>
                  <w:rFonts w:ascii="Times New Roman" w:eastAsia="Times New Roman" w:hAnsi="Times New Roman" w:cs="Traditional Arabic" w:hint="cs"/>
                  <w:bCs/>
                  <w:noProof/>
                  <w:webHidden/>
                  <w:color w:val="0000FF"/>
                  <w:szCs w:val="28"/>
                  <w:u w:val="single"/>
                  <w:rtl/>
                </w:rPr>
                <w:tab/>
                <w:t>417</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2" w:anchor="_Toc73106225" w:history="1">
              <w:r w:rsidRPr="00610D6F">
                <w:rPr>
                  <w:rFonts w:ascii="Times New Roman" w:eastAsia="Times New Roman" w:hAnsi="Times New Roman" w:cs="Traditional Arabic" w:hint="cs"/>
                  <w:bCs/>
                  <w:noProof/>
                  <w:color w:val="0000FF"/>
                  <w:szCs w:val="28"/>
                  <w:u w:val="single"/>
                  <w:rtl/>
                </w:rPr>
                <w:t>المطلب الثالث: لزوم المضي في الحج الفاسد</w:t>
              </w:r>
              <w:r w:rsidRPr="00610D6F">
                <w:rPr>
                  <w:rFonts w:ascii="Times New Roman" w:eastAsia="Times New Roman" w:hAnsi="Times New Roman" w:cs="Traditional Arabic" w:hint="cs"/>
                  <w:bCs/>
                  <w:noProof/>
                  <w:webHidden/>
                  <w:color w:val="0000FF"/>
                  <w:szCs w:val="28"/>
                  <w:u w:val="single"/>
                  <w:rtl/>
                </w:rPr>
                <w:tab/>
                <w:t>418</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3" w:anchor="_Toc73106226" w:history="1">
              <w:r w:rsidRPr="00610D6F">
                <w:rPr>
                  <w:rFonts w:ascii="Times New Roman" w:eastAsia="Times New Roman" w:hAnsi="Times New Roman" w:cs="Traditional Arabic" w:hint="cs"/>
                  <w:bCs/>
                  <w:noProof/>
                  <w:color w:val="0000FF"/>
                  <w:szCs w:val="28"/>
                  <w:u w:val="single"/>
                  <w:rtl/>
                </w:rPr>
                <w:t>المطلب الرابع: قضاء الحج الفاسد .</w:t>
              </w:r>
              <w:r w:rsidRPr="00610D6F">
                <w:rPr>
                  <w:rFonts w:ascii="Times New Roman" w:eastAsia="Times New Roman" w:hAnsi="Times New Roman" w:cs="Traditional Arabic" w:hint="cs"/>
                  <w:bCs/>
                  <w:noProof/>
                  <w:webHidden/>
                  <w:color w:val="0000FF"/>
                  <w:szCs w:val="28"/>
                  <w:u w:val="single"/>
                  <w:rtl/>
                </w:rPr>
                <w:tab/>
                <w:t>425</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4" w:anchor="_Toc73106227" w:history="1">
              <w:r w:rsidRPr="00610D6F">
                <w:rPr>
                  <w:rFonts w:ascii="Times New Roman" w:eastAsia="Times New Roman" w:hAnsi="Times New Roman" w:cs="Traditional Arabic" w:hint="cs"/>
                  <w:bCs/>
                  <w:noProof/>
                  <w:color w:val="0000FF"/>
                  <w:szCs w:val="28"/>
                  <w:u w:val="single"/>
                  <w:rtl/>
                </w:rPr>
                <w:t>المطلب الخامس: الفدية وما يتعلق بها.</w:t>
              </w:r>
              <w:r w:rsidRPr="00610D6F">
                <w:rPr>
                  <w:rFonts w:ascii="Times New Roman" w:eastAsia="Times New Roman" w:hAnsi="Times New Roman" w:cs="Traditional Arabic" w:hint="cs"/>
                  <w:bCs/>
                  <w:noProof/>
                  <w:webHidden/>
                  <w:color w:val="0000FF"/>
                  <w:szCs w:val="28"/>
                  <w:u w:val="single"/>
                  <w:rtl/>
                </w:rPr>
                <w:tab/>
                <w:t>427</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5" w:anchor="_Toc73106235" w:history="1">
              <w:r w:rsidRPr="00610D6F">
                <w:rPr>
                  <w:rFonts w:ascii="Times New Roman" w:eastAsia="Times New Roman" w:hAnsi="Times New Roman" w:cs="Traditional Arabic" w:hint="cs"/>
                  <w:bCs/>
                  <w:noProof/>
                  <w:color w:val="0000FF"/>
                  <w:szCs w:val="28"/>
                  <w:u w:val="single"/>
                  <w:rtl/>
                </w:rPr>
                <w:t>المبحث الثالث:</w:t>
              </w:r>
              <w:r w:rsidRPr="00610D6F">
                <w:rPr>
                  <w:rFonts w:ascii="Times New Roman" w:eastAsia="Times New Roman" w:hAnsi="Times New Roman" w:cs="Traditional Arabic" w:hint="cs"/>
                  <w:bCs/>
                  <w:noProof/>
                  <w:webHidden/>
                  <w:color w:val="0000FF"/>
                  <w:szCs w:val="28"/>
                  <w:u w:val="single"/>
                  <w:rtl/>
                </w:rPr>
                <w:t xml:space="preserve"> </w:t>
              </w:r>
            </w:hyperlink>
            <w:hyperlink r:id="rId16" w:anchor="_Toc73106236" w:history="1">
              <w:r w:rsidRPr="00610D6F">
                <w:rPr>
                  <w:rFonts w:ascii="Times New Roman" w:eastAsia="Times New Roman" w:hAnsi="Times New Roman" w:cs="Traditional Arabic" w:hint="cs"/>
                  <w:bCs/>
                  <w:noProof/>
                  <w:color w:val="0000FF"/>
                  <w:szCs w:val="28"/>
                  <w:u w:val="single"/>
                  <w:rtl/>
                </w:rPr>
                <w:t>ما يترتب على الجماع بعد الوقوف بعرفة</w:t>
              </w:r>
              <w:r w:rsidRPr="00610D6F">
                <w:rPr>
                  <w:rFonts w:ascii="Times New Roman" w:eastAsia="Times New Roman" w:hAnsi="Times New Roman" w:cs="Traditional Arabic" w:hint="cs"/>
                  <w:bCs/>
                  <w:noProof/>
                  <w:webHidden/>
                  <w:color w:val="0000FF"/>
                  <w:szCs w:val="28"/>
                  <w:u w:val="single"/>
                  <w:rtl/>
                </w:rPr>
                <w:tab/>
                <w:t>450</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7" w:anchor="_Toc73106237" w:history="1">
              <w:r w:rsidRPr="00610D6F">
                <w:rPr>
                  <w:rFonts w:ascii="Times New Roman" w:eastAsia="Times New Roman" w:hAnsi="Times New Roman" w:cs="Traditional Arabic" w:hint="cs"/>
                  <w:bCs/>
                  <w:noProof/>
                  <w:color w:val="0000FF"/>
                  <w:szCs w:val="28"/>
                  <w:u w:val="single"/>
                  <w:rtl/>
                </w:rPr>
                <w:t xml:space="preserve">المطلب الأول: </w:t>
              </w:r>
            </w:hyperlink>
            <w:hyperlink r:id="rId18" w:anchor="_Toc73106238" w:history="1">
              <w:r w:rsidRPr="00610D6F">
                <w:rPr>
                  <w:rFonts w:ascii="Times New Roman" w:eastAsia="Times New Roman" w:hAnsi="Times New Roman" w:cs="Traditional Arabic" w:hint="cs"/>
                  <w:bCs/>
                  <w:noProof/>
                  <w:color w:val="0000FF"/>
                  <w:szCs w:val="28"/>
                  <w:u w:val="single"/>
                  <w:rtl/>
                </w:rPr>
                <w:t>أثر الجماع على الحج</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19" w:anchor="_Toc73106239" w:history="1">
              <w:r w:rsidRPr="00610D6F">
                <w:rPr>
                  <w:rFonts w:ascii="Times New Roman" w:eastAsia="Times New Roman" w:hAnsi="Times New Roman" w:cs="Traditional Arabic" w:hint="cs"/>
                  <w:bCs/>
                  <w:noProof/>
                  <w:color w:val="0000FF"/>
                  <w:szCs w:val="28"/>
                  <w:u w:val="single"/>
                  <w:rtl/>
                </w:rPr>
                <w:t>المطلب الثاني:</w:t>
              </w:r>
              <w:r w:rsidRPr="00610D6F">
                <w:rPr>
                  <w:rFonts w:ascii="Times New Roman" w:eastAsia="Times New Roman" w:hAnsi="Times New Roman" w:cs="Traditional Arabic" w:hint="cs"/>
                  <w:bCs/>
                  <w:noProof/>
                  <w:webHidden/>
                  <w:color w:val="0000FF"/>
                  <w:szCs w:val="28"/>
                  <w:u w:val="single"/>
                  <w:rtl/>
                </w:rPr>
                <w:t xml:space="preserve"> </w:t>
              </w:r>
            </w:hyperlink>
            <w:hyperlink r:id="rId20" w:anchor="_Toc73106240" w:history="1">
              <w:r w:rsidRPr="00610D6F">
                <w:rPr>
                  <w:rFonts w:ascii="Times New Roman" w:eastAsia="Times New Roman" w:hAnsi="Times New Roman" w:cs="Traditional Arabic" w:hint="cs"/>
                  <w:bCs/>
                  <w:noProof/>
                  <w:color w:val="0000FF"/>
                  <w:szCs w:val="28"/>
                  <w:u w:val="single"/>
                  <w:rtl/>
                </w:rPr>
                <w:t>أثر الجماع على الفدية</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21" w:anchor="_Toc73106241" w:history="1">
              <w:r w:rsidRPr="00610D6F">
                <w:rPr>
                  <w:rFonts w:ascii="Times New Roman" w:eastAsia="Times New Roman" w:hAnsi="Times New Roman" w:cs="Traditional Arabic" w:hint="cs"/>
                  <w:bCs/>
                  <w:noProof/>
                  <w:color w:val="0000FF"/>
                  <w:szCs w:val="28"/>
                  <w:u w:val="single"/>
                  <w:rtl/>
                </w:rPr>
                <w:t>المطلب الثالث: ما يترتب على تكرار الجماع.</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22" w:anchor="_Toc73106242" w:history="1">
              <w:r w:rsidRPr="00610D6F">
                <w:rPr>
                  <w:rFonts w:ascii="Times New Roman" w:eastAsia="Times New Roman" w:hAnsi="Times New Roman" w:cs="Traditional Arabic" w:hint="cs"/>
                  <w:bCs/>
                  <w:noProof/>
                  <w:color w:val="0000FF"/>
                  <w:szCs w:val="28"/>
                  <w:u w:val="single"/>
                  <w:rtl/>
                </w:rPr>
                <w:t>المبحث الرابع:</w:t>
              </w:r>
            </w:hyperlink>
            <w:r w:rsidRPr="00610D6F">
              <w:rPr>
                <w:rFonts w:ascii="Times New Roman" w:eastAsia="Times New Roman" w:hAnsi="Times New Roman" w:cs="Traditional Arabic" w:hint="cs"/>
                <w:bCs/>
                <w:noProof/>
                <w:color w:val="0000FF"/>
                <w:szCs w:val="28"/>
                <w:u w:val="single"/>
                <w:rtl/>
              </w:rPr>
              <w:t xml:space="preserve"> </w:t>
            </w:r>
            <w:hyperlink r:id="rId23" w:anchor="_Toc73106243" w:history="1">
              <w:r w:rsidRPr="00610D6F">
                <w:rPr>
                  <w:rFonts w:ascii="Times New Roman" w:eastAsia="Times New Roman" w:hAnsi="Times New Roman" w:cs="Traditional Arabic" w:hint="cs"/>
                  <w:bCs/>
                  <w:noProof/>
                  <w:color w:val="0000FF"/>
                  <w:szCs w:val="28"/>
                  <w:u w:val="single"/>
                  <w:rtl/>
                </w:rPr>
                <w:t>ما يترتب على الجماع بعد التحلل الأول، وقبل التحلل الثاني</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24" w:anchor="_Toc73106244" w:history="1">
              <w:r w:rsidRPr="00610D6F">
                <w:rPr>
                  <w:rFonts w:ascii="Times New Roman" w:eastAsia="Times New Roman" w:hAnsi="Times New Roman" w:cs="Traditional Arabic" w:hint="cs"/>
                  <w:bCs/>
                  <w:noProof/>
                  <w:color w:val="0000FF"/>
                  <w:szCs w:val="28"/>
                  <w:u w:val="single"/>
                  <w:rtl/>
                </w:rPr>
                <w:t>المطلب الأول: أثر الجماع بعد التحلل الأول على الحج</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25" w:anchor="_Toc73106245" w:history="1">
              <w:r w:rsidRPr="00610D6F">
                <w:rPr>
                  <w:rFonts w:ascii="Times New Roman" w:eastAsia="Times New Roman" w:hAnsi="Times New Roman" w:cs="Traditional Arabic" w:hint="cs"/>
                  <w:bCs/>
                  <w:noProof/>
                  <w:color w:val="0000FF"/>
                  <w:szCs w:val="28"/>
                  <w:u w:val="single"/>
                  <w:rtl/>
                </w:rPr>
                <w:t>المطلب الثاني:</w:t>
              </w:r>
            </w:hyperlink>
            <w:r w:rsidRPr="00610D6F">
              <w:rPr>
                <w:rFonts w:ascii="Times New Roman" w:eastAsia="Times New Roman" w:hAnsi="Times New Roman" w:cs="Traditional Arabic" w:hint="cs"/>
                <w:bCs/>
                <w:noProof/>
                <w:color w:val="0000FF"/>
                <w:szCs w:val="28"/>
                <w:u w:val="single"/>
                <w:rtl/>
              </w:rPr>
              <w:t xml:space="preserve"> </w:t>
            </w:r>
            <w:hyperlink r:id="rId26" w:anchor="_Toc73106246" w:history="1">
              <w:r w:rsidRPr="00610D6F">
                <w:rPr>
                  <w:rFonts w:ascii="Times New Roman" w:eastAsia="Times New Roman" w:hAnsi="Times New Roman" w:cs="Traditional Arabic" w:hint="cs"/>
                  <w:bCs/>
                  <w:noProof/>
                  <w:color w:val="0000FF"/>
                  <w:szCs w:val="28"/>
                  <w:u w:val="single"/>
                  <w:rtl/>
                </w:rPr>
                <w:t>أثر الجماع بعد التحلل الأول، على عمرة القارن</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27" w:anchor="_Toc73106247" w:history="1">
              <w:r w:rsidRPr="00610D6F">
                <w:rPr>
                  <w:rFonts w:ascii="Times New Roman" w:eastAsia="Times New Roman" w:hAnsi="Times New Roman" w:cs="Traditional Arabic" w:hint="cs"/>
                  <w:bCs/>
                  <w:noProof/>
                  <w:color w:val="0000FF"/>
                  <w:szCs w:val="28"/>
                  <w:u w:val="single"/>
                  <w:rtl/>
                </w:rPr>
                <w:t>المطلب الثالث:</w:t>
              </w:r>
            </w:hyperlink>
            <w:r w:rsidRPr="00610D6F">
              <w:rPr>
                <w:rFonts w:ascii="Times New Roman" w:eastAsia="Times New Roman" w:hAnsi="Times New Roman" w:cs="Traditional Arabic" w:hint="cs"/>
                <w:bCs/>
                <w:noProof/>
                <w:color w:val="0000FF"/>
                <w:szCs w:val="28"/>
                <w:u w:val="single"/>
                <w:rtl/>
              </w:rPr>
              <w:t xml:space="preserve"> </w:t>
            </w:r>
            <w:hyperlink r:id="rId28" w:anchor="_Toc73106248" w:history="1">
              <w:r w:rsidRPr="00610D6F">
                <w:rPr>
                  <w:rFonts w:ascii="Times New Roman" w:eastAsia="Times New Roman" w:hAnsi="Times New Roman" w:cs="Traditional Arabic" w:hint="cs"/>
                  <w:bCs/>
                  <w:noProof/>
                  <w:color w:val="0000FF"/>
                  <w:szCs w:val="28"/>
                  <w:u w:val="single"/>
                  <w:rtl/>
                </w:rPr>
                <w:t>أثر الجماع بعد التحلل الأول، على الإحرام</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29" w:anchor="_Toc73106250" w:history="1">
              <w:r w:rsidRPr="00610D6F">
                <w:rPr>
                  <w:rFonts w:ascii="Times New Roman" w:eastAsia="Times New Roman" w:hAnsi="Times New Roman" w:cs="Traditional Arabic" w:hint="cs"/>
                  <w:bCs/>
                  <w:noProof/>
                  <w:color w:val="0000FF"/>
                  <w:szCs w:val="28"/>
                  <w:u w:val="single"/>
                  <w:rtl/>
                </w:rPr>
                <w:t xml:space="preserve">المطلب الرابع: </w:t>
              </w:r>
            </w:hyperlink>
            <w:hyperlink r:id="rId30" w:anchor="_Toc73106251" w:history="1">
              <w:r w:rsidRPr="00610D6F">
                <w:rPr>
                  <w:rFonts w:ascii="Times New Roman" w:eastAsia="Times New Roman" w:hAnsi="Times New Roman" w:cs="Traditional Arabic" w:hint="cs"/>
                  <w:bCs/>
                  <w:noProof/>
                  <w:color w:val="0000FF"/>
                  <w:szCs w:val="28"/>
                  <w:u w:val="single"/>
                  <w:rtl/>
                </w:rPr>
                <w:t>أثر الجماع بعد التحلل الأول، على الفدية</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31" w:anchor="_Toc73106254" w:history="1">
              <w:r w:rsidRPr="00610D6F">
                <w:rPr>
                  <w:rFonts w:ascii="Times New Roman" w:eastAsia="Times New Roman" w:hAnsi="Times New Roman" w:cs="Traditional Arabic" w:hint="cs"/>
                  <w:bCs/>
                  <w:noProof/>
                  <w:color w:val="0000FF"/>
                  <w:szCs w:val="28"/>
                  <w:u w:val="single"/>
                  <w:rtl/>
                </w:rPr>
                <w:t xml:space="preserve">المبحث الخامس: </w:t>
              </w:r>
            </w:hyperlink>
            <w:hyperlink r:id="rId32" w:anchor="_Toc73106255" w:history="1">
              <w:r w:rsidRPr="00610D6F">
                <w:rPr>
                  <w:rFonts w:ascii="Times New Roman" w:eastAsia="Times New Roman" w:hAnsi="Times New Roman" w:cs="Traditional Arabic" w:hint="cs"/>
                  <w:bCs/>
                  <w:noProof/>
                  <w:color w:val="0000FF"/>
                  <w:szCs w:val="28"/>
                  <w:u w:val="single"/>
                  <w:rtl/>
                </w:rPr>
                <w:t>ما يترتب على الجماع بعد الطواف، وقبل التحلل الأول</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33" w:anchor="_Toc73106256" w:history="1">
              <w:r w:rsidRPr="00610D6F">
                <w:rPr>
                  <w:rFonts w:ascii="Times New Roman" w:eastAsia="Times New Roman" w:hAnsi="Times New Roman" w:cs="Traditional Arabic" w:hint="cs"/>
                  <w:bCs/>
                  <w:noProof/>
                  <w:color w:val="0000FF"/>
                  <w:szCs w:val="28"/>
                  <w:u w:val="single"/>
                  <w:rtl/>
                </w:rPr>
                <w:t>المطلب الأول:</w:t>
              </w:r>
              <w:r w:rsidRPr="00610D6F">
                <w:rPr>
                  <w:rFonts w:ascii="Times New Roman" w:eastAsia="Times New Roman" w:hAnsi="Times New Roman" w:cs="Traditional Arabic" w:hint="cs"/>
                  <w:bCs/>
                  <w:noProof/>
                  <w:webHidden/>
                  <w:color w:val="0000FF"/>
                  <w:szCs w:val="28"/>
                  <w:u w:val="single"/>
                  <w:rtl/>
                </w:rPr>
                <w:t xml:space="preserve"> </w:t>
              </w:r>
            </w:hyperlink>
            <w:hyperlink r:id="rId34" w:anchor="_Toc73106257" w:history="1">
              <w:r w:rsidRPr="00610D6F">
                <w:rPr>
                  <w:rFonts w:ascii="Times New Roman" w:eastAsia="Times New Roman" w:hAnsi="Times New Roman" w:cs="Traditional Arabic" w:hint="cs"/>
                  <w:bCs/>
                  <w:noProof/>
                  <w:color w:val="0000FF"/>
                  <w:szCs w:val="28"/>
                  <w:u w:val="single"/>
                  <w:rtl/>
                </w:rPr>
                <w:t>أثر الجماع</w:t>
              </w:r>
            </w:hyperlink>
            <w:r w:rsidRPr="00610D6F">
              <w:rPr>
                <w:rFonts w:ascii="Times New Roman" w:eastAsia="Times New Roman" w:hAnsi="Times New Roman" w:cs="Traditional Arabic" w:hint="cs"/>
                <w:bCs/>
                <w:noProof/>
                <w:color w:val="0000FF"/>
                <w:szCs w:val="28"/>
                <w:u w:val="single"/>
                <w:rtl/>
              </w:rPr>
              <w:t xml:space="preserve"> </w:t>
            </w:r>
            <w:hyperlink r:id="rId35" w:anchor="_Toc73106258" w:history="1">
              <w:r w:rsidRPr="00610D6F">
                <w:rPr>
                  <w:rFonts w:ascii="Times New Roman" w:eastAsia="Times New Roman" w:hAnsi="Times New Roman" w:cs="Traditional Arabic" w:hint="cs"/>
                  <w:bCs/>
                  <w:noProof/>
                  <w:color w:val="0000FF"/>
                  <w:szCs w:val="28"/>
                  <w:u w:val="single"/>
                  <w:rtl/>
                </w:rPr>
                <w:t>على النسك، والإحرام</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36" w:anchor="_Toc73106263" w:history="1">
              <w:r w:rsidRPr="00610D6F">
                <w:rPr>
                  <w:rFonts w:ascii="Times New Roman" w:eastAsia="Times New Roman" w:hAnsi="Times New Roman" w:cs="Traditional Arabic" w:hint="cs"/>
                  <w:bCs/>
                  <w:noProof/>
                  <w:color w:val="0000FF"/>
                  <w:szCs w:val="28"/>
                  <w:u w:val="single"/>
                  <w:rtl/>
                </w:rPr>
                <w:t xml:space="preserve">المطلب الثاني: </w:t>
              </w:r>
            </w:hyperlink>
            <w:hyperlink r:id="rId37" w:anchor="_Toc73106264" w:history="1">
              <w:r w:rsidRPr="00610D6F">
                <w:rPr>
                  <w:rFonts w:ascii="Times New Roman" w:eastAsia="Times New Roman" w:hAnsi="Times New Roman" w:cs="Traditional Arabic" w:hint="cs"/>
                  <w:bCs/>
                  <w:noProof/>
                  <w:color w:val="0000FF"/>
                  <w:szCs w:val="28"/>
                  <w:u w:val="single"/>
                  <w:rtl/>
                </w:rPr>
                <w:t>أثر الجماع على الفدية.</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38" w:anchor="_Toc73106265" w:history="1">
              <w:r w:rsidRPr="00610D6F">
                <w:rPr>
                  <w:rFonts w:ascii="Times New Roman" w:eastAsia="Times New Roman" w:hAnsi="Times New Roman" w:cs="Traditional Arabic" w:hint="cs"/>
                  <w:bCs/>
                  <w:noProof/>
                  <w:color w:val="0000FF"/>
                  <w:szCs w:val="28"/>
                  <w:u w:val="single"/>
                  <w:rtl/>
                </w:rPr>
                <w:t>المبحث السادس: حدّ الجماع المفسد للنسك.</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39" w:anchor="_Toc73106266" w:history="1">
              <w:r w:rsidRPr="00610D6F">
                <w:rPr>
                  <w:rFonts w:ascii="Times New Roman" w:eastAsia="Times New Roman" w:hAnsi="Times New Roman" w:cs="Traditional Arabic" w:hint="cs"/>
                  <w:bCs/>
                  <w:noProof/>
                  <w:color w:val="0000FF"/>
                  <w:szCs w:val="28"/>
                  <w:u w:val="single"/>
                  <w:rtl/>
                </w:rPr>
                <w:t>المطلب الأول: جماع غير المكلف</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40" w:anchor="_Toc73106269" w:history="1">
              <w:r w:rsidRPr="00610D6F">
                <w:rPr>
                  <w:rFonts w:ascii="Times New Roman" w:eastAsia="Times New Roman" w:hAnsi="Times New Roman" w:cs="Traditional Arabic" w:hint="cs"/>
                  <w:bCs/>
                  <w:noProof/>
                  <w:color w:val="0000FF"/>
                  <w:szCs w:val="28"/>
                  <w:u w:val="single"/>
                  <w:rtl/>
                </w:rPr>
                <w:t>المطلب الثاني: جماع الناسي والجاهل.</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41" w:anchor="_Toc73106270" w:history="1">
              <w:r w:rsidRPr="00610D6F">
                <w:rPr>
                  <w:rFonts w:ascii="Times New Roman" w:eastAsia="Times New Roman" w:hAnsi="Times New Roman" w:cs="Traditional Arabic" w:hint="cs"/>
                  <w:bCs/>
                  <w:noProof/>
                  <w:color w:val="0000FF"/>
                  <w:szCs w:val="28"/>
                  <w:u w:val="single"/>
                  <w:rtl/>
                </w:rPr>
                <w:t>المطلب الثالث: جماع المكره</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42" w:anchor="_Toc73106273" w:history="1">
              <w:r w:rsidRPr="00610D6F">
                <w:rPr>
                  <w:rFonts w:ascii="Times New Roman" w:eastAsia="Times New Roman" w:hAnsi="Times New Roman" w:cs="Traditional Arabic" w:hint="cs"/>
                  <w:bCs/>
                  <w:noProof/>
                  <w:color w:val="0000FF"/>
                  <w:szCs w:val="28"/>
                  <w:u w:val="single"/>
                  <w:rtl/>
                </w:rPr>
                <w:t>المطلب الرابع: الوطء في غير قبل الأنثى</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raditional Arabic" w:hint="cs"/>
                <w:bCs/>
                <w:noProof/>
                <w:color w:val="0000FF"/>
                <w:szCs w:val="28"/>
                <w:u w:val="single"/>
                <w:rtl/>
              </w:rPr>
            </w:pPr>
            <w:hyperlink r:id="rId43" w:anchor="_Toc73106276" w:history="1">
              <w:r w:rsidRPr="00610D6F">
                <w:rPr>
                  <w:rFonts w:ascii="Times New Roman" w:eastAsia="Times New Roman" w:hAnsi="Times New Roman" w:cs="Traditional Arabic" w:hint="cs"/>
                  <w:bCs/>
                  <w:noProof/>
                  <w:color w:val="0000FF"/>
                  <w:szCs w:val="28"/>
                  <w:u w:val="single"/>
                  <w:rtl/>
                </w:rPr>
                <w:t>فهرس الموضوعات</w:t>
              </w:r>
              <w:r w:rsidRPr="00610D6F">
                <w:rPr>
                  <w:rFonts w:ascii="Times New Roman" w:eastAsia="Times New Roman" w:hAnsi="Times New Roman" w:cs="Traditional Arabic" w:hint="cs"/>
                  <w:bCs/>
                  <w:noProof/>
                  <w:webHidden/>
                  <w:color w:val="0000FF"/>
                  <w:szCs w:val="28"/>
                  <w:u w:val="single"/>
                  <w:rtl/>
                </w:rPr>
                <w:tab/>
                <w:t>451</w:t>
              </w:r>
            </w:hyperlink>
          </w:p>
          <w:p w:rsidR="00610D6F" w:rsidRPr="00610D6F" w:rsidRDefault="00610D6F" w:rsidP="00610D6F">
            <w:pPr>
              <w:tabs>
                <w:tab w:val="right" w:leader="dot" w:pos="6792"/>
              </w:tabs>
              <w:bidi/>
              <w:spacing w:after="0" w:line="440" w:lineRule="exact"/>
              <w:jc w:val="both"/>
              <w:rPr>
                <w:rFonts w:ascii="Times New Roman" w:eastAsia="Times New Roman" w:hAnsi="Times New Roman" w:cs="Times New Roman" w:hint="cs"/>
                <w:sz w:val="32"/>
                <w:szCs w:val="32"/>
                <w:rtl/>
              </w:rPr>
            </w:pPr>
          </w:p>
          <w:p w:rsidR="00610D6F" w:rsidRPr="00610D6F" w:rsidRDefault="00610D6F" w:rsidP="00610D6F">
            <w:pPr>
              <w:bidi/>
              <w:spacing w:after="0" w:line="240" w:lineRule="auto"/>
              <w:jc w:val="center"/>
              <w:rPr>
                <w:rFonts w:ascii="Times New Roman" w:eastAsia="Times New Roman" w:hAnsi="Times New Roman" w:cs="Times New Roman" w:hint="cs"/>
                <w:sz w:val="24"/>
                <w:szCs w:val="24"/>
                <w:rtl/>
              </w:rPr>
            </w:pPr>
            <w:r w:rsidRPr="00610D6F">
              <w:rPr>
                <w:rFonts w:ascii="Times New Roman" w:eastAsia="Times New Roman" w:hAnsi="Times New Roman" w:cs="Times New Roman"/>
                <w:sz w:val="24"/>
                <w:szCs w:val="24"/>
                <w:rtl/>
              </w:rPr>
              <w:br w:type="textWrapping" w:clear="all"/>
            </w:r>
          </w:p>
          <w:p w:rsidR="00610D6F" w:rsidRPr="00610D6F" w:rsidRDefault="00610D6F" w:rsidP="00610D6F">
            <w:pPr>
              <w:bidi/>
              <w:spacing w:after="0" w:line="240" w:lineRule="auto"/>
              <w:jc w:val="center"/>
              <w:rPr>
                <w:rFonts w:ascii="Times New Roman" w:eastAsia="Times New Roman" w:hAnsi="Times New Roman" w:cs="Times New Roman"/>
                <w:sz w:val="24"/>
                <w:szCs w:val="24"/>
                <w:rtl/>
              </w:rPr>
            </w:pPr>
            <w:r w:rsidRPr="00610D6F">
              <w:rPr>
                <w:rFonts w:ascii="Times New Roman" w:eastAsia="Times New Roman" w:hAnsi="Times New Roman" w:cs="Times New Roman"/>
                <w:sz w:val="24"/>
                <w:szCs w:val="24"/>
              </w:rPr>
              <w:pict>
                <v:rect id="_x0000_i1029" style="width:154.45pt;height:.75pt" o:hrpct="330" o:hralign="right" o:hrstd="t" o:hr="t" fillcolor="#aca899" stroked="f"/>
              </w:pict>
            </w:r>
          </w:p>
          <w:p w:rsidR="00610D6F" w:rsidRPr="00610D6F" w:rsidRDefault="00610D6F" w:rsidP="00610D6F">
            <w:pPr>
              <w:bidi/>
              <w:spacing w:after="0" w:line="400" w:lineRule="exact"/>
              <w:ind w:left="369" w:hanging="369"/>
              <w:jc w:val="right"/>
              <w:rPr>
                <w:rFonts w:ascii="Times New Roman" w:eastAsia="Times New Roman" w:hAnsi="Times New Roman" w:cs="Traditional Arabic"/>
                <w:sz w:val="28"/>
                <w:szCs w:val="28"/>
                <w:rtl/>
              </w:rPr>
            </w:pPr>
            <w:bookmarkStart w:id="596" w:name="_ftn1"/>
            <w:bookmarkEnd w:id="59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إبراهيم، آية: 37.</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597" w:name="_ftn2"/>
            <w:bookmarkEnd w:id="59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بدائع الصنائع 2/183.</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598" w:name="_ftn3"/>
            <w:bookmarkEnd w:id="59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روضة الطالبين3/125، 138، 144.</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599" w:name="_ftn4"/>
            <w:bookmarkEnd w:id="59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غاية المنتهى1/398، 406، 407.</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0" w:name="_ftn5"/>
            <w:bookmarkEnd w:id="60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ما عدا الأحاديث والآثار والنقل الوارد في المصادر اللغوية، فإن المقصود منها الاستشهاد على المعاني. </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1" w:name="_ftn6"/>
            <w:bookmarkEnd w:id="60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لمعنى الجماع: معجم مقاييس اللغة1/479، الصحاح3/1200، القاموس المحيط ص 917، لسان العرب8/53، العين1/240، المصباح المنير1/109، النهاية1/295، غريب الحديث للخطابي2/460. مادة: ج م ع.</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2" w:name="_ftn7"/>
            <w:bookmarkEnd w:id="60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المطلع ص318.</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3" w:name="_ftn8"/>
            <w:bookmarkEnd w:id="60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يونس، آية:71.</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4" w:name="_ftn9"/>
            <w:bookmarkEnd w:id="60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الحجرات، آية: 13.</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5" w:name="_ftn10"/>
            <w:bookmarkEnd w:id="60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معجم مقاييس اللغة1/479.</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6" w:name="_ftn11"/>
            <w:bookmarkEnd w:id="60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البقرة، آية: 187.</w:t>
            </w:r>
          </w:p>
          <w:p w:rsidR="00610D6F" w:rsidRPr="00610D6F" w:rsidRDefault="00610D6F" w:rsidP="00610D6F">
            <w:pPr>
              <w:widowControl w:val="0"/>
              <w:bidi/>
              <w:spacing w:after="0" w:line="240" w:lineRule="auto"/>
              <w:ind w:hanging="369"/>
              <w:jc w:val="right"/>
              <w:rPr>
                <w:rFonts w:ascii="Times New Roman" w:eastAsia="Times New Roman" w:hAnsi="Times New Roman" w:cs="Traditional Arabic" w:hint="cs"/>
                <w:sz w:val="28"/>
                <w:szCs w:val="28"/>
                <w:rtl/>
              </w:rPr>
            </w:pPr>
            <w:bookmarkStart w:id="607" w:name="_ftn12"/>
            <w:bookmarkEnd w:id="60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تفسير ابن كثير1/221. وانظر: تفسير الطبري 2/162، تفسير القرطبي2/315، الدر المنثور1/476- 478.</w:t>
            </w:r>
          </w:p>
          <w:p w:rsidR="00610D6F" w:rsidRPr="00610D6F" w:rsidRDefault="00610D6F" w:rsidP="00610D6F">
            <w:pPr>
              <w:bidi/>
              <w:spacing w:after="0" w:line="240" w:lineRule="auto"/>
              <w:ind w:left="369" w:hanging="369"/>
              <w:jc w:val="right"/>
              <w:rPr>
                <w:rFonts w:ascii="Times New Roman" w:eastAsia="Times New Roman" w:hAnsi="Times New Roman" w:cs="Traditional Arabic" w:hint="cs"/>
                <w:sz w:val="28"/>
                <w:szCs w:val="28"/>
                <w:rtl/>
              </w:rPr>
            </w:pPr>
            <w:bookmarkStart w:id="608" w:name="_ftn13"/>
            <w:bookmarkEnd w:id="60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البقرة، آية: 197.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09" w:name="_ftn14"/>
            <w:bookmarkEnd w:id="609"/>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تفسير الطبري 2/ 264. وانظر: تفسير القرطبي2/407، الدر المنثور1/528.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10" w:name="_ftn15"/>
            <w:bookmarkEnd w:id="61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تفسير ابن كثير1/ 237</w:t>
            </w:r>
          </w:p>
          <w:p w:rsidR="00610D6F" w:rsidRPr="00610D6F" w:rsidRDefault="00610D6F" w:rsidP="00610D6F">
            <w:pPr>
              <w:widowControl w:val="0"/>
              <w:bidi/>
              <w:spacing w:after="0" w:line="400" w:lineRule="exact"/>
              <w:ind w:hanging="340"/>
              <w:jc w:val="right"/>
              <w:rPr>
                <w:rFonts w:ascii="Times New Roman" w:eastAsia="Times New Roman" w:hAnsi="Times New Roman" w:cs="Traditional Arabic" w:hint="cs"/>
                <w:sz w:val="28"/>
                <w:szCs w:val="28"/>
                <w:rtl/>
              </w:rPr>
            </w:pPr>
            <w:bookmarkStart w:id="611" w:name="_ftn16"/>
            <w:bookmarkEnd w:id="61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الترغيب والترهيب2/104.</w:t>
            </w:r>
          </w:p>
          <w:p w:rsidR="00610D6F" w:rsidRPr="00610D6F" w:rsidRDefault="00610D6F" w:rsidP="00610D6F">
            <w:pPr>
              <w:widowControl w:val="0"/>
              <w:bidi/>
              <w:spacing w:after="0" w:line="400" w:lineRule="exact"/>
              <w:ind w:hanging="340"/>
              <w:jc w:val="right"/>
              <w:rPr>
                <w:rFonts w:ascii="Times New Roman" w:eastAsia="Times New Roman" w:hAnsi="Times New Roman" w:cs="Traditional Arabic" w:hint="cs"/>
                <w:sz w:val="28"/>
                <w:szCs w:val="28"/>
                <w:rtl/>
              </w:rPr>
            </w:pPr>
            <w:bookmarkStart w:id="612" w:name="_ftn17"/>
            <w:bookmarkEnd w:id="612"/>
            <w:r w:rsidRPr="00610D6F">
              <w:rPr>
                <w:rFonts w:ascii="Times New Roman" w:eastAsia="Times New Roman" w:hAnsi="Times New Roman" w:cs="Traditional Arabic" w:hint="cs"/>
                <w:sz w:val="28"/>
                <w:szCs w:val="28"/>
                <w:rtl/>
              </w:rPr>
              <w:t>(</w:t>
            </w:r>
            <w:r w:rsidRPr="00610D6F">
              <w:rPr>
                <w:rFonts w:ascii="Times New Roman" w:eastAsia="Times New Roman" w:hAnsi="Times New Roman" w:cs="Traditional Arabic"/>
                <w:sz w:val="28"/>
                <w:szCs w:val="28"/>
                <w:rtl/>
              </w:rPr>
              <w:footnoteRef/>
            </w:r>
            <w:r w:rsidRPr="00610D6F">
              <w:rPr>
                <w:rFonts w:ascii="Times New Roman" w:eastAsia="Times New Roman" w:hAnsi="Times New Roman" w:cs="Traditional Arabic"/>
                <w:sz w:val="28"/>
                <w:szCs w:val="28"/>
              </w:rPr>
              <w:t>[17]</w:t>
            </w:r>
            <w:r w:rsidRPr="00610D6F">
              <w:rPr>
                <w:rFonts w:ascii="Times New Roman" w:eastAsia="Times New Roman" w:hAnsi="Times New Roman" w:cs="Traditional Arabic" w:hint="cs"/>
                <w:sz w:val="28"/>
                <w:szCs w:val="28"/>
                <w:rtl/>
              </w:rPr>
              <w:t xml:space="preserve">) قال ابن جزي في القوانين الفقهية ص30: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وأما مغيب الحشفة أو قدرها، في قُبُل أو دبر، من بهيمة أو آدمي، فموجب للغسل، أنزل أو لم يُنْزل، إجماعاً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وسأتناول بيان حدّ الجماع المفسد للنسك، في المبحث السادس.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13" w:name="_ftn18"/>
            <w:bookmarkEnd w:id="61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مرعي الكرمي في موجبات الغسل: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الثالث: تغييب كل حشفة في فرج أصلي..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غاية المنتهى1/48.</w:t>
            </w:r>
          </w:p>
          <w:p w:rsidR="00610D6F" w:rsidRPr="00610D6F" w:rsidRDefault="00610D6F" w:rsidP="00610D6F">
            <w:pPr>
              <w:tabs>
                <w:tab w:val="left" w:pos="7207"/>
              </w:tabs>
              <w:bidi/>
              <w:spacing w:after="0" w:line="400" w:lineRule="exact"/>
              <w:ind w:left="369" w:hanging="369"/>
              <w:jc w:val="both"/>
              <w:rPr>
                <w:rFonts w:ascii="Times New Roman" w:eastAsia="Times New Roman" w:hAnsi="Times New Roman" w:cs="Traditional Arabic" w:hint="cs"/>
                <w:sz w:val="28"/>
                <w:szCs w:val="28"/>
                <w:rtl/>
              </w:rPr>
            </w:pPr>
            <w:bookmarkStart w:id="614" w:name="_ftn19"/>
            <w:bookmarkEnd w:id="61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وقال في عيوب النكاح: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ويسقط حق زوجة عنين، ومقطوع بعض ذكره، بتغييب بعض الحشفة، أو قدرها مع انتشار</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 xml:space="preserve"> </w:t>
            </w:r>
            <w:r w:rsidRPr="00610D6F">
              <w:rPr>
                <w:rFonts w:ascii="Times New Roman" w:eastAsia="Times New Roman" w:hAnsi="Times New Roman" w:cs="Traditional Arabic" w:hint="cs"/>
                <w:sz w:val="28"/>
                <w:szCs w:val="28"/>
                <w:rtl/>
              </w:rPr>
              <w:t>غاية المنتهى3/43.</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15" w:name="_ftn20"/>
            <w:bookmarkEnd w:id="61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وقال في شروط حدّ الزنا: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الأول: تغييب حشفة أصلية..، أو قدرها لعدم، في فرج أصلي..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b/>
                <w:bCs/>
                <w:sz w:val="28"/>
                <w:szCs w:val="28"/>
                <w:rtl/>
              </w:rPr>
              <w:t xml:space="preserve"> </w:t>
            </w:r>
            <w:r w:rsidRPr="00610D6F">
              <w:rPr>
                <w:rFonts w:ascii="Times New Roman" w:eastAsia="Times New Roman" w:hAnsi="Times New Roman" w:cs="Traditional Arabic" w:hint="cs"/>
                <w:sz w:val="28"/>
                <w:szCs w:val="28"/>
                <w:rtl/>
              </w:rPr>
              <w:t>غاية المنتهى3/303.</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616" w:name="_ftn21"/>
            <w:bookmarkEnd w:id="616"/>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[21]</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وقال ابن جزي في القوانين الفقهية ص30: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اعلم أن مغيب الحشفة كما يُوجب الغسل، يُوجب الحد في الزنا، ويُحصن الزوجين، ويُفسد الصيام الواجب والتطوع، ويُوجب الكفارة في رمضان..، ويُفسد الحج إذا كان قبل الوقوف بعرفة، ويوجب العمرة والهدي إذا كان بعد الإفاضة، وقبل جمرة العقبة، ويُوجب الهدي إذا كان بعد الإفاضة وقبل جمرة العقبة، لمن أخر رميها..- ثم ذكر أحكاماً أخرى متعلقة به ثم قال: - فذلك خمسون حكماً</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17" w:name="_ftn22"/>
            <w:bookmarkEnd w:id="61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مسائل الإمام أحمد برواية ابنه عبد الله 2/703.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18" w:name="_ftn23"/>
            <w:bookmarkEnd w:id="61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البحر الرائق3/16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19" w:name="_ftn24"/>
            <w:bookmarkEnd w:id="61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شرح العمدة2/226.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20" w:name="_ftn25"/>
            <w:bookmarkEnd w:id="62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ص225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21" w:name="_ftn26"/>
            <w:bookmarkEnd w:id="62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البقرة، آية: 197.</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22" w:name="_ftn27"/>
            <w:bookmarkEnd w:id="62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هذا على قراءة النصب، أما قراءة الرفع فإنه نهي عن تلك الأمور المذكورة. قال الزركشي في شرحه لمختصر الخرقي3/103، 104: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قرئت المنفيات الثلاث بالنصب والرفع، وعلى كليهما، هو خبر بمعنى النهي، أي: لا ترفثوا، ولا تفسقوا، ولا تجادلوا. وهذه وإن منع الإنسان منها في غير الحج، لكن فيه أجدر، ولهذا وردت بلفظ الخبر، إشارة بأنها جديرة بأن تنفى ولا توجد ألبتة، وقرئ الأولان بالرفع، والثالث بالنصب، حملا للأوليـين – والله أعلم – على النهي، أي: لا يكون رفث، ولا فسوف. والثالث على الخبر المحض بانتفاء الجدال</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23" w:name="_ftn28"/>
            <w:bookmarkEnd w:id="62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ابن العربي: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قوله تعالى: </w:t>
            </w:r>
            <w:r w:rsidRPr="00610D6F">
              <w:rPr>
                <w:rFonts w:ascii="Times New Roman" w:eastAsia="Times New Roman" w:hAnsi="Times New Roman" w:cs="DecoType Naskh Special" w:hint="cs"/>
                <w:sz w:val="26"/>
                <w:szCs w:val="26"/>
                <w:rtl/>
              </w:rPr>
              <w:t>{فلا رفث ولا فسوق}</w:t>
            </w:r>
            <w:r w:rsidRPr="00610D6F">
              <w:rPr>
                <w:rFonts w:ascii="Times New Roman" w:eastAsia="Times New Roman" w:hAnsi="Times New Roman" w:cs="Traditional Arabic" w:hint="cs"/>
                <w:sz w:val="28"/>
                <w:szCs w:val="28"/>
                <w:rtl/>
              </w:rPr>
              <w:t xml:space="preserve"> أراد نفيه مشروعاً، لا موجوداً. فإنا نجد الرفث فيه ونشاهده. وخبر الله سبحانه لا يجوز أن يقع بخلاف مخبره، وإنما يرجع النفي إلى وجوده </w:t>
            </w:r>
            <w:r w:rsidRPr="00610D6F">
              <w:rPr>
                <w:rFonts w:ascii="Times New Roman" w:eastAsia="Times New Roman" w:hAnsi="Times New Roman" w:cs="Traditional Arabic" w:hint="cs"/>
                <w:sz w:val="28"/>
                <w:szCs w:val="28"/>
                <w:rtl/>
              </w:rPr>
              <w:lastRenderedPageBreak/>
              <w:t xml:space="preserve">مشروعاً، لا إلى وجوده محسوساً. كقوله تعالى: </w:t>
            </w:r>
            <w:r w:rsidRPr="00610D6F">
              <w:rPr>
                <w:rFonts w:ascii="Times New Roman" w:eastAsia="Times New Roman" w:hAnsi="Times New Roman" w:cs="DecoType Naskh Special" w:hint="cs"/>
                <w:sz w:val="26"/>
                <w:szCs w:val="26"/>
                <w:rtl/>
              </w:rPr>
              <w:t>{والمطلقات يتربصن بأنفسهن ثلاثة قروء</w:t>
            </w:r>
            <w:r w:rsidRPr="00610D6F">
              <w:rPr>
                <w:rFonts w:ascii="Times New Roman" w:eastAsia="Times New Roman" w:hAnsi="Times New Roman" w:cs="DecoType Naskh Special" w:hint="cs"/>
                <w:sz w:val="24"/>
                <w:szCs w:val="26"/>
                <w:rtl/>
              </w:rPr>
              <w:t xml:space="preserve"> </w:t>
            </w:r>
            <w:r w:rsidRPr="00610D6F">
              <w:rPr>
                <w:rFonts w:ascii="Times New Roman" w:eastAsia="Times New Roman" w:hAnsi="Times New Roman" w:cs="DecoType Naskh Special" w:hint="cs"/>
                <w:sz w:val="26"/>
                <w:szCs w:val="26"/>
                <w:rtl/>
              </w:rPr>
              <w:t>}</w:t>
            </w:r>
            <w:r w:rsidRPr="00610D6F">
              <w:rPr>
                <w:rFonts w:ascii="Times New Roman" w:eastAsia="Times New Roman" w:hAnsi="Times New Roman" w:cs="Traditional Arabic" w:hint="cs"/>
                <w:sz w:val="28"/>
                <w:szCs w:val="28"/>
                <w:rtl/>
              </w:rPr>
              <w:t xml:space="preserve"> معناه: شرعاً، لا حساً. فإنا نجد المطلقات لا يتربصن. فعاد النفي إلى الحكم الشرعي، لا إلى الوجود الحسي. وهذا كقوله تعالى: </w:t>
            </w:r>
            <w:r w:rsidRPr="00610D6F">
              <w:rPr>
                <w:rFonts w:ascii="Times New Roman" w:eastAsia="Times New Roman" w:hAnsi="Times New Roman" w:cs="DecoType Naskh Special" w:hint="cs"/>
                <w:sz w:val="26"/>
                <w:szCs w:val="26"/>
                <w:rtl/>
              </w:rPr>
              <w:t>{لا يمسه إلا المطهرون}</w:t>
            </w:r>
            <w:r w:rsidRPr="00610D6F">
              <w:rPr>
                <w:rFonts w:ascii="Times New Roman" w:eastAsia="Times New Roman" w:hAnsi="Times New Roman" w:cs="Traditional Arabic" w:hint="cs"/>
                <w:sz w:val="28"/>
                <w:szCs w:val="28"/>
                <w:rtl/>
              </w:rPr>
              <w:t xml:space="preserve"> إذا قلنا: إنه وارد في الآدميين، وهو الصحيح. أن معناه: لا يمسه أحد منهم شرعاً، فإن وجِد المس، فعلى خلاف حكم الشرع. وهذه الدقيقة هي التي فاتت العلماء، فقالوا: إن الخبر يكون بمعنى النهى، وما وجِد ذلك قط، ولا يصح أن يوجَد، فإنهما مختلفان حقيقة، ومتضادان وصفاً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أحكام القرآن1/134. وانظر: الجامع لأحكام القرآن2/407.</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24" w:name="_ftn29"/>
            <w:bookmarkEnd w:id="62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الكافي لابن عبد البر 1/158. </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25" w:name="_ftn30"/>
            <w:bookmarkEnd w:id="62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الاستذكار 12/289.</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26" w:name="_ftn31"/>
            <w:bookmarkEnd w:id="62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مجموع الفتاوى26/107.</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b/>
                <w:sz w:val="28"/>
                <w:szCs w:val="28"/>
                <w:rtl/>
              </w:rPr>
            </w:pPr>
            <w:bookmarkStart w:id="627" w:name="_ftn32"/>
            <w:bookmarkEnd w:id="62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شيخ الإسلام ابن تيمية في مجموع الفتاوى26/107: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هذا على قراءة من قرأ: </w:t>
            </w:r>
            <w:r w:rsidRPr="00610D6F">
              <w:rPr>
                <w:rFonts w:ascii="Times New Roman" w:eastAsia="Times New Roman" w:hAnsi="Times New Roman" w:cs="DecoType Naskh Special" w:hint="cs"/>
                <w:b/>
                <w:sz w:val="26"/>
                <w:szCs w:val="26"/>
                <w:rtl/>
              </w:rPr>
              <w:t>{</w:t>
            </w:r>
            <w:r w:rsidRPr="00610D6F">
              <w:rPr>
                <w:rFonts w:ascii="Times New Roman" w:eastAsia="Times New Roman" w:hAnsi="Times New Roman" w:cs="DecoType Naskh Special" w:hint="cs"/>
                <w:b/>
                <w:sz w:val="26"/>
                <w:szCs w:val="28"/>
                <w:rtl/>
              </w:rPr>
              <w:t xml:space="preserve"> </w:t>
            </w:r>
            <w:r w:rsidRPr="00610D6F">
              <w:rPr>
                <w:rFonts w:ascii="Times New Roman" w:eastAsia="Times New Roman" w:hAnsi="Times New Roman" w:cs="DecoType Naskh Special" w:hint="cs"/>
                <w:b/>
                <w:sz w:val="24"/>
                <w:szCs w:val="26"/>
                <w:rtl/>
              </w:rPr>
              <w:t>فلا</w:t>
            </w:r>
            <w:r w:rsidRPr="00610D6F">
              <w:rPr>
                <w:rFonts w:ascii="Times New Roman" w:eastAsia="Times New Roman" w:hAnsi="Times New Roman" w:cs="DecoType Naskh Special" w:hint="cs"/>
                <w:b/>
                <w:sz w:val="26"/>
                <w:szCs w:val="28"/>
                <w:rtl/>
              </w:rPr>
              <w:t xml:space="preserve"> </w:t>
            </w:r>
            <w:r w:rsidRPr="00610D6F">
              <w:rPr>
                <w:rFonts w:ascii="Times New Roman" w:eastAsia="Times New Roman" w:hAnsi="Times New Roman" w:cs="DecoType Naskh Special" w:hint="cs"/>
                <w:b/>
                <w:sz w:val="24"/>
                <w:szCs w:val="26"/>
                <w:rtl/>
              </w:rPr>
              <w:t>رفثُ ولا فسوقُ</w:t>
            </w:r>
            <w:r w:rsidRPr="00610D6F">
              <w:rPr>
                <w:rFonts w:ascii="Times New Roman" w:eastAsia="Times New Roman" w:hAnsi="Times New Roman" w:cs="DecoType Naskh Special" w:hint="cs"/>
                <w:b/>
                <w:sz w:val="26"/>
                <w:szCs w:val="26"/>
                <w:rtl/>
              </w:rPr>
              <w:t>}</w:t>
            </w:r>
            <w:r w:rsidRPr="00610D6F">
              <w:rPr>
                <w:rFonts w:ascii="Times New Roman" w:eastAsia="Times New Roman" w:hAnsi="Times New Roman" w:cs="Traditional Arabic" w:hint="cs"/>
                <w:b/>
                <w:sz w:val="28"/>
                <w:szCs w:val="28"/>
                <w:rtl/>
              </w:rPr>
              <w:t xml:space="preserve"> بالرفع</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28" w:name="_ftn33"/>
            <w:bookmarkEnd w:id="62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متفق عليه من حديث أبي حازم عن أبي هريرة به. أخرجه البخاري في الحج، باب فضل الحج المبرور (4) 2/141، وفي أبواب المحصر، باب قول الله تعالى: </w:t>
            </w:r>
            <w:r w:rsidRPr="00610D6F">
              <w:rPr>
                <w:rFonts w:ascii="Times New Roman" w:eastAsia="Times New Roman" w:hAnsi="Times New Roman" w:cs="DecoType Naskh Special" w:hint="cs"/>
                <w:b/>
                <w:sz w:val="26"/>
                <w:szCs w:val="26"/>
                <w:rtl/>
              </w:rPr>
              <w:t>{</w:t>
            </w:r>
            <w:r w:rsidRPr="00610D6F">
              <w:rPr>
                <w:rFonts w:ascii="Times New Roman" w:eastAsia="Times New Roman" w:hAnsi="Times New Roman" w:cs="DecoType Naskh Special" w:hint="cs"/>
                <w:b/>
                <w:sz w:val="24"/>
                <w:szCs w:val="26"/>
                <w:rtl/>
              </w:rPr>
              <w:t>فلا رفث</w:t>
            </w:r>
            <w:r w:rsidRPr="00610D6F">
              <w:rPr>
                <w:rFonts w:ascii="Times New Roman" w:eastAsia="Times New Roman" w:hAnsi="Times New Roman" w:cs="DecoType Naskh Special" w:hint="cs"/>
                <w:b/>
                <w:sz w:val="26"/>
                <w:szCs w:val="26"/>
                <w:rtl/>
              </w:rPr>
              <w:t>}</w:t>
            </w:r>
            <w:r w:rsidRPr="00610D6F">
              <w:rPr>
                <w:rFonts w:ascii="Times New Roman" w:eastAsia="Times New Roman" w:hAnsi="Times New Roman" w:cs="DecoType Naskh Special" w:hint="cs"/>
                <w:b/>
                <w:sz w:val="26"/>
                <w:szCs w:val="28"/>
                <w:rtl/>
              </w:rPr>
              <w:t xml:space="preserve"> </w:t>
            </w:r>
            <w:r w:rsidRPr="00610D6F">
              <w:rPr>
                <w:rFonts w:ascii="Times New Roman" w:eastAsia="Times New Roman" w:hAnsi="Times New Roman" w:cs="Traditional Arabic" w:hint="cs"/>
                <w:sz w:val="28"/>
                <w:szCs w:val="28"/>
                <w:rtl/>
              </w:rPr>
              <w:t xml:space="preserve">(9) 2/209، وباب قول الله عز وجل: </w:t>
            </w:r>
            <w:r w:rsidRPr="00610D6F">
              <w:rPr>
                <w:rFonts w:ascii="Times New Roman" w:eastAsia="Times New Roman" w:hAnsi="Times New Roman" w:cs="DecoType Naskh Special" w:hint="cs"/>
                <w:b/>
                <w:sz w:val="26"/>
                <w:szCs w:val="26"/>
                <w:rtl/>
              </w:rPr>
              <w:t>{</w:t>
            </w:r>
            <w:r w:rsidRPr="00610D6F">
              <w:rPr>
                <w:rFonts w:ascii="Times New Roman" w:eastAsia="Times New Roman" w:hAnsi="Times New Roman" w:cs="DecoType Naskh Special" w:hint="cs"/>
                <w:b/>
                <w:sz w:val="24"/>
                <w:szCs w:val="26"/>
                <w:rtl/>
              </w:rPr>
              <w:t xml:space="preserve">ولافسوق ولا جدال في الحج </w:t>
            </w:r>
            <w:r w:rsidRPr="00610D6F">
              <w:rPr>
                <w:rFonts w:ascii="Times New Roman" w:eastAsia="Times New Roman" w:hAnsi="Times New Roman" w:cs="DecoType Naskh Special" w:hint="cs"/>
                <w:b/>
                <w:sz w:val="26"/>
                <w:szCs w:val="26"/>
                <w:rtl/>
              </w:rPr>
              <w:t>}</w:t>
            </w:r>
            <w:r w:rsidRPr="00610D6F">
              <w:rPr>
                <w:rFonts w:ascii="Times New Roman" w:eastAsia="Times New Roman" w:hAnsi="Times New Roman" w:cs="DecoType Naskh Special" w:hint="cs"/>
                <w:b/>
                <w:sz w:val="26"/>
                <w:szCs w:val="28"/>
                <w:rtl/>
              </w:rPr>
              <w:t xml:space="preserve"> </w:t>
            </w:r>
            <w:r w:rsidRPr="00610D6F">
              <w:rPr>
                <w:rFonts w:ascii="Times New Roman" w:eastAsia="Times New Roman" w:hAnsi="Times New Roman" w:cs="Traditional Arabic" w:hint="cs"/>
                <w:sz w:val="28"/>
                <w:szCs w:val="28"/>
                <w:rtl/>
              </w:rPr>
              <w:t>(10)</w:t>
            </w:r>
            <w:r w:rsidRPr="00610D6F">
              <w:rPr>
                <w:rFonts w:ascii="Times New Roman" w:eastAsia="Times New Roman" w:hAnsi="Times New Roman" w:cs="Traditional Arabic" w:hint="cs"/>
                <w:sz w:val="28"/>
                <w:szCs w:val="18"/>
                <w:rtl/>
              </w:rPr>
              <w:t xml:space="preserve"> </w:t>
            </w:r>
            <w:r w:rsidRPr="00610D6F">
              <w:rPr>
                <w:rFonts w:ascii="Times New Roman" w:eastAsia="Times New Roman" w:hAnsi="Times New Roman" w:cs="Traditional Arabic" w:hint="cs"/>
                <w:sz w:val="28"/>
                <w:szCs w:val="28"/>
                <w:rtl/>
              </w:rPr>
              <w:t xml:space="preserve">2/209 واللفظ له، ومسلم في الحج، باب في فضل الحج والعمرة 9/119. ولمسلم من طريق جريج عن منصور: «من أتى هذا البيت». قال ابن حجر في فتح الباري3/382: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وهو يشمل الحج والعمرة. وقد أخرجه الدارقطني من طريق الأعمش عن أبي حازم بلفظ: «من حج أو اعتمر». لكن في الإسناد إلى الأعمش ضعف</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وانظر: سنن الدارقطني2/284.</w:t>
            </w:r>
          </w:p>
          <w:p w:rsidR="00610D6F" w:rsidRPr="00610D6F" w:rsidRDefault="00610D6F" w:rsidP="00610D6F">
            <w:pPr>
              <w:widowControl w:val="0"/>
              <w:bidi/>
              <w:spacing w:after="0" w:line="240" w:lineRule="auto"/>
              <w:jc w:val="right"/>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قال النووي في شرحه لصحيح مسلم9/119: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ومعنى كيوم ولدته أمه، أي: بغير ذنب</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ابن حجر في فتح الباري3/382: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قوله: رجع كيوم ولدته أمه. أي: بغير ذنب، وظاهره: غفران الصغائر والكبائر والتبعات. وهو من أقوى الشواهد لحديث العباس بن مرداس المصرح بذلك. وله شاهد من حديث ابن عمر في تفسير الطبري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29" w:name="_ftn34"/>
            <w:bookmarkEnd w:id="62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يزيد بن نعيم الأسلمي التابعي -رحمه الله - وقال الذهبي: يزيد بن نعيم بن هزال.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السنن الكبرى للبيهقي5/167، تهذيب التهذيب3/426، الكاشف 3/287.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30" w:name="_ftn35"/>
            <w:bookmarkEnd w:id="63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جُذَام كغراب: قبيلة من قبائل اليمن. قال الزبيدي: تنـزل بجبال حِسْمَى، وراء وادى القرى. وهو لقب عمرو بن عدي، من زيد بن كهلان، وهو أخو لخم، وعاملة، وعفير. وإنما سُمي جذام جذاماً، لأن أخاه لخماً اقتتل وإيّاه، فجذم أصبع عمرو، فسُمي جذاما.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اللباب في تهذيب الأنساب 1/265، القاموس ص1404، تاج العروس8/223.</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631" w:name="_ftn36"/>
            <w:bookmarkEnd w:id="631"/>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[36]</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أخرجه أبو داود في المراسيل ص18، من حديث يزيد بن نعيم، أو زيد بن نعيم شك أبو توبة. وقال ابن القطان: هذا لا يصح، فإن زيد بن نعيم، مجهول، ويزيد بن نعيم بن هزال، ثقة، وقد شك أبو </w:t>
            </w:r>
            <w:r w:rsidRPr="00610D6F">
              <w:rPr>
                <w:rFonts w:ascii="Times New Roman" w:eastAsia="Times New Roman" w:hAnsi="Times New Roman" w:cs="Traditional Arabic" w:hint="cs"/>
                <w:b/>
                <w:sz w:val="28"/>
                <w:szCs w:val="28"/>
                <w:rtl/>
              </w:rPr>
              <w:lastRenderedPageBreak/>
              <w:t xml:space="preserve">توبة، ولا يُعلم عمن هو منهما، فهو لا يصح. وأخرجه البيهقي 5/167، وقال: هذا منقطع. وهو يزيد بن نعيم الأسلمي من غير شك. وقال ابن حجر في تلخيص الحبير2/283: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رجاله ثقات مع إرساله</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ويشهد له مرسل سعيد ابن المسيب، وسيأتي ذكره في أدلة القائلين بفساد الحج، في المبحث التالي.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32" w:name="_ftn37"/>
            <w:bookmarkEnd w:id="63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وقد دلّ على ذلك صريح الأدلة من الكتاب والسنة، المتقدمين، وستأتي حكاية الإجماع ونقله عنهم، فيما يترتب على الجماع من فساد الحج. وانظر: المجموع7/334، 335.</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33" w:name="_ftn38"/>
            <w:bookmarkEnd w:id="63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الاستذكار12/289.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34" w:name="_ftn39"/>
            <w:bookmarkEnd w:id="63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بداية المجتهد1/329.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35" w:name="_ftn40"/>
            <w:bookmarkEnd w:id="63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من حديث ابن عمر </w:t>
            </w:r>
            <w:r w:rsidRPr="00610D6F">
              <w:rPr>
                <w:rFonts w:ascii="Times New Roman" w:eastAsia="Times New Roman" w:hAnsi="Times New Roman" w:cs="Times New Roman"/>
                <w:sz w:val="28"/>
                <w:szCs w:val="28"/>
              </w:rPr>
              <w:sym w:font="AGA Arabesque" w:char="0074"/>
            </w:r>
            <w:r w:rsidRPr="00610D6F">
              <w:rPr>
                <w:rFonts w:ascii="Times New Roman" w:eastAsia="Times New Roman" w:hAnsi="Times New Roman" w:cs="Traditional Arabic" w:hint="cs"/>
                <w:sz w:val="28"/>
                <w:szCs w:val="28"/>
                <w:rtl/>
              </w:rPr>
              <w:t xml:space="preserve"> قال: قام رجل إلى النبي </w:t>
            </w:r>
            <w:r w:rsidRPr="00610D6F">
              <w:rPr>
                <w:rFonts w:ascii="Times New Roman" w:eastAsia="Times New Roman" w:hAnsi="Times New Roman" w:cs="Times New Roman"/>
                <w:sz w:val="28"/>
                <w:szCs w:val="28"/>
              </w:rPr>
              <w:sym w:font="AGA Arabesque" w:char="0072"/>
            </w:r>
            <w:r w:rsidRPr="00610D6F">
              <w:rPr>
                <w:rFonts w:ascii="Times New Roman" w:eastAsia="Times New Roman" w:hAnsi="Times New Roman" w:cs="Traditional Arabic" w:hint="cs"/>
                <w:sz w:val="28"/>
                <w:szCs w:val="28"/>
                <w:rtl/>
              </w:rPr>
              <w:t xml:space="preserve"> فقال: من الحاج؟ قال: «الشعث الفث»أخرجه الترمذي في التفسير، باب من سورة آل عمران5/225</w:t>
            </w:r>
            <w:r w:rsidRPr="00610D6F">
              <w:rPr>
                <w:rFonts w:ascii="Times New Roman" w:eastAsia="Times New Roman" w:hAnsi="Times New Roman" w:cs="Traditional Arabic" w:hint="cs"/>
                <w:sz w:val="28"/>
                <w:szCs w:val="26"/>
                <w:rtl/>
              </w:rPr>
              <w:t xml:space="preserve"> (2</w:t>
            </w:r>
            <w:r w:rsidRPr="00610D6F">
              <w:rPr>
                <w:rFonts w:ascii="Times New Roman" w:eastAsia="Times New Roman" w:hAnsi="Times New Roman" w:cs="Traditional Arabic" w:hint="cs"/>
                <w:sz w:val="28"/>
                <w:szCs w:val="28"/>
                <w:rtl/>
              </w:rPr>
              <w:t>99</w:t>
            </w:r>
            <w:r w:rsidRPr="00610D6F">
              <w:rPr>
                <w:rFonts w:ascii="Times New Roman" w:eastAsia="Times New Roman" w:hAnsi="Times New Roman" w:cs="Traditional Arabic" w:hint="cs"/>
                <w:sz w:val="28"/>
                <w:szCs w:val="26"/>
                <w:rtl/>
              </w:rPr>
              <w:t>8)</w:t>
            </w:r>
            <w:r w:rsidRPr="00610D6F">
              <w:rPr>
                <w:rFonts w:ascii="Times New Roman" w:eastAsia="Times New Roman" w:hAnsi="Times New Roman" w:cs="Traditional Arabic" w:hint="cs"/>
                <w:sz w:val="28"/>
                <w:szCs w:val="28"/>
                <w:rtl/>
              </w:rPr>
              <w:t>، وابن ماجة2/967</w:t>
            </w:r>
            <w:r w:rsidRPr="00610D6F">
              <w:rPr>
                <w:rFonts w:ascii="Times New Roman" w:eastAsia="Times New Roman" w:hAnsi="Times New Roman" w:cs="Traditional Arabic" w:hint="cs"/>
                <w:sz w:val="28"/>
                <w:szCs w:val="26"/>
                <w:rtl/>
              </w:rPr>
              <w:t xml:space="preserve"> (2</w:t>
            </w:r>
            <w:r w:rsidRPr="00610D6F">
              <w:rPr>
                <w:rFonts w:ascii="Times New Roman" w:eastAsia="Times New Roman" w:hAnsi="Times New Roman" w:cs="Traditional Arabic" w:hint="cs"/>
                <w:sz w:val="28"/>
                <w:szCs w:val="28"/>
                <w:rtl/>
              </w:rPr>
              <w:t>89</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 والبيهقي5/58، قال المنذري في الترغيب والترهيب 2/118</w:t>
            </w:r>
            <w:r w:rsidRPr="00610D6F">
              <w:rPr>
                <w:rFonts w:ascii="Times New Roman" w:eastAsia="Times New Roman" w:hAnsi="Times New Roman" w:cs="Traditional Arabic" w:hint="cs"/>
                <w:sz w:val="28"/>
                <w:szCs w:val="26"/>
                <w:rtl/>
              </w:rPr>
              <w:t xml:space="preserve"> (1</w:t>
            </w:r>
            <w:r w:rsidRPr="00610D6F">
              <w:rPr>
                <w:rFonts w:ascii="Times New Roman" w:eastAsia="Times New Roman" w:hAnsi="Times New Roman" w:cs="Traditional Arabic" w:hint="cs"/>
                <w:sz w:val="28"/>
                <w:szCs w:val="28"/>
                <w:rtl/>
              </w:rPr>
              <w:t>74</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 xml:space="preserve"> رواه ابن ماحة بإسناد حسن.</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36" w:name="_ftn41"/>
            <w:bookmarkEnd w:id="63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الحج، آية: 29.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37" w:name="_ftn42"/>
            <w:bookmarkEnd w:id="63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الحاوي 4/215.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38" w:name="_ftn43"/>
            <w:bookmarkEnd w:id="63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متفق عليه. أخرجه البخاري في الإيمان، باب قول النبي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xml:space="preserve"> بني الإسلام على خمس </w:t>
            </w:r>
            <w:r w:rsidRPr="00610D6F">
              <w:rPr>
                <w:rFonts w:ascii="Times New Roman" w:eastAsia="Times New Roman" w:hAnsi="Times New Roman" w:cs="Traditional Arabic" w:hint="cs"/>
                <w:sz w:val="28"/>
                <w:szCs w:val="26"/>
                <w:rtl/>
              </w:rPr>
              <w:t xml:space="preserve">(1) </w:t>
            </w:r>
            <w:r w:rsidRPr="00610D6F">
              <w:rPr>
                <w:rFonts w:ascii="Times New Roman" w:eastAsia="Times New Roman" w:hAnsi="Times New Roman" w:cs="Traditional Arabic" w:hint="cs"/>
                <w:sz w:val="28"/>
                <w:szCs w:val="28"/>
                <w:rtl/>
              </w:rPr>
              <w:t>1/8، واللفظ، ومسلم في الإيمان، باب بيان أركان الإسلام 1/177.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39" w:name="_ftn44"/>
            <w:bookmarkEnd w:id="63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 تخريجه قريباً.</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0" w:name="_ftn45"/>
            <w:bookmarkEnd w:id="64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متفق عليه. أخرجه البخاري في الإيمان، باب من قال إن الإيمان هو العمل</w:t>
            </w:r>
            <w:r w:rsidRPr="00610D6F">
              <w:rPr>
                <w:rFonts w:ascii="Times New Roman" w:eastAsia="Times New Roman" w:hAnsi="Times New Roman" w:cs="Traditional Arabic" w:hint="cs"/>
                <w:sz w:val="28"/>
                <w:szCs w:val="26"/>
                <w:rtl/>
              </w:rPr>
              <w:t>(18)</w:t>
            </w:r>
            <w:r w:rsidRPr="00610D6F">
              <w:rPr>
                <w:rFonts w:ascii="Times New Roman" w:eastAsia="Times New Roman" w:hAnsi="Times New Roman" w:cs="Traditional Arabic" w:hint="cs"/>
                <w:sz w:val="28"/>
                <w:szCs w:val="28"/>
                <w:rtl/>
              </w:rPr>
              <w:t>1/12، وفي الحج، باب فضل الحج المبرور</w:t>
            </w:r>
            <w:r w:rsidRPr="00610D6F">
              <w:rPr>
                <w:rFonts w:ascii="Times New Roman" w:eastAsia="Times New Roman" w:hAnsi="Times New Roman" w:cs="Traditional Arabic" w:hint="cs"/>
                <w:sz w:val="28"/>
                <w:szCs w:val="26"/>
                <w:rtl/>
              </w:rPr>
              <w:t>(4)</w:t>
            </w:r>
            <w:r w:rsidRPr="00610D6F">
              <w:rPr>
                <w:rFonts w:ascii="Times New Roman" w:eastAsia="Times New Roman" w:hAnsi="Times New Roman" w:cs="Traditional Arabic" w:hint="cs"/>
                <w:sz w:val="28"/>
                <w:szCs w:val="28"/>
                <w:rtl/>
              </w:rPr>
              <w:t>2/141، ومسلم في الإيمان، باب بيان كون الإيمان بالله تعالى أفضل الأعمال2/72،من حديث ابن المسيب عن أبي هريرة به.</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1" w:name="_ftn46"/>
            <w:bookmarkEnd w:id="64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البخاري في كتاب العمرة، باب وجوب العمرة وفضلها</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 xml:space="preserve">2/198، ومسلم في الحج، باب فضل الحج والعمرة 9/117، 118. </w:t>
            </w:r>
          </w:p>
          <w:p w:rsidR="00610D6F" w:rsidRPr="00610D6F" w:rsidRDefault="00610D6F" w:rsidP="00610D6F">
            <w:pPr>
              <w:widowControl w:val="0"/>
              <w:bidi/>
              <w:spacing w:after="0" w:line="240" w:lineRule="auto"/>
              <w:ind w:hanging="340"/>
              <w:jc w:val="right"/>
              <w:rPr>
                <w:rFonts w:ascii="Times New Roman" w:eastAsia="Times New Roman" w:hAnsi="Times New Roman" w:cs="Traditional Arabic" w:hint="cs"/>
                <w:sz w:val="28"/>
                <w:szCs w:val="28"/>
                <w:rtl/>
              </w:rPr>
            </w:pPr>
            <w:bookmarkStart w:id="642" w:name="_ftn47"/>
            <w:bookmarkEnd w:id="64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الترمذي في الحج، باب ما جاء في ثواب الحج والعمرة 2/153</w:t>
            </w:r>
            <w:r w:rsidRPr="00610D6F">
              <w:rPr>
                <w:rFonts w:ascii="Times New Roman" w:eastAsia="Times New Roman" w:hAnsi="Times New Roman" w:cs="Traditional Arabic" w:hint="cs"/>
                <w:sz w:val="28"/>
                <w:szCs w:val="26"/>
                <w:rtl/>
              </w:rPr>
              <w:t xml:space="preserve"> (8</w:t>
            </w:r>
            <w:r w:rsidRPr="00610D6F">
              <w:rPr>
                <w:rFonts w:ascii="Times New Roman" w:eastAsia="Times New Roman" w:hAnsi="Times New Roman" w:cs="Traditional Arabic" w:hint="cs"/>
                <w:sz w:val="28"/>
                <w:szCs w:val="28"/>
                <w:rtl/>
              </w:rPr>
              <w:t>0</w:t>
            </w:r>
            <w:r w:rsidRPr="00610D6F">
              <w:rPr>
                <w:rFonts w:ascii="Times New Roman" w:eastAsia="Times New Roman" w:hAnsi="Times New Roman" w:cs="Traditional Arabic" w:hint="cs"/>
                <w:sz w:val="28"/>
                <w:szCs w:val="26"/>
                <w:rtl/>
              </w:rPr>
              <w:t>7)</w:t>
            </w:r>
            <w:r w:rsidRPr="00610D6F">
              <w:rPr>
                <w:rFonts w:ascii="Times New Roman" w:eastAsia="Times New Roman" w:hAnsi="Times New Roman" w:cs="Traditional Arabic" w:hint="cs"/>
                <w:sz w:val="28"/>
                <w:szCs w:val="28"/>
                <w:rtl/>
              </w:rPr>
              <w:t xml:space="preserve">، والنسائي في مناسك الحج، باب فضل المتابعة بين الحج والعمرة </w:t>
            </w:r>
            <w:r w:rsidRPr="00610D6F">
              <w:rPr>
                <w:rFonts w:ascii="Times New Roman" w:eastAsia="Times New Roman" w:hAnsi="Times New Roman" w:cs="Traditional Arabic" w:hint="cs"/>
                <w:sz w:val="28"/>
                <w:szCs w:val="26"/>
                <w:rtl/>
              </w:rPr>
              <w:t xml:space="preserve">(6) </w:t>
            </w:r>
            <w:r w:rsidRPr="00610D6F">
              <w:rPr>
                <w:rFonts w:ascii="Times New Roman" w:eastAsia="Times New Roman" w:hAnsi="Times New Roman" w:cs="Traditional Arabic" w:hint="cs"/>
                <w:sz w:val="28"/>
                <w:szCs w:val="28"/>
                <w:rtl/>
              </w:rPr>
              <w:t>5/115</w:t>
            </w:r>
            <w:r w:rsidRPr="00610D6F">
              <w:rPr>
                <w:rFonts w:ascii="Times New Roman" w:eastAsia="Times New Roman" w:hAnsi="Times New Roman" w:cs="Traditional Arabic" w:hint="cs"/>
                <w:sz w:val="28"/>
                <w:szCs w:val="26"/>
                <w:rtl/>
              </w:rPr>
              <w:t xml:space="preserve"> (2</w:t>
            </w:r>
            <w:r w:rsidRPr="00610D6F">
              <w:rPr>
                <w:rFonts w:ascii="Times New Roman" w:eastAsia="Times New Roman" w:hAnsi="Times New Roman" w:cs="Traditional Arabic" w:hint="cs"/>
                <w:sz w:val="28"/>
                <w:szCs w:val="28"/>
                <w:rtl/>
              </w:rPr>
              <w:t>63</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 وابن خزيمة 4/130</w:t>
            </w:r>
            <w:r w:rsidRPr="00610D6F">
              <w:rPr>
                <w:rFonts w:ascii="Times New Roman" w:eastAsia="Times New Roman" w:hAnsi="Times New Roman" w:cs="Traditional Arabic" w:hint="cs"/>
                <w:sz w:val="28"/>
                <w:szCs w:val="26"/>
                <w:rtl/>
              </w:rPr>
              <w:t xml:space="preserve"> (2</w:t>
            </w:r>
            <w:r w:rsidRPr="00610D6F">
              <w:rPr>
                <w:rFonts w:ascii="Times New Roman" w:eastAsia="Times New Roman" w:hAnsi="Times New Roman" w:cs="Traditional Arabic" w:hint="cs"/>
                <w:sz w:val="28"/>
                <w:szCs w:val="28"/>
                <w:rtl/>
              </w:rPr>
              <w:t>51</w:t>
            </w:r>
            <w:r w:rsidRPr="00610D6F">
              <w:rPr>
                <w:rFonts w:ascii="Times New Roman" w:eastAsia="Times New Roman" w:hAnsi="Times New Roman" w:cs="Traditional Arabic" w:hint="cs"/>
                <w:sz w:val="28"/>
                <w:szCs w:val="26"/>
                <w:rtl/>
              </w:rPr>
              <w:t>2)</w:t>
            </w:r>
            <w:r w:rsidRPr="00610D6F">
              <w:rPr>
                <w:rFonts w:ascii="Times New Roman" w:eastAsia="Times New Roman" w:hAnsi="Times New Roman" w:cs="Traditional Arabic" w:hint="cs"/>
                <w:sz w:val="28"/>
                <w:szCs w:val="28"/>
                <w:rtl/>
              </w:rPr>
              <w:t>، وابن حبان كما في الإحسان6/3</w:t>
            </w:r>
            <w:r w:rsidRPr="00610D6F">
              <w:rPr>
                <w:rFonts w:ascii="Times New Roman" w:eastAsia="Times New Roman" w:hAnsi="Times New Roman" w:cs="Traditional Arabic" w:hint="cs"/>
                <w:sz w:val="28"/>
                <w:szCs w:val="26"/>
                <w:rtl/>
              </w:rPr>
              <w:t>(3</w:t>
            </w:r>
            <w:r w:rsidRPr="00610D6F">
              <w:rPr>
                <w:rFonts w:ascii="Times New Roman" w:eastAsia="Times New Roman" w:hAnsi="Times New Roman" w:cs="Traditional Arabic" w:hint="cs"/>
                <w:sz w:val="28"/>
                <w:szCs w:val="28"/>
                <w:rtl/>
              </w:rPr>
              <w:t>68</w:t>
            </w:r>
            <w:r w:rsidRPr="00610D6F">
              <w:rPr>
                <w:rFonts w:ascii="Times New Roman" w:eastAsia="Times New Roman" w:hAnsi="Times New Roman" w:cs="Traditional Arabic" w:hint="cs"/>
                <w:sz w:val="28"/>
                <w:szCs w:val="26"/>
                <w:rtl/>
              </w:rPr>
              <w:t>5)</w:t>
            </w:r>
            <w:r w:rsidRPr="00610D6F">
              <w:rPr>
                <w:rFonts w:ascii="Times New Roman" w:eastAsia="Times New Roman" w:hAnsi="Times New Roman" w:cs="Traditional Arabic" w:hint="cs"/>
                <w:sz w:val="28"/>
                <w:szCs w:val="28"/>
                <w:rtl/>
              </w:rPr>
              <w:t>. وقال الترمذي: حديث حسن صحيح غريب.</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3" w:name="_ftn48"/>
            <w:bookmarkEnd w:id="64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البقرة، آية: 197.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4" w:name="_ftn49"/>
            <w:bookmarkEnd w:id="64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تفسير القرطبي 2/408.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5" w:name="_ftn50"/>
            <w:bookmarkEnd w:id="64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تفسير القرطبي 2/408. وقال ابن حجر في فتح الباري3/382: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ابن خالويه: المبرور المقبول. وقال غيره: الذي لا يخالطه شيء من الإثم. ورجحه النووي. وقال القرطبي: الأقوال التي ذكرت في تفسيره متقاربة المعنى، وهي أنه الحج الذي وفيت أحكامه ووقع موقعاً لما طلب من المكلف على الوجه الأكمل. والله أعلم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6" w:name="_ftn51"/>
            <w:bookmarkEnd w:id="646"/>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الأحزاب، آية: 70.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7" w:name="_ftn52"/>
            <w:bookmarkEnd w:id="64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العنكبوت، آية: 45.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8" w:name="_ftn53"/>
            <w:bookmarkEnd w:id="64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التوبة، آية: 103.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49" w:name="_ftn54"/>
            <w:bookmarkEnd w:id="64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البقرة، آية: 183.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50" w:name="_ftn55"/>
            <w:bookmarkEnd w:id="65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جزء من حديث، أخرجه مسلم في الحج، باب حجة النبي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xml:space="preserve"> 8/174.</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51" w:name="_ftn56"/>
            <w:bookmarkEnd w:id="65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الشَّعَث: انتشار الأمر وتفرّقه. والمراد انتشار شعر الرأس لترك تعاهده. قال في المصباح: شَعِثَ الشعر من باب تعِب، تغّيَّر وتلبَّد لقلة تعهده بالدهن. والشَّعَث أيضاً الوسَخ، ورجل شَعِثٌ: وسِخُ الجسد، شعث الرأس أيضاً.</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النهاية2/478، الفائق2/250، القاموس ص219، المصباح المنير1/314. مادة: شعث.</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52" w:name="_ftn57"/>
            <w:bookmarkEnd w:id="65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التَّـفِل: الذي ترك استعمال الطيب، مأخوذ من التَّفَل، وهي الرائحة الكريهة. قال في المصباح: تفلت المرأة من باب تعب، إذا أنتن ريحها لترك الطيب والادّهان، والجمع تفِلات. وتفلت إذا تطيّبت، من الأضداد. </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النهاية1/191، غريب الحديث لأبي عبيد1/264، الفائق1/150، القاموس ص1254، المصبح المنير1/76.مادة: تفل.</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53" w:name="_ftn58"/>
            <w:bookmarkEnd w:id="65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الترمذي في التفسير، تفسير سورة آل عمران4/293</w:t>
            </w:r>
            <w:r w:rsidRPr="00610D6F">
              <w:rPr>
                <w:rFonts w:ascii="Times New Roman" w:eastAsia="Times New Roman" w:hAnsi="Times New Roman" w:cs="Traditional Arabic" w:hint="cs"/>
                <w:sz w:val="28"/>
                <w:szCs w:val="26"/>
                <w:rtl/>
              </w:rPr>
              <w:t>(4</w:t>
            </w:r>
            <w:r w:rsidRPr="00610D6F">
              <w:rPr>
                <w:rFonts w:ascii="Times New Roman" w:eastAsia="Times New Roman" w:hAnsi="Times New Roman" w:cs="Traditional Arabic" w:hint="cs"/>
                <w:sz w:val="28"/>
                <w:szCs w:val="28"/>
                <w:rtl/>
              </w:rPr>
              <w:t>08</w:t>
            </w:r>
            <w:r w:rsidRPr="00610D6F">
              <w:rPr>
                <w:rFonts w:ascii="Times New Roman" w:eastAsia="Times New Roman" w:hAnsi="Times New Roman" w:cs="Traditional Arabic" w:hint="cs"/>
                <w:sz w:val="28"/>
                <w:szCs w:val="26"/>
                <w:rtl/>
              </w:rPr>
              <w:t>4)</w:t>
            </w:r>
            <w:r w:rsidRPr="00610D6F">
              <w:rPr>
                <w:rFonts w:ascii="Times New Roman" w:eastAsia="Times New Roman" w:hAnsi="Times New Roman" w:cs="Traditional Arabic" w:hint="cs"/>
                <w:sz w:val="28"/>
                <w:szCs w:val="28"/>
                <w:rtl/>
              </w:rPr>
              <w:t>، وابن ماجة 2/967</w:t>
            </w:r>
            <w:r w:rsidRPr="00610D6F">
              <w:rPr>
                <w:rFonts w:ascii="Times New Roman" w:eastAsia="Times New Roman" w:hAnsi="Times New Roman" w:cs="Traditional Arabic" w:hint="cs"/>
                <w:sz w:val="28"/>
                <w:szCs w:val="26"/>
                <w:rtl/>
              </w:rPr>
              <w:t xml:space="preserve"> (2</w:t>
            </w:r>
            <w:r w:rsidRPr="00610D6F">
              <w:rPr>
                <w:rFonts w:ascii="Times New Roman" w:eastAsia="Times New Roman" w:hAnsi="Times New Roman" w:cs="Traditional Arabic" w:hint="cs"/>
                <w:sz w:val="28"/>
                <w:szCs w:val="28"/>
                <w:rtl/>
              </w:rPr>
              <w:t>89</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 والشافعي كما في ترتيب المسند1/109، والدارقطني 2/217، والبيهقي 4/330، 5/58، وابن أبي شيبة 3/432، كلهم من طريق إبراهيم بن يزيد الخُوزِيِّ، عن محمد بن عبَّاد بن جعفر المخزومي، عن ابن عمر، ولفظه: قال: «قام رجل فقال: يا رسول الله من الحاج؟ قال: الشعث التفل. فقام آخر، فقال: أي الحج أفضل ؟ قال: العج والثج. فقام آخر، فقال: ما السبيل يا رسول الله ؟ قال: الزاد والراحلة». قال الترمذي: حديث غريب لا نعرفه إلا من حديث إبراهيم بن يزيد الخوزي، وقد تكلم فيه بعض أهل العلم من قبل حفظه. انتهى. وقال الزيلعي: إبراهيم بن يزيد، قال في الإمام: قال فيه أحمد والنسائي وعلى بن الجنيد: متروك وقال ابن معين: ليس بثقة، وقال مرة: ليس بشيء. وقال الدارقطني: منكر الحديث. انتهى. وانظر: التمهيد 9/126، نصب الراية 3/8، الدراية 2/11</w:t>
            </w:r>
            <w:r w:rsidRPr="00610D6F">
              <w:rPr>
                <w:rFonts w:ascii="Times New Roman" w:eastAsia="Times New Roman" w:hAnsi="Times New Roman" w:cs="Traditional Arabic" w:hint="cs"/>
                <w:sz w:val="28"/>
                <w:szCs w:val="26"/>
                <w:rtl/>
              </w:rPr>
              <w:t>(4</w:t>
            </w:r>
            <w:r w:rsidRPr="00610D6F">
              <w:rPr>
                <w:rFonts w:ascii="Times New Roman" w:eastAsia="Times New Roman" w:hAnsi="Times New Roman" w:cs="Traditional Arabic" w:hint="cs"/>
                <w:sz w:val="28"/>
                <w:szCs w:val="28"/>
                <w:rtl/>
              </w:rPr>
              <w:t>0</w:t>
            </w:r>
            <w:r w:rsidRPr="00610D6F">
              <w:rPr>
                <w:rFonts w:ascii="Times New Roman" w:eastAsia="Times New Roman" w:hAnsi="Times New Roman" w:cs="Traditional Arabic" w:hint="cs"/>
                <w:sz w:val="28"/>
                <w:szCs w:val="26"/>
                <w:rtl/>
              </w:rPr>
              <w:t>7)</w:t>
            </w:r>
            <w:r w:rsidRPr="00610D6F">
              <w:rPr>
                <w:rFonts w:ascii="Times New Roman" w:eastAsia="Times New Roman" w:hAnsi="Times New Roman" w:cs="Traditional Arabic" w:hint="cs"/>
                <w:sz w:val="28"/>
                <w:szCs w:val="28"/>
                <w:rtl/>
              </w:rPr>
              <w:t>، مجمع الزوائد 3/218.</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654" w:name="_ftn59"/>
            <w:bookmarkEnd w:id="65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أحمد2/305، وابن خزيمة4/263</w:t>
            </w:r>
            <w:r w:rsidRPr="00610D6F">
              <w:rPr>
                <w:rFonts w:ascii="Times New Roman" w:eastAsia="Times New Roman" w:hAnsi="Times New Roman" w:cs="Traditional Arabic" w:hint="cs"/>
                <w:sz w:val="28"/>
                <w:szCs w:val="26"/>
                <w:rtl/>
              </w:rPr>
              <w:t>(8</w:t>
            </w:r>
            <w:r w:rsidRPr="00610D6F">
              <w:rPr>
                <w:rFonts w:ascii="Times New Roman" w:eastAsia="Times New Roman" w:hAnsi="Times New Roman" w:cs="Traditional Arabic" w:hint="cs"/>
                <w:sz w:val="28"/>
                <w:szCs w:val="28"/>
                <w:rtl/>
              </w:rPr>
              <w:t>3</w:t>
            </w:r>
            <w:r w:rsidRPr="00610D6F">
              <w:rPr>
                <w:rFonts w:ascii="Times New Roman" w:eastAsia="Times New Roman" w:hAnsi="Times New Roman" w:cs="Traditional Arabic" w:hint="cs"/>
                <w:sz w:val="28"/>
                <w:szCs w:val="26"/>
                <w:rtl/>
              </w:rPr>
              <w:t>9)</w:t>
            </w:r>
            <w:r w:rsidRPr="00610D6F">
              <w:rPr>
                <w:rFonts w:ascii="Times New Roman" w:eastAsia="Times New Roman" w:hAnsi="Times New Roman" w:cs="Traditional Arabic" w:hint="cs"/>
                <w:sz w:val="28"/>
                <w:szCs w:val="28"/>
                <w:rtl/>
              </w:rPr>
              <w:t>، وابن حبان كما في الإحسان 6/61</w:t>
            </w:r>
            <w:r w:rsidRPr="00610D6F">
              <w:rPr>
                <w:rFonts w:ascii="Times New Roman" w:eastAsia="Times New Roman" w:hAnsi="Times New Roman" w:cs="Traditional Arabic" w:hint="cs"/>
                <w:sz w:val="28"/>
                <w:szCs w:val="26"/>
                <w:rtl/>
              </w:rPr>
              <w:t xml:space="preserve"> (3</w:t>
            </w:r>
            <w:r w:rsidRPr="00610D6F">
              <w:rPr>
                <w:rFonts w:ascii="Times New Roman" w:eastAsia="Times New Roman" w:hAnsi="Times New Roman" w:cs="Traditional Arabic" w:hint="cs"/>
                <w:sz w:val="28"/>
                <w:szCs w:val="28"/>
                <w:rtl/>
              </w:rPr>
              <w:t>84</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 والحاكم 1/465، والبيهقي 5/58. وقال الهيثمي في مجمع الزوائد 3/252: رواه أحمد، ورجاله رجال الصحيح.</w:t>
            </w:r>
          </w:p>
          <w:p w:rsidR="00610D6F" w:rsidRPr="00610D6F" w:rsidRDefault="00610D6F" w:rsidP="00610D6F">
            <w:pPr>
              <w:widowControl w:val="0"/>
              <w:bidi/>
              <w:spacing w:after="0" w:line="420" w:lineRule="exact"/>
              <w:ind w:hanging="340"/>
              <w:jc w:val="right"/>
              <w:rPr>
                <w:rFonts w:ascii="Times New Roman" w:eastAsia="Times New Roman" w:hAnsi="Times New Roman" w:cs="Traditional Arabic" w:hint="cs"/>
                <w:sz w:val="28"/>
                <w:szCs w:val="28"/>
                <w:rtl/>
              </w:rPr>
            </w:pPr>
            <w:bookmarkStart w:id="655" w:name="_ftn60"/>
            <w:bookmarkEnd w:id="65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مسلم في الرقاق، باب أكثر أهل الجنة الفقراء وأكثر أهل النار النساء وبيان الفتنة بالنساء 17/54.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56" w:name="_ftn61"/>
            <w:bookmarkEnd w:id="65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مسلم في الرقاق، باب أكثر أهل الجنة الفقراء وأكثر أهل النار النساء وبيان الفتنة بالنساء 17/55.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57" w:name="_ftn62"/>
            <w:bookmarkEnd w:id="657"/>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البخاري في الرقاق، باب حفظ اللسان</w:t>
            </w:r>
            <w:r w:rsidRPr="00610D6F">
              <w:rPr>
                <w:rFonts w:ascii="Times New Roman" w:eastAsia="Times New Roman" w:hAnsi="Times New Roman" w:cs="Traditional Arabic" w:hint="cs"/>
                <w:sz w:val="28"/>
                <w:szCs w:val="26"/>
                <w:rtl/>
              </w:rPr>
              <w:t>(23)</w:t>
            </w:r>
            <w:r w:rsidRPr="00610D6F">
              <w:rPr>
                <w:rFonts w:ascii="Times New Roman" w:eastAsia="Times New Roman" w:hAnsi="Times New Roman" w:cs="Traditional Arabic" w:hint="cs"/>
                <w:sz w:val="28"/>
                <w:szCs w:val="28"/>
                <w:rtl/>
              </w:rPr>
              <w:t>7/184.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58" w:name="_ftn63"/>
            <w:bookmarkEnd w:id="65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قبل الوقوف بعرفة، يشمل ما بعد الإحرام إلى حين الوقوف بها. وقد أورد الفقهاء مسألة إلى الفرض أقرب منها إلى الوقوع، وهي: إذا أحرم حال وطئه. أي: نوى الدخول في النسك وهو يجامع. فهل ينعقد إحـرامه في هذه الحال، وتتناوله سائر أحكام من جامع بعد الإحرام، أو أن الإحرام لا ينعقد وهو على تلك الحال ؟ قال في الفروع3/400: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ولو أحرم حال وطئه. فذكر بعض أصحابنا في مسألة البيع الفاسد: لا يجب مضيه فيه، ومراده - والله أعلم - لا ينعقد، لمنافاته له. وسبق في الـردة في الأذان، قول صاحب المحرر: قد يعتد بما فعله الواطئ، وينعقد إحرامه ابتـداءً، بخلاف المرتد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وانظر: مغني المحتاج1/522، ولبُعد وقوعها في نظري، اكتفيت بمجرد الإشارة إليها هنا، دون إلحاقها بأصل البحث.</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659" w:name="_ftn64"/>
            <w:bookmarkEnd w:id="659"/>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[64]</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أما إذا اختل شرط من هذه الشروط، فسكون بحثه والنظر فيه في المبحث السادس: حدّ الجماع المفسد للنسك.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0" w:name="_ftn65"/>
            <w:bookmarkEnd w:id="66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في بيان القول بفساد النسك بالجماع: شرح السنة7/282، المبسوط4/119، بدائع الصنائع 2/206، 216، البحر الرائق 3/16، الاستذكار 12/290، القوانين الفقهية ص146، التاج والإكليل ومواهب الجليل 3/166، الشرح الصغير 2/412، الأم 2/218، روضة الطالبين 3/138، مغني المحتاج1/522، نهاية المحتج3/340، مسائل الإمام أحمد برواية ابنه عبد الله2/805، مختصر الخرقي ص46، الإرشاد ص175، المحرر1/337، غاية المنتهى2/406.</w:t>
            </w:r>
            <w:r w:rsidRPr="00610D6F">
              <w:rPr>
                <w:rFonts w:ascii="Times New Roman" w:eastAsia="Times New Roman" w:hAnsi="Times New Roman" w:cs="Traditional Arabic" w:hint="cs"/>
                <w:b/>
                <w:b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1" w:name="_ftn66"/>
            <w:bookmarkEnd w:id="66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المغني5/166، شرح العمدة 2/248، شرح الزركشي3/145، الفروع3/465.</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r w:rsidRPr="00610D6F">
              <w:rPr>
                <w:rFonts w:ascii="Times New Roman" w:eastAsia="Times New Roman" w:hAnsi="Times New Roman" w:cs="Traditional Arabic" w:hint="cs"/>
                <w:b/>
                <w:sz w:val="28"/>
                <w:szCs w:val="28"/>
                <w:rtl/>
              </w:rPr>
              <w:t xml:space="preserve">وفي الإجماع له ص144، قال: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أجمعوا على أن من جامع عامداً في حجه قبل وقوفه بعرفة، أن عليه حج قابل</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2" w:name="_ftn67"/>
            <w:bookmarkEnd w:id="66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 12/290.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3" w:name="_ftn68"/>
            <w:bookmarkEnd w:id="66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4" w:name="_ftn69"/>
            <w:bookmarkEnd w:id="66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[69]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الجامع لأحكام القرآن 2/407.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5" w:name="_ftn70"/>
            <w:bookmarkEnd w:id="66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الحاوي 4/215.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6" w:name="_ftn71"/>
            <w:bookmarkEnd w:id="66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المجموع7/349.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7" w:name="_ftn72"/>
            <w:bookmarkEnd w:id="66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المغني 5/166.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8" w:name="_ftn73"/>
            <w:bookmarkEnd w:id="66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شرح العمدة 2/327.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69" w:name="_ftn74"/>
            <w:bookmarkEnd w:id="66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الفروع 3/387.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70" w:name="_ftn75"/>
            <w:bookmarkEnd w:id="67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نهاية المحتاج 3/340.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71" w:name="_ftn76"/>
            <w:bookmarkEnd w:id="671"/>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أدلة التحريم، ص8- 10 من المبحث الأول.</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72" w:name="_ftn77"/>
            <w:bookmarkEnd w:id="67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73" w:name="_ftn78"/>
            <w:bookmarkEnd w:id="67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[78]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 تخريجه في الأدلة على تحريم الجماع من السنة.</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674" w:name="_ftn79"/>
            <w:bookmarkEnd w:id="674"/>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[79]</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أخرجه ابن وهب في موطئه من طريق سعيد بن المسيب مرسلاً، وفي سنده ابن لهيعة، ورواه النجاد من طريقه. وعبد الله بن لهيعة، قال عنه ابن حجر في التقريب ص538: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صدوق، خلط بعد احتراق كتبه، وراوية ابن المبارك وابن وهب عنه أعدل من غيرهما</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وقال ابن مفلح في الفروع3/388: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ورواية العبادلة كابن وهب عن ابن لهية،صحيحة عند عبد الغني بن سعيد، وقال الدارقطني: يعتبر بذلك، وبعضهم يضعفها</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وقال صاحب المبدع3/163: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ورواية ابن وهب عن ابن لهيعة صحيحة عند جماعة، وهذا منها</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r w:rsidRPr="00610D6F">
              <w:rPr>
                <w:rFonts w:ascii="Times New Roman" w:eastAsia="Times New Roman" w:hAnsi="Times New Roman" w:cs="Traditional Arabic" w:hint="cs"/>
                <w:b/>
                <w:sz w:val="28"/>
                <w:szCs w:val="28"/>
                <w:rtl/>
              </w:rPr>
              <w:t xml:space="preserve">وقال شيخ الإسلام ابن تيمية في شرح العمدة2/229: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وهذا المرسل قد شهد له ظاهر القرآن، وعمل أصحاب رسول الله</w:t>
            </w:r>
            <w:r w:rsidRPr="00610D6F">
              <w:rPr>
                <w:rFonts w:ascii="Times New Roman" w:eastAsia="Times New Roman" w:hAnsi="Times New Roman" w:cs="Traditional Arabic" w:hint="cs"/>
                <w:bCs/>
                <w:sz w:val="28"/>
                <w:szCs w:val="28"/>
                <w:rtl/>
              </w:rPr>
              <w:t xml:space="preserve">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b/>
                <w:sz w:val="28"/>
                <w:szCs w:val="28"/>
                <w:rtl/>
              </w:rPr>
              <w:t>، وعوام علماء الإسلام</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.وقال في شرح العمدة أيضاً1/262: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والمرسل إذا عمل به الصحابة، حجة وفاقاً، وهذا مجمع عليه</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r w:rsidRPr="00610D6F">
              <w:rPr>
                <w:rFonts w:ascii="Times New Roman" w:eastAsia="Times New Roman" w:hAnsi="Times New Roman" w:cs="Traditional Arabic" w:hint="cs"/>
                <w:b/>
                <w:sz w:val="28"/>
                <w:szCs w:val="28"/>
                <w:rtl/>
              </w:rPr>
              <w:t>وانظر: المجموع7/334، مقدمة صحيح مسلم للنووي1/30، شرح العمدة3/228، نصب الراية 3/125، نيل الأوطار5/16.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75" w:name="_ftn80"/>
            <w:bookmarkEnd w:id="67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في شرح العمدة1/229 بعد أن ذكر الخبرين: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وأيضاً فإنه إجماع الصحابة والتابعين</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676" w:name="_ftn81"/>
            <w:bookmarkEnd w:id="676"/>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[81]</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أخرجه ابن أبي شيبةفي مصنفه3/164</w:t>
            </w:r>
            <w:r w:rsidRPr="00610D6F">
              <w:rPr>
                <w:rFonts w:ascii="Times New Roman" w:eastAsia="Times New Roman" w:hAnsi="Times New Roman" w:cs="Traditional Arabic" w:hint="cs"/>
                <w:b/>
                <w:sz w:val="28"/>
                <w:szCs w:val="26"/>
                <w:rtl/>
              </w:rPr>
              <w:t>(1</w:t>
            </w:r>
            <w:r w:rsidRPr="00610D6F">
              <w:rPr>
                <w:rFonts w:ascii="Times New Roman" w:eastAsia="Times New Roman" w:hAnsi="Times New Roman" w:cs="Traditional Arabic" w:hint="cs"/>
                <w:b/>
                <w:sz w:val="28"/>
                <w:szCs w:val="28"/>
                <w:rtl/>
              </w:rPr>
              <w:t>308</w:t>
            </w:r>
            <w:r w:rsidRPr="00610D6F">
              <w:rPr>
                <w:rFonts w:ascii="Times New Roman" w:eastAsia="Times New Roman" w:hAnsi="Times New Roman" w:cs="Traditional Arabic" w:hint="cs"/>
                <w:b/>
                <w:sz w:val="28"/>
                <w:szCs w:val="26"/>
                <w:rtl/>
              </w:rPr>
              <w:t>1)</w:t>
            </w:r>
            <w:r w:rsidRPr="00610D6F">
              <w:rPr>
                <w:rFonts w:ascii="Times New Roman" w:eastAsia="Times New Roman" w:hAnsi="Times New Roman" w:cs="Traditional Arabic" w:hint="cs"/>
                <w:b/>
                <w:sz w:val="28"/>
                <w:szCs w:val="28"/>
                <w:rtl/>
              </w:rPr>
              <w:t xml:space="preserve">، ومن طريقه البيهقي5/167،. وقال ابن حزم في المحلى7/190: فروينا عن عمر </w:t>
            </w:r>
            <w:r w:rsidRPr="00610D6F">
              <w:rPr>
                <w:rFonts w:ascii="Times New Roman" w:eastAsia="Times New Roman" w:hAnsi="Times New Roman" w:cs="Times New Roman"/>
                <w:sz w:val="28"/>
                <w:szCs w:val="28"/>
              </w:rPr>
              <w:sym w:font="AGA Arabesque" w:char="0074"/>
            </w:r>
            <w:r w:rsidRPr="00610D6F">
              <w:rPr>
                <w:rFonts w:ascii="Times New Roman" w:eastAsia="Times New Roman" w:hAnsi="Times New Roman" w:cs="Traditional Arabic" w:hint="cs"/>
                <w:b/>
                <w:sz w:val="28"/>
                <w:szCs w:val="28"/>
                <w:rtl/>
              </w:rPr>
              <w:t xml:space="preserve"> أن يتماديا في حجهما، ثم يحجان من قابل..، وهذا مرسل عن عمر،لأنه عن مجاهد عن عمر، ولم يُدرك مجاهد عمر. اهـ.وقال في الفروع3/388، 389: وروى أبو بكر النجاد عن مجاهد..، وروى معناه سعيد والأثرم عنه، وعن ابن عباس. وقال الشوكاني5/15: رواه سعيد بن منصور عن مجاهد عن عمر، وهو منقطع، وأخرجه ابن أبي شيبة أيضاً عنه.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r w:rsidRPr="00610D6F">
              <w:rPr>
                <w:rFonts w:ascii="Times New Roman" w:eastAsia="Times New Roman" w:hAnsi="Times New Roman" w:cs="Traditional Arabic" w:hint="cs"/>
                <w:b/>
                <w:sz w:val="28"/>
                <w:szCs w:val="28"/>
                <w:rtl/>
              </w:rPr>
              <w:t>وانظر: نصب الراية3/126،</w:t>
            </w:r>
            <w:r w:rsidRPr="00610D6F">
              <w:rPr>
                <w:rFonts w:ascii="Times New Roman" w:eastAsia="Times New Roman" w:hAnsi="Times New Roman" w:cs="Times New Roman" w:hint="cs"/>
                <w:b/>
                <w:sz w:val="28"/>
                <w:szCs w:val="28"/>
              </w:rPr>
              <w:t xml:space="preserve"> </w:t>
            </w:r>
            <w:r w:rsidRPr="00610D6F">
              <w:rPr>
                <w:rFonts w:ascii="Times New Roman" w:eastAsia="Times New Roman" w:hAnsi="Times New Roman" w:cs="Traditional Arabic" w:hint="cs"/>
                <w:b/>
                <w:sz w:val="28"/>
                <w:szCs w:val="28"/>
                <w:rtl/>
              </w:rPr>
              <w:t>شرح العمدة 2/229، التعليق على شرح السنة7/282.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77" w:name="_ftn82"/>
            <w:bookmarkEnd w:id="67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في الموطأ في الحج، باب هدي المحرم إذا أصاب أهله(48) 1/381، 382(151). ورواه عنه البيهقي5/167، قال النووي في المجموع7/334: هذا منقطع.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678" w:name="_ftn83"/>
            <w:bookmarkEnd w:id="678"/>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[83]</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أخرجه مالك في الموطأ، وأسنده البيهقي5/167من حديث الأوزاعي عن عطاء أن عمر </w:t>
            </w:r>
            <w:r w:rsidRPr="00610D6F">
              <w:rPr>
                <w:rFonts w:ascii="Times New Roman" w:eastAsia="Times New Roman" w:hAnsi="Times New Roman" w:cs="Times New Roman"/>
                <w:sz w:val="28"/>
                <w:szCs w:val="28"/>
              </w:rPr>
              <w:sym w:font="AGA Arabesque" w:char="0074"/>
            </w:r>
            <w:r w:rsidRPr="00610D6F">
              <w:rPr>
                <w:rFonts w:ascii="Times New Roman" w:eastAsia="Times New Roman" w:hAnsi="Times New Roman" w:cs="Traditional Arabic" w:hint="cs"/>
                <w:b/>
                <w:sz w:val="28"/>
                <w:szCs w:val="28"/>
                <w:rtl/>
              </w:rPr>
              <w:t xml:space="preserve"> قال في محرم بحجة أصاب امرأته، يعني وهي محرمة،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b/>
                <w:sz w:val="28"/>
                <w:szCs w:val="28"/>
                <w:rtl/>
              </w:rPr>
              <w:t xml:space="preserve">يقضيان حجهما، وعليهما الحج من قابل، من </w:t>
            </w:r>
            <w:r w:rsidRPr="00610D6F">
              <w:rPr>
                <w:rFonts w:ascii="Times New Roman" w:eastAsia="Times New Roman" w:hAnsi="Times New Roman" w:cs="Traditional Arabic" w:hint="cs"/>
                <w:b/>
                <w:sz w:val="28"/>
                <w:szCs w:val="28"/>
                <w:rtl/>
              </w:rPr>
              <w:lastRenderedPageBreak/>
              <w:t>حيث كانا أحرما ويتفرقان، حتى يتما حجهما</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b/>
                <w:sz w:val="28"/>
                <w:szCs w:val="28"/>
                <w:rtl/>
              </w:rPr>
              <w:t xml:space="preserve">. قال النووي في المجموع 7/334: منقطع، فإن عطاء لم يدرك عمر، وإنما ولد عطاء في آخر خلافة عثمان.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79" w:name="_ftn84"/>
            <w:bookmarkEnd w:id="67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 3/164</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308</w:t>
            </w:r>
            <w:r w:rsidRPr="00610D6F">
              <w:rPr>
                <w:rFonts w:ascii="Times New Roman" w:eastAsia="Times New Roman" w:hAnsi="Times New Roman" w:cs="Traditional Arabic" w:hint="cs"/>
                <w:sz w:val="28"/>
                <w:szCs w:val="26"/>
                <w:rtl/>
              </w:rPr>
              <w:t>3)</w:t>
            </w:r>
            <w:r w:rsidRPr="00610D6F">
              <w:rPr>
                <w:rFonts w:ascii="Times New Roman" w:eastAsia="Times New Roman" w:hAnsi="Times New Roman" w:cs="Traditional Arabic" w:hint="cs"/>
                <w:sz w:val="28"/>
                <w:szCs w:val="28"/>
                <w:rtl/>
              </w:rPr>
              <w:t xml:space="preserve">، والنجاد، وقال ابن حزم في المحلى7/190: وروينا عن علي: </w:t>
            </w:r>
            <w:r w:rsidRPr="00610D6F">
              <w:rPr>
                <w:rFonts w:ascii="Times New Roman" w:eastAsia="Times New Roman" w:hAnsi="Times New Roman" w:cs="Traditional Arabic" w:hint="cs"/>
                <w:sz w:val="16"/>
                <w:szCs w:val="16"/>
                <w:rtl/>
              </w:rPr>
              <w:t>((</w:t>
            </w:r>
            <w:r w:rsidRPr="00610D6F">
              <w:rPr>
                <w:rFonts w:ascii="Times New Roman" w:eastAsia="Times New Roman" w:hAnsi="Times New Roman" w:cs="Traditional Arabic" w:hint="cs"/>
                <w:sz w:val="28"/>
                <w:szCs w:val="28"/>
                <w:rtl/>
              </w:rPr>
              <w:t>على كل واحد منهما بدنة، ويتفرقان إذا حجا من قابل</w:t>
            </w:r>
            <w:r w:rsidRPr="00610D6F">
              <w:rPr>
                <w:rFonts w:ascii="Times New Roman" w:eastAsia="Times New Roman" w:hAnsi="Times New Roman" w:cs="Traditional Arabic" w:hint="cs"/>
                <w:sz w:val="16"/>
                <w:szCs w:val="16"/>
                <w:rtl/>
              </w:rPr>
              <w:t>))</w:t>
            </w:r>
            <w:r w:rsidRPr="00610D6F">
              <w:rPr>
                <w:rFonts w:ascii="Times New Roman" w:eastAsia="Times New Roman" w:hAnsi="Times New Roman" w:cs="Traditional Arabic" w:hint="cs"/>
                <w:sz w:val="28"/>
                <w:szCs w:val="28"/>
                <w:rtl/>
              </w:rPr>
              <w:t>. وهذا مرسل عن علي، لأنه عن الحكم عن علي، والحكم لم يدرك علياً. وانظر: شرح العمدة1/233، نيل الأوطار5/16، بلوغ الأماني11/234.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80" w:name="_ftn85"/>
            <w:bookmarkEnd w:id="68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شيبة3/164</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308</w:t>
            </w:r>
            <w:r w:rsidRPr="00610D6F">
              <w:rPr>
                <w:rFonts w:ascii="Times New Roman" w:eastAsia="Times New Roman" w:hAnsi="Times New Roman" w:cs="Traditional Arabic" w:hint="cs"/>
                <w:sz w:val="28"/>
                <w:szCs w:val="26"/>
                <w:rtl/>
              </w:rPr>
              <w:t>5)</w:t>
            </w:r>
            <w:r w:rsidRPr="00610D6F">
              <w:rPr>
                <w:rFonts w:ascii="Times New Roman" w:eastAsia="Times New Roman" w:hAnsi="Times New Roman" w:cs="Traditional Arabic" w:hint="cs"/>
                <w:sz w:val="28"/>
                <w:szCs w:val="28"/>
                <w:rtl/>
              </w:rPr>
              <w:t>، والدارقطني3/50، 51 في كتاب البيوع</w:t>
            </w:r>
            <w:r w:rsidRPr="00610D6F">
              <w:rPr>
                <w:rFonts w:ascii="Times New Roman" w:eastAsia="Times New Roman" w:hAnsi="Times New Roman" w:cs="Traditional Arabic" w:hint="cs"/>
                <w:sz w:val="28"/>
                <w:szCs w:val="26"/>
                <w:rtl/>
              </w:rPr>
              <w:t>(2</w:t>
            </w:r>
            <w:r w:rsidRPr="00610D6F">
              <w:rPr>
                <w:rFonts w:ascii="Times New Roman" w:eastAsia="Times New Roman" w:hAnsi="Times New Roman" w:cs="Traditional Arabic" w:hint="cs"/>
                <w:sz w:val="28"/>
                <w:szCs w:val="28"/>
                <w:rtl/>
              </w:rPr>
              <w:t>0</w:t>
            </w:r>
            <w:r w:rsidRPr="00610D6F">
              <w:rPr>
                <w:rFonts w:ascii="Times New Roman" w:eastAsia="Times New Roman" w:hAnsi="Times New Roman" w:cs="Traditional Arabic" w:hint="cs"/>
                <w:sz w:val="28"/>
                <w:szCs w:val="26"/>
                <w:rtl/>
              </w:rPr>
              <w:t>9)</w:t>
            </w:r>
            <w:r w:rsidRPr="00610D6F">
              <w:rPr>
                <w:rFonts w:ascii="Times New Roman" w:eastAsia="Times New Roman" w:hAnsi="Times New Roman" w:cs="Traditional Arabic" w:hint="cs"/>
                <w:sz w:val="28"/>
                <w:szCs w:val="28"/>
                <w:rtl/>
              </w:rPr>
              <w:t xml:space="preserve">، ومن طريقه الحاكم 2/65، في آخر البيوع، وقال: هذا حديث ثقات رواته حفّاظ، وهو كالآخذ باليد في صحة سماع شعيب بن محمد عن جده عبد الله بن عمرو. وقال الذهبي في التلخيص: صحيح. ومن طريق الحاكم البيهقي في السنن الكبرى5/167، 168. وقال: هذا إسناد صحيح. وفيه دليل على صحة سماع شعيب بن محمد بن عبد الله من جده عبد الله بن عمرو. وفي سنن الدارقطني3/51 عن أحمد بن تميم قال: قلت لأبي عبد الله محمد بن إسماعيل البخاري: شعيب والد عمرو بن شعيب سمع من عبد الله بن عمرو ؟ قال: نعم. قلت له: فعمرو بن شعيب عن أبيه عن جده يتكلم الناس فيه ؟ قال: رأيت علي بن المديني، وأحمد بن حنبل، والحميدي، وإسحاق بن راهويه يحتجون به. قال: قلت: فمن يتكلم فيه يقول ماذا ؟ قال: يقولون: إن عمرو بن شعيب أكثر أو نحو هذا. اﻫ. قال النووي في المجموع7/335: رواه البيهقي بإسناد صحيح.وقال ابن حجر في الدراية2/40، 41: رجاله كلهم ثقات مشهورون. وقال في كشاف القناع2/517: رواه الدارقطني، بإسناد جيد إلى عمرو بن شعيب. وانظر: بلوغ الأماني11/234. وقال الموفق ابن قدامة في المغني 5/166، بعد الإشارة إلى هذا الدليل: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ولم نعلم لهم في عصرهم مخالفاً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81" w:name="_ftn86"/>
            <w:bookmarkEnd w:id="68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الصِّفَاح: موضع بالروحاء. انظر: وفاء الوفاء 4/1252.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82" w:name="_ftn87"/>
            <w:bookmarkEnd w:id="68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سعيد بن منصور، وبنحوه البيهقي 5/168.انظر: شرح العمدة1/230، 231. وأشار إليه ابن حزم في المحلى7/190 فقال: وعن جبير بن مطعم أنه قال للمجامع: أف لا أفتيك بشيء. اﻫ.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83" w:name="_ftn88"/>
            <w:bookmarkEnd w:id="68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 في مصنفه3/164</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308</w:t>
            </w:r>
            <w:r w:rsidRPr="00610D6F">
              <w:rPr>
                <w:rFonts w:ascii="Times New Roman" w:eastAsia="Times New Roman" w:hAnsi="Times New Roman" w:cs="Traditional Arabic" w:hint="cs"/>
                <w:sz w:val="28"/>
                <w:szCs w:val="26"/>
                <w:rtl/>
              </w:rPr>
              <w:t>2)</w:t>
            </w:r>
            <w:r w:rsidRPr="00610D6F">
              <w:rPr>
                <w:rFonts w:ascii="Times New Roman" w:eastAsia="Times New Roman" w:hAnsi="Times New Roman" w:cs="Traditional Arabic" w:hint="cs"/>
                <w:sz w:val="28"/>
                <w:szCs w:val="28"/>
                <w:rtl/>
              </w:rPr>
              <w:t>، وسعيد بن منصور، أشار إليه في القِرى ص213، وفي شرح العمدة1/231.</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84" w:name="_ftn89"/>
            <w:bookmarkEnd w:id="68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[89]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البيهقي5/167، من طريق حميد عن أبي الطفيل عن ابن عباس، والرواية الأخرى من طريق عبد الله بن عبيد عن أبي الطفيل. وأخرجه البغوي في شرح السنة 7/281</w:t>
            </w:r>
            <w:r w:rsidRPr="00610D6F">
              <w:rPr>
                <w:rFonts w:ascii="Times New Roman" w:eastAsia="Times New Roman" w:hAnsi="Times New Roman" w:cs="Traditional Arabic" w:hint="cs"/>
                <w:sz w:val="28"/>
                <w:szCs w:val="26"/>
                <w:rtl/>
              </w:rPr>
              <w:t xml:space="preserve"> (1</w:t>
            </w:r>
            <w:r w:rsidRPr="00610D6F">
              <w:rPr>
                <w:rFonts w:ascii="Times New Roman" w:eastAsia="Times New Roman" w:hAnsi="Times New Roman" w:cs="Traditional Arabic" w:hint="cs"/>
                <w:sz w:val="28"/>
                <w:szCs w:val="28"/>
                <w:rtl/>
              </w:rPr>
              <w:t>99</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 xml:space="preserve">، وقال النووي في المجموع7/335: رواه البيهقي بإسناد صحيح. وقال الأرنؤوط في تعليقه على شرح السنة: رجاله ثقات، وإسناده صحيح.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85" w:name="_ftn90"/>
            <w:bookmarkEnd w:id="68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مالك في الموطأ في الحج، باب من أصاب أهله قبل أن يفيض</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1/384</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5</w:t>
            </w:r>
            <w:r w:rsidRPr="00610D6F">
              <w:rPr>
                <w:rFonts w:ascii="Times New Roman" w:eastAsia="Times New Roman" w:hAnsi="Times New Roman" w:cs="Traditional Arabic" w:hint="cs"/>
                <w:sz w:val="28"/>
                <w:szCs w:val="26"/>
                <w:rtl/>
              </w:rPr>
              <w:t>5)</w:t>
            </w:r>
            <w:r w:rsidRPr="00610D6F">
              <w:rPr>
                <w:rFonts w:ascii="Times New Roman" w:eastAsia="Times New Roman" w:hAnsi="Times New Roman" w:cs="Traditional Arabic" w:hint="cs"/>
                <w:sz w:val="28"/>
                <w:szCs w:val="28"/>
                <w:rtl/>
              </w:rPr>
              <w:t xml:space="preserve">، ومن طريقه البيهقي5/168.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86" w:name="_ftn91"/>
            <w:bookmarkEnd w:id="686"/>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مالك في الموطأ في الحج، باب هدي المحرم إذا أصاب أهله </w:t>
            </w:r>
            <w:r w:rsidRPr="00610D6F">
              <w:rPr>
                <w:rFonts w:ascii="Times New Roman" w:eastAsia="Times New Roman" w:hAnsi="Times New Roman" w:cs="Traditional Arabic" w:hint="cs"/>
                <w:sz w:val="28"/>
                <w:szCs w:val="26"/>
                <w:rtl/>
              </w:rPr>
              <w:t>(48)</w:t>
            </w:r>
            <w:r w:rsidRPr="00610D6F">
              <w:rPr>
                <w:rFonts w:ascii="Times New Roman" w:eastAsia="Times New Roman" w:hAnsi="Times New Roman" w:cs="Traditional Arabic" w:hint="cs"/>
                <w:sz w:val="28"/>
                <w:szCs w:val="28"/>
                <w:rtl/>
              </w:rPr>
              <w:t>1/382، وابن أبي شيبة3/165</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308</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 ومن طريق مالك البيهقي5/168.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87" w:name="_ftn92"/>
            <w:bookmarkEnd w:id="68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شيبة3/165</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308</w:t>
            </w:r>
            <w:r w:rsidRPr="00610D6F">
              <w:rPr>
                <w:rFonts w:ascii="Times New Roman" w:eastAsia="Times New Roman" w:hAnsi="Times New Roman" w:cs="Traditional Arabic" w:hint="cs"/>
                <w:sz w:val="28"/>
                <w:szCs w:val="26"/>
                <w:rtl/>
              </w:rPr>
              <w:t>7)</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88" w:name="_ftn93"/>
            <w:bookmarkEnd w:id="68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شيبة3/165</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308</w:t>
            </w:r>
            <w:r w:rsidRPr="00610D6F">
              <w:rPr>
                <w:rFonts w:ascii="Times New Roman" w:eastAsia="Times New Roman" w:hAnsi="Times New Roman" w:cs="Traditional Arabic" w:hint="cs"/>
                <w:sz w:val="28"/>
                <w:szCs w:val="26"/>
                <w:rtl/>
              </w:rPr>
              <w:t>8)</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89" w:name="_ftn94"/>
            <w:bookmarkEnd w:id="68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شيبة3/164 </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308</w:t>
            </w:r>
            <w:r w:rsidRPr="00610D6F">
              <w:rPr>
                <w:rFonts w:ascii="Times New Roman" w:eastAsia="Times New Roman" w:hAnsi="Times New Roman" w:cs="Traditional Arabic" w:hint="cs"/>
                <w:sz w:val="28"/>
                <w:szCs w:val="26"/>
                <w:rtl/>
              </w:rPr>
              <w:t>4)</w:t>
            </w:r>
            <w:r w:rsidRPr="00610D6F">
              <w:rPr>
                <w:rFonts w:ascii="Times New Roman" w:eastAsia="Times New Roman" w:hAnsi="Times New Roman" w:cs="Traditional Arabic" w:hint="cs"/>
                <w:sz w:val="28"/>
                <w:szCs w:val="28"/>
                <w:rtl/>
              </w:rPr>
              <w:t>، والبيهقي5/168.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690" w:name="_ftn95"/>
            <w:bookmarkEnd w:id="69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الحاوي 4/215، 216.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1" w:name="_ftn96"/>
            <w:bookmarkEnd w:id="69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في بدائع الصنائع2/220</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وأما المتمتع إذا جامع فحكمه حكم المفرد بالحج، لأنه يحرم بعمرة أولاً، ثم يحرم بحجة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2" w:name="_ftn97"/>
            <w:bookmarkEnd w:id="69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تفصيل ذلك وأدلة كل قول، في: أنواع الطواف وأحكامه. للباحث،ص227. نشر مجلة البحوث الإسلامية، العدد</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3" w:name="_ftn98"/>
            <w:bookmarkEnd w:id="69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هذا التفصيل، للاختلاف بين أبي حنيفة وأحمد، في متى يحصل الفساد للعمرة، قال ابن الهمام في شرح فتح القدير3/44: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القارن إذا جامع قبل الوقوف وقبل أن يطوف لعمرته أربعة أشواط، فسد حجه وعمرته، وعليه أن يمضي فيهما ويتمهما على الفساد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وسيأتي بيان ذلك وتفصيله في المبحث الأخير، إن شاء الله تعالى.</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4" w:name="_ftn99"/>
            <w:bookmarkEnd w:id="69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[99]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في بيان القول بوجوب المضي في النسك الفاسد: شرح السنة7/282، المبسوط 4/118، بدائع الصنائع 2/218، الهداية وشرح فتح القدير3/44، تحفة الملوك ص169، المنتقى3/5، القوانين الفقهية ص146، التاج والإكليل3/167، الأم2/218، الحاوي 4/216، المجموع7/350، نهاية المحتاج 3/340، المقنع مع شرحيه الكبير والإنصاف 8/336، الفروع3/391، الإقناع1/585 غاية المنتهى2/406. نيل الأوطار5/16.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5" w:name="_ftn100"/>
            <w:bookmarkEnd w:id="69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الشرح الصغير2/414.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6" w:name="_ftn101"/>
            <w:bookmarkEnd w:id="69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الشرح الكبير2/68،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7" w:name="_ftn102"/>
            <w:bookmarkEnd w:id="69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المحلى7/189- 191. مسألة </w:t>
            </w:r>
            <w:r w:rsidRPr="00610D6F">
              <w:rPr>
                <w:rFonts w:ascii="Times New Roman" w:eastAsia="Times New Roman" w:hAnsi="Times New Roman" w:cs="Traditional Arabic" w:hint="cs"/>
                <w:sz w:val="28"/>
                <w:szCs w:val="26"/>
                <w:rtl/>
              </w:rPr>
              <w:t>(8</w:t>
            </w:r>
            <w:r w:rsidRPr="00610D6F">
              <w:rPr>
                <w:rFonts w:ascii="Times New Roman" w:eastAsia="Times New Roman" w:hAnsi="Times New Roman" w:cs="Traditional Arabic" w:hint="cs"/>
                <w:sz w:val="28"/>
                <w:szCs w:val="28"/>
                <w:rtl/>
              </w:rPr>
              <w:t>5</w:t>
            </w:r>
            <w:r w:rsidRPr="00610D6F">
              <w:rPr>
                <w:rFonts w:ascii="Times New Roman" w:eastAsia="Times New Roman" w:hAnsi="Times New Roman" w:cs="Traditional Arabic" w:hint="cs"/>
                <w:sz w:val="28"/>
                <w:szCs w:val="26"/>
                <w:rtl/>
              </w:rPr>
              <w:t>7)</w:t>
            </w:r>
            <w:r w:rsidRPr="00610D6F">
              <w:rPr>
                <w:rFonts w:ascii="Times New Roman" w:eastAsia="Times New Roman" w:hAnsi="Times New Roman" w:cs="Traditional Arabic" w:hint="cs"/>
                <w:sz w:val="28"/>
                <w:szCs w:val="28"/>
                <w:rtl/>
              </w:rPr>
              <w:t xml:space="preserve"> وفيه: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من وطئ عامداً -كما قلنا - فبطل حجه، فليس عليه أن يتمادى على عمل فاسد باطل لا يجرئ عنه، لكنه يُحرم من موضعه..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المنتقى3/5، الحاوي4/216، المجموع7/336، الشرح الكبير على المقنع 8/336، الفروع3/391، نيل الأوطار5/16.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8" w:name="_ftn103"/>
            <w:bookmarkEnd w:id="69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الحاوي4/216، المجموع7/350، قال النووي في المجموع: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داود يزول الإحرام بالإفساد ويخرج منه بمجرد الإفساد، وحكاه الماوردي عن ربيعة أيضاً. قال: وعن عطاء نحوه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699" w:name="_ftn104"/>
            <w:bookmarkEnd w:id="69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نيل الأوطار5/16. قال الشوكاني: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واعلم أنه ليس في الباب من المرفوع، ما تقوم به الحجة، والموقوف ليس بحجة. فمن لم يقبل المرسل، ولا رأى حجية أقوال الصحابة، فهو في سعة عن التزام هذه الأحكام، وله في ذلك سلف صالح: كداود الظاهري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00" w:name="_ftn105"/>
            <w:bookmarkEnd w:id="70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الفروع3/391، المبدع3/162، الإنصاف 8/336، 337، قال المرداوي: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قال في </w:t>
            </w:r>
            <w:r w:rsidRPr="00610D6F">
              <w:rPr>
                <w:rFonts w:ascii="Times New Roman" w:eastAsia="Times New Roman" w:hAnsi="Times New Roman" w:cs="Traditional Arabic" w:hint="cs"/>
                <w:sz w:val="28"/>
                <w:szCs w:val="28"/>
                <w:rtl/>
              </w:rPr>
              <w:lastRenderedPageBreak/>
              <w:t>رواية ابن إبراهيم: أحب إلي أن يعتمر من التنعيم- يعني يجعل الحج عمرة - ولا يقيم على حجة فاسدة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01" w:name="_ftn106"/>
            <w:bookmarkEnd w:id="70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 7/191، الشرح الكبير على المقنع 8/336، الفروع3/391. </w:t>
            </w:r>
          </w:p>
          <w:p w:rsidR="00610D6F" w:rsidRPr="00610D6F" w:rsidRDefault="00610D6F" w:rsidP="00610D6F">
            <w:pPr>
              <w:widowControl w:val="0"/>
              <w:bidi/>
              <w:spacing w:after="0" w:line="400" w:lineRule="exact"/>
              <w:ind w:hanging="340"/>
              <w:jc w:val="right"/>
              <w:rPr>
                <w:rFonts w:ascii="Times New Roman" w:eastAsia="Times New Roman" w:hAnsi="Times New Roman" w:cs="Traditional Arabic" w:hint="cs"/>
                <w:sz w:val="28"/>
                <w:szCs w:val="28"/>
                <w:rtl/>
              </w:rPr>
            </w:pPr>
            <w:bookmarkStart w:id="702" w:name="_ftn107"/>
            <w:bookmarkEnd w:id="70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تفسير ابن كثير1/231، المجموع7/336، المنتقى3/5، الفروع3/391، وأخرج الطبري في تفسيره 2/207 عن ابن عباس في تأويل قوله تعالى: </w:t>
            </w:r>
            <w:r w:rsidRPr="00610D6F">
              <w:rPr>
                <w:rFonts w:ascii="Times New Roman" w:eastAsia="Times New Roman" w:hAnsi="Times New Roman" w:cs="Traditional Arabic" w:hint="cs"/>
                <w:sz w:val="26"/>
                <w:szCs w:val="26"/>
                <w:rtl/>
              </w:rPr>
              <w:t>﴿</w:t>
            </w:r>
            <w:r w:rsidRPr="00610D6F">
              <w:rPr>
                <w:rFonts w:ascii="Times New Roman" w:eastAsia="Times New Roman" w:hAnsi="Times New Roman" w:cs="DecoType Naskh Special" w:hint="cs"/>
                <w:b/>
                <w:bCs/>
                <w:sz w:val="26"/>
                <w:szCs w:val="26"/>
                <w:rtl/>
              </w:rPr>
              <w:t>وأتموا الحج العمرة لله</w:t>
            </w:r>
            <w:r w:rsidRPr="00610D6F">
              <w:rPr>
                <w:rFonts w:ascii="Times New Roman" w:eastAsia="Times New Roman" w:hAnsi="Times New Roman" w:cs="Traditional Arabic" w:hint="cs"/>
                <w:sz w:val="26"/>
                <w:szCs w:val="26"/>
                <w:rtl/>
              </w:rPr>
              <w:t>﴾</w:t>
            </w:r>
            <w:r w:rsidRPr="00610D6F">
              <w:rPr>
                <w:rFonts w:ascii="Times New Roman" w:eastAsia="Times New Roman" w:hAnsi="Times New Roman" w:cs="Traditional Arabic" w:hint="cs"/>
                <w:sz w:val="28"/>
                <w:szCs w:val="26"/>
                <w:rtl/>
              </w:rPr>
              <w:t xml:space="preserve"> </w:t>
            </w:r>
            <w:r w:rsidRPr="00610D6F">
              <w:rPr>
                <w:rFonts w:ascii="Times New Roman" w:eastAsia="Times New Roman" w:hAnsi="Times New Roman" w:cs="Traditional Arabic" w:hint="cs"/>
                <w:sz w:val="28"/>
                <w:szCs w:val="28"/>
                <w:rtl/>
              </w:rPr>
              <w:t xml:space="preserve">أنه قال: «من أحرم بحج أو بعمرة فليس له أن يحل حتى يتمها. تمام الحج يوم النحر إذا رمى جمرة العقبة وزار البيت فقد حل من إحرامه كله. وتمام العمرة إذا طاف بالبيت وبالصفا والمروة فقد حل».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03" w:name="_ftn108"/>
            <w:bookmarkEnd w:id="70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شرح العمدة 2/232.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04" w:name="_ftn109"/>
            <w:bookmarkEnd w:id="70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[109]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المنتقى3/2، الحاوي4/216، الشرح الكبير على المقنع 8/337، الفروع3/391. وقد تقدمت الآثار في المطلب الأول.</w:t>
            </w:r>
          </w:p>
          <w:p w:rsidR="00610D6F" w:rsidRPr="00610D6F" w:rsidRDefault="00610D6F" w:rsidP="00610D6F">
            <w:pPr>
              <w:widowControl w:val="0"/>
              <w:bidi/>
              <w:spacing w:after="0" w:line="240" w:lineRule="auto"/>
              <w:ind w:hanging="340"/>
              <w:jc w:val="right"/>
              <w:rPr>
                <w:rFonts w:ascii="Times New Roman" w:eastAsia="Times New Roman" w:hAnsi="Times New Roman" w:cs="Traditional Arabic" w:hint="cs"/>
                <w:sz w:val="28"/>
                <w:szCs w:val="28"/>
                <w:rtl/>
              </w:rPr>
            </w:pPr>
            <w:bookmarkStart w:id="705" w:name="_ftn110"/>
            <w:bookmarkEnd w:id="70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الصنائع2/218.وعبّر عن ذلك النووي في المجموع7/350 بقوله: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ولأنه سبب يجب به قضاء الحج، فوجب أن لا يخرج به من الحج كالفوات</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ابن عابدين في حاشيته2/559: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وإنما وجب المضي فيه مع فساده، لما أنه مشروع بأصله دون وصفه، ولم يسقط الواجب به لنقصانه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06" w:name="_ftn111"/>
            <w:bookmarkEnd w:id="70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 3/5، الحاوي4/216، الشرح الكبير على المقنع 8/337.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07" w:name="_ftn112"/>
            <w:bookmarkEnd w:id="70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المحلى7/190.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08" w:name="_ftn113"/>
            <w:bookmarkEnd w:id="70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الحاوي4/216، المجموع7/350، الشرح الكبير على المقنع 8/336.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09" w:name="_ftn114"/>
            <w:bookmarkEnd w:id="70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المحلى7/190.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10" w:name="_ftn115"/>
            <w:bookmarkEnd w:id="71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المحلى7/190.</w:t>
            </w:r>
          </w:p>
          <w:p w:rsidR="00610D6F" w:rsidRPr="00610D6F" w:rsidRDefault="00610D6F" w:rsidP="00610D6F">
            <w:pPr>
              <w:widowControl w:val="0"/>
              <w:bidi/>
              <w:spacing w:after="0" w:line="240" w:lineRule="auto"/>
              <w:ind w:hanging="340"/>
              <w:jc w:val="right"/>
              <w:rPr>
                <w:rFonts w:ascii="Times New Roman" w:eastAsia="Times New Roman" w:hAnsi="Times New Roman" w:cs="Traditional Arabic" w:hint="cs"/>
                <w:sz w:val="28"/>
                <w:szCs w:val="28"/>
                <w:rtl/>
              </w:rPr>
            </w:pPr>
            <w:bookmarkStart w:id="711" w:name="_ftn116"/>
            <w:bookmarkEnd w:id="71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الحاوي4/216، المجموع7/350، المحلى7/191. وليس إيراد هذا من ابن حزم من باب القياس، وإنما كان إلزاماً للمخالف بما يراه دليلاً، وعبارته: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والعجب أنهم يدعون أنهم أصحاب قياس بزعمهم، وهم لا يختلفون في أن من أبطل صلاته أنه لا يتمادى عليها. فلم ألزموه التمادي على الحج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12" w:name="_ftn117"/>
            <w:bookmarkEnd w:id="71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المحلى7/191.</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13" w:name="_ftn118"/>
            <w:bookmarkEnd w:id="71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وذلك كمن أحرم بالحج مفرداً ثم أراد أن يجعلها عمرة، ليكون حجه متمتعاً. والمسألة محل خلاف، والصحيح جوازها، وليس هنا مجال بحثها.</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14" w:name="_ftn119"/>
            <w:bookmarkEnd w:id="71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[119]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المجموع7/350، الفروع3/391. وعبّر عن هذا في شرح المقنع8/337 بقوله: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والخبر لا يلزمنا، لأن المضي فيه بأمر الله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15" w:name="_ftn120"/>
            <w:bookmarkEnd w:id="71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والعجب أن ابن حزم قد أورد جملة من هذه الآثار: عن عمر، وابن عباس، وابن عمر،وعبد الله بن عمرو </w:t>
            </w:r>
            <w:r w:rsidRPr="00610D6F">
              <w:rPr>
                <w:rFonts w:ascii="Times New Roman" w:eastAsia="Times New Roman" w:hAnsi="Times New Roman" w:cs="Times New Roman"/>
                <w:sz w:val="28"/>
                <w:szCs w:val="28"/>
              </w:rPr>
              <w:sym w:font="AGA Arabesque" w:char="0079"/>
            </w:r>
            <w:r w:rsidRPr="00610D6F">
              <w:rPr>
                <w:rFonts w:ascii="Times New Roman" w:eastAsia="Times New Roman" w:hAnsi="Times New Roman" w:cs="Traditional Arabic" w:hint="cs"/>
                <w:sz w:val="28"/>
                <w:szCs w:val="28"/>
                <w:rtl/>
              </w:rPr>
              <w:t xml:space="preserve">، كلهم يرى له التمادي في حجه، وهو إن ضعّف أثر عمر لإرساله، فقد سكت عن بقية الآثار، وقد مضت الإشارة إلى صحة بعضها, ولم يُورد في المقابل ما يعارضها، إلا توقف جبير بن مطعم </w:t>
            </w:r>
            <w:r w:rsidRPr="00610D6F">
              <w:rPr>
                <w:rFonts w:ascii="Times New Roman" w:eastAsia="Times New Roman" w:hAnsi="Times New Roman" w:cs="Times New Roman"/>
                <w:sz w:val="28"/>
                <w:szCs w:val="28"/>
              </w:rPr>
              <w:sym w:font="AGA Arabesque" w:char="0074"/>
            </w:r>
            <w:r w:rsidRPr="00610D6F">
              <w:rPr>
                <w:rFonts w:ascii="Times New Roman" w:eastAsia="Times New Roman" w:hAnsi="Times New Roman" w:cs="Traditional Arabic" w:hint="cs"/>
                <w:sz w:val="28"/>
                <w:szCs w:val="28"/>
                <w:rtl/>
              </w:rPr>
              <w:t xml:space="preserve"> و أنه قال للمجامع: أف، لا أفتيك بشيء. انظر: المحلى7/190. </w:t>
            </w:r>
          </w:p>
          <w:p w:rsidR="00610D6F" w:rsidRPr="00610D6F" w:rsidRDefault="00610D6F" w:rsidP="00610D6F">
            <w:pPr>
              <w:widowControl w:val="0"/>
              <w:bidi/>
              <w:spacing w:after="0" w:line="240" w:lineRule="auto"/>
              <w:ind w:hanging="340"/>
              <w:jc w:val="right"/>
              <w:rPr>
                <w:rFonts w:ascii="Times New Roman" w:eastAsia="Times New Roman" w:hAnsi="Times New Roman" w:cs="Traditional Arabic" w:hint="cs"/>
                <w:sz w:val="28"/>
                <w:szCs w:val="28"/>
                <w:rtl/>
              </w:rPr>
            </w:pPr>
            <w:bookmarkStart w:id="716" w:name="_ftn121"/>
            <w:bookmarkEnd w:id="71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النووي في المجموع7/336: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هذا الذي ذكرناه من وجوب المضي في فاسد الحج والعمرة وأنه </w:t>
            </w:r>
            <w:r w:rsidRPr="00610D6F">
              <w:rPr>
                <w:rFonts w:ascii="Times New Roman" w:eastAsia="Times New Roman" w:hAnsi="Times New Roman" w:cs="Traditional Arabic" w:hint="cs"/>
                <w:sz w:val="28"/>
                <w:szCs w:val="28"/>
                <w:rtl/>
              </w:rPr>
              <w:lastRenderedPageBreak/>
              <w:t>لا يخرج منهما بالإفساد، مختص بهما دون سائر العبادات، وأما باقي العبادات فيخرج منها بالإفساد، ولا يبقى لها حرمة بعده، إلا الصوم فإنه يخرج منه بالفساد، لكنه يبقى له حرمة، فيجب إمساك بقية النهار، لحرمة الزمان</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17" w:name="_ftn122"/>
            <w:bookmarkEnd w:id="71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المجموع7/350.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18" w:name="_ftn123"/>
            <w:bookmarkEnd w:id="71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 على المقنع 8/337.</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719" w:name="_ftn124"/>
            <w:bookmarkEnd w:id="719"/>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[124]</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أتناول في هذا المطلب حكم القضاء، أما ما يُشترط فيه، فسأتناوله في المبحث الثامن: ما يشترط في قضاء النسك.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0" w:name="_ftn125"/>
            <w:bookmarkEnd w:id="72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في وجوب قضاء الحج الفاسد: شرح السنة7/282، المبسوط4/118، بدائع الصنائع 2/218، البداية وشرح فتح القدير3/44، البحر الرائق3/17، تحفة الملوك ص169، الاستذكار12/293، الكافي1/159، القوانين الفقهية ص146، التاج والإكليل ومواهب الجليل 3/166، 167 الشرح الصغير2/414، الأم2/218، الحاوي 4/216، نهاية المحتاج 3/340، الفروع3/392، المبدع3/163، كشاف القناع2/518.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1" w:name="_ftn126"/>
            <w:bookmarkEnd w:id="72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المجموع7/336.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2" w:name="_ftn127"/>
            <w:bookmarkEnd w:id="72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شرح العمدة2/227.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3" w:name="_ftn128"/>
            <w:bookmarkEnd w:id="72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 في المطلب السابق أن ابن حزم يرى أن من أفسد حجه يخرج منه، ثم يُحرم إحراماً جديداً من موضعه إن كان يمكنه إدراك الحج، بأن كان الإفساد قبل انتهاء وقت الوقوف بعرفة.</w:t>
            </w:r>
          </w:p>
          <w:p w:rsidR="00610D6F" w:rsidRPr="00610D6F" w:rsidRDefault="00610D6F" w:rsidP="00610D6F">
            <w:pPr>
              <w:widowControl w:val="0"/>
              <w:bidi/>
              <w:spacing w:after="0" w:line="240" w:lineRule="auto"/>
              <w:ind w:hanging="340"/>
              <w:jc w:val="right"/>
              <w:rPr>
                <w:rFonts w:ascii="Times New Roman" w:eastAsia="Times New Roman" w:hAnsi="Times New Roman" w:cs="Traditional Arabic" w:hint="cs"/>
                <w:sz w:val="28"/>
                <w:szCs w:val="28"/>
                <w:rtl/>
              </w:rPr>
            </w:pPr>
            <w:bookmarkStart w:id="724" w:name="_ftn129"/>
            <w:bookmarkEnd w:id="72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[129]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 7/189، 190.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من وطئ عامداً –كما قلنا – فبطل حجه، فليس عليه أن يتمادى على عمل فاسد باطل لا يجرئ عنه، لكنه يُحرم من موضعه، فإن أدرك تمام الحج فلا شيء عليه غير ذلك. وإن كان لا يدرك تمام الحج، فقد عصى، وأمره إلى الله تعالى، ولا هدي في ذلك، ولا شيء، إلا أن يكون لم يحج قط، فعليه الحج والعمرة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5" w:name="_ftn130"/>
            <w:bookmarkEnd w:id="72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المبدع3/163، الإنصاف 8/338. قال المرداوي: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وفي الهداية، والانتصار، وعيون المسائل، رواية: لا يلزم القضاء. قال المجد: لا أحسبها إلا سهواً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6" w:name="_ftn131"/>
            <w:bookmarkEnd w:id="72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الحاوي4/216، بدائع الصنائع2/218، الفروع3/293.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7" w:name="_ftn132"/>
            <w:bookmarkEnd w:id="72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الحاوي4/216، الفروع3/293.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8" w:name="_ftn133"/>
            <w:bookmarkEnd w:id="72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الصنائع2/218، شرح العمدة 2/232.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29" w:name="_ftn134"/>
            <w:bookmarkEnd w:id="72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سبق تخريجه.</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30" w:name="_ftn135"/>
            <w:bookmarkEnd w:id="73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المحلى7/190.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31" w:name="_ftn136"/>
            <w:bookmarkEnd w:id="73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حاشية ابن عابدين2/544.</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32" w:name="_ftn137"/>
            <w:bookmarkEnd w:id="73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مضت الإشارة إلى حكاية الإجماع في أول هذا المبحث، وفيما يأتي في نوع الفدية، تفصيل </w:t>
            </w:r>
            <w:r w:rsidRPr="00610D6F">
              <w:rPr>
                <w:rFonts w:ascii="Times New Roman" w:eastAsia="Times New Roman" w:hAnsi="Times New Roman" w:cs="Traditional Arabic" w:hint="cs"/>
                <w:sz w:val="28"/>
                <w:szCs w:val="28"/>
                <w:rtl/>
              </w:rPr>
              <w:lastRenderedPageBreak/>
              <w:t>للقائلين بالفدية ونوعها، وهو متضمن للقول بوجوبها.</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33" w:name="_ftn138"/>
            <w:bookmarkEnd w:id="73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الحاوي 4/216.</w:t>
            </w:r>
          </w:p>
          <w:p w:rsidR="00610D6F" w:rsidRPr="00610D6F" w:rsidRDefault="00610D6F" w:rsidP="00610D6F">
            <w:pPr>
              <w:widowControl w:val="0"/>
              <w:bidi/>
              <w:spacing w:after="0" w:line="400" w:lineRule="exact"/>
              <w:ind w:hanging="340"/>
              <w:jc w:val="right"/>
              <w:rPr>
                <w:rFonts w:ascii="Times New Roman" w:eastAsia="Times New Roman" w:hAnsi="Times New Roman" w:cs="Traditional Arabic" w:hint="cs"/>
                <w:sz w:val="28"/>
                <w:szCs w:val="28"/>
                <w:rtl/>
              </w:rPr>
            </w:pPr>
            <w:bookmarkStart w:id="734" w:name="_ftn139"/>
            <w:bookmarkEnd w:id="73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[139]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 7/189، 190.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من وطئ عامداً – كما قلنا – فبطل حجه، فليس عليه أن يتمادى على عمل فاسد باطل لا يجرئ عنه،... ولا هدي في ذلك، ولا شيء</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35" w:name="_ftn140"/>
            <w:bookmarkEnd w:id="73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تقدمت أدلة هذا الإجماع في المطلب الأول، من المبحث الثاني: فساد الحج.</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36" w:name="_ftn141"/>
            <w:bookmarkEnd w:id="73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العمدة2/233.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37" w:name="_ftn142"/>
            <w:bookmarkEnd w:id="73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المحلى7/191.</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38" w:name="_ftn143"/>
            <w:bookmarkEnd w:id="73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المحلى7/191. وعبارته في ذلك: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..فالواجب الرجوع إلى القرآن والسنة، وقد صح عن النبي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xml:space="preserve">: « إن دماءكم وأموالكم عليكم حرام» فلا يجوز أن يوجب هدي بغير قرآن ولا عهد من رسول الله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39" w:name="_ftn144"/>
            <w:bookmarkEnd w:id="73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المحلى7/190.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0" w:name="_ftn145"/>
            <w:bookmarkEnd w:id="74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المحلى7/191.</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1" w:name="_ftn146"/>
            <w:bookmarkEnd w:id="74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إذ من المقرر في الأصول اختلاف العلماء في اعتبار قول الصحابي، فهو من الأدلة المختلف فيها، أما قول التابعي، فليس بحجة اتفاقاً. وقد روي عن الأئمة أن المسألة إذا كان لم يكن فيها نص من كتاب أو سنة، فينظر في أقوال الصحابة، فإن اتفقوا، أو كان لأحدهم قو ل، وليس له مخالف، أخذوا به، ولم يتجاوزوه إلى غيره، فإن اختلفوا، اختاروا من بينها ما هو أقرب إلى النصوص.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الإحكام للآمدي4/149، مذكرة أصول الفقه للشنقيطي ص164، أصول مذهب الإمام أحمد ص433.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pacing w:val="-4"/>
                <w:sz w:val="28"/>
                <w:szCs w:val="28"/>
                <w:rtl/>
              </w:rPr>
            </w:pPr>
            <w:bookmarkStart w:id="742" w:name="_ftn147"/>
            <w:bookmarkEnd w:id="742"/>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[147]</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الاستذكار12/293، وهذا ظاهر قول ابن عبد البر في الاستذكار، إذ قال: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وقال أبو حنيفة..، إذا جامع المحرم امرأة قبل الوقوف بعرفة، كان على كل واحد منهما شاة يذبحها، ويتصدق بلحمها، ويقضيا حجهما</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 وليس صريحاً في ذلك، لأن الواو لمطلق الجمع.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3" w:name="_ftn148"/>
            <w:bookmarkEnd w:id="74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[148]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حاشية الدسوقي2/69. اقل الدسوقي: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ولا يقدمه زمن الفساد. أي: على المشهور. وقيل: ينحره في زمن الفاسد قبل قضائه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pacing w:val="-4"/>
                <w:sz w:val="28"/>
                <w:szCs w:val="28"/>
                <w:rtl/>
              </w:rPr>
            </w:pPr>
            <w:bookmarkStart w:id="744" w:name="_ftn149"/>
            <w:bookmarkEnd w:id="744"/>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[149]</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قال في شرح العمدة 2/259: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وقال القاضي: يجب إخراج الكفارة في السنة التي أفسدها، ولا يلزمه كفارة ثانية في السنة التي يقضي فيها. قال: ومعنى قول أحمد- في رواية الأثرم-: إن كان معه هدي نحره، ويهدي في السنة الثانية: يعني به هدياً أوجبه على نفسه</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5" w:name="_ftn150"/>
            <w:bookmarkEnd w:id="74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2/258.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6" w:name="_ftn151"/>
            <w:bookmarkEnd w:id="74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المنتقى3/4، الذخيرة3/340، 342، الشرح الكبير وحاشية الدسوقي2/69، الشرح الصغير2/414، التاج والإكليل 3/168. قال الباجي: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الهدي لا يكون إلا في العام المقبل. وكذلك في العتبية، والموازية عن مالك من رواية أشهب. فإن عجّله قبل القضاء، فقد قال عبد الملك بن الماجشون، فيمن عجّل هدي الفساد قبل القضاء: إنه يجزئه، وإن كان أحب إلينا أن يكون مع حجة </w:t>
            </w:r>
            <w:r w:rsidRPr="00610D6F">
              <w:rPr>
                <w:rFonts w:ascii="Times New Roman" w:eastAsia="Times New Roman" w:hAnsi="Times New Roman" w:cs="Traditional Arabic" w:hint="cs"/>
                <w:sz w:val="28"/>
                <w:szCs w:val="28"/>
                <w:rtl/>
              </w:rPr>
              <w:lastRenderedPageBreak/>
              <w:t>القضاء</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المواق: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"ونحر هدي في القضاء "..، ابن القاسم لا أحب نحره قبل قضائه، فإن فعل أجزأ، إذ لو مات قبل حجه، أهدي عنه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والمراد بذلك الوجوب، كما صرّح به الدردير في الشرح الكبير، إذ قال: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وجب نحر هدي في زمن القضاء ولا يقدمه زمن الفساد..، وأجزأ هدي الفساد، إن عجل زمن الفاسد قبل قضائه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7" w:name="_ftn152"/>
            <w:bookmarkEnd w:id="74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الأم2/218. قال الشافعي: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فإن كان قابل، حج، وأهدى</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8" w:name="_ftn153"/>
            <w:bookmarkEnd w:id="74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شرح العمدة2/258. قال في شرح العمدة: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وينحر هدي الفساد في عام القضاء، نص عليه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49" w:name="_ftn154"/>
            <w:bookmarkEnd w:id="74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2/259.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50" w:name="_ftn155"/>
            <w:bookmarkEnd w:id="75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حاشية الدسوقي2/69، شرح العمدة 2/259.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51" w:name="_ftn156"/>
            <w:bookmarkEnd w:id="75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2/259.</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52" w:name="_ftn157"/>
            <w:bookmarkEnd w:id="75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البدنة تُطلق في اللغة على الإبل والبقر. وقال بعض أئمة اللغة: هي من الإبل خاصة. سُمّيت بذلك لعظم بدنها، وإنما ألحقت البقرة بالإبل بالسنة، وهو قوله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xml:space="preserve">: «تُجزئ البدنة عن سبعة، والبقرة عن سبعة». ففرق الحديث بينهما بالعطف. وفي حديث جابر: اشتركنا مع رسول الله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xml:space="preserve"> في الحج والعمرة سبعة منا في بدنة. فقال: رجل لجابر: أنشترك </w:t>
            </w:r>
            <w:r w:rsidRPr="00610D6F">
              <w:rPr>
                <w:rFonts w:ascii="Times New Roman" w:eastAsia="Times New Roman" w:hAnsi="Times New Roman" w:cs="Traditional Arabic" w:hint="cs"/>
                <w:spacing w:val="-4"/>
                <w:sz w:val="28"/>
                <w:szCs w:val="28"/>
                <w:rtl/>
              </w:rPr>
              <w:t xml:space="preserve">في البقرة ما نشترك في الجزور ؟ فقال: ما هي إلا من البدن ". والمعنى: في الحكم، إذ لو كانت البقرة من جنس البدن، لما جهلها أهل اللسان. قاله في المصباح. وقال الرملي: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اعلم أن البدنة حيث أطلقت في كتب الحديث أو الفقه، فالمراد بها البعير، ذكراً كان أو أنثى، وشرطها سن يجزئ في الأضحية، وقال كثير من أهل اللغة أو أكثرهم: تطلق على</w:t>
            </w:r>
            <w:r w:rsidRPr="00610D6F">
              <w:rPr>
                <w:rFonts w:ascii="Times New Roman" w:eastAsia="Times New Roman" w:hAnsi="Times New Roman" w:cs="Traditional Arabic" w:hint="cs"/>
                <w:sz w:val="28"/>
                <w:szCs w:val="28"/>
                <w:rtl/>
              </w:rPr>
              <w:t xml:space="preserve"> البعير والبقرة. والمراد هنا: ما مر - أي: بعيراً - فإن البقرة لا تجزئ إلا عند العجز عن البدنة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انظر: القاموس ص1522، المصباح المنير1/39، نهاية المحتاج3/341، مغني المحتاج1/523.</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pacing w:val="-4"/>
                <w:sz w:val="28"/>
                <w:szCs w:val="28"/>
                <w:rtl/>
              </w:rPr>
            </w:pPr>
            <w:bookmarkStart w:id="753" w:name="_ftn158"/>
            <w:bookmarkEnd w:id="753"/>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[158]</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شرح السنة 7/282، الاستذكار 12/293، المنتقى 3/3، المجموع 7/349، الشرح الكبير على المقنع 8/335، قال النووي 7/351: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مذهبنا أنه يلزم من أفسد حجه، بدنة. وبه قال: ابن عباس، وعطاء، وطاوس، ومجاهد، ومالك، والثوري، وأبو ثور، وإسحاق</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54" w:name="_ftn159"/>
            <w:bookmarkEnd w:id="75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[159]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الموطأ1/382. وفيه: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مالك: يُهديان جميعاً، بدنة بدنة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الذخيرة3/340، وقال الباجي في المنتقى3/3،: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مالك: هو بدنة، وبه قال الشافعي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755" w:name="_ftn160"/>
            <w:bookmarkEnd w:id="755"/>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[160]</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الأم2/218، الحاوي 4/216، المجموع7/ 336، 349، روضة الطالبين 3/139، نهاية المحتاج 3/341.</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56" w:name="_ftn161"/>
            <w:bookmarkEnd w:id="75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مختصر الخرقي ص46، المقنع في ش مختصر الخرقي2/609، المغني5/167، 373، المقنع وشرحيه الكبير والإنصاف8/409، الفروع3/390. وقال الموفق في المغني 5/167: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يجب على المجامع بدنة. روي ذلك عن: ابن عباس، وعطاء، وطاوس، ومجاهد، ومالك، والشافعي، وأبي ثور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57" w:name="_ftn162"/>
            <w:bookmarkEnd w:id="75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المبسوط4/118، بدائع الصنائع 2/217، البداية وشرح فتح القدير3/44، البحر </w:t>
            </w:r>
            <w:r w:rsidRPr="00610D6F">
              <w:rPr>
                <w:rFonts w:ascii="Times New Roman" w:eastAsia="Times New Roman" w:hAnsi="Times New Roman" w:cs="Traditional Arabic" w:hint="cs"/>
                <w:sz w:val="28"/>
                <w:szCs w:val="28"/>
                <w:rtl/>
              </w:rPr>
              <w:lastRenderedPageBreak/>
              <w:t xml:space="preserve">الرائق3/16، تحفة الملوك ص169، هداية السالك2/628، المحلى7/190، المجموع 7/349، المغني5/167. قال المرغيناني في البداية: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وإن جامع في أحد السبيلين، قبل الوقوف بعرفة، فسد حجه، وعليه شاة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58" w:name="_ftn163"/>
            <w:bookmarkEnd w:id="75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روضة الطالبين3/139.</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59" w:name="_ftn164"/>
            <w:bookmarkEnd w:id="75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المجموع7/349.</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60" w:name="_ftn165"/>
            <w:bookmarkEnd w:id="76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4/216.</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61" w:name="_ftn166"/>
            <w:bookmarkEnd w:id="76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البيهقي5/168، وقال النووي في المجموع7/335: رواه ابن خزيمة، والبيهقي بإسناد صحيح.</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62" w:name="_ftn167"/>
            <w:bookmarkEnd w:id="76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المغني5/167، 373، الحاوي4/417، نهاية المحتاج3/341. وقال الباجي في المنتقى3/3: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قال القاضي أبو الحسن: هو قول عمر، وعلي، وابن عباس </w:t>
            </w:r>
            <w:r w:rsidRPr="00610D6F">
              <w:rPr>
                <w:rFonts w:ascii="Times New Roman" w:eastAsia="Times New Roman" w:hAnsi="Times New Roman" w:cs="Times New Roman"/>
                <w:sz w:val="28"/>
                <w:szCs w:val="28"/>
              </w:rPr>
              <w:sym w:font="AGA Arabesque" w:char="0079"/>
            </w:r>
            <w:r w:rsidRPr="00610D6F">
              <w:rPr>
                <w:rFonts w:ascii="Times New Roman" w:eastAsia="Times New Roman" w:hAnsi="Times New Roman" w:cs="Traditional Arabic" w:hint="cs"/>
                <w:sz w:val="28"/>
                <w:szCs w:val="28"/>
                <w:rtl/>
              </w:rPr>
              <w:t>، ولا مخالف لهم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وفي شرح العمدة 2/232، 233: روى النجاد عن مجاهد عن عمر بن الخطاب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يقضيان حجهما - والله أعلم بحجهما - وعليهما الحج من قابل، ويفترقان من حيث وقع عليهما، وينحر بدنة عنه وعنها</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وعن الحكم بن عتيبة عن علي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يفترقان ولا يجتمعان إلا وهما حلالان، وينحر كل واحد منهما جزوراً..</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وعن سعيد بن جبير عن ابن عباس عن رجل أصاب امرأته وهو محرم.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يمضيان لوجههما، ثم يحجان من قابل، ويحرمان من حيث أحرما، ويتفرقان، ويهديان جزوراً</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رواهن النجاد..، فهؤلاء أصحاب رسول الله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xml:space="preserve"> أوجبوا عليه القضاء والبدنة جميعاً، والهدي الذي فسروه هنا يبين الهدي المطلق الذي جاء في كلامهم، وفي المرفوع. والجواب أن المراد به: البدنة.</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63" w:name="_ftn168"/>
            <w:bookmarkEnd w:id="76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المغني5/167، 373، المنتقى3/3، الهداية3/45، الحاوي4/417، قال البابرتي: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والجامع تغلظ الجناية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ابن الهمام معلقاً عليه: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بل أولى، لأن الجماع قبله في مطلق الإحرام، بخلاف بعده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لكنه اعترض على هذا الاستدلال مبيناً الفرق بين الجماع قبل الوقوف وبعده، فقال3/46: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بين المقامين فرق، وهو وجوب القضاء، فإنه لا يجب إلا ليقوم مقام الأول. وهو معنى استدراك المصلحة، فبعد قيامه مقامه لم يبق إلا جزاء تعجيل الإحلال، ويكفي فيه الشاة كالمحصر، بل أولى، لأن الإحلال لم يتم بالجماع، ولهذا يمضي فيه ولا يحل إلا مع الناس، غير أنه أخر المعتد به إلى قابل</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764" w:name="_ftn169"/>
            <w:bookmarkEnd w:id="76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[169]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وهو بمعنى سابقه. وناقش هذا الاستدلال الكاساني بقوله: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اعتباره بما قبل سديد، لأن الجناية قبل الوقوف أخف من الجناية بعده، لأن الجماع قبل الوقوف أوجب القضاء، لأنه أوجب فساد الحج. والقضاء خلف عن الفائت، فيجبر معنى الجناية، فتخف الجناية، فيوجب نقصان الموجب. وبعد الوقوف لا يفسد الحج عندنا، لما ذكرنا، فلم يجب القضاء، فلم يوجد ما تجب به الجناية، فبقيت متغلظة، فتغلظ الموجب</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65" w:name="_ftn170"/>
            <w:bookmarkEnd w:id="76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5/373، بدائع الصنائع 2/217.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66" w:name="_ftn171"/>
            <w:bookmarkEnd w:id="76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الحاوي4/417.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67" w:name="_ftn172"/>
            <w:bookmarkEnd w:id="76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الحاوي4/417.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68" w:name="_ftn173"/>
            <w:bookmarkEnd w:id="76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 تخريجه، والتعبير بإراقة دم في الهداية، وبالهدي في شرح فتح القدير 3/44.</w:t>
            </w:r>
          </w:p>
          <w:p w:rsidR="00610D6F" w:rsidRPr="00610D6F" w:rsidRDefault="00610D6F" w:rsidP="00610D6F">
            <w:pPr>
              <w:widowControl w:val="0"/>
              <w:bidi/>
              <w:spacing w:after="0" w:line="400" w:lineRule="exact"/>
              <w:ind w:hanging="340"/>
              <w:jc w:val="right"/>
              <w:rPr>
                <w:rFonts w:ascii="Times New Roman" w:eastAsia="Times New Roman" w:hAnsi="Times New Roman" w:cs="Traditional Arabic" w:hint="cs"/>
                <w:sz w:val="28"/>
                <w:szCs w:val="28"/>
                <w:rtl/>
              </w:rPr>
            </w:pPr>
            <w:bookmarkStart w:id="769" w:name="_ftn174"/>
            <w:bookmarkEnd w:id="769"/>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 217، نيل الأوطار5/16. </w:t>
            </w:r>
          </w:p>
          <w:p w:rsidR="00610D6F" w:rsidRPr="00610D6F" w:rsidRDefault="00610D6F" w:rsidP="00610D6F">
            <w:pPr>
              <w:widowControl w:val="0"/>
              <w:bidi/>
              <w:spacing w:after="0" w:line="380" w:lineRule="exact"/>
              <w:jc w:val="right"/>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قال الشوكاني: إن الشاة أقل ما يصدق عليه الهدي.</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pacing w:val="-4"/>
                <w:sz w:val="28"/>
                <w:szCs w:val="28"/>
                <w:rtl/>
              </w:rPr>
            </w:pPr>
            <w:bookmarkStart w:id="770" w:name="_ftn175"/>
            <w:bookmarkEnd w:id="770"/>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[175]</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شرح فتح القدير 3/46. وقال ابن نجيم في البحر الرائق3/16: وأدناه شاة. وعبّر عن ذلك البابرتي بقوله: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قوله عليه الصلاة والسلام: «يريقان دماً» ذكره مطلقاً، فيتناول الشاة، لأنه متيقن. فإن قيل: ينصرف إلى الكامل، والجزور كامل، فينصرف إليه. فالجواب: أن المطلق ينصرف إلى الكامل إذا لم يكن ما يمنعه، وهو هنا موجود، لأن الجماع قبل الوقوف لما كان سبباً للقضاء خفّ معنى الجناية لاستدراك المصلحة الفائتة بالقضاء، فلو أوجبنا البدنة، لزم إيجاب الجزاء الغليظ في مقابلة جناية خفيفة، وهو خلاف مقتضى الحكمة</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1" w:name="_ftn176"/>
            <w:bookmarkEnd w:id="77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أورد الاستدلال به في بدائع الصنائع 2/217.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2" w:name="_ftn177"/>
            <w:bookmarkEnd w:id="77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أورد الاستدلال به في بدائع الصنائع 2/217.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3" w:name="_ftn178"/>
            <w:bookmarkEnd w:id="77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المغني5/167، 373، شرح المقنع الكبير8/342، الحاوي4/417.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4" w:name="_ftn179"/>
            <w:bookmarkEnd w:id="77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[179]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الحاوي4/417.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5" w:name="_ftn180"/>
            <w:bookmarkEnd w:id="77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الهداية 3/45.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6" w:name="_ftn181"/>
            <w:bookmarkEnd w:id="77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الحاوي4/417.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7" w:name="_ftn182"/>
            <w:bookmarkEnd w:id="77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هذه القاعدة الأصولية، ذكرها الشافعي، وأخذ بها غيره من العلماء، ومنعها بعضهم.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r w:rsidRPr="00610D6F">
              <w:rPr>
                <w:rFonts w:ascii="Times New Roman" w:eastAsia="Times New Roman" w:hAnsi="Times New Roman" w:cs="Traditional Arabic" w:hint="cs"/>
                <w:b/>
                <w:sz w:val="28"/>
                <w:szCs w:val="28"/>
                <w:rtl/>
              </w:rPr>
              <w:t xml:space="preserve">انظر: المسودة ص 108، التمهيد 1/337، البرهان1/237، المستصفى1/236، المحصول 2/631، قواطع الأدلة1/225.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8" w:name="_ftn183"/>
            <w:bookmarkEnd w:id="77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المغني5/167، 373.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779" w:name="_ftn184"/>
            <w:bookmarkEnd w:id="77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وذلك لمن كان حجه مفرداً، أو كان متمتعاً وقد فرغ من عمرته.</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80" w:name="_ftn185"/>
            <w:bookmarkEnd w:id="78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المبسوط4/119، الاستذكار12/293. قال ابن عبد البر: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أبو حنيفة..،على كل واحد منهما شاة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81" w:name="_ftn186"/>
            <w:bookmarkEnd w:id="78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 1/382، الاستذكار12/296، المنتقى3/2، شرح الزرقاني2/440، التاج والإكليل3/169. في الموطأ: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مالك: يُهديان جميعاً، بدنة بدنة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82" w:name="_ftn187"/>
            <w:bookmarkEnd w:id="78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مختصر الخرقي ص46، الإرشاد ص175، المقنع في شرح مختصر الخرقي2/609، المغني 5/168، المحرر1/337، الفروع3/390. وقال المجد: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وأما المرأة الموطوءة، فتلزمها الفدية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ونسبه الشوكاني في نيل الأوطار5/16 للجمهور، فقال: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وذهب الجمهور إلى أنها تجب بدنة على الزوج، وبدنة على الزوجة، وتجب بدنة الزوجة على الزوج إذا كانت مكرهة لا مطاوعة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783" w:name="_ftn188"/>
            <w:bookmarkEnd w:id="783"/>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[188]</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الحاوي4/222، روضة الطالبين3/140، المجموع 7/340. قال الماوردي: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إن كان الواطئ والموطوءة محرمين، فهل تجب كفارة واحدة أو كفارتان: على قولين: أحدهما: كفارتان، وهو قوله </w:t>
            </w:r>
            <w:r w:rsidRPr="00610D6F">
              <w:rPr>
                <w:rFonts w:ascii="Times New Roman" w:eastAsia="Times New Roman" w:hAnsi="Times New Roman" w:cs="Traditional Arabic" w:hint="cs"/>
                <w:b/>
                <w:sz w:val="28"/>
                <w:szCs w:val="28"/>
                <w:rtl/>
              </w:rPr>
              <w:lastRenderedPageBreak/>
              <w:t>القديم</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84" w:name="_ftn189"/>
            <w:bookmarkEnd w:id="78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[189]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85" w:name="_ftn190"/>
            <w:bookmarkEnd w:id="78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[190]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الاستذكار12/293.</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86" w:name="_ftn191"/>
            <w:bookmarkEnd w:id="78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[191]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روضة الطالبين3/140، المجموع 7/340، نيل الأوطار5/16.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87" w:name="_ftn192"/>
            <w:bookmarkEnd w:id="78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[192]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شرح الزركشي3/ 147، الفروع3/390. وقال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وعن أحمد أنه قال: أرجو أن يجزئهما هدي واحد. وروي ذلك عن: عطاء، وهو مذهب الشافعي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788" w:name="_ftn193"/>
            <w:bookmarkEnd w:id="788"/>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[193]</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القرى ص 214، المغني5/168، وقال في المجموع7/352: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قال عطاء وإسحاق: لزمهما هدي واحد</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789" w:name="_ftn194"/>
            <w:bookmarkEnd w:id="789"/>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[194]</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القرى ص214، السنة7/283، المجموع 7/340، روضة الطالبين3/140، مغني المحتاج1/523، نهاية المحتاج 3/341. قال البغوي: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هو أشهر قولي الشافعي</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وللشافعية ثلاثة طرق ذكرها النووي في المجموع، هذا هو أشهرها.</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b/>
                <w:sz w:val="28"/>
                <w:szCs w:val="28"/>
                <w:rtl/>
              </w:rPr>
            </w:pPr>
            <w:bookmarkStart w:id="790" w:name="_ftn195"/>
            <w:bookmarkEnd w:id="790"/>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lang w:eastAsia="ar-SA"/>
              </w:rPr>
              <w:t>[195]</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الفروع3/391. وقال ابن مفلح: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وعنه: لا فدية عليها، لأنه لا وطء منها. ذكرها القاضي وغيره، واختاها ابن حامد، وصححه ابن عقيل وغيره</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pacing w:val="-4"/>
                <w:sz w:val="28"/>
                <w:szCs w:val="28"/>
                <w:rtl/>
              </w:rPr>
            </w:pPr>
            <w:bookmarkStart w:id="791" w:name="_ftn196"/>
            <w:bookmarkEnd w:id="791"/>
            <w:r w:rsidRPr="00610D6F">
              <w:rPr>
                <w:rFonts w:ascii="Times New Roman" w:eastAsia="Times New Roman" w:hAnsi="Times New Roman" w:cs="Traditional Arabic" w:hint="cs"/>
                <w:b/>
                <w:spacing w:val="-4"/>
                <w:szCs w:val="28"/>
                <w:rtl/>
              </w:rPr>
              <w:t>(</w:t>
            </w:r>
            <w:r w:rsidRPr="00610D6F">
              <w:rPr>
                <w:rFonts w:ascii="Times New Roman" w:eastAsia="Times New Roman" w:hAnsi="Times New Roman" w:cs="Traditional Arabic"/>
                <w:b/>
                <w:spacing w:val="-4"/>
                <w:szCs w:val="28"/>
                <w:rtl/>
              </w:rPr>
              <w:footnoteRef/>
            </w:r>
            <w:r w:rsidRPr="00610D6F">
              <w:rPr>
                <w:rFonts w:ascii="Times New Roman" w:eastAsia="Times New Roman" w:hAnsi="Times New Roman" w:cs="Traditional Arabic"/>
                <w:b/>
                <w:spacing w:val="-4"/>
                <w:sz w:val="28"/>
              </w:rPr>
              <w:t>[196]</w:t>
            </w:r>
            <w:r w:rsidRPr="00610D6F">
              <w:rPr>
                <w:rFonts w:ascii="Times New Roman" w:eastAsia="Times New Roman" w:hAnsi="Times New Roman" w:cs="Traditional Arabic" w:hint="cs"/>
                <w:b/>
                <w:spacing w:val="-4"/>
                <w:szCs w:val="28"/>
                <w:rtl/>
              </w:rPr>
              <w:t>)</w:t>
            </w:r>
            <w:r w:rsidRPr="00610D6F">
              <w:rPr>
                <w:rFonts w:ascii="Times New Roman" w:eastAsia="Times New Roman" w:hAnsi="Times New Roman" w:cs="Traditional Arabic" w:hint="cs"/>
                <w:b/>
                <w:spacing w:val="-4"/>
                <w:sz w:val="28"/>
                <w:szCs w:val="28"/>
                <w:rtl/>
              </w:rPr>
              <w:t xml:space="preserve"> رواه النجاد بإسناده عن الحكم، وأخرجه ابن حزم في المحلى7/275، وقال: وهذا مرسل عن </w:t>
            </w:r>
            <w:r w:rsidRPr="00610D6F">
              <w:rPr>
                <w:rFonts w:ascii="Times New Roman" w:eastAsia="Times New Roman" w:hAnsi="Times New Roman" w:cs="Traditional Arabic" w:hint="cs"/>
                <w:b/>
                <w:spacing w:val="-6"/>
                <w:sz w:val="28"/>
                <w:szCs w:val="28"/>
                <w:rtl/>
              </w:rPr>
              <w:t>علي، لأنه عن الحكم عن علي، والحكم لم يُدرك علياً. وانظر نصب الراية 3/127 شرح العمدة</w:t>
            </w:r>
            <w:r w:rsidRPr="00610D6F">
              <w:rPr>
                <w:rFonts w:ascii="Times New Roman" w:eastAsia="Times New Roman" w:hAnsi="Times New Roman" w:cs="Traditional Arabic" w:hint="cs"/>
                <w:b/>
                <w:spacing w:val="-4"/>
                <w:sz w:val="28"/>
                <w:szCs w:val="28"/>
                <w:rtl/>
              </w:rPr>
              <w:t xml:space="preserve"> 1/232، نيل الأوطار5/16، بلوغ الأماني11/234 التعليق على شرح السنة7/282.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2" w:name="_ftn197"/>
            <w:bookmarkEnd w:id="79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[197]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شرح الزركشي3/ 147، الفروع3/390.</w:t>
            </w:r>
          </w:p>
          <w:p w:rsidR="00610D6F" w:rsidRPr="00610D6F" w:rsidRDefault="00610D6F" w:rsidP="00610D6F">
            <w:pPr>
              <w:tabs>
                <w:tab w:val="left" w:pos="4402"/>
              </w:tabs>
              <w:bidi/>
              <w:spacing w:after="0" w:line="40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ab/>
              <w:t xml:space="preserve">والأثر أخرجه البيهقي5/168، ولابن أبي شيبة في الجزء الملحق ص138 عن مجاهد عنه: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على كل واحد منهما هدي</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وروى عن عطاء عنه: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على كل واحد منهما شاة</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وانظر: التعليق على شرح الزركشي 3/147 </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3" w:name="_ftn198"/>
            <w:bookmarkEnd w:id="79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[198]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البيهقي5/168، وقال النووي في المجموع7/335: رواه ابن خزيمة بإسناد صحيح.</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4" w:name="_ftn199"/>
            <w:bookmarkEnd w:id="79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[199]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البيهقي5/168، وقال النووي في المجموع7/335: رواه ابن خزيمة، والبيهقي بإسناد صحيح.</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5" w:name="_ftn200"/>
            <w:bookmarkEnd w:id="79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شرح الزركشي3/147.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6" w:name="_ftn201"/>
            <w:bookmarkEnd w:id="79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المنتقى3/4.</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7" w:name="_ftn202"/>
            <w:bookmarkEnd w:id="79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البيهقي5/168، وقال النووي في المجموع7/335: رواه ابن خزيمة، والبيهقي بإسناد صحيح.</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8" w:name="_ftn203"/>
            <w:bookmarkEnd w:id="798"/>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الفروع3/390.</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799" w:name="_ftn204"/>
            <w:bookmarkEnd w:id="79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الفروع3/391.</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800" w:name="_ftn205"/>
            <w:bookmarkEnd w:id="80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روضة الطالبين3/140، نهاية المحتاج3/341، الفروع3/391.</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1" w:name="_ftn206"/>
            <w:bookmarkEnd w:id="80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الذخيرة3/341.</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pacing w:val="-4"/>
                <w:sz w:val="28"/>
                <w:szCs w:val="28"/>
                <w:rtl/>
              </w:rPr>
            </w:pPr>
            <w:bookmarkStart w:id="802" w:name="_ftn207"/>
            <w:bookmarkEnd w:id="802"/>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[207]</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شرح السن ة7/283، المجموع 7/351، قال النووي في المجموع: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إذا وطئ القارن، فسد حجه وعمرته، ولزمه المضي في فاسدهما، وتلزمه بدنة للوطء، وشاة بسبب القران</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3" w:name="_ftn208"/>
            <w:bookmarkEnd w:id="80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5/374، المحرر1/337، الفروع3/390. الإنصاف8/409.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إذا أفسد القارن والمتمتع نسكهما، لم يسقط الدم عنهما. وبه قال: مالك، والشافعي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4" w:name="_ftn209"/>
            <w:bookmarkEnd w:id="80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[209]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أما سقوط دم القران، فوجهه ما قال السرخسي في المبسوط4/119: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إن هذا دم نسك، فلا يجب إلا على من جمع بين الحج والعمرة بصفة الصحة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ونحوه قول الكاساني في بدائع الصنائع2/219: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وأما سقوط دم القران عنه، فلأنه أفسدهما، والأصل أن القارن إذا أفسد حجه وعمرته أو أفسد أحدهما يسقط عنه دم القران، لأن وجوبه ثبت شكراً لنعمة الجمع بين القربتين، وبالفساد بطل معنى القربة فسقط الشكر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5" w:name="_ftn210"/>
            <w:bookmarkEnd w:id="80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المبسوط4/119، بدائع الصنائع2/218،219، شرح فتح القدير3/44، البحر الرائق 3/18، حاشية ابن عابدين2/560. قال ابن نجيم حكم القارن إذا جامع: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أنه إن كان قبل الوقوف بعرفة وطواف العمرة، فسد حجه وعمرته، ولزمه دمان، وقضاؤهما، وسقط عنه دم القران. وإن كان بعد طواف العمرة، أو أكثره، قبل الوقوف، فسد الحج فقط، ولزمه دمان، أيضاً وقضاء الحج فقط، وسقط عنه دم القران</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6" w:name="_ftn211"/>
            <w:bookmarkEnd w:id="80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5/374، شرح المقنع الكبير8/343، المحرر1/337، في الفروع3/390. قال في الشرح الكبير للمقنع8/344: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إذا أفسد القارن والمتمتع نسكهما، لم يسقط الدم عنهما. وبه قال مالك، والشافعي. وقال أبو حنيفة: يسقط. وعن أحمد- رحمه الله - مثله، لأنه لم يحصل الترفه بسقوط أحد السفرين. وقال القاضي في القارن: إذا قلنا: إن عليه للإفساد دمين، سقط دم القران</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7" w:name="_ftn212"/>
            <w:bookmarkEnd w:id="80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5/374، شرح المقنع الكبير8/344.</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8" w:name="_ftn213"/>
            <w:bookmarkEnd w:id="80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5/374، شرح المقنع الكبير8/344.</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09" w:name="_ftn214"/>
            <w:bookmarkEnd w:id="80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الفروع3/390.</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10" w:name="_ftn215"/>
            <w:bookmarkEnd w:id="81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الفروع3/390.</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11" w:name="_ftn216"/>
            <w:bookmarkEnd w:id="81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الفروع3/390.</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12" w:name="_ftn217"/>
            <w:bookmarkEnd w:id="81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الفروع3/390.</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13" w:name="_ftn218"/>
            <w:bookmarkEnd w:id="81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5/374، شرح المقنع الكبير8/344.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14" w:name="_ftn219"/>
            <w:bookmarkEnd w:id="81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[219]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سبق بيان أن أبا حنيفة يرى أن الواجب على من أفسد حجه، شاة وليست بدنة، وإنما الإشارة إلى قوله هنا، لبيان أنه لا يرى أن يكون البديل عن الدم صياماً أو إطعاماً. لكن ترد هذه المسألة عنده إذا كان الجماع بعد الوقوف بعرفة، إذ الواجب عنده في هذه الحال بدنة، ويجزئه شاة. وانظر: الاستذكار12/293، 297.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15" w:name="_ftn220"/>
            <w:bookmarkEnd w:id="815"/>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الاستذكار12/293، المجموع7/351، المغني5/167، الشرح الكبير على المقنع 8/335. ونسبه في الاستذكار للثوري فقط. وقال ابن عبد البر: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الثوري: إذا جامع المحرم امرأته، أفسد حجه وحجها، وعليه بدنة، وعليها أخرى، فإن لم تكن بدنة أخرى،[كفى] كل واحد منهما شاة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pacing w:val="-4"/>
                <w:sz w:val="28"/>
                <w:szCs w:val="28"/>
                <w:rtl/>
              </w:rPr>
            </w:pPr>
            <w:bookmarkStart w:id="816" w:name="_ftn221"/>
            <w:bookmarkEnd w:id="816"/>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[221]</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الاستذكار12/294، الكافي1/159، المنتقى3/3 المحلى7/191، الذخيرة3/340، قال في الكافي1/160: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إذا أفسد القارن حجه ولم يجد هدياً، صام ستة أيام في الحج، وأربعة عشر إذا رجع</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 وقال الباجي: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قال القاضي أبو الحسن: هذا عندي يجب مع القدرة على البدنة، فإن لم يجد فبقرة، فإن لم يجد فبقرة، فإن لم يجد فشاة، لأنه لا يخرج هذا عن أصله. وهذا لنا منصوص عليه، حتى إنه لو أخرج شاة مع القدرة على البدنة، أجزأه على تَكَرّه منه، فهذا من قول القاضي أبي الحسن يدل على أن الكلام في الاستحباب</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817" w:name="_ftn222"/>
            <w:bookmarkEnd w:id="817"/>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[222]</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الأم2/218، مختصر المزني ص96، القرى ص214، المجموع7/336، 351، المحلى7/191، الاستذكار12/297. قال النووي في المجموع7/343: اختلف الأصحاب فيه هل هو دم تخيير أم لا ? ففيه طرق: أصحها: أنه دم ترتيب وتعديل، فيجب بدنة، فإن عجز عنها فبقرة، وإن عجز فسَبْع شياه، فإن عجز قَوَّم البدنة دراهم بسعر مكة حال الوجوب، ثم الدراهم بطعام وتصدق به، فإن عجز عنه صام عن كل مد يوماً. - ثم ذكر بقية الطرق الأربعة، ثم قال-: وقيل: لا مدخل للإطعام والصيام هنا، بل إذا عجز عن الغنم ثبت الهدى في ذمته إلى أن يجد، تخريجاً من أحد القولين في دم الإحصار. اﻫ.</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Cs/>
                <w:sz w:val="28"/>
                <w:szCs w:val="28"/>
                <w:rtl/>
              </w:rPr>
              <w:t>تـتمة</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قال النووي7/343: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وحيث قلنا بالصيام فإن كسر مد صام عن بعض المد يوماً كاملاً بلا خلاف، كما في نظائره من اليمين وغيرها. وممن صرح به الماوردي. وحيث قلنا بالإطعام قال صاحب البحر: أقل ما يجزئ أن يدفع الواجب إلى ثلاثة من مساكين الحرم إن أمكنه ثلاثة، فإن دفع إلى اثنين مع القدرة على ثالث ضمن..، وحيث قلنا بالبدنة أو البقرة أو الشاة، فالمراد ما يجزي في الأضحية بلا خلاف. والله أعلم</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18" w:name="_ftn223"/>
            <w:bookmarkEnd w:id="81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الاستذكار12/297. قال ابن عبد البر: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محمد بن الحسن نحو قول الشافعي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819" w:name="_ftn224"/>
            <w:bookmarkEnd w:id="81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حكاه في المجموع7/351. ولم أقف عليه في كتب المذهب.</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20" w:name="_ftn225"/>
            <w:bookmarkEnd w:id="82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 تخريجه، ورواه البيهقي بإسناد صحيح.</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21" w:name="_ftn226"/>
            <w:bookmarkEnd w:id="82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b/>
                <w:bCs/>
                <w:sz w:val="28"/>
                <w:szCs w:val="28"/>
                <w:rtl/>
              </w:rPr>
              <w:t>تنبـيه مهم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ما المراد بالجماع بعد الوقوف بعرفة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يذكر الفقهاء الجماع بعد الوقوف بعرفة، فما المراد بما بعد الوقوف ؟ هل المراد به إدراك جزء من وقت الوقوف، أو المراد به بعد غروب الشمس، والدفع منها ؟ وما الذي يترتب على النسك إذا جامع في عرفة نفسها، وقبل أن يدفع منها ؟ أو جامع ليلة مزدلفة بعد الوقوف بعرفة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هذه الاحتمالات، أو هذه الأحوال والمسائل، لا يهتم بها الجمهور، وأصحاب المذاهب الثلاثة، لأن الجماع </w:t>
            </w:r>
            <w:r w:rsidRPr="00610D6F">
              <w:rPr>
                <w:rFonts w:ascii="Times New Roman" w:eastAsia="Times New Roman" w:hAnsi="Times New Roman" w:cs="Traditional Arabic" w:hint="cs"/>
                <w:sz w:val="28"/>
                <w:szCs w:val="28"/>
                <w:rtl/>
              </w:rPr>
              <w:lastRenderedPageBreak/>
              <w:t xml:space="preserve">عندهم لا يختلف حكمه بالوقوف بعرفة، فسواء جامع قبل الوقوف أو بعده فالحكم سواء، إنما يختلف الحكم إذا كان قبل التحلل الأول أو بعده - كما سيأتي تفصيله - وإنما الذي يحتاج إلى النظر فيها، فهو من رام معرفة مذهب الحنفية، إذ أنه يفرق بين الجماع قبل الوقوف بعرفة وبعده، فيرى أن الجماع قبل الوقوف يُفسد الحج، وأمّا بعده فلا يفسده. فما الذي يترتب على الجماع إذا كان أثناء الوقوف، أو ليلة المزدلفة ؟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يُفرق الحنفية بين الجماع قبل الوقوف بعرفة، وبعد الوقوف بها، قبل الحلق - أي: قبل التحلل الأول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وظاهر هذا: أن المراد بما بعد الوقوف بعرفة، أي: بعد الفراغ من أداء الوقوف. فيتناول ليلة المزدلفة، وصبيحة يوم النحر ما لم يتحلل التحلل الأول، والتحلل الأول يتحقق - عند الحنفية - بالحلق بعد الرمي. قال صاحب التنوير: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ووطؤه في أحد السبيلين، ولو ناسياً، قبل وقوف فرض، يُفسد حجه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.قال ابن عابدين في حاشيته2/558: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المراد بالفرضية: الركنية. فشمل حج النفل، وخرج وقوف المزدلفة إذا جامع قبله، فإن لا يفسد الحج، لكن فيه بدنة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فظاهر هذه العبارة، بل صريحها أن المراد به: بعد الوقوف بعرفة، فيشمل المبيت بمزدلفة. فمن جامع ليلة المزدلفة،لم يفسد حجه، ويمتد ذلك إلى ما قبل الحلق، كما صرّح به في موضع آخر، فقال2/560: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قوله: بعد وقوفه. أي: قبل الحلق والطواف</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وهذا ما صرّح به ابن الهمام، في شرح فتح القدير 3/46 فقال شارحاً قول المرغيناني: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(ومن جامع بعد الوقوف بعرفة) يعني: قبل الحلق</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وانظر: البحر الرائق3/18. والجماع بعد التحلل الأول، يختلف حكمه عن الجماع قبل التحلل الأول، كما سيأتي بيانه.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ويبقى السؤال عن الجماع أثناء الوقوف بعرفة، هل يقتضي فساد الحج، لعدم تحقق البعدية، أو يأخذ حكم الجماع بعد الوقوف لإدراكه جزءً من الوقوف قبل الفساد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لم أقف - فيما اطلعت عليه من مصادر - على تصريح يتعلق بهذه المسألة، لكن مقتضى البعدية لا يشمل الجماع في أثناء الوقوف بعرفة، إذ أن ارتكاب المفسد في أثناء أداء ركن الوقوف مفسد له، والله أعلم. </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822" w:name="_ftn227"/>
            <w:bookmarkEnd w:id="82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هل يحصل التحلل الأول برمي جمرة العقبة، أو بخروج وقت أدائها، أو بالحلق بعد الرمي...؟ انظر تفصيل أقوال العلماء في ذلك وأدلتهم في: بحث أنواع الطواف وأحكامه ص272، للباحث، نشر مجلة البحوث الإسلامية، العدد </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bookmarkStart w:id="823" w:name="_ftn228"/>
            <w:bookmarkEnd w:id="82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b/>
                <w:bCs/>
                <w:sz w:val="28"/>
                <w:szCs w:val="28"/>
                <w:rtl/>
              </w:rPr>
              <w:t xml:space="preserve"> </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 xml:space="preserve"> </w:t>
            </w:r>
            <w:r w:rsidRPr="00610D6F">
              <w:rPr>
                <w:rFonts w:ascii="Times New Roman" w:eastAsia="Times New Roman" w:hAnsi="Times New Roman" w:cs="Traditional Arabic" w:hint="cs"/>
                <w:sz w:val="28"/>
                <w:szCs w:val="28"/>
                <w:rtl/>
              </w:rPr>
              <w:t xml:space="preserve">في هذا المبحث والمباحث التالي، سأصرف النظر عن رأي داود الظاهري ومن وافقه، إذ تبين في المبحث السابق أنه يرى أن فساد الحج بالجماع لا ترتب عليه من الآثار سوى تجديد الإحرام، فليس عليه أن يتمادى في نسكه الفاسد، ولا يجب عليه قضاؤه، ولا تلزمه فدية على ارتكاب هذا المحظور. </w:t>
            </w:r>
          </w:p>
          <w:p w:rsidR="00610D6F" w:rsidRPr="00610D6F" w:rsidRDefault="00610D6F" w:rsidP="00610D6F">
            <w:pPr>
              <w:bidi/>
              <w:spacing w:after="0" w:line="42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وأشار ابن حزم إلى أن فساد الحج والإحرام ليس خاصاً بالجماع، بل بارتكاب أيٍ من المحرمات، سواء كانت خاصة بالإحرام أم بغيره، فكل من ارتكب محرماً قبل التحلل، فقد فسد نسكه. والتحلل في الحج يحصل بالتحلل الثاني. قال ابن حزم في المحلى7/168 (م85</w:t>
            </w:r>
            <w:r w:rsidRPr="00610D6F">
              <w:rPr>
                <w:rFonts w:ascii="Times New Roman" w:eastAsia="Times New Roman" w:hAnsi="Times New Roman" w:cs="Traditional Arabic" w:hint="cs"/>
                <w:sz w:val="28"/>
                <w:szCs w:val="26"/>
                <w:rtl/>
              </w:rPr>
              <w:t>0)</w:t>
            </w:r>
            <w:r w:rsidRPr="00610D6F">
              <w:rPr>
                <w:rFonts w:ascii="Times New Roman" w:eastAsia="Times New Roman" w:hAnsi="Times New Roman" w:cs="Traditional Arabic" w:hint="cs"/>
                <w:sz w:val="28"/>
                <w:szCs w:val="28"/>
                <w:rtl/>
              </w:rPr>
              <w:t xml:space="preserve">: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كل من تعمد معصية، أي </w:t>
            </w:r>
            <w:r w:rsidRPr="00610D6F">
              <w:rPr>
                <w:rFonts w:ascii="Times New Roman" w:eastAsia="Times New Roman" w:hAnsi="Times New Roman" w:cs="Traditional Arabic" w:hint="cs"/>
                <w:sz w:val="28"/>
                <w:szCs w:val="28"/>
                <w:rtl/>
              </w:rPr>
              <w:lastRenderedPageBreak/>
              <w:t>معصية كانت، وهو ذاكر لحجه، مذ يُحرم إلى أن يتم طوافه بالبيت للإفاضة، ويرمي جمرة العقبة، فقد بطل حجه..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وقال 7/195 (م86</w:t>
            </w:r>
            <w:r w:rsidRPr="00610D6F">
              <w:rPr>
                <w:rFonts w:ascii="Times New Roman" w:eastAsia="Times New Roman" w:hAnsi="Times New Roman" w:cs="Traditional Arabic" w:hint="cs"/>
                <w:sz w:val="28"/>
                <w:szCs w:val="26"/>
                <w:rtl/>
              </w:rPr>
              <w:t>4)</w:t>
            </w:r>
            <w:r w:rsidRPr="00610D6F">
              <w:rPr>
                <w:rFonts w:ascii="Times New Roman" w:eastAsia="Times New Roman" w:hAnsi="Times New Roman" w:cs="Traditional Arabic" w:hint="cs"/>
                <w:sz w:val="28"/>
                <w:szCs w:val="28"/>
                <w:rtl/>
              </w:rPr>
              <w:t xml:space="preserve">: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كل فسوق تعمده المحرم ذاكراً لإحرامه، فقد بطل إحرامه، وحجه، وعمرته، لقوله تعالى: </w:t>
            </w:r>
            <w:r w:rsidRPr="00610D6F">
              <w:rPr>
                <w:rFonts w:ascii="Times New Roman" w:eastAsia="Times New Roman" w:hAnsi="Times New Roman" w:cs="Traditional Arabic" w:hint="cs"/>
                <w:sz w:val="28"/>
                <w:szCs w:val="26"/>
                <w:rtl/>
              </w:rPr>
              <w:t>﴿</w:t>
            </w:r>
            <w:r w:rsidRPr="00610D6F">
              <w:rPr>
                <w:rFonts w:ascii="Times New Roman" w:eastAsia="Times New Roman" w:hAnsi="Times New Roman" w:cs="DecoType Naskh Special" w:hint="cs"/>
                <w:b/>
                <w:bCs/>
                <w:sz w:val="26"/>
                <w:szCs w:val="26"/>
                <w:rtl/>
              </w:rPr>
              <w:t>فلا رفث ولا فسوق ولا جدال في الحج</w:t>
            </w:r>
            <w:r w:rsidRPr="00610D6F">
              <w:rPr>
                <w:rFonts w:ascii="Times New Roman" w:eastAsia="Times New Roman" w:hAnsi="Times New Roman" w:cs="Traditional Arabic" w:hint="cs"/>
                <w:sz w:val="28"/>
                <w:szCs w:val="26"/>
                <w:rtl/>
              </w:rPr>
              <w:t>﴾</w:t>
            </w:r>
            <w:r w:rsidRPr="00610D6F">
              <w:rPr>
                <w:rFonts w:ascii="Times New Roman" w:eastAsia="Times New Roman" w:hAnsi="Times New Roman" w:cs="Traditional Arabic" w:hint="cs"/>
                <w:sz w:val="28"/>
                <w:szCs w:val="28"/>
                <w:rtl/>
              </w:rPr>
              <w:t xml:space="preserve"> فصح أن من تعمد الفسوق ذاكر لحجه أو عمرته، فلم يحج كما أمر، وقد أخبر عليه السلام: «أن العمرة دخلت في الحج إلى يوم القيامة»، وقال عليه السلام: « من عمل عملا ليس عليه أمرنا، فهو رد»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10" w:lineRule="exact"/>
              <w:ind w:left="369" w:hanging="369"/>
              <w:jc w:val="both"/>
              <w:rPr>
                <w:rFonts w:ascii="Times New Roman" w:eastAsia="Times New Roman" w:hAnsi="Times New Roman" w:cs="Traditional Arabic" w:hint="cs"/>
                <w:sz w:val="28"/>
                <w:szCs w:val="28"/>
                <w:rtl/>
              </w:rPr>
            </w:pPr>
            <w:bookmarkStart w:id="824" w:name="_ftn229"/>
            <w:bookmarkEnd w:id="82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[229]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 1/382، الاستذكار12/290، 294، الكافي1/158، المنتقى3/4، الذخيرة 3/340، القوانين الفقهية ص146، شرح الزرقاني2/440، التاج والإكليل 3/167، الشرح الكبير 2/68، الشرح الصغير2/412. وقال المواق: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إذا وقع الجماع بعد الوقوف في يوم النحر، ولم يرم، ولم يفض، فالمشهور يفسد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10" w:lineRule="exact"/>
              <w:ind w:left="369" w:hanging="369"/>
              <w:jc w:val="both"/>
              <w:rPr>
                <w:rFonts w:ascii="Times New Roman" w:eastAsia="Times New Roman" w:hAnsi="Times New Roman" w:cs="Traditional Arabic" w:hint="cs"/>
                <w:sz w:val="28"/>
                <w:szCs w:val="28"/>
                <w:rtl/>
              </w:rPr>
            </w:pPr>
            <w:bookmarkStart w:id="825" w:name="_ftn230"/>
            <w:bookmarkEnd w:id="82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الحاوي4/217، روضة الطالبين3/138، المجموع7/336، مغني المحتاج1/522، نهاية المحتج3/340. قال النووي في المجموع: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الشافعي والأصحاب -رحمهم الله-: إذا وطئ المحرم بالحج، في الفرج، عامداً، عالماً بتحريمه وبالإحرام، قبل التحلل الأول، فسد حجه، سواء كان قبل الوقوف بعرفات، أو بعده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10" w:lineRule="exact"/>
              <w:ind w:left="369" w:hanging="369"/>
              <w:jc w:val="both"/>
              <w:rPr>
                <w:rFonts w:ascii="Times New Roman" w:eastAsia="Times New Roman" w:hAnsi="Times New Roman" w:cs="Traditional Arabic" w:hint="cs"/>
                <w:sz w:val="28"/>
                <w:szCs w:val="28"/>
                <w:rtl/>
              </w:rPr>
            </w:pPr>
            <w:bookmarkStart w:id="826" w:name="_ftn231"/>
            <w:bookmarkEnd w:id="82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مسائل الإمام أحمد برواية ابنه عبد الله2/805، الإرشاد ص175، المغني5/166، 372، الشرح الكبير على المقنع 8/335، شرح الزركشي3/146، الفروع3/389، الإقناع 1/585، التوضيح2/495، غاية المنتهى2/406. قال الموفق في المغني 5/372: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إن الوطء قبل جمرة العقبة يفسد الحج، ولا فرق بين ما قبل الوقوف وبعده. وبهذا قال: مالك والشافعي. وقال أصحاب الرأي: إن وطئ بعد الوقوف لم يفسد حجه..، قال أحمد: لا أعلم أحداً قال: إن حجه تام. غير أبي حنيفة، يقول: الحج عرفات، فمن قف بها فقد تم حجه. وإنما هذا مثل قول النبي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«من أدرك ركعة من الصلاة فقد أدرك الصلاة». أي: أدرك فضل الصلاة ولم تفته، كذلك الحج</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27" w:name="_ftn232"/>
            <w:bookmarkEnd w:id="82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الاستذكار12/294.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28" w:name="_ftn233"/>
            <w:bookmarkEnd w:id="82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المبسوط4/119، بدائع الصنائع 2/217، الهداية 3/46، البحر الرائق1/18، الدر المختار وحاشية ابن عابدين2/560. قال المرغيناني: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ومن جامع بعد الوقوف بعرفة، لم يفسد حجه، وعليه بدنة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29" w:name="_ftn234"/>
            <w:bookmarkEnd w:id="82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الاستذكار12/290، الذخيرة3/340، المنتقى3/ 4، القوانين الفقهية ص146، التاج والإكليل3/167. قال الباجي فيمن وطئ بعد الوقوف وقبل الرمي: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روى القاضي أبو محمد عنه في ذلك روايتين: إحداهما، وهي المشهورة، أنه قد أفسد حجه، وبها قال الشافعي. والثانية، أنه لا يفسد حجه، وبها قال أبو حنيفة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30" w:name="_ftn235"/>
            <w:bookmarkEnd w:id="830"/>
            <w:r w:rsidRPr="00610D6F">
              <w:rPr>
                <w:rFonts w:ascii="Times New Roman" w:eastAsia="Times New Roman" w:hAnsi="Times New Roman" w:cs="Times New Roman"/>
                <w:sz w:val="28"/>
                <w:szCs w:val="28"/>
              </w:rPr>
              <w:t xml:space="preserve"> </w:t>
            </w:r>
            <w:r w:rsidRPr="00610D6F">
              <w:rPr>
                <w:rFonts w:ascii="Times New Roman" w:eastAsia="Times New Roman" w:hAnsi="Times New Roman" w:cs="Times New Roman"/>
                <w:sz w:val="28"/>
              </w:rPr>
              <w:t>(</w:t>
            </w:r>
            <w:r w:rsidRPr="00610D6F">
              <w:rPr>
                <w:rFonts w:ascii="Times New Roman" w:eastAsia="Times New Roman" w:hAnsi="Times New Roman" w:cs="Times New Roman"/>
                <w:sz w:val="28"/>
              </w:rPr>
              <w:footnoteRef/>
            </w:r>
            <w:r w:rsidRPr="00610D6F">
              <w:rPr>
                <w:rFonts w:ascii="Times New Roman" w:eastAsia="Times New Roman" w:hAnsi="Times New Roman" w:cs="Traditional Arabic"/>
                <w:sz w:val="28"/>
                <w:lang w:eastAsia="ar-SA"/>
              </w:rPr>
              <w:t>[235]</w:t>
            </w:r>
            <w:r w:rsidRPr="00610D6F">
              <w:rPr>
                <w:rFonts w:ascii="Times New Roman" w:eastAsia="Times New Roman" w:hAnsi="Times New Roman" w:cs="Times New Roman"/>
                <w:sz w:val="28"/>
              </w:rPr>
              <w:t>)</w:t>
            </w:r>
            <w:r w:rsidRPr="00610D6F">
              <w:rPr>
                <w:rFonts w:ascii="Times New Roman" w:eastAsia="Times New Roman" w:hAnsi="Times New Roman" w:cs="Times New Roman"/>
                <w:sz w:val="28"/>
                <w:szCs w:val="28"/>
              </w:rPr>
              <w:t xml:space="preserve"> </w:t>
            </w:r>
            <w:r w:rsidRPr="00610D6F">
              <w:rPr>
                <w:rFonts w:ascii="Times New Roman" w:eastAsia="Times New Roman" w:hAnsi="Times New Roman" w:cs="Traditional Arabic" w:hint="cs"/>
                <w:sz w:val="28"/>
                <w:szCs w:val="28"/>
                <w:rtl/>
              </w:rPr>
              <w:t xml:space="preserve">انظر: الاستذكار12/294.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31" w:name="_ftn236"/>
            <w:bookmarkEnd w:id="83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4/418.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32" w:name="_ftn237"/>
            <w:bookmarkEnd w:id="83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المغني5/167، الشرح الكبير8/333،335، شرح الزركشي3/146، الفروع </w:t>
            </w:r>
            <w:r w:rsidRPr="00610D6F">
              <w:rPr>
                <w:rFonts w:ascii="Times New Roman" w:eastAsia="Times New Roman" w:hAnsi="Times New Roman" w:cs="Traditional Arabic" w:hint="cs"/>
                <w:sz w:val="28"/>
                <w:szCs w:val="28"/>
                <w:rtl/>
              </w:rPr>
              <w:lastRenderedPageBreak/>
              <w:t>3/389، المبدع3/162.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33" w:name="_ftn238"/>
            <w:bookmarkEnd w:id="83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5/372، الشرح الكبير8/332. وأخرجه البيهقي5/167، 168. وقال أحمد في مسائل ابنه عبد الله 2/805: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..فسد عليه حجه، وعليه الحج من قابل على حديث ابن عمر، من حديث علي البارقي عن ابن عمر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834" w:name="_ftn239"/>
            <w:bookmarkEnd w:id="83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[239]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شرح العمدة 2/233. ويؤيد هذا القاعدة الأصولية: ترك الاستفصال في مقام الاحتمال، يُنَزّل منْزلة العموم في المقال.</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835" w:name="_ftn240"/>
            <w:bookmarkEnd w:id="83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المنتقى3/4، الحاوي4/218، بدائع الصنائع 2/217، شرح العناية3/46، المجموع 7/349، المغني5/167، 372، الشرح الكبير على المقنع8/333، الفروع 3/389، المبدع3/162.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836" w:name="_ftn241"/>
            <w:bookmarkEnd w:id="83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837" w:name="_ftn242"/>
            <w:bookmarkEnd w:id="83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أبو داود في المناسك، باب من لم يدرك عرفة2/196</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95</w:t>
            </w:r>
            <w:r w:rsidRPr="00610D6F">
              <w:rPr>
                <w:rFonts w:ascii="Times New Roman" w:eastAsia="Times New Roman" w:hAnsi="Times New Roman" w:cs="Traditional Arabic" w:hint="cs"/>
                <w:sz w:val="28"/>
                <w:szCs w:val="26"/>
                <w:rtl/>
              </w:rPr>
              <w:t>0)</w:t>
            </w:r>
            <w:r w:rsidRPr="00610D6F">
              <w:rPr>
                <w:rFonts w:ascii="Times New Roman" w:eastAsia="Times New Roman" w:hAnsi="Times New Roman" w:cs="Traditional Arabic" w:hint="cs"/>
                <w:sz w:val="28"/>
                <w:szCs w:val="28"/>
                <w:rtl/>
              </w:rPr>
              <w:t>، والترمذي في أبواب الحج، باب من أدرك الإمام بجمع 2/188</w:t>
            </w:r>
            <w:r w:rsidRPr="00610D6F">
              <w:rPr>
                <w:rFonts w:ascii="Times New Roman" w:eastAsia="Times New Roman" w:hAnsi="Times New Roman" w:cs="Traditional Arabic" w:hint="cs"/>
                <w:sz w:val="28"/>
                <w:szCs w:val="26"/>
                <w:rtl/>
              </w:rPr>
              <w:t>(8</w:t>
            </w:r>
            <w:r w:rsidRPr="00610D6F">
              <w:rPr>
                <w:rFonts w:ascii="Times New Roman" w:eastAsia="Times New Roman" w:hAnsi="Times New Roman" w:cs="Traditional Arabic" w:hint="cs"/>
                <w:sz w:val="28"/>
                <w:szCs w:val="28"/>
                <w:rtl/>
              </w:rPr>
              <w:t>9</w:t>
            </w:r>
            <w:r w:rsidRPr="00610D6F">
              <w:rPr>
                <w:rFonts w:ascii="Times New Roman" w:eastAsia="Times New Roman" w:hAnsi="Times New Roman" w:cs="Traditional Arabic" w:hint="cs"/>
                <w:sz w:val="28"/>
                <w:szCs w:val="26"/>
                <w:rtl/>
              </w:rPr>
              <w:t>2)</w:t>
            </w:r>
            <w:r w:rsidRPr="00610D6F">
              <w:rPr>
                <w:rFonts w:ascii="Times New Roman" w:eastAsia="Times New Roman" w:hAnsi="Times New Roman" w:cs="Traditional Arabic" w:hint="cs"/>
                <w:sz w:val="28"/>
                <w:szCs w:val="28"/>
                <w:rtl/>
              </w:rPr>
              <w:t>، والنسائي في المناسك، باب في من لم يدرك صلاة الصبح5/263</w:t>
            </w:r>
            <w:r w:rsidRPr="00610D6F">
              <w:rPr>
                <w:rFonts w:ascii="Times New Roman" w:eastAsia="Times New Roman" w:hAnsi="Times New Roman" w:cs="Traditional Arabic" w:hint="cs"/>
                <w:sz w:val="28"/>
                <w:szCs w:val="26"/>
                <w:rtl/>
              </w:rPr>
              <w:t>(3</w:t>
            </w:r>
            <w:r w:rsidRPr="00610D6F">
              <w:rPr>
                <w:rFonts w:ascii="Times New Roman" w:eastAsia="Times New Roman" w:hAnsi="Times New Roman" w:cs="Traditional Arabic" w:hint="cs"/>
                <w:sz w:val="28"/>
                <w:szCs w:val="28"/>
                <w:rtl/>
              </w:rPr>
              <w:t>03</w:t>
            </w:r>
            <w:r w:rsidRPr="00610D6F">
              <w:rPr>
                <w:rFonts w:ascii="Times New Roman" w:eastAsia="Times New Roman" w:hAnsi="Times New Roman" w:cs="Traditional Arabic" w:hint="cs"/>
                <w:sz w:val="28"/>
                <w:szCs w:val="26"/>
                <w:rtl/>
              </w:rPr>
              <w:t>9)</w:t>
            </w:r>
            <w:r w:rsidRPr="00610D6F">
              <w:rPr>
                <w:rFonts w:ascii="Times New Roman" w:eastAsia="Times New Roman" w:hAnsi="Times New Roman" w:cs="Traditional Arabic" w:hint="cs"/>
                <w:sz w:val="28"/>
                <w:szCs w:val="28"/>
                <w:rtl/>
              </w:rPr>
              <w:t>، وابن ماجة في المناسك، باب من أتى عرفة قبل الفجر2/1004</w:t>
            </w:r>
            <w:r w:rsidRPr="00610D6F">
              <w:rPr>
                <w:rFonts w:ascii="Times New Roman" w:eastAsia="Times New Roman" w:hAnsi="Times New Roman" w:cs="Traditional Arabic" w:hint="cs"/>
                <w:sz w:val="28"/>
                <w:szCs w:val="26"/>
                <w:rtl/>
              </w:rPr>
              <w:t>(3</w:t>
            </w:r>
            <w:r w:rsidRPr="00610D6F">
              <w:rPr>
                <w:rFonts w:ascii="Times New Roman" w:eastAsia="Times New Roman" w:hAnsi="Times New Roman" w:cs="Traditional Arabic" w:hint="cs"/>
                <w:sz w:val="28"/>
                <w:szCs w:val="28"/>
                <w:rtl/>
              </w:rPr>
              <w:t>01</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 xml:space="preserve">، والدارمي2/59، وأحمد 4/15، 261، 262. وانظر: الهدية3/46، البحر الرائق1/18، لمجموع7/349، المغني5/273. الإرواء4/258.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838" w:name="_ftn243"/>
            <w:bookmarkEnd w:id="83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 وفتح القدير3/47، بدائع الصنائع 2/217.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39" w:name="_ftn244"/>
            <w:bookmarkEnd w:id="83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0" w:name="_ftn245"/>
            <w:bookmarkEnd w:id="84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1" w:name="_ftn246"/>
            <w:bookmarkEnd w:id="84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2" w:name="_ftn247"/>
            <w:bookmarkEnd w:id="84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3" w:name="_ftn248"/>
            <w:bookmarkEnd w:id="84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 وعبّر عن ذلك ابن نجيم في البحر الرائق1/18: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والأثر فيه كالخبر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4" w:name="_ftn249"/>
            <w:bookmarkEnd w:id="84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[249]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 3/47، المغني5/166، 372.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5" w:name="_ftn250"/>
            <w:bookmarkEnd w:id="84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6" w:name="_ftn251"/>
            <w:bookmarkEnd w:id="84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7" w:name="_ftn252"/>
            <w:bookmarkEnd w:id="84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قاله النووي في المجموع7/349.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8" w:name="_ftn253"/>
            <w:bookmarkEnd w:id="84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المغني5/167، الشرح الكبير على المقنع8/333.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49" w:name="_ftn254"/>
            <w:bookmarkEnd w:id="84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0" w:name="_ftn255"/>
            <w:bookmarkEnd w:id="85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المغني5/167، الشرح الكبير على المقنع8/333، الفروع3/389.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1" w:name="_ftn256"/>
            <w:bookmarkEnd w:id="85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5/372، ومنهم من يقول: إنه يتحلل به من الإحرام، كما سيأتي بيانه في المبحث الرابع، وانظر: الحاوي4/218.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2" w:name="_ftn257"/>
            <w:bookmarkEnd w:id="852"/>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2/234.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3" w:name="_ftn258"/>
            <w:bookmarkEnd w:id="85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قد مضى في المطلب الأول، من هذا المبحث: أن أصحاب المذاهب الثلاثة، يرون أن الجماع بعد الوقوف بعرفة، وقبل التحلل الأول، مفسد للحج كالجماع قبل الوقوف بعرفة، فترتبت عليه أحكامه، ومنها تغليظ الفدية.</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4" w:name="_ftn259"/>
            <w:bookmarkEnd w:id="85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[259]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المبسوط4/119، البداية والهداية مع شرحيها فتح القدير والعناية 3/46، 47، البحر الرائق1/18، الدر المختار وحاشية ابن عابدين2/560.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5" w:name="_ftn260"/>
            <w:bookmarkEnd w:id="85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 وقد تقدم في المطلب الأول.</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6" w:name="_ftn261"/>
            <w:bookmarkEnd w:id="85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 وقد تقدم في المطلب الأول.</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7" w:name="_ftn262"/>
            <w:bookmarkEnd w:id="85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8" w:name="_ftn263"/>
            <w:bookmarkEnd w:id="85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العناية3/46، البحر الرائق1/18.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59" w:name="_ftn264"/>
            <w:bookmarkEnd w:id="85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الهداية وشرح فتح القدير 3/47، والأثر أخرجه مالك في الموطأ في الحج، باب من أصاب أهله قبل أن يفيض </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 xml:space="preserve">1/384 </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5</w:t>
            </w:r>
            <w:r w:rsidRPr="00610D6F">
              <w:rPr>
                <w:rFonts w:ascii="Times New Roman" w:eastAsia="Times New Roman" w:hAnsi="Times New Roman" w:cs="Traditional Arabic" w:hint="cs"/>
                <w:sz w:val="28"/>
                <w:szCs w:val="26"/>
                <w:rtl/>
              </w:rPr>
              <w:t>5)</w:t>
            </w:r>
            <w:r w:rsidRPr="00610D6F">
              <w:rPr>
                <w:rFonts w:ascii="Times New Roman" w:eastAsia="Times New Roman" w:hAnsi="Times New Roman" w:cs="Traditional Arabic" w:hint="cs"/>
                <w:sz w:val="28"/>
                <w:szCs w:val="28"/>
                <w:rtl/>
              </w:rPr>
              <w:t xml:space="preserve"> من طريق أبي الزبير المكي عن عطاء بن أبى رباح عنه. وأسنده ابن أبى شيبة عن عطاء أيضاً قال: سئل ابن عباس </w:t>
            </w:r>
            <w:r w:rsidRPr="00610D6F">
              <w:rPr>
                <w:rFonts w:ascii="Times New Roman" w:eastAsia="Times New Roman" w:hAnsi="Times New Roman" w:cs="Times New Roman"/>
                <w:sz w:val="28"/>
                <w:szCs w:val="28"/>
              </w:rPr>
              <w:sym w:font="AGA Arabesque" w:char="0074"/>
            </w:r>
            <w:r w:rsidRPr="00610D6F">
              <w:rPr>
                <w:rFonts w:ascii="Times New Roman" w:eastAsia="Times New Roman" w:hAnsi="Times New Roman" w:cs="Traditional Arabic" w:hint="cs"/>
                <w:sz w:val="28"/>
                <w:szCs w:val="28"/>
                <w:rtl/>
              </w:rPr>
              <w:t xml:space="preserve"> عن رجل قضى المناسك أنه لم يزر البيت حتى وقع على امرأته قال عليه بدنة.</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0" w:name="_ftn265"/>
            <w:bookmarkEnd w:id="86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الهداية وشرح العناية 3/47،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1" w:name="_ftn266"/>
            <w:bookmarkEnd w:id="86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فتح القدير3/47.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2" w:name="_ftn267"/>
            <w:bookmarkEnd w:id="86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البحر الرائق 3/17.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3" w:name="_ftn268"/>
            <w:bookmarkEnd w:id="86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الصغير 2/414.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4" w:name="_ftn269"/>
            <w:bookmarkEnd w:id="86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[269]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المجموع7/341، 342.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5" w:name="_ftn270"/>
            <w:bookmarkEnd w:id="86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الإقناع1/585. وانظر: التوضيح2/495، غاية المنتهى2/406.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6" w:name="_ftn271"/>
            <w:bookmarkEnd w:id="86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الحاوي4/220، روضة الطالبين 3/139.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7" w:name="_ftn272"/>
            <w:bookmarkEnd w:id="86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الإرشاد ص175، المغني 5/168، الفروع3/457. قال في الفروع: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من كرر محظورا من جنس، مثل أن حلق ثم حلق..، أو وطئ ثم وطئها أو غيرها، ولم يكفر عن الأول، فكفارة واحدة، نص عليه، وعليه الأصحاب. تابعه أو فرقه..، وإن كفّر عن الأول، فعليه للثاني كفارة، وعنه: لكل وطء كفارة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8" w:name="_ftn273"/>
            <w:bookmarkEnd w:id="86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الصنائع2/218، شرح فتح القدير3/44، البحر الرائق3/18، المجموع 7/352. قال ابن الهمام: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محمد: يلزمه كفارة واحدة، إلا أن يكون كفر عن الأولى، فيلزمه أخرى</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69" w:name="_ftn274"/>
            <w:bookmarkEnd w:id="86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المبسوط للسرخسي4/119، بدائع الصنائع 2/217، 218، شرح فتح القدير 3/44، البحر الرائق3/17، الدر المختار وحاشية ابن عابدين2/553، 560.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0" w:name="_ftn275"/>
            <w:bookmarkEnd w:id="870"/>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روضة الطالبين 3/139.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1" w:name="_ftn276"/>
            <w:bookmarkEnd w:id="87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الفروع3/459/ 460. قال في الفروع: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ولا يفسد الإحرام برفضه النية - وفاقاً - لأنه لا يخرج منه بالفساد، بخلاف سائر العبادات..، وحكم الإحرام باق نص عليه- وفاقاً لمالك والشافعي- لأنها جنايات مختلفة، فتعددت كفاراتها، كفعلها على غير وجه الرفض. وعند أبي حنيفة: عليه كفارة واحدة، وهو رواية في المستوعب</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2" w:name="_ftn277"/>
            <w:bookmarkEnd w:id="87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الحاوي4/220، المجموع7/352، روضة الطالبين3/139، مغني المحتاج1/523. قال النووي: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إذا جامع مراراً فقد ذكرنا أن الأصح عندنا: أنه يجب في المرة الأولى بدنة، وفي كل مرة بعدها شاة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3" w:name="_ftn278"/>
            <w:bookmarkEnd w:id="87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الحاوي4/220، القرى ص 216، روضة الطالبين3/139.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4" w:name="_ftn279"/>
            <w:bookmarkEnd w:id="87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[279]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المغني5/168، الفروع3/487، المجموع7/352.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5" w:name="_ftn280"/>
            <w:bookmarkEnd w:id="87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الموطأ1/383، المدونة1/316، الاستذكار12/296، الكافي1/160، المنتقى 3/6، الذخيرة3/342، الشرح الكبير2/69، التاج والإكليل3/168. وقال المواق: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وطؤه مرة واحدة أو مراراً، أو عدداً من النساء، فليس عليه من ذلك إلا هدي واحد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6" w:name="_ftn281"/>
            <w:bookmarkEnd w:id="87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القرى ص 216.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7" w:name="_ftn282"/>
            <w:bookmarkEnd w:id="87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القرى ص 216، المجموع7/352، المغني5/169. قال النووي: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ابن المنذر: وقال عطاء ومالك وإسحاق، عليه كفارة واحدة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8" w:name="_ftn283"/>
            <w:bookmarkEnd w:id="87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79" w:name="_ftn284"/>
            <w:bookmarkEnd w:id="87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0" w:name="_ftn285"/>
            <w:bookmarkEnd w:id="88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1" w:name="_ftn286"/>
            <w:bookmarkEnd w:id="88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المغني5/169، الحاوي4/220.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2" w:name="_ftn287"/>
            <w:bookmarkEnd w:id="88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2/218. وأجاب على ذلك صاحب الفروع3/458، بما اقتضاه القياس، فقال: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ما تداخل متتابعاً تداخل متفرقاً كالأحداث والحدود وكفارات اليمين، ولأنه وطء فكفّر عنه كالأول، أو محظور فكفر عنه كغيره، ولأن الله أوجب في حلق الرأس فدية، ولم يفرق، ولا يمكن إلا شيئاً بعد شيء، ولنا على أنه لا تداخل إذا كفّر عن الأول: اعتباره بالحدود والأيمان</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3" w:name="_ftn288"/>
            <w:bookmarkEnd w:id="88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4" w:name="_ftn289"/>
            <w:bookmarkEnd w:id="88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[289]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المغني5/168،المبسوط للسرخسي4/119.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5" w:name="_ftn290"/>
            <w:bookmarkEnd w:id="88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6" w:name="_ftn291"/>
            <w:bookmarkEnd w:id="88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7" w:name="_ftn292"/>
            <w:bookmarkEnd w:id="88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المغني5/169، الفروع3/487.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8" w:name="_ftn293"/>
            <w:bookmarkEnd w:id="88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89" w:name="_ftn294"/>
            <w:bookmarkEnd w:id="889"/>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 3/6، المغني5/169، التاج والإكليل3/168.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90" w:name="_ftn295"/>
            <w:bookmarkEnd w:id="89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الذخيرة3/342.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91" w:name="_ftn296"/>
            <w:bookmarkEnd w:id="89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التاج والإكليل3/168.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92" w:name="_ftn297"/>
            <w:bookmarkEnd w:id="89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المغني5/169،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93" w:name="_ftn298"/>
            <w:bookmarkEnd w:id="89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ما الذي يحل بالتحلل الأول ؟ انظر: للمؤلف، بحث: أنواع الطواف وأحكامه. ص281 العدد</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 xml:space="preserve"> من مجلة البحوث الإسلامية. </w:t>
            </w:r>
          </w:p>
          <w:p w:rsidR="00610D6F" w:rsidRPr="00610D6F" w:rsidRDefault="00610D6F" w:rsidP="00610D6F">
            <w:pPr>
              <w:bidi/>
              <w:spacing w:after="0" w:line="410" w:lineRule="exact"/>
              <w:ind w:left="369" w:hanging="369"/>
              <w:jc w:val="both"/>
              <w:rPr>
                <w:rFonts w:ascii="Times New Roman" w:eastAsia="Times New Roman" w:hAnsi="Times New Roman" w:cs="Traditional Arabic" w:hint="cs"/>
                <w:sz w:val="28"/>
                <w:szCs w:val="28"/>
                <w:rtl/>
              </w:rPr>
            </w:pPr>
            <w:bookmarkStart w:id="894" w:name="_ftn299"/>
            <w:bookmarkEnd w:id="89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[299]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قد مضت الإشارة إلى أن أبا حنيفة لا يرى فساد الحج بالجماع بعد الوقوف بعرفة ولو قبل التحلل الأول، فبعده من باب أولى.</w:t>
            </w:r>
          </w:p>
          <w:p w:rsidR="00610D6F" w:rsidRPr="00610D6F" w:rsidRDefault="00610D6F" w:rsidP="00610D6F">
            <w:pPr>
              <w:bidi/>
              <w:spacing w:after="0" w:line="410" w:lineRule="exact"/>
              <w:ind w:left="369" w:hanging="369"/>
              <w:jc w:val="both"/>
              <w:rPr>
                <w:rFonts w:ascii="Times New Roman" w:eastAsia="Times New Roman" w:hAnsi="Times New Roman" w:cs="Traditional Arabic" w:hint="cs"/>
                <w:sz w:val="28"/>
                <w:szCs w:val="28"/>
                <w:rtl/>
              </w:rPr>
            </w:pPr>
            <w:bookmarkStart w:id="895" w:name="_ftn300"/>
            <w:bookmarkEnd w:id="89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 1/382، الاستذكار12/290، المنتقى 3/5، القوانين الفقهية ص146، التاج والإكليل3/167، الشرح الكبير2/68، الشرح الصغير2/413. قال المواق: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ابن القصار: وإن وطئ يوم النحر، بعد الرمي، قبل الإفاضة، فالمشهور عن مالك: لا يفسد حجه، وهو الصحيح</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10" w:lineRule="exact"/>
              <w:ind w:left="369" w:hanging="369"/>
              <w:jc w:val="both"/>
              <w:rPr>
                <w:rFonts w:ascii="Times New Roman" w:eastAsia="Times New Roman" w:hAnsi="Times New Roman" w:cs="Traditional Arabic" w:hint="cs"/>
                <w:sz w:val="28"/>
                <w:szCs w:val="28"/>
                <w:rtl/>
              </w:rPr>
            </w:pPr>
            <w:bookmarkStart w:id="896" w:name="_ftn301"/>
            <w:bookmarkEnd w:id="89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الشافعي في الأم 2/130: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لو أصاب رجل أهله بعد الرمي والحلاق، كانت عليه بدنة، وكان حجه تاماً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وانظر: شرح السنة7/282، الحاوي4/219، المجموع7/350، روضة الطالبين3/138، مغني المحتاج1/522، شرح المحلى1/136.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97" w:name="_ftn302"/>
            <w:bookmarkEnd w:id="89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الإرشاد ص175، المغني 5/375، المقنع وشرحيه الكبير والإنصاف8/345، 346، الفروع3/396. قال ابن أبي موسى: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فإن وطئ بعد رمي جمرة العقبة، قبل أن يطوف طواف الإفاضة، كان حجه تاماً صحيحاً، وعليه دم شاة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898" w:name="_ftn303"/>
            <w:bookmarkEnd w:id="89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 1/384، مصنف ابن أبي شيبة3/360، مسند ابن الجعد 1/48، المغني 5/375، القرى ص215، المبدع3/164، قال في الشرح الكبير على المقنع8/346،: </w:t>
            </w:r>
            <w:r w:rsidRPr="00610D6F">
              <w:rPr>
                <w:rFonts w:ascii="Times New Roman" w:eastAsia="Times New Roman" w:hAnsi="Times New Roman" w:cs="Traditional Arabic" w:hint="cs"/>
                <w:spacing w:val="-2"/>
                <w:sz w:val="28"/>
                <w:szCs w:val="18"/>
                <w:rtl/>
              </w:rPr>
              <w:t>((</w:t>
            </w:r>
            <w:r w:rsidRPr="00610D6F">
              <w:rPr>
                <w:rFonts w:ascii="Times New Roman" w:eastAsia="Times New Roman" w:hAnsi="Times New Roman" w:cs="Traditional Arabic" w:hint="cs"/>
                <w:spacing w:val="-2"/>
                <w:sz w:val="28"/>
                <w:szCs w:val="28"/>
                <w:rtl/>
              </w:rPr>
              <w:t>وهو قول: ابن عباس، وعكرمة، وعطاء، والشعبي، وربيعة، ومالك، والشافعي،</w:t>
            </w:r>
            <w:r w:rsidRPr="00610D6F">
              <w:rPr>
                <w:rFonts w:ascii="Times New Roman" w:eastAsia="Times New Roman" w:hAnsi="Times New Roman" w:cs="Traditional Arabic" w:hint="cs"/>
                <w:sz w:val="28"/>
                <w:szCs w:val="28"/>
                <w:rtl/>
              </w:rPr>
              <w:t xml:space="preserve"> وإسحاق، وأصحاب الرأي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899" w:name="_ftn304"/>
            <w:bookmarkEnd w:id="89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 3/5، الذخيرة3/340، التاج والإكليل3/167.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0" w:name="_ftn305"/>
            <w:bookmarkEnd w:id="90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روضة الطالبين3/138، شرح المحلى2/136.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1" w:name="_ftn306"/>
            <w:bookmarkEnd w:id="90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الفروع3/396، 397، المبدع3/165، الإنصاف8/346. وقال في الفروع: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ويتوجه لنا مثله – أي: القول بالفساد - إن بقي إحرامه، وفسد بوطئه. وذكر أبو بكر في التنبيه: أن من وطئ في الحج قبل الطواف، فسد حجه. وحمله بعضهم: على ما قبل التحلل</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أرجع صاحب الفروع وغيره هذا الوجه إلى الخلاف، هل يُعد الحاج بعد التحلل الأول محرماً، أو ليس بمحرم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2" w:name="_ftn307"/>
            <w:bookmarkEnd w:id="90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مصنف ابن أبي شيبة3/360، شرح السنة7/283، القرى ص215، المغني 5/375، الفروع3/396. وقال في الشرح الكبير على المقنع8/346: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النخعي، والزهري، وحمّاد: عليه حج من قابل</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3" w:name="_ftn308"/>
            <w:bookmarkEnd w:id="90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مصنف ابن أبي شيبة 3/360، 361، شرح السنة7/283.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4" w:name="_ftn309"/>
            <w:bookmarkEnd w:id="904"/>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[309]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سورة الحج، آية: 29.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5" w:name="_ftn310"/>
            <w:bookmarkEnd w:id="90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2/235.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6" w:name="_ftn311"/>
            <w:bookmarkEnd w:id="90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استدل به في المغني، وشرح المقنع الكبير، وشرح فتح القدير3/47.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7" w:name="_ftn312"/>
            <w:bookmarkEnd w:id="90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8" w:name="_ftn313"/>
            <w:bookmarkEnd w:id="908"/>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[313]</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أخرجه مالك في الموطأ في الحج، باب من أصاب أهله قبل أن يفيض 1/384</w:t>
            </w:r>
            <w:r w:rsidRPr="00610D6F">
              <w:rPr>
                <w:rFonts w:ascii="Times New Roman" w:eastAsia="Times New Roman" w:hAnsi="Times New Roman" w:cs="Traditional Arabic" w:hint="cs"/>
                <w:spacing w:val="-4"/>
                <w:sz w:val="28"/>
                <w:szCs w:val="26"/>
                <w:rtl/>
              </w:rPr>
              <w:t>(1</w:t>
            </w:r>
            <w:r w:rsidRPr="00610D6F">
              <w:rPr>
                <w:rFonts w:ascii="Times New Roman" w:eastAsia="Times New Roman" w:hAnsi="Times New Roman" w:cs="Traditional Arabic" w:hint="cs"/>
                <w:spacing w:val="-4"/>
                <w:sz w:val="28"/>
                <w:szCs w:val="28"/>
                <w:rtl/>
              </w:rPr>
              <w:t>5</w:t>
            </w:r>
            <w:r w:rsidRPr="00610D6F">
              <w:rPr>
                <w:rFonts w:ascii="Times New Roman" w:eastAsia="Times New Roman" w:hAnsi="Times New Roman" w:cs="Traditional Arabic" w:hint="cs"/>
                <w:spacing w:val="-4"/>
                <w:sz w:val="28"/>
                <w:szCs w:val="26"/>
                <w:rtl/>
              </w:rPr>
              <w:t>5)</w:t>
            </w:r>
            <w:r w:rsidRPr="00610D6F">
              <w:rPr>
                <w:rFonts w:ascii="Times New Roman" w:eastAsia="Times New Roman" w:hAnsi="Times New Roman" w:cs="Traditional Arabic" w:hint="cs"/>
                <w:spacing w:val="-4"/>
                <w:sz w:val="28"/>
                <w:szCs w:val="28"/>
                <w:rtl/>
              </w:rPr>
              <w:t xml:space="preserve"> من طريق عطاء عن ابن عباس. وابن أبي شيبة في مصنفه 3/360</w:t>
            </w:r>
            <w:r w:rsidRPr="00610D6F">
              <w:rPr>
                <w:rFonts w:ascii="Times New Roman" w:eastAsia="Times New Roman" w:hAnsi="Times New Roman" w:cs="Traditional Arabic" w:hint="cs"/>
                <w:spacing w:val="-4"/>
                <w:sz w:val="28"/>
                <w:szCs w:val="26"/>
                <w:rtl/>
              </w:rPr>
              <w:t>(1</w:t>
            </w:r>
            <w:r w:rsidRPr="00610D6F">
              <w:rPr>
                <w:rFonts w:ascii="Times New Roman" w:eastAsia="Times New Roman" w:hAnsi="Times New Roman" w:cs="Traditional Arabic" w:hint="cs"/>
                <w:spacing w:val="-4"/>
                <w:sz w:val="28"/>
                <w:szCs w:val="28"/>
                <w:rtl/>
              </w:rPr>
              <w:t>493</w:t>
            </w:r>
            <w:r w:rsidRPr="00610D6F">
              <w:rPr>
                <w:rFonts w:ascii="Times New Roman" w:eastAsia="Times New Roman" w:hAnsi="Times New Roman" w:cs="Traditional Arabic" w:hint="cs"/>
                <w:spacing w:val="-4"/>
                <w:sz w:val="28"/>
                <w:szCs w:val="26"/>
                <w:rtl/>
              </w:rPr>
              <w:t>2)</w:t>
            </w:r>
            <w:r w:rsidRPr="00610D6F">
              <w:rPr>
                <w:rFonts w:ascii="Times New Roman" w:eastAsia="Times New Roman" w:hAnsi="Times New Roman" w:cs="Traditional Arabic" w:hint="cs"/>
                <w:spacing w:val="-4"/>
                <w:sz w:val="28"/>
                <w:szCs w:val="28"/>
                <w:rtl/>
              </w:rPr>
              <w:t>، والبيهقي</w:t>
            </w:r>
            <w:r w:rsidRPr="00610D6F">
              <w:rPr>
                <w:rFonts w:ascii="Times New Roman" w:eastAsia="Times New Roman" w:hAnsi="Times New Roman" w:cs="Traditional Arabic" w:hint="cs"/>
                <w:sz w:val="28"/>
                <w:szCs w:val="28"/>
                <w:rtl/>
              </w:rPr>
              <w:t>5/171.</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09" w:name="_ftn314"/>
            <w:bookmarkEnd w:id="90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5/375، المبدع3/165.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10" w:name="_ftn315"/>
            <w:bookmarkEnd w:id="91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[315]</w:t>
            </w:r>
            <w:r w:rsidRPr="00610D6F">
              <w:rPr>
                <w:rFonts w:ascii="Times New Roman" w:eastAsia="Times New Roman" w:hAnsi="Times New Roman" w:cs="Traditional Arabic" w:hint="cs"/>
                <w:szCs w:val="28"/>
                <w:rtl/>
              </w:rPr>
              <w:t>)</w:t>
            </w:r>
            <w:r w:rsidRPr="00610D6F">
              <w:rPr>
                <w:rFonts w:ascii="Times New Roman" w:eastAsia="Times New Roman" w:hAnsi="Times New Roman" w:cs="Times New Roman" w:hint="cs"/>
                <w:sz w:val="28"/>
                <w:szCs w:val="28"/>
              </w:rPr>
              <w:t xml:space="preserve"> </w:t>
            </w:r>
            <w:r w:rsidRPr="00610D6F">
              <w:rPr>
                <w:rFonts w:ascii="Times New Roman" w:eastAsia="Times New Roman" w:hAnsi="Times New Roman" w:cs="Traditional Arabic" w:hint="cs"/>
                <w:sz w:val="28"/>
                <w:szCs w:val="28"/>
                <w:rtl/>
              </w:rPr>
              <w:t>انظر: المغني 5/375، المبدع3/165.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11" w:name="_ftn316"/>
            <w:bookmarkEnd w:id="91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12" w:name="_ftn317"/>
            <w:bookmarkEnd w:id="91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2/235.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13" w:name="_ftn318"/>
            <w:bookmarkEnd w:id="91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 3/5.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14" w:name="_ftn319"/>
            <w:bookmarkEnd w:id="91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[319]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15" w:name="_ftn320"/>
            <w:bookmarkEnd w:id="91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 في مصنفه3/360 </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493</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 xml:space="preserve"> من طريق ابن فضيل وسلام عن ليث به. وانظر: نصب الراية3/127. وبنحوه1/361 </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493</w:t>
            </w:r>
            <w:r w:rsidRPr="00610D6F">
              <w:rPr>
                <w:rFonts w:ascii="Times New Roman" w:eastAsia="Times New Roman" w:hAnsi="Times New Roman" w:cs="Traditional Arabic" w:hint="cs"/>
                <w:sz w:val="28"/>
                <w:szCs w:val="26"/>
                <w:rtl/>
              </w:rPr>
              <w:t>9)</w:t>
            </w:r>
            <w:r w:rsidRPr="00610D6F">
              <w:rPr>
                <w:rFonts w:ascii="Times New Roman" w:eastAsia="Times New Roman" w:hAnsi="Times New Roman" w:cs="Traditional Arabic" w:hint="cs"/>
                <w:sz w:val="28"/>
                <w:szCs w:val="28"/>
                <w:rtl/>
              </w:rPr>
              <w:t xml:space="preserve"> من طريق أبي خالد الأحمر عن عبيد الله عن نافع عن ابن عمر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عليه الحج، ويهدي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برقم </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494</w:t>
            </w:r>
            <w:r w:rsidRPr="00610D6F">
              <w:rPr>
                <w:rFonts w:ascii="Times New Roman" w:eastAsia="Times New Roman" w:hAnsi="Times New Roman" w:cs="Traditional Arabic" w:hint="cs"/>
                <w:sz w:val="28"/>
                <w:szCs w:val="26"/>
                <w:rtl/>
              </w:rPr>
              <w:t>3)</w:t>
            </w:r>
            <w:r w:rsidRPr="00610D6F">
              <w:rPr>
                <w:rFonts w:ascii="Times New Roman" w:eastAsia="Times New Roman" w:hAnsi="Times New Roman" w:cs="Traditional Arabic" w:hint="cs"/>
                <w:sz w:val="28"/>
                <w:szCs w:val="28"/>
                <w:rtl/>
              </w:rPr>
              <w:t xml:space="preserve"> من طريق وكيع عن سعيد عن أبي معشر عن علي بن عبد الله البارقي عن ابن عمر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عليه الحج من قابل. قلت: وإن حج من عمان! قال: وإن حج من عمان</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وأثر البارقي رواه سعيد بن أبي عروبة في المناسك، من طريق قتادة عنه. وأورده في شرح العمدة2/239، 240. وفي القرى للطبري ص214: عن ابن عمر</w:t>
            </w:r>
            <w:r w:rsidRPr="00610D6F">
              <w:rPr>
                <w:rFonts w:ascii="Times New Roman" w:eastAsia="Times New Roman" w:hAnsi="Times New Roman" w:cs="Times New Roman"/>
                <w:sz w:val="28"/>
                <w:szCs w:val="28"/>
              </w:rPr>
              <w:sym w:font="AGA Arabesque" w:char="0074"/>
            </w:r>
            <w:r w:rsidRPr="00610D6F">
              <w:rPr>
                <w:rFonts w:ascii="Times New Roman" w:eastAsia="Times New Roman" w:hAnsi="Times New Roman" w:cs="Times New Roman"/>
                <w:sz w:val="28"/>
                <w:szCs w:val="28"/>
              </w:rPr>
              <w:t xml:space="preserve"> </w:t>
            </w:r>
            <w:r w:rsidRPr="00610D6F">
              <w:rPr>
                <w:rFonts w:ascii="Times New Roman" w:eastAsia="Times New Roman" w:hAnsi="Times New Roman" w:cs="Traditional Arabic" w:hint="cs"/>
                <w:sz w:val="28"/>
                <w:szCs w:val="28"/>
                <w:rtl/>
              </w:rPr>
              <w:t xml:space="preserve"> أنه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عليهما، حج قابل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أخرجه أبو ذر، وأخرجه سعيد بن منصور، ولفظه: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هو مفسد، وعليه الحج من قابل</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16" w:name="_ftn321"/>
            <w:bookmarkEnd w:id="91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 في مصنفه 3/360 </w:t>
            </w:r>
            <w:r w:rsidRPr="00610D6F">
              <w:rPr>
                <w:rFonts w:ascii="Times New Roman" w:eastAsia="Times New Roman" w:hAnsi="Times New Roman" w:cs="Traditional Arabic" w:hint="cs"/>
                <w:sz w:val="28"/>
                <w:szCs w:val="26"/>
                <w:rtl/>
              </w:rPr>
              <w:t>( 1</w:t>
            </w:r>
            <w:r w:rsidRPr="00610D6F">
              <w:rPr>
                <w:rFonts w:ascii="Times New Roman" w:eastAsia="Times New Roman" w:hAnsi="Times New Roman" w:cs="Traditional Arabic" w:hint="cs"/>
                <w:sz w:val="28"/>
                <w:szCs w:val="28"/>
                <w:rtl/>
              </w:rPr>
              <w:t>493</w:t>
            </w:r>
            <w:r w:rsidRPr="00610D6F">
              <w:rPr>
                <w:rFonts w:ascii="Times New Roman" w:eastAsia="Times New Roman" w:hAnsi="Times New Roman" w:cs="Traditional Arabic" w:hint="cs"/>
                <w:sz w:val="28"/>
                <w:szCs w:val="26"/>
                <w:rtl/>
              </w:rPr>
              <w:t>8 )</w:t>
            </w:r>
            <w:r w:rsidRPr="00610D6F">
              <w:rPr>
                <w:rFonts w:ascii="Times New Roman" w:eastAsia="Times New Roman" w:hAnsi="Times New Roman" w:cs="Traditional Arabic" w:hint="cs"/>
                <w:sz w:val="28"/>
                <w:szCs w:val="28"/>
                <w:rtl/>
              </w:rPr>
              <w:t xml:space="preserve"> من طريق أبي بكر بن عياش عن عبدالعزيز بن رفيع عن عطاء به.</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17" w:name="_ftn322"/>
            <w:bookmarkEnd w:id="91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5/375، الشرح الكبير على المقنع8/346، المنتقى 3/5.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18" w:name="_ftn323"/>
            <w:bookmarkEnd w:id="91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في الكافي 1/159.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19" w:name="_ftn324"/>
            <w:bookmarkEnd w:id="91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عزاه الطبري في القرى ص215 لابن عمر. فقال بعد أن أورد الرواية عنه بالفساد، وأن </w:t>
            </w:r>
            <w:r w:rsidRPr="00610D6F">
              <w:rPr>
                <w:rFonts w:ascii="Times New Roman" w:eastAsia="Times New Roman" w:hAnsi="Times New Roman" w:cs="Traditional Arabic" w:hint="cs"/>
                <w:spacing w:val="-4"/>
                <w:sz w:val="28"/>
                <w:szCs w:val="28"/>
                <w:rtl/>
              </w:rPr>
              <w:t xml:space="preserve">عليه الحج من قابل: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وعنه- أي: عن ابن عمر، لأنه المذكور- في رجل أصاب أهله قبل أن يطوف بالبيت يوم النحر، فقال: </w:t>
            </w:r>
            <w:r w:rsidRPr="00610D6F">
              <w:rPr>
                <w:rFonts w:ascii="Times New Roman" w:eastAsia="Times New Roman" w:hAnsi="Times New Roman" w:cs="Traditional Arabic" w:hint="cs"/>
                <w:bCs/>
                <w:spacing w:val="-4"/>
                <w:sz w:val="16"/>
                <w:szCs w:val="16"/>
                <w:rtl/>
              </w:rPr>
              <w:t>((</w:t>
            </w:r>
            <w:r w:rsidRPr="00610D6F">
              <w:rPr>
                <w:rFonts w:ascii="Times New Roman" w:eastAsia="Times New Roman" w:hAnsi="Times New Roman" w:cs="Traditional Arabic" w:hint="cs"/>
                <w:spacing w:val="-4"/>
                <w:sz w:val="28"/>
                <w:szCs w:val="28"/>
                <w:rtl/>
              </w:rPr>
              <w:t>ينحران جزوراً، وليس عليهما الحج من قابل</w:t>
            </w:r>
            <w:r w:rsidRPr="00610D6F">
              <w:rPr>
                <w:rFonts w:ascii="Times New Roman" w:eastAsia="Times New Roman" w:hAnsi="Times New Roman" w:cs="Traditional Arabic" w:hint="cs"/>
                <w:bCs/>
                <w:spacing w:val="-4"/>
                <w:sz w:val="16"/>
                <w:szCs w:val="16"/>
                <w:rtl/>
              </w:rPr>
              <w:t>))</w:t>
            </w:r>
            <w:r w:rsidRPr="00610D6F">
              <w:rPr>
                <w:rFonts w:ascii="Times New Roman" w:eastAsia="Times New Roman" w:hAnsi="Times New Roman" w:cs="Traditional Arabic" w:hint="cs"/>
                <w:spacing w:val="-4"/>
                <w:sz w:val="28"/>
                <w:szCs w:val="28"/>
                <w:rtl/>
              </w:rPr>
              <w:t>.</w:t>
            </w:r>
            <w:r w:rsidRPr="00610D6F">
              <w:rPr>
                <w:rFonts w:ascii="Times New Roman" w:eastAsia="Times New Roman" w:hAnsi="Times New Roman" w:cs="Traditional Arabic" w:hint="cs"/>
                <w:sz w:val="28"/>
                <w:szCs w:val="28"/>
                <w:rtl/>
              </w:rPr>
              <w:t xml:space="preserve"> أخرجه الدارقطني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والذي في الدارقطبي2/272 إنما هو عن ابن عباس، وليس عن ابن عمر.</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0" w:name="_ftn325"/>
            <w:bookmarkEnd w:id="92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القرى ص215.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1" w:name="_ftn326"/>
            <w:bookmarkEnd w:id="92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b/>
                <w:bCs/>
                <w:sz w:val="28"/>
                <w:szCs w:val="28"/>
                <w:rtl/>
              </w:rPr>
              <w:t xml:space="preserve"> </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 xml:space="preserve"> </w:t>
            </w:r>
            <w:r w:rsidRPr="00610D6F">
              <w:rPr>
                <w:rFonts w:ascii="Times New Roman" w:eastAsia="Times New Roman" w:hAnsi="Times New Roman" w:cs="Traditional Arabic" w:hint="cs"/>
                <w:sz w:val="28"/>
                <w:szCs w:val="28"/>
                <w:rtl/>
              </w:rPr>
              <w:t xml:space="preserve">الظاهرية وإن قالوا بفساد الحج بذلك، فإنهم لا يقولون بما دلت عليه هذه الآثار، من وجوب قضاء الحج ووجوب الهدي. ولهم ضابط في فساد الحج، لا أعلم أحداً وافقهم عليه. وقد مضى </w:t>
            </w:r>
            <w:r w:rsidRPr="00610D6F">
              <w:rPr>
                <w:rFonts w:ascii="Times New Roman" w:eastAsia="Times New Roman" w:hAnsi="Times New Roman" w:cs="Traditional Arabic" w:hint="cs"/>
                <w:sz w:val="28"/>
                <w:szCs w:val="28"/>
                <w:rtl/>
              </w:rPr>
              <w:lastRenderedPageBreak/>
              <w:t>التنبيه على ذلك وبيانه فيما سبق.</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2" w:name="_ftn327"/>
            <w:bookmarkEnd w:id="92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شرح فتح القدير3/47.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3" w:name="_ftn328"/>
            <w:bookmarkEnd w:id="92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ماذا يلزم القارن من طواف. ص227. بحث: أنواع الطواف وأحكامه، للمؤلف. نشر مجلة البحوث الإسلامية، العدد</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4" w:name="_ftn329"/>
            <w:bookmarkEnd w:id="92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[329]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المغني5/377.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5" w:name="_ftn330"/>
            <w:bookmarkEnd w:id="92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 1/382، الاستذكار12/290، المنتقى3/5، 9، القوانين الفقهية ص146، التاج والإكليل3/167، 169، قال الإمام مالك في الموطأ: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فإن كانت إصابته أهله بعد رمي الجمرة. فإنما عليه أن يعتمر ويُهدي. وليس عليه حج قابل</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وفي الموطأ1/385: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سئل مالك عن رجل نسي الإفاضة حتى خرج من مكة ورجع إلى بلده ؟ فقال: أرى..، وإن كان أصاب النساء، فليرجع، فليُفض، ثم ليعتمر، وليهد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926" w:name="_ftn331"/>
            <w:bookmarkEnd w:id="926"/>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[331]</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روضة الطالبين3/138، المجموع7/339،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pacing w:val="-4"/>
                <w:sz w:val="28"/>
                <w:szCs w:val="28"/>
                <w:rtl/>
              </w:rPr>
            </w:pPr>
            <w:bookmarkStart w:id="927" w:name="_ftn332"/>
            <w:bookmarkEnd w:id="927"/>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[332]</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الإرشاد ص175، المقنع والشرح الكبير 8/346، الفروع3/397، المبدع3/165، التوضيح2/496، الإقناع1/587، غاية المنتهى2/406. قال في الإنصاف8/348: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اعلم أن المذهب: أن الوطء بعد التحلل الأول، يفسد الإحرام، قولا واحداً، ويلزمه أن يحرم من </w:t>
            </w:r>
            <w:r w:rsidRPr="00610D6F">
              <w:rPr>
                <w:rFonts w:ascii="Times New Roman" w:eastAsia="Times New Roman" w:hAnsi="Times New Roman" w:cs="Traditional Arabic" w:hint="cs"/>
                <w:b/>
                <w:spacing w:val="-4"/>
                <w:sz w:val="28"/>
                <w:szCs w:val="28"/>
                <w:rtl/>
              </w:rPr>
              <w:t>الحل، ليجمع بين الحل والحرم، ليطوف في إحرام صحيح، لأنه ركن الحج كالوقوف</w:t>
            </w:r>
            <w:r w:rsidRPr="00610D6F">
              <w:rPr>
                <w:rFonts w:ascii="Times New Roman" w:eastAsia="Times New Roman" w:hAnsi="Times New Roman" w:cs="Traditional Arabic" w:hint="cs"/>
                <w:b/>
                <w:spacing w:val="-4"/>
                <w:sz w:val="28"/>
                <w:szCs w:val="18"/>
                <w:rtl/>
              </w:rPr>
              <w:t>))</w:t>
            </w:r>
            <w:r w:rsidRPr="00610D6F">
              <w:rPr>
                <w:rFonts w:ascii="Times New Roman" w:eastAsia="Times New Roman" w:hAnsi="Times New Roman" w:cs="Traditional Arabic" w:hint="cs"/>
                <w:b/>
                <w:spacing w:val="-4"/>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8" w:name="_ftn333"/>
            <w:bookmarkEnd w:id="92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 1/382، سنن البيهقي الكبرى 5/171، المنتقى3/10، المغني 5/375. قال الباجي: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قوله: ويعتمر ويُهدي. هو قول مالك - رحمه الله - وهو المشهور عن عبد الله ابن عباس </w:t>
            </w:r>
            <w:r w:rsidRPr="00610D6F">
              <w:rPr>
                <w:rFonts w:ascii="Times New Roman" w:eastAsia="Times New Roman" w:hAnsi="Times New Roman" w:cs="Times New Roman"/>
                <w:sz w:val="28"/>
                <w:szCs w:val="28"/>
              </w:rPr>
              <w:sym w:font="AGA Arabesque" w:char="0074"/>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إنه يفسد الإحرام بالوطء بعد رمي الجمرة، ويلزمه أن يحرم من الحل. وبذلك قال: عكرمة، وربيعة، وإسحاق</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29" w:name="_ftn334"/>
            <w:bookmarkEnd w:id="92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قد مضى التنبيه قريباً على أن أبا حنيفة لا يرى فساد الحج بالجماع بعد الوقوف بعرفة ولو قبل التحلل الأول، فبعده من باب أولى.</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930" w:name="_ftn335"/>
            <w:bookmarkEnd w:id="930"/>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[335]</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الحاوي4/219، روضة الطالبين3/138، المجموع7/339، 349،شرح المحلى وحاشية قليوبي2/136، قال النووي: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وإن جامع بعد التحلل الأول وقبل الثاني، لم يفسد </w:t>
            </w:r>
            <w:r w:rsidRPr="00610D6F">
              <w:rPr>
                <w:rFonts w:ascii="Times New Roman" w:eastAsia="Times New Roman" w:hAnsi="Times New Roman" w:cs="Traditional Arabic" w:hint="cs"/>
                <w:b/>
                <w:spacing w:val="-4"/>
                <w:sz w:val="28"/>
                <w:szCs w:val="28"/>
                <w:rtl/>
              </w:rPr>
              <w:t>حجه بلا خلاف، ولا تفسد عمرته أيضاً على المذهب، وبه قطع الجمهور</w:t>
            </w:r>
            <w:r w:rsidRPr="00610D6F">
              <w:rPr>
                <w:rFonts w:ascii="Times New Roman" w:eastAsia="Times New Roman" w:hAnsi="Times New Roman" w:cs="Traditional Arabic" w:hint="cs"/>
                <w:b/>
                <w:spacing w:val="-4"/>
                <w:sz w:val="28"/>
                <w:szCs w:val="18"/>
                <w:rtl/>
              </w:rPr>
              <w:t>))</w:t>
            </w:r>
            <w:r w:rsidRPr="00610D6F">
              <w:rPr>
                <w:rFonts w:ascii="Times New Roman" w:eastAsia="Times New Roman" w:hAnsi="Times New Roman" w:cs="Traditional Arabic" w:hint="cs"/>
                <w:b/>
                <w:spacing w:val="-4"/>
                <w:sz w:val="28"/>
                <w:szCs w:val="28"/>
                <w:rtl/>
              </w:rPr>
              <w:t>. وهذا هو</w:t>
            </w:r>
            <w:r w:rsidRPr="00610D6F">
              <w:rPr>
                <w:rFonts w:ascii="Times New Roman" w:eastAsia="Times New Roman" w:hAnsi="Times New Roman" w:cs="Traditional Arabic" w:hint="cs"/>
                <w:b/>
                <w:sz w:val="28"/>
                <w:szCs w:val="28"/>
                <w:rtl/>
              </w:rPr>
              <w:t xml:space="preserve"> أصح الطرق وأشهرها، وهناك طرقاً أخرى نبّه عليها النووي في المجموع7/345، 346.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1" w:name="_ftn336"/>
            <w:bookmarkEnd w:id="93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5/375، الفروع3/398،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ابن عباس، وعطاء، والشعبي، والشافعي: حجه صحيح، ولا يلزمه الإحرام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2" w:name="_ftn337"/>
            <w:bookmarkEnd w:id="932"/>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أثر ابن عباس تقدم تخريجه، والقول بأنه المشهور عن ابن عباس، ذكر ذلك الباجي في المنتقى3/10.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3" w:name="_ftn338"/>
            <w:bookmarkEnd w:id="93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نظر: المغني 5/376.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4" w:name="_ftn339"/>
            <w:bookmarkEnd w:id="93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[339]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 3/5، 10.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5" w:name="_ftn340"/>
            <w:bookmarkEnd w:id="93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 أثر ابن عباس في المطلب الأول، من هذا المبحث. وانظر: الحاوي 4/219، الفروع 3/398.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6" w:name="_ftn341"/>
            <w:bookmarkEnd w:id="93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 3/398.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7" w:name="_ftn342"/>
            <w:bookmarkEnd w:id="93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8" w:name="_ftn343"/>
            <w:bookmarkEnd w:id="93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 3/398.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39" w:name="_ftn344"/>
            <w:bookmarkEnd w:id="93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 4/219.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0" w:name="_ftn345"/>
            <w:bookmarkEnd w:id="94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القائلون بأنه يأتي بعمرة، ظاهر أقوالهم أنها تكون بعد استكمال أعمال الحج، والفراغ منه، وذلك بعد أيام التشريق. قال أحمد في رواية الفضل بن زياد، فيمن واقع قبل الزيارة: يعتمر من التنعيم بعد انقضاء أيام التشريق.</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وفي الموطأ1/385: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سئل مالك عن رجل نسي الإفاضة حتى خرج من مكة ورجع إلى بلده ؟ فقال: أرى..، وإن كان أصاب النساء، فليرجع، فليُفض، ثم ليعتمر، وليهد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وفي المنتقى3/10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1" w:name="_ftn346"/>
            <w:bookmarkEnd w:id="94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الموطأ 1/382، الاستذكار12/290، المنتقى3/5، 9، التاج والإكليل3/167، 169.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2" w:name="_ftn347"/>
            <w:bookmarkEnd w:id="94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روضة الطالبين3/138. قال النووي: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وقول قديم: أنه يخرج إلى أدنى الحل، ويُجدد منه إحراماً، ويأتي بعمل عمرة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3" w:name="_ftn348"/>
            <w:bookmarkEnd w:id="94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المغني5/374، شرحي المقنع، الكبير والإنصاف8/347، 348، المحرر1/337، شرح العمدة2/239، الفروع3/398. قال المرداوي: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الشيخ تقي الدين أيضاً: يعتمر مطلقاً. وعليه نصوص أحمد. وجزم به القاضي في الخلاف، وابن عقيل في مفرداته، وابن الجوزي..، قال أبو الخطاب في رؤوس المسائل: يأتي بعمل عمرة، وبالطواف والسعي، وبقية أعمال الحج</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pacing w:val="-4"/>
                <w:sz w:val="28"/>
                <w:szCs w:val="28"/>
                <w:rtl/>
              </w:rPr>
            </w:pPr>
            <w:bookmarkStart w:id="944" w:name="_ftn349"/>
            <w:bookmarkEnd w:id="94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[349]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المغني5/374، شرحي المقنع، الكبير والإنصاف8/347، 348، المحرر1/337، الفروع3/398، المبدع3/165، 166، التوضيح2/496، غاية المنتهى2/406. قال المرداوي: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اعلم أن المذهب، أن الوطء بعد التحلل الأول، يُفسد الإحرام، قولاً واحداً، ويلزمه أن يُحرم من الحل، ليجمع بين الحل والحرم، ليطوف في إحرام صحيح، لأنه ركن </w:t>
            </w:r>
            <w:r w:rsidRPr="00610D6F">
              <w:rPr>
                <w:rFonts w:ascii="Times New Roman" w:eastAsia="Times New Roman" w:hAnsi="Times New Roman" w:cs="Traditional Arabic" w:hint="cs"/>
                <w:spacing w:val="-4"/>
                <w:sz w:val="28"/>
                <w:szCs w:val="28"/>
                <w:rtl/>
              </w:rPr>
              <w:t>الحج، كالوقوف. وهذا ظاهر كلام الخرقي. واختاره المصنف، والشارح، وغيره. وجزم به في الوجيز، والفائق، وقاله القاضي في المجرد. وقدّمه في الفروع، واختاره الشيخ تقي الدين</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5" w:name="_ftn350"/>
            <w:bookmarkEnd w:id="94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المغني5/376.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6" w:name="_ftn351"/>
            <w:bookmarkEnd w:id="946"/>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مالك في الموطأ في الحج، باب من أصاب أهله قبل أن يُفيض </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1/384</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5</w:t>
            </w:r>
            <w:r w:rsidRPr="00610D6F">
              <w:rPr>
                <w:rFonts w:ascii="Times New Roman" w:eastAsia="Times New Roman" w:hAnsi="Times New Roman" w:cs="Traditional Arabic" w:hint="cs"/>
                <w:sz w:val="28"/>
                <w:szCs w:val="26"/>
                <w:rtl/>
              </w:rPr>
              <w:t>6)</w:t>
            </w:r>
            <w:r w:rsidRPr="00610D6F">
              <w:rPr>
                <w:rFonts w:ascii="Times New Roman" w:eastAsia="Times New Roman" w:hAnsi="Times New Roman" w:cs="Traditional Arabic" w:hint="cs"/>
                <w:sz w:val="28"/>
                <w:szCs w:val="28"/>
                <w:rtl/>
              </w:rPr>
              <w:t xml:space="preserve"> عن عكرمة مولى ابن عباس، قال: لا أظنه إلا عن عبد الله بن عباس، أنه قال: الذي يُصيب أهله قبل أن يُفيض، يعتمر، ويهدي.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ورواه النجاد عن عكرمة عن ابن عباس من غير شك. ويشهد له أثر البارقي، رواه سعيد ابن أبي عروبة في المناسك. انظر: شرح العمدة2/240.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7" w:name="_ftn352"/>
            <w:bookmarkEnd w:id="94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الحاوي4/219، روضة الطالبين3/139،المجموع7/346.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8" w:name="_ftn353"/>
            <w:bookmarkEnd w:id="94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الروايتين والوجهين1/289، المغني 5/375، المحرر1/337، المقنع والإنصاف 8/346، 349. وقال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وقال القاضي فيه رواية أخرى: أن عليه بدنة. وهو قول: ابن عباس، وعطاء، والشعبي، والشافعي، وأصحاب الرأي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49" w:name="_ftn354"/>
            <w:bookmarkEnd w:id="94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الوطأ1/384، شرح السنة7/282، القرى ص215، المغني 5/375، شرح العمدة2/238.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0" w:name="_ftn355"/>
            <w:bookmarkEnd w:id="95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البداية والهداية مع شرح فتح القدير3/47، البحر الرائق1/18، تحفة الملوك ص169، الدر المختار وحاشية ابن عابدين2/560.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قال المرغيناني في البداية: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وإن جامع بعد الحلق، فعليه شاة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1" w:name="_ftn356"/>
            <w:bookmarkEnd w:id="95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أكثر المصادر تطلق الهدي هنا، دون تقييده، أو بيان نوعه. انظر: الموطأ 1/382، الاستذكار12/290، المنتقى3/5، 9، التاج والإكليل3/167، 169، الشرح الصغير 2/413.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والهدي عند الإطلاق يُراد به: مطلق الهدي، فيشمل الشاة.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952" w:name="_ftn357"/>
            <w:bookmarkEnd w:id="952"/>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[357]</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شرح السنة7/282، القرى ص215، الحاوي4/219، المجموع7/346.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r w:rsidRPr="00610D6F">
              <w:rPr>
                <w:rFonts w:ascii="Times New Roman" w:eastAsia="Times New Roman" w:hAnsi="Times New Roman" w:cs="Traditional Arabic" w:hint="cs"/>
                <w:b/>
                <w:sz w:val="28"/>
                <w:szCs w:val="28"/>
                <w:rtl/>
              </w:rPr>
              <w:t xml:space="preserve">قال النووي: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إذا قلنا بالمذهب إنه لا يفسد، فقولان: أصحهما عند الجمهور: يلزمه شاة</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3" w:name="_ftn358"/>
            <w:bookmarkEnd w:id="95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الإرشاد ص175، الروايتين والوجهين1/289، المغني 5/375، المحرر1/337، الفروع وتصحيحه3/398، 399، التوضيح2/496، غاية المنتهى2/406.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قال في الإنصاف 8/350: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الرواية الثانية: يلزمه شاة، وهي المذهب</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4" w:name="_ftn359"/>
            <w:bookmarkEnd w:id="95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[359]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5/375،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إن الواجب عليه بالوطء شاة..، وقول: عكرمة، وربيعة، ومالك، وإسحاق</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5" w:name="_ftn360"/>
            <w:bookmarkEnd w:id="955"/>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[360]</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أخرجه مالك في الموطأ في الحج، باب من أصاب أهله قبل أن يفيض</w:t>
            </w:r>
            <w:r w:rsidRPr="00610D6F">
              <w:rPr>
                <w:rFonts w:ascii="Times New Roman" w:eastAsia="Times New Roman" w:hAnsi="Times New Roman" w:cs="Traditional Arabic" w:hint="cs"/>
                <w:spacing w:val="-4"/>
                <w:sz w:val="28"/>
                <w:szCs w:val="26"/>
                <w:rtl/>
              </w:rPr>
              <w:t>(50)</w:t>
            </w:r>
            <w:r w:rsidRPr="00610D6F">
              <w:rPr>
                <w:rFonts w:ascii="Times New Roman" w:eastAsia="Times New Roman" w:hAnsi="Times New Roman" w:cs="Traditional Arabic" w:hint="cs"/>
                <w:spacing w:val="-4"/>
                <w:sz w:val="28"/>
                <w:szCs w:val="28"/>
                <w:rtl/>
              </w:rPr>
              <w:t>1/384</w:t>
            </w:r>
            <w:r w:rsidRPr="00610D6F">
              <w:rPr>
                <w:rFonts w:ascii="Times New Roman" w:eastAsia="Times New Roman" w:hAnsi="Times New Roman" w:cs="Traditional Arabic" w:hint="cs"/>
                <w:sz w:val="28"/>
                <w:szCs w:val="26"/>
                <w:rtl/>
              </w:rPr>
              <w:t xml:space="preserve"> (1</w:t>
            </w:r>
            <w:r w:rsidRPr="00610D6F">
              <w:rPr>
                <w:rFonts w:ascii="Times New Roman" w:eastAsia="Times New Roman" w:hAnsi="Times New Roman" w:cs="Traditional Arabic" w:hint="cs"/>
                <w:sz w:val="28"/>
                <w:szCs w:val="28"/>
                <w:rtl/>
              </w:rPr>
              <w:t>5</w:t>
            </w:r>
            <w:r w:rsidRPr="00610D6F">
              <w:rPr>
                <w:rFonts w:ascii="Times New Roman" w:eastAsia="Times New Roman" w:hAnsi="Times New Roman" w:cs="Traditional Arabic" w:hint="cs"/>
                <w:sz w:val="28"/>
                <w:szCs w:val="26"/>
                <w:rtl/>
              </w:rPr>
              <w:t>5)</w:t>
            </w:r>
            <w:r w:rsidRPr="00610D6F">
              <w:rPr>
                <w:rFonts w:ascii="Times New Roman" w:eastAsia="Times New Roman" w:hAnsi="Times New Roman" w:cs="Traditional Arabic" w:hint="cs"/>
                <w:sz w:val="28"/>
                <w:szCs w:val="28"/>
                <w:rtl/>
              </w:rPr>
              <w:t>. ومن طريقه البيهقي5/171، وقال النووي في المجموع7/335: رواه مالك في الموطأ بإسناد صحيح. وانظر: شرح فتح القدير3/47، نيل الأوطار5/16. وأشار إلى صحته ابن مفلح في الفروع3/387.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6" w:name="_ftn361"/>
            <w:bookmarkEnd w:id="95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أبي شيبة3/360</w:t>
            </w:r>
            <w:r w:rsidRPr="00610D6F">
              <w:rPr>
                <w:rFonts w:ascii="Times New Roman" w:eastAsia="Times New Roman" w:hAnsi="Times New Roman" w:cs="Traditional Arabic" w:hint="cs"/>
                <w:sz w:val="28"/>
                <w:szCs w:val="26"/>
                <w:rtl/>
              </w:rPr>
              <w:t>(1</w:t>
            </w:r>
            <w:r w:rsidRPr="00610D6F">
              <w:rPr>
                <w:rFonts w:ascii="Times New Roman" w:eastAsia="Times New Roman" w:hAnsi="Times New Roman" w:cs="Traditional Arabic" w:hint="cs"/>
                <w:sz w:val="28"/>
                <w:szCs w:val="28"/>
                <w:rtl/>
              </w:rPr>
              <w:t>493</w:t>
            </w:r>
            <w:r w:rsidRPr="00610D6F">
              <w:rPr>
                <w:rFonts w:ascii="Times New Roman" w:eastAsia="Times New Roman" w:hAnsi="Times New Roman" w:cs="Traditional Arabic" w:hint="cs"/>
                <w:sz w:val="28"/>
                <w:szCs w:val="26"/>
                <w:rtl/>
              </w:rPr>
              <w:t>2)</w:t>
            </w:r>
            <w:r w:rsidRPr="00610D6F">
              <w:rPr>
                <w:rFonts w:ascii="Times New Roman" w:eastAsia="Times New Roman" w:hAnsi="Times New Roman" w:cs="Traditional Arabic" w:hint="cs"/>
                <w:sz w:val="28"/>
                <w:szCs w:val="28"/>
                <w:rtl/>
              </w:rPr>
              <w:t xml:space="preserve">، والبيهقي في السنن الكبرى5/171، من طريق </w:t>
            </w:r>
            <w:r w:rsidRPr="00610D6F">
              <w:rPr>
                <w:rFonts w:ascii="Times New Roman" w:eastAsia="Times New Roman" w:hAnsi="Times New Roman" w:cs="Traditional Arabic" w:hint="cs"/>
                <w:sz w:val="28"/>
                <w:szCs w:val="28"/>
                <w:rtl/>
              </w:rPr>
              <w:lastRenderedPageBreak/>
              <w:t xml:space="preserve">سعيد بن جبير عن ابن عباس، في رجل قضى المناسك كلها، إلا الطواف بالبيت، ثم واقع. قال: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عليه بدنة، وتم حجه</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وأخرجه سعيد ابن منصور، وابن أبي عروبة، ولفظه: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كان يأمر من غشي أهله بعد رمي الجمرة ببدنة </w:t>
            </w:r>
            <w:r w:rsidRPr="00610D6F">
              <w:rPr>
                <w:rFonts w:ascii="Times New Roman" w:eastAsia="Times New Roman" w:hAnsi="Times New Roman" w:cs="Traditional Arabic" w:hint="cs"/>
                <w:bCs/>
                <w:sz w:val="16"/>
                <w:szCs w:val="16"/>
                <w:rtl/>
              </w:rPr>
              <w:t>))</w:t>
            </w:r>
            <w:r w:rsidRPr="00610D6F">
              <w:rPr>
                <w:rFonts w:ascii="Times New Roman" w:eastAsia="Times New Roman" w:hAnsi="Times New Roman" w:cs="Traditional Arabic" w:hint="cs"/>
                <w:sz w:val="28"/>
                <w:szCs w:val="28"/>
                <w:rtl/>
              </w:rPr>
              <w:t xml:space="preserve">. انظر: شرح العمدة2/237، 238.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7" w:name="_ftn362"/>
            <w:bookmarkEnd w:id="95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الروايتين والوجهين1/289، شرح فتح القدير 3/47.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8" w:name="_ftn363"/>
            <w:bookmarkEnd w:id="95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59" w:name="_ftn364"/>
            <w:bookmarkEnd w:id="95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مالك في الموطأ، وقد تقدم تمام تخريجه.</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60" w:name="_ftn365"/>
            <w:bookmarkEnd w:id="96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5/375.</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61" w:name="_ftn366"/>
            <w:bookmarkEnd w:id="96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الروايتين والوجهين1/289.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62" w:name="_ftn367"/>
            <w:bookmarkEnd w:id="96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5/375، البحر الرائق1/18. وعبّر عن ذلك المرغيناني في الهداية بقوله: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لبقاء إحرامه في حق النساء دون لبس المخيط وما أشبهه، فخفّت الجنـاية، فاكتُفي بالشاة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63" w:name="_ftn368"/>
            <w:bookmarkEnd w:id="96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2/238.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64" w:name="_ftn369"/>
            <w:bookmarkEnd w:id="96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[369]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تقدمت الإشارة إلى بيان آراء العلماء فيما يلزم القارن من أعمل، فلا حاجة إلى تكراره.</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65" w:name="_ftn370"/>
            <w:bookmarkEnd w:id="96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الصنائع2/219، شرح فتح القدير3/48. وحكاه ابن نجيم في البحر الرائق 3/19، ولم يعترض عليه.</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66" w:name="_ftn371"/>
            <w:bookmarkEnd w:id="96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للمؤلف بحث: أنواع الطواف وأحكامه ص271 وما بعدها، نشر مجلة البحوث الإسلامية، العدد</w:t>
            </w:r>
            <w:r w:rsidRPr="00610D6F">
              <w:rPr>
                <w:rFonts w:ascii="Times New Roman" w:eastAsia="Times New Roman" w:hAnsi="Times New Roman" w:cs="Traditional Arabic" w:hint="cs"/>
                <w:sz w:val="28"/>
                <w:szCs w:val="26"/>
                <w:rtl/>
              </w:rPr>
              <w:t>(50)</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67" w:name="_ftn372"/>
            <w:bookmarkEnd w:id="96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المبسوط4/119، بدائع الصنائع2/219، شرح فتح القدير3/47، 49 قال ابن الهمام: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قوله: (وإن جامع بعد الحلق فعليه شاة) ما لم يكن جامع بعد ما طاف أربعة أشواط من طواف الزيارة. فلا شيء عليه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68" w:name="_ftn373"/>
            <w:bookmarkEnd w:id="96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الكافي1/158، المنتقى 3/5، الذخيرة3/340، الشرح الكبير2/70، الشرح الصغير2/413، وقال الصاوي في حاشية بلغة السالك: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لو وقع الوطء بعد الركعتين، وقبل رمي جمرة العقبة، فهدي فقط، لسلامة طوافه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ونسب الباجي هذا القول: لابن القاسم، وابن كنانة، وأصبغ.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69" w:name="_ftn374"/>
            <w:bookmarkEnd w:id="96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روضة الطالبين 3/138، شرح المحلى2/136، مغني المحتاج1/522، هداية السالك2/626،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70" w:name="_ftn375"/>
            <w:bookmarkEnd w:id="97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2/236، الفروع3/499.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71" w:name="_ftn376"/>
            <w:bookmarkEnd w:id="97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الكافي1/158، 159، المنتقى 3/5، الذخيرة3/340. وبه قال: أشهب، وابن وهب.</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72" w:name="_ftn377"/>
            <w:bookmarkEnd w:id="97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2/236.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73" w:name="_ftn378"/>
            <w:bookmarkEnd w:id="97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المنتقى3/5.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74" w:name="_ftn379"/>
            <w:bookmarkEnd w:id="97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[379]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 3/5.</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75" w:name="_ftn380"/>
            <w:bookmarkEnd w:id="97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5/376، شرح المقنع الكبير8/349، الفروع3/399.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76" w:name="_ftn381"/>
            <w:bookmarkEnd w:id="976"/>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الفروع3/399، الإنصاف 8/347، الإقناع1/587، غاية المنتهى2/406.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77" w:name="_ftn382"/>
            <w:bookmarkEnd w:id="97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الصنائع2/219، 220، شرح فتح القدير 3/47، 48، الدر المختار و حاشية ابن عابدين2/560. هذا إذا كان مفرداً، أما إذا كان قارناً فعليه شاتان، لبقاء الإحرام لهما جميعاً.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78" w:name="_ftn383"/>
            <w:bookmarkEnd w:id="97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الكافي1/158. قال ابن عبد البر: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إن كان قد طاف، ولم يرم، كان عليه الهدي خاصة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79" w:name="_ftn384"/>
            <w:bookmarkEnd w:id="97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 2/236، الإنصاف8/347.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980" w:name="_ftn385"/>
            <w:bookmarkEnd w:id="98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/376، المقنع الكبير8/349.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981" w:name="_ftn386"/>
            <w:bookmarkEnd w:id="981"/>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[386]</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جعله الموفق ابن قدامة في المغني مجرد احتمال، وتبعه في ذلك الشارح. انظر: المغني 5/377، شرح المقنع الكبير8/349.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2" w:name="_ftn387"/>
            <w:bookmarkEnd w:id="98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/376، المقنع الكبير8/349.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3" w:name="_ftn388"/>
            <w:bookmarkEnd w:id="98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الموطأ1/382. وقال الباجي في المنتقى 3/5: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كل حكم يتعلق بالوطء، فإنه يتعلق بالتقاء الختانين، من إفساد الحج، والصوم، ووجوب الحد، والمهر وغير ذلك من الحكام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4" w:name="_ftn389"/>
            <w:bookmarkEnd w:id="98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[389]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الأم 2/218.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5" w:name="_ftn390"/>
            <w:bookmarkEnd w:id="98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الصغير1/238.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6" w:name="_ftn391"/>
            <w:bookmarkEnd w:id="98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الصبي المميز: هو الذي يفهم الخطاب، ويُحسن رد الجواب، ومقاصد الكلام، ونحو ذلك. وهل ينضبط بسن مخصوص ؟ قيل: نعم، واختُلف في تقديره. قيل: سبع. وقيل: غير ذلك. وقيل: لا ينضبط بسن، بل يختلف باختلاف الأفهام. انظر: بحث: شروط الطواف. ص199، للمؤلف، نشر مجلة البحوث الإسلامية، العدد </w:t>
            </w:r>
            <w:r w:rsidRPr="00610D6F">
              <w:rPr>
                <w:rFonts w:ascii="Times New Roman" w:eastAsia="Times New Roman" w:hAnsi="Times New Roman" w:cs="Traditional Arabic" w:hint="cs"/>
                <w:sz w:val="28"/>
                <w:szCs w:val="26"/>
                <w:rtl/>
              </w:rPr>
              <w:t>(53)</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7" w:name="_ftn392"/>
            <w:bookmarkEnd w:id="98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سواء قيل باشتراط إذن الولي، أو عدم اشتراطه. انظر: شرح العمدة1/279.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8" w:name="_ftn393"/>
            <w:bookmarkEnd w:id="98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الإنصاف8/12.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89" w:name="_ftn394"/>
            <w:bookmarkEnd w:id="98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حاشية ابن عابدين2/467.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0" w:name="_ftn395"/>
            <w:bookmarkEnd w:id="99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المغني5/50.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1" w:name="_ftn396"/>
            <w:bookmarkEnd w:id="99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أجريت بعض التعديل في صياغتها، لمناسبة المقام.</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pacing w:val="-4"/>
                <w:sz w:val="28"/>
                <w:szCs w:val="28"/>
                <w:rtl/>
              </w:rPr>
            </w:pPr>
            <w:bookmarkStart w:id="992" w:name="_ftn397"/>
            <w:bookmarkEnd w:id="992"/>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[397]</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أخرجه مسلم في الحج، باب صحة حج الصبي9/99، وأبو داود في المناسك، باب في الصبييحج2/142</w:t>
            </w:r>
            <w:r w:rsidRPr="00610D6F">
              <w:rPr>
                <w:rFonts w:ascii="Times New Roman" w:eastAsia="Times New Roman" w:hAnsi="Times New Roman" w:cs="Traditional Arabic" w:hint="cs"/>
                <w:spacing w:val="-4"/>
                <w:sz w:val="28"/>
                <w:szCs w:val="26"/>
                <w:rtl/>
              </w:rPr>
              <w:t>(1</w:t>
            </w:r>
            <w:r w:rsidRPr="00610D6F">
              <w:rPr>
                <w:rFonts w:ascii="Times New Roman" w:eastAsia="Times New Roman" w:hAnsi="Times New Roman" w:cs="Traditional Arabic" w:hint="cs"/>
                <w:spacing w:val="-4"/>
                <w:sz w:val="28"/>
                <w:szCs w:val="28"/>
                <w:rtl/>
              </w:rPr>
              <w:t>73</w:t>
            </w:r>
            <w:r w:rsidRPr="00610D6F">
              <w:rPr>
                <w:rFonts w:ascii="Times New Roman" w:eastAsia="Times New Roman" w:hAnsi="Times New Roman" w:cs="Traditional Arabic" w:hint="cs"/>
                <w:spacing w:val="-4"/>
                <w:sz w:val="28"/>
                <w:szCs w:val="26"/>
                <w:rtl/>
              </w:rPr>
              <w:t>6)</w:t>
            </w:r>
            <w:r w:rsidRPr="00610D6F">
              <w:rPr>
                <w:rFonts w:ascii="Times New Roman" w:eastAsia="Times New Roman" w:hAnsi="Times New Roman" w:cs="Traditional Arabic" w:hint="cs"/>
                <w:spacing w:val="-4"/>
                <w:sz w:val="28"/>
                <w:szCs w:val="28"/>
                <w:rtl/>
              </w:rPr>
              <w:t xml:space="preserve">، وأحمد1/344. ولفظه: «أن النبي </w:t>
            </w:r>
            <w:r w:rsidRPr="00610D6F">
              <w:rPr>
                <w:rFonts w:ascii="Times New Roman" w:eastAsia="Times New Roman" w:hAnsi="Times New Roman" w:cs="Times New Roman"/>
                <w:spacing w:val="-4"/>
                <w:sz w:val="28"/>
                <w:szCs w:val="28"/>
              </w:rPr>
              <w:sym w:font="AGA Arabesque" w:char="0065"/>
            </w:r>
            <w:r w:rsidRPr="00610D6F">
              <w:rPr>
                <w:rFonts w:ascii="Times New Roman" w:eastAsia="Times New Roman" w:hAnsi="Times New Roman" w:cs="Traditional Arabic" w:hint="cs"/>
                <w:spacing w:val="-4"/>
                <w:sz w:val="28"/>
                <w:szCs w:val="28"/>
                <w:rtl/>
              </w:rPr>
              <w:t xml:space="preserve"> لقي ركباً بالروحاء...  فرفعت امرأة صبياً، فقالت: يارسول الله، ألهذا حج ؟ قال: نعم، ولك أجر» وفي رواية لأبي داود: «فأخذت بعضد صبي، فأخرجته من محفتها»وفي رواية لأحمد: «رفعت صبياً لها».</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3" w:name="_ftn398"/>
            <w:bookmarkEnd w:id="99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بحث شروط الطواف، للمؤلف، ص198 وما بعدها. نشر مجلة البحوث الإسلامية، العدد</w:t>
            </w:r>
            <w:r w:rsidRPr="00610D6F">
              <w:rPr>
                <w:rFonts w:ascii="Times New Roman" w:eastAsia="Times New Roman" w:hAnsi="Times New Roman" w:cs="Traditional Arabic" w:hint="cs"/>
                <w:sz w:val="28"/>
                <w:szCs w:val="26"/>
                <w:rtl/>
              </w:rPr>
              <w:t>(53)</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4" w:name="_ftn399"/>
            <w:bookmarkEnd w:id="994"/>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[399]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تقدم تخريجه.</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5" w:name="_ftn400"/>
            <w:bookmarkEnd w:id="99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مختصر المزني ص70، الحاوي4/248.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pacing w:val="-4"/>
                <w:sz w:val="28"/>
                <w:szCs w:val="28"/>
                <w:rtl/>
              </w:rPr>
            </w:pPr>
            <w:bookmarkStart w:id="996" w:name="_ftn401"/>
            <w:bookmarkEnd w:id="996"/>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[401]</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بدائع الصنائع2/217، البحر الرائق3/16، 17،تنوير الأبصار، والدر المختار، وحاشية ابن عابدين2/543، 558.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ويستوي فيه كون المجامع: عاقلاً بالغاً أو مجنوناً أو صبياً، بعد أن كانت المرأة المحرمة عاقلة بالغة حتى يفسد حجها، لأن التمكين محظور عليها</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7" w:name="_ftn402"/>
            <w:bookmarkEnd w:id="99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الشرح الكبير8/23،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عليه الفدية، وإن وطئ أفسد حجه، ويمضي في فاسده. وفي القضاء عليه وجهان: أحدهما، لا يجب، لئلا تجب عبادة بدنية على من ليس من أهل التكليف. والثاني، يجب، لأنه إفساد موجب للفدية، فأوجب القضاء، كوطء البالغ، فإن قضى بعد البلوغ بدأ بحجة الإسلام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8" w:name="_ftn403"/>
            <w:bookmarkEnd w:id="99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المهذب7/345، روضة الطالبين3/143. قال الشيرازي: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وإن كان المحرم صبياً فوطئ عامداً، بنيت على القولين: فإن قلنا: إن عمده خطأ، فهو كالناسي، وقد بيناه. وإن قلنا: عمده عمد، فسد نسكه، ووجبت الكفارة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النووي في الروضة: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ولو أحرم عاقلاً ثم جن، فجامع، فيه القولان في الناسي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999" w:name="_ftn404"/>
            <w:bookmarkEnd w:id="99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 وحاشية الدسوقي2/68، الشرح الصغير2/412، قال ابن جماعة في هداية السالك2/638: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مالك: إن المجنون في جميع أموره كالصبي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00" w:name="_ftn405"/>
            <w:bookmarkEnd w:id="100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المهذب7/345، روضة الطالبين3/143، مغني المحتاج1/522، نهاية المحتاج 3/340، قال الشربيني: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أما غير المميز من صبي أو مجنون، فلا تفسد ذلك بجماعه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01" w:name="_ftn406"/>
            <w:bookmarkEnd w:id="100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العمدة1/283. قال شيخ الإسلام ابن تيمية: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وإذا وطِئ، فسد حجه، لأن أكثر ما فيه أن عمده خطأ، ووطء الناسي يُفسد الحج</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02" w:name="_ftn407"/>
            <w:bookmarkEnd w:id="100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الصغير1/244- 246.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03" w:name="_ftn408"/>
            <w:bookmarkEnd w:id="100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الشرح الكبير8/23، شرح العمدة1/283. قال شيخ الإسلام ابن تيمية: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وإذا وَطِئ في الحج أو وُطِئ - أي: الصغير سواء في ذلك المميز أو غير المميز -، فسد حجه..، وعليه المضي في فاسده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04" w:name="_ftn409"/>
            <w:bookmarkEnd w:id="100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[409]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الصنائع2/217، البحر الرائق3/16، 17،تنوير الأبصار، والدر المختار، وحاشية ابن عابدين2/543، 558.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ويستوي فيه كون المجامع: عاقلاً بالغاً أو مجنوناً أو صبياً، بعد أن كانت المرأة المحرمة عاقلة بالغة حتى يفسد حجها، لأن التمكين محظور عليها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وفي تنوير الأبصار: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الواجب دم على مُحْرم بالغ</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قال الحصكفي في الدر المختار: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فلا شيء على صبي، خلافاً للشافعي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عدم ترتب شيء من الأحكام على غير العاقل، من مجنون أو صبي غير مميز، لأن أبا حنيفة يرى عدم انعقاد إحرامهما، ولو أحرم عنهما وليهما، خلافاً للثلاثة.</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المغني 5/50.</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05" w:name="_ftn410"/>
            <w:bookmarkEnd w:id="100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 وحاشية الدسوقي2/68، الشرح الصغير2/412،</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06" w:name="_ftn411"/>
            <w:bookmarkEnd w:id="1006"/>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المهذب7/345، روضة الطالبين3/143، مغني المحتاج1/522، نهاية المحتاج 3/340، قال الشربيني: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أما غير المميز من صبي أو مجنون، فلا تفسد ذلك بجماعه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07" w:name="_ftn412"/>
            <w:bookmarkEnd w:id="100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شرح العمدة1/283.</w:t>
            </w:r>
          </w:p>
          <w:p w:rsidR="00610D6F" w:rsidRPr="00610D6F" w:rsidRDefault="00610D6F" w:rsidP="00610D6F">
            <w:pPr>
              <w:bidi/>
              <w:spacing w:after="0" w:line="360" w:lineRule="exact"/>
              <w:ind w:left="369" w:hanging="369"/>
              <w:jc w:val="both"/>
              <w:rPr>
                <w:rFonts w:ascii="Times New Roman" w:eastAsia="Times New Roman" w:hAnsi="Times New Roman" w:cs="Traditional Arabic" w:hint="cs"/>
                <w:sz w:val="28"/>
                <w:szCs w:val="28"/>
                <w:rtl/>
              </w:rPr>
            </w:pPr>
            <w:bookmarkStart w:id="1008" w:name="_ftn413"/>
            <w:bookmarkEnd w:id="100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الشرح الكبير8/23،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عليه الفدية، وإن وطئ أفسد حجه، ويمضي في فاسده. وفي القضاء عليه وجهان: أحدهما، لا يجب، لئلا تجب عبادة بدنية على من ليس من أهل التكليف. والثاني، يجب، لأنه إفساد موجب للفدية، فأوجب القضاء، كوطء البالغ، فإن قضى بعد البلوغ بدأ بحجة الإسلام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وهل القضاء يكون في حال الصغر أو بعد البلوغ ؟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وجهان: أحدهما: قال القاضي: أصحهما، في حال صغره، لأن القضاء على الفور. والثاني: بعد البلوغ، لأن الصغير ليس من أهل الوجوب المبتدأ في الحال.</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فإذا قضى بعد البلوغ، فهل يبدأ بها أو بحجة الإسلام ؟ أو تكفي هي عن حجة الإسلام ؟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انظر: المغني5/53، الشرح الكبير8/23، شرح العمدة1/283.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09" w:name="_ftn414"/>
            <w:bookmarkEnd w:id="100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المهذب7/345، روضة الطالبين3/143. قال الشيرازي: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وإن كان المحرم صبياً فوطئ عامداً، بنيت على القولين: فإن قلنا: إن عمده خطأ، فهو كالناسي، وقد بيناه. وإن قلنا: عمده عمد، فسد نسكه، ووجبت الكفارة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النووي في الروضة: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ولو أحرم عاقلاً ثم جن، فجامع، فيه القولان في الناسي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10" w:name="_ftn415"/>
            <w:bookmarkEnd w:id="101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شرح العمدة1/283.</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11" w:name="_ftn416"/>
            <w:bookmarkEnd w:id="101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شرح العمدة1/283.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12" w:name="_ftn417"/>
            <w:bookmarkEnd w:id="101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شرح العمدة1/283.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13" w:name="_ftn418"/>
            <w:bookmarkEnd w:id="101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14" w:name="_ftn419"/>
            <w:bookmarkEnd w:id="101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[419]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المغني5/53، المقنع وشرحيه الكبير والإنصاف8/23- 25، شرح العمدة1/281، الفروع3/215، المبدع3/88، وهل هي في ماله أو مال الولي ؟ روايتان، المذهب أنها في مال وليه. وقال في الإنصاف: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وكفّارته في مال وليِّه. وهو المذهب..، وشرح ابن رَزِين فقال: وما لزمه من فدية، فعلى وليّه إجماعاً. ثم حكى الخلاف</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15" w:name="_ftn420"/>
            <w:bookmarkEnd w:id="101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المهذب7/345، روضة الطالبين3/143.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pacing w:val="-4"/>
                <w:sz w:val="28"/>
                <w:szCs w:val="28"/>
                <w:rtl/>
              </w:rPr>
            </w:pPr>
            <w:r w:rsidRPr="00610D6F">
              <w:rPr>
                <w:rFonts w:ascii="Times New Roman" w:eastAsia="Times New Roman" w:hAnsi="Times New Roman" w:cs="Traditional Arabic" w:hint="cs"/>
                <w:spacing w:val="-4"/>
                <w:sz w:val="28"/>
                <w:szCs w:val="28"/>
                <w:rtl/>
              </w:rPr>
              <w:t xml:space="preserve">قال الشيرازي: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وإن كان المحرم صبياً فوطئ عامداً، بنيت على القولين: فإن قلنا: إن عمده خطأ، فهو كالناسي، وقد بيناه. وإن قلنا: عمده عمد، فسد نسكه، ووجبت الكفارة</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وقال النووي في الروضة: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ولو أحرم عاقلاً ثم جن، فجامع، فيه القولان في الناسي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16" w:name="_ftn421"/>
            <w:bookmarkEnd w:id="101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الصنائع2/217، البحر الرائق3/16، 17،تنوير الأبصار، والدر المختار، وحاشية ابن عابدين2/543، 558.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ويستوي فيه كون المجامع: عاقلاً بالغاً أو مجنوناً أو صبياً، بعد أن كانت المرأة المحرمة عاقلة بالغة حتى يفسد حجها، لأن التمكين محظور عليها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المغني 5/50.</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17" w:name="_ftn422"/>
            <w:bookmarkEnd w:id="1017"/>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 وحاشية الدسوقي2/68، الشرح الصغير2/412،</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18" w:name="_ftn423"/>
            <w:bookmarkEnd w:id="101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المهذب7/345، روضة الطالبين3/143، مغني المحتاج1/522، نهاية المحتاج 3/340، قال الشربيني: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أما غير المميز من صبي أو مجنون، فلا تفسد ذلك بجماعه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19" w:name="_ftn424"/>
            <w:bookmarkEnd w:id="1019"/>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[424]</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المبسوط4/121، بدائع الصنائع 2/217، شرح فتح القدير وشرح العناية3/44، البحر الرائق3/16، 19، تحفة الملوك ص169، الدر المختار وحاشية ابن عابدين2/558، تنوير الأبصار وشرحه الدر المختار وحاشية ابن عابدين2/543، قال ابن نجيم في البحر</w:t>
            </w:r>
            <w:r w:rsidRPr="00610D6F">
              <w:rPr>
                <w:rFonts w:ascii="Times New Roman" w:eastAsia="Times New Roman" w:hAnsi="Times New Roman" w:cs="Traditional Arabic" w:hint="cs"/>
                <w:sz w:val="28"/>
                <w:szCs w:val="28"/>
                <w:rtl/>
              </w:rPr>
              <w:t xml:space="preserve"> الرائق </w:t>
            </w:r>
            <w:r w:rsidRPr="00610D6F">
              <w:rPr>
                <w:rFonts w:ascii="Times New Roman" w:eastAsia="Times New Roman" w:hAnsi="Times New Roman" w:cs="Traditional Arabic" w:hint="cs"/>
                <w:spacing w:val="-4"/>
                <w:sz w:val="28"/>
                <w:szCs w:val="28"/>
                <w:rtl/>
              </w:rPr>
              <w:t xml:space="preserve">3/16: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وشمل ما إذا كان عامداً أو ناسياً عالماً أو جاهلاً مختاراً أو مكرهاً رجلاً أو</w:t>
            </w:r>
            <w:r w:rsidRPr="00610D6F">
              <w:rPr>
                <w:rFonts w:ascii="Times New Roman" w:eastAsia="Times New Roman" w:hAnsi="Times New Roman" w:cs="Traditional Arabic" w:hint="cs"/>
                <w:sz w:val="28"/>
                <w:szCs w:val="28"/>
                <w:rtl/>
              </w:rPr>
              <w:t xml:space="preserve"> امرأة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20" w:name="_ftn425"/>
            <w:bookmarkEnd w:id="102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الاستذكار12/296، الكافي1/158، المنتقى3/3، الشرح الكبير2/68، الشرح الصغير2/412، مواهب الجليل3/166، شرح منح الجليل1/520. قال خليل في المختصر: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أفسد مطلقاً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قال الحطاب: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..ويريد المؤلف أيضاً: عمداً أو نسياناً، كما قال ابن الحاجب وغيره، أو جهلاً، كما قاله اللخمي وغيره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عليش: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مطلقاً " عن التقييد، سواء كان عمداً، أو سهواً، أو جهلاً، أو إكراهاً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21" w:name="_ftn426"/>
            <w:bookmarkEnd w:id="102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الحاوي4/219، الاستذكار12/296. قال ابن عبد البر: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من أصحاب الشافعي من قال: لا يختلف قوله: أنه لا قضاء عليه، ولا كفارة كالصيام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22" w:name="_ftn427"/>
            <w:bookmarkEnd w:id="102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المغني5/173، المقنع مع شرحيه الكبير والإنصاف 8/332- 334، المحرر1/337، الفروع3/389، المبدع3/162، الإفصاح1/95، إعلام الموقعين1/31، 82، مجموع الفتاوى26/247، القواعد لابن اللحام ص33، 60، التوضيح2/495، غاية المنتهى 2/406، حاشية الروض4/33.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والعمد والنسيان في الوطء سواء. نص عليه أحمد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23" w:name="_ftn428"/>
            <w:bookmarkEnd w:id="102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[428]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مراجع المالكية السابقة، قال ابن عبد البر: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مالك: سواء وطأ ناسياً أو عامداً، فعليه الحج قابل والهدي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الأصل عند المالكية، التفريق بين الجهل والنسيان في العبادات. قال القرافي في الفروق2/148: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الفرق الثالث والتسعون: بين قاعدة: النسيان في العبادات لا يقدح، وقاعدة: الجهل يقدح. وكلاهما غير عالم بما أقدم عليه. ثم قال: اعلم أن هذا الفرق بين القاعدتين منبي على قاعدة، وهي: أن المكلف لا يجوز له أن يُقدم على فعلٍ حتى يعلم حكم الله فيه..، فإذا كان العلم بما يُقدم الإنسان عليه واجباً، كان الجاهل في الصلاة عاصياً بترك العلم، فهو كالمتعمد الترك بعد العلم بما يجب عليه. فهذا وجه قول مالك - رحمه الله -: إن الجهل في الصلاة كالعمد. والجاهل كالمتعمد لا كالناسي. وأما الناسي فمعفو عنه، لقوله </w:t>
            </w:r>
            <w:r w:rsidRPr="00610D6F">
              <w:rPr>
                <w:rFonts w:ascii="Times New Roman" w:eastAsia="Times New Roman" w:hAnsi="Times New Roman" w:cs="Times New Roman"/>
                <w:sz w:val="28"/>
                <w:szCs w:val="28"/>
              </w:rPr>
              <w:sym w:font="AGA Arabesque" w:char="0065"/>
            </w:r>
            <w:r w:rsidRPr="00610D6F">
              <w:rPr>
                <w:rFonts w:ascii="Times New Roman" w:eastAsia="Times New Roman" w:hAnsi="Times New Roman" w:cs="Traditional Arabic" w:hint="cs"/>
                <w:sz w:val="28"/>
                <w:szCs w:val="28"/>
                <w:rtl/>
              </w:rPr>
              <w:t xml:space="preserve">: «رفع عن أمتي الخطأ والنسيان وما استكرهوا عليه»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وانظر: الذخيرة 3/342، تهذيب الفروق2/162، المسودة ص103.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b/>
                <w:bCs/>
                <w:sz w:val="28"/>
                <w:szCs w:val="18"/>
                <w:rtl/>
              </w:rPr>
            </w:pPr>
            <w:bookmarkStart w:id="1024" w:name="_ftn429"/>
            <w:bookmarkEnd w:id="1024"/>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spacing w:val="-4"/>
                <w:szCs w:val="28"/>
                <w:rtl/>
              </w:rPr>
              <w:footnoteRef/>
            </w:r>
            <w:r w:rsidRPr="00610D6F">
              <w:rPr>
                <w:rFonts w:ascii="Times New Roman" w:eastAsia="Times New Roman" w:hAnsi="Times New Roman" w:cs="Traditional Arabic"/>
                <w:spacing w:val="-4"/>
                <w:sz w:val="28"/>
                <w:lang w:eastAsia="ar-SA"/>
              </w:rPr>
              <w:t>[429]</w:t>
            </w:r>
            <w:r w:rsidRPr="00610D6F">
              <w:rPr>
                <w:rFonts w:ascii="Times New Roman" w:eastAsia="Times New Roman" w:hAnsi="Times New Roman" w:cs="Traditional Arabic" w:hint="cs"/>
                <w:spacing w:val="-4"/>
                <w:szCs w:val="28"/>
                <w:rtl/>
              </w:rPr>
              <w:t>)</w:t>
            </w:r>
            <w:r w:rsidRPr="00610D6F">
              <w:rPr>
                <w:rFonts w:ascii="Times New Roman" w:eastAsia="Times New Roman" w:hAnsi="Times New Roman" w:cs="Traditional Arabic" w:hint="cs"/>
                <w:spacing w:val="-4"/>
                <w:sz w:val="28"/>
                <w:szCs w:val="28"/>
                <w:rtl/>
              </w:rPr>
              <w:t xml:space="preserve"> انظر: الحاوي4/219، مغني المحتاج1/522، نهاية المحتاج3/340، شرح المحلى2/136. قال الماوردي: </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القول الثاني، قاله في الجديد، وهو الصحيح: لا حكم له، ولا كفارة عليه</w:t>
            </w:r>
            <w:r w:rsidRPr="00610D6F">
              <w:rPr>
                <w:rFonts w:ascii="Times New Roman" w:eastAsia="Times New Roman" w:hAnsi="Times New Roman" w:cs="Traditional Arabic" w:hint="cs"/>
                <w:spacing w:val="-4"/>
                <w:sz w:val="28"/>
                <w:szCs w:val="18"/>
                <w:rtl/>
              </w:rPr>
              <w:t>))</w:t>
            </w:r>
            <w:r w:rsidRPr="00610D6F">
              <w:rPr>
                <w:rFonts w:ascii="Times New Roman" w:eastAsia="Times New Roman" w:hAnsi="Times New Roman" w:cs="Traditional Arabic" w:hint="cs"/>
                <w:spacing w:val="-4"/>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 xml:space="preserve"> </w:t>
            </w:r>
            <w:r w:rsidRPr="00610D6F">
              <w:rPr>
                <w:rFonts w:ascii="Times New Roman" w:eastAsia="Times New Roman" w:hAnsi="Times New Roman" w:cs="Traditional Arabic" w:hint="cs"/>
                <w:sz w:val="28"/>
                <w:szCs w:val="28"/>
                <w:rtl/>
              </w:rPr>
              <w:t xml:space="preserve">قيد الرملي الجاهل، بأنه المعذور بجهله، وهو من لم يتمكن من العلم، وهو الجهل الذي يُعذر به تارك الصلاة وغيرها من أصول الإسلام وما يُعلم منه بالضرورة، فقال: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أما الناسي..، والجاهل، </w:t>
            </w:r>
            <w:r w:rsidRPr="00610D6F">
              <w:rPr>
                <w:rFonts w:ascii="Times New Roman" w:eastAsia="Times New Roman" w:hAnsi="Times New Roman" w:cs="Traditional Arabic" w:hint="cs"/>
                <w:sz w:val="28"/>
                <w:szCs w:val="28"/>
                <w:rtl/>
              </w:rPr>
              <w:lastRenderedPageBreak/>
              <w:t>لقرب عهده بالإسلام، أو نشئه ببادية بعيدة عن العلماء، فلا يفسد بجماعهم</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25" w:name="_ftn430"/>
            <w:bookmarkEnd w:id="102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الزركشي3/146، الفروع3/390، المبدع3/162، الإنصاف 8/334، 335. قال المرداوي: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ذكر في الفصول، رواية: لا يفسد حج الناسي، والجاهل، والمكره ونحوهم. خرّجها القاضي في كتاب الروايتين، واختاره الشيخ تقي الدين، وصاحب الفائق، ومال إليه في الفروع، وقال: هذا متجه. وردّ أدلة الأصحاب، وقال: فيه نظر. وقال في الروضة: المكرهة، لا يفسد حجها، وعليها بدنة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26" w:name="_ftn431"/>
            <w:bookmarkEnd w:id="102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 على المقنع 8/335. قال في الفروع3/389: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لما سبق عن الصحابة، وفيه نظر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27" w:name="_ftn432"/>
            <w:bookmarkEnd w:id="102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المنتقى3/3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28" w:name="_ftn433"/>
            <w:bookmarkEnd w:id="102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البحر الرائق3/19.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29" w:name="_ftn434"/>
            <w:bookmarkEnd w:id="102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البحر الرائق3/19.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0" w:name="_ftn435"/>
            <w:bookmarkEnd w:id="103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5/174،373، الشرح الكبير على المقنع 8/335، الحاوي4/219، وقال في الفروع3/389: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وفيه نظر، لأنه ترك ركن فأفسد، والوطء فعل منهي عنه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وأورد عليه بالفرق بينهما، فإن الفوات ترك، فاستوى حكم عمده وسهوه. انظر: الحاوي 4/219.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1" w:name="_ftn436"/>
            <w:bookmarkEnd w:id="103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5/173، البحر الرائق3/19.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2" w:name="_ftn437"/>
            <w:bookmarkEnd w:id="103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5/173.</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33" w:name="_ftn438"/>
            <w:bookmarkEnd w:id="103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المنتقى3/3.</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4" w:name="_ftn439"/>
            <w:bookmarkEnd w:id="103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[439]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أخرجه ابن ماحة في الطلاق، باب طلاق المكره والناسي</w:t>
            </w:r>
            <w:r w:rsidRPr="00610D6F">
              <w:rPr>
                <w:rFonts w:ascii="Times New Roman" w:eastAsia="Times New Roman" w:hAnsi="Times New Roman" w:cs="Traditional Arabic" w:hint="cs"/>
                <w:sz w:val="28"/>
                <w:szCs w:val="26"/>
                <w:rtl/>
              </w:rPr>
              <w:t>(16)</w:t>
            </w:r>
            <w:r w:rsidRPr="00610D6F">
              <w:rPr>
                <w:rFonts w:ascii="Times New Roman" w:eastAsia="Times New Roman" w:hAnsi="Times New Roman" w:cs="Traditional Arabic" w:hint="cs"/>
                <w:sz w:val="28"/>
                <w:szCs w:val="28"/>
                <w:rtl/>
              </w:rPr>
              <w:t>1/659</w:t>
            </w:r>
            <w:r w:rsidRPr="00610D6F">
              <w:rPr>
                <w:rFonts w:ascii="Times New Roman" w:eastAsia="Times New Roman" w:hAnsi="Times New Roman" w:cs="Traditional Arabic" w:hint="cs"/>
                <w:sz w:val="28"/>
                <w:szCs w:val="26"/>
                <w:rtl/>
              </w:rPr>
              <w:t>(2</w:t>
            </w:r>
            <w:r w:rsidRPr="00610D6F">
              <w:rPr>
                <w:rFonts w:ascii="Times New Roman" w:eastAsia="Times New Roman" w:hAnsi="Times New Roman" w:cs="Traditional Arabic" w:hint="cs"/>
                <w:sz w:val="28"/>
                <w:szCs w:val="28"/>
                <w:rtl/>
              </w:rPr>
              <w:t>04</w:t>
            </w:r>
            <w:r w:rsidRPr="00610D6F">
              <w:rPr>
                <w:rFonts w:ascii="Times New Roman" w:eastAsia="Times New Roman" w:hAnsi="Times New Roman" w:cs="Traditional Arabic" w:hint="cs"/>
                <w:sz w:val="28"/>
                <w:szCs w:val="26"/>
                <w:rtl/>
              </w:rPr>
              <w:t>5)</w:t>
            </w:r>
            <w:r w:rsidRPr="00610D6F">
              <w:rPr>
                <w:rFonts w:ascii="Times New Roman" w:eastAsia="Times New Roman" w:hAnsi="Times New Roman" w:cs="Traditional Arabic" w:hint="cs"/>
                <w:sz w:val="28"/>
                <w:szCs w:val="28"/>
                <w:rtl/>
              </w:rPr>
              <w:t>، وابن حبان كما في الإحسان9/174</w:t>
            </w:r>
            <w:r w:rsidRPr="00610D6F">
              <w:rPr>
                <w:rFonts w:ascii="Times New Roman" w:eastAsia="Times New Roman" w:hAnsi="Times New Roman" w:cs="Traditional Arabic" w:hint="cs"/>
                <w:sz w:val="28"/>
                <w:szCs w:val="26"/>
                <w:rtl/>
              </w:rPr>
              <w:t>(7</w:t>
            </w:r>
            <w:r w:rsidRPr="00610D6F">
              <w:rPr>
                <w:rFonts w:ascii="Times New Roman" w:eastAsia="Times New Roman" w:hAnsi="Times New Roman" w:cs="Traditional Arabic" w:hint="cs"/>
                <w:sz w:val="28"/>
                <w:szCs w:val="28"/>
                <w:rtl/>
              </w:rPr>
              <w:t>17</w:t>
            </w:r>
            <w:r w:rsidRPr="00610D6F">
              <w:rPr>
                <w:rFonts w:ascii="Times New Roman" w:eastAsia="Times New Roman" w:hAnsi="Times New Roman" w:cs="Traditional Arabic" w:hint="cs"/>
                <w:sz w:val="28"/>
                <w:szCs w:val="26"/>
                <w:rtl/>
              </w:rPr>
              <w:t>5)</w:t>
            </w:r>
            <w:r w:rsidRPr="00610D6F">
              <w:rPr>
                <w:rFonts w:ascii="Times New Roman" w:eastAsia="Times New Roman" w:hAnsi="Times New Roman" w:cs="Traditional Arabic" w:hint="cs"/>
                <w:sz w:val="28"/>
                <w:szCs w:val="28"/>
                <w:rtl/>
              </w:rPr>
              <w:t>، والدارقطني4/170، 171، والحاكم2/198، والبيهقي7/356. وقد اختلف العلماء في تصحيحه وتضعيفه. وقال ابن العربي: والخبر وإن لم يصح سنده، فإن معناه صحيح باتفاق العلماء.</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انظر: أحكان القرآن3/1181، إرواء الغليل1/123، شرح منتهى الإرادات ص1007، رسالة دكتوراه، للمؤلف.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5" w:name="_ftn440"/>
            <w:bookmarkEnd w:id="103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 على المقنع8/334. وأعترض على هذا الاستدلال في الفروع فقال 3/461: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ودلالة الخبر مبنية على عموم دلالة الاقتضاء، وفيه خلاف لنا وللأصوليين</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6" w:name="_ftn441"/>
            <w:bookmarkEnd w:id="103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الاستذكار12/296، المغني 5/174، الشرح الكبير على المقنع8/334، الحاوي4/219، شرح العناية3/48.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7" w:name="_ftn442"/>
            <w:bookmarkEnd w:id="103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38" w:name="_ftn443"/>
            <w:bookmarkEnd w:id="103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الحاوي4/219.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39" w:name="_ftn444"/>
            <w:bookmarkEnd w:id="103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الموفق في المغني5/168: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النائمة كالمكرهة في هذا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وانظر: شرح الزركشي 3/148.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40" w:name="_ftn445"/>
            <w:bookmarkEnd w:id="104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قال عطاء: الطلاق هلاك. واستدل أحمد به على أن للمرأة أن تتحلل من إحرامها إذا حلف </w:t>
            </w:r>
            <w:r w:rsidRPr="00610D6F">
              <w:rPr>
                <w:rFonts w:ascii="Times New Roman" w:eastAsia="Times New Roman" w:hAnsi="Times New Roman" w:cs="Traditional Arabic" w:hint="cs"/>
                <w:sz w:val="28"/>
                <w:szCs w:val="28"/>
                <w:rtl/>
              </w:rPr>
              <w:lastRenderedPageBreak/>
              <w:t xml:space="preserve">عليها زوجها بالطلاق أن لا تحج العام. لأن ضرر الطلاق عظيم، لما فيه من خروجها من بيتها، ومفارقة زوجها وولدها، وقد يكون ذلك أعظم من ذهاب مالها.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انظر: الشرح الكبير8/38.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41" w:name="_ftn446"/>
            <w:bookmarkEnd w:id="104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الفروع3/390.</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42" w:name="_ftn447"/>
            <w:bookmarkEnd w:id="104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شرح فتح القدير شرح العناية3/44، البحر الرائق 3/16، 19، حاشية ابن عابدين2/543، 558، قال ابن عابدين: قال في اللباب: ثم لا فرق في وجوب الجزاء بين ما إذا جنى عامداً أو خاطئاً، مبتدئاً أو عائداً، ذاكراً أو ناسياً، عالماً أو جاهلاً، طائعاً أو مكرهاً، نائماً أو منتبهاً، سكران أو صاحياً، مغمى عليه أو مفيقاً موسراً أو معسراً، بمباشرته أو مباشرة غيره بأمره.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43" w:name="_ftn448"/>
            <w:bookmarkEnd w:id="1043"/>
            <w:r w:rsidRPr="00610D6F">
              <w:rPr>
                <w:rFonts w:ascii="Times New Roman" w:eastAsia="Times New Roman" w:hAnsi="Times New Roman" w:cs="Times New Roman"/>
                <w:sz w:val="28"/>
                <w:szCs w:val="28"/>
              </w:rPr>
              <w:t xml:space="preserve"> </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المنتقى3/3، الشرح الكبير2/68، الشرح الصغير2/412، قال الدردير في الشرح الصغير: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وأفسد الجماع الحج والعمرة، مطلقاً، أنزل أم لا، عامداً أو ناسياً أو مكرهاً، في آدمي أو غيره، بالغاً أم لا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44" w:name="_ftn449"/>
            <w:bookmarkEnd w:id="104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[449]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المجموع 7/340،</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45" w:name="_ftn450"/>
            <w:bookmarkEnd w:id="104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مختصر الخرقي ص46، الإرشاد ص175، المقنع في ش مختصر الخرقي2/609، المغني 5/168، الشرح الكبير على المقنع 8/335، 336. وقال ابن البنا: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لأن المرأة إذا </w:t>
            </w:r>
            <w:r w:rsidRPr="00610D6F">
              <w:rPr>
                <w:rFonts w:ascii="Times New Roman" w:eastAsia="Times New Roman" w:hAnsi="Times New Roman" w:cs="Traditional Arabic" w:hint="cs"/>
                <w:spacing w:val="-4"/>
                <w:sz w:val="28"/>
                <w:szCs w:val="28"/>
                <w:rtl/>
              </w:rPr>
              <w:t>طاوعت فقد فسد حجها بجماع تأثم به. وكان عليها الفدية كالرجل. وأما إذا أكرهها فقد فسد حجها، لأنها عبادة تفسد بمطاوعتها ففسدت بالكراهية كالصيام، ولا كفارة</w:t>
            </w:r>
            <w:r w:rsidRPr="00610D6F">
              <w:rPr>
                <w:rFonts w:ascii="Times New Roman" w:eastAsia="Times New Roman" w:hAnsi="Times New Roman" w:cs="Traditional Arabic" w:hint="cs"/>
                <w:sz w:val="28"/>
                <w:szCs w:val="28"/>
                <w:rtl/>
              </w:rPr>
              <w:t xml:space="preserve"> عليها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46" w:name="_ftn451"/>
            <w:bookmarkEnd w:id="104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الفروع3/390.</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1047" w:name="_ftn452"/>
            <w:bookmarkEnd w:id="1047"/>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[452]</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المجموع 7/340، قال النووي في المجموع: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إذا كانت المرأة الموطوءة محرمة أيضاً نُظِر إن جامعها نائمة أو مكرهة فهل يفسد حجها وعمرتها ؟ فيه طريقان: أصحهما: على القولين في وطء الناسي هل يفسد الحج؟ أصحهما: لا يفسد، وبهذا الطريق قطع ابن المرزباني، والقاضي أبو الطيب في كتابه المجرد. والثاني: وهو قول أبي علي ابن أبي هرة: أنه لا يفسد وجهاً واحداً. وعلى هذا فالفرق أن المكرهة لا فعل لها بخلاف الناسي</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48" w:name="_ftn453"/>
            <w:bookmarkEnd w:id="104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الهداية وشرح العناية3/49.</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49" w:name="_ftn454"/>
            <w:bookmarkEnd w:id="104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الهداية وشرح العناية3/49.</w:t>
            </w:r>
          </w:p>
          <w:p w:rsidR="00610D6F" w:rsidRPr="00610D6F" w:rsidRDefault="00610D6F" w:rsidP="00610D6F">
            <w:pPr>
              <w:bidi/>
              <w:spacing w:after="0" w:line="360" w:lineRule="exact"/>
              <w:ind w:left="369" w:hanging="369"/>
              <w:jc w:val="both"/>
              <w:rPr>
                <w:rFonts w:ascii="Times New Roman" w:eastAsia="Times New Roman" w:hAnsi="Times New Roman" w:cs="Traditional Arabic" w:hint="cs"/>
                <w:sz w:val="28"/>
                <w:szCs w:val="28"/>
                <w:rtl/>
              </w:rPr>
            </w:pPr>
            <w:bookmarkStart w:id="1050" w:name="_ftn455"/>
            <w:bookmarkEnd w:id="105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أي: أن الفساد مترتب على وقوع المحظور، وكونه مكرهاً على الفعل، فإن الإكراه لا يرفع الوقوع.</w:t>
            </w:r>
          </w:p>
          <w:p w:rsidR="00610D6F" w:rsidRPr="00610D6F" w:rsidRDefault="00610D6F" w:rsidP="00610D6F">
            <w:pPr>
              <w:bidi/>
              <w:spacing w:after="0" w:line="360" w:lineRule="exact"/>
              <w:ind w:left="369" w:hanging="369"/>
              <w:jc w:val="both"/>
              <w:rPr>
                <w:rFonts w:ascii="Times New Roman" w:eastAsia="Times New Roman" w:hAnsi="Times New Roman" w:cs="Traditional Arabic" w:hint="cs"/>
                <w:sz w:val="28"/>
                <w:szCs w:val="28"/>
                <w:rtl/>
              </w:rPr>
            </w:pPr>
            <w:bookmarkStart w:id="1051" w:name="_ftn456"/>
            <w:bookmarkEnd w:id="105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المجموع 7/340،</w:t>
            </w:r>
          </w:p>
          <w:p w:rsidR="00610D6F" w:rsidRPr="00610D6F" w:rsidRDefault="00610D6F" w:rsidP="00610D6F">
            <w:pPr>
              <w:bidi/>
              <w:spacing w:after="0" w:line="360" w:lineRule="exact"/>
              <w:ind w:left="369" w:hanging="369"/>
              <w:jc w:val="both"/>
              <w:rPr>
                <w:rFonts w:ascii="Times New Roman" w:eastAsia="Times New Roman" w:hAnsi="Times New Roman" w:cs="Traditional Arabic" w:hint="cs"/>
                <w:sz w:val="28"/>
                <w:szCs w:val="28"/>
                <w:rtl/>
              </w:rPr>
            </w:pPr>
            <w:bookmarkStart w:id="1052" w:name="_ftn457"/>
            <w:bookmarkEnd w:id="105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الاستذكار12/297، الكافي1/160، المنتقى3/3، 6، 7، الشرح الكبير وحاشية الدسوقي 2/70، التاج والإكليل3/169. قال ابن عبد البر: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قال مالك: من أكره امرأته، فعليه أن يحجها من ماله، ويُهدي عنها، كما يُهدي عن نفسه. وإن طاو عته، فعليها أن تحج وتهدي من مالها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53" w:name="_ftn458"/>
            <w:bookmarkEnd w:id="1053"/>
            <w:r w:rsidRPr="00610D6F">
              <w:rPr>
                <w:rFonts w:ascii="Times New Roman" w:eastAsia="Times New Roman" w:hAnsi="Times New Roman" w:cs="Traditional Arabic" w:hint="cs"/>
                <w:szCs w:val="28"/>
                <w:rtl/>
              </w:rPr>
              <w:lastRenderedPageBreak/>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الإرشاد ص175، المغني 5/167، المحرر1/337 شرح الزركشي3/148، الفروع3/391. قال الزركشي: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وعنه: عليها بدنة كالرجل..، يتحملها الزوج عنها على المشهور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وهو قول عطاء ومالك</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 في نسبة هذا القول والذي قبل لمالك وعطاء/ تحتاج إلى نظر.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54" w:name="_ftn459"/>
            <w:bookmarkEnd w:id="105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[459]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السنة7/282،</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كما قال في كفارة الجماع في نهار رمضان</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55" w:name="_ftn460"/>
            <w:bookmarkEnd w:id="105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الإرشاد ص175، المغني 5/167، شرح الزركشي3/148، الفروع3/391، غاية المنتهى2/406.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نص عليه أحمد</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56" w:name="_ftn461"/>
            <w:bookmarkEnd w:id="105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5/167، وقال 5/373: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إنه لا دم عليها في حال الإكراه. وهو قول: عطاء، ومالك، والشافعي، وإسحاق، وأبو ثور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وقال البغوي في شرح السنة7/282: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وإن كانت المرأة محرمة، وطاوعت فعليها القضاء أيضاً، وعليها الهدي عند أكثر أهل العلم، كما على الرجل</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57" w:name="_ftn462"/>
            <w:bookmarkEnd w:id="105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شرح فتح القدير شرح العناية3/44، حاشية ابن عابدين 2/558.</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58" w:name="_ftn463"/>
            <w:bookmarkEnd w:id="105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5/167، شرح الزركشي3/148، الفروع3/391. </w:t>
            </w:r>
          </w:p>
          <w:p w:rsidR="00610D6F" w:rsidRPr="00610D6F" w:rsidRDefault="00610D6F" w:rsidP="00610D6F">
            <w:pPr>
              <w:bidi/>
              <w:spacing w:after="0" w:line="380" w:lineRule="exact"/>
              <w:ind w:left="369" w:hanging="369"/>
              <w:jc w:val="both"/>
              <w:rPr>
                <w:rFonts w:ascii="Times New Roman" w:eastAsia="Times New Roman" w:hAnsi="Times New Roman" w:cs="Traditional Arabic" w:hint="cs"/>
                <w:sz w:val="28"/>
                <w:szCs w:val="28"/>
                <w:rtl/>
              </w:rPr>
            </w:pPr>
            <w:bookmarkStart w:id="1059" w:name="_ftn464"/>
            <w:bookmarkEnd w:id="105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لهذه الحجج: المنتقى3/3، المغني 5/167، المحرر1/337، الفروع3/391.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1060" w:name="_ftn465"/>
            <w:bookmarkEnd w:id="1060"/>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[465]</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الاستذكار12/297، المغني 5/167، وقال الموفق ابن قدامة 5/373: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إنها كفارة تجب بالجماع، فلم تجب على المرأة في حال الإكراه، كما لو وطئ في الصوم</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1" w:name="_ftn466"/>
            <w:bookmarkEnd w:id="106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الزركشي3/148.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2" w:name="_ftn467"/>
            <w:bookmarkEnd w:id="106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الزركشي3/148.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3" w:name="_ftn468"/>
            <w:bookmarkEnd w:id="106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5/167،5/373: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لأنه قد فسد حجها فوجبت البدنة كما لو طاوعت</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4" w:name="_ftn469"/>
            <w:bookmarkEnd w:id="106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[469]</w:t>
            </w:r>
            <w:r w:rsidRPr="00610D6F">
              <w:rPr>
                <w:rFonts w:ascii="Times New Roman" w:eastAsia="Times New Roman" w:hAnsi="Times New Roman" w:cs="Traditional Arabic" w:hint="cs"/>
                <w:szCs w:val="28"/>
                <w:rtl/>
              </w:rPr>
              <w:t>)</w:t>
            </w:r>
            <w:r w:rsidRPr="00610D6F">
              <w:rPr>
                <w:rFonts w:ascii="Times New Roman" w:eastAsia="Times New Roman" w:hAnsi="Times New Roman" w:cs="Times New Roman" w:hint="cs"/>
                <w:sz w:val="28"/>
                <w:szCs w:val="28"/>
              </w:rPr>
              <w:t xml:space="preserve"> </w:t>
            </w:r>
            <w:r w:rsidRPr="00610D6F">
              <w:rPr>
                <w:rFonts w:ascii="Times New Roman" w:eastAsia="Times New Roman" w:hAnsi="Times New Roman" w:cs="Traditional Arabic" w:hint="cs"/>
                <w:sz w:val="28"/>
                <w:szCs w:val="28"/>
                <w:rtl/>
              </w:rPr>
              <w:t>انظر: بدائع الصنائع 2/217.</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5" w:name="_ftn470"/>
            <w:bookmarkEnd w:id="106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66" w:name="_ftn471"/>
            <w:bookmarkEnd w:id="106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الحاوي4/223.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7" w:name="_ftn472"/>
            <w:bookmarkEnd w:id="106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الحديث هنا عما يترتب على فعل ذلك أثناء الإحرام- نسأل الله السلامة والعافية - أما بيان حكم ذلك وتحريمه، وما يترتب على ذلك من أحكام وعقوبات، أو بيان أضراره على الفرد والجماعات..، فمجاله غير هذا المقام.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8" w:name="_ftn473"/>
            <w:bookmarkEnd w:id="106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2/216، شرح فتح القدير3/44، البحر الرائق3/16، حاشية ابن عابدين2/558، قال ابن الهمام: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والوطء في الدبر، كهو في القبل، عندهما وإحدى الروايتين عن أبي حنيفة. وفي أخرى عنه: لا يتعلق به فساد: والأول أصح</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أي: أصح الروايتين عن أبي حنيفة كما في البحر.</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69" w:name="_ftn474"/>
            <w:bookmarkEnd w:id="106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الذخيرة 3/340، مواهب الجليل 3/166، قال الحطاب: </w:t>
            </w:r>
            <w:r w:rsidRPr="00610D6F">
              <w:rPr>
                <w:rFonts w:ascii="Times New Roman" w:eastAsia="Times New Roman" w:hAnsi="Times New Roman" w:cs="Traditional Arabic" w:hint="cs"/>
                <w:sz w:val="28"/>
                <w:szCs w:val="18"/>
                <w:rtl/>
              </w:rPr>
              <w:t xml:space="preserve">(( </w:t>
            </w:r>
            <w:r w:rsidRPr="00610D6F">
              <w:rPr>
                <w:rFonts w:ascii="Times New Roman" w:eastAsia="Times New Roman" w:hAnsi="Times New Roman" w:cs="Traditional Arabic" w:hint="cs"/>
                <w:sz w:val="28"/>
                <w:szCs w:val="28"/>
                <w:rtl/>
              </w:rPr>
              <w:t xml:space="preserve">قال في الجواهر: ويستوي </w:t>
            </w:r>
            <w:r w:rsidRPr="00610D6F">
              <w:rPr>
                <w:rFonts w:ascii="Times New Roman" w:eastAsia="Times New Roman" w:hAnsi="Times New Roman" w:cs="Traditional Arabic" w:hint="cs"/>
                <w:sz w:val="28"/>
                <w:szCs w:val="28"/>
                <w:rtl/>
              </w:rPr>
              <w:lastRenderedPageBreak/>
              <w:t>في الإفساد، الجماع في الفرج أو المحل المكروه في الرجال والنساء، كان معه إنزال أم لا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70" w:name="_ftn475"/>
            <w:bookmarkEnd w:id="107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الحاوي4/224، المجموع7/346، هداية السالك2/626، مغني المحتاج1/522، نهاية المحتاج3/340، شرح المحلى2/136،وقال النووي في المجموع7/352: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لو وطئ امرأة في دبرها، أو لاط برجل، أو أتى بهيمة، فقد ذكرنا أن الصحيح عندنا: أنه يفسد حجه وعمرته بكل واحد من هذا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71" w:name="_ftn476"/>
            <w:bookmarkEnd w:id="107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المقنع مع شرحيه الكبير والإنصاف 8/332، 333، المحرر 1/337، الفروع 3/389، التوضيح 2/495، غاية المنتهى 2/406.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ولا فرق بين الوطء في القبل والدبر من آدمي أو بهيمة. وبه قال: الشافعي، وأبو ثور</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72" w:name="_ftn477"/>
            <w:bookmarkEnd w:id="107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 على المقنع8/333.</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73" w:name="_ftn478"/>
            <w:bookmarkEnd w:id="1073"/>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[478]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2/216، الهداية وشرح فتح القدير3/44، 45، البحر الرائق3/16، حاشية ابن عابدين2/558.</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sz w:val="28"/>
                <w:szCs w:val="28"/>
                <w:rtl/>
              </w:rPr>
              <w:t xml:space="preserve">وقال الموفق في المغني 5/168: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حكى أبو ثور عن أبي حنيفة: أن اللواط والوطء في الدبر، لا يفسد الحج</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1074" w:name="_ftn479"/>
            <w:bookmarkEnd w:id="1074"/>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[479]</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المجموع7/352، وقال: </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قال داود: لا تفسد البهيمة واللواط</w:t>
            </w:r>
            <w:r w:rsidRPr="00610D6F">
              <w:rPr>
                <w:rFonts w:ascii="Times New Roman" w:eastAsia="Times New Roman" w:hAnsi="Times New Roman" w:cs="Traditional Arabic" w:hint="cs"/>
                <w:b/>
                <w:sz w:val="28"/>
                <w:szCs w:val="18"/>
                <w:rtl/>
              </w:rPr>
              <w:t>))</w:t>
            </w:r>
            <w:r w:rsidRPr="00610D6F">
              <w:rPr>
                <w:rFonts w:ascii="Times New Roman" w:eastAsia="Times New Roman" w:hAnsi="Times New Roman" w:cs="Traditional Arabic" w:hint="cs"/>
                <w:b/>
                <w:sz w:val="28"/>
                <w:szCs w:val="28"/>
                <w:rtl/>
              </w:rPr>
              <w:t>.</w:t>
            </w:r>
          </w:p>
          <w:p w:rsidR="00610D6F" w:rsidRPr="00610D6F" w:rsidRDefault="00610D6F" w:rsidP="00610D6F">
            <w:pPr>
              <w:widowControl w:val="0"/>
              <w:bidi/>
              <w:spacing w:after="0" w:line="400" w:lineRule="exact"/>
              <w:ind w:hanging="340"/>
              <w:jc w:val="right"/>
              <w:rPr>
                <w:rFonts w:ascii="Times New Roman" w:eastAsia="Times New Roman" w:hAnsi="Times New Roman" w:cs="Traditional Arabic" w:hint="cs"/>
                <w:sz w:val="28"/>
                <w:szCs w:val="28"/>
                <w:rtl/>
              </w:rPr>
            </w:pPr>
            <w:bookmarkStart w:id="1075" w:name="_ftn480"/>
            <w:bookmarkEnd w:id="107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لما كان بين هذا الفرع والفرع الثاني علاقة وثيقة، وأدلة بعض الأقوال فيهما متفقة، آثرت تأخير الأدلة والرأي المختار إلى الفرع الثاني، تلافياً للتكرار.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76" w:name="_ftn481"/>
            <w:bookmarkEnd w:id="107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الدر المختار2/559.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77" w:name="_ftn482"/>
            <w:bookmarkEnd w:id="107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الشرح الكبير2/68، الشرح الصغير2/412، هداية السالك2/627، قال الدرير في الشرح الكبير: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وأفسد الجماع، الحج والعمرة، مطلقاً، ولو سهواً، أو مكرهاً، في آدمي وغيره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78" w:name="_ftn483"/>
            <w:bookmarkEnd w:id="107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الحاوي4/224، المجموع7/346، هداية السالك2/627، مغني المحتاج1/522، نهاية المحتاج3/340، شرح المحلى2/136. وقال في المجموع7/352: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لو وطئ امرأة في دبرها أو لاط برجل أو أتى بهيمة، فقد ذكرنا أن الصحيح عندنا: أنه يفسد حجه وعمرته بكل واحد من هذا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79" w:name="_ftn484"/>
            <w:bookmarkEnd w:id="107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المقنع مع شرحيه الكبير والإنصاف 8/332، 333، المحرر 1/337، الفروع3/389،التوضيح2/495، غاية المنتهى2/406. قال المرداوي: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هذا </w:t>
            </w:r>
            <w:r w:rsidRPr="00610D6F">
              <w:rPr>
                <w:rFonts w:ascii="Times New Roman" w:eastAsia="Times New Roman" w:hAnsi="Times New Roman" w:cs="Traditional Arabic" w:hint="cs"/>
                <w:spacing w:val="-6"/>
                <w:sz w:val="28"/>
                <w:szCs w:val="28"/>
                <w:rtl/>
              </w:rPr>
              <w:t>المذهب قولاً واحداً، إلا أن بعضهم خرّج عدم الفساد بوطء البهيمة من عدم الحدّ</w:t>
            </w:r>
            <w:r w:rsidRPr="00610D6F">
              <w:rPr>
                <w:rFonts w:ascii="Times New Roman" w:eastAsia="Times New Roman" w:hAnsi="Times New Roman" w:cs="Traditional Arabic" w:hint="cs"/>
                <w:sz w:val="28"/>
                <w:szCs w:val="28"/>
                <w:rtl/>
              </w:rPr>
              <w:t xml:space="preserve"> بوطئها</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80" w:name="_ftn485"/>
            <w:bookmarkEnd w:id="108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الصنائع2/216، شرح فتح القدير3/44، البحر الرائق3/16، الدر المختار وحاشية ابن عابدين2/555، 558، قال ابن الهمام: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ولو جامع بهيمة وأنزل، لم يفسد حجه، وعليه دم. وإن لم ينزل، فلا شيء عليه</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وجه تفريق الحنفية بين إتيان الرجل للبهيمة، وبين استدخال المرأة ذكر الحيوان، أشار إليه ابن عابدين في حاشيته3/559 بقوله: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الفرق بينه وبين ما إذا وطئ بهيمة حيث لا يفسد حجه: أن داعي </w:t>
            </w:r>
            <w:r w:rsidRPr="00610D6F">
              <w:rPr>
                <w:rFonts w:ascii="Times New Roman" w:eastAsia="Times New Roman" w:hAnsi="Times New Roman" w:cs="Traditional Arabic" w:hint="cs"/>
                <w:sz w:val="28"/>
                <w:szCs w:val="28"/>
                <w:rtl/>
              </w:rPr>
              <w:lastRenderedPageBreak/>
              <w:t>الشهوة في النساء أتم، فلم تكن في جانبهن قاصرة، بخلاف الرجل إذا جامع بهيمة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 آخر</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ألحق الحنفية المرأة التي لا تُشتهى بالبهمية، في عدم فساد الإحرام بوطئها، وقد نبّه على ذلك ابن عابدين في حاشيته2/558، فقال: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وقد ألحقوا التي لا تشتهى بالبهيمة، كما مر في الصوم، فيقتضي عدم الفساد بوطء الميتة والصغيرة التي لا تشتهي</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81" w:name="_ftn486"/>
            <w:bookmarkEnd w:id="108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المجموع7/346،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82" w:name="_ftn487"/>
            <w:bookmarkEnd w:id="108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الشرح الكبير على المقنع8/333، شرح الزركشي3/146، الفروع 3/389، المبدع3/162، الإنصاف8/332، قال الموفق في المغني: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ويتخرج في وطء البهيمة: أن الحج لا يفسد به. وهو قول: مالك، وأبي حنيفة</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xml:space="preserve">. </w:t>
            </w:r>
          </w:p>
          <w:p w:rsidR="00610D6F" w:rsidRPr="00610D6F" w:rsidRDefault="00610D6F" w:rsidP="00610D6F">
            <w:pPr>
              <w:bidi/>
              <w:spacing w:before="100" w:beforeAutospacing="1" w:after="100" w:afterAutospacing="1" w:line="240" w:lineRule="auto"/>
              <w:jc w:val="center"/>
              <w:rPr>
                <w:rFonts w:ascii="Times New Roman" w:eastAsia="Times New Roman" w:hAnsi="Times New Roman" w:cs="Traditional Arabic" w:hint="cs"/>
                <w:b/>
                <w:sz w:val="28"/>
                <w:szCs w:val="28"/>
                <w:rtl/>
              </w:rPr>
            </w:pPr>
            <w:bookmarkStart w:id="1083" w:name="_ftn488"/>
            <w:bookmarkEnd w:id="1083"/>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b/>
                <w:szCs w:val="28"/>
                <w:rtl/>
              </w:rPr>
              <w:footnoteRef/>
            </w:r>
            <w:r w:rsidRPr="00610D6F">
              <w:rPr>
                <w:rFonts w:ascii="Times New Roman" w:eastAsia="Times New Roman" w:hAnsi="Times New Roman" w:cs="Traditional Arabic"/>
                <w:b/>
                <w:sz w:val="28"/>
              </w:rPr>
              <w:t>[488]</w:t>
            </w:r>
            <w:r w:rsidRPr="00610D6F">
              <w:rPr>
                <w:rFonts w:ascii="Times New Roman" w:eastAsia="Times New Roman" w:hAnsi="Times New Roman" w:cs="Traditional Arabic" w:hint="cs"/>
                <w:b/>
                <w:szCs w:val="28"/>
                <w:rtl/>
              </w:rPr>
              <w:t>)</w:t>
            </w:r>
            <w:r w:rsidRPr="00610D6F">
              <w:rPr>
                <w:rFonts w:ascii="Times New Roman" w:eastAsia="Times New Roman" w:hAnsi="Times New Roman" w:cs="Traditional Arabic" w:hint="cs"/>
                <w:b/>
                <w:sz w:val="28"/>
                <w:szCs w:val="28"/>
                <w:rtl/>
              </w:rPr>
              <w:t xml:space="preserve"> انظر: المجموع7/352، </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84" w:name="_ftn489"/>
            <w:bookmarkEnd w:id="108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[489]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الاستدلال بالآية في: الحاوي4/224، نهاية المحتاج3/340، دون وجه الاستدلال منها.</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85" w:name="_ftn490"/>
            <w:bookmarkEnd w:id="108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الشرح الكبير على المقنع8/333، شرح الزركشي3/146، الفروع 3/389 بدائع الصنائع 2/217، الحاوي4/224.</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86" w:name="_ftn491"/>
            <w:bookmarkEnd w:id="108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شرح العناية 3/45. وهذا على رواية لأبي حنيفة.</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87" w:name="_ftn492"/>
            <w:bookmarkEnd w:id="108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الحاوي4/224.</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88" w:name="_ftn493"/>
            <w:bookmarkEnd w:id="108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 شرح العناية 3/45. وهذا على رأي الصاحبين. الفروع 3/389.</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89" w:name="_ftn494"/>
            <w:bookmarkEnd w:id="1089"/>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[494]</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البحر الرائق3/16.</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90" w:name="_ftn495"/>
            <w:bookmarkEnd w:id="1090"/>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[495]</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الشرح الكبير على المقنع8/333. وعبر عن ذلك المرغيناني في الهداية 3/45 بقوله: </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في غير القبل منهما، لا يُفسد، لتقاصر معنى الوطء</w:t>
            </w:r>
            <w:r w:rsidRPr="00610D6F">
              <w:rPr>
                <w:rFonts w:ascii="Times New Roman" w:eastAsia="Times New Roman" w:hAnsi="Times New Roman" w:cs="Traditional Arabic" w:hint="cs"/>
                <w:sz w:val="28"/>
                <w:szCs w:val="18"/>
                <w:rtl/>
              </w:rPr>
              <w:t>))</w:t>
            </w:r>
            <w:r w:rsidRPr="00610D6F">
              <w:rPr>
                <w:rFonts w:ascii="Times New Roman" w:eastAsia="Times New Roman" w:hAnsi="Times New Roman" w:cs="Traditional Arabic" w:hint="cs"/>
                <w:sz w:val="28"/>
                <w:szCs w:val="28"/>
                <w:rtl/>
              </w:rPr>
              <w:t>. وأورد عليه الماوردي في الحاوي4/224: أن وطء الإماء يفسد به الحج، ولا يقع به الإحصان.</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91" w:name="_ftn496"/>
            <w:bookmarkEnd w:id="1091"/>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[496]</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2/217.</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92" w:name="_ftn497"/>
            <w:bookmarkEnd w:id="1092"/>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[497]</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b/>
                <w:bCs/>
                <w:sz w:val="28"/>
                <w:szCs w:val="28"/>
                <w:rtl/>
              </w:rPr>
              <w:t>تنبـيه</w:t>
            </w:r>
            <w:r w:rsidRPr="00610D6F">
              <w:rPr>
                <w:rFonts w:ascii="Times New Roman" w:eastAsia="Times New Roman" w:hAnsi="Times New Roman" w:cs="Traditional Arabic" w:hint="cs"/>
                <w:b/>
                <w:bCs/>
                <w:sz w:val="28"/>
                <w:szCs w:val="18"/>
                <w:rtl/>
              </w:rPr>
              <w:t>))</w:t>
            </w:r>
            <w:r w:rsidRPr="00610D6F">
              <w:rPr>
                <w:rFonts w:ascii="Times New Roman" w:eastAsia="Times New Roman" w:hAnsi="Times New Roman" w:cs="Traditional Arabic" w:hint="cs"/>
                <w:sz w:val="28"/>
                <w:szCs w:val="28"/>
                <w:rtl/>
              </w:rPr>
              <w:t xml:space="preserve"> هذا على قول محمد بن الحسن ومن وافقه ممن يرى أن الوطء في الدبر لا يجب به الحدّ، ومن خالف في ذلك لا يُسلِّم هذا الدليل. </w:t>
            </w:r>
          </w:p>
          <w:p w:rsidR="00610D6F" w:rsidRPr="00610D6F" w:rsidRDefault="00610D6F" w:rsidP="00610D6F">
            <w:pPr>
              <w:bidi/>
              <w:spacing w:after="0" w:line="400" w:lineRule="exact"/>
              <w:ind w:left="369" w:hanging="369"/>
              <w:jc w:val="both"/>
              <w:rPr>
                <w:rFonts w:ascii="Times New Roman" w:eastAsia="Times New Roman" w:hAnsi="Times New Roman" w:cs="Traditional Arabic" w:hint="cs"/>
                <w:sz w:val="28"/>
                <w:szCs w:val="28"/>
                <w:rtl/>
              </w:rPr>
            </w:pPr>
            <w:bookmarkStart w:id="1093" w:name="_ftn498"/>
            <w:bookmarkEnd w:id="1093"/>
            <w:r w:rsidRPr="00610D6F">
              <w:rPr>
                <w:rFonts w:ascii="Times New Roman" w:eastAsia="Times New Roman" w:hAnsi="Times New Roman" w:cs="Times New Roman"/>
                <w:sz w:val="28"/>
                <w:szCs w:val="28"/>
              </w:rPr>
              <w:t xml:space="preserve"> </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[498]</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انظر: بدائع الصنائع 2/217، الشرح الكبير على المقنع8/333.</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94" w:name="_ftn499"/>
            <w:bookmarkEnd w:id="1094"/>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[499]</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95" w:name="_ftn500"/>
            <w:bookmarkEnd w:id="1095"/>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[500]</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شرح الزركشي على مختصر الخرقي3/146.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96" w:name="_ftn501"/>
            <w:bookmarkEnd w:id="1096"/>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[501]</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بدائع الصنائع 2/216.</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97" w:name="_ftn502"/>
            <w:bookmarkEnd w:id="1097"/>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[502]</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حاشية ابن عابدين2/558.</w:t>
            </w:r>
          </w:p>
          <w:p w:rsidR="00610D6F" w:rsidRPr="00610D6F" w:rsidRDefault="00610D6F" w:rsidP="00610D6F">
            <w:pPr>
              <w:bidi/>
              <w:spacing w:after="0" w:line="240" w:lineRule="auto"/>
              <w:ind w:left="369" w:hanging="369"/>
              <w:jc w:val="both"/>
              <w:rPr>
                <w:rFonts w:ascii="Times New Roman" w:eastAsia="Times New Roman" w:hAnsi="Times New Roman" w:cs="Traditional Arabic" w:hint="cs"/>
                <w:sz w:val="28"/>
                <w:szCs w:val="28"/>
                <w:rtl/>
              </w:rPr>
            </w:pPr>
            <w:bookmarkStart w:id="1098" w:name="_ftn503"/>
            <w:bookmarkEnd w:id="1098"/>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szCs w:val="28"/>
                <w:rtl/>
              </w:rPr>
              <w:footnoteRef/>
            </w:r>
            <w:r w:rsidRPr="00610D6F">
              <w:rPr>
                <w:rFonts w:ascii="Times New Roman" w:eastAsia="Times New Roman" w:hAnsi="Times New Roman" w:cs="Traditional Arabic"/>
                <w:sz w:val="28"/>
                <w:lang w:eastAsia="ar-SA"/>
              </w:rPr>
              <w:t>[503]</w:t>
            </w:r>
            <w:r w:rsidRPr="00610D6F">
              <w:rPr>
                <w:rFonts w:ascii="Times New Roman" w:eastAsia="Times New Roman" w:hAnsi="Times New Roman" w:cs="Traditional Arabic" w:hint="cs"/>
                <w:szCs w:val="28"/>
                <w:rtl/>
              </w:rPr>
              <w:t>)</w:t>
            </w:r>
            <w:r w:rsidRPr="00610D6F">
              <w:rPr>
                <w:rFonts w:ascii="Times New Roman" w:eastAsia="Times New Roman" w:hAnsi="Times New Roman" w:cs="Traditional Arabic" w:hint="cs"/>
                <w:sz w:val="28"/>
                <w:szCs w:val="28"/>
                <w:rtl/>
              </w:rPr>
              <w:t xml:space="preserve"> انظر: المغني 5/168، الشرح الكبير على المقنع8/333. </w:t>
            </w:r>
          </w:p>
          <w:p w:rsidR="00610D6F" w:rsidRPr="00610D6F" w:rsidRDefault="00610D6F" w:rsidP="00610D6F">
            <w:pPr>
              <w:bidi/>
              <w:spacing w:after="0" w:line="240" w:lineRule="auto"/>
              <w:rPr>
                <w:rFonts w:ascii="Times New Roman" w:eastAsia="Times New Roman" w:hAnsi="Times New Roman" w:cs="Times New Roman"/>
                <w:sz w:val="24"/>
                <w:szCs w:val="24"/>
              </w:rPr>
            </w:pPr>
            <w:r w:rsidRPr="00610D6F">
              <w:rPr>
                <w:rFonts w:ascii="Times New Roman" w:eastAsia="Times New Roman" w:hAnsi="Times New Roman" w:cs="Times New Roman"/>
                <w:sz w:val="24"/>
                <w:szCs w:val="24"/>
                <w:rtl/>
              </w:rPr>
              <w:t> </w:t>
            </w:r>
          </w:p>
        </w:tc>
      </w:tr>
    </w:tbl>
    <w:p w:rsidR="005E3FA3" w:rsidRDefault="005E3FA3"/>
    <w:sectPr w:rsidR="005E3FA3" w:rsidSect="005E3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0D6F"/>
    <w:rsid w:val="005E3FA3"/>
    <w:rsid w:val="00610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A3"/>
  </w:style>
  <w:style w:type="paragraph" w:styleId="1">
    <w:name w:val="heading 1"/>
    <w:basedOn w:val="a"/>
    <w:link w:val="1Char"/>
    <w:uiPriority w:val="9"/>
    <w:qFormat/>
    <w:rsid w:val="00610D6F"/>
    <w:pPr>
      <w:keepNext/>
      <w:bidi/>
      <w:spacing w:before="120" w:after="60" w:line="240" w:lineRule="auto"/>
      <w:jc w:val="center"/>
      <w:outlineLvl w:val="0"/>
    </w:pPr>
    <w:rPr>
      <w:rFonts w:ascii="Arial" w:eastAsia="Times New Roman" w:hAnsi="Arial" w:cs="Arial"/>
      <w:b/>
      <w:bCs/>
      <w:kern w:val="36"/>
      <w:sz w:val="32"/>
      <w:szCs w:val="32"/>
    </w:rPr>
  </w:style>
  <w:style w:type="paragraph" w:styleId="2">
    <w:name w:val="heading 2"/>
    <w:basedOn w:val="a"/>
    <w:link w:val="2Char"/>
    <w:uiPriority w:val="9"/>
    <w:qFormat/>
    <w:rsid w:val="00610D6F"/>
    <w:pPr>
      <w:keepNext/>
      <w:bidi/>
      <w:spacing w:before="120" w:after="0" w:line="240" w:lineRule="auto"/>
      <w:jc w:val="center"/>
      <w:outlineLvl w:val="1"/>
    </w:pPr>
    <w:rPr>
      <w:rFonts w:ascii="Arial" w:eastAsia="Times New Roman" w:hAnsi="Arial" w:cs="Arial"/>
      <w:b/>
      <w:bCs/>
      <w:sz w:val="32"/>
      <w:szCs w:val="32"/>
    </w:rPr>
  </w:style>
  <w:style w:type="paragraph" w:styleId="3">
    <w:name w:val="heading 3"/>
    <w:basedOn w:val="a"/>
    <w:link w:val="3Char"/>
    <w:uiPriority w:val="9"/>
    <w:qFormat/>
    <w:rsid w:val="00610D6F"/>
    <w:pPr>
      <w:keepNext/>
      <w:bidi/>
      <w:spacing w:after="0" w:line="240" w:lineRule="auto"/>
      <w:jc w:val="both"/>
      <w:outlineLvl w:val="2"/>
    </w:pPr>
    <w:rPr>
      <w:rFonts w:ascii="Arial" w:eastAsia="Times New Roman" w:hAnsi="Arial" w:cs="Arial"/>
      <w:b/>
      <w:bCs/>
      <w:sz w:val="28"/>
      <w:szCs w:val="28"/>
    </w:rPr>
  </w:style>
  <w:style w:type="paragraph" w:styleId="4">
    <w:name w:val="heading 4"/>
    <w:basedOn w:val="a"/>
    <w:link w:val="4Char"/>
    <w:uiPriority w:val="9"/>
    <w:qFormat/>
    <w:rsid w:val="00610D6F"/>
    <w:pPr>
      <w:keepNext/>
      <w:tabs>
        <w:tab w:val="num" w:pos="720"/>
      </w:tabs>
      <w:bidi/>
      <w:spacing w:after="0" w:line="240" w:lineRule="auto"/>
      <w:ind w:left="720" w:right="780" w:hanging="360"/>
      <w:outlineLvl w:val="3"/>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10D6F"/>
    <w:rPr>
      <w:rFonts w:ascii="Arial" w:eastAsia="Times New Roman" w:hAnsi="Arial" w:cs="Arial"/>
      <w:b/>
      <w:bCs/>
      <w:kern w:val="36"/>
      <w:sz w:val="32"/>
      <w:szCs w:val="32"/>
    </w:rPr>
  </w:style>
  <w:style w:type="character" w:customStyle="1" w:styleId="2Char">
    <w:name w:val="عنوان 2 Char"/>
    <w:basedOn w:val="a0"/>
    <w:link w:val="2"/>
    <w:uiPriority w:val="9"/>
    <w:rsid w:val="00610D6F"/>
    <w:rPr>
      <w:rFonts w:ascii="Arial" w:eastAsia="Times New Roman" w:hAnsi="Arial" w:cs="Arial"/>
      <w:b/>
      <w:bCs/>
      <w:sz w:val="32"/>
      <w:szCs w:val="32"/>
    </w:rPr>
  </w:style>
  <w:style w:type="character" w:customStyle="1" w:styleId="3Char">
    <w:name w:val="عنوان 3 Char"/>
    <w:basedOn w:val="a0"/>
    <w:link w:val="3"/>
    <w:uiPriority w:val="9"/>
    <w:rsid w:val="00610D6F"/>
    <w:rPr>
      <w:rFonts w:ascii="Arial" w:eastAsia="Times New Roman" w:hAnsi="Arial" w:cs="Arial"/>
      <w:b/>
      <w:bCs/>
      <w:sz w:val="28"/>
      <w:szCs w:val="28"/>
    </w:rPr>
  </w:style>
  <w:style w:type="character" w:customStyle="1" w:styleId="4Char">
    <w:name w:val="عنوان 4 Char"/>
    <w:basedOn w:val="a0"/>
    <w:link w:val="4"/>
    <w:uiPriority w:val="9"/>
    <w:rsid w:val="00610D6F"/>
    <w:rPr>
      <w:rFonts w:ascii="Times New Roman" w:eastAsia="Times New Roman" w:hAnsi="Times New Roman" w:cs="Times New Roman"/>
      <w:b/>
      <w:bCs/>
      <w:sz w:val="32"/>
      <w:szCs w:val="32"/>
    </w:rPr>
  </w:style>
  <w:style w:type="character" w:styleId="Hyperlink">
    <w:name w:val="Hyperlink"/>
    <w:basedOn w:val="a0"/>
    <w:uiPriority w:val="99"/>
    <w:semiHidden/>
    <w:unhideWhenUsed/>
    <w:rsid w:val="00610D6F"/>
    <w:rPr>
      <w:color w:val="0000FF"/>
      <w:u w:val="single"/>
    </w:rPr>
  </w:style>
  <w:style w:type="character" w:styleId="a3">
    <w:name w:val="FollowedHyperlink"/>
    <w:basedOn w:val="a0"/>
    <w:uiPriority w:val="99"/>
    <w:semiHidden/>
    <w:unhideWhenUsed/>
    <w:rsid w:val="00610D6F"/>
    <w:rPr>
      <w:color w:val="800080"/>
      <w:u w:val="single"/>
    </w:rPr>
  </w:style>
  <w:style w:type="paragraph" w:customStyle="1" w:styleId="style1">
    <w:name w:val="style1"/>
    <w:basedOn w:val="a"/>
    <w:rsid w:val="00610D6F"/>
    <w:pPr>
      <w:spacing w:before="100" w:beforeAutospacing="1" w:after="100" w:afterAutospacing="1" w:line="240" w:lineRule="auto"/>
    </w:pPr>
    <w:rPr>
      <w:rFonts w:ascii="Times New Roman" w:eastAsia="Times New Roman" w:hAnsi="Times New Roman" w:cs="Times New Roman"/>
      <w:sz w:val="24"/>
      <w:szCs w:val="24"/>
      <w:vertAlign w:val="superscript"/>
    </w:rPr>
  </w:style>
  <w:style w:type="paragraph" w:customStyle="1" w:styleId="style2">
    <w:name w:val="style2"/>
    <w:basedOn w:val="a"/>
    <w:rsid w:val="00610D6F"/>
    <w:pPr>
      <w:bidi/>
      <w:spacing w:after="0" w:line="440" w:lineRule="atLeast"/>
      <w:jc w:val="both"/>
    </w:pPr>
    <w:rPr>
      <w:rFonts w:ascii="Times New Roman" w:eastAsia="Times New Roman" w:hAnsi="Times New Roman" w:cs="Times New Roman"/>
      <w:sz w:val="24"/>
      <w:szCs w:val="24"/>
    </w:rPr>
  </w:style>
  <w:style w:type="paragraph" w:customStyle="1" w:styleId="style3">
    <w:name w:val="style3"/>
    <w:basedOn w:val="a"/>
    <w:rsid w:val="00610D6F"/>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style4">
    <w:name w:val="style4"/>
    <w:basedOn w:val="a"/>
    <w:rsid w:val="00610D6F"/>
    <w:pPr>
      <w:bidi/>
      <w:spacing w:after="0" w:line="400" w:lineRule="atLeast"/>
      <w:ind w:left="369" w:hanging="369"/>
      <w:jc w:val="both"/>
    </w:pPr>
    <w:rPr>
      <w:rFonts w:ascii="Times New Roman" w:eastAsia="Times New Roman" w:hAnsi="Times New Roman" w:cs="Times New Roman"/>
      <w:sz w:val="24"/>
      <w:szCs w:val="24"/>
    </w:rPr>
  </w:style>
  <w:style w:type="paragraph" w:customStyle="1" w:styleId="style5">
    <w:name w:val="style5"/>
    <w:basedOn w:val="a"/>
    <w:rsid w:val="00610D6F"/>
    <w:pPr>
      <w:bidi/>
      <w:spacing w:after="0" w:line="240" w:lineRule="auto"/>
      <w:ind w:left="369" w:hanging="369"/>
      <w:jc w:val="both"/>
    </w:pPr>
    <w:rPr>
      <w:rFonts w:ascii="Times New Roman" w:eastAsia="Times New Roman" w:hAnsi="Times New Roman" w:cs="Times New Roman"/>
      <w:sz w:val="24"/>
      <w:szCs w:val="24"/>
    </w:rPr>
  </w:style>
  <w:style w:type="paragraph" w:customStyle="1" w:styleId="style6">
    <w:name w:val="style6"/>
    <w:basedOn w:val="a"/>
    <w:rsid w:val="00610D6F"/>
    <w:pPr>
      <w:bidi/>
      <w:spacing w:after="0" w:line="240" w:lineRule="auto"/>
      <w:ind w:hanging="369"/>
      <w:jc w:val="both"/>
    </w:pPr>
    <w:rPr>
      <w:rFonts w:ascii="Times New Roman" w:eastAsia="Times New Roman" w:hAnsi="Times New Roman" w:cs="Times New Roman"/>
      <w:sz w:val="36"/>
      <w:szCs w:val="36"/>
    </w:rPr>
  </w:style>
  <w:style w:type="paragraph" w:customStyle="1" w:styleId="style7">
    <w:name w:val="style7"/>
    <w:basedOn w:val="a"/>
    <w:rsid w:val="00610D6F"/>
    <w:pPr>
      <w:bidi/>
      <w:spacing w:after="0" w:line="400" w:lineRule="atLeast"/>
      <w:ind w:hanging="340"/>
      <w:jc w:val="both"/>
    </w:pPr>
    <w:rPr>
      <w:rFonts w:ascii="Times New Roman" w:eastAsia="Times New Roman" w:hAnsi="Times New Roman" w:cs="Times New Roman"/>
      <w:sz w:val="36"/>
      <w:szCs w:val="36"/>
    </w:rPr>
  </w:style>
  <w:style w:type="paragraph" w:customStyle="1" w:styleId="style8">
    <w:name w:val="style8"/>
    <w:basedOn w:val="a"/>
    <w:rsid w:val="00610D6F"/>
    <w:pPr>
      <w:bidi/>
      <w:spacing w:after="0" w:line="420" w:lineRule="atLeast"/>
      <w:ind w:left="369" w:hanging="369"/>
      <w:jc w:val="both"/>
    </w:pPr>
    <w:rPr>
      <w:rFonts w:ascii="Times New Roman" w:eastAsia="Times New Roman" w:hAnsi="Times New Roman" w:cs="Times New Roman"/>
      <w:sz w:val="24"/>
      <w:szCs w:val="24"/>
    </w:rPr>
  </w:style>
  <w:style w:type="paragraph" w:customStyle="1" w:styleId="style9">
    <w:name w:val="style9"/>
    <w:basedOn w:val="a"/>
    <w:rsid w:val="00610D6F"/>
    <w:pPr>
      <w:bidi/>
      <w:spacing w:after="0" w:line="240" w:lineRule="auto"/>
      <w:jc w:val="both"/>
    </w:pPr>
    <w:rPr>
      <w:rFonts w:ascii="Times New Roman" w:eastAsia="Times New Roman" w:hAnsi="Times New Roman" w:cs="Times New Roman"/>
      <w:sz w:val="36"/>
      <w:szCs w:val="36"/>
    </w:rPr>
  </w:style>
  <w:style w:type="paragraph" w:customStyle="1" w:styleId="style10">
    <w:name w:val="style10"/>
    <w:basedOn w:val="a"/>
    <w:rsid w:val="00610D6F"/>
    <w:pPr>
      <w:bidi/>
      <w:spacing w:after="0" w:line="240" w:lineRule="auto"/>
      <w:ind w:hanging="340"/>
      <w:jc w:val="both"/>
    </w:pPr>
    <w:rPr>
      <w:rFonts w:ascii="Times New Roman" w:eastAsia="Times New Roman" w:hAnsi="Times New Roman" w:cs="Times New Roman"/>
      <w:sz w:val="36"/>
      <w:szCs w:val="36"/>
    </w:rPr>
  </w:style>
  <w:style w:type="paragraph" w:customStyle="1" w:styleId="style11">
    <w:name w:val="style11"/>
    <w:basedOn w:val="a"/>
    <w:rsid w:val="00610D6F"/>
    <w:pPr>
      <w:bidi/>
      <w:spacing w:after="0" w:line="420" w:lineRule="atLeast"/>
      <w:ind w:hanging="340"/>
      <w:jc w:val="both"/>
    </w:pPr>
    <w:rPr>
      <w:rFonts w:ascii="Times New Roman" w:eastAsia="Times New Roman" w:hAnsi="Times New Roman" w:cs="Times New Roman"/>
      <w:sz w:val="36"/>
      <w:szCs w:val="36"/>
    </w:rPr>
  </w:style>
  <w:style w:type="paragraph" w:customStyle="1" w:styleId="style12">
    <w:name w:val="style12"/>
    <w:basedOn w:val="a"/>
    <w:rsid w:val="00610D6F"/>
    <w:pPr>
      <w:bidi/>
      <w:spacing w:after="0" w:line="380" w:lineRule="atLeast"/>
      <w:ind w:left="369" w:hanging="369"/>
      <w:jc w:val="both"/>
    </w:pPr>
    <w:rPr>
      <w:rFonts w:ascii="Times New Roman" w:eastAsia="Times New Roman" w:hAnsi="Times New Roman" w:cs="Times New Roman"/>
      <w:sz w:val="24"/>
      <w:szCs w:val="24"/>
    </w:rPr>
  </w:style>
  <w:style w:type="paragraph" w:customStyle="1" w:styleId="style13">
    <w:name w:val="style13"/>
    <w:basedOn w:val="a"/>
    <w:rsid w:val="00610D6F"/>
    <w:pPr>
      <w:bidi/>
      <w:spacing w:after="0" w:line="380" w:lineRule="atLeast"/>
      <w:jc w:val="both"/>
    </w:pPr>
    <w:rPr>
      <w:rFonts w:ascii="Times New Roman" w:eastAsia="Times New Roman" w:hAnsi="Times New Roman" w:cs="Times New Roman"/>
      <w:sz w:val="36"/>
      <w:szCs w:val="36"/>
    </w:rPr>
  </w:style>
  <w:style w:type="paragraph" w:customStyle="1" w:styleId="style14">
    <w:name w:val="style14"/>
    <w:basedOn w:val="a"/>
    <w:rsid w:val="00610D6F"/>
    <w:pPr>
      <w:bidi/>
      <w:spacing w:after="0" w:line="410" w:lineRule="atLeast"/>
      <w:ind w:left="369" w:hanging="369"/>
      <w:jc w:val="both"/>
    </w:pPr>
    <w:rPr>
      <w:rFonts w:ascii="Times New Roman" w:eastAsia="Times New Roman" w:hAnsi="Times New Roman" w:cs="Times New Roman"/>
      <w:sz w:val="24"/>
      <w:szCs w:val="24"/>
    </w:rPr>
  </w:style>
  <w:style w:type="paragraph" w:customStyle="1" w:styleId="style15">
    <w:name w:val="style15"/>
    <w:basedOn w:val="a"/>
    <w:rsid w:val="00610D6F"/>
    <w:pPr>
      <w:bidi/>
      <w:spacing w:after="0" w:line="360" w:lineRule="atLeast"/>
      <w:ind w:left="369" w:hanging="369"/>
      <w:jc w:val="both"/>
    </w:pPr>
    <w:rPr>
      <w:rFonts w:ascii="Times New Roman" w:eastAsia="Times New Roman" w:hAnsi="Times New Roman" w:cs="Times New Roman"/>
      <w:sz w:val="24"/>
      <w:szCs w:val="24"/>
    </w:rPr>
  </w:style>
  <w:style w:type="paragraph" w:styleId="a4">
    <w:name w:val="Normal (Web)"/>
    <w:basedOn w:val="a"/>
    <w:uiPriority w:val="99"/>
    <w:unhideWhenUsed/>
    <w:rsid w:val="00610D6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TML Top of Form"/>
    <w:basedOn w:val="a"/>
    <w:next w:val="a"/>
    <w:link w:val="Char"/>
    <w:hidden/>
    <w:uiPriority w:val="99"/>
    <w:semiHidden/>
    <w:unhideWhenUsed/>
    <w:rsid w:val="00610D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5"/>
    <w:uiPriority w:val="99"/>
    <w:semiHidden/>
    <w:rsid w:val="00610D6F"/>
    <w:rPr>
      <w:rFonts w:ascii="Arial" w:eastAsia="Times New Roman" w:hAnsi="Arial" w:cs="Arial"/>
      <w:vanish/>
      <w:sz w:val="16"/>
      <w:szCs w:val="16"/>
    </w:rPr>
  </w:style>
  <w:style w:type="paragraph" w:styleId="a6">
    <w:name w:val="HTML Bottom of Form"/>
    <w:basedOn w:val="a"/>
    <w:next w:val="a"/>
    <w:link w:val="Char0"/>
    <w:hidden/>
    <w:uiPriority w:val="99"/>
    <w:unhideWhenUsed/>
    <w:rsid w:val="00610D6F"/>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rsid w:val="00610D6F"/>
    <w:rPr>
      <w:rFonts w:ascii="Arial" w:eastAsia="Times New Roman" w:hAnsi="Arial" w:cs="Arial"/>
      <w:vanish/>
      <w:sz w:val="16"/>
      <w:szCs w:val="16"/>
    </w:rPr>
  </w:style>
  <w:style w:type="character" w:customStyle="1" w:styleId="style16">
    <w:name w:val="style16"/>
    <w:basedOn w:val="a0"/>
    <w:rsid w:val="00610D6F"/>
    <w:rPr>
      <w:vertAlign w:val="superscript"/>
    </w:rPr>
  </w:style>
  <w:style w:type="character" w:customStyle="1" w:styleId="style31">
    <w:name w:val="style31"/>
    <w:basedOn w:val="a0"/>
    <w:rsid w:val="00610D6F"/>
    <w:rPr>
      <w:color w:val="0000FF"/>
      <w:u w:val="single"/>
    </w:rPr>
  </w:style>
  <w:style w:type="paragraph" w:styleId="a7">
    <w:name w:val="Balloon Text"/>
    <w:basedOn w:val="a"/>
    <w:link w:val="Char1"/>
    <w:uiPriority w:val="99"/>
    <w:semiHidden/>
    <w:unhideWhenUsed/>
    <w:rsid w:val="00610D6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10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776004">
      <w:bodyDiv w:val="1"/>
      <w:marLeft w:val="0"/>
      <w:marRight w:val="0"/>
      <w:marTop w:val="0"/>
      <w:marBottom w:val="0"/>
      <w:divBdr>
        <w:top w:val="none" w:sz="0" w:space="0" w:color="auto"/>
        <w:left w:val="none" w:sz="0" w:space="0" w:color="auto"/>
        <w:bottom w:val="none" w:sz="0" w:space="0" w:color="auto"/>
        <w:right w:val="none" w:sz="0" w:space="0" w:color="auto"/>
      </w:divBdr>
      <w:divsChild>
        <w:div w:id="582689190">
          <w:marLeft w:val="0"/>
          <w:marRight w:val="0"/>
          <w:marTop w:val="0"/>
          <w:marBottom w:val="0"/>
          <w:divBdr>
            <w:top w:val="none" w:sz="0" w:space="0" w:color="auto"/>
            <w:left w:val="none" w:sz="0" w:space="0" w:color="auto"/>
            <w:bottom w:val="none" w:sz="0" w:space="0" w:color="auto"/>
            <w:right w:val="none" w:sz="0" w:space="0" w:color="auto"/>
          </w:divBdr>
          <w:divsChild>
            <w:div w:id="903948460">
              <w:marLeft w:val="0"/>
              <w:marRight w:val="0"/>
              <w:marTop w:val="0"/>
              <w:marBottom w:val="0"/>
              <w:divBdr>
                <w:top w:val="none" w:sz="0" w:space="0" w:color="auto"/>
                <w:left w:val="none" w:sz="0" w:space="0" w:color="auto"/>
                <w:bottom w:val="none" w:sz="0" w:space="0" w:color="auto"/>
                <w:right w:val="none" w:sz="0" w:space="0" w:color="auto"/>
              </w:divBdr>
            </w:div>
            <w:div w:id="1647706684">
              <w:marLeft w:val="0"/>
              <w:marRight w:val="0"/>
              <w:marTop w:val="0"/>
              <w:marBottom w:val="0"/>
              <w:divBdr>
                <w:top w:val="none" w:sz="0" w:space="0" w:color="auto"/>
                <w:left w:val="none" w:sz="0" w:space="0" w:color="auto"/>
                <w:bottom w:val="none" w:sz="0" w:space="0" w:color="auto"/>
                <w:right w:val="none" w:sz="0" w:space="0" w:color="auto"/>
              </w:divBdr>
            </w:div>
            <w:div w:id="871305665">
              <w:marLeft w:val="0"/>
              <w:marRight w:val="0"/>
              <w:marTop w:val="0"/>
              <w:marBottom w:val="0"/>
              <w:divBdr>
                <w:top w:val="none" w:sz="0" w:space="0" w:color="auto"/>
                <w:left w:val="none" w:sz="0" w:space="0" w:color="auto"/>
                <w:bottom w:val="none" w:sz="0" w:space="0" w:color="auto"/>
                <w:right w:val="none" w:sz="0" w:space="0" w:color="auto"/>
              </w:divBdr>
            </w:div>
            <w:div w:id="392823766">
              <w:marLeft w:val="0"/>
              <w:marRight w:val="0"/>
              <w:marTop w:val="0"/>
              <w:marBottom w:val="0"/>
              <w:divBdr>
                <w:top w:val="none" w:sz="0" w:space="0" w:color="auto"/>
                <w:left w:val="none" w:sz="0" w:space="0" w:color="auto"/>
                <w:bottom w:val="none" w:sz="0" w:space="0" w:color="auto"/>
                <w:right w:val="none" w:sz="0" w:space="0" w:color="auto"/>
              </w:divBdr>
            </w:div>
            <w:div w:id="1051340693">
              <w:marLeft w:val="0"/>
              <w:marRight w:val="0"/>
              <w:marTop w:val="0"/>
              <w:marBottom w:val="0"/>
              <w:divBdr>
                <w:top w:val="none" w:sz="0" w:space="0" w:color="auto"/>
                <w:left w:val="none" w:sz="0" w:space="0" w:color="auto"/>
                <w:bottom w:val="none" w:sz="0" w:space="0" w:color="auto"/>
                <w:right w:val="none" w:sz="0" w:space="0" w:color="auto"/>
              </w:divBdr>
            </w:div>
            <w:div w:id="1884827069">
              <w:marLeft w:val="0"/>
              <w:marRight w:val="0"/>
              <w:marTop w:val="0"/>
              <w:marBottom w:val="0"/>
              <w:divBdr>
                <w:top w:val="none" w:sz="0" w:space="0" w:color="auto"/>
                <w:left w:val="none" w:sz="0" w:space="0" w:color="auto"/>
                <w:bottom w:val="none" w:sz="0" w:space="0" w:color="auto"/>
                <w:right w:val="none" w:sz="0" w:space="0" w:color="auto"/>
              </w:divBdr>
            </w:div>
            <w:div w:id="929309891">
              <w:marLeft w:val="0"/>
              <w:marRight w:val="0"/>
              <w:marTop w:val="0"/>
              <w:marBottom w:val="0"/>
              <w:divBdr>
                <w:top w:val="none" w:sz="0" w:space="0" w:color="auto"/>
                <w:left w:val="none" w:sz="0" w:space="0" w:color="auto"/>
                <w:bottom w:val="none" w:sz="0" w:space="0" w:color="auto"/>
                <w:right w:val="none" w:sz="0" w:space="0" w:color="auto"/>
              </w:divBdr>
            </w:div>
            <w:div w:id="1832675835">
              <w:marLeft w:val="0"/>
              <w:marRight w:val="0"/>
              <w:marTop w:val="0"/>
              <w:marBottom w:val="0"/>
              <w:divBdr>
                <w:top w:val="none" w:sz="0" w:space="0" w:color="auto"/>
                <w:left w:val="none" w:sz="0" w:space="0" w:color="auto"/>
                <w:bottom w:val="none" w:sz="0" w:space="0" w:color="auto"/>
                <w:right w:val="none" w:sz="0" w:space="0" w:color="auto"/>
              </w:divBdr>
            </w:div>
            <w:div w:id="1999068902">
              <w:marLeft w:val="0"/>
              <w:marRight w:val="0"/>
              <w:marTop w:val="0"/>
              <w:marBottom w:val="0"/>
              <w:divBdr>
                <w:top w:val="none" w:sz="0" w:space="0" w:color="auto"/>
                <w:left w:val="none" w:sz="0" w:space="0" w:color="auto"/>
                <w:bottom w:val="none" w:sz="0" w:space="0" w:color="auto"/>
                <w:right w:val="none" w:sz="0" w:space="0" w:color="auto"/>
              </w:divBdr>
            </w:div>
            <w:div w:id="913508176">
              <w:marLeft w:val="0"/>
              <w:marRight w:val="0"/>
              <w:marTop w:val="0"/>
              <w:marBottom w:val="0"/>
              <w:divBdr>
                <w:top w:val="none" w:sz="0" w:space="0" w:color="auto"/>
                <w:left w:val="none" w:sz="0" w:space="0" w:color="auto"/>
                <w:bottom w:val="none" w:sz="0" w:space="0" w:color="auto"/>
                <w:right w:val="none" w:sz="0" w:space="0" w:color="auto"/>
              </w:divBdr>
            </w:div>
            <w:div w:id="287052467">
              <w:marLeft w:val="0"/>
              <w:marRight w:val="0"/>
              <w:marTop w:val="0"/>
              <w:marBottom w:val="0"/>
              <w:divBdr>
                <w:top w:val="none" w:sz="0" w:space="0" w:color="auto"/>
                <w:left w:val="none" w:sz="0" w:space="0" w:color="auto"/>
                <w:bottom w:val="none" w:sz="0" w:space="0" w:color="auto"/>
                <w:right w:val="none" w:sz="0" w:space="0" w:color="auto"/>
              </w:divBdr>
            </w:div>
            <w:div w:id="1611738336">
              <w:marLeft w:val="0"/>
              <w:marRight w:val="0"/>
              <w:marTop w:val="0"/>
              <w:marBottom w:val="0"/>
              <w:divBdr>
                <w:top w:val="none" w:sz="0" w:space="0" w:color="auto"/>
                <w:left w:val="none" w:sz="0" w:space="0" w:color="auto"/>
                <w:bottom w:val="none" w:sz="0" w:space="0" w:color="auto"/>
                <w:right w:val="none" w:sz="0" w:space="0" w:color="auto"/>
              </w:divBdr>
            </w:div>
            <w:div w:id="750464097">
              <w:marLeft w:val="0"/>
              <w:marRight w:val="0"/>
              <w:marTop w:val="0"/>
              <w:marBottom w:val="0"/>
              <w:divBdr>
                <w:top w:val="none" w:sz="0" w:space="0" w:color="auto"/>
                <w:left w:val="none" w:sz="0" w:space="0" w:color="auto"/>
                <w:bottom w:val="none" w:sz="0" w:space="0" w:color="auto"/>
                <w:right w:val="none" w:sz="0" w:space="0" w:color="auto"/>
              </w:divBdr>
            </w:div>
            <w:div w:id="621115165">
              <w:marLeft w:val="0"/>
              <w:marRight w:val="0"/>
              <w:marTop w:val="0"/>
              <w:marBottom w:val="0"/>
              <w:divBdr>
                <w:top w:val="none" w:sz="0" w:space="0" w:color="auto"/>
                <w:left w:val="none" w:sz="0" w:space="0" w:color="auto"/>
                <w:bottom w:val="none" w:sz="0" w:space="0" w:color="auto"/>
                <w:right w:val="none" w:sz="0" w:space="0" w:color="auto"/>
              </w:divBdr>
            </w:div>
            <w:div w:id="1094860465">
              <w:marLeft w:val="0"/>
              <w:marRight w:val="0"/>
              <w:marTop w:val="0"/>
              <w:marBottom w:val="0"/>
              <w:divBdr>
                <w:top w:val="none" w:sz="0" w:space="0" w:color="auto"/>
                <w:left w:val="none" w:sz="0" w:space="0" w:color="auto"/>
                <w:bottom w:val="none" w:sz="0" w:space="0" w:color="auto"/>
                <w:right w:val="none" w:sz="0" w:space="0" w:color="auto"/>
              </w:divBdr>
            </w:div>
            <w:div w:id="367999367">
              <w:marLeft w:val="0"/>
              <w:marRight w:val="0"/>
              <w:marTop w:val="0"/>
              <w:marBottom w:val="0"/>
              <w:divBdr>
                <w:top w:val="none" w:sz="0" w:space="0" w:color="auto"/>
                <w:left w:val="none" w:sz="0" w:space="0" w:color="auto"/>
                <w:bottom w:val="none" w:sz="0" w:space="0" w:color="auto"/>
                <w:right w:val="none" w:sz="0" w:space="0" w:color="auto"/>
              </w:divBdr>
            </w:div>
            <w:div w:id="2135364455">
              <w:marLeft w:val="0"/>
              <w:marRight w:val="0"/>
              <w:marTop w:val="0"/>
              <w:marBottom w:val="0"/>
              <w:divBdr>
                <w:top w:val="none" w:sz="0" w:space="0" w:color="auto"/>
                <w:left w:val="none" w:sz="0" w:space="0" w:color="auto"/>
                <w:bottom w:val="none" w:sz="0" w:space="0" w:color="auto"/>
                <w:right w:val="none" w:sz="0" w:space="0" w:color="auto"/>
              </w:divBdr>
            </w:div>
            <w:div w:id="1996298530">
              <w:marLeft w:val="0"/>
              <w:marRight w:val="0"/>
              <w:marTop w:val="0"/>
              <w:marBottom w:val="0"/>
              <w:divBdr>
                <w:top w:val="none" w:sz="0" w:space="0" w:color="auto"/>
                <w:left w:val="none" w:sz="0" w:space="0" w:color="auto"/>
                <w:bottom w:val="none" w:sz="0" w:space="0" w:color="auto"/>
                <w:right w:val="none" w:sz="0" w:space="0" w:color="auto"/>
              </w:divBdr>
            </w:div>
            <w:div w:id="953560683">
              <w:marLeft w:val="0"/>
              <w:marRight w:val="0"/>
              <w:marTop w:val="0"/>
              <w:marBottom w:val="0"/>
              <w:divBdr>
                <w:top w:val="none" w:sz="0" w:space="0" w:color="auto"/>
                <w:left w:val="none" w:sz="0" w:space="0" w:color="auto"/>
                <w:bottom w:val="none" w:sz="0" w:space="0" w:color="auto"/>
                <w:right w:val="none" w:sz="0" w:space="0" w:color="auto"/>
              </w:divBdr>
            </w:div>
            <w:div w:id="1400133358">
              <w:marLeft w:val="0"/>
              <w:marRight w:val="0"/>
              <w:marTop w:val="0"/>
              <w:marBottom w:val="0"/>
              <w:divBdr>
                <w:top w:val="none" w:sz="0" w:space="0" w:color="auto"/>
                <w:left w:val="none" w:sz="0" w:space="0" w:color="auto"/>
                <w:bottom w:val="none" w:sz="0" w:space="0" w:color="auto"/>
                <w:right w:val="none" w:sz="0" w:space="0" w:color="auto"/>
              </w:divBdr>
            </w:div>
            <w:div w:id="270207185">
              <w:marLeft w:val="0"/>
              <w:marRight w:val="0"/>
              <w:marTop w:val="0"/>
              <w:marBottom w:val="0"/>
              <w:divBdr>
                <w:top w:val="none" w:sz="0" w:space="0" w:color="auto"/>
                <w:left w:val="none" w:sz="0" w:space="0" w:color="auto"/>
                <w:bottom w:val="none" w:sz="0" w:space="0" w:color="auto"/>
                <w:right w:val="none" w:sz="0" w:space="0" w:color="auto"/>
              </w:divBdr>
            </w:div>
            <w:div w:id="1230070922">
              <w:marLeft w:val="0"/>
              <w:marRight w:val="0"/>
              <w:marTop w:val="0"/>
              <w:marBottom w:val="0"/>
              <w:divBdr>
                <w:top w:val="none" w:sz="0" w:space="0" w:color="auto"/>
                <w:left w:val="none" w:sz="0" w:space="0" w:color="auto"/>
                <w:bottom w:val="none" w:sz="0" w:space="0" w:color="auto"/>
                <w:right w:val="none" w:sz="0" w:space="0" w:color="auto"/>
              </w:divBdr>
            </w:div>
            <w:div w:id="792942848">
              <w:marLeft w:val="0"/>
              <w:marRight w:val="0"/>
              <w:marTop w:val="0"/>
              <w:marBottom w:val="0"/>
              <w:divBdr>
                <w:top w:val="none" w:sz="0" w:space="0" w:color="auto"/>
                <w:left w:val="none" w:sz="0" w:space="0" w:color="auto"/>
                <w:bottom w:val="none" w:sz="0" w:space="0" w:color="auto"/>
                <w:right w:val="none" w:sz="0" w:space="0" w:color="auto"/>
              </w:divBdr>
            </w:div>
            <w:div w:id="2033915425">
              <w:marLeft w:val="0"/>
              <w:marRight w:val="0"/>
              <w:marTop w:val="0"/>
              <w:marBottom w:val="0"/>
              <w:divBdr>
                <w:top w:val="none" w:sz="0" w:space="0" w:color="auto"/>
                <w:left w:val="none" w:sz="0" w:space="0" w:color="auto"/>
                <w:bottom w:val="none" w:sz="0" w:space="0" w:color="auto"/>
                <w:right w:val="none" w:sz="0" w:space="0" w:color="auto"/>
              </w:divBdr>
            </w:div>
            <w:div w:id="1801919329">
              <w:marLeft w:val="0"/>
              <w:marRight w:val="0"/>
              <w:marTop w:val="0"/>
              <w:marBottom w:val="0"/>
              <w:divBdr>
                <w:top w:val="none" w:sz="0" w:space="0" w:color="auto"/>
                <w:left w:val="none" w:sz="0" w:space="0" w:color="auto"/>
                <w:bottom w:val="none" w:sz="0" w:space="0" w:color="auto"/>
                <w:right w:val="none" w:sz="0" w:space="0" w:color="auto"/>
              </w:divBdr>
            </w:div>
            <w:div w:id="1743331083">
              <w:marLeft w:val="0"/>
              <w:marRight w:val="0"/>
              <w:marTop w:val="0"/>
              <w:marBottom w:val="0"/>
              <w:divBdr>
                <w:top w:val="none" w:sz="0" w:space="0" w:color="auto"/>
                <w:left w:val="none" w:sz="0" w:space="0" w:color="auto"/>
                <w:bottom w:val="none" w:sz="0" w:space="0" w:color="auto"/>
                <w:right w:val="none" w:sz="0" w:space="0" w:color="auto"/>
              </w:divBdr>
            </w:div>
            <w:div w:id="1798332935">
              <w:marLeft w:val="0"/>
              <w:marRight w:val="0"/>
              <w:marTop w:val="0"/>
              <w:marBottom w:val="0"/>
              <w:divBdr>
                <w:top w:val="none" w:sz="0" w:space="0" w:color="auto"/>
                <w:left w:val="none" w:sz="0" w:space="0" w:color="auto"/>
                <w:bottom w:val="none" w:sz="0" w:space="0" w:color="auto"/>
                <w:right w:val="none" w:sz="0" w:space="0" w:color="auto"/>
              </w:divBdr>
            </w:div>
            <w:div w:id="1192650629">
              <w:marLeft w:val="0"/>
              <w:marRight w:val="0"/>
              <w:marTop w:val="0"/>
              <w:marBottom w:val="0"/>
              <w:divBdr>
                <w:top w:val="none" w:sz="0" w:space="0" w:color="auto"/>
                <w:left w:val="none" w:sz="0" w:space="0" w:color="auto"/>
                <w:bottom w:val="none" w:sz="0" w:space="0" w:color="auto"/>
                <w:right w:val="none" w:sz="0" w:space="0" w:color="auto"/>
              </w:divBdr>
            </w:div>
            <w:div w:id="1924945211">
              <w:marLeft w:val="0"/>
              <w:marRight w:val="0"/>
              <w:marTop w:val="0"/>
              <w:marBottom w:val="0"/>
              <w:divBdr>
                <w:top w:val="none" w:sz="0" w:space="0" w:color="auto"/>
                <w:left w:val="none" w:sz="0" w:space="0" w:color="auto"/>
                <w:bottom w:val="none" w:sz="0" w:space="0" w:color="auto"/>
                <w:right w:val="none" w:sz="0" w:space="0" w:color="auto"/>
              </w:divBdr>
            </w:div>
            <w:div w:id="1216891480">
              <w:marLeft w:val="0"/>
              <w:marRight w:val="0"/>
              <w:marTop w:val="0"/>
              <w:marBottom w:val="0"/>
              <w:divBdr>
                <w:top w:val="none" w:sz="0" w:space="0" w:color="auto"/>
                <w:left w:val="none" w:sz="0" w:space="0" w:color="auto"/>
                <w:bottom w:val="none" w:sz="0" w:space="0" w:color="auto"/>
                <w:right w:val="none" w:sz="0" w:space="0" w:color="auto"/>
              </w:divBdr>
            </w:div>
            <w:div w:id="497381686">
              <w:marLeft w:val="0"/>
              <w:marRight w:val="0"/>
              <w:marTop w:val="0"/>
              <w:marBottom w:val="0"/>
              <w:divBdr>
                <w:top w:val="none" w:sz="0" w:space="0" w:color="auto"/>
                <w:left w:val="none" w:sz="0" w:space="0" w:color="auto"/>
                <w:bottom w:val="none" w:sz="0" w:space="0" w:color="auto"/>
                <w:right w:val="none" w:sz="0" w:space="0" w:color="auto"/>
              </w:divBdr>
            </w:div>
            <w:div w:id="1078287084">
              <w:marLeft w:val="0"/>
              <w:marRight w:val="0"/>
              <w:marTop w:val="0"/>
              <w:marBottom w:val="0"/>
              <w:divBdr>
                <w:top w:val="none" w:sz="0" w:space="0" w:color="auto"/>
                <w:left w:val="none" w:sz="0" w:space="0" w:color="auto"/>
                <w:bottom w:val="none" w:sz="0" w:space="0" w:color="auto"/>
                <w:right w:val="none" w:sz="0" w:space="0" w:color="auto"/>
              </w:divBdr>
            </w:div>
            <w:div w:id="1022825210">
              <w:marLeft w:val="0"/>
              <w:marRight w:val="0"/>
              <w:marTop w:val="0"/>
              <w:marBottom w:val="0"/>
              <w:divBdr>
                <w:top w:val="none" w:sz="0" w:space="0" w:color="auto"/>
                <w:left w:val="none" w:sz="0" w:space="0" w:color="auto"/>
                <w:bottom w:val="none" w:sz="0" w:space="0" w:color="auto"/>
                <w:right w:val="none" w:sz="0" w:space="0" w:color="auto"/>
              </w:divBdr>
            </w:div>
            <w:div w:id="240602384">
              <w:marLeft w:val="0"/>
              <w:marRight w:val="0"/>
              <w:marTop w:val="0"/>
              <w:marBottom w:val="0"/>
              <w:divBdr>
                <w:top w:val="none" w:sz="0" w:space="0" w:color="auto"/>
                <w:left w:val="none" w:sz="0" w:space="0" w:color="auto"/>
                <w:bottom w:val="none" w:sz="0" w:space="0" w:color="auto"/>
                <w:right w:val="none" w:sz="0" w:space="0" w:color="auto"/>
              </w:divBdr>
            </w:div>
            <w:div w:id="2049330502">
              <w:marLeft w:val="0"/>
              <w:marRight w:val="0"/>
              <w:marTop w:val="0"/>
              <w:marBottom w:val="0"/>
              <w:divBdr>
                <w:top w:val="none" w:sz="0" w:space="0" w:color="auto"/>
                <w:left w:val="none" w:sz="0" w:space="0" w:color="auto"/>
                <w:bottom w:val="none" w:sz="0" w:space="0" w:color="auto"/>
                <w:right w:val="none" w:sz="0" w:space="0" w:color="auto"/>
              </w:divBdr>
            </w:div>
            <w:div w:id="69233762">
              <w:marLeft w:val="0"/>
              <w:marRight w:val="0"/>
              <w:marTop w:val="0"/>
              <w:marBottom w:val="0"/>
              <w:divBdr>
                <w:top w:val="none" w:sz="0" w:space="0" w:color="auto"/>
                <w:left w:val="none" w:sz="0" w:space="0" w:color="auto"/>
                <w:bottom w:val="none" w:sz="0" w:space="0" w:color="auto"/>
                <w:right w:val="none" w:sz="0" w:space="0" w:color="auto"/>
              </w:divBdr>
            </w:div>
            <w:div w:id="590507426">
              <w:marLeft w:val="0"/>
              <w:marRight w:val="0"/>
              <w:marTop w:val="0"/>
              <w:marBottom w:val="0"/>
              <w:divBdr>
                <w:top w:val="none" w:sz="0" w:space="0" w:color="auto"/>
                <w:left w:val="none" w:sz="0" w:space="0" w:color="auto"/>
                <w:bottom w:val="none" w:sz="0" w:space="0" w:color="auto"/>
                <w:right w:val="none" w:sz="0" w:space="0" w:color="auto"/>
              </w:divBdr>
            </w:div>
            <w:div w:id="2024473303">
              <w:marLeft w:val="0"/>
              <w:marRight w:val="0"/>
              <w:marTop w:val="0"/>
              <w:marBottom w:val="0"/>
              <w:divBdr>
                <w:top w:val="none" w:sz="0" w:space="0" w:color="auto"/>
                <w:left w:val="none" w:sz="0" w:space="0" w:color="auto"/>
                <w:bottom w:val="none" w:sz="0" w:space="0" w:color="auto"/>
                <w:right w:val="none" w:sz="0" w:space="0" w:color="auto"/>
              </w:divBdr>
            </w:div>
            <w:div w:id="1958297808">
              <w:marLeft w:val="0"/>
              <w:marRight w:val="0"/>
              <w:marTop w:val="0"/>
              <w:marBottom w:val="0"/>
              <w:divBdr>
                <w:top w:val="none" w:sz="0" w:space="0" w:color="auto"/>
                <w:left w:val="none" w:sz="0" w:space="0" w:color="auto"/>
                <w:bottom w:val="none" w:sz="0" w:space="0" w:color="auto"/>
                <w:right w:val="none" w:sz="0" w:space="0" w:color="auto"/>
              </w:divBdr>
            </w:div>
            <w:div w:id="400062373">
              <w:marLeft w:val="0"/>
              <w:marRight w:val="0"/>
              <w:marTop w:val="0"/>
              <w:marBottom w:val="0"/>
              <w:divBdr>
                <w:top w:val="none" w:sz="0" w:space="0" w:color="auto"/>
                <w:left w:val="none" w:sz="0" w:space="0" w:color="auto"/>
                <w:bottom w:val="none" w:sz="0" w:space="0" w:color="auto"/>
                <w:right w:val="none" w:sz="0" w:space="0" w:color="auto"/>
              </w:divBdr>
            </w:div>
            <w:div w:id="858543873">
              <w:marLeft w:val="0"/>
              <w:marRight w:val="0"/>
              <w:marTop w:val="0"/>
              <w:marBottom w:val="0"/>
              <w:divBdr>
                <w:top w:val="none" w:sz="0" w:space="0" w:color="auto"/>
                <w:left w:val="none" w:sz="0" w:space="0" w:color="auto"/>
                <w:bottom w:val="none" w:sz="0" w:space="0" w:color="auto"/>
                <w:right w:val="none" w:sz="0" w:space="0" w:color="auto"/>
              </w:divBdr>
            </w:div>
            <w:div w:id="1547835060">
              <w:marLeft w:val="0"/>
              <w:marRight w:val="0"/>
              <w:marTop w:val="0"/>
              <w:marBottom w:val="0"/>
              <w:divBdr>
                <w:top w:val="none" w:sz="0" w:space="0" w:color="auto"/>
                <w:left w:val="none" w:sz="0" w:space="0" w:color="auto"/>
                <w:bottom w:val="none" w:sz="0" w:space="0" w:color="auto"/>
                <w:right w:val="none" w:sz="0" w:space="0" w:color="auto"/>
              </w:divBdr>
            </w:div>
            <w:div w:id="188839833">
              <w:marLeft w:val="0"/>
              <w:marRight w:val="0"/>
              <w:marTop w:val="0"/>
              <w:marBottom w:val="0"/>
              <w:divBdr>
                <w:top w:val="none" w:sz="0" w:space="0" w:color="auto"/>
                <w:left w:val="none" w:sz="0" w:space="0" w:color="auto"/>
                <w:bottom w:val="none" w:sz="0" w:space="0" w:color="auto"/>
                <w:right w:val="none" w:sz="0" w:space="0" w:color="auto"/>
              </w:divBdr>
            </w:div>
            <w:div w:id="1702585368">
              <w:marLeft w:val="0"/>
              <w:marRight w:val="0"/>
              <w:marTop w:val="0"/>
              <w:marBottom w:val="0"/>
              <w:divBdr>
                <w:top w:val="none" w:sz="0" w:space="0" w:color="auto"/>
                <w:left w:val="none" w:sz="0" w:space="0" w:color="auto"/>
                <w:bottom w:val="none" w:sz="0" w:space="0" w:color="auto"/>
                <w:right w:val="none" w:sz="0" w:space="0" w:color="auto"/>
              </w:divBdr>
            </w:div>
            <w:div w:id="534587904">
              <w:marLeft w:val="0"/>
              <w:marRight w:val="0"/>
              <w:marTop w:val="0"/>
              <w:marBottom w:val="0"/>
              <w:divBdr>
                <w:top w:val="none" w:sz="0" w:space="0" w:color="auto"/>
                <w:left w:val="none" w:sz="0" w:space="0" w:color="auto"/>
                <w:bottom w:val="none" w:sz="0" w:space="0" w:color="auto"/>
                <w:right w:val="none" w:sz="0" w:space="0" w:color="auto"/>
              </w:divBdr>
            </w:div>
            <w:div w:id="1396513957">
              <w:marLeft w:val="0"/>
              <w:marRight w:val="0"/>
              <w:marTop w:val="0"/>
              <w:marBottom w:val="0"/>
              <w:divBdr>
                <w:top w:val="none" w:sz="0" w:space="0" w:color="auto"/>
                <w:left w:val="none" w:sz="0" w:space="0" w:color="auto"/>
                <w:bottom w:val="none" w:sz="0" w:space="0" w:color="auto"/>
                <w:right w:val="none" w:sz="0" w:space="0" w:color="auto"/>
              </w:divBdr>
            </w:div>
            <w:div w:id="1996179664">
              <w:marLeft w:val="0"/>
              <w:marRight w:val="0"/>
              <w:marTop w:val="0"/>
              <w:marBottom w:val="0"/>
              <w:divBdr>
                <w:top w:val="none" w:sz="0" w:space="0" w:color="auto"/>
                <w:left w:val="none" w:sz="0" w:space="0" w:color="auto"/>
                <w:bottom w:val="none" w:sz="0" w:space="0" w:color="auto"/>
                <w:right w:val="none" w:sz="0" w:space="0" w:color="auto"/>
              </w:divBdr>
            </w:div>
            <w:div w:id="1655143797">
              <w:marLeft w:val="0"/>
              <w:marRight w:val="0"/>
              <w:marTop w:val="0"/>
              <w:marBottom w:val="0"/>
              <w:divBdr>
                <w:top w:val="none" w:sz="0" w:space="0" w:color="auto"/>
                <w:left w:val="none" w:sz="0" w:space="0" w:color="auto"/>
                <w:bottom w:val="none" w:sz="0" w:space="0" w:color="auto"/>
                <w:right w:val="none" w:sz="0" w:space="0" w:color="auto"/>
              </w:divBdr>
            </w:div>
            <w:div w:id="791635306">
              <w:marLeft w:val="0"/>
              <w:marRight w:val="0"/>
              <w:marTop w:val="0"/>
              <w:marBottom w:val="0"/>
              <w:divBdr>
                <w:top w:val="none" w:sz="0" w:space="0" w:color="auto"/>
                <w:left w:val="none" w:sz="0" w:space="0" w:color="auto"/>
                <w:bottom w:val="none" w:sz="0" w:space="0" w:color="auto"/>
                <w:right w:val="none" w:sz="0" w:space="0" w:color="auto"/>
              </w:divBdr>
            </w:div>
            <w:div w:id="1213611522">
              <w:marLeft w:val="0"/>
              <w:marRight w:val="0"/>
              <w:marTop w:val="0"/>
              <w:marBottom w:val="0"/>
              <w:divBdr>
                <w:top w:val="none" w:sz="0" w:space="0" w:color="auto"/>
                <w:left w:val="none" w:sz="0" w:space="0" w:color="auto"/>
                <w:bottom w:val="none" w:sz="0" w:space="0" w:color="auto"/>
                <w:right w:val="none" w:sz="0" w:space="0" w:color="auto"/>
              </w:divBdr>
            </w:div>
            <w:div w:id="1730885294">
              <w:marLeft w:val="0"/>
              <w:marRight w:val="0"/>
              <w:marTop w:val="0"/>
              <w:marBottom w:val="0"/>
              <w:divBdr>
                <w:top w:val="none" w:sz="0" w:space="0" w:color="auto"/>
                <w:left w:val="none" w:sz="0" w:space="0" w:color="auto"/>
                <w:bottom w:val="none" w:sz="0" w:space="0" w:color="auto"/>
                <w:right w:val="none" w:sz="0" w:space="0" w:color="auto"/>
              </w:divBdr>
            </w:div>
            <w:div w:id="1303346523">
              <w:marLeft w:val="0"/>
              <w:marRight w:val="0"/>
              <w:marTop w:val="0"/>
              <w:marBottom w:val="0"/>
              <w:divBdr>
                <w:top w:val="none" w:sz="0" w:space="0" w:color="auto"/>
                <w:left w:val="none" w:sz="0" w:space="0" w:color="auto"/>
                <w:bottom w:val="none" w:sz="0" w:space="0" w:color="auto"/>
                <w:right w:val="none" w:sz="0" w:space="0" w:color="auto"/>
              </w:divBdr>
            </w:div>
            <w:div w:id="1189026383">
              <w:marLeft w:val="0"/>
              <w:marRight w:val="0"/>
              <w:marTop w:val="0"/>
              <w:marBottom w:val="0"/>
              <w:divBdr>
                <w:top w:val="none" w:sz="0" w:space="0" w:color="auto"/>
                <w:left w:val="none" w:sz="0" w:space="0" w:color="auto"/>
                <w:bottom w:val="none" w:sz="0" w:space="0" w:color="auto"/>
                <w:right w:val="none" w:sz="0" w:space="0" w:color="auto"/>
              </w:divBdr>
            </w:div>
            <w:div w:id="1801653104">
              <w:marLeft w:val="0"/>
              <w:marRight w:val="0"/>
              <w:marTop w:val="0"/>
              <w:marBottom w:val="0"/>
              <w:divBdr>
                <w:top w:val="none" w:sz="0" w:space="0" w:color="auto"/>
                <w:left w:val="none" w:sz="0" w:space="0" w:color="auto"/>
                <w:bottom w:val="none" w:sz="0" w:space="0" w:color="auto"/>
                <w:right w:val="none" w:sz="0" w:space="0" w:color="auto"/>
              </w:divBdr>
            </w:div>
            <w:div w:id="1491485390">
              <w:marLeft w:val="0"/>
              <w:marRight w:val="0"/>
              <w:marTop w:val="0"/>
              <w:marBottom w:val="0"/>
              <w:divBdr>
                <w:top w:val="none" w:sz="0" w:space="0" w:color="auto"/>
                <w:left w:val="none" w:sz="0" w:space="0" w:color="auto"/>
                <w:bottom w:val="none" w:sz="0" w:space="0" w:color="auto"/>
                <w:right w:val="none" w:sz="0" w:space="0" w:color="auto"/>
              </w:divBdr>
            </w:div>
            <w:div w:id="1697467832">
              <w:marLeft w:val="0"/>
              <w:marRight w:val="0"/>
              <w:marTop w:val="0"/>
              <w:marBottom w:val="0"/>
              <w:divBdr>
                <w:top w:val="none" w:sz="0" w:space="0" w:color="auto"/>
                <w:left w:val="none" w:sz="0" w:space="0" w:color="auto"/>
                <w:bottom w:val="none" w:sz="0" w:space="0" w:color="auto"/>
                <w:right w:val="none" w:sz="0" w:space="0" w:color="auto"/>
              </w:divBdr>
            </w:div>
            <w:div w:id="769930920">
              <w:marLeft w:val="0"/>
              <w:marRight w:val="0"/>
              <w:marTop w:val="0"/>
              <w:marBottom w:val="0"/>
              <w:divBdr>
                <w:top w:val="none" w:sz="0" w:space="0" w:color="auto"/>
                <w:left w:val="none" w:sz="0" w:space="0" w:color="auto"/>
                <w:bottom w:val="none" w:sz="0" w:space="0" w:color="auto"/>
                <w:right w:val="none" w:sz="0" w:space="0" w:color="auto"/>
              </w:divBdr>
            </w:div>
            <w:div w:id="1413699004">
              <w:marLeft w:val="0"/>
              <w:marRight w:val="0"/>
              <w:marTop w:val="0"/>
              <w:marBottom w:val="0"/>
              <w:divBdr>
                <w:top w:val="none" w:sz="0" w:space="0" w:color="auto"/>
                <w:left w:val="none" w:sz="0" w:space="0" w:color="auto"/>
                <w:bottom w:val="none" w:sz="0" w:space="0" w:color="auto"/>
                <w:right w:val="none" w:sz="0" w:space="0" w:color="auto"/>
              </w:divBdr>
            </w:div>
            <w:div w:id="1068454415">
              <w:marLeft w:val="0"/>
              <w:marRight w:val="0"/>
              <w:marTop w:val="0"/>
              <w:marBottom w:val="0"/>
              <w:divBdr>
                <w:top w:val="none" w:sz="0" w:space="0" w:color="auto"/>
                <w:left w:val="none" w:sz="0" w:space="0" w:color="auto"/>
                <w:bottom w:val="none" w:sz="0" w:space="0" w:color="auto"/>
                <w:right w:val="none" w:sz="0" w:space="0" w:color="auto"/>
              </w:divBdr>
            </w:div>
            <w:div w:id="662245388">
              <w:marLeft w:val="0"/>
              <w:marRight w:val="0"/>
              <w:marTop w:val="0"/>
              <w:marBottom w:val="0"/>
              <w:divBdr>
                <w:top w:val="none" w:sz="0" w:space="0" w:color="auto"/>
                <w:left w:val="none" w:sz="0" w:space="0" w:color="auto"/>
                <w:bottom w:val="none" w:sz="0" w:space="0" w:color="auto"/>
                <w:right w:val="none" w:sz="0" w:space="0" w:color="auto"/>
              </w:divBdr>
            </w:div>
            <w:div w:id="819612808">
              <w:marLeft w:val="0"/>
              <w:marRight w:val="0"/>
              <w:marTop w:val="0"/>
              <w:marBottom w:val="0"/>
              <w:divBdr>
                <w:top w:val="none" w:sz="0" w:space="0" w:color="auto"/>
                <w:left w:val="none" w:sz="0" w:space="0" w:color="auto"/>
                <w:bottom w:val="none" w:sz="0" w:space="0" w:color="auto"/>
                <w:right w:val="none" w:sz="0" w:space="0" w:color="auto"/>
              </w:divBdr>
            </w:div>
            <w:div w:id="285703084">
              <w:marLeft w:val="0"/>
              <w:marRight w:val="0"/>
              <w:marTop w:val="0"/>
              <w:marBottom w:val="0"/>
              <w:divBdr>
                <w:top w:val="none" w:sz="0" w:space="0" w:color="auto"/>
                <w:left w:val="none" w:sz="0" w:space="0" w:color="auto"/>
                <w:bottom w:val="none" w:sz="0" w:space="0" w:color="auto"/>
                <w:right w:val="none" w:sz="0" w:space="0" w:color="auto"/>
              </w:divBdr>
            </w:div>
            <w:div w:id="726420171">
              <w:marLeft w:val="0"/>
              <w:marRight w:val="0"/>
              <w:marTop w:val="0"/>
              <w:marBottom w:val="0"/>
              <w:divBdr>
                <w:top w:val="none" w:sz="0" w:space="0" w:color="auto"/>
                <w:left w:val="none" w:sz="0" w:space="0" w:color="auto"/>
                <w:bottom w:val="none" w:sz="0" w:space="0" w:color="auto"/>
                <w:right w:val="none" w:sz="0" w:space="0" w:color="auto"/>
              </w:divBdr>
            </w:div>
            <w:div w:id="2104765084">
              <w:marLeft w:val="0"/>
              <w:marRight w:val="0"/>
              <w:marTop w:val="0"/>
              <w:marBottom w:val="0"/>
              <w:divBdr>
                <w:top w:val="none" w:sz="0" w:space="0" w:color="auto"/>
                <w:left w:val="none" w:sz="0" w:space="0" w:color="auto"/>
                <w:bottom w:val="none" w:sz="0" w:space="0" w:color="auto"/>
                <w:right w:val="none" w:sz="0" w:space="0" w:color="auto"/>
              </w:divBdr>
            </w:div>
            <w:div w:id="614947203">
              <w:marLeft w:val="0"/>
              <w:marRight w:val="0"/>
              <w:marTop w:val="0"/>
              <w:marBottom w:val="0"/>
              <w:divBdr>
                <w:top w:val="none" w:sz="0" w:space="0" w:color="auto"/>
                <w:left w:val="none" w:sz="0" w:space="0" w:color="auto"/>
                <w:bottom w:val="none" w:sz="0" w:space="0" w:color="auto"/>
                <w:right w:val="none" w:sz="0" w:space="0" w:color="auto"/>
              </w:divBdr>
            </w:div>
            <w:div w:id="257639946">
              <w:marLeft w:val="0"/>
              <w:marRight w:val="0"/>
              <w:marTop w:val="0"/>
              <w:marBottom w:val="0"/>
              <w:divBdr>
                <w:top w:val="none" w:sz="0" w:space="0" w:color="auto"/>
                <w:left w:val="none" w:sz="0" w:space="0" w:color="auto"/>
                <w:bottom w:val="none" w:sz="0" w:space="0" w:color="auto"/>
                <w:right w:val="none" w:sz="0" w:space="0" w:color="auto"/>
              </w:divBdr>
            </w:div>
            <w:div w:id="2054035665">
              <w:marLeft w:val="0"/>
              <w:marRight w:val="0"/>
              <w:marTop w:val="0"/>
              <w:marBottom w:val="0"/>
              <w:divBdr>
                <w:top w:val="none" w:sz="0" w:space="0" w:color="auto"/>
                <w:left w:val="none" w:sz="0" w:space="0" w:color="auto"/>
                <w:bottom w:val="none" w:sz="0" w:space="0" w:color="auto"/>
                <w:right w:val="none" w:sz="0" w:space="0" w:color="auto"/>
              </w:divBdr>
            </w:div>
            <w:div w:id="375131949">
              <w:marLeft w:val="0"/>
              <w:marRight w:val="0"/>
              <w:marTop w:val="0"/>
              <w:marBottom w:val="0"/>
              <w:divBdr>
                <w:top w:val="none" w:sz="0" w:space="0" w:color="auto"/>
                <w:left w:val="none" w:sz="0" w:space="0" w:color="auto"/>
                <w:bottom w:val="none" w:sz="0" w:space="0" w:color="auto"/>
                <w:right w:val="none" w:sz="0" w:space="0" w:color="auto"/>
              </w:divBdr>
            </w:div>
            <w:div w:id="1137645373">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1580360589">
              <w:marLeft w:val="0"/>
              <w:marRight w:val="0"/>
              <w:marTop w:val="0"/>
              <w:marBottom w:val="0"/>
              <w:divBdr>
                <w:top w:val="none" w:sz="0" w:space="0" w:color="auto"/>
                <w:left w:val="none" w:sz="0" w:space="0" w:color="auto"/>
                <w:bottom w:val="none" w:sz="0" w:space="0" w:color="auto"/>
                <w:right w:val="none" w:sz="0" w:space="0" w:color="auto"/>
              </w:divBdr>
            </w:div>
            <w:div w:id="1336422379">
              <w:marLeft w:val="0"/>
              <w:marRight w:val="0"/>
              <w:marTop w:val="0"/>
              <w:marBottom w:val="0"/>
              <w:divBdr>
                <w:top w:val="none" w:sz="0" w:space="0" w:color="auto"/>
                <w:left w:val="none" w:sz="0" w:space="0" w:color="auto"/>
                <w:bottom w:val="none" w:sz="0" w:space="0" w:color="auto"/>
                <w:right w:val="none" w:sz="0" w:space="0" w:color="auto"/>
              </w:divBdr>
            </w:div>
            <w:div w:id="1720015494">
              <w:marLeft w:val="0"/>
              <w:marRight w:val="0"/>
              <w:marTop w:val="0"/>
              <w:marBottom w:val="0"/>
              <w:divBdr>
                <w:top w:val="none" w:sz="0" w:space="0" w:color="auto"/>
                <w:left w:val="none" w:sz="0" w:space="0" w:color="auto"/>
                <w:bottom w:val="none" w:sz="0" w:space="0" w:color="auto"/>
                <w:right w:val="none" w:sz="0" w:space="0" w:color="auto"/>
              </w:divBdr>
            </w:div>
            <w:div w:id="1775830416">
              <w:marLeft w:val="0"/>
              <w:marRight w:val="0"/>
              <w:marTop w:val="0"/>
              <w:marBottom w:val="0"/>
              <w:divBdr>
                <w:top w:val="none" w:sz="0" w:space="0" w:color="auto"/>
                <w:left w:val="none" w:sz="0" w:space="0" w:color="auto"/>
                <w:bottom w:val="none" w:sz="0" w:space="0" w:color="auto"/>
                <w:right w:val="none" w:sz="0" w:space="0" w:color="auto"/>
              </w:divBdr>
            </w:div>
            <w:div w:id="1805805527">
              <w:marLeft w:val="0"/>
              <w:marRight w:val="0"/>
              <w:marTop w:val="0"/>
              <w:marBottom w:val="0"/>
              <w:divBdr>
                <w:top w:val="none" w:sz="0" w:space="0" w:color="auto"/>
                <w:left w:val="none" w:sz="0" w:space="0" w:color="auto"/>
                <w:bottom w:val="none" w:sz="0" w:space="0" w:color="auto"/>
                <w:right w:val="none" w:sz="0" w:space="0" w:color="auto"/>
              </w:divBdr>
            </w:div>
            <w:div w:id="941844467">
              <w:marLeft w:val="0"/>
              <w:marRight w:val="0"/>
              <w:marTop w:val="0"/>
              <w:marBottom w:val="0"/>
              <w:divBdr>
                <w:top w:val="none" w:sz="0" w:space="0" w:color="auto"/>
                <w:left w:val="none" w:sz="0" w:space="0" w:color="auto"/>
                <w:bottom w:val="none" w:sz="0" w:space="0" w:color="auto"/>
                <w:right w:val="none" w:sz="0" w:space="0" w:color="auto"/>
              </w:divBdr>
            </w:div>
            <w:div w:id="177159988">
              <w:marLeft w:val="0"/>
              <w:marRight w:val="0"/>
              <w:marTop w:val="0"/>
              <w:marBottom w:val="0"/>
              <w:divBdr>
                <w:top w:val="none" w:sz="0" w:space="0" w:color="auto"/>
                <w:left w:val="none" w:sz="0" w:space="0" w:color="auto"/>
                <w:bottom w:val="none" w:sz="0" w:space="0" w:color="auto"/>
                <w:right w:val="none" w:sz="0" w:space="0" w:color="auto"/>
              </w:divBdr>
            </w:div>
            <w:div w:id="1317294471">
              <w:marLeft w:val="0"/>
              <w:marRight w:val="0"/>
              <w:marTop w:val="0"/>
              <w:marBottom w:val="0"/>
              <w:divBdr>
                <w:top w:val="none" w:sz="0" w:space="0" w:color="auto"/>
                <w:left w:val="none" w:sz="0" w:space="0" w:color="auto"/>
                <w:bottom w:val="none" w:sz="0" w:space="0" w:color="auto"/>
                <w:right w:val="none" w:sz="0" w:space="0" w:color="auto"/>
              </w:divBdr>
            </w:div>
            <w:div w:id="973874038">
              <w:marLeft w:val="0"/>
              <w:marRight w:val="0"/>
              <w:marTop w:val="0"/>
              <w:marBottom w:val="0"/>
              <w:divBdr>
                <w:top w:val="none" w:sz="0" w:space="0" w:color="auto"/>
                <w:left w:val="none" w:sz="0" w:space="0" w:color="auto"/>
                <w:bottom w:val="none" w:sz="0" w:space="0" w:color="auto"/>
                <w:right w:val="none" w:sz="0" w:space="0" w:color="auto"/>
              </w:divBdr>
            </w:div>
            <w:div w:id="96563782">
              <w:marLeft w:val="0"/>
              <w:marRight w:val="0"/>
              <w:marTop w:val="0"/>
              <w:marBottom w:val="0"/>
              <w:divBdr>
                <w:top w:val="none" w:sz="0" w:space="0" w:color="auto"/>
                <w:left w:val="none" w:sz="0" w:space="0" w:color="auto"/>
                <w:bottom w:val="none" w:sz="0" w:space="0" w:color="auto"/>
                <w:right w:val="none" w:sz="0" w:space="0" w:color="auto"/>
              </w:divBdr>
            </w:div>
            <w:div w:id="302855156">
              <w:marLeft w:val="0"/>
              <w:marRight w:val="0"/>
              <w:marTop w:val="0"/>
              <w:marBottom w:val="0"/>
              <w:divBdr>
                <w:top w:val="none" w:sz="0" w:space="0" w:color="auto"/>
                <w:left w:val="none" w:sz="0" w:space="0" w:color="auto"/>
                <w:bottom w:val="none" w:sz="0" w:space="0" w:color="auto"/>
                <w:right w:val="none" w:sz="0" w:space="0" w:color="auto"/>
              </w:divBdr>
            </w:div>
            <w:div w:id="868420159">
              <w:marLeft w:val="0"/>
              <w:marRight w:val="0"/>
              <w:marTop w:val="0"/>
              <w:marBottom w:val="0"/>
              <w:divBdr>
                <w:top w:val="none" w:sz="0" w:space="0" w:color="auto"/>
                <w:left w:val="none" w:sz="0" w:space="0" w:color="auto"/>
                <w:bottom w:val="none" w:sz="0" w:space="0" w:color="auto"/>
                <w:right w:val="none" w:sz="0" w:space="0" w:color="auto"/>
              </w:divBdr>
            </w:div>
            <w:div w:id="245962939">
              <w:marLeft w:val="0"/>
              <w:marRight w:val="0"/>
              <w:marTop w:val="0"/>
              <w:marBottom w:val="0"/>
              <w:divBdr>
                <w:top w:val="none" w:sz="0" w:space="0" w:color="auto"/>
                <w:left w:val="none" w:sz="0" w:space="0" w:color="auto"/>
                <w:bottom w:val="none" w:sz="0" w:space="0" w:color="auto"/>
                <w:right w:val="none" w:sz="0" w:space="0" w:color="auto"/>
              </w:divBdr>
            </w:div>
            <w:div w:id="1569917601">
              <w:marLeft w:val="0"/>
              <w:marRight w:val="0"/>
              <w:marTop w:val="0"/>
              <w:marBottom w:val="0"/>
              <w:divBdr>
                <w:top w:val="none" w:sz="0" w:space="0" w:color="auto"/>
                <w:left w:val="none" w:sz="0" w:space="0" w:color="auto"/>
                <w:bottom w:val="none" w:sz="0" w:space="0" w:color="auto"/>
                <w:right w:val="none" w:sz="0" w:space="0" w:color="auto"/>
              </w:divBdr>
            </w:div>
            <w:div w:id="1112896807">
              <w:marLeft w:val="0"/>
              <w:marRight w:val="0"/>
              <w:marTop w:val="0"/>
              <w:marBottom w:val="0"/>
              <w:divBdr>
                <w:top w:val="none" w:sz="0" w:space="0" w:color="auto"/>
                <w:left w:val="none" w:sz="0" w:space="0" w:color="auto"/>
                <w:bottom w:val="none" w:sz="0" w:space="0" w:color="auto"/>
                <w:right w:val="none" w:sz="0" w:space="0" w:color="auto"/>
              </w:divBdr>
            </w:div>
            <w:div w:id="98721289">
              <w:marLeft w:val="0"/>
              <w:marRight w:val="0"/>
              <w:marTop w:val="0"/>
              <w:marBottom w:val="0"/>
              <w:divBdr>
                <w:top w:val="none" w:sz="0" w:space="0" w:color="auto"/>
                <w:left w:val="none" w:sz="0" w:space="0" w:color="auto"/>
                <w:bottom w:val="none" w:sz="0" w:space="0" w:color="auto"/>
                <w:right w:val="none" w:sz="0" w:space="0" w:color="auto"/>
              </w:divBdr>
            </w:div>
            <w:div w:id="694504869">
              <w:marLeft w:val="0"/>
              <w:marRight w:val="0"/>
              <w:marTop w:val="0"/>
              <w:marBottom w:val="0"/>
              <w:divBdr>
                <w:top w:val="none" w:sz="0" w:space="0" w:color="auto"/>
                <w:left w:val="none" w:sz="0" w:space="0" w:color="auto"/>
                <w:bottom w:val="none" w:sz="0" w:space="0" w:color="auto"/>
                <w:right w:val="none" w:sz="0" w:space="0" w:color="auto"/>
              </w:divBdr>
            </w:div>
            <w:div w:id="1431850885">
              <w:marLeft w:val="0"/>
              <w:marRight w:val="0"/>
              <w:marTop w:val="0"/>
              <w:marBottom w:val="0"/>
              <w:divBdr>
                <w:top w:val="none" w:sz="0" w:space="0" w:color="auto"/>
                <w:left w:val="none" w:sz="0" w:space="0" w:color="auto"/>
                <w:bottom w:val="none" w:sz="0" w:space="0" w:color="auto"/>
                <w:right w:val="none" w:sz="0" w:space="0" w:color="auto"/>
              </w:divBdr>
            </w:div>
            <w:div w:id="1377967011">
              <w:marLeft w:val="0"/>
              <w:marRight w:val="0"/>
              <w:marTop w:val="0"/>
              <w:marBottom w:val="0"/>
              <w:divBdr>
                <w:top w:val="none" w:sz="0" w:space="0" w:color="auto"/>
                <w:left w:val="none" w:sz="0" w:space="0" w:color="auto"/>
                <w:bottom w:val="none" w:sz="0" w:space="0" w:color="auto"/>
                <w:right w:val="none" w:sz="0" w:space="0" w:color="auto"/>
              </w:divBdr>
            </w:div>
            <w:div w:id="1227062592">
              <w:marLeft w:val="0"/>
              <w:marRight w:val="0"/>
              <w:marTop w:val="0"/>
              <w:marBottom w:val="0"/>
              <w:divBdr>
                <w:top w:val="none" w:sz="0" w:space="0" w:color="auto"/>
                <w:left w:val="none" w:sz="0" w:space="0" w:color="auto"/>
                <w:bottom w:val="none" w:sz="0" w:space="0" w:color="auto"/>
                <w:right w:val="none" w:sz="0" w:space="0" w:color="auto"/>
              </w:divBdr>
            </w:div>
            <w:div w:id="806431446">
              <w:marLeft w:val="0"/>
              <w:marRight w:val="0"/>
              <w:marTop w:val="0"/>
              <w:marBottom w:val="0"/>
              <w:divBdr>
                <w:top w:val="none" w:sz="0" w:space="0" w:color="auto"/>
                <w:left w:val="none" w:sz="0" w:space="0" w:color="auto"/>
                <w:bottom w:val="none" w:sz="0" w:space="0" w:color="auto"/>
                <w:right w:val="none" w:sz="0" w:space="0" w:color="auto"/>
              </w:divBdr>
            </w:div>
            <w:div w:id="1514566235">
              <w:marLeft w:val="0"/>
              <w:marRight w:val="0"/>
              <w:marTop w:val="0"/>
              <w:marBottom w:val="0"/>
              <w:divBdr>
                <w:top w:val="none" w:sz="0" w:space="0" w:color="auto"/>
                <w:left w:val="none" w:sz="0" w:space="0" w:color="auto"/>
                <w:bottom w:val="none" w:sz="0" w:space="0" w:color="auto"/>
                <w:right w:val="none" w:sz="0" w:space="0" w:color="auto"/>
              </w:divBdr>
            </w:div>
            <w:div w:id="735476522">
              <w:marLeft w:val="0"/>
              <w:marRight w:val="0"/>
              <w:marTop w:val="0"/>
              <w:marBottom w:val="0"/>
              <w:divBdr>
                <w:top w:val="none" w:sz="0" w:space="0" w:color="auto"/>
                <w:left w:val="none" w:sz="0" w:space="0" w:color="auto"/>
                <w:bottom w:val="none" w:sz="0" w:space="0" w:color="auto"/>
                <w:right w:val="none" w:sz="0" w:space="0" w:color="auto"/>
              </w:divBdr>
            </w:div>
            <w:div w:id="522937286">
              <w:marLeft w:val="0"/>
              <w:marRight w:val="0"/>
              <w:marTop w:val="0"/>
              <w:marBottom w:val="0"/>
              <w:divBdr>
                <w:top w:val="none" w:sz="0" w:space="0" w:color="auto"/>
                <w:left w:val="none" w:sz="0" w:space="0" w:color="auto"/>
                <w:bottom w:val="none" w:sz="0" w:space="0" w:color="auto"/>
                <w:right w:val="none" w:sz="0" w:space="0" w:color="auto"/>
              </w:divBdr>
            </w:div>
            <w:div w:id="1311324408">
              <w:marLeft w:val="0"/>
              <w:marRight w:val="0"/>
              <w:marTop w:val="0"/>
              <w:marBottom w:val="0"/>
              <w:divBdr>
                <w:top w:val="none" w:sz="0" w:space="0" w:color="auto"/>
                <w:left w:val="none" w:sz="0" w:space="0" w:color="auto"/>
                <w:bottom w:val="none" w:sz="0" w:space="0" w:color="auto"/>
                <w:right w:val="none" w:sz="0" w:space="0" w:color="auto"/>
              </w:divBdr>
            </w:div>
            <w:div w:id="224803760">
              <w:marLeft w:val="0"/>
              <w:marRight w:val="0"/>
              <w:marTop w:val="0"/>
              <w:marBottom w:val="0"/>
              <w:divBdr>
                <w:top w:val="none" w:sz="0" w:space="0" w:color="auto"/>
                <w:left w:val="none" w:sz="0" w:space="0" w:color="auto"/>
                <w:bottom w:val="none" w:sz="0" w:space="0" w:color="auto"/>
                <w:right w:val="none" w:sz="0" w:space="0" w:color="auto"/>
              </w:divBdr>
            </w:div>
            <w:div w:id="1841921590">
              <w:marLeft w:val="0"/>
              <w:marRight w:val="0"/>
              <w:marTop w:val="0"/>
              <w:marBottom w:val="0"/>
              <w:divBdr>
                <w:top w:val="none" w:sz="0" w:space="0" w:color="auto"/>
                <w:left w:val="none" w:sz="0" w:space="0" w:color="auto"/>
                <w:bottom w:val="none" w:sz="0" w:space="0" w:color="auto"/>
                <w:right w:val="none" w:sz="0" w:space="0" w:color="auto"/>
              </w:divBdr>
            </w:div>
            <w:div w:id="2107729811">
              <w:marLeft w:val="0"/>
              <w:marRight w:val="0"/>
              <w:marTop w:val="0"/>
              <w:marBottom w:val="0"/>
              <w:divBdr>
                <w:top w:val="none" w:sz="0" w:space="0" w:color="auto"/>
                <w:left w:val="none" w:sz="0" w:space="0" w:color="auto"/>
                <w:bottom w:val="none" w:sz="0" w:space="0" w:color="auto"/>
                <w:right w:val="none" w:sz="0" w:space="0" w:color="auto"/>
              </w:divBdr>
            </w:div>
            <w:div w:id="440104703">
              <w:marLeft w:val="0"/>
              <w:marRight w:val="0"/>
              <w:marTop w:val="0"/>
              <w:marBottom w:val="0"/>
              <w:divBdr>
                <w:top w:val="none" w:sz="0" w:space="0" w:color="auto"/>
                <w:left w:val="none" w:sz="0" w:space="0" w:color="auto"/>
                <w:bottom w:val="none" w:sz="0" w:space="0" w:color="auto"/>
                <w:right w:val="none" w:sz="0" w:space="0" w:color="auto"/>
              </w:divBdr>
            </w:div>
            <w:div w:id="1314409435">
              <w:marLeft w:val="0"/>
              <w:marRight w:val="0"/>
              <w:marTop w:val="0"/>
              <w:marBottom w:val="0"/>
              <w:divBdr>
                <w:top w:val="none" w:sz="0" w:space="0" w:color="auto"/>
                <w:left w:val="none" w:sz="0" w:space="0" w:color="auto"/>
                <w:bottom w:val="none" w:sz="0" w:space="0" w:color="auto"/>
                <w:right w:val="none" w:sz="0" w:space="0" w:color="auto"/>
              </w:divBdr>
            </w:div>
            <w:div w:id="1101417573">
              <w:marLeft w:val="0"/>
              <w:marRight w:val="0"/>
              <w:marTop w:val="0"/>
              <w:marBottom w:val="0"/>
              <w:divBdr>
                <w:top w:val="none" w:sz="0" w:space="0" w:color="auto"/>
                <w:left w:val="none" w:sz="0" w:space="0" w:color="auto"/>
                <w:bottom w:val="none" w:sz="0" w:space="0" w:color="auto"/>
                <w:right w:val="none" w:sz="0" w:space="0" w:color="auto"/>
              </w:divBdr>
            </w:div>
            <w:div w:id="1396853318">
              <w:marLeft w:val="0"/>
              <w:marRight w:val="0"/>
              <w:marTop w:val="0"/>
              <w:marBottom w:val="0"/>
              <w:divBdr>
                <w:top w:val="none" w:sz="0" w:space="0" w:color="auto"/>
                <w:left w:val="none" w:sz="0" w:space="0" w:color="auto"/>
                <w:bottom w:val="none" w:sz="0" w:space="0" w:color="auto"/>
                <w:right w:val="none" w:sz="0" w:space="0" w:color="auto"/>
              </w:divBdr>
            </w:div>
            <w:div w:id="235169344">
              <w:marLeft w:val="0"/>
              <w:marRight w:val="0"/>
              <w:marTop w:val="0"/>
              <w:marBottom w:val="0"/>
              <w:divBdr>
                <w:top w:val="none" w:sz="0" w:space="0" w:color="auto"/>
                <w:left w:val="none" w:sz="0" w:space="0" w:color="auto"/>
                <w:bottom w:val="none" w:sz="0" w:space="0" w:color="auto"/>
                <w:right w:val="none" w:sz="0" w:space="0" w:color="auto"/>
              </w:divBdr>
            </w:div>
            <w:div w:id="1585214273">
              <w:marLeft w:val="0"/>
              <w:marRight w:val="0"/>
              <w:marTop w:val="0"/>
              <w:marBottom w:val="0"/>
              <w:divBdr>
                <w:top w:val="none" w:sz="0" w:space="0" w:color="auto"/>
                <w:left w:val="none" w:sz="0" w:space="0" w:color="auto"/>
                <w:bottom w:val="none" w:sz="0" w:space="0" w:color="auto"/>
                <w:right w:val="none" w:sz="0" w:space="0" w:color="auto"/>
              </w:divBdr>
            </w:div>
            <w:div w:id="795222112">
              <w:marLeft w:val="0"/>
              <w:marRight w:val="0"/>
              <w:marTop w:val="0"/>
              <w:marBottom w:val="0"/>
              <w:divBdr>
                <w:top w:val="none" w:sz="0" w:space="0" w:color="auto"/>
                <w:left w:val="none" w:sz="0" w:space="0" w:color="auto"/>
                <w:bottom w:val="none" w:sz="0" w:space="0" w:color="auto"/>
                <w:right w:val="none" w:sz="0" w:space="0" w:color="auto"/>
              </w:divBdr>
            </w:div>
            <w:div w:id="548764493">
              <w:marLeft w:val="0"/>
              <w:marRight w:val="0"/>
              <w:marTop w:val="0"/>
              <w:marBottom w:val="0"/>
              <w:divBdr>
                <w:top w:val="none" w:sz="0" w:space="0" w:color="auto"/>
                <w:left w:val="none" w:sz="0" w:space="0" w:color="auto"/>
                <w:bottom w:val="none" w:sz="0" w:space="0" w:color="auto"/>
                <w:right w:val="none" w:sz="0" w:space="0" w:color="auto"/>
              </w:divBdr>
            </w:div>
            <w:div w:id="1645894329">
              <w:marLeft w:val="0"/>
              <w:marRight w:val="0"/>
              <w:marTop w:val="0"/>
              <w:marBottom w:val="0"/>
              <w:divBdr>
                <w:top w:val="none" w:sz="0" w:space="0" w:color="auto"/>
                <w:left w:val="none" w:sz="0" w:space="0" w:color="auto"/>
                <w:bottom w:val="none" w:sz="0" w:space="0" w:color="auto"/>
                <w:right w:val="none" w:sz="0" w:space="0" w:color="auto"/>
              </w:divBdr>
            </w:div>
            <w:div w:id="176505502">
              <w:marLeft w:val="0"/>
              <w:marRight w:val="0"/>
              <w:marTop w:val="0"/>
              <w:marBottom w:val="0"/>
              <w:divBdr>
                <w:top w:val="none" w:sz="0" w:space="0" w:color="auto"/>
                <w:left w:val="none" w:sz="0" w:space="0" w:color="auto"/>
                <w:bottom w:val="none" w:sz="0" w:space="0" w:color="auto"/>
                <w:right w:val="none" w:sz="0" w:space="0" w:color="auto"/>
              </w:divBdr>
            </w:div>
            <w:div w:id="1199048832">
              <w:marLeft w:val="0"/>
              <w:marRight w:val="0"/>
              <w:marTop w:val="0"/>
              <w:marBottom w:val="0"/>
              <w:divBdr>
                <w:top w:val="none" w:sz="0" w:space="0" w:color="auto"/>
                <w:left w:val="none" w:sz="0" w:space="0" w:color="auto"/>
                <w:bottom w:val="none" w:sz="0" w:space="0" w:color="auto"/>
                <w:right w:val="none" w:sz="0" w:space="0" w:color="auto"/>
              </w:divBdr>
            </w:div>
            <w:div w:id="403841960">
              <w:marLeft w:val="0"/>
              <w:marRight w:val="0"/>
              <w:marTop w:val="0"/>
              <w:marBottom w:val="0"/>
              <w:divBdr>
                <w:top w:val="none" w:sz="0" w:space="0" w:color="auto"/>
                <w:left w:val="none" w:sz="0" w:space="0" w:color="auto"/>
                <w:bottom w:val="none" w:sz="0" w:space="0" w:color="auto"/>
                <w:right w:val="none" w:sz="0" w:space="0" w:color="auto"/>
              </w:divBdr>
            </w:div>
            <w:div w:id="18437450">
              <w:marLeft w:val="0"/>
              <w:marRight w:val="0"/>
              <w:marTop w:val="0"/>
              <w:marBottom w:val="0"/>
              <w:divBdr>
                <w:top w:val="none" w:sz="0" w:space="0" w:color="auto"/>
                <w:left w:val="none" w:sz="0" w:space="0" w:color="auto"/>
                <w:bottom w:val="none" w:sz="0" w:space="0" w:color="auto"/>
                <w:right w:val="none" w:sz="0" w:space="0" w:color="auto"/>
              </w:divBdr>
            </w:div>
            <w:div w:id="650643827">
              <w:marLeft w:val="0"/>
              <w:marRight w:val="0"/>
              <w:marTop w:val="0"/>
              <w:marBottom w:val="0"/>
              <w:divBdr>
                <w:top w:val="none" w:sz="0" w:space="0" w:color="auto"/>
                <w:left w:val="none" w:sz="0" w:space="0" w:color="auto"/>
                <w:bottom w:val="none" w:sz="0" w:space="0" w:color="auto"/>
                <w:right w:val="none" w:sz="0" w:space="0" w:color="auto"/>
              </w:divBdr>
            </w:div>
            <w:div w:id="281808569">
              <w:marLeft w:val="0"/>
              <w:marRight w:val="0"/>
              <w:marTop w:val="0"/>
              <w:marBottom w:val="0"/>
              <w:divBdr>
                <w:top w:val="none" w:sz="0" w:space="0" w:color="auto"/>
                <w:left w:val="none" w:sz="0" w:space="0" w:color="auto"/>
                <w:bottom w:val="none" w:sz="0" w:space="0" w:color="auto"/>
                <w:right w:val="none" w:sz="0" w:space="0" w:color="auto"/>
              </w:divBdr>
            </w:div>
            <w:div w:id="1643344815">
              <w:marLeft w:val="0"/>
              <w:marRight w:val="0"/>
              <w:marTop w:val="0"/>
              <w:marBottom w:val="0"/>
              <w:divBdr>
                <w:top w:val="none" w:sz="0" w:space="0" w:color="auto"/>
                <w:left w:val="none" w:sz="0" w:space="0" w:color="auto"/>
                <w:bottom w:val="none" w:sz="0" w:space="0" w:color="auto"/>
                <w:right w:val="none" w:sz="0" w:space="0" w:color="auto"/>
              </w:divBdr>
            </w:div>
            <w:div w:id="517738901">
              <w:marLeft w:val="0"/>
              <w:marRight w:val="0"/>
              <w:marTop w:val="0"/>
              <w:marBottom w:val="0"/>
              <w:divBdr>
                <w:top w:val="none" w:sz="0" w:space="0" w:color="auto"/>
                <w:left w:val="none" w:sz="0" w:space="0" w:color="auto"/>
                <w:bottom w:val="none" w:sz="0" w:space="0" w:color="auto"/>
                <w:right w:val="none" w:sz="0" w:space="0" w:color="auto"/>
              </w:divBdr>
            </w:div>
            <w:div w:id="235895100">
              <w:marLeft w:val="0"/>
              <w:marRight w:val="0"/>
              <w:marTop w:val="0"/>
              <w:marBottom w:val="0"/>
              <w:divBdr>
                <w:top w:val="none" w:sz="0" w:space="0" w:color="auto"/>
                <w:left w:val="none" w:sz="0" w:space="0" w:color="auto"/>
                <w:bottom w:val="none" w:sz="0" w:space="0" w:color="auto"/>
                <w:right w:val="none" w:sz="0" w:space="0" w:color="auto"/>
              </w:divBdr>
            </w:div>
            <w:div w:id="276063973">
              <w:marLeft w:val="0"/>
              <w:marRight w:val="0"/>
              <w:marTop w:val="0"/>
              <w:marBottom w:val="0"/>
              <w:divBdr>
                <w:top w:val="none" w:sz="0" w:space="0" w:color="auto"/>
                <w:left w:val="none" w:sz="0" w:space="0" w:color="auto"/>
                <w:bottom w:val="none" w:sz="0" w:space="0" w:color="auto"/>
                <w:right w:val="none" w:sz="0" w:space="0" w:color="auto"/>
              </w:divBdr>
            </w:div>
            <w:div w:id="124205757">
              <w:marLeft w:val="0"/>
              <w:marRight w:val="0"/>
              <w:marTop w:val="0"/>
              <w:marBottom w:val="0"/>
              <w:divBdr>
                <w:top w:val="none" w:sz="0" w:space="0" w:color="auto"/>
                <w:left w:val="none" w:sz="0" w:space="0" w:color="auto"/>
                <w:bottom w:val="none" w:sz="0" w:space="0" w:color="auto"/>
                <w:right w:val="none" w:sz="0" w:space="0" w:color="auto"/>
              </w:divBdr>
            </w:div>
            <w:div w:id="1938514983">
              <w:marLeft w:val="0"/>
              <w:marRight w:val="0"/>
              <w:marTop w:val="0"/>
              <w:marBottom w:val="0"/>
              <w:divBdr>
                <w:top w:val="none" w:sz="0" w:space="0" w:color="auto"/>
                <w:left w:val="none" w:sz="0" w:space="0" w:color="auto"/>
                <w:bottom w:val="none" w:sz="0" w:space="0" w:color="auto"/>
                <w:right w:val="none" w:sz="0" w:space="0" w:color="auto"/>
              </w:divBdr>
            </w:div>
            <w:div w:id="1459570098">
              <w:marLeft w:val="0"/>
              <w:marRight w:val="0"/>
              <w:marTop w:val="0"/>
              <w:marBottom w:val="0"/>
              <w:divBdr>
                <w:top w:val="none" w:sz="0" w:space="0" w:color="auto"/>
                <w:left w:val="none" w:sz="0" w:space="0" w:color="auto"/>
                <w:bottom w:val="none" w:sz="0" w:space="0" w:color="auto"/>
                <w:right w:val="none" w:sz="0" w:space="0" w:color="auto"/>
              </w:divBdr>
            </w:div>
            <w:div w:id="1416241413">
              <w:marLeft w:val="0"/>
              <w:marRight w:val="0"/>
              <w:marTop w:val="0"/>
              <w:marBottom w:val="0"/>
              <w:divBdr>
                <w:top w:val="none" w:sz="0" w:space="0" w:color="auto"/>
                <w:left w:val="none" w:sz="0" w:space="0" w:color="auto"/>
                <w:bottom w:val="none" w:sz="0" w:space="0" w:color="auto"/>
                <w:right w:val="none" w:sz="0" w:space="0" w:color="auto"/>
              </w:divBdr>
            </w:div>
            <w:div w:id="1003242946">
              <w:marLeft w:val="0"/>
              <w:marRight w:val="0"/>
              <w:marTop w:val="0"/>
              <w:marBottom w:val="0"/>
              <w:divBdr>
                <w:top w:val="none" w:sz="0" w:space="0" w:color="auto"/>
                <w:left w:val="none" w:sz="0" w:space="0" w:color="auto"/>
                <w:bottom w:val="none" w:sz="0" w:space="0" w:color="auto"/>
                <w:right w:val="none" w:sz="0" w:space="0" w:color="auto"/>
              </w:divBdr>
            </w:div>
            <w:div w:id="1205829334">
              <w:marLeft w:val="0"/>
              <w:marRight w:val="0"/>
              <w:marTop w:val="0"/>
              <w:marBottom w:val="0"/>
              <w:divBdr>
                <w:top w:val="none" w:sz="0" w:space="0" w:color="auto"/>
                <w:left w:val="none" w:sz="0" w:space="0" w:color="auto"/>
                <w:bottom w:val="none" w:sz="0" w:space="0" w:color="auto"/>
                <w:right w:val="none" w:sz="0" w:space="0" w:color="auto"/>
              </w:divBdr>
            </w:div>
            <w:div w:id="2069113111">
              <w:marLeft w:val="0"/>
              <w:marRight w:val="0"/>
              <w:marTop w:val="0"/>
              <w:marBottom w:val="0"/>
              <w:divBdr>
                <w:top w:val="none" w:sz="0" w:space="0" w:color="auto"/>
                <w:left w:val="none" w:sz="0" w:space="0" w:color="auto"/>
                <w:bottom w:val="none" w:sz="0" w:space="0" w:color="auto"/>
                <w:right w:val="none" w:sz="0" w:space="0" w:color="auto"/>
              </w:divBdr>
            </w:div>
            <w:div w:id="1951889043">
              <w:marLeft w:val="0"/>
              <w:marRight w:val="0"/>
              <w:marTop w:val="0"/>
              <w:marBottom w:val="0"/>
              <w:divBdr>
                <w:top w:val="none" w:sz="0" w:space="0" w:color="auto"/>
                <w:left w:val="none" w:sz="0" w:space="0" w:color="auto"/>
                <w:bottom w:val="none" w:sz="0" w:space="0" w:color="auto"/>
                <w:right w:val="none" w:sz="0" w:space="0" w:color="auto"/>
              </w:divBdr>
            </w:div>
            <w:div w:id="122969429">
              <w:marLeft w:val="0"/>
              <w:marRight w:val="0"/>
              <w:marTop w:val="0"/>
              <w:marBottom w:val="0"/>
              <w:divBdr>
                <w:top w:val="none" w:sz="0" w:space="0" w:color="auto"/>
                <w:left w:val="none" w:sz="0" w:space="0" w:color="auto"/>
                <w:bottom w:val="none" w:sz="0" w:space="0" w:color="auto"/>
                <w:right w:val="none" w:sz="0" w:space="0" w:color="auto"/>
              </w:divBdr>
            </w:div>
            <w:div w:id="479856499">
              <w:marLeft w:val="0"/>
              <w:marRight w:val="0"/>
              <w:marTop w:val="0"/>
              <w:marBottom w:val="0"/>
              <w:divBdr>
                <w:top w:val="none" w:sz="0" w:space="0" w:color="auto"/>
                <w:left w:val="none" w:sz="0" w:space="0" w:color="auto"/>
                <w:bottom w:val="none" w:sz="0" w:space="0" w:color="auto"/>
                <w:right w:val="none" w:sz="0" w:space="0" w:color="auto"/>
              </w:divBdr>
            </w:div>
            <w:div w:id="1410036071">
              <w:marLeft w:val="0"/>
              <w:marRight w:val="0"/>
              <w:marTop w:val="0"/>
              <w:marBottom w:val="0"/>
              <w:divBdr>
                <w:top w:val="none" w:sz="0" w:space="0" w:color="auto"/>
                <w:left w:val="none" w:sz="0" w:space="0" w:color="auto"/>
                <w:bottom w:val="none" w:sz="0" w:space="0" w:color="auto"/>
                <w:right w:val="none" w:sz="0" w:space="0" w:color="auto"/>
              </w:divBdr>
            </w:div>
            <w:div w:id="412893819">
              <w:marLeft w:val="0"/>
              <w:marRight w:val="0"/>
              <w:marTop w:val="0"/>
              <w:marBottom w:val="0"/>
              <w:divBdr>
                <w:top w:val="none" w:sz="0" w:space="0" w:color="auto"/>
                <w:left w:val="none" w:sz="0" w:space="0" w:color="auto"/>
                <w:bottom w:val="none" w:sz="0" w:space="0" w:color="auto"/>
                <w:right w:val="none" w:sz="0" w:space="0" w:color="auto"/>
              </w:divBdr>
            </w:div>
            <w:div w:id="116608145">
              <w:marLeft w:val="0"/>
              <w:marRight w:val="0"/>
              <w:marTop w:val="0"/>
              <w:marBottom w:val="0"/>
              <w:divBdr>
                <w:top w:val="none" w:sz="0" w:space="0" w:color="auto"/>
                <w:left w:val="none" w:sz="0" w:space="0" w:color="auto"/>
                <w:bottom w:val="none" w:sz="0" w:space="0" w:color="auto"/>
                <w:right w:val="none" w:sz="0" w:space="0" w:color="auto"/>
              </w:divBdr>
            </w:div>
            <w:div w:id="1655838408">
              <w:marLeft w:val="0"/>
              <w:marRight w:val="0"/>
              <w:marTop w:val="0"/>
              <w:marBottom w:val="0"/>
              <w:divBdr>
                <w:top w:val="none" w:sz="0" w:space="0" w:color="auto"/>
                <w:left w:val="none" w:sz="0" w:space="0" w:color="auto"/>
                <w:bottom w:val="none" w:sz="0" w:space="0" w:color="auto"/>
                <w:right w:val="none" w:sz="0" w:space="0" w:color="auto"/>
              </w:divBdr>
            </w:div>
            <w:div w:id="1949198492">
              <w:marLeft w:val="0"/>
              <w:marRight w:val="0"/>
              <w:marTop w:val="0"/>
              <w:marBottom w:val="0"/>
              <w:divBdr>
                <w:top w:val="none" w:sz="0" w:space="0" w:color="auto"/>
                <w:left w:val="none" w:sz="0" w:space="0" w:color="auto"/>
                <w:bottom w:val="none" w:sz="0" w:space="0" w:color="auto"/>
                <w:right w:val="none" w:sz="0" w:space="0" w:color="auto"/>
              </w:divBdr>
            </w:div>
            <w:div w:id="1418599888">
              <w:marLeft w:val="0"/>
              <w:marRight w:val="0"/>
              <w:marTop w:val="0"/>
              <w:marBottom w:val="0"/>
              <w:divBdr>
                <w:top w:val="none" w:sz="0" w:space="0" w:color="auto"/>
                <w:left w:val="none" w:sz="0" w:space="0" w:color="auto"/>
                <w:bottom w:val="none" w:sz="0" w:space="0" w:color="auto"/>
                <w:right w:val="none" w:sz="0" w:space="0" w:color="auto"/>
              </w:divBdr>
            </w:div>
            <w:div w:id="1056781136">
              <w:marLeft w:val="0"/>
              <w:marRight w:val="0"/>
              <w:marTop w:val="0"/>
              <w:marBottom w:val="0"/>
              <w:divBdr>
                <w:top w:val="none" w:sz="0" w:space="0" w:color="auto"/>
                <w:left w:val="none" w:sz="0" w:space="0" w:color="auto"/>
                <w:bottom w:val="none" w:sz="0" w:space="0" w:color="auto"/>
                <w:right w:val="none" w:sz="0" w:space="0" w:color="auto"/>
              </w:divBdr>
            </w:div>
            <w:div w:id="607857644">
              <w:marLeft w:val="0"/>
              <w:marRight w:val="0"/>
              <w:marTop w:val="0"/>
              <w:marBottom w:val="0"/>
              <w:divBdr>
                <w:top w:val="none" w:sz="0" w:space="0" w:color="auto"/>
                <w:left w:val="none" w:sz="0" w:space="0" w:color="auto"/>
                <w:bottom w:val="none" w:sz="0" w:space="0" w:color="auto"/>
                <w:right w:val="none" w:sz="0" w:space="0" w:color="auto"/>
              </w:divBdr>
            </w:div>
            <w:div w:id="479268487">
              <w:marLeft w:val="0"/>
              <w:marRight w:val="0"/>
              <w:marTop w:val="0"/>
              <w:marBottom w:val="0"/>
              <w:divBdr>
                <w:top w:val="none" w:sz="0" w:space="0" w:color="auto"/>
                <w:left w:val="none" w:sz="0" w:space="0" w:color="auto"/>
                <w:bottom w:val="none" w:sz="0" w:space="0" w:color="auto"/>
                <w:right w:val="none" w:sz="0" w:space="0" w:color="auto"/>
              </w:divBdr>
            </w:div>
            <w:div w:id="1439372309">
              <w:marLeft w:val="0"/>
              <w:marRight w:val="0"/>
              <w:marTop w:val="0"/>
              <w:marBottom w:val="0"/>
              <w:divBdr>
                <w:top w:val="none" w:sz="0" w:space="0" w:color="auto"/>
                <w:left w:val="none" w:sz="0" w:space="0" w:color="auto"/>
                <w:bottom w:val="none" w:sz="0" w:space="0" w:color="auto"/>
                <w:right w:val="none" w:sz="0" w:space="0" w:color="auto"/>
              </w:divBdr>
            </w:div>
            <w:div w:id="128516823">
              <w:marLeft w:val="0"/>
              <w:marRight w:val="0"/>
              <w:marTop w:val="0"/>
              <w:marBottom w:val="0"/>
              <w:divBdr>
                <w:top w:val="none" w:sz="0" w:space="0" w:color="auto"/>
                <w:left w:val="none" w:sz="0" w:space="0" w:color="auto"/>
                <w:bottom w:val="none" w:sz="0" w:space="0" w:color="auto"/>
                <w:right w:val="none" w:sz="0" w:space="0" w:color="auto"/>
              </w:divBdr>
            </w:div>
            <w:div w:id="63601875">
              <w:marLeft w:val="0"/>
              <w:marRight w:val="0"/>
              <w:marTop w:val="0"/>
              <w:marBottom w:val="0"/>
              <w:divBdr>
                <w:top w:val="none" w:sz="0" w:space="0" w:color="auto"/>
                <w:left w:val="none" w:sz="0" w:space="0" w:color="auto"/>
                <w:bottom w:val="none" w:sz="0" w:space="0" w:color="auto"/>
                <w:right w:val="none" w:sz="0" w:space="0" w:color="auto"/>
              </w:divBdr>
            </w:div>
            <w:div w:id="1527937301">
              <w:marLeft w:val="0"/>
              <w:marRight w:val="0"/>
              <w:marTop w:val="0"/>
              <w:marBottom w:val="0"/>
              <w:divBdr>
                <w:top w:val="none" w:sz="0" w:space="0" w:color="auto"/>
                <w:left w:val="none" w:sz="0" w:space="0" w:color="auto"/>
                <w:bottom w:val="none" w:sz="0" w:space="0" w:color="auto"/>
                <w:right w:val="none" w:sz="0" w:space="0" w:color="auto"/>
              </w:divBdr>
            </w:div>
            <w:div w:id="1159662379">
              <w:marLeft w:val="0"/>
              <w:marRight w:val="0"/>
              <w:marTop w:val="0"/>
              <w:marBottom w:val="0"/>
              <w:divBdr>
                <w:top w:val="none" w:sz="0" w:space="0" w:color="auto"/>
                <w:left w:val="none" w:sz="0" w:space="0" w:color="auto"/>
                <w:bottom w:val="none" w:sz="0" w:space="0" w:color="auto"/>
                <w:right w:val="none" w:sz="0" w:space="0" w:color="auto"/>
              </w:divBdr>
            </w:div>
            <w:div w:id="51662680">
              <w:marLeft w:val="0"/>
              <w:marRight w:val="0"/>
              <w:marTop w:val="0"/>
              <w:marBottom w:val="0"/>
              <w:divBdr>
                <w:top w:val="none" w:sz="0" w:space="0" w:color="auto"/>
                <w:left w:val="none" w:sz="0" w:space="0" w:color="auto"/>
                <w:bottom w:val="none" w:sz="0" w:space="0" w:color="auto"/>
                <w:right w:val="none" w:sz="0" w:space="0" w:color="auto"/>
              </w:divBdr>
            </w:div>
            <w:div w:id="337781557">
              <w:marLeft w:val="0"/>
              <w:marRight w:val="0"/>
              <w:marTop w:val="0"/>
              <w:marBottom w:val="0"/>
              <w:divBdr>
                <w:top w:val="none" w:sz="0" w:space="0" w:color="auto"/>
                <w:left w:val="none" w:sz="0" w:space="0" w:color="auto"/>
                <w:bottom w:val="none" w:sz="0" w:space="0" w:color="auto"/>
                <w:right w:val="none" w:sz="0" w:space="0" w:color="auto"/>
              </w:divBdr>
            </w:div>
            <w:div w:id="966593369">
              <w:marLeft w:val="0"/>
              <w:marRight w:val="0"/>
              <w:marTop w:val="0"/>
              <w:marBottom w:val="0"/>
              <w:divBdr>
                <w:top w:val="none" w:sz="0" w:space="0" w:color="auto"/>
                <w:left w:val="none" w:sz="0" w:space="0" w:color="auto"/>
                <w:bottom w:val="none" w:sz="0" w:space="0" w:color="auto"/>
                <w:right w:val="none" w:sz="0" w:space="0" w:color="auto"/>
              </w:divBdr>
            </w:div>
            <w:div w:id="1374426723">
              <w:marLeft w:val="0"/>
              <w:marRight w:val="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
            <w:div w:id="699404543">
              <w:marLeft w:val="0"/>
              <w:marRight w:val="0"/>
              <w:marTop w:val="0"/>
              <w:marBottom w:val="0"/>
              <w:divBdr>
                <w:top w:val="none" w:sz="0" w:space="0" w:color="auto"/>
                <w:left w:val="none" w:sz="0" w:space="0" w:color="auto"/>
                <w:bottom w:val="none" w:sz="0" w:space="0" w:color="auto"/>
                <w:right w:val="none" w:sz="0" w:space="0" w:color="auto"/>
              </w:divBdr>
            </w:div>
            <w:div w:id="482552560">
              <w:marLeft w:val="0"/>
              <w:marRight w:val="0"/>
              <w:marTop w:val="0"/>
              <w:marBottom w:val="0"/>
              <w:divBdr>
                <w:top w:val="none" w:sz="0" w:space="0" w:color="auto"/>
                <w:left w:val="none" w:sz="0" w:space="0" w:color="auto"/>
                <w:bottom w:val="none" w:sz="0" w:space="0" w:color="auto"/>
                <w:right w:val="none" w:sz="0" w:space="0" w:color="auto"/>
              </w:divBdr>
            </w:div>
            <w:div w:id="1352947907">
              <w:marLeft w:val="0"/>
              <w:marRight w:val="0"/>
              <w:marTop w:val="0"/>
              <w:marBottom w:val="0"/>
              <w:divBdr>
                <w:top w:val="none" w:sz="0" w:space="0" w:color="auto"/>
                <w:left w:val="none" w:sz="0" w:space="0" w:color="auto"/>
                <w:bottom w:val="none" w:sz="0" w:space="0" w:color="auto"/>
                <w:right w:val="none" w:sz="0" w:space="0" w:color="auto"/>
              </w:divBdr>
            </w:div>
            <w:div w:id="1645692739">
              <w:marLeft w:val="0"/>
              <w:marRight w:val="0"/>
              <w:marTop w:val="0"/>
              <w:marBottom w:val="0"/>
              <w:divBdr>
                <w:top w:val="none" w:sz="0" w:space="0" w:color="auto"/>
                <w:left w:val="none" w:sz="0" w:space="0" w:color="auto"/>
                <w:bottom w:val="none" w:sz="0" w:space="0" w:color="auto"/>
                <w:right w:val="none" w:sz="0" w:space="0" w:color="auto"/>
              </w:divBdr>
            </w:div>
            <w:div w:id="1627009710">
              <w:marLeft w:val="0"/>
              <w:marRight w:val="0"/>
              <w:marTop w:val="0"/>
              <w:marBottom w:val="0"/>
              <w:divBdr>
                <w:top w:val="none" w:sz="0" w:space="0" w:color="auto"/>
                <w:left w:val="none" w:sz="0" w:space="0" w:color="auto"/>
                <w:bottom w:val="none" w:sz="0" w:space="0" w:color="auto"/>
                <w:right w:val="none" w:sz="0" w:space="0" w:color="auto"/>
              </w:divBdr>
            </w:div>
            <w:div w:id="1142622008">
              <w:marLeft w:val="0"/>
              <w:marRight w:val="0"/>
              <w:marTop w:val="0"/>
              <w:marBottom w:val="0"/>
              <w:divBdr>
                <w:top w:val="none" w:sz="0" w:space="0" w:color="auto"/>
                <w:left w:val="none" w:sz="0" w:space="0" w:color="auto"/>
                <w:bottom w:val="none" w:sz="0" w:space="0" w:color="auto"/>
                <w:right w:val="none" w:sz="0" w:space="0" w:color="auto"/>
              </w:divBdr>
            </w:div>
            <w:div w:id="2001960333">
              <w:marLeft w:val="0"/>
              <w:marRight w:val="0"/>
              <w:marTop w:val="0"/>
              <w:marBottom w:val="0"/>
              <w:divBdr>
                <w:top w:val="none" w:sz="0" w:space="0" w:color="auto"/>
                <w:left w:val="none" w:sz="0" w:space="0" w:color="auto"/>
                <w:bottom w:val="none" w:sz="0" w:space="0" w:color="auto"/>
                <w:right w:val="none" w:sz="0" w:space="0" w:color="auto"/>
              </w:divBdr>
            </w:div>
            <w:div w:id="1224953034">
              <w:marLeft w:val="0"/>
              <w:marRight w:val="0"/>
              <w:marTop w:val="0"/>
              <w:marBottom w:val="0"/>
              <w:divBdr>
                <w:top w:val="none" w:sz="0" w:space="0" w:color="auto"/>
                <w:left w:val="none" w:sz="0" w:space="0" w:color="auto"/>
                <w:bottom w:val="none" w:sz="0" w:space="0" w:color="auto"/>
                <w:right w:val="none" w:sz="0" w:space="0" w:color="auto"/>
              </w:divBdr>
            </w:div>
            <w:div w:id="2015759815">
              <w:marLeft w:val="0"/>
              <w:marRight w:val="0"/>
              <w:marTop w:val="0"/>
              <w:marBottom w:val="0"/>
              <w:divBdr>
                <w:top w:val="none" w:sz="0" w:space="0" w:color="auto"/>
                <w:left w:val="none" w:sz="0" w:space="0" w:color="auto"/>
                <w:bottom w:val="none" w:sz="0" w:space="0" w:color="auto"/>
                <w:right w:val="none" w:sz="0" w:space="0" w:color="auto"/>
              </w:divBdr>
            </w:div>
            <w:div w:id="201598075">
              <w:marLeft w:val="0"/>
              <w:marRight w:val="0"/>
              <w:marTop w:val="0"/>
              <w:marBottom w:val="0"/>
              <w:divBdr>
                <w:top w:val="none" w:sz="0" w:space="0" w:color="auto"/>
                <w:left w:val="none" w:sz="0" w:space="0" w:color="auto"/>
                <w:bottom w:val="none" w:sz="0" w:space="0" w:color="auto"/>
                <w:right w:val="none" w:sz="0" w:space="0" w:color="auto"/>
              </w:divBdr>
            </w:div>
            <w:div w:id="288128824">
              <w:marLeft w:val="0"/>
              <w:marRight w:val="0"/>
              <w:marTop w:val="0"/>
              <w:marBottom w:val="0"/>
              <w:divBdr>
                <w:top w:val="none" w:sz="0" w:space="0" w:color="auto"/>
                <w:left w:val="none" w:sz="0" w:space="0" w:color="auto"/>
                <w:bottom w:val="none" w:sz="0" w:space="0" w:color="auto"/>
                <w:right w:val="none" w:sz="0" w:space="0" w:color="auto"/>
              </w:divBdr>
            </w:div>
            <w:div w:id="905727745">
              <w:marLeft w:val="0"/>
              <w:marRight w:val="0"/>
              <w:marTop w:val="0"/>
              <w:marBottom w:val="0"/>
              <w:divBdr>
                <w:top w:val="none" w:sz="0" w:space="0" w:color="auto"/>
                <w:left w:val="none" w:sz="0" w:space="0" w:color="auto"/>
                <w:bottom w:val="none" w:sz="0" w:space="0" w:color="auto"/>
                <w:right w:val="none" w:sz="0" w:space="0" w:color="auto"/>
              </w:divBdr>
            </w:div>
            <w:div w:id="1865433788">
              <w:marLeft w:val="0"/>
              <w:marRight w:val="0"/>
              <w:marTop w:val="0"/>
              <w:marBottom w:val="0"/>
              <w:divBdr>
                <w:top w:val="none" w:sz="0" w:space="0" w:color="auto"/>
                <w:left w:val="none" w:sz="0" w:space="0" w:color="auto"/>
                <w:bottom w:val="none" w:sz="0" w:space="0" w:color="auto"/>
                <w:right w:val="none" w:sz="0" w:space="0" w:color="auto"/>
              </w:divBdr>
            </w:div>
            <w:div w:id="957221119">
              <w:marLeft w:val="0"/>
              <w:marRight w:val="0"/>
              <w:marTop w:val="0"/>
              <w:marBottom w:val="0"/>
              <w:divBdr>
                <w:top w:val="none" w:sz="0" w:space="0" w:color="auto"/>
                <w:left w:val="none" w:sz="0" w:space="0" w:color="auto"/>
                <w:bottom w:val="none" w:sz="0" w:space="0" w:color="auto"/>
                <w:right w:val="none" w:sz="0" w:space="0" w:color="auto"/>
              </w:divBdr>
            </w:div>
            <w:div w:id="625162857">
              <w:marLeft w:val="0"/>
              <w:marRight w:val="0"/>
              <w:marTop w:val="0"/>
              <w:marBottom w:val="0"/>
              <w:divBdr>
                <w:top w:val="none" w:sz="0" w:space="0" w:color="auto"/>
                <w:left w:val="none" w:sz="0" w:space="0" w:color="auto"/>
                <w:bottom w:val="none" w:sz="0" w:space="0" w:color="auto"/>
                <w:right w:val="none" w:sz="0" w:space="0" w:color="auto"/>
              </w:divBdr>
            </w:div>
            <w:div w:id="1746686949">
              <w:marLeft w:val="0"/>
              <w:marRight w:val="0"/>
              <w:marTop w:val="0"/>
              <w:marBottom w:val="0"/>
              <w:divBdr>
                <w:top w:val="none" w:sz="0" w:space="0" w:color="auto"/>
                <w:left w:val="none" w:sz="0" w:space="0" w:color="auto"/>
                <w:bottom w:val="none" w:sz="0" w:space="0" w:color="auto"/>
                <w:right w:val="none" w:sz="0" w:space="0" w:color="auto"/>
              </w:divBdr>
            </w:div>
            <w:div w:id="399984526">
              <w:marLeft w:val="0"/>
              <w:marRight w:val="0"/>
              <w:marTop w:val="0"/>
              <w:marBottom w:val="0"/>
              <w:divBdr>
                <w:top w:val="none" w:sz="0" w:space="0" w:color="auto"/>
                <w:left w:val="none" w:sz="0" w:space="0" w:color="auto"/>
                <w:bottom w:val="none" w:sz="0" w:space="0" w:color="auto"/>
                <w:right w:val="none" w:sz="0" w:space="0" w:color="auto"/>
              </w:divBdr>
            </w:div>
            <w:div w:id="909578530">
              <w:marLeft w:val="0"/>
              <w:marRight w:val="0"/>
              <w:marTop w:val="0"/>
              <w:marBottom w:val="0"/>
              <w:divBdr>
                <w:top w:val="none" w:sz="0" w:space="0" w:color="auto"/>
                <w:left w:val="none" w:sz="0" w:space="0" w:color="auto"/>
                <w:bottom w:val="none" w:sz="0" w:space="0" w:color="auto"/>
                <w:right w:val="none" w:sz="0" w:space="0" w:color="auto"/>
              </w:divBdr>
            </w:div>
            <w:div w:id="1072191825">
              <w:marLeft w:val="0"/>
              <w:marRight w:val="0"/>
              <w:marTop w:val="0"/>
              <w:marBottom w:val="0"/>
              <w:divBdr>
                <w:top w:val="none" w:sz="0" w:space="0" w:color="auto"/>
                <w:left w:val="none" w:sz="0" w:space="0" w:color="auto"/>
                <w:bottom w:val="none" w:sz="0" w:space="0" w:color="auto"/>
                <w:right w:val="none" w:sz="0" w:space="0" w:color="auto"/>
              </w:divBdr>
            </w:div>
            <w:div w:id="252010095">
              <w:marLeft w:val="0"/>
              <w:marRight w:val="0"/>
              <w:marTop w:val="0"/>
              <w:marBottom w:val="0"/>
              <w:divBdr>
                <w:top w:val="none" w:sz="0" w:space="0" w:color="auto"/>
                <w:left w:val="none" w:sz="0" w:space="0" w:color="auto"/>
                <w:bottom w:val="none" w:sz="0" w:space="0" w:color="auto"/>
                <w:right w:val="none" w:sz="0" w:space="0" w:color="auto"/>
              </w:divBdr>
            </w:div>
            <w:div w:id="2135753451">
              <w:marLeft w:val="0"/>
              <w:marRight w:val="0"/>
              <w:marTop w:val="0"/>
              <w:marBottom w:val="0"/>
              <w:divBdr>
                <w:top w:val="none" w:sz="0" w:space="0" w:color="auto"/>
                <w:left w:val="none" w:sz="0" w:space="0" w:color="auto"/>
                <w:bottom w:val="none" w:sz="0" w:space="0" w:color="auto"/>
                <w:right w:val="none" w:sz="0" w:space="0" w:color="auto"/>
              </w:divBdr>
            </w:div>
            <w:div w:id="1759057945">
              <w:marLeft w:val="0"/>
              <w:marRight w:val="0"/>
              <w:marTop w:val="0"/>
              <w:marBottom w:val="0"/>
              <w:divBdr>
                <w:top w:val="none" w:sz="0" w:space="0" w:color="auto"/>
                <w:left w:val="none" w:sz="0" w:space="0" w:color="auto"/>
                <w:bottom w:val="none" w:sz="0" w:space="0" w:color="auto"/>
                <w:right w:val="none" w:sz="0" w:space="0" w:color="auto"/>
              </w:divBdr>
            </w:div>
            <w:div w:id="357656597">
              <w:marLeft w:val="0"/>
              <w:marRight w:val="0"/>
              <w:marTop w:val="0"/>
              <w:marBottom w:val="0"/>
              <w:divBdr>
                <w:top w:val="none" w:sz="0" w:space="0" w:color="auto"/>
                <w:left w:val="none" w:sz="0" w:space="0" w:color="auto"/>
                <w:bottom w:val="none" w:sz="0" w:space="0" w:color="auto"/>
                <w:right w:val="none" w:sz="0" w:space="0" w:color="auto"/>
              </w:divBdr>
            </w:div>
            <w:div w:id="90593114">
              <w:marLeft w:val="0"/>
              <w:marRight w:val="0"/>
              <w:marTop w:val="0"/>
              <w:marBottom w:val="0"/>
              <w:divBdr>
                <w:top w:val="none" w:sz="0" w:space="0" w:color="auto"/>
                <w:left w:val="none" w:sz="0" w:space="0" w:color="auto"/>
                <w:bottom w:val="none" w:sz="0" w:space="0" w:color="auto"/>
                <w:right w:val="none" w:sz="0" w:space="0" w:color="auto"/>
              </w:divBdr>
            </w:div>
            <w:div w:id="872693516">
              <w:marLeft w:val="0"/>
              <w:marRight w:val="0"/>
              <w:marTop w:val="0"/>
              <w:marBottom w:val="0"/>
              <w:divBdr>
                <w:top w:val="none" w:sz="0" w:space="0" w:color="auto"/>
                <w:left w:val="none" w:sz="0" w:space="0" w:color="auto"/>
                <w:bottom w:val="none" w:sz="0" w:space="0" w:color="auto"/>
                <w:right w:val="none" w:sz="0" w:space="0" w:color="auto"/>
              </w:divBdr>
            </w:div>
            <w:div w:id="1123108817">
              <w:marLeft w:val="0"/>
              <w:marRight w:val="0"/>
              <w:marTop w:val="0"/>
              <w:marBottom w:val="0"/>
              <w:divBdr>
                <w:top w:val="none" w:sz="0" w:space="0" w:color="auto"/>
                <w:left w:val="none" w:sz="0" w:space="0" w:color="auto"/>
                <w:bottom w:val="none" w:sz="0" w:space="0" w:color="auto"/>
                <w:right w:val="none" w:sz="0" w:space="0" w:color="auto"/>
              </w:divBdr>
            </w:div>
            <w:div w:id="1187789425">
              <w:marLeft w:val="0"/>
              <w:marRight w:val="0"/>
              <w:marTop w:val="0"/>
              <w:marBottom w:val="0"/>
              <w:divBdr>
                <w:top w:val="none" w:sz="0" w:space="0" w:color="auto"/>
                <w:left w:val="none" w:sz="0" w:space="0" w:color="auto"/>
                <w:bottom w:val="none" w:sz="0" w:space="0" w:color="auto"/>
                <w:right w:val="none" w:sz="0" w:space="0" w:color="auto"/>
              </w:divBdr>
            </w:div>
            <w:div w:id="570701770">
              <w:marLeft w:val="0"/>
              <w:marRight w:val="0"/>
              <w:marTop w:val="0"/>
              <w:marBottom w:val="0"/>
              <w:divBdr>
                <w:top w:val="none" w:sz="0" w:space="0" w:color="auto"/>
                <w:left w:val="none" w:sz="0" w:space="0" w:color="auto"/>
                <w:bottom w:val="none" w:sz="0" w:space="0" w:color="auto"/>
                <w:right w:val="none" w:sz="0" w:space="0" w:color="auto"/>
              </w:divBdr>
            </w:div>
            <w:div w:id="1356036967">
              <w:marLeft w:val="0"/>
              <w:marRight w:val="0"/>
              <w:marTop w:val="0"/>
              <w:marBottom w:val="0"/>
              <w:divBdr>
                <w:top w:val="none" w:sz="0" w:space="0" w:color="auto"/>
                <w:left w:val="none" w:sz="0" w:space="0" w:color="auto"/>
                <w:bottom w:val="none" w:sz="0" w:space="0" w:color="auto"/>
                <w:right w:val="none" w:sz="0" w:space="0" w:color="auto"/>
              </w:divBdr>
            </w:div>
            <w:div w:id="999651389">
              <w:marLeft w:val="0"/>
              <w:marRight w:val="0"/>
              <w:marTop w:val="0"/>
              <w:marBottom w:val="0"/>
              <w:divBdr>
                <w:top w:val="none" w:sz="0" w:space="0" w:color="auto"/>
                <w:left w:val="none" w:sz="0" w:space="0" w:color="auto"/>
                <w:bottom w:val="none" w:sz="0" w:space="0" w:color="auto"/>
                <w:right w:val="none" w:sz="0" w:space="0" w:color="auto"/>
              </w:divBdr>
            </w:div>
            <w:div w:id="1657805116">
              <w:marLeft w:val="0"/>
              <w:marRight w:val="0"/>
              <w:marTop w:val="0"/>
              <w:marBottom w:val="0"/>
              <w:divBdr>
                <w:top w:val="none" w:sz="0" w:space="0" w:color="auto"/>
                <w:left w:val="none" w:sz="0" w:space="0" w:color="auto"/>
                <w:bottom w:val="none" w:sz="0" w:space="0" w:color="auto"/>
                <w:right w:val="none" w:sz="0" w:space="0" w:color="auto"/>
              </w:divBdr>
            </w:div>
            <w:div w:id="759453705">
              <w:marLeft w:val="0"/>
              <w:marRight w:val="0"/>
              <w:marTop w:val="0"/>
              <w:marBottom w:val="0"/>
              <w:divBdr>
                <w:top w:val="none" w:sz="0" w:space="0" w:color="auto"/>
                <w:left w:val="none" w:sz="0" w:space="0" w:color="auto"/>
                <w:bottom w:val="none" w:sz="0" w:space="0" w:color="auto"/>
                <w:right w:val="none" w:sz="0" w:space="0" w:color="auto"/>
              </w:divBdr>
            </w:div>
            <w:div w:id="1884171752">
              <w:marLeft w:val="0"/>
              <w:marRight w:val="0"/>
              <w:marTop w:val="0"/>
              <w:marBottom w:val="0"/>
              <w:divBdr>
                <w:top w:val="none" w:sz="0" w:space="0" w:color="auto"/>
                <w:left w:val="none" w:sz="0" w:space="0" w:color="auto"/>
                <w:bottom w:val="none" w:sz="0" w:space="0" w:color="auto"/>
                <w:right w:val="none" w:sz="0" w:space="0" w:color="auto"/>
              </w:divBdr>
            </w:div>
            <w:div w:id="1073553509">
              <w:marLeft w:val="0"/>
              <w:marRight w:val="0"/>
              <w:marTop w:val="0"/>
              <w:marBottom w:val="0"/>
              <w:divBdr>
                <w:top w:val="none" w:sz="0" w:space="0" w:color="auto"/>
                <w:left w:val="none" w:sz="0" w:space="0" w:color="auto"/>
                <w:bottom w:val="none" w:sz="0" w:space="0" w:color="auto"/>
                <w:right w:val="none" w:sz="0" w:space="0" w:color="auto"/>
              </w:divBdr>
            </w:div>
            <w:div w:id="1651866068">
              <w:marLeft w:val="0"/>
              <w:marRight w:val="0"/>
              <w:marTop w:val="0"/>
              <w:marBottom w:val="0"/>
              <w:divBdr>
                <w:top w:val="none" w:sz="0" w:space="0" w:color="auto"/>
                <w:left w:val="none" w:sz="0" w:space="0" w:color="auto"/>
                <w:bottom w:val="none" w:sz="0" w:space="0" w:color="auto"/>
                <w:right w:val="none" w:sz="0" w:space="0" w:color="auto"/>
              </w:divBdr>
            </w:div>
            <w:div w:id="1668286990">
              <w:marLeft w:val="0"/>
              <w:marRight w:val="0"/>
              <w:marTop w:val="0"/>
              <w:marBottom w:val="0"/>
              <w:divBdr>
                <w:top w:val="none" w:sz="0" w:space="0" w:color="auto"/>
                <w:left w:val="none" w:sz="0" w:space="0" w:color="auto"/>
                <w:bottom w:val="none" w:sz="0" w:space="0" w:color="auto"/>
                <w:right w:val="none" w:sz="0" w:space="0" w:color="auto"/>
              </w:divBdr>
            </w:div>
            <w:div w:id="1475684479">
              <w:marLeft w:val="0"/>
              <w:marRight w:val="0"/>
              <w:marTop w:val="0"/>
              <w:marBottom w:val="0"/>
              <w:divBdr>
                <w:top w:val="none" w:sz="0" w:space="0" w:color="auto"/>
                <w:left w:val="none" w:sz="0" w:space="0" w:color="auto"/>
                <w:bottom w:val="none" w:sz="0" w:space="0" w:color="auto"/>
                <w:right w:val="none" w:sz="0" w:space="0" w:color="auto"/>
              </w:divBdr>
            </w:div>
            <w:div w:id="885288946">
              <w:marLeft w:val="0"/>
              <w:marRight w:val="0"/>
              <w:marTop w:val="0"/>
              <w:marBottom w:val="0"/>
              <w:divBdr>
                <w:top w:val="none" w:sz="0" w:space="0" w:color="auto"/>
                <w:left w:val="none" w:sz="0" w:space="0" w:color="auto"/>
                <w:bottom w:val="none" w:sz="0" w:space="0" w:color="auto"/>
                <w:right w:val="none" w:sz="0" w:space="0" w:color="auto"/>
              </w:divBdr>
            </w:div>
            <w:div w:id="871307496">
              <w:marLeft w:val="0"/>
              <w:marRight w:val="0"/>
              <w:marTop w:val="0"/>
              <w:marBottom w:val="0"/>
              <w:divBdr>
                <w:top w:val="none" w:sz="0" w:space="0" w:color="auto"/>
                <w:left w:val="none" w:sz="0" w:space="0" w:color="auto"/>
                <w:bottom w:val="none" w:sz="0" w:space="0" w:color="auto"/>
                <w:right w:val="none" w:sz="0" w:space="0" w:color="auto"/>
              </w:divBdr>
            </w:div>
            <w:div w:id="472336800">
              <w:marLeft w:val="0"/>
              <w:marRight w:val="0"/>
              <w:marTop w:val="0"/>
              <w:marBottom w:val="0"/>
              <w:divBdr>
                <w:top w:val="none" w:sz="0" w:space="0" w:color="auto"/>
                <w:left w:val="none" w:sz="0" w:space="0" w:color="auto"/>
                <w:bottom w:val="none" w:sz="0" w:space="0" w:color="auto"/>
                <w:right w:val="none" w:sz="0" w:space="0" w:color="auto"/>
              </w:divBdr>
            </w:div>
            <w:div w:id="729814463">
              <w:marLeft w:val="0"/>
              <w:marRight w:val="0"/>
              <w:marTop w:val="0"/>
              <w:marBottom w:val="0"/>
              <w:divBdr>
                <w:top w:val="none" w:sz="0" w:space="0" w:color="auto"/>
                <w:left w:val="none" w:sz="0" w:space="0" w:color="auto"/>
                <w:bottom w:val="none" w:sz="0" w:space="0" w:color="auto"/>
                <w:right w:val="none" w:sz="0" w:space="0" w:color="auto"/>
              </w:divBdr>
            </w:div>
            <w:div w:id="1640377527">
              <w:marLeft w:val="0"/>
              <w:marRight w:val="0"/>
              <w:marTop w:val="0"/>
              <w:marBottom w:val="0"/>
              <w:divBdr>
                <w:top w:val="none" w:sz="0" w:space="0" w:color="auto"/>
                <w:left w:val="none" w:sz="0" w:space="0" w:color="auto"/>
                <w:bottom w:val="none" w:sz="0" w:space="0" w:color="auto"/>
                <w:right w:val="none" w:sz="0" w:space="0" w:color="auto"/>
              </w:divBdr>
            </w:div>
            <w:div w:id="278533593">
              <w:marLeft w:val="0"/>
              <w:marRight w:val="0"/>
              <w:marTop w:val="0"/>
              <w:marBottom w:val="0"/>
              <w:divBdr>
                <w:top w:val="none" w:sz="0" w:space="0" w:color="auto"/>
                <w:left w:val="none" w:sz="0" w:space="0" w:color="auto"/>
                <w:bottom w:val="none" w:sz="0" w:space="0" w:color="auto"/>
                <w:right w:val="none" w:sz="0" w:space="0" w:color="auto"/>
              </w:divBdr>
            </w:div>
            <w:div w:id="624850084">
              <w:marLeft w:val="0"/>
              <w:marRight w:val="0"/>
              <w:marTop w:val="0"/>
              <w:marBottom w:val="0"/>
              <w:divBdr>
                <w:top w:val="none" w:sz="0" w:space="0" w:color="auto"/>
                <w:left w:val="none" w:sz="0" w:space="0" w:color="auto"/>
                <w:bottom w:val="none" w:sz="0" w:space="0" w:color="auto"/>
                <w:right w:val="none" w:sz="0" w:space="0" w:color="auto"/>
              </w:divBdr>
            </w:div>
            <w:div w:id="1404258316">
              <w:marLeft w:val="0"/>
              <w:marRight w:val="0"/>
              <w:marTop w:val="0"/>
              <w:marBottom w:val="0"/>
              <w:divBdr>
                <w:top w:val="none" w:sz="0" w:space="0" w:color="auto"/>
                <w:left w:val="none" w:sz="0" w:space="0" w:color="auto"/>
                <w:bottom w:val="none" w:sz="0" w:space="0" w:color="auto"/>
                <w:right w:val="none" w:sz="0" w:space="0" w:color="auto"/>
              </w:divBdr>
            </w:div>
            <w:div w:id="111828584">
              <w:marLeft w:val="0"/>
              <w:marRight w:val="0"/>
              <w:marTop w:val="0"/>
              <w:marBottom w:val="0"/>
              <w:divBdr>
                <w:top w:val="none" w:sz="0" w:space="0" w:color="auto"/>
                <w:left w:val="none" w:sz="0" w:space="0" w:color="auto"/>
                <w:bottom w:val="none" w:sz="0" w:space="0" w:color="auto"/>
                <w:right w:val="none" w:sz="0" w:space="0" w:color="auto"/>
              </w:divBdr>
            </w:div>
            <w:div w:id="1456630896">
              <w:marLeft w:val="0"/>
              <w:marRight w:val="0"/>
              <w:marTop w:val="0"/>
              <w:marBottom w:val="0"/>
              <w:divBdr>
                <w:top w:val="none" w:sz="0" w:space="0" w:color="auto"/>
                <w:left w:val="none" w:sz="0" w:space="0" w:color="auto"/>
                <w:bottom w:val="none" w:sz="0" w:space="0" w:color="auto"/>
                <w:right w:val="none" w:sz="0" w:space="0" w:color="auto"/>
              </w:divBdr>
            </w:div>
            <w:div w:id="819924367">
              <w:marLeft w:val="0"/>
              <w:marRight w:val="0"/>
              <w:marTop w:val="0"/>
              <w:marBottom w:val="0"/>
              <w:divBdr>
                <w:top w:val="none" w:sz="0" w:space="0" w:color="auto"/>
                <w:left w:val="none" w:sz="0" w:space="0" w:color="auto"/>
                <w:bottom w:val="none" w:sz="0" w:space="0" w:color="auto"/>
                <w:right w:val="none" w:sz="0" w:space="0" w:color="auto"/>
              </w:divBdr>
            </w:div>
            <w:div w:id="1085304125">
              <w:marLeft w:val="0"/>
              <w:marRight w:val="0"/>
              <w:marTop w:val="0"/>
              <w:marBottom w:val="0"/>
              <w:divBdr>
                <w:top w:val="none" w:sz="0" w:space="0" w:color="auto"/>
                <w:left w:val="none" w:sz="0" w:space="0" w:color="auto"/>
                <w:bottom w:val="none" w:sz="0" w:space="0" w:color="auto"/>
                <w:right w:val="none" w:sz="0" w:space="0" w:color="auto"/>
              </w:divBdr>
            </w:div>
            <w:div w:id="1744714427">
              <w:marLeft w:val="0"/>
              <w:marRight w:val="0"/>
              <w:marTop w:val="0"/>
              <w:marBottom w:val="0"/>
              <w:divBdr>
                <w:top w:val="none" w:sz="0" w:space="0" w:color="auto"/>
                <w:left w:val="none" w:sz="0" w:space="0" w:color="auto"/>
                <w:bottom w:val="none" w:sz="0" w:space="0" w:color="auto"/>
                <w:right w:val="none" w:sz="0" w:space="0" w:color="auto"/>
              </w:divBdr>
            </w:div>
            <w:div w:id="745224234">
              <w:marLeft w:val="0"/>
              <w:marRight w:val="0"/>
              <w:marTop w:val="0"/>
              <w:marBottom w:val="0"/>
              <w:divBdr>
                <w:top w:val="none" w:sz="0" w:space="0" w:color="auto"/>
                <w:left w:val="none" w:sz="0" w:space="0" w:color="auto"/>
                <w:bottom w:val="none" w:sz="0" w:space="0" w:color="auto"/>
                <w:right w:val="none" w:sz="0" w:space="0" w:color="auto"/>
              </w:divBdr>
            </w:div>
            <w:div w:id="752776065">
              <w:marLeft w:val="0"/>
              <w:marRight w:val="0"/>
              <w:marTop w:val="0"/>
              <w:marBottom w:val="0"/>
              <w:divBdr>
                <w:top w:val="none" w:sz="0" w:space="0" w:color="auto"/>
                <w:left w:val="none" w:sz="0" w:space="0" w:color="auto"/>
                <w:bottom w:val="none" w:sz="0" w:space="0" w:color="auto"/>
                <w:right w:val="none" w:sz="0" w:space="0" w:color="auto"/>
              </w:divBdr>
            </w:div>
            <w:div w:id="1234004452">
              <w:marLeft w:val="0"/>
              <w:marRight w:val="0"/>
              <w:marTop w:val="0"/>
              <w:marBottom w:val="0"/>
              <w:divBdr>
                <w:top w:val="none" w:sz="0" w:space="0" w:color="auto"/>
                <w:left w:val="none" w:sz="0" w:space="0" w:color="auto"/>
                <w:bottom w:val="none" w:sz="0" w:space="0" w:color="auto"/>
                <w:right w:val="none" w:sz="0" w:space="0" w:color="auto"/>
              </w:divBdr>
            </w:div>
            <w:div w:id="1913659442">
              <w:marLeft w:val="0"/>
              <w:marRight w:val="0"/>
              <w:marTop w:val="0"/>
              <w:marBottom w:val="0"/>
              <w:divBdr>
                <w:top w:val="none" w:sz="0" w:space="0" w:color="auto"/>
                <w:left w:val="none" w:sz="0" w:space="0" w:color="auto"/>
                <w:bottom w:val="none" w:sz="0" w:space="0" w:color="auto"/>
                <w:right w:val="none" w:sz="0" w:space="0" w:color="auto"/>
              </w:divBdr>
            </w:div>
            <w:div w:id="788086931">
              <w:marLeft w:val="0"/>
              <w:marRight w:val="0"/>
              <w:marTop w:val="0"/>
              <w:marBottom w:val="0"/>
              <w:divBdr>
                <w:top w:val="none" w:sz="0" w:space="0" w:color="auto"/>
                <w:left w:val="none" w:sz="0" w:space="0" w:color="auto"/>
                <w:bottom w:val="none" w:sz="0" w:space="0" w:color="auto"/>
                <w:right w:val="none" w:sz="0" w:space="0" w:color="auto"/>
              </w:divBdr>
            </w:div>
            <w:div w:id="1667710722">
              <w:marLeft w:val="0"/>
              <w:marRight w:val="0"/>
              <w:marTop w:val="0"/>
              <w:marBottom w:val="0"/>
              <w:divBdr>
                <w:top w:val="none" w:sz="0" w:space="0" w:color="auto"/>
                <w:left w:val="none" w:sz="0" w:space="0" w:color="auto"/>
                <w:bottom w:val="none" w:sz="0" w:space="0" w:color="auto"/>
                <w:right w:val="none" w:sz="0" w:space="0" w:color="auto"/>
              </w:divBdr>
            </w:div>
            <w:div w:id="1529487924">
              <w:marLeft w:val="0"/>
              <w:marRight w:val="0"/>
              <w:marTop w:val="0"/>
              <w:marBottom w:val="0"/>
              <w:divBdr>
                <w:top w:val="none" w:sz="0" w:space="0" w:color="auto"/>
                <w:left w:val="none" w:sz="0" w:space="0" w:color="auto"/>
                <w:bottom w:val="none" w:sz="0" w:space="0" w:color="auto"/>
                <w:right w:val="none" w:sz="0" w:space="0" w:color="auto"/>
              </w:divBdr>
            </w:div>
            <w:div w:id="939332207">
              <w:marLeft w:val="0"/>
              <w:marRight w:val="0"/>
              <w:marTop w:val="0"/>
              <w:marBottom w:val="0"/>
              <w:divBdr>
                <w:top w:val="none" w:sz="0" w:space="0" w:color="auto"/>
                <w:left w:val="none" w:sz="0" w:space="0" w:color="auto"/>
                <w:bottom w:val="none" w:sz="0" w:space="0" w:color="auto"/>
                <w:right w:val="none" w:sz="0" w:space="0" w:color="auto"/>
              </w:divBdr>
            </w:div>
            <w:div w:id="816647200">
              <w:marLeft w:val="0"/>
              <w:marRight w:val="0"/>
              <w:marTop w:val="0"/>
              <w:marBottom w:val="0"/>
              <w:divBdr>
                <w:top w:val="none" w:sz="0" w:space="0" w:color="auto"/>
                <w:left w:val="none" w:sz="0" w:space="0" w:color="auto"/>
                <w:bottom w:val="none" w:sz="0" w:space="0" w:color="auto"/>
                <w:right w:val="none" w:sz="0" w:space="0" w:color="auto"/>
              </w:divBdr>
            </w:div>
            <w:div w:id="933051155">
              <w:marLeft w:val="0"/>
              <w:marRight w:val="0"/>
              <w:marTop w:val="0"/>
              <w:marBottom w:val="0"/>
              <w:divBdr>
                <w:top w:val="none" w:sz="0" w:space="0" w:color="auto"/>
                <w:left w:val="none" w:sz="0" w:space="0" w:color="auto"/>
                <w:bottom w:val="none" w:sz="0" w:space="0" w:color="auto"/>
                <w:right w:val="none" w:sz="0" w:space="0" w:color="auto"/>
              </w:divBdr>
            </w:div>
            <w:div w:id="1841847803">
              <w:marLeft w:val="0"/>
              <w:marRight w:val="0"/>
              <w:marTop w:val="0"/>
              <w:marBottom w:val="0"/>
              <w:divBdr>
                <w:top w:val="none" w:sz="0" w:space="0" w:color="auto"/>
                <w:left w:val="none" w:sz="0" w:space="0" w:color="auto"/>
                <w:bottom w:val="none" w:sz="0" w:space="0" w:color="auto"/>
                <w:right w:val="none" w:sz="0" w:space="0" w:color="auto"/>
              </w:divBdr>
            </w:div>
            <w:div w:id="462776391">
              <w:marLeft w:val="0"/>
              <w:marRight w:val="0"/>
              <w:marTop w:val="0"/>
              <w:marBottom w:val="0"/>
              <w:divBdr>
                <w:top w:val="none" w:sz="0" w:space="0" w:color="auto"/>
                <w:left w:val="none" w:sz="0" w:space="0" w:color="auto"/>
                <w:bottom w:val="none" w:sz="0" w:space="0" w:color="auto"/>
                <w:right w:val="none" w:sz="0" w:space="0" w:color="auto"/>
              </w:divBdr>
            </w:div>
            <w:div w:id="359597538">
              <w:marLeft w:val="0"/>
              <w:marRight w:val="0"/>
              <w:marTop w:val="0"/>
              <w:marBottom w:val="0"/>
              <w:divBdr>
                <w:top w:val="none" w:sz="0" w:space="0" w:color="auto"/>
                <w:left w:val="none" w:sz="0" w:space="0" w:color="auto"/>
                <w:bottom w:val="none" w:sz="0" w:space="0" w:color="auto"/>
                <w:right w:val="none" w:sz="0" w:space="0" w:color="auto"/>
              </w:divBdr>
            </w:div>
            <w:div w:id="917710048">
              <w:marLeft w:val="0"/>
              <w:marRight w:val="0"/>
              <w:marTop w:val="0"/>
              <w:marBottom w:val="0"/>
              <w:divBdr>
                <w:top w:val="none" w:sz="0" w:space="0" w:color="auto"/>
                <w:left w:val="none" w:sz="0" w:space="0" w:color="auto"/>
                <w:bottom w:val="none" w:sz="0" w:space="0" w:color="auto"/>
                <w:right w:val="none" w:sz="0" w:space="0" w:color="auto"/>
              </w:divBdr>
            </w:div>
            <w:div w:id="1051224295">
              <w:marLeft w:val="0"/>
              <w:marRight w:val="0"/>
              <w:marTop w:val="0"/>
              <w:marBottom w:val="0"/>
              <w:divBdr>
                <w:top w:val="none" w:sz="0" w:space="0" w:color="auto"/>
                <w:left w:val="none" w:sz="0" w:space="0" w:color="auto"/>
                <w:bottom w:val="none" w:sz="0" w:space="0" w:color="auto"/>
                <w:right w:val="none" w:sz="0" w:space="0" w:color="auto"/>
              </w:divBdr>
            </w:div>
            <w:div w:id="36897566">
              <w:marLeft w:val="0"/>
              <w:marRight w:val="0"/>
              <w:marTop w:val="0"/>
              <w:marBottom w:val="0"/>
              <w:divBdr>
                <w:top w:val="none" w:sz="0" w:space="0" w:color="auto"/>
                <w:left w:val="none" w:sz="0" w:space="0" w:color="auto"/>
                <w:bottom w:val="none" w:sz="0" w:space="0" w:color="auto"/>
                <w:right w:val="none" w:sz="0" w:space="0" w:color="auto"/>
              </w:divBdr>
            </w:div>
            <w:div w:id="818111769">
              <w:marLeft w:val="0"/>
              <w:marRight w:val="0"/>
              <w:marTop w:val="0"/>
              <w:marBottom w:val="0"/>
              <w:divBdr>
                <w:top w:val="none" w:sz="0" w:space="0" w:color="auto"/>
                <w:left w:val="none" w:sz="0" w:space="0" w:color="auto"/>
                <w:bottom w:val="none" w:sz="0" w:space="0" w:color="auto"/>
                <w:right w:val="none" w:sz="0" w:space="0" w:color="auto"/>
              </w:divBdr>
            </w:div>
            <w:div w:id="383990032">
              <w:marLeft w:val="0"/>
              <w:marRight w:val="0"/>
              <w:marTop w:val="0"/>
              <w:marBottom w:val="0"/>
              <w:divBdr>
                <w:top w:val="none" w:sz="0" w:space="0" w:color="auto"/>
                <w:left w:val="none" w:sz="0" w:space="0" w:color="auto"/>
                <w:bottom w:val="none" w:sz="0" w:space="0" w:color="auto"/>
                <w:right w:val="none" w:sz="0" w:space="0" w:color="auto"/>
              </w:divBdr>
            </w:div>
            <w:div w:id="729033239">
              <w:marLeft w:val="0"/>
              <w:marRight w:val="0"/>
              <w:marTop w:val="0"/>
              <w:marBottom w:val="0"/>
              <w:divBdr>
                <w:top w:val="none" w:sz="0" w:space="0" w:color="auto"/>
                <w:left w:val="none" w:sz="0" w:space="0" w:color="auto"/>
                <w:bottom w:val="none" w:sz="0" w:space="0" w:color="auto"/>
                <w:right w:val="none" w:sz="0" w:space="0" w:color="auto"/>
              </w:divBdr>
            </w:div>
            <w:div w:id="939684498">
              <w:marLeft w:val="0"/>
              <w:marRight w:val="0"/>
              <w:marTop w:val="0"/>
              <w:marBottom w:val="0"/>
              <w:divBdr>
                <w:top w:val="none" w:sz="0" w:space="0" w:color="auto"/>
                <w:left w:val="none" w:sz="0" w:space="0" w:color="auto"/>
                <w:bottom w:val="none" w:sz="0" w:space="0" w:color="auto"/>
                <w:right w:val="none" w:sz="0" w:space="0" w:color="auto"/>
              </w:divBdr>
            </w:div>
            <w:div w:id="1979528980">
              <w:marLeft w:val="0"/>
              <w:marRight w:val="0"/>
              <w:marTop w:val="0"/>
              <w:marBottom w:val="0"/>
              <w:divBdr>
                <w:top w:val="none" w:sz="0" w:space="0" w:color="auto"/>
                <w:left w:val="none" w:sz="0" w:space="0" w:color="auto"/>
                <w:bottom w:val="none" w:sz="0" w:space="0" w:color="auto"/>
                <w:right w:val="none" w:sz="0" w:space="0" w:color="auto"/>
              </w:divBdr>
            </w:div>
            <w:div w:id="182401049">
              <w:marLeft w:val="0"/>
              <w:marRight w:val="0"/>
              <w:marTop w:val="0"/>
              <w:marBottom w:val="0"/>
              <w:divBdr>
                <w:top w:val="none" w:sz="0" w:space="0" w:color="auto"/>
                <w:left w:val="none" w:sz="0" w:space="0" w:color="auto"/>
                <w:bottom w:val="none" w:sz="0" w:space="0" w:color="auto"/>
                <w:right w:val="none" w:sz="0" w:space="0" w:color="auto"/>
              </w:divBdr>
            </w:div>
            <w:div w:id="649870653">
              <w:marLeft w:val="0"/>
              <w:marRight w:val="0"/>
              <w:marTop w:val="0"/>
              <w:marBottom w:val="0"/>
              <w:divBdr>
                <w:top w:val="none" w:sz="0" w:space="0" w:color="auto"/>
                <w:left w:val="none" w:sz="0" w:space="0" w:color="auto"/>
                <w:bottom w:val="none" w:sz="0" w:space="0" w:color="auto"/>
                <w:right w:val="none" w:sz="0" w:space="0" w:color="auto"/>
              </w:divBdr>
            </w:div>
            <w:div w:id="1441029739">
              <w:marLeft w:val="0"/>
              <w:marRight w:val="0"/>
              <w:marTop w:val="0"/>
              <w:marBottom w:val="0"/>
              <w:divBdr>
                <w:top w:val="none" w:sz="0" w:space="0" w:color="auto"/>
                <w:left w:val="none" w:sz="0" w:space="0" w:color="auto"/>
                <w:bottom w:val="none" w:sz="0" w:space="0" w:color="auto"/>
                <w:right w:val="none" w:sz="0" w:space="0" w:color="auto"/>
              </w:divBdr>
            </w:div>
            <w:div w:id="1260869594">
              <w:marLeft w:val="0"/>
              <w:marRight w:val="0"/>
              <w:marTop w:val="0"/>
              <w:marBottom w:val="0"/>
              <w:divBdr>
                <w:top w:val="none" w:sz="0" w:space="0" w:color="auto"/>
                <w:left w:val="none" w:sz="0" w:space="0" w:color="auto"/>
                <w:bottom w:val="none" w:sz="0" w:space="0" w:color="auto"/>
                <w:right w:val="none" w:sz="0" w:space="0" w:color="auto"/>
              </w:divBdr>
            </w:div>
            <w:div w:id="1619406261">
              <w:marLeft w:val="0"/>
              <w:marRight w:val="0"/>
              <w:marTop w:val="0"/>
              <w:marBottom w:val="0"/>
              <w:divBdr>
                <w:top w:val="none" w:sz="0" w:space="0" w:color="auto"/>
                <w:left w:val="none" w:sz="0" w:space="0" w:color="auto"/>
                <w:bottom w:val="none" w:sz="0" w:space="0" w:color="auto"/>
                <w:right w:val="none" w:sz="0" w:space="0" w:color="auto"/>
              </w:divBdr>
            </w:div>
            <w:div w:id="379474649">
              <w:marLeft w:val="0"/>
              <w:marRight w:val="0"/>
              <w:marTop w:val="0"/>
              <w:marBottom w:val="0"/>
              <w:divBdr>
                <w:top w:val="none" w:sz="0" w:space="0" w:color="auto"/>
                <w:left w:val="none" w:sz="0" w:space="0" w:color="auto"/>
                <w:bottom w:val="none" w:sz="0" w:space="0" w:color="auto"/>
                <w:right w:val="none" w:sz="0" w:space="0" w:color="auto"/>
              </w:divBdr>
            </w:div>
            <w:div w:id="7603061">
              <w:marLeft w:val="0"/>
              <w:marRight w:val="0"/>
              <w:marTop w:val="0"/>
              <w:marBottom w:val="0"/>
              <w:divBdr>
                <w:top w:val="none" w:sz="0" w:space="0" w:color="auto"/>
                <w:left w:val="none" w:sz="0" w:space="0" w:color="auto"/>
                <w:bottom w:val="none" w:sz="0" w:space="0" w:color="auto"/>
                <w:right w:val="none" w:sz="0" w:space="0" w:color="auto"/>
              </w:divBdr>
            </w:div>
            <w:div w:id="679965513">
              <w:marLeft w:val="0"/>
              <w:marRight w:val="0"/>
              <w:marTop w:val="0"/>
              <w:marBottom w:val="0"/>
              <w:divBdr>
                <w:top w:val="none" w:sz="0" w:space="0" w:color="auto"/>
                <w:left w:val="none" w:sz="0" w:space="0" w:color="auto"/>
                <w:bottom w:val="none" w:sz="0" w:space="0" w:color="auto"/>
                <w:right w:val="none" w:sz="0" w:space="0" w:color="auto"/>
              </w:divBdr>
            </w:div>
            <w:div w:id="1335567447">
              <w:marLeft w:val="0"/>
              <w:marRight w:val="0"/>
              <w:marTop w:val="0"/>
              <w:marBottom w:val="0"/>
              <w:divBdr>
                <w:top w:val="none" w:sz="0" w:space="0" w:color="auto"/>
                <w:left w:val="none" w:sz="0" w:space="0" w:color="auto"/>
                <w:bottom w:val="none" w:sz="0" w:space="0" w:color="auto"/>
                <w:right w:val="none" w:sz="0" w:space="0" w:color="auto"/>
              </w:divBdr>
            </w:div>
            <w:div w:id="755785798">
              <w:marLeft w:val="0"/>
              <w:marRight w:val="0"/>
              <w:marTop w:val="0"/>
              <w:marBottom w:val="0"/>
              <w:divBdr>
                <w:top w:val="none" w:sz="0" w:space="0" w:color="auto"/>
                <w:left w:val="none" w:sz="0" w:space="0" w:color="auto"/>
                <w:bottom w:val="none" w:sz="0" w:space="0" w:color="auto"/>
                <w:right w:val="none" w:sz="0" w:space="0" w:color="auto"/>
              </w:divBdr>
            </w:div>
            <w:div w:id="171381468">
              <w:marLeft w:val="0"/>
              <w:marRight w:val="0"/>
              <w:marTop w:val="0"/>
              <w:marBottom w:val="0"/>
              <w:divBdr>
                <w:top w:val="none" w:sz="0" w:space="0" w:color="auto"/>
                <w:left w:val="none" w:sz="0" w:space="0" w:color="auto"/>
                <w:bottom w:val="none" w:sz="0" w:space="0" w:color="auto"/>
                <w:right w:val="none" w:sz="0" w:space="0" w:color="auto"/>
              </w:divBdr>
            </w:div>
            <w:div w:id="419836369">
              <w:marLeft w:val="0"/>
              <w:marRight w:val="0"/>
              <w:marTop w:val="0"/>
              <w:marBottom w:val="0"/>
              <w:divBdr>
                <w:top w:val="none" w:sz="0" w:space="0" w:color="auto"/>
                <w:left w:val="none" w:sz="0" w:space="0" w:color="auto"/>
                <w:bottom w:val="none" w:sz="0" w:space="0" w:color="auto"/>
                <w:right w:val="none" w:sz="0" w:space="0" w:color="auto"/>
              </w:divBdr>
            </w:div>
            <w:div w:id="636762828">
              <w:marLeft w:val="0"/>
              <w:marRight w:val="0"/>
              <w:marTop w:val="0"/>
              <w:marBottom w:val="0"/>
              <w:divBdr>
                <w:top w:val="none" w:sz="0" w:space="0" w:color="auto"/>
                <w:left w:val="none" w:sz="0" w:space="0" w:color="auto"/>
                <w:bottom w:val="none" w:sz="0" w:space="0" w:color="auto"/>
                <w:right w:val="none" w:sz="0" w:space="0" w:color="auto"/>
              </w:divBdr>
            </w:div>
            <w:div w:id="792794417">
              <w:marLeft w:val="0"/>
              <w:marRight w:val="0"/>
              <w:marTop w:val="0"/>
              <w:marBottom w:val="0"/>
              <w:divBdr>
                <w:top w:val="none" w:sz="0" w:space="0" w:color="auto"/>
                <w:left w:val="none" w:sz="0" w:space="0" w:color="auto"/>
                <w:bottom w:val="none" w:sz="0" w:space="0" w:color="auto"/>
                <w:right w:val="none" w:sz="0" w:space="0" w:color="auto"/>
              </w:divBdr>
            </w:div>
            <w:div w:id="90056438">
              <w:marLeft w:val="0"/>
              <w:marRight w:val="0"/>
              <w:marTop w:val="0"/>
              <w:marBottom w:val="0"/>
              <w:divBdr>
                <w:top w:val="none" w:sz="0" w:space="0" w:color="auto"/>
                <w:left w:val="none" w:sz="0" w:space="0" w:color="auto"/>
                <w:bottom w:val="none" w:sz="0" w:space="0" w:color="auto"/>
                <w:right w:val="none" w:sz="0" w:space="0" w:color="auto"/>
              </w:divBdr>
            </w:div>
            <w:div w:id="746731061">
              <w:marLeft w:val="0"/>
              <w:marRight w:val="0"/>
              <w:marTop w:val="0"/>
              <w:marBottom w:val="0"/>
              <w:divBdr>
                <w:top w:val="none" w:sz="0" w:space="0" w:color="auto"/>
                <w:left w:val="none" w:sz="0" w:space="0" w:color="auto"/>
                <w:bottom w:val="none" w:sz="0" w:space="0" w:color="auto"/>
                <w:right w:val="none" w:sz="0" w:space="0" w:color="auto"/>
              </w:divBdr>
            </w:div>
            <w:div w:id="483397621">
              <w:marLeft w:val="0"/>
              <w:marRight w:val="0"/>
              <w:marTop w:val="0"/>
              <w:marBottom w:val="0"/>
              <w:divBdr>
                <w:top w:val="none" w:sz="0" w:space="0" w:color="auto"/>
                <w:left w:val="none" w:sz="0" w:space="0" w:color="auto"/>
                <w:bottom w:val="none" w:sz="0" w:space="0" w:color="auto"/>
                <w:right w:val="none" w:sz="0" w:space="0" w:color="auto"/>
              </w:divBdr>
            </w:div>
            <w:div w:id="1001129122">
              <w:marLeft w:val="0"/>
              <w:marRight w:val="0"/>
              <w:marTop w:val="0"/>
              <w:marBottom w:val="0"/>
              <w:divBdr>
                <w:top w:val="none" w:sz="0" w:space="0" w:color="auto"/>
                <w:left w:val="none" w:sz="0" w:space="0" w:color="auto"/>
                <w:bottom w:val="none" w:sz="0" w:space="0" w:color="auto"/>
                <w:right w:val="none" w:sz="0" w:space="0" w:color="auto"/>
              </w:divBdr>
            </w:div>
            <w:div w:id="1270432283">
              <w:marLeft w:val="0"/>
              <w:marRight w:val="0"/>
              <w:marTop w:val="0"/>
              <w:marBottom w:val="0"/>
              <w:divBdr>
                <w:top w:val="none" w:sz="0" w:space="0" w:color="auto"/>
                <w:left w:val="none" w:sz="0" w:space="0" w:color="auto"/>
                <w:bottom w:val="none" w:sz="0" w:space="0" w:color="auto"/>
                <w:right w:val="none" w:sz="0" w:space="0" w:color="auto"/>
              </w:divBdr>
            </w:div>
            <w:div w:id="437988901">
              <w:marLeft w:val="0"/>
              <w:marRight w:val="0"/>
              <w:marTop w:val="0"/>
              <w:marBottom w:val="0"/>
              <w:divBdr>
                <w:top w:val="none" w:sz="0" w:space="0" w:color="auto"/>
                <w:left w:val="none" w:sz="0" w:space="0" w:color="auto"/>
                <w:bottom w:val="none" w:sz="0" w:space="0" w:color="auto"/>
                <w:right w:val="none" w:sz="0" w:space="0" w:color="auto"/>
              </w:divBdr>
            </w:div>
            <w:div w:id="1568565036">
              <w:marLeft w:val="0"/>
              <w:marRight w:val="0"/>
              <w:marTop w:val="0"/>
              <w:marBottom w:val="0"/>
              <w:divBdr>
                <w:top w:val="none" w:sz="0" w:space="0" w:color="auto"/>
                <w:left w:val="none" w:sz="0" w:space="0" w:color="auto"/>
                <w:bottom w:val="none" w:sz="0" w:space="0" w:color="auto"/>
                <w:right w:val="none" w:sz="0" w:space="0" w:color="auto"/>
              </w:divBdr>
            </w:div>
            <w:div w:id="589312826">
              <w:marLeft w:val="0"/>
              <w:marRight w:val="0"/>
              <w:marTop w:val="0"/>
              <w:marBottom w:val="0"/>
              <w:divBdr>
                <w:top w:val="none" w:sz="0" w:space="0" w:color="auto"/>
                <w:left w:val="none" w:sz="0" w:space="0" w:color="auto"/>
                <w:bottom w:val="none" w:sz="0" w:space="0" w:color="auto"/>
                <w:right w:val="none" w:sz="0" w:space="0" w:color="auto"/>
              </w:divBdr>
            </w:div>
            <w:div w:id="1585189119">
              <w:marLeft w:val="0"/>
              <w:marRight w:val="0"/>
              <w:marTop w:val="0"/>
              <w:marBottom w:val="0"/>
              <w:divBdr>
                <w:top w:val="none" w:sz="0" w:space="0" w:color="auto"/>
                <w:left w:val="none" w:sz="0" w:space="0" w:color="auto"/>
                <w:bottom w:val="none" w:sz="0" w:space="0" w:color="auto"/>
                <w:right w:val="none" w:sz="0" w:space="0" w:color="auto"/>
              </w:divBdr>
            </w:div>
            <w:div w:id="190383587">
              <w:marLeft w:val="0"/>
              <w:marRight w:val="0"/>
              <w:marTop w:val="0"/>
              <w:marBottom w:val="0"/>
              <w:divBdr>
                <w:top w:val="none" w:sz="0" w:space="0" w:color="auto"/>
                <w:left w:val="none" w:sz="0" w:space="0" w:color="auto"/>
                <w:bottom w:val="none" w:sz="0" w:space="0" w:color="auto"/>
                <w:right w:val="none" w:sz="0" w:space="0" w:color="auto"/>
              </w:divBdr>
            </w:div>
            <w:div w:id="1718747168">
              <w:marLeft w:val="0"/>
              <w:marRight w:val="0"/>
              <w:marTop w:val="0"/>
              <w:marBottom w:val="0"/>
              <w:divBdr>
                <w:top w:val="none" w:sz="0" w:space="0" w:color="auto"/>
                <w:left w:val="none" w:sz="0" w:space="0" w:color="auto"/>
                <w:bottom w:val="none" w:sz="0" w:space="0" w:color="auto"/>
                <w:right w:val="none" w:sz="0" w:space="0" w:color="auto"/>
              </w:divBdr>
            </w:div>
            <w:div w:id="1175414822">
              <w:marLeft w:val="0"/>
              <w:marRight w:val="0"/>
              <w:marTop w:val="0"/>
              <w:marBottom w:val="0"/>
              <w:divBdr>
                <w:top w:val="none" w:sz="0" w:space="0" w:color="auto"/>
                <w:left w:val="none" w:sz="0" w:space="0" w:color="auto"/>
                <w:bottom w:val="none" w:sz="0" w:space="0" w:color="auto"/>
                <w:right w:val="none" w:sz="0" w:space="0" w:color="auto"/>
              </w:divBdr>
            </w:div>
            <w:div w:id="269360117">
              <w:marLeft w:val="0"/>
              <w:marRight w:val="0"/>
              <w:marTop w:val="0"/>
              <w:marBottom w:val="0"/>
              <w:divBdr>
                <w:top w:val="none" w:sz="0" w:space="0" w:color="auto"/>
                <w:left w:val="none" w:sz="0" w:space="0" w:color="auto"/>
                <w:bottom w:val="none" w:sz="0" w:space="0" w:color="auto"/>
                <w:right w:val="none" w:sz="0" w:space="0" w:color="auto"/>
              </w:divBdr>
            </w:div>
            <w:div w:id="660351667">
              <w:marLeft w:val="0"/>
              <w:marRight w:val="0"/>
              <w:marTop w:val="0"/>
              <w:marBottom w:val="0"/>
              <w:divBdr>
                <w:top w:val="none" w:sz="0" w:space="0" w:color="auto"/>
                <w:left w:val="none" w:sz="0" w:space="0" w:color="auto"/>
                <w:bottom w:val="none" w:sz="0" w:space="0" w:color="auto"/>
                <w:right w:val="none" w:sz="0" w:space="0" w:color="auto"/>
              </w:divBdr>
            </w:div>
            <w:div w:id="649871202">
              <w:marLeft w:val="0"/>
              <w:marRight w:val="0"/>
              <w:marTop w:val="0"/>
              <w:marBottom w:val="0"/>
              <w:divBdr>
                <w:top w:val="none" w:sz="0" w:space="0" w:color="auto"/>
                <w:left w:val="none" w:sz="0" w:space="0" w:color="auto"/>
                <w:bottom w:val="none" w:sz="0" w:space="0" w:color="auto"/>
                <w:right w:val="none" w:sz="0" w:space="0" w:color="auto"/>
              </w:divBdr>
            </w:div>
            <w:div w:id="880093432">
              <w:marLeft w:val="0"/>
              <w:marRight w:val="0"/>
              <w:marTop w:val="0"/>
              <w:marBottom w:val="0"/>
              <w:divBdr>
                <w:top w:val="none" w:sz="0" w:space="0" w:color="auto"/>
                <w:left w:val="none" w:sz="0" w:space="0" w:color="auto"/>
                <w:bottom w:val="none" w:sz="0" w:space="0" w:color="auto"/>
                <w:right w:val="none" w:sz="0" w:space="0" w:color="auto"/>
              </w:divBdr>
            </w:div>
            <w:div w:id="1326859438">
              <w:marLeft w:val="0"/>
              <w:marRight w:val="0"/>
              <w:marTop w:val="0"/>
              <w:marBottom w:val="0"/>
              <w:divBdr>
                <w:top w:val="none" w:sz="0" w:space="0" w:color="auto"/>
                <w:left w:val="none" w:sz="0" w:space="0" w:color="auto"/>
                <w:bottom w:val="none" w:sz="0" w:space="0" w:color="auto"/>
                <w:right w:val="none" w:sz="0" w:space="0" w:color="auto"/>
              </w:divBdr>
            </w:div>
            <w:div w:id="1809321950">
              <w:marLeft w:val="0"/>
              <w:marRight w:val="0"/>
              <w:marTop w:val="0"/>
              <w:marBottom w:val="0"/>
              <w:divBdr>
                <w:top w:val="none" w:sz="0" w:space="0" w:color="auto"/>
                <w:left w:val="none" w:sz="0" w:space="0" w:color="auto"/>
                <w:bottom w:val="none" w:sz="0" w:space="0" w:color="auto"/>
                <w:right w:val="none" w:sz="0" w:space="0" w:color="auto"/>
              </w:divBdr>
            </w:div>
            <w:div w:id="989215851">
              <w:marLeft w:val="0"/>
              <w:marRight w:val="0"/>
              <w:marTop w:val="0"/>
              <w:marBottom w:val="0"/>
              <w:divBdr>
                <w:top w:val="none" w:sz="0" w:space="0" w:color="auto"/>
                <w:left w:val="none" w:sz="0" w:space="0" w:color="auto"/>
                <w:bottom w:val="none" w:sz="0" w:space="0" w:color="auto"/>
                <w:right w:val="none" w:sz="0" w:space="0" w:color="auto"/>
              </w:divBdr>
            </w:div>
            <w:div w:id="1869218125">
              <w:marLeft w:val="0"/>
              <w:marRight w:val="0"/>
              <w:marTop w:val="0"/>
              <w:marBottom w:val="0"/>
              <w:divBdr>
                <w:top w:val="none" w:sz="0" w:space="0" w:color="auto"/>
                <w:left w:val="none" w:sz="0" w:space="0" w:color="auto"/>
                <w:bottom w:val="none" w:sz="0" w:space="0" w:color="auto"/>
                <w:right w:val="none" w:sz="0" w:space="0" w:color="auto"/>
              </w:divBdr>
            </w:div>
            <w:div w:id="1730492164">
              <w:marLeft w:val="0"/>
              <w:marRight w:val="0"/>
              <w:marTop w:val="0"/>
              <w:marBottom w:val="0"/>
              <w:divBdr>
                <w:top w:val="none" w:sz="0" w:space="0" w:color="auto"/>
                <w:left w:val="none" w:sz="0" w:space="0" w:color="auto"/>
                <w:bottom w:val="none" w:sz="0" w:space="0" w:color="auto"/>
                <w:right w:val="none" w:sz="0" w:space="0" w:color="auto"/>
              </w:divBdr>
            </w:div>
            <w:div w:id="474218715">
              <w:marLeft w:val="0"/>
              <w:marRight w:val="0"/>
              <w:marTop w:val="0"/>
              <w:marBottom w:val="0"/>
              <w:divBdr>
                <w:top w:val="none" w:sz="0" w:space="0" w:color="auto"/>
                <w:left w:val="none" w:sz="0" w:space="0" w:color="auto"/>
                <w:bottom w:val="none" w:sz="0" w:space="0" w:color="auto"/>
                <w:right w:val="none" w:sz="0" w:space="0" w:color="auto"/>
              </w:divBdr>
            </w:div>
            <w:div w:id="1407261839">
              <w:marLeft w:val="0"/>
              <w:marRight w:val="0"/>
              <w:marTop w:val="0"/>
              <w:marBottom w:val="0"/>
              <w:divBdr>
                <w:top w:val="none" w:sz="0" w:space="0" w:color="auto"/>
                <w:left w:val="none" w:sz="0" w:space="0" w:color="auto"/>
                <w:bottom w:val="none" w:sz="0" w:space="0" w:color="auto"/>
                <w:right w:val="none" w:sz="0" w:space="0" w:color="auto"/>
              </w:divBdr>
            </w:div>
            <w:div w:id="696078884">
              <w:marLeft w:val="0"/>
              <w:marRight w:val="0"/>
              <w:marTop w:val="0"/>
              <w:marBottom w:val="0"/>
              <w:divBdr>
                <w:top w:val="none" w:sz="0" w:space="0" w:color="auto"/>
                <w:left w:val="none" w:sz="0" w:space="0" w:color="auto"/>
                <w:bottom w:val="none" w:sz="0" w:space="0" w:color="auto"/>
                <w:right w:val="none" w:sz="0" w:space="0" w:color="auto"/>
              </w:divBdr>
            </w:div>
            <w:div w:id="1308434904">
              <w:marLeft w:val="0"/>
              <w:marRight w:val="0"/>
              <w:marTop w:val="0"/>
              <w:marBottom w:val="0"/>
              <w:divBdr>
                <w:top w:val="none" w:sz="0" w:space="0" w:color="auto"/>
                <w:left w:val="none" w:sz="0" w:space="0" w:color="auto"/>
                <w:bottom w:val="none" w:sz="0" w:space="0" w:color="auto"/>
                <w:right w:val="none" w:sz="0" w:space="0" w:color="auto"/>
              </w:divBdr>
            </w:div>
            <w:div w:id="1644189764">
              <w:marLeft w:val="0"/>
              <w:marRight w:val="0"/>
              <w:marTop w:val="0"/>
              <w:marBottom w:val="0"/>
              <w:divBdr>
                <w:top w:val="none" w:sz="0" w:space="0" w:color="auto"/>
                <w:left w:val="none" w:sz="0" w:space="0" w:color="auto"/>
                <w:bottom w:val="none" w:sz="0" w:space="0" w:color="auto"/>
                <w:right w:val="none" w:sz="0" w:space="0" w:color="auto"/>
              </w:divBdr>
            </w:div>
            <w:div w:id="1253710103">
              <w:marLeft w:val="0"/>
              <w:marRight w:val="0"/>
              <w:marTop w:val="0"/>
              <w:marBottom w:val="0"/>
              <w:divBdr>
                <w:top w:val="none" w:sz="0" w:space="0" w:color="auto"/>
                <w:left w:val="none" w:sz="0" w:space="0" w:color="auto"/>
                <w:bottom w:val="none" w:sz="0" w:space="0" w:color="auto"/>
                <w:right w:val="none" w:sz="0" w:space="0" w:color="auto"/>
              </w:divBdr>
            </w:div>
            <w:div w:id="88622386">
              <w:marLeft w:val="0"/>
              <w:marRight w:val="0"/>
              <w:marTop w:val="0"/>
              <w:marBottom w:val="0"/>
              <w:divBdr>
                <w:top w:val="none" w:sz="0" w:space="0" w:color="auto"/>
                <w:left w:val="none" w:sz="0" w:space="0" w:color="auto"/>
                <w:bottom w:val="none" w:sz="0" w:space="0" w:color="auto"/>
                <w:right w:val="none" w:sz="0" w:space="0" w:color="auto"/>
              </w:divBdr>
            </w:div>
            <w:div w:id="682243652">
              <w:marLeft w:val="0"/>
              <w:marRight w:val="0"/>
              <w:marTop w:val="0"/>
              <w:marBottom w:val="0"/>
              <w:divBdr>
                <w:top w:val="none" w:sz="0" w:space="0" w:color="auto"/>
                <w:left w:val="none" w:sz="0" w:space="0" w:color="auto"/>
                <w:bottom w:val="none" w:sz="0" w:space="0" w:color="auto"/>
                <w:right w:val="none" w:sz="0" w:space="0" w:color="auto"/>
              </w:divBdr>
            </w:div>
            <w:div w:id="1412317936">
              <w:marLeft w:val="0"/>
              <w:marRight w:val="0"/>
              <w:marTop w:val="0"/>
              <w:marBottom w:val="0"/>
              <w:divBdr>
                <w:top w:val="none" w:sz="0" w:space="0" w:color="auto"/>
                <w:left w:val="none" w:sz="0" w:space="0" w:color="auto"/>
                <w:bottom w:val="none" w:sz="0" w:space="0" w:color="auto"/>
                <w:right w:val="none" w:sz="0" w:space="0" w:color="auto"/>
              </w:divBdr>
            </w:div>
            <w:div w:id="168446144">
              <w:marLeft w:val="0"/>
              <w:marRight w:val="0"/>
              <w:marTop w:val="0"/>
              <w:marBottom w:val="0"/>
              <w:divBdr>
                <w:top w:val="none" w:sz="0" w:space="0" w:color="auto"/>
                <w:left w:val="none" w:sz="0" w:space="0" w:color="auto"/>
                <w:bottom w:val="none" w:sz="0" w:space="0" w:color="auto"/>
                <w:right w:val="none" w:sz="0" w:space="0" w:color="auto"/>
              </w:divBdr>
            </w:div>
            <w:div w:id="183253299">
              <w:marLeft w:val="0"/>
              <w:marRight w:val="0"/>
              <w:marTop w:val="0"/>
              <w:marBottom w:val="0"/>
              <w:divBdr>
                <w:top w:val="none" w:sz="0" w:space="0" w:color="auto"/>
                <w:left w:val="none" w:sz="0" w:space="0" w:color="auto"/>
                <w:bottom w:val="none" w:sz="0" w:space="0" w:color="auto"/>
                <w:right w:val="none" w:sz="0" w:space="0" w:color="auto"/>
              </w:divBdr>
            </w:div>
            <w:div w:id="1974483178">
              <w:marLeft w:val="0"/>
              <w:marRight w:val="0"/>
              <w:marTop w:val="0"/>
              <w:marBottom w:val="0"/>
              <w:divBdr>
                <w:top w:val="none" w:sz="0" w:space="0" w:color="auto"/>
                <w:left w:val="none" w:sz="0" w:space="0" w:color="auto"/>
                <w:bottom w:val="none" w:sz="0" w:space="0" w:color="auto"/>
                <w:right w:val="none" w:sz="0" w:space="0" w:color="auto"/>
              </w:divBdr>
            </w:div>
            <w:div w:id="350648424">
              <w:marLeft w:val="0"/>
              <w:marRight w:val="0"/>
              <w:marTop w:val="0"/>
              <w:marBottom w:val="0"/>
              <w:divBdr>
                <w:top w:val="none" w:sz="0" w:space="0" w:color="auto"/>
                <w:left w:val="none" w:sz="0" w:space="0" w:color="auto"/>
                <w:bottom w:val="none" w:sz="0" w:space="0" w:color="auto"/>
                <w:right w:val="none" w:sz="0" w:space="0" w:color="auto"/>
              </w:divBdr>
            </w:div>
            <w:div w:id="1753622687">
              <w:marLeft w:val="0"/>
              <w:marRight w:val="0"/>
              <w:marTop w:val="0"/>
              <w:marBottom w:val="0"/>
              <w:divBdr>
                <w:top w:val="none" w:sz="0" w:space="0" w:color="auto"/>
                <w:left w:val="none" w:sz="0" w:space="0" w:color="auto"/>
                <w:bottom w:val="none" w:sz="0" w:space="0" w:color="auto"/>
                <w:right w:val="none" w:sz="0" w:space="0" w:color="auto"/>
              </w:divBdr>
            </w:div>
            <w:div w:id="1776751397">
              <w:marLeft w:val="0"/>
              <w:marRight w:val="0"/>
              <w:marTop w:val="0"/>
              <w:marBottom w:val="0"/>
              <w:divBdr>
                <w:top w:val="none" w:sz="0" w:space="0" w:color="auto"/>
                <w:left w:val="none" w:sz="0" w:space="0" w:color="auto"/>
                <w:bottom w:val="none" w:sz="0" w:space="0" w:color="auto"/>
                <w:right w:val="none" w:sz="0" w:space="0" w:color="auto"/>
              </w:divBdr>
            </w:div>
            <w:div w:id="232811029">
              <w:marLeft w:val="0"/>
              <w:marRight w:val="0"/>
              <w:marTop w:val="0"/>
              <w:marBottom w:val="0"/>
              <w:divBdr>
                <w:top w:val="none" w:sz="0" w:space="0" w:color="auto"/>
                <w:left w:val="none" w:sz="0" w:space="0" w:color="auto"/>
                <w:bottom w:val="none" w:sz="0" w:space="0" w:color="auto"/>
                <w:right w:val="none" w:sz="0" w:space="0" w:color="auto"/>
              </w:divBdr>
            </w:div>
            <w:div w:id="1363744768">
              <w:marLeft w:val="0"/>
              <w:marRight w:val="0"/>
              <w:marTop w:val="0"/>
              <w:marBottom w:val="0"/>
              <w:divBdr>
                <w:top w:val="none" w:sz="0" w:space="0" w:color="auto"/>
                <w:left w:val="none" w:sz="0" w:space="0" w:color="auto"/>
                <w:bottom w:val="none" w:sz="0" w:space="0" w:color="auto"/>
                <w:right w:val="none" w:sz="0" w:space="0" w:color="auto"/>
              </w:divBdr>
            </w:div>
            <w:div w:id="1121340554">
              <w:marLeft w:val="0"/>
              <w:marRight w:val="0"/>
              <w:marTop w:val="0"/>
              <w:marBottom w:val="0"/>
              <w:divBdr>
                <w:top w:val="none" w:sz="0" w:space="0" w:color="auto"/>
                <w:left w:val="none" w:sz="0" w:space="0" w:color="auto"/>
                <w:bottom w:val="none" w:sz="0" w:space="0" w:color="auto"/>
                <w:right w:val="none" w:sz="0" w:space="0" w:color="auto"/>
              </w:divBdr>
            </w:div>
            <w:div w:id="1791558095">
              <w:marLeft w:val="0"/>
              <w:marRight w:val="0"/>
              <w:marTop w:val="0"/>
              <w:marBottom w:val="0"/>
              <w:divBdr>
                <w:top w:val="none" w:sz="0" w:space="0" w:color="auto"/>
                <w:left w:val="none" w:sz="0" w:space="0" w:color="auto"/>
                <w:bottom w:val="none" w:sz="0" w:space="0" w:color="auto"/>
                <w:right w:val="none" w:sz="0" w:space="0" w:color="auto"/>
              </w:divBdr>
            </w:div>
            <w:div w:id="1955209078">
              <w:marLeft w:val="0"/>
              <w:marRight w:val="0"/>
              <w:marTop w:val="0"/>
              <w:marBottom w:val="0"/>
              <w:divBdr>
                <w:top w:val="none" w:sz="0" w:space="0" w:color="auto"/>
                <w:left w:val="none" w:sz="0" w:space="0" w:color="auto"/>
                <w:bottom w:val="none" w:sz="0" w:space="0" w:color="auto"/>
                <w:right w:val="none" w:sz="0" w:space="0" w:color="auto"/>
              </w:divBdr>
            </w:div>
            <w:div w:id="1926838399">
              <w:marLeft w:val="0"/>
              <w:marRight w:val="0"/>
              <w:marTop w:val="0"/>
              <w:marBottom w:val="0"/>
              <w:divBdr>
                <w:top w:val="none" w:sz="0" w:space="0" w:color="auto"/>
                <w:left w:val="none" w:sz="0" w:space="0" w:color="auto"/>
                <w:bottom w:val="none" w:sz="0" w:space="0" w:color="auto"/>
                <w:right w:val="none" w:sz="0" w:space="0" w:color="auto"/>
              </w:divBdr>
            </w:div>
            <w:div w:id="2104296261">
              <w:marLeft w:val="0"/>
              <w:marRight w:val="0"/>
              <w:marTop w:val="0"/>
              <w:marBottom w:val="0"/>
              <w:divBdr>
                <w:top w:val="none" w:sz="0" w:space="0" w:color="auto"/>
                <w:left w:val="none" w:sz="0" w:space="0" w:color="auto"/>
                <w:bottom w:val="none" w:sz="0" w:space="0" w:color="auto"/>
                <w:right w:val="none" w:sz="0" w:space="0" w:color="auto"/>
              </w:divBdr>
            </w:div>
            <w:div w:id="2136287464">
              <w:marLeft w:val="0"/>
              <w:marRight w:val="0"/>
              <w:marTop w:val="0"/>
              <w:marBottom w:val="0"/>
              <w:divBdr>
                <w:top w:val="none" w:sz="0" w:space="0" w:color="auto"/>
                <w:left w:val="none" w:sz="0" w:space="0" w:color="auto"/>
                <w:bottom w:val="none" w:sz="0" w:space="0" w:color="auto"/>
                <w:right w:val="none" w:sz="0" w:space="0" w:color="auto"/>
              </w:divBdr>
            </w:div>
            <w:div w:id="1516460663">
              <w:marLeft w:val="0"/>
              <w:marRight w:val="0"/>
              <w:marTop w:val="0"/>
              <w:marBottom w:val="0"/>
              <w:divBdr>
                <w:top w:val="none" w:sz="0" w:space="0" w:color="auto"/>
                <w:left w:val="none" w:sz="0" w:space="0" w:color="auto"/>
                <w:bottom w:val="none" w:sz="0" w:space="0" w:color="auto"/>
                <w:right w:val="none" w:sz="0" w:space="0" w:color="auto"/>
              </w:divBdr>
            </w:div>
            <w:div w:id="457144744">
              <w:marLeft w:val="0"/>
              <w:marRight w:val="0"/>
              <w:marTop w:val="0"/>
              <w:marBottom w:val="0"/>
              <w:divBdr>
                <w:top w:val="none" w:sz="0" w:space="0" w:color="auto"/>
                <w:left w:val="none" w:sz="0" w:space="0" w:color="auto"/>
                <w:bottom w:val="none" w:sz="0" w:space="0" w:color="auto"/>
                <w:right w:val="none" w:sz="0" w:space="0" w:color="auto"/>
              </w:divBdr>
            </w:div>
            <w:div w:id="1184591071">
              <w:marLeft w:val="0"/>
              <w:marRight w:val="0"/>
              <w:marTop w:val="0"/>
              <w:marBottom w:val="0"/>
              <w:divBdr>
                <w:top w:val="none" w:sz="0" w:space="0" w:color="auto"/>
                <w:left w:val="none" w:sz="0" w:space="0" w:color="auto"/>
                <w:bottom w:val="none" w:sz="0" w:space="0" w:color="auto"/>
                <w:right w:val="none" w:sz="0" w:space="0" w:color="auto"/>
              </w:divBdr>
            </w:div>
            <w:div w:id="1120493890">
              <w:marLeft w:val="0"/>
              <w:marRight w:val="0"/>
              <w:marTop w:val="0"/>
              <w:marBottom w:val="0"/>
              <w:divBdr>
                <w:top w:val="none" w:sz="0" w:space="0" w:color="auto"/>
                <w:left w:val="none" w:sz="0" w:space="0" w:color="auto"/>
                <w:bottom w:val="none" w:sz="0" w:space="0" w:color="auto"/>
                <w:right w:val="none" w:sz="0" w:space="0" w:color="auto"/>
              </w:divBdr>
            </w:div>
            <w:div w:id="1422599441">
              <w:marLeft w:val="0"/>
              <w:marRight w:val="0"/>
              <w:marTop w:val="0"/>
              <w:marBottom w:val="0"/>
              <w:divBdr>
                <w:top w:val="none" w:sz="0" w:space="0" w:color="auto"/>
                <w:left w:val="none" w:sz="0" w:space="0" w:color="auto"/>
                <w:bottom w:val="none" w:sz="0" w:space="0" w:color="auto"/>
                <w:right w:val="none" w:sz="0" w:space="0" w:color="auto"/>
              </w:divBdr>
            </w:div>
            <w:div w:id="242766429">
              <w:marLeft w:val="0"/>
              <w:marRight w:val="0"/>
              <w:marTop w:val="0"/>
              <w:marBottom w:val="0"/>
              <w:divBdr>
                <w:top w:val="none" w:sz="0" w:space="0" w:color="auto"/>
                <w:left w:val="none" w:sz="0" w:space="0" w:color="auto"/>
                <w:bottom w:val="none" w:sz="0" w:space="0" w:color="auto"/>
                <w:right w:val="none" w:sz="0" w:space="0" w:color="auto"/>
              </w:divBdr>
            </w:div>
            <w:div w:id="1633822664">
              <w:marLeft w:val="0"/>
              <w:marRight w:val="0"/>
              <w:marTop w:val="0"/>
              <w:marBottom w:val="0"/>
              <w:divBdr>
                <w:top w:val="none" w:sz="0" w:space="0" w:color="auto"/>
                <w:left w:val="none" w:sz="0" w:space="0" w:color="auto"/>
                <w:bottom w:val="none" w:sz="0" w:space="0" w:color="auto"/>
                <w:right w:val="none" w:sz="0" w:space="0" w:color="auto"/>
              </w:divBdr>
            </w:div>
            <w:div w:id="984703644">
              <w:marLeft w:val="0"/>
              <w:marRight w:val="0"/>
              <w:marTop w:val="0"/>
              <w:marBottom w:val="0"/>
              <w:divBdr>
                <w:top w:val="none" w:sz="0" w:space="0" w:color="auto"/>
                <w:left w:val="none" w:sz="0" w:space="0" w:color="auto"/>
                <w:bottom w:val="none" w:sz="0" w:space="0" w:color="auto"/>
                <w:right w:val="none" w:sz="0" w:space="0" w:color="auto"/>
              </w:divBdr>
            </w:div>
            <w:div w:id="483397008">
              <w:marLeft w:val="0"/>
              <w:marRight w:val="0"/>
              <w:marTop w:val="0"/>
              <w:marBottom w:val="0"/>
              <w:divBdr>
                <w:top w:val="none" w:sz="0" w:space="0" w:color="auto"/>
                <w:left w:val="none" w:sz="0" w:space="0" w:color="auto"/>
                <w:bottom w:val="none" w:sz="0" w:space="0" w:color="auto"/>
                <w:right w:val="none" w:sz="0" w:space="0" w:color="auto"/>
              </w:divBdr>
            </w:div>
            <w:div w:id="1650404031">
              <w:marLeft w:val="0"/>
              <w:marRight w:val="0"/>
              <w:marTop w:val="0"/>
              <w:marBottom w:val="0"/>
              <w:divBdr>
                <w:top w:val="none" w:sz="0" w:space="0" w:color="auto"/>
                <w:left w:val="none" w:sz="0" w:space="0" w:color="auto"/>
                <w:bottom w:val="none" w:sz="0" w:space="0" w:color="auto"/>
                <w:right w:val="none" w:sz="0" w:space="0" w:color="auto"/>
              </w:divBdr>
            </w:div>
            <w:div w:id="1825048618">
              <w:marLeft w:val="0"/>
              <w:marRight w:val="0"/>
              <w:marTop w:val="0"/>
              <w:marBottom w:val="0"/>
              <w:divBdr>
                <w:top w:val="none" w:sz="0" w:space="0" w:color="auto"/>
                <w:left w:val="none" w:sz="0" w:space="0" w:color="auto"/>
                <w:bottom w:val="none" w:sz="0" w:space="0" w:color="auto"/>
                <w:right w:val="none" w:sz="0" w:space="0" w:color="auto"/>
              </w:divBdr>
            </w:div>
            <w:div w:id="983631029">
              <w:marLeft w:val="0"/>
              <w:marRight w:val="0"/>
              <w:marTop w:val="0"/>
              <w:marBottom w:val="0"/>
              <w:divBdr>
                <w:top w:val="none" w:sz="0" w:space="0" w:color="auto"/>
                <w:left w:val="none" w:sz="0" w:space="0" w:color="auto"/>
                <w:bottom w:val="none" w:sz="0" w:space="0" w:color="auto"/>
                <w:right w:val="none" w:sz="0" w:space="0" w:color="auto"/>
              </w:divBdr>
            </w:div>
            <w:div w:id="750001636">
              <w:marLeft w:val="0"/>
              <w:marRight w:val="0"/>
              <w:marTop w:val="0"/>
              <w:marBottom w:val="0"/>
              <w:divBdr>
                <w:top w:val="none" w:sz="0" w:space="0" w:color="auto"/>
                <w:left w:val="none" w:sz="0" w:space="0" w:color="auto"/>
                <w:bottom w:val="none" w:sz="0" w:space="0" w:color="auto"/>
                <w:right w:val="none" w:sz="0" w:space="0" w:color="auto"/>
              </w:divBdr>
            </w:div>
            <w:div w:id="1061564111">
              <w:marLeft w:val="0"/>
              <w:marRight w:val="0"/>
              <w:marTop w:val="0"/>
              <w:marBottom w:val="0"/>
              <w:divBdr>
                <w:top w:val="none" w:sz="0" w:space="0" w:color="auto"/>
                <w:left w:val="none" w:sz="0" w:space="0" w:color="auto"/>
                <w:bottom w:val="none" w:sz="0" w:space="0" w:color="auto"/>
                <w:right w:val="none" w:sz="0" w:space="0" w:color="auto"/>
              </w:divBdr>
            </w:div>
            <w:div w:id="1063992839">
              <w:marLeft w:val="0"/>
              <w:marRight w:val="0"/>
              <w:marTop w:val="0"/>
              <w:marBottom w:val="0"/>
              <w:divBdr>
                <w:top w:val="none" w:sz="0" w:space="0" w:color="auto"/>
                <w:left w:val="none" w:sz="0" w:space="0" w:color="auto"/>
                <w:bottom w:val="none" w:sz="0" w:space="0" w:color="auto"/>
                <w:right w:val="none" w:sz="0" w:space="0" w:color="auto"/>
              </w:divBdr>
            </w:div>
            <w:div w:id="813988095">
              <w:marLeft w:val="0"/>
              <w:marRight w:val="0"/>
              <w:marTop w:val="0"/>
              <w:marBottom w:val="0"/>
              <w:divBdr>
                <w:top w:val="none" w:sz="0" w:space="0" w:color="auto"/>
                <w:left w:val="none" w:sz="0" w:space="0" w:color="auto"/>
                <w:bottom w:val="none" w:sz="0" w:space="0" w:color="auto"/>
                <w:right w:val="none" w:sz="0" w:space="0" w:color="auto"/>
              </w:divBdr>
            </w:div>
            <w:div w:id="1843276132">
              <w:marLeft w:val="0"/>
              <w:marRight w:val="0"/>
              <w:marTop w:val="0"/>
              <w:marBottom w:val="0"/>
              <w:divBdr>
                <w:top w:val="none" w:sz="0" w:space="0" w:color="auto"/>
                <w:left w:val="none" w:sz="0" w:space="0" w:color="auto"/>
                <w:bottom w:val="none" w:sz="0" w:space="0" w:color="auto"/>
                <w:right w:val="none" w:sz="0" w:space="0" w:color="auto"/>
              </w:divBdr>
            </w:div>
            <w:div w:id="1834102306">
              <w:marLeft w:val="0"/>
              <w:marRight w:val="0"/>
              <w:marTop w:val="0"/>
              <w:marBottom w:val="0"/>
              <w:divBdr>
                <w:top w:val="none" w:sz="0" w:space="0" w:color="auto"/>
                <w:left w:val="none" w:sz="0" w:space="0" w:color="auto"/>
                <w:bottom w:val="none" w:sz="0" w:space="0" w:color="auto"/>
                <w:right w:val="none" w:sz="0" w:space="0" w:color="auto"/>
              </w:divBdr>
            </w:div>
            <w:div w:id="1866170079">
              <w:marLeft w:val="0"/>
              <w:marRight w:val="0"/>
              <w:marTop w:val="0"/>
              <w:marBottom w:val="0"/>
              <w:divBdr>
                <w:top w:val="none" w:sz="0" w:space="0" w:color="auto"/>
                <w:left w:val="none" w:sz="0" w:space="0" w:color="auto"/>
                <w:bottom w:val="none" w:sz="0" w:space="0" w:color="auto"/>
                <w:right w:val="none" w:sz="0" w:space="0" w:color="auto"/>
              </w:divBdr>
            </w:div>
            <w:div w:id="1498694094">
              <w:marLeft w:val="0"/>
              <w:marRight w:val="0"/>
              <w:marTop w:val="0"/>
              <w:marBottom w:val="0"/>
              <w:divBdr>
                <w:top w:val="none" w:sz="0" w:space="0" w:color="auto"/>
                <w:left w:val="none" w:sz="0" w:space="0" w:color="auto"/>
                <w:bottom w:val="none" w:sz="0" w:space="0" w:color="auto"/>
                <w:right w:val="none" w:sz="0" w:space="0" w:color="auto"/>
              </w:divBdr>
            </w:div>
            <w:div w:id="685057262">
              <w:marLeft w:val="0"/>
              <w:marRight w:val="0"/>
              <w:marTop w:val="0"/>
              <w:marBottom w:val="0"/>
              <w:divBdr>
                <w:top w:val="none" w:sz="0" w:space="0" w:color="auto"/>
                <w:left w:val="none" w:sz="0" w:space="0" w:color="auto"/>
                <w:bottom w:val="none" w:sz="0" w:space="0" w:color="auto"/>
                <w:right w:val="none" w:sz="0" w:space="0" w:color="auto"/>
              </w:divBdr>
            </w:div>
            <w:div w:id="1181969076">
              <w:marLeft w:val="0"/>
              <w:marRight w:val="0"/>
              <w:marTop w:val="0"/>
              <w:marBottom w:val="0"/>
              <w:divBdr>
                <w:top w:val="none" w:sz="0" w:space="0" w:color="auto"/>
                <w:left w:val="none" w:sz="0" w:space="0" w:color="auto"/>
                <w:bottom w:val="none" w:sz="0" w:space="0" w:color="auto"/>
                <w:right w:val="none" w:sz="0" w:space="0" w:color="auto"/>
              </w:divBdr>
            </w:div>
            <w:div w:id="788939883">
              <w:marLeft w:val="0"/>
              <w:marRight w:val="0"/>
              <w:marTop w:val="0"/>
              <w:marBottom w:val="0"/>
              <w:divBdr>
                <w:top w:val="none" w:sz="0" w:space="0" w:color="auto"/>
                <w:left w:val="none" w:sz="0" w:space="0" w:color="auto"/>
                <w:bottom w:val="none" w:sz="0" w:space="0" w:color="auto"/>
                <w:right w:val="none" w:sz="0" w:space="0" w:color="auto"/>
              </w:divBdr>
            </w:div>
            <w:div w:id="1720468382">
              <w:marLeft w:val="0"/>
              <w:marRight w:val="0"/>
              <w:marTop w:val="0"/>
              <w:marBottom w:val="0"/>
              <w:divBdr>
                <w:top w:val="none" w:sz="0" w:space="0" w:color="auto"/>
                <w:left w:val="none" w:sz="0" w:space="0" w:color="auto"/>
                <w:bottom w:val="none" w:sz="0" w:space="0" w:color="auto"/>
                <w:right w:val="none" w:sz="0" w:space="0" w:color="auto"/>
              </w:divBdr>
            </w:div>
            <w:div w:id="807472800">
              <w:marLeft w:val="0"/>
              <w:marRight w:val="0"/>
              <w:marTop w:val="0"/>
              <w:marBottom w:val="0"/>
              <w:divBdr>
                <w:top w:val="none" w:sz="0" w:space="0" w:color="auto"/>
                <w:left w:val="none" w:sz="0" w:space="0" w:color="auto"/>
                <w:bottom w:val="none" w:sz="0" w:space="0" w:color="auto"/>
                <w:right w:val="none" w:sz="0" w:space="0" w:color="auto"/>
              </w:divBdr>
            </w:div>
            <w:div w:id="690030116">
              <w:marLeft w:val="0"/>
              <w:marRight w:val="0"/>
              <w:marTop w:val="0"/>
              <w:marBottom w:val="0"/>
              <w:divBdr>
                <w:top w:val="none" w:sz="0" w:space="0" w:color="auto"/>
                <w:left w:val="none" w:sz="0" w:space="0" w:color="auto"/>
                <w:bottom w:val="none" w:sz="0" w:space="0" w:color="auto"/>
                <w:right w:val="none" w:sz="0" w:space="0" w:color="auto"/>
              </w:divBdr>
            </w:div>
            <w:div w:id="777138969">
              <w:marLeft w:val="0"/>
              <w:marRight w:val="0"/>
              <w:marTop w:val="0"/>
              <w:marBottom w:val="0"/>
              <w:divBdr>
                <w:top w:val="none" w:sz="0" w:space="0" w:color="auto"/>
                <w:left w:val="none" w:sz="0" w:space="0" w:color="auto"/>
                <w:bottom w:val="none" w:sz="0" w:space="0" w:color="auto"/>
                <w:right w:val="none" w:sz="0" w:space="0" w:color="auto"/>
              </w:divBdr>
            </w:div>
            <w:div w:id="1354644928">
              <w:marLeft w:val="0"/>
              <w:marRight w:val="0"/>
              <w:marTop w:val="0"/>
              <w:marBottom w:val="0"/>
              <w:divBdr>
                <w:top w:val="none" w:sz="0" w:space="0" w:color="auto"/>
                <w:left w:val="none" w:sz="0" w:space="0" w:color="auto"/>
                <w:bottom w:val="none" w:sz="0" w:space="0" w:color="auto"/>
                <w:right w:val="none" w:sz="0" w:space="0" w:color="auto"/>
              </w:divBdr>
            </w:div>
            <w:div w:id="234558968">
              <w:marLeft w:val="0"/>
              <w:marRight w:val="0"/>
              <w:marTop w:val="0"/>
              <w:marBottom w:val="0"/>
              <w:divBdr>
                <w:top w:val="none" w:sz="0" w:space="0" w:color="auto"/>
                <w:left w:val="none" w:sz="0" w:space="0" w:color="auto"/>
                <w:bottom w:val="none" w:sz="0" w:space="0" w:color="auto"/>
                <w:right w:val="none" w:sz="0" w:space="0" w:color="auto"/>
              </w:divBdr>
            </w:div>
            <w:div w:id="1244024816">
              <w:marLeft w:val="0"/>
              <w:marRight w:val="0"/>
              <w:marTop w:val="0"/>
              <w:marBottom w:val="0"/>
              <w:divBdr>
                <w:top w:val="none" w:sz="0" w:space="0" w:color="auto"/>
                <w:left w:val="none" w:sz="0" w:space="0" w:color="auto"/>
                <w:bottom w:val="none" w:sz="0" w:space="0" w:color="auto"/>
                <w:right w:val="none" w:sz="0" w:space="0" w:color="auto"/>
              </w:divBdr>
            </w:div>
            <w:div w:id="1295403609">
              <w:marLeft w:val="0"/>
              <w:marRight w:val="0"/>
              <w:marTop w:val="0"/>
              <w:marBottom w:val="0"/>
              <w:divBdr>
                <w:top w:val="none" w:sz="0" w:space="0" w:color="auto"/>
                <w:left w:val="none" w:sz="0" w:space="0" w:color="auto"/>
                <w:bottom w:val="none" w:sz="0" w:space="0" w:color="auto"/>
                <w:right w:val="none" w:sz="0" w:space="0" w:color="auto"/>
              </w:divBdr>
            </w:div>
            <w:div w:id="1463961824">
              <w:marLeft w:val="0"/>
              <w:marRight w:val="0"/>
              <w:marTop w:val="0"/>
              <w:marBottom w:val="0"/>
              <w:divBdr>
                <w:top w:val="none" w:sz="0" w:space="0" w:color="auto"/>
                <w:left w:val="none" w:sz="0" w:space="0" w:color="auto"/>
                <w:bottom w:val="none" w:sz="0" w:space="0" w:color="auto"/>
                <w:right w:val="none" w:sz="0" w:space="0" w:color="auto"/>
              </w:divBdr>
            </w:div>
            <w:div w:id="1218737304">
              <w:marLeft w:val="0"/>
              <w:marRight w:val="0"/>
              <w:marTop w:val="0"/>
              <w:marBottom w:val="0"/>
              <w:divBdr>
                <w:top w:val="none" w:sz="0" w:space="0" w:color="auto"/>
                <w:left w:val="none" w:sz="0" w:space="0" w:color="auto"/>
                <w:bottom w:val="none" w:sz="0" w:space="0" w:color="auto"/>
                <w:right w:val="none" w:sz="0" w:space="0" w:color="auto"/>
              </w:divBdr>
            </w:div>
            <w:div w:id="566957961">
              <w:marLeft w:val="0"/>
              <w:marRight w:val="0"/>
              <w:marTop w:val="0"/>
              <w:marBottom w:val="0"/>
              <w:divBdr>
                <w:top w:val="none" w:sz="0" w:space="0" w:color="auto"/>
                <w:left w:val="none" w:sz="0" w:space="0" w:color="auto"/>
                <w:bottom w:val="none" w:sz="0" w:space="0" w:color="auto"/>
                <w:right w:val="none" w:sz="0" w:space="0" w:color="auto"/>
              </w:divBdr>
            </w:div>
            <w:div w:id="1619724327">
              <w:marLeft w:val="0"/>
              <w:marRight w:val="0"/>
              <w:marTop w:val="0"/>
              <w:marBottom w:val="0"/>
              <w:divBdr>
                <w:top w:val="none" w:sz="0" w:space="0" w:color="auto"/>
                <w:left w:val="none" w:sz="0" w:space="0" w:color="auto"/>
                <w:bottom w:val="none" w:sz="0" w:space="0" w:color="auto"/>
                <w:right w:val="none" w:sz="0" w:space="0" w:color="auto"/>
              </w:divBdr>
            </w:div>
            <w:div w:id="1547135057">
              <w:marLeft w:val="0"/>
              <w:marRight w:val="0"/>
              <w:marTop w:val="0"/>
              <w:marBottom w:val="0"/>
              <w:divBdr>
                <w:top w:val="none" w:sz="0" w:space="0" w:color="auto"/>
                <w:left w:val="none" w:sz="0" w:space="0" w:color="auto"/>
                <w:bottom w:val="none" w:sz="0" w:space="0" w:color="auto"/>
                <w:right w:val="none" w:sz="0" w:space="0" w:color="auto"/>
              </w:divBdr>
            </w:div>
            <w:div w:id="283390420">
              <w:marLeft w:val="0"/>
              <w:marRight w:val="0"/>
              <w:marTop w:val="0"/>
              <w:marBottom w:val="0"/>
              <w:divBdr>
                <w:top w:val="none" w:sz="0" w:space="0" w:color="auto"/>
                <w:left w:val="none" w:sz="0" w:space="0" w:color="auto"/>
                <w:bottom w:val="none" w:sz="0" w:space="0" w:color="auto"/>
                <w:right w:val="none" w:sz="0" w:space="0" w:color="auto"/>
              </w:divBdr>
            </w:div>
            <w:div w:id="741215065">
              <w:marLeft w:val="0"/>
              <w:marRight w:val="0"/>
              <w:marTop w:val="0"/>
              <w:marBottom w:val="0"/>
              <w:divBdr>
                <w:top w:val="none" w:sz="0" w:space="0" w:color="auto"/>
                <w:left w:val="none" w:sz="0" w:space="0" w:color="auto"/>
                <w:bottom w:val="none" w:sz="0" w:space="0" w:color="auto"/>
                <w:right w:val="none" w:sz="0" w:space="0" w:color="auto"/>
              </w:divBdr>
            </w:div>
            <w:div w:id="1619994242">
              <w:marLeft w:val="0"/>
              <w:marRight w:val="0"/>
              <w:marTop w:val="0"/>
              <w:marBottom w:val="0"/>
              <w:divBdr>
                <w:top w:val="none" w:sz="0" w:space="0" w:color="auto"/>
                <w:left w:val="none" w:sz="0" w:space="0" w:color="auto"/>
                <w:bottom w:val="none" w:sz="0" w:space="0" w:color="auto"/>
                <w:right w:val="none" w:sz="0" w:space="0" w:color="auto"/>
              </w:divBdr>
            </w:div>
            <w:div w:id="1346202542">
              <w:marLeft w:val="0"/>
              <w:marRight w:val="0"/>
              <w:marTop w:val="0"/>
              <w:marBottom w:val="0"/>
              <w:divBdr>
                <w:top w:val="none" w:sz="0" w:space="0" w:color="auto"/>
                <w:left w:val="none" w:sz="0" w:space="0" w:color="auto"/>
                <w:bottom w:val="none" w:sz="0" w:space="0" w:color="auto"/>
                <w:right w:val="none" w:sz="0" w:space="0" w:color="auto"/>
              </w:divBdr>
            </w:div>
            <w:div w:id="263003995">
              <w:marLeft w:val="0"/>
              <w:marRight w:val="0"/>
              <w:marTop w:val="0"/>
              <w:marBottom w:val="0"/>
              <w:divBdr>
                <w:top w:val="none" w:sz="0" w:space="0" w:color="auto"/>
                <w:left w:val="none" w:sz="0" w:space="0" w:color="auto"/>
                <w:bottom w:val="none" w:sz="0" w:space="0" w:color="auto"/>
                <w:right w:val="none" w:sz="0" w:space="0" w:color="auto"/>
              </w:divBdr>
            </w:div>
            <w:div w:id="1801259898">
              <w:marLeft w:val="0"/>
              <w:marRight w:val="0"/>
              <w:marTop w:val="0"/>
              <w:marBottom w:val="0"/>
              <w:divBdr>
                <w:top w:val="none" w:sz="0" w:space="0" w:color="auto"/>
                <w:left w:val="none" w:sz="0" w:space="0" w:color="auto"/>
                <w:bottom w:val="none" w:sz="0" w:space="0" w:color="auto"/>
                <w:right w:val="none" w:sz="0" w:space="0" w:color="auto"/>
              </w:divBdr>
            </w:div>
            <w:div w:id="1225798925">
              <w:marLeft w:val="0"/>
              <w:marRight w:val="0"/>
              <w:marTop w:val="0"/>
              <w:marBottom w:val="0"/>
              <w:divBdr>
                <w:top w:val="none" w:sz="0" w:space="0" w:color="auto"/>
                <w:left w:val="none" w:sz="0" w:space="0" w:color="auto"/>
                <w:bottom w:val="none" w:sz="0" w:space="0" w:color="auto"/>
                <w:right w:val="none" w:sz="0" w:space="0" w:color="auto"/>
              </w:divBdr>
            </w:div>
            <w:div w:id="976304688">
              <w:marLeft w:val="0"/>
              <w:marRight w:val="0"/>
              <w:marTop w:val="0"/>
              <w:marBottom w:val="0"/>
              <w:divBdr>
                <w:top w:val="none" w:sz="0" w:space="0" w:color="auto"/>
                <w:left w:val="none" w:sz="0" w:space="0" w:color="auto"/>
                <w:bottom w:val="none" w:sz="0" w:space="0" w:color="auto"/>
                <w:right w:val="none" w:sz="0" w:space="0" w:color="auto"/>
              </w:divBdr>
            </w:div>
            <w:div w:id="1252204447">
              <w:marLeft w:val="0"/>
              <w:marRight w:val="0"/>
              <w:marTop w:val="0"/>
              <w:marBottom w:val="0"/>
              <w:divBdr>
                <w:top w:val="none" w:sz="0" w:space="0" w:color="auto"/>
                <w:left w:val="none" w:sz="0" w:space="0" w:color="auto"/>
                <w:bottom w:val="none" w:sz="0" w:space="0" w:color="auto"/>
                <w:right w:val="none" w:sz="0" w:space="0" w:color="auto"/>
              </w:divBdr>
            </w:div>
            <w:div w:id="494996814">
              <w:marLeft w:val="0"/>
              <w:marRight w:val="0"/>
              <w:marTop w:val="0"/>
              <w:marBottom w:val="0"/>
              <w:divBdr>
                <w:top w:val="none" w:sz="0" w:space="0" w:color="auto"/>
                <w:left w:val="none" w:sz="0" w:space="0" w:color="auto"/>
                <w:bottom w:val="none" w:sz="0" w:space="0" w:color="auto"/>
                <w:right w:val="none" w:sz="0" w:space="0" w:color="auto"/>
              </w:divBdr>
            </w:div>
            <w:div w:id="1992637977">
              <w:marLeft w:val="0"/>
              <w:marRight w:val="0"/>
              <w:marTop w:val="0"/>
              <w:marBottom w:val="0"/>
              <w:divBdr>
                <w:top w:val="none" w:sz="0" w:space="0" w:color="auto"/>
                <w:left w:val="none" w:sz="0" w:space="0" w:color="auto"/>
                <w:bottom w:val="none" w:sz="0" w:space="0" w:color="auto"/>
                <w:right w:val="none" w:sz="0" w:space="0" w:color="auto"/>
              </w:divBdr>
            </w:div>
            <w:div w:id="1501122770">
              <w:marLeft w:val="0"/>
              <w:marRight w:val="0"/>
              <w:marTop w:val="0"/>
              <w:marBottom w:val="0"/>
              <w:divBdr>
                <w:top w:val="none" w:sz="0" w:space="0" w:color="auto"/>
                <w:left w:val="none" w:sz="0" w:space="0" w:color="auto"/>
                <w:bottom w:val="none" w:sz="0" w:space="0" w:color="auto"/>
                <w:right w:val="none" w:sz="0" w:space="0" w:color="auto"/>
              </w:divBdr>
            </w:div>
            <w:div w:id="984703158">
              <w:marLeft w:val="0"/>
              <w:marRight w:val="0"/>
              <w:marTop w:val="0"/>
              <w:marBottom w:val="0"/>
              <w:divBdr>
                <w:top w:val="none" w:sz="0" w:space="0" w:color="auto"/>
                <w:left w:val="none" w:sz="0" w:space="0" w:color="auto"/>
                <w:bottom w:val="none" w:sz="0" w:space="0" w:color="auto"/>
                <w:right w:val="none" w:sz="0" w:space="0" w:color="auto"/>
              </w:divBdr>
            </w:div>
            <w:div w:id="1300574060">
              <w:marLeft w:val="0"/>
              <w:marRight w:val="0"/>
              <w:marTop w:val="0"/>
              <w:marBottom w:val="0"/>
              <w:divBdr>
                <w:top w:val="none" w:sz="0" w:space="0" w:color="auto"/>
                <w:left w:val="none" w:sz="0" w:space="0" w:color="auto"/>
                <w:bottom w:val="none" w:sz="0" w:space="0" w:color="auto"/>
                <w:right w:val="none" w:sz="0" w:space="0" w:color="auto"/>
              </w:divBdr>
            </w:div>
            <w:div w:id="1235969578">
              <w:marLeft w:val="0"/>
              <w:marRight w:val="0"/>
              <w:marTop w:val="0"/>
              <w:marBottom w:val="0"/>
              <w:divBdr>
                <w:top w:val="none" w:sz="0" w:space="0" w:color="auto"/>
                <w:left w:val="none" w:sz="0" w:space="0" w:color="auto"/>
                <w:bottom w:val="none" w:sz="0" w:space="0" w:color="auto"/>
                <w:right w:val="none" w:sz="0" w:space="0" w:color="auto"/>
              </w:divBdr>
            </w:div>
            <w:div w:id="2016954509">
              <w:marLeft w:val="0"/>
              <w:marRight w:val="0"/>
              <w:marTop w:val="0"/>
              <w:marBottom w:val="0"/>
              <w:divBdr>
                <w:top w:val="none" w:sz="0" w:space="0" w:color="auto"/>
                <w:left w:val="none" w:sz="0" w:space="0" w:color="auto"/>
                <w:bottom w:val="none" w:sz="0" w:space="0" w:color="auto"/>
                <w:right w:val="none" w:sz="0" w:space="0" w:color="auto"/>
              </w:divBdr>
            </w:div>
            <w:div w:id="1476333030">
              <w:marLeft w:val="0"/>
              <w:marRight w:val="0"/>
              <w:marTop w:val="0"/>
              <w:marBottom w:val="0"/>
              <w:divBdr>
                <w:top w:val="none" w:sz="0" w:space="0" w:color="auto"/>
                <w:left w:val="none" w:sz="0" w:space="0" w:color="auto"/>
                <w:bottom w:val="none" w:sz="0" w:space="0" w:color="auto"/>
                <w:right w:val="none" w:sz="0" w:space="0" w:color="auto"/>
              </w:divBdr>
            </w:div>
            <w:div w:id="896404166">
              <w:marLeft w:val="0"/>
              <w:marRight w:val="0"/>
              <w:marTop w:val="0"/>
              <w:marBottom w:val="0"/>
              <w:divBdr>
                <w:top w:val="none" w:sz="0" w:space="0" w:color="auto"/>
                <w:left w:val="none" w:sz="0" w:space="0" w:color="auto"/>
                <w:bottom w:val="none" w:sz="0" w:space="0" w:color="auto"/>
                <w:right w:val="none" w:sz="0" w:space="0" w:color="auto"/>
              </w:divBdr>
            </w:div>
            <w:div w:id="1796288471">
              <w:marLeft w:val="0"/>
              <w:marRight w:val="0"/>
              <w:marTop w:val="0"/>
              <w:marBottom w:val="0"/>
              <w:divBdr>
                <w:top w:val="none" w:sz="0" w:space="0" w:color="auto"/>
                <w:left w:val="none" w:sz="0" w:space="0" w:color="auto"/>
                <w:bottom w:val="none" w:sz="0" w:space="0" w:color="auto"/>
                <w:right w:val="none" w:sz="0" w:space="0" w:color="auto"/>
              </w:divBdr>
            </w:div>
            <w:div w:id="1751923917">
              <w:marLeft w:val="0"/>
              <w:marRight w:val="0"/>
              <w:marTop w:val="0"/>
              <w:marBottom w:val="0"/>
              <w:divBdr>
                <w:top w:val="none" w:sz="0" w:space="0" w:color="auto"/>
                <w:left w:val="none" w:sz="0" w:space="0" w:color="auto"/>
                <w:bottom w:val="none" w:sz="0" w:space="0" w:color="auto"/>
                <w:right w:val="none" w:sz="0" w:space="0" w:color="auto"/>
              </w:divBdr>
            </w:div>
            <w:div w:id="607855848">
              <w:marLeft w:val="0"/>
              <w:marRight w:val="0"/>
              <w:marTop w:val="0"/>
              <w:marBottom w:val="0"/>
              <w:divBdr>
                <w:top w:val="none" w:sz="0" w:space="0" w:color="auto"/>
                <w:left w:val="none" w:sz="0" w:space="0" w:color="auto"/>
                <w:bottom w:val="none" w:sz="0" w:space="0" w:color="auto"/>
                <w:right w:val="none" w:sz="0" w:space="0" w:color="auto"/>
              </w:divBdr>
            </w:div>
            <w:div w:id="1722435944">
              <w:marLeft w:val="0"/>
              <w:marRight w:val="0"/>
              <w:marTop w:val="0"/>
              <w:marBottom w:val="0"/>
              <w:divBdr>
                <w:top w:val="none" w:sz="0" w:space="0" w:color="auto"/>
                <w:left w:val="none" w:sz="0" w:space="0" w:color="auto"/>
                <w:bottom w:val="none" w:sz="0" w:space="0" w:color="auto"/>
                <w:right w:val="none" w:sz="0" w:space="0" w:color="auto"/>
              </w:divBdr>
            </w:div>
            <w:div w:id="1082724536">
              <w:marLeft w:val="0"/>
              <w:marRight w:val="0"/>
              <w:marTop w:val="0"/>
              <w:marBottom w:val="0"/>
              <w:divBdr>
                <w:top w:val="none" w:sz="0" w:space="0" w:color="auto"/>
                <w:left w:val="none" w:sz="0" w:space="0" w:color="auto"/>
                <w:bottom w:val="none" w:sz="0" w:space="0" w:color="auto"/>
                <w:right w:val="none" w:sz="0" w:space="0" w:color="auto"/>
              </w:divBdr>
            </w:div>
            <w:div w:id="10184065">
              <w:marLeft w:val="0"/>
              <w:marRight w:val="0"/>
              <w:marTop w:val="0"/>
              <w:marBottom w:val="0"/>
              <w:divBdr>
                <w:top w:val="none" w:sz="0" w:space="0" w:color="auto"/>
                <w:left w:val="none" w:sz="0" w:space="0" w:color="auto"/>
                <w:bottom w:val="none" w:sz="0" w:space="0" w:color="auto"/>
                <w:right w:val="none" w:sz="0" w:space="0" w:color="auto"/>
              </w:divBdr>
            </w:div>
            <w:div w:id="903375554">
              <w:marLeft w:val="0"/>
              <w:marRight w:val="0"/>
              <w:marTop w:val="0"/>
              <w:marBottom w:val="0"/>
              <w:divBdr>
                <w:top w:val="none" w:sz="0" w:space="0" w:color="auto"/>
                <w:left w:val="none" w:sz="0" w:space="0" w:color="auto"/>
                <w:bottom w:val="none" w:sz="0" w:space="0" w:color="auto"/>
                <w:right w:val="none" w:sz="0" w:space="0" w:color="auto"/>
              </w:divBdr>
            </w:div>
            <w:div w:id="703680356">
              <w:marLeft w:val="0"/>
              <w:marRight w:val="0"/>
              <w:marTop w:val="0"/>
              <w:marBottom w:val="0"/>
              <w:divBdr>
                <w:top w:val="none" w:sz="0" w:space="0" w:color="auto"/>
                <w:left w:val="none" w:sz="0" w:space="0" w:color="auto"/>
                <w:bottom w:val="none" w:sz="0" w:space="0" w:color="auto"/>
                <w:right w:val="none" w:sz="0" w:space="0" w:color="auto"/>
              </w:divBdr>
            </w:div>
            <w:div w:id="1197112854">
              <w:marLeft w:val="0"/>
              <w:marRight w:val="0"/>
              <w:marTop w:val="0"/>
              <w:marBottom w:val="0"/>
              <w:divBdr>
                <w:top w:val="none" w:sz="0" w:space="0" w:color="auto"/>
                <w:left w:val="none" w:sz="0" w:space="0" w:color="auto"/>
                <w:bottom w:val="none" w:sz="0" w:space="0" w:color="auto"/>
                <w:right w:val="none" w:sz="0" w:space="0" w:color="auto"/>
              </w:divBdr>
            </w:div>
            <w:div w:id="854854066">
              <w:marLeft w:val="0"/>
              <w:marRight w:val="0"/>
              <w:marTop w:val="0"/>
              <w:marBottom w:val="0"/>
              <w:divBdr>
                <w:top w:val="none" w:sz="0" w:space="0" w:color="auto"/>
                <w:left w:val="none" w:sz="0" w:space="0" w:color="auto"/>
                <w:bottom w:val="none" w:sz="0" w:space="0" w:color="auto"/>
                <w:right w:val="none" w:sz="0" w:space="0" w:color="auto"/>
              </w:divBdr>
            </w:div>
            <w:div w:id="31350832">
              <w:marLeft w:val="0"/>
              <w:marRight w:val="0"/>
              <w:marTop w:val="0"/>
              <w:marBottom w:val="0"/>
              <w:divBdr>
                <w:top w:val="none" w:sz="0" w:space="0" w:color="auto"/>
                <w:left w:val="none" w:sz="0" w:space="0" w:color="auto"/>
                <w:bottom w:val="none" w:sz="0" w:space="0" w:color="auto"/>
                <w:right w:val="none" w:sz="0" w:space="0" w:color="auto"/>
              </w:divBdr>
            </w:div>
            <w:div w:id="1216240611">
              <w:marLeft w:val="0"/>
              <w:marRight w:val="0"/>
              <w:marTop w:val="0"/>
              <w:marBottom w:val="0"/>
              <w:divBdr>
                <w:top w:val="none" w:sz="0" w:space="0" w:color="auto"/>
                <w:left w:val="none" w:sz="0" w:space="0" w:color="auto"/>
                <w:bottom w:val="none" w:sz="0" w:space="0" w:color="auto"/>
                <w:right w:val="none" w:sz="0" w:space="0" w:color="auto"/>
              </w:divBdr>
            </w:div>
            <w:div w:id="741760292">
              <w:marLeft w:val="0"/>
              <w:marRight w:val="0"/>
              <w:marTop w:val="0"/>
              <w:marBottom w:val="0"/>
              <w:divBdr>
                <w:top w:val="none" w:sz="0" w:space="0" w:color="auto"/>
                <w:left w:val="none" w:sz="0" w:space="0" w:color="auto"/>
                <w:bottom w:val="none" w:sz="0" w:space="0" w:color="auto"/>
                <w:right w:val="none" w:sz="0" w:space="0" w:color="auto"/>
              </w:divBdr>
            </w:div>
            <w:div w:id="1297179377">
              <w:marLeft w:val="0"/>
              <w:marRight w:val="0"/>
              <w:marTop w:val="0"/>
              <w:marBottom w:val="0"/>
              <w:divBdr>
                <w:top w:val="none" w:sz="0" w:space="0" w:color="auto"/>
                <w:left w:val="none" w:sz="0" w:space="0" w:color="auto"/>
                <w:bottom w:val="none" w:sz="0" w:space="0" w:color="auto"/>
                <w:right w:val="none" w:sz="0" w:space="0" w:color="auto"/>
              </w:divBdr>
            </w:div>
            <w:div w:id="1636986713">
              <w:marLeft w:val="0"/>
              <w:marRight w:val="0"/>
              <w:marTop w:val="0"/>
              <w:marBottom w:val="0"/>
              <w:divBdr>
                <w:top w:val="none" w:sz="0" w:space="0" w:color="auto"/>
                <w:left w:val="none" w:sz="0" w:space="0" w:color="auto"/>
                <w:bottom w:val="none" w:sz="0" w:space="0" w:color="auto"/>
                <w:right w:val="none" w:sz="0" w:space="0" w:color="auto"/>
              </w:divBdr>
            </w:div>
            <w:div w:id="1087847498">
              <w:marLeft w:val="0"/>
              <w:marRight w:val="0"/>
              <w:marTop w:val="0"/>
              <w:marBottom w:val="0"/>
              <w:divBdr>
                <w:top w:val="none" w:sz="0" w:space="0" w:color="auto"/>
                <w:left w:val="none" w:sz="0" w:space="0" w:color="auto"/>
                <w:bottom w:val="none" w:sz="0" w:space="0" w:color="auto"/>
                <w:right w:val="none" w:sz="0" w:space="0" w:color="auto"/>
              </w:divBdr>
            </w:div>
            <w:div w:id="1945648942">
              <w:marLeft w:val="0"/>
              <w:marRight w:val="0"/>
              <w:marTop w:val="0"/>
              <w:marBottom w:val="0"/>
              <w:divBdr>
                <w:top w:val="none" w:sz="0" w:space="0" w:color="auto"/>
                <w:left w:val="none" w:sz="0" w:space="0" w:color="auto"/>
                <w:bottom w:val="none" w:sz="0" w:space="0" w:color="auto"/>
                <w:right w:val="none" w:sz="0" w:space="0" w:color="auto"/>
              </w:divBdr>
            </w:div>
            <w:div w:id="1628467236">
              <w:marLeft w:val="0"/>
              <w:marRight w:val="0"/>
              <w:marTop w:val="0"/>
              <w:marBottom w:val="0"/>
              <w:divBdr>
                <w:top w:val="none" w:sz="0" w:space="0" w:color="auto"/>
                <w:left w:val="none" w:sz="0" w:space="0" w:color="auto"/>
                <w:bottom w:val="none" w:sz="0" w:space="0" w:color="auto"/>
                <w:right w:val="none" w:sz="0" w:space="0" w:color="auto"/>
              </w:divBdr>
            </w:div>
            <w:div w:id="1070470734">
              <w:marLeft w:val="0"/>
              <w:marRight w:val="0"/>
              <w:marTop w:val="0"/>
              <w:marBottom w:val="0"/>
              <w:divBdr>
                <w:top w:val="none" w:sz="0" w:space="0" w:color="auto"/>
                <w:left w:val="none" w:sz="0" w:space="0" w:color="auto"/>
                <w:bottom w:val="none" w:sz="0" w:space="0" w:color="auto"/>
                <w:right w:val="none" w:sz="0" w:space="0" w:color="auto"/>
              </w:divBdr>
            </w:div>
            <w:div w:id="980622785">
              <w:marLeft w:val="0"/>
              <w:marRight w:val="0"/>
              <w:marTop w:val="0"/>
              <w:marBottom w:val="0"/>
              <w:divBdr>
                <w:top w:val="none" w:sz="0" w:space="0" w:color="auto"/>
                <w:left w:val="none" w:sz="0" w:space="0" w:color="auto"/>
                <w:bottom w:val="none" w:sz="0" w:space="0" w:color="auto"/>
                <w:right w:val="none" w:sz="0" w:space="0" w:color="auto"/>
              </w:divBdr>
            </w:div>
            <w:div w:id="2137285847">
              <w:marLeft w:val="0"/>
              <w:marRight w:val="0"/>
              <w:marTop w:val="0"/>
              <w:marBottom w:val="0"/>
              <w:divBdr>
                <w:top w:val="none" w:sz="0" w:space="0" w:color="auto"/>
                <w:left w:val="none" w:sz="0" w:space="0" w:color="auto"/>
                <w:bottom w:val="none" w:sz="0" w:space="0" w:color="auto"/>
                <w:right w:val="none" w:sz="0" w:space="0" w:color="auto"/>
              </w:divBdr>
            </w:div>
            <w:div w:id="657809220">
              <w:marLeft w:val="0"/>
              <w:marRight w:val="0"/>
              <w:marTop w:val="0"/>
              <w:marBottom w:val="0"/>
              <w:divBdr>
                <w:top w:val="none" w:sz="0" w:space="0" w:color="auto"/>
                <w:left w:val="none" w:sz="0" w:space="0" w:color="auto"/>
                <w:bottom w:val="none" w:sz="0" w:space="0" w:color="auto"/>
                <w:right w:val="none" w:sz="0" w:space="0" w:color="auto"/>
              </w:divBdr>
            </w:div>
            <w:div w:id="1242135903">
              <w:marLeft w:val="0"/>
              <w:marRight w:val="0"/>
              <w:marTop w:val="0"/>
              <w:marBottom w:val="0"/>
              <w:divBdr>
                <w:top w:val="none" w:sz="0" w:space="0" w:color="auto"/>
                <w:left w:val="none" w:sz="0" w:space="0" w:color="auto"/>
                <w:bottom w:val="none" w:sz="0" w:space="0" w:color="auto"/>
                <w:right w:val="none" w:sz="0" w:space="0" w:color="auto"/>
              </w:divBdr>
            </w:div>
            <w:div w:id="1152798644">
              <w:marLeft w:val="0"/>
              <w:marRight w:val="0"/>
              <w:marTop w:val="0"/>
              <w:marBottom w:val="0"/>
              <w:divBdr>
                <w:top w:val="none" w:sz="0" w:space="0" w:color="auto"/>
                <w:left w:val="none" w:sz="0" w:space="0" w:color="auto"/>
                <w:bottom w:val="none" w:sz="0" w:space="0" w:color="auto"/>
                <w:right w:val="none" w:sz="0" w:space="0" w:color="auto"/>
              </w:divBdr>
            </w:div>
            <w:div w:id="1180895743">
              <w:marLeft w:val="0"/>
              <w:marRight w:val="0"/>
              <w:marTop w:val="0"/>
              <w:marBottom w:val="0"/>
              <w:divBdr>
                <w:top w:val="none" w:sz="0" w:space="0" w:color="auto"/>
                <w:left w:val="none" w:sz="0" w:space="0" w:color="auto"/>
                <w:bottom w:val="none" w:sz="0" w:space="0" w:color="auto"/>
                <w:right w:val="none" w:sz="0" w:space="0" w:color="auto"/>
              </w:divBdr>
            </w:div>
            <w:div w:id="266625243">
              <w:marLeft w:val="0"/>
              <w:marRight w:val="0"/>
              <w:marTop w:val="0"/>
              <w:marBottom w:val="0"/>
              <w:divBdr>
                <w:top w:val="none" w:sz="0" w:space="0" w:color="auto"/>
                <w:left w:val="none" w:sz="0" w:space="0" w:color="auto"/>
                <w:bottom w:val="none" w:sz="0" w:space="0" w:color="auto"/>
                <w:right w:val="none" w:sz="0" w:space="0" w:color="auto"/>
              </w:divBdr>
            </w:div>
            <w:div w:id="1234507572">
              <w:marLeft w:val="0"/>
              <w:marRight w:val="0"/>
              <w:marTop w:val="0"/>
              <w:marBottom w:val="0"/>
              <w:divBdr>
                <w:top w:val="none" w:sz="0" w:space="0" w:color="auto"/>
                <w:left w:val="none" w:sz="0" w:space="0" w:color="auto"/>
                <w:bottom w:val="none" w:sz="0" w:space="0" w:color="auto"/>
                <w:right w:val="none" w:sz="0" w:space="0" w:color="auto"/>
              </w:divBdr>
            </w:div>
            <w:div w:id="644512959">
              <w:marLeft w:val="0"/>
              <w:marRight w:val="0"/>
              <w:marTop w:val="0"/>
              <w:marBottom w:val="0"/>
              <w:divBdr>
                <w:top w:val="none" w:sz="0" w:space="0" w:color="auto"/>
                <w:left w:val="none" w:sz="0" w:space="0" w:color="auto"/>
                <w:bottom w:val="none" w:sz="0" w:space="0" w:color="auto"/>
                <w:right w:val="none" w:sz="0" w:space="0" w:color="auto"/>
              </w:divBdr>
            </w:div>
            <w:div w:id="1187526155">
              <w:marLeft w:val="0"/>
              <w:marRight w:val="0"/>
              <w:marTop w:val="0"/>
              <w:marBottom w:val="0"/>
              <w:divBdr>
                <w:top w:val="none" w:sz="0" w:space="0" w:color="auto"/>
                <w:left w:val="none" w:sz="0" w:space="0" w:color="auto"/>
                <w:bottom w:val="none" w:sz="0" w:space="0" w:color="auto"/>
                <w:right w:val="none" w:sz="0" w:space="0" w:color="auto"/>
              </w:divBdr>
            </w:div>
            <w:div w:id="1270426153">
              <w:marLeft w:val="0"/>
              <w:marRight w:val="0"/>
              <w:marTop w:val="0"/>
              <w:marBottom w:val="0"/>
              <w:divBdr>
                <w:top w:val="none" w:sz="0" w:space="0" w:color="auto"/>
                <w:left w:val="none" w:sz="0" w:space="0" w:color="auto"/>
                <w:bottom w:val="none" w:sz="0" w:space="0" w:color="auto"/>
                <w:right w:val="none" w:sz="0" w:space="0" w:color="auto"/>
              </w:divBdr>
            </w:div>
            <w:div w:id="1991055882">
              <w:marLeft w:val="0"/>
              <w:marRight w:val="0"/>
              <w:marTop w:val="0"/>
              <w:marBottom w:val="0"/>
              <w:divBdr>
                <w:top w:val="none" w:sz="0" w:space="0" w:color="auto"/>
                <w:left w:val="none" w:sz="0" w:space="0" w:color="auto"/>
                <w:bottom w:val="none" w:sz="0" w:space="0" w:color="auto"/>
                <w:right w:val="none" w:sz="0" w:space="0" w:color="auto"/>
              </w:divBdr>
            </w:div>
            <w:div w:id="301926851">
              <w:marLeft w:val="0"/>
              <w:marRight w:val="0"/>
              <w:marTop w:val="0"/>
              <w:marBottom w:val="0"/>
              <w:divBdr>
                <w:top w:val="none" w:sz="0" w:space="0" w:color="auto"/>
                <w:left w:val="none" w:sz="0" w:space="0" w:color="auto"/>
                <w:bottom w:val="none" w:sz="0" w:space="0" w:color="auto"/>
                <w:right w:val="none" w:sz="0" w:space="0" w:color="auto"/>
              </w:divBdr>
            </w:div>
            <w:div w:id="263805096">
              <w:marLeft w:val="0"/>
              <w:marRight w:val="0"/>
              <w:marTop w:val="0"/>
              <w:marBottom w:val="0"/>
              <w:divBdr>
                <w:top w:val="none" w:sz="0" w:space="0" w:color="auto"/>
                <w:left w:val="none" w:sz="0" w:space="0" w:color="auto"/>
                <w:bottom w:val="none" w:sz="0" w:space="0" w:color="auto"/>
                <w:right w:val="none" w:sz="0" w:space="0" w:color="auto"/>
              </w:divBdr>
            </w:div>
            <w:div w:id="1391079885">
              <w:marLeft w:val="0"/>
              <w:marRight w:val="0"/>
              <w:marTop w:val="0"/>
              <w:marBottom w:val="0"/>
              <w:divBdr>
                <w:top w:val="none" w:sz="0" w:space="0" w:color="auto"/>
                <w:left w:val="none" w:sz="0" w:space="0" w:color="auto"/>
                <w:bottom w:val="none" w:sz="0" w:space="0" w:color="auto"/>
                <w:right w:val="none" w:sz="0" w:space="0" w:color="auto"/>
              </w:divBdr>
            </w:div>
            <w:div w:id="160583773">
              <w:marLeft w:val="0"/>
              <w:marRight w:val="0"/>
              <w:marTop w:val="0"/>
              <w:marBottom w:val="0"/>
              <w:divBdr>
                <w:top w:val="none" w:sz="0" w:space="0" w:color="auto"/>
                <w:left w:val="none" w:sz="0" w:space="0" w:color="auto"/>
                <w:bottom w:val="none" w:sz="0" w:space="0" w:color="auto"/>
                <w:right w:val="none" w:sz="0" w:space="0" w:color="auto"/>
              </w:divBdr>
            </w:div>
            <w:div w:id="530146271">
              <w:marLeft w:val="0"/>
              <w:marRight w:val="0"/>
              <w:marTop w:val="0"/>
              <w:marBottom w:val="0"/>
              <w:divBdr>
                <w:top w:val="none" w:sz="0" w:space="0" w:color="auto"/>
                <w:left w:val="none" w:sz="0" w:space="0" w:color="auto"/>
                <w:bottom w:val="none" w:sz="0" w:space="0" w:color="auto"/>
                <w:right w:val="none" w:sz="0" w:space="0" w:color="auto"/>
              </w:divBdr>
            </w:div>
            <w:div w:id="294409901">
              <w:marLeft w:val="0"/>
              <w:marRight w:val="0"/>
              <w:marTop w:val="0"/>
              <w:marBottom w:val="0"/>
              <w:divBdr>
                <w:top w:val="none" w:sz="0" w:space="0" w:color="auto"/>
                <w:left w:val="none" w:sz="0" w:space="0" w:color="auto"/>
                <w:bottom w:val="none" w:sz="0" w:space="0" w:color="auto"/>
                <w:right w:val="none" w:sz="0" w:space="0" w:color="auto"/>
              </w:divBdr>
            </w:div>
            <w:div w:id="1400590585">
              <w:marLeft w:val="0"/>
              <w:marRight w:val="0"/>
              <w:marTop w:val="0"/>
              <w:marBottom w:val="0"/>
              <w:divBdr>
                <w:top w:val="none" w:sz="0" w:space="0" w:color="auto"/>
                <w:left w:val="none" w:sz="0" w:space="0" w:color="auto"/>
                <w:bottom w:val="none" w:sz="0" w:space="0" w:color="auto"/>
                <w:right w:val="none" w:sz="0" w:space="0" w:color="auto"/>
              </w:divBdr>
            </w:div>
            <w:div w:id="167061570">
              <w:marLeft w:val="0"/>
              <w:marRight w:val="0"/>
              <w:marTop w:val="0"/>
              <w:marBottom w:val="0"/>
              <w:divBdr>
                <w:top w:val="none" w:sz="0" w:space="0" w:color="auto"/>
                <w:left w:val="none" w:sz="0" w:space="0" w:color="auto"/>
                <w:bottom w:val="none" w:sz="0" w:space="0" w:color="auto"/>
                <w:right w:val="none" w:sz="0" w:space="0" w:color="auto"/>
              </w:divBdr>
            </w:div>
            <w:div w:id="2028604062">
              <w:marLeft w:val="0"/>
              <w:marRight w:val="0"/>
              <w:marTop w:val="0"/>
              <w:marBottom w:val="0"/>
              <w:divBdr>
                <w:top w:val="none" w:sz="0" w:space="0" w:color="auto"/>
                <w:left w:val="none" w:sz="0" w:space="0" w:color="auto"/>
                <w:bottom w:val="none" w:sz="0" w:space="0" w:color="auto"/>
                <w:right w:val="none" w:sz="0" w:space="0" w:color="auto"/>
              </w:divBdr>
            </w:div>
            <w:div w:id="1438022757">
              <w:marLeft w:val="0"/>
              <w:marRight w:val="0"/>
              <w:marTop w:val="0"/>
              <w:marBottom w:val="0"/>
              <w:divBdr>
                <w:top w:val="none" w:sz="0" w:space="0" w:color="auto"/>
                <w:left w:val="none" w:sz="0" w:space="0" w:color="auto"/>
                <w:bottom w:val="none" w:sz="0" w:space="0" w:color="auto"/>
                <w:right w:val="none" w:sz="0" w:space="0" w:color="auto"/>
              </w:divBdr>
            </w:div>
            <w:div w:id="1753433240">
              <w:marLeft w:val="0"/>
              <w:marRight w:val="0"/>
              <w:marTop w:val="0"/>
              <w:marBottom w:val="0"/>
              <w:divBdr>
                <w:top w:val="none" w:sz="0" w:space="0" w:color="auto"/>
                <w:left w:val="none" w:sz="0" w:space="0" w:color="auto"/>
                <w:bottom w:val="none" w:sz="0" w:space="0" w:color="auto"/>
                <w:right w:val="none" w:sz="0" w:space="0" w:color="auto"/>
              </w:divBdr>
            </w:div>
            <w:div w:id="580023633">
              <w:marLeft w:val="0"/>
              <w:marRight w:val="0"/>
              <w:marTop w:val="0"/>
              <w:marBottom w:val="0"/>
              <w:divBdr>
                <w:top w:val="none" w:sz="0" w:space="0" w:color="auto"/>
                <w:left w:val="none" w:sz="0" w:space="0" w:color="auto"/>
                <w:bottom w:val="none" w:sz="0" w:space="0" w:color="auto"/>
                <w:right w:val="none" w:sz="0" w:space="0" w:color="auto"/>
              </w:divBdr>
            </w:div>
            <w:div w:id="1337609051">
              <w:marLeft w:val="0"/>
              <w:marRight w:val="0"/>
              <w:marTop w:val="0"/>
              <w:marBottom w:val="0"/>
              <w:divBdr>
                <w:top w:val="none" w:sz="0" w:space="0" w:color="auto"/>
                <w:left w:val="none" w:sz="0" w:space="0" w:color="auto"/>
                <w:bottom w:val="none" w:sz="0" w:space="0" w:color="auto"/>
                <w:right w:val="none" w:sz="0" w:space="0" w:color="auto"/>
              </w:divBdr>
            </w:div>
            <w:div w:id="118887448">
              <w:marLeft w:val="0"/>
              <w:marRight w:val="0"/>
              <w:marTop w:val="0"/>
              <w:marBottom w:val="0"/>
              <w:divBdr>
                <w:top w:val="none" w:sz="0" w:space="0" w:color="auto"/>
                <w:left w:val="none" w:sz="0" w:space="0" w:color="auto"/>
                <w:bottom w:val="none" w:sz="0" w:space="0" w:color="auto"/>
                <w:right w:val="none" w:sz="0" w:space="0" w:color="auto"/>
              </w:divBdr>
            </w:div>
            <w:div w:id="1696468017">
              <w:marLeft w:val="0"/>
              <w:marRight w:val="0"/>
              <w:marTop w:val="0"/>
              <w:marBottom w:val="0"/>
              <w:divBdr>
                <w:top w:val="none" w:sz="0" w:space="0" w:color="auto"/>
                <w:left w:val="none" w:sz="0" w:space="0" w:color="auto"/>
                <w:bottom w:val="none" w:sz="0" w:space="0" w:color="auto"/>
                <w:right w:val="none" w:sz="0" w:space="0" w:color="auto"/>
              </w:divBdr>
            </w:div>
            <w:div w:id="1117065993">
              <w:marLeft w:val="0"/>
              <w:marRight w:val="0"/>
              <w:marTop w:val="0"/>
              <w:marBottom w:val="0"/>
              <w:divBdr>
                <w:top w:val="none" w:sz="0" w:space="0" w:color="auto"/>
                <w:left w:val="none" w:sz="0" w:space="0" w:color="auto"/>
                <w:bottom w:val="none" w:sz="0" w:space="0" w:color="auto"/>
                <w:right w:val="none" w:sz="0" w:space="0" w:color="auto"/>
              </w:divBdr>
            </w:div>
            <w:div w:id="1021129500">
              <w:marLeft w:val="0"/>
              <w:marRight w:val="0"/>
              <w:marTop w:val="0"/>
              <w:marBottom w:val="0"/>
              <w:divBdr>
                <w:top w:val="none" w:sz="0" w:space="0" w:color="auto"/>
                <w:left w:val="none" w:sz="0" w:space="0" w:color="auto"/>
                <w:bottom w:val="none" w:sz="0" w:space="0" w:color="auto"/>
                <w:right w:val="none" w:sz="0" w:space="0" w:color="auto"/>
              </w:divBdr>
            </w:div>
            <w:div w:id="1421950960">
              <w:marLeft w:val="0"/>
              <w:marRight w:val="0"/>
              <w:marTop w:val="0"/>
              <w:marBottom w:val="0"/>
              <w:divBdr>
                <w:top w:val="none" w:sz="0" w:space="0" w:color="auto"/>
                <w:left w:val="none" w:sz="0" w:space="0" w:color="auto"/>
                <w:bottom w:val="none" w:sz="0" w:space="0" w:color="auto"/>
                <w:right w:val="none" w:sz="0" w:space="0" w:color="auto"/>
              </w:divBdr>
            </w:div>
            <w:div w:id="2049337720">
              <w:marLeft w:val="0"/>
              <w:marRight w:val="0"/>
              <w:marTop w:val="0"/>
              <w:marBottom w:val="0"/>
              <w:divBdr>
                <w:top w:val="none" w:sz="0" w:space="0" w:color="auto"/>
                <w:left w:val="none" w:sz="0" w:space="0" w:color="auto"/>
                <w:bottom w:val="none" w:sz="0" w:space="0" w:color="auto"/>
                <w:right w:val="none" w:sz="0" w:space="0" w:color="auto"/>
              </w:divBdr>
            </w:div>
            <w:div w:id="1035927920">
              <w:marLeft w:val="0"/>
              <w:marRight w:val="0"/>
              <w:marTop w:val="0"/>
              <w:marBottom w:val="0"/>
              <w:divBdr>
                <w:top w:val="none" w:sz="0" w:space="0" w:color="auto"/>
                <w:left w:val="none" w:sz="0" w:space="0" w:color="auto"/>
                <w:bottom w:val="none" w:sz="0" w:space="0" w:color="auto"/>
                <w:right w:val="none" w:sz="0" w:space="0" w:color="auto"/>
              </w:divBdr>
            </w:div>
            <w:div w:id="878667695">
              <w:marLeft w:val="0"/>
              <w:marRight w:val="0"/>
              <w:marTop w:val="0"/>
              <w:marBottom w:val="0"/>
              <w:divBdr>
                <w:top w:val="none" w:sz="0" w:space="0" w:color="auto"/>
                <w:left w:val="none" w:sz="0" w:space="0" w:color="auto"/>
                <w:bottom w:val="none" w:sz="0" w:space="0" w:color="auto"/>
                <w:right w:val="none" w:sz="0" w:space="0" w:color="auto"/>
              </w:divBdr>
            </w:div>
            <w:div w:id="989558111">
              <w:marLeft w:val="0"/>
              <w:marRight w:val="0"/>
              <w:marTop w:val="0"/>
              <w:marBottom w:val="0"/>
              <w:divBdr>
                <w:top w:val="none" w:sz="0" w:space="0" w:color="auto"/>
                <w:left w:val="none" w:sz="0" w:space="0" w:color="auto"/>
                <w:bottom w:val="none" w:sz="0" w:space="0" w:color="auto"/>
                <w:right w:val="none" w:sz="0" w:space="0" w:color="auto"/>
              </w:divBdr>
            </w:div>
            <w:div w:id="1931818352">
              <w:marLeft w:val="0"/>
              <w:marRight w:val="0"/>
              <w:marTop w:val="0"/>
              <w:marBottom w:val="0"/>
              <w:divBdr>
                <w:top w:val="none" w:sz="0" w:space="0" w:color="auto"/>
                <w:left w:val="none" w:sz="0" w:space="0" w:color="auto"/>
                <w:bottom w:val="none" w:sz="0" w:space="0" w:color="auto"/>
                <w:right w:val="none" w:sz="0" w:space="0" w:color="auto"/>
              </w:divBdr>
            </w:div>
            <w:div w:id="441387064">
              <w:marLeft w:val="0"/>
              <w:marRight w:val="0"/>
              <w:marTop w:val="0"/>
              <w:marBottom w:val="0"/>
              <w:divBdr>
                <w:top w:val="none" w:sz="0" w:space="0" w:color="auto"/>
                <w:left w:val="none" w:sz="0" w:space="0" w:color="auto"/>
                <w:bottom w:val="none" w:sz="0" w:space="0" w:color="auto"/>
                <w:right w:val="none" w:sz="0" w:space="0" w:color="auto"/>
              </w:divBdr>
            </w:div>
            <w:div w:id="1174564020">
              <w:marLeft w:val="0"/>
              <w:marRight w:val="0"/>
              <w:marTop w:val="0"/>
              <w:marBottom w:val="0"/>
              <w:divBdr>
                <w:top w:val="none" w:sz="0" w:space="0" w:color="auto"/>
                <w:left w:val="none" w:sz="0" w:space="0" w:color="auto"/>
                <w:bottom w:val="none" w:sz="0" w:space="0" w:color="auto"/>
                <w:right w:val="none" w:sz="0" w:space="0" w:color="auto"/>
              </w:divBdr>
            </w:div>
            <w:div w:id="1454641003">
              <w:marLeft w:val="0"/>
              <w:marRight w:val="0"/>
              <w:marTop w:val="0"/>
              <w:marBottom w:val="0"/>
              <w:divBdr>
                <w:top w:val="none" w:sz="0" w:space="0" w:color="auto"/>
                <w:left w:val="none" w:sz="0" w:space="0" w:color="auto"/>
                <w:bottom w:val="none" w:sz="0" w:space="0" w:color="auto"/>
                <w:right w:val="none" w:sz="0" w:space="0" w:color="auto"/>
              </w:divBdr>
            </w:div>
            <w:div w:id="2113240122">
              <w:marLeft w:val="0"/>
              <w:marRight w:val="0"/>
              <w:marTop w:val="0"/>
              <w:marBottom w:val="0"/>
              <w:divBdr>
                <w:top w:val="none" w:sz="0" w:space="0" w:color="auto"/>
                <w:left w:val="none" w:sz="0" w:space="0" w:color="auto"/>
                <w:bottom w:val="none" w:sz="0" w:space="0" w:color="auto"/>
                <w:right w:val="none" w:sz="0" w:space="0" w:color="auto"/>
              </w:divBdr>
            </w:div>
            <w:div w:id="2052261424">
              <w:marLeft w:val="0"/>
              <w:marRight w:val="0"/>
              <w:marTop w:val="0"/>
              <w:marBottom w:val="0"/>
              <w:divBdr>
                <w:top w:val="none" w:sz="0" w:space="0" w:color="auto"/>
                <w:left w:val="none" w:sz="0" w:space="0" w:color="auto"/>
                <w:bottom w:val="none" w:sz="0" w:space="0" w:color="auto"/>
                <w:right w:val="none" w:sz="0" w:space="0" w:color="auto"/>
              </w:divBdr>
            </w:div>
            <w:div w:id="2025546044">
              <w:marLeft w:val="0"/>
              <w:marRight w:val="0"/>
              <w:marTop w:val="0"/>
              <w:marBottom w:val="0"/>
              <w:divBdr>
                <w:top w:val="none" w:sz="0" w:space="0" w:color="auto"/>
                <w:left w:val="none" w:sz="0" w:space="0" w:color="auto"/>
                <w:bottom w:val="none" w:sz="0" w:space="0" w:color="auto"/>
                <w:right w:val="none" w:sz="0" w:space="0" w:color="auto"/>
              </w:divBdr>
            </w:div>
            <w:div w:id="1761876862">
              <w:marLeft w:val="0"/>
              <w:marRight w:val="0"/>
              <w:marTop w:val="0"/>
              <w:marBottom w:val="0"/>
              <w:divBdr>
                <w:top w:val="none" w:sz="0" w:space="0" w:color="auto"/>
                <w:left w:val="none" w:sz="0" w:space="0" w:color="auto"/>
                <w:bottom w:val="none" w:sz="0" w:space="0" w:color="auto"/>
                <w:right w:val="none" w:sz="0" w:space="0" w:color="auto"/>
              </w:divBdr>
            </w:div>
            <w:div w:id="1069381813">
              <w:marLeft w:val="0"/>
              <w:marRight w:val="0"/>
              <w:marTop w:val="0"/>
              <w:marBottom w:val="0"/>
              <w:divBdr>
                <w:top w:val="none" w:sz="0" w:space="0" w:color="auto"/>
                <w:left w:val="none" w:sz="0" w:space="0" w:color="auto"/>
                <w:bottom w:val="none" w:sz="0" w:space="0" w:color="auto"/>
                <w:right w:val="none" w:sz="0" w:space="0" w:color="auto"/>
              </w:divBdr>
            </w:div>
            <w:div w:id="1577669758">
              <w:marLeft w:val="0"/>
              <w:marRight w:val="0"/>
              <w:marTop w:val="0"/>
              <w:marBottom w:val="0"/>
              <w:divBdr>
                <w:top w:val="none" w:sz="0" w:space="0" w:color="auto"/>
                <w:left w:val="none" w:sz="0" w:space="0" w:color="auto"/>
                <w:bottom w:val="none" w:sz="0" w:space="0" w:color="auto"/>
                <w:right w:val="none" w:sz="0" w:space="0" w:color="auto"/>
              </w:divBdr>
            </w:div>
            <w:div w:id="2006467546">
              <w:marLeft w:val="0"/>
              <w:marRight w:val="0"/>
              <w:marTop w:val="0"/>
              <w:marBottom w:val="0"/>
              <w:divBdr>
                <w:top w:val="none" w:sz="0" w:space="0" w:color="auto"/>
                <w:left w:val="none" w:sz="0" w:space="0" w:color="auto"/>
                <w:bottom w:val="none" w:sz="0" w:space="0" w:color="auto"/>
                <w:right w:val="none" w:sz="0" w:space="0" w:color="auto"/>
              </w:divBdr>
            </w:div>
            <w:div w:id="831027999">
              <w:marLeft w:val="0"/>
              <w:marRight w:val="0"/>
              <w:marTop w:val="0"/>
              <w:marBottom w:val="0"/>
              <w:divBdr>
                <w:top w:val="none" w:sz="0" w:space="0" w:color="auto"/>
                <w:left w:val="none" w:sz="0" w:space="0" w:color="auto"/>
                <w:bottom w:val="none" w:sz="0" w:space="0" w:color="auto"/>
                <w:right w:val="none" w:sz="0" w:space="0" w:color="auto"/>
              </w:divBdr>
            </w:div>
            <w:div w:id="1889803497">
              <w:marLeft w:val="0"/>
              <w:marRight w:val="0"/>
              <w:marTop w:val="0"/>
              <w:marBottom w:val="0"/>
              <w:divBdr>
                <w:top w:val="none" w:sz="0" w:space="0" w:color="auto"/>
                <w:left w:val="none" w:sz="0" w:space="0" w:color="auto"/>
                <w:bottom w:val="none" w:sz="0" w:space="0" w:color="auto"/>
                <w:right w:val="none" w:sz="0" w:space="0" w:color="auto"/>
              </w:divBdr>
            </w:div>
            <w:div w:id="494414178">
              <w:marLeft w:val="0"/>
              <w:marRight w:val="0"/>
              <w:marTop w:val="0"/>
              <w:marBottom w:val="0"/>
              <w:divBdr>
                <w:top w:val="none" w:sz="0" w:space="0" w:color="auto"/>
                <w:left w:val="none" w:sz="0" w:space="0" w:color="auto"/>
                <w:bottom w:val="none" w:sz="0" w:space="0" w:color="auto"/>
                <w:right w:val="none" w:sz="0" w:space="0" w:color="auto"/>
              </w:divBdr>
            </w:div>
            <w:div w:id="721252072">
              <w:marLeft w:val="0"/>
              <w:marRight w:val="0"/>
              <w:marTop w:val="0"/>
              <w:marBottom w:val="0"/>
              <w:divBdr>
                <w:top w:val="none" w:sz="0" w:space="0" w:color="auto"/>
                <w:left w:val="none" w:sz="0" w:space="0" w:color="auto"/>
                <w:bottom w:val="none" w:sz="0" w:space="0" w:color="auto"/>
                <w:right w:val="none" w:sz="0" w:space="0" w:color="auto"/>
              </w:divBdr>
            </w:div>
            <w:div w:id="1369843381">
              <w:marLeft w:val="0"/>
              <w:marRight w:val="0"/>
              <w:marTop w:val="0"/>
              <w:marBottom w:val="0"/>
              <w:divBdr>
                <w:top w:val="none" w:sz="0" w:space="0" w:color="auto"/>
                <w:left w:val="none" w:sz="0" w:space="0" w:color="auto"/>
                <w:bottom w:val="none" w:sz="0" w:space="0" w:color="auto"/>
                <w:right w:val="none" w:sz="0" w:space="0" w:color="auto"/>
              </w:divBdr>
            </w:div>
            <w:div w:id="1922836935">
              <w:marLeft w:val="0"/>
              <w:marRight w:val="0"/>
              <w:marTop w:val="0"/>
              <w:marBottom w:val="0"/>
              <w:divBdr>
                <w:top w:val="none" w:sz="0" w:space="0" w:color="auto"/>
                <w:left w:val="none" w:sz="0" w:space="0" w:color="auto"/>
                <w:bottom w:val="none" w:sz="0" w:space="0" w:color="auto"/>
                <w:right w:val="none" w:sz="0" w:space="0" w:color="auto"/>
              </w:divBdr>
            </w:div>
            <w:div w:id="124082470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601061487">
              <w:marLeft w:val="0"/>
              <w:marRight w:val="0"/>
              <w:marTop w:val="0"/>
              <w:marBottom w:val="0"/>
              <w:divBdr>
                <w:top w:val="none" w:sz="0" w:space="0" w:color="auto"/>
                <w:left w:val="none" w:sz="0" w:space="0" w:color="auto"/>
                <w:bottom w:val="none" w:sz="0" w:space="0" w:color="auto"/>
                <w:right w:val="none" w:sz="0" w:space="0" w:color="auto"/>
              </w:divBdr>
            </w:div>
            <w:div w:id="748162600">
              <w:marLeft w:val="0"/>
              <w:marRight w:val="0"/>
              <w:marTop w:val="0"/>
              <w:marBottom w:val="0"/>
              <w:divBdr>
                <w:top w:val="none" w:sz="0" w:space="0" w:color="auto"/>
                <w:left w:val="none" w:sz="0" w:space="0" w:color="auto"/>
                <w:bottom w:val="none" w:sz="0" w:space="0" w:color="auto"/>
                <w:right w:val="none" w:sz="0" w:space="0" w:color="auto"/>
              </w:divBdr>
            </w:div>
            <w:div w:id="528300662">
              <w:marLeft w:val="0"/>
              <w:marRight w:val="0"/>
              <w:marTop w:val="0"/>
              <w:marBottom w:val="0"/>
              <w:divBdr>
                <w:top w:val="none" w:sz="0" w:space="0" w:color="auto"/>
                <w:left w:val="none" w:sz="0" w:space="0" w:color="auto"/>
                <w:bottom w:val="none" w:sz="0" w:space="0" w:color="auto"/>
                <w:right w:val="none" w:sz="0" w:space="0" w:color="auto"/>
              </w:divBdr>
            </w:div>
            <w:div w:id="1769808769">
              <w:marLeft w:val="0"/>
              <w:marRight w:val="0"/>
              <w:marTop w:val="0"/>
              <w:marBottom w:val="0"/>
              <w:divBdr>
                <w:top w:val="none" w:sz="0" w:space="0" w:color="auto"/>
                <w:left w:val="none" w:sz="0" w:space="0" w:color="auto"/>
                <w:bottom w:val="none" w:sz="0" w:space="0" w:color="auto"/>
                <w:right w:val="none" w:sz="0" w:space="0" w:color="auto"/>
              </w:divBdr>
            </w:div>
            <w:div w:id="381641989">
              <w:marLeft w:val="0"/>
              <w:marRight w:val="0"/>
              <w:marTop w:val="0"/>
              <w:marBottom w:val="0"/>
              <w:divBdr>
                <w:top w:val="none" w:sz="0" w:space="0" w:color="auto"/>
                <w:left w:val="none" w:sz="0" w:space="0" w:color="auto"/>
                <w:bottom w:val="none" w:sz="0" w:space="0" w:color="auto"/>
                <w:right w:val="none" w:sz="0" w:space="0" w:color="auto"/>
              </w:divBdr>
            </w:div>
            <w:div w:id="280647787">
              <w:marLeft w:val="0"/>
              <w:marRight w:val="0"/>
              <w:marTop w:val="0"/>
              <w:marBottom w:val="0"/>
              <w:divBdr>
                <w:top w:val="none" w:sz="0" w:space="0" w:color="auto"/>
                <w:left w:val="none" w:sz="0" w:space="0" w:color="auto"/>
                <w:bottom w:val="none" w:sz="0" w:space="0" w:color="auto"/>
                <w:right w:val="none" w:sz="0" w:space="0" w:color="auto"/>
              </w:divBdr>
            </w:div>
            <w:div w:id="615791542">
              <w:marLeft w:val="0"/>
              <w:marRight w:val="0"/>
              <w:marTop w:val="0"/>
              <w:marBottom w:val="0"/>
              <w:divBdr>
                <w:top w:val="none" w:sz="0" w:space="0" w:color="auto"/>
                <w:left w:val="none" w:sz="0" w:space="0" w:color="auto"/>
                <w:bottom w:val="none" w:sz="0" w:space="0" w:color="auto"/>
                <w:right w:val="none" w:sz="0" w:space="0" w:color="auto"/>
              </w:divBdr>
            </w:div>
            <w:div w:id="1237782944">
              <w:marLeft w:val="0"/>
              <w:marRight w:val="0"/>
              <w:marTop w:val="0"/>
              <w:marBottom w:val="0"/>
              <w:divBdr>
                <w:top w:val="none" w:sz="0" w:space="0" w:color="auto"/>
                <w:left w:val="none" w:sz="0" w:space="0" w:color="auto"/>
                <w:bottom w:val="none" w:sz="0" w:space="0" w:color="auto"/>
                <w:right w:val="none" w:sz="0" w:space="0" w:color="auto"/>
              </w:divBdr>
            </w:div>
            <w:div w:id="987173409">
              <w:marLeft w:val="0"/>
              <w:marRight w:val="0"/>
              <w:marTop w:val="0"/>
              <w:marBottom w:val="0"/>
              <w:divBdr>
                <w:top w:val="none" w:sz="0" w:space="0" w:color="auto"/>
                <w:left w:val="none" w:sz="0" w:space="0" w:color="auto"/>
                <w:bottom w:val="none" w:sz="0" w:space="0" w:color="auto"/>
                <w:right w:val="none" w:sz="0" w:space="0" w:color="auto"/>
              </w:divBdr>
            </w:div>
            <w:div w:id="150799462">
              <w:marLeft w:val="0"/>
              <w:marRight w:val="0"/>
              <w:marTop w:val="0"/>
              <w:marBottom w:val="0"/>
              <w:divBdr>
                <w:top w:val="none" w:sz="0" w:space="0" w:color="auto"/>
                <w:left w:val="none" w:sz="0" w:space="0" w:color="auto"/>
                <w:bottom w:val="none" w:sz="0" w:space="0" w:color="auto"/>
                <w:right w:val="none" w:sz="0" w:space="0" w:color="auto"/>
              </w:divBdr>
            </w:div>
            <w:div w:id="1052465198">
              <w:marLeft w:val="0"/>
              <w:marRight w:val="0"/>
              <w:marTop w:val="0"/>
              <w:marBottom w:val="0"/>
              <w:divBdr>
                <w:top w:val="none" w:sz="0" w:space="0" w:color="auto"/>
                <w:left w:val="none" w:sz="0" w:space="0" w:color="auto"/>
                <w:bottom w:val="none" w:sz="0" w:space="0" w:color="auto"/>
                <w:right w:val="none" w:sz="0" w:space="0" w:color="auto"/>
              </w:divBdr>
            </w:div>
            <w:div w:id="241528075">
              <w:marLeft w:val="0"/>
              <w:marRight w:val="0"/>
              <w:marTop w:val="0"/>
              <w:marBottom w:val="0"/>
              <w:divBdr>
                <w:top w:val="none" w:sz="0" w:space="0" w:color="auto"/>
                <w:left w:val="none" w:sz="0" w:space="0" w:color="auto"/>
                <w:bottom w:val="none" w:sz="0" w:space="0" w:color="auto"/>
                <w:right w:val="none" w:sz="0" w:space="0" w:color="auto"/>
              </w:divBdr>
            </w:div>
            <w:div w:id="1467358420">
              <w:marLeft w:val="0"/>
              <w:marRight w:val="0"/>
              <w:marTop w:val="0"/>
              <w:marBottom w:val="0"/>
              <w:divBdr>
                <w:top w:val="none" w:sz="0" w:space="0" w:color="auto"/>
                <w:left w:val="none" w:sz="0" w:space="0" w:color="auto"/>
                <w:bottom w:val="none" w:sz="0" w:space="0" w:color="auto"/>
                <w:right w:val="none" w:sz="0" w:space="0" w:color="auto"/>
              </w:divBdr>
            </w:div>
            <w:div w:id="1919973309">
              <w:marLeft w:val="0"/>
              <w:marRight w:val="0"/>
              <w:marTop w:val="0"/>
              <w:marBottom w:val="0"/>
              <w:divBdr>
                <w:top w:val="none" w:sz="0" w:space="0" w:color="auto"/>
                <w:left w:val="none" w:sz="0" w:space="0" w:color="auto"/>
                <w:bottom w:val="none" w:sz="0" w:space="0" w:color="auto"/>
                <w:right w:val="none" w:sz="0" w:space="0" w:color="auto"/>
              </w:divBdr>
            </w:div>
            <w:div w:id="749619275">
              <w:marLeft w:val="0"/>
              <w:marRight w:val="0"/>
              <w:marTop w:val="0"/>
              <w:marBottom w:val="0"/>
              <w:divBdr>
                <w:top w:val="none" w:sz="0" w:space="0" w:color="auto"/>
                <w:left w:val="none" w:sz="0" w:space="0" w:color="auto"/>
                <w:bottom w:val="none" w:sz="0" w:space="0" w:color="auto"/>
                <w:right w:val="none" w:sz="0" w:space="0" w:color="auto"/>
              </w:divBdr>
            </w:div>
            <w:div w:id="262883779">
              <w:marLeft w:val="0"/>
              <w:marRight w:val="0"/>
              <w:marTop w:val="0"/>
              <w:marBottom w:val="0"/>
              <w:divBdr>
                <w:top w:val="none" w:sz="0" w:space="0" w:color="auto"/>
                <w:left w:val="none" w:sz="0" w:space="0" w:color="auto"/>
                <w:bottom w:val="none" w:sz="0" w:space="0" w:color="auto"/>
                <w:right w:val="none" w:sz="0" w:space="0" w:color="auto"/>
              </w:divBdr>
            </w:div>
            <w:div w:id="1784107450">
              <w:marLeft w:val="0"/>
              <w:marRight w:val="0"/>
              <w:marTop w:val="0"/>
              <w:marBottom w:val="0"/>
              <w:divBdr>
                <w:top w:val="none" w:sz="0" w:space="0" w:color="auto"/>
                <w:left w:val="none" w:sz="0" w:space="0" w:color="auto"/>
                <w:bottom w:val="none" w:sz="0" w:space="0" w:color="auto"/>
                <w:right w:val="none" w:sz="0" w:space="0" w:color="auto"/>
              </w:divBdr>
            </w:div>
            <w:div w:id="1918007139">
              <w:marLeft w:val="0"/>
              <w:marRight w:val="0"/>
              <w:marTop w:val="0"/>
              <w:marBottom w:val="0"/>
              <w:divBdr>
                <w:top w:val="none" w:sz="0" w:space="0" w:color="auto"/>
                <w:left w:val="none" w:sz="0" w:space="0" w:color="auto"/>
                <w:bottom w:val="none" w:sz="0" w:space="0" w:color="auto"/>
                <w:right w:val="none" w:sz="0" w:space="0" w:color="auto"/>
              </w:divBdr>
            </w:div>
            <w:div w:id="1164707575">
              <w:marLeft w:val="0"/>
              <w:marRight w:val="0"/>
              <w:marTop w:val="0"/>
              <w:marBottom w:val="0"/>
              <w:divBdr>
                <w:top w:val="none" w:sz="0" w:space="0" w:color="auto"/>
                <w:left w:val="none" w:sz="0" w:space="0" w:color="auto"/>
                <w:bottom w:val="none" w:sz="0" w:space="0" w:color="auto"/>
                <w:right w:val="none" w:sz="0" w:space="0" w:color="auto"/>
              </w:divBdr>
            </w:div>
            <w:div w:id="1142968639">
              <w:marLeft w:val="0"/>
              <w:marRight w:val="0"/>
              <w:marTop w:val="0"/>
              <w:marBottom w:val="0"/>
              <w:divBdr>
                <w:top w:val="none" w:sz="0" w:space="0" w:color="auto"/>
                <w:left w:val="none" w:sz="0" w:space="0" w:color="auto"/>
                <w:bottom w:val="none" w:sz="0" w:space="0" w:color="auto"/>
                <w:right w:val="none" w:sz="0" w:space="0" w:color="auto"/>
              </w:divBdr>
            </w:div>
            <w:div w:id="2085760135">
              <w:marLeft w:val="0"/>
              <w:marRight w:val="0"/>
              <w:marTop w:val="0"/>
              <w:marBottom w:val="0"/>
              <w:divBdr>
                <w:top w:val="none" w:sz="0" w:space="0" w:color="auto"/>
                <w:left w:val="none" w:sz="0" w:space="0" w:color="auto"/>
                <w:bottom w:val="none" w:sz="0" w:space="0" w:color="auto"/>
                <w:right w:val="none" w:sz="0" w:space="0" w:color="auto"/>
              </w:divBdr>
            </w:div>
            <w:div w:id="1435516994">
              <w:marLeft w:val="0"/>
              <w:marRight w:val="0"/>
              <w:marTop w:val="0"/>
              <w:marBottom w:val="0"/>
              <w:divBdr>
                <w:top w:val="none" w:sz="0" w:space="0" w:color="auto"/>
                <w:left w:val="none" w:sz="0" w:space="0" w:color="auto"/>
                <w:bottom w:val="none" w:sz="0" w:space="0" w:color="auto"/>
                <w:right w:val="none" w:sz="0" w:space="0" w:color="auto"/>
              </w:divBdr>
            </w:div>
            <w:div w:id="1233851551">
              <w:marLeft w:val="0"/>
              <w:marRight w:val="0"/>
              <w:marTop w:val="0"/>
              <w:marBottom w:val="0"/>
              <w:divBdr>
                <w:top w:val="none" w:sz="0" w:space="0" w:color="auto"/>
                <w:left w:val="none" w:sz="0" w:space="0" w:color="auto"/>
                <w:bottom w:val="none" w:sz="0" w:space="0" w:color="auto"/>
                <w:right w:val="none" w:sz="0" w:space="0" w:color="auto"/>
              </w:divBdr>
            </w:div>
            <w:div w:id="878475574">
              <w:marLeft w:val="0"/>
              <w:marRight w:val="0"/>
              <w:marTop w:val="0"/>
              <w:marBottom w:val="0"/>
              <w:divBdr>
                <w:top w:val="none" w:sz="0" w:space="0" w:color="auto"/>
                <w:left w:val="none" w:sz="0" w:space="0" w:color="auto"/>
                <w:bottom w:val="none" w:sz="0" w:space="0" w:color="auto"/>
                <w:right w:val="none" w:sz="0" w:space="0" w:color="auto"/>
              </w:divBdr>
            </w:div>
            <w:div w:id="1261335637">
              <w:marLeft w:val="0"/>
              <w:marRight w:val="0"/>
              <w:marTop w:val="0"/>
              <w:marBottom w:val="0"/>
              <w:divBdr>
                <w:top w:val="none" w:sz="0" w:space="0" w:color="auto"/>
                <w:left w:val="none" w:sz="0" w:space="0" w:color="auto"/>
                <w:bottom w:val="none" w:sz="0" w:space="0" w:color="auto"/>
                <w:right w:val="none" w:sz="0" w:space="0" w:color="auto"/>
              </w:divBdr>
            </w:div>
            <w:div w:id="2033802082">
              <w:marLeft w:val="0"/>
              <w:marRight w:val="0"/>
              <w:marTop w:val="0"/>
              <w:marBottom w:val="0"/>
              <w:divBdr>
                <w:top w:val="none" w:sz="0" w:space="0" w:color="auto"/>
                <w:left w:val="none" w:sz="0" w:space="0" w:color="auto"/>
                <w:bottom w:val="none" w:sz="0" w:space="0" w:color="auto"/>
                <w:right w:val="none" w:sz="0" w:space="0" w:color="auto"/>
              </w:divBdr>
            </w:div>
            <w:div w:id="1951355162">
              <w:marLeft w:val="0"/>
              <w:marRight w:val="0"/>
              <w:marTop w:val="0"/>
              <w:marBottom w:val="0"/>
              <w:divBdr>
                <w:top w:val="none" w:sz="0" w:space="0" w:color="auto"/>
                <w:left w:val="none" w:sz="0" w:space="0" w:color="auto"/>
                <w:bottom w:val="none" w:sz="0" w:space="0" w:color="auto"/>
                <w:right w:val="none" w:sz="0" w:space="0" w:color="auto"/>
              </w:divBdr>
            </w:div>
            <w:div w:id="1998222928">
              <w:marLeft w:val="0"/>
              <w:marRight w:val="0"/>
              <w:marTop w:val="0"/>
              <w:marBottom w:val="0"/>
              <w:divBdr>
                <w:top w:val="none" w:sz="0" w:space="0" w:color="auto"/>
                <w:left w:val="none" w:sz="0" w:space="0" w:color="auto"/>
                <w:bottom w:val="none" w:sz="0" w:space="0" w:color="auto"/>
                <w:right w:val="none" w:sz="0" w:space="0" w:color="auto"/>
              </w:divBdr>
            </w:div>
            <w:div w:id="313027261">
              <w:marLeft w:val="0"/>
              <w:marRight w:val="0"/>
              <w:marTop w:val="0"/>
              <w:marBottom w:val="0"/>
              <w:divBdr>
                <w:top w:val="none" w:sz="0" w:space="0" w:color="auto"/>
                <w:left w:val="none" w:sz="0" w:space="0" w:color="auto"/>
                <w:bottom w:val="none" w:sz="0" w:space="0" w:color="auto"/>
                <w:right w:val="none" w:sz="0" w:space="0" w:color="auto"/>
              </w:divBdr>
            </w:div>
            <w:div w:id="1974561215">
              <w:marLeft w:val="0"/>
              <w:marRight w:val="0"/>
              <w:marTop w:val="0"/>
              <w:marBottom w:val="0"/>
              <w:divBdr>
                <w:top w:val="none" w:sz="0" w:space="0" w:color="auto"/>
                <w:left w:val="none" w:sz="0" w:space="0" w:color="auto"/>
                <w:bottom w:val="none" w:sz="0" w:space="0" w:color="auto"/>
                <w:right w:val="none" w:sz="0" w:space="0" w:color="auto"/>
              </w:divBdr>
            </w:div>
            <w:div w:id="1940214563">
              <w:marLeft w:val="0"/>
              <w:marRight w:val="0"/>
              <w:marTop w:val="0"/>
              <w:marBottom w:val="0"/>
              <w:divBdr>
                <w:top w:val="none" w:sz="0" w:space="0" w:color="auto"/>
                <w:left w:val="none" w:sz="0" w:space="0" w:color="auto"/>
                <w:bottom w:val="none" w:sz="0" w:space="0" w:color="auto"/>
                <w:right w:val="none" w:sz="0" w:space="0" w:color="auto"/>
              </w:divBdr>
            </w:div>
            <w:div w:id="2036736935">
              <w:marLeft w:val="0"/>
              <w:marRight w:val="0"/>
              <w:marTop w:val="0"/>
              <w:marBottom w:val="0"/>
              <w:divBdr>
                <w:top w:val="none" w:sz="0" w:space="0" w:color="auto"/>
                <w:left w:val="none" w:sz="0" w:space="0" w:color="auto"/>
                <w:bottom w:val="none" w:sz="0" w:space="0" w:color="auto"/>
                <w:right w:val="none" w:sz="0" w:space="0" w:color="auto"/>
              </w:divBdr>
            </w:div>
            <w:div w:id="1157693857">
              <w:marLeft w:val="0"/>
              <w:marRight w:val="0"/>
              <w:marTop w:val="0"/>
              <w:marBottom w:val="0"/>
              <w:divBdr>
                <w:top w:val="none" w:sz="0" w:space="0" w:color="auto"/>
                <w:left w:val="none" w:sz="0" w:space="0" w:color="auto"/>
                <w:bottom w:val="none" w:sz="0" w:space="0" w:color="auto"/>
                <w:right w:val="none" w:sz="0" w:space="0" w:color="auto"/>
              </w:divBdr>
            </w:div>
            <w:div w:id="1971589721">
              <w:marLeft w:val="0"/>
              <w:marRight w:val="0"/>
              <w:marTop w:val="0"/>
              <w:marBottom w:val="0"/>
              <w:divBdr>
                <w:top w:val="none" w:sz="0" w:space="0" w:color="auto"/>
                <w:left w:val="none" w:sz="0" w:space="0" w:color="auto"/>
                <w:bottom w:val="none" w:sz="0" w:space="0" w:color="auto"/>
                <w:right w:val="none" w:sz="0" w:space="0" w:color="auto"/>
              </w:divBdr>
            </w:div>
            <w:div w:id="2103331220">
              <w:marLeft w:val="0"/>
              <w:marRight w:val="0"/>
              <w:marTop w:val="0"/>
              <w:marBottom w:val="0"/>
              <w:divBdr>
                <w:top w:val="none" w:sz="0" w:space="0" w:color="auto"/>
                <w:left w:val="none" w:sz="0" w:space="0" w:color="auto"/>
                <w:bottom w:val="none" w:sz="0" w:space="0" w:color="auto"/>
                <w:right w:val="none" w:sz="0" w:space="0" w:color="auto"/>
              </w:divBdr>
            </w:div>
            <w:div w:id="1579368269">
              <w:marLeft w:val="0"/>
              <w:marRight w:val="0"/>
              <w:marTop w:val="0"/>
              <w:marBottom w:val="0"/>
              <w:divBdr>
                <w:top w:val="none" w:sz="0" w:space="0" w:color="auto"/>
                <w:left w:val="none" w:sz="0" w:space="0" w:color="auto"/>
                <w:bottom w:val="none" w:sz="0" w:space="0" w:color="auto"/>
                <w:right w:val="none" w:sz="0" w:space="0" w:color="auto"/>
              </w:divBdr>
            </w:div>
            <w:div w:id="164170828">
              <w:marLeft w:val="0"/>
              <w:marRight w:val="0"/>
              <w:marTop w:val="0"/>
              <w:marBottom w:val="0"/>
              <w:divBdr>
                <w:top w:val="none" w:sz="0" w:space="0" w:color="auto"/>
                <w:left w:val="none" w:sz="0" w:space="0" w:color="auto"/>
                <w:bottom w:val="none" w:sz="0" w:space="0" w:color="auto"/>
                <w:right w:val="none" w:sz="0" w:space="0" w:color="auto"/>
              </w:divBdr>
            </w:div>
            <w:div w:id="1420524067">
              <w:marLeft w:val="0"/>
              <w:marRight w:val="0"/>
              <w:marTop w:val="0"/>
              <w:marBottom w:val="0"/>
              <w:divBdr>
                <w:top w:val="none" w:sz="0" w:space="0" w:color="auto"/>
                <w:left w:val="none" w:sz="0" w:space="0" w:color="auto"/>
                <w:bottom w:val="none" w:sz="0" w:space="0" w:color="auto"/>
                <w:right w:val="none" w:sz="0" w:space="0" w:color="auto"/>
              </w:divBdr>
            </w:div>
            <w:div w:id="1144008715">
              <w:marLeft w:val="0"/>
              <w:marRight w:val="0"/>
              <w:marTop w:val="0"/>
              <w:marBottom w:val="0"/>
              <w:divBdr>
                <w:top w:val="none" w:sz="0" w:space="0" w:color="auto"/>
                <w:left w:val="none" w:sz="0" w:space="0" w:color="auto"/>
                <w:bottom w:val="none" w:sz="0" w:space="0" w:color="auto"/>
                <w:right w:val="none" w:sz="0" w:space="0" w:color="auto"/>
              </w:divBdr>
            </w:div>
            <w:div w:id="1016466136">
              <w:marLeft w:val="0"/>
              <w:marRight w:val="0"/>
              <w:marTop w:val="0"/>
              <w:marBottom w:val="0"/>
              <w:divBdr>
                <w:top w:val="none" w:sz="0" w:space="0" w:color="auto"/>
                <w:left w:val="none" w:sz="0" w:space="0" w:color="auto"/>
                <w:bottom w:val="none" w:sz="0" w:space="0" w:color="auto"/>
                <w:right w:val="none" w:sz="0" w:space="0" w:color="auto"/>
              </w:divBdr>
            </w:div>
            <w:div w:id="487134257">
              <w:marLeft w:val="0"/>
              <w:marRight w:val="0"/>
              <w:marTop w:val="0"/>
              <w:marBottom w:val="0"/>
              <w:divBdr>
                <w:top w:val="none" w:sz="0" w:space="0" w:color="auto"/>
                <w:left w:val="none" w:sz="0" w:space="0" w:color="auto"/>
                <w:bottom w:val="none" w:sz="0" w:space="0" w:color="auto"/>
                <w:right w:val="none" w:sz="0" w:space="0" w:color="auto"/>
              </w:divBdr>
            </w:div>
            <w:div w:id="613094941">
              <w:marLeft w:val="0"/>
              <w:marRight w:val="0"/>
              <w:marTop w:val="0"/>
              <w:marBottom w:val="0"/>
              <w:divBdr>
                <w:top w:val="none" w:sz="0" w:space="0" w:color="auto"/>
                <w:left w:val="none" w:sz="0" w:space="0" w:color="auto"/>
                <w:bottom w:val="none" w:sz="0" w:space="0" w:color="auto"/>
                <w:right w:val="none" w:sz="0" w:space="0" w:color="auto"/>
              </w:divBdr>
            </w:div>
            <w:div w:id="1836458478">
              <w:marLeft w:val="0"/>
              <w:marRight w:val="0"/>
              <w:marTop w:val="0"/>
              <w:marBottom w:val="0"/>
              <w:divBdr>
                <w:top w:val="none" w:sz="0" w:space="0" w:color="auto"/>
                <w:left w:val="none" w:sz="0" w:space="0" w:color="auto"/>
                <w:bottom w:val="none" w:sz="0" w:space="0" w:color="auto"/>
                <w:right w:val="none" w:sz="0" w:space="0" w:color="auto"/>
              </w:divBdr>
            </w:div>
            <w:div w:id="828862100">
              <w:marLeft w:val="0"/>
              <w:marRight w:val="0"/>
              <w:marTop w:val="0"/>
              <w:marBottom w:val="0"/>
              <w:divBdr>
                <w:top w:val="none" w:sz="0" w:space="0" w:color="auto"/>
                <w:left w:val="none" w:sz="0" w:space="0" w:color="auto"/>
                <w:bottom w:val="none" w:sz="0" w:space="0" w:color="auto"/>
                <w:right w:val="none" w:sz="0" w:space="0" w:color="auto"/>
              </w:divBdr>
            </w:div>
            <w:div w:id="1171406488">
              <w:marLeft w:val="0"/>
              <w:marRight w:val="0"/>
              <w:marTop w:val="0"/>
              <w:marBottom w:val="0"/>
              <w:divBdr>
                <w:top w:val="none" w:sz="0" w:space="0" w:color="auto"/>
                <w:left w:val="none" w:sz="0" w:space="0" w:color="auto"/>
                <w:bottom w:val="none" w:sz="0" w:space="0" w:color="auto"/>
                <w:right w:val="none" w:sz="0" w:space="0" w:color="auto"/>
              </w:divBdr>
            </w:div>
            <w:div w:id="1892383849">
              <w:marLeft w:val="0"/>
              <w:marRight w:val="0"/>
              <w:marTop w:val="0"/>
              <w:marBottom w:val="0"/>
              <w:divBdr>
                <w:top w:val="none" w:sz="0" w:space="0" w:color="auto"/>
                <w:left w:val="none" w:sz="0" w:space="0" w:color="auto"/>
                <w:bottom w:val="none" w:sz="0" w:space="0" w:color="auto"/>
                <w:right w:val="none" w:sz="0" w:space="0" w:color="auto"/>
              </w:divBdr>
            </w:div>
            <w:div w:id="1653948406">
              <w:marLeft w:val="0"/>
              <w:marRight w:val="0"/>
              <w:marTop w:val="0"/>
              <w:marBottom w:val="0"/>
              <w:divBdr>
                <w:top w:val="none" w:sz="0" w:space="0" w:color="auto"/>
                <w:left w:val="none" w:sz="0" w:space="0" w:color="auto"/>
                <w:bottom w:val="none" w:sz="0" w:space="0" w:color="auto"/>
                <w:right w:val="none" w:sz="0" w:space="0" w:color="auto"/>
              </w:divBdr>
            </w:div>
            <w:div w:id="1778061567">
              <w:marLeft w:val="0"/>
              <w:marRight w:val="0"/>
              <w:marTop w:val="0"/>
              <w:marBottom w:val="0"/>
              <w:divBdr>
                <w:top w:val="none" w:sz="0" w:space="0" w:color="auto"/>
                <w:left w:val="none" w:sz="0" w:space="0" w:color="auto"/>
                <w:bottom w:val="none" w:sz="0" w:space="0" w:color="auto"/>
                <w:right w:val="none" w:sz="0" w:space="0" w:color="auto"/>
              </w:divBdr>
            </w:div>
            <w:div w:id="17241252">
              <w:marLeft w:val="0"/>
              <w:marRight w:val="0"/>
              <w:marTop w:val="0"/>
              <w:marBottom w:val="0"/>
              <w:divBdr>
                <w:top w:val="none" w:sz="0" w:space="0" w:color="auto"/>
                <w:left w:val="none" w:sz="0" w:space="0" w:color="auto"/>
                <w:bottom w:val="none" w:sz="0" w:space="0" w:color="auto"/>
                <w:right w:val="none" w:sz="0" w:space="0" w:color="auto"/>
              </w:divBdr>
            </w:div>
            <w:div w:id="1963459419">
              <w:marLeft w:val="0"/>
              <w:marRight w:val="0"/>
              <w:marTop w:val="0"/>
              <w:marBottom w:val="0"/>
              <w:divBdr>
                <w:top w:val="none" w:sz="0" w:space="0" w:color="auto"/>
                <w:left w:val="none" w:sz="0" w:space="0" w:color="auto"/>
                <w:bottom w:val="none" w:sz="0" w:space="0" w:color="auto"/>
                <w:right w:val="none" w:sz="0" w:space="0" w:color="auto"/>
              </w:divBdr>
            </w:div>
            <w:div w:id="1227257545">
              <w:marLeft w:val="0"/>
              <w:marRight w:val="0"/>
              <w:marTop w:val="0"/>
              <w:marBottom w:val="0"/>
              <w:divBdr>
                <w:top w:val="none" w:sz="0" w:space="0" w:color="auto"/>
                <w:left w:val="none" w:sz="0" w:space="0" w:color="auto"/>
                <w:bottom w:val="none" w:sz="0" w:space="0" w:color="auto"/>
                <w:right w:val="none" w:sz="0" w:space="0" w:color="auto"/>
              </w:divBdr>
            </w:div>
            <w:div w:id="371003130">
              <w:marLeft w:val="0"/>
              <w:marRight w:val="0"/>
              <w:marTop w:val="0"/>
              <w:marBottom w:val="0"/>
              <w:divBdr>
                <w:top w:val="none" w:sz="0" w:space="0" w:color="auto"/>
                <w:left w:val="none" w:sz="0" w:space="0" w:color="auto"/>
                <w:bottom w:val="none" w:sz="0" w:space="0" w:color="auto"/>
                <w:right w:val="none" w:sz="0" w:space="0" w:color="auto"/>
              </w:divBdr>
            </w:div>
            <w:div w:id="517354642">
              <w:marLeft w:val="0"/>
              <w:marRight w:val="0"/>
              <w:marTop w:val="0"/>
              <w:marBottom w:val="0"/>
              <w:divBdr>
                <w:top w:val="none" w:sz="0" w:space="0" w:color="auto"/>
                <w:left w:val="none" w:sz="0" w:space="0" w:color="auto"/>
                <w:bottom w:val="none" w:sz="0" w:space="0" w:color="auto"/>
                <w:right w:val="none" w:sz="0" w:space="0" w:color="auto"/>
              </w:divBdr>
            </w:div>
            <w:div w:id="1737781497">
              <w:marLeft w:val="0"/>
              <w:marRight w:val="0"/>
              <w:marTop w:val="0"/>
              <w:marBottom w:val="0"/>
              <w:divBdr>
                <w:top w:val="none" w:sz="0" w:space="0" w:color="auto"/>
                <w:left w:val="none" w:sz="0" w:space="0" w:color="auto"/>
                <w:bottom w:val="none" w:sz="0" w:space="0" w:color="auto"/>
                <w:right w:val="none" w:sz="0" w:space="0" w:color="auto"/>
              </w:divBdr>
            </w:div>
            <w:div w:id="946275388">
              <w:marLeft w:val="0"/>
              <w:marRight w:val="0"/>
              <w:marTop w:val="0"/>
              <w:marBottom w:val="0"/>
              <w:divBdr>
                <w:top w:val="none" w:sz="0" w:space="0" w:color="auto"/>
                <w:left w:val="none" w:sz="0" w:space="0" w:color="auto"/>
                <w:bottom w:val="none" w:sz="0" w:space="0" w:color="auto"/>
                <w:right w:val="none" w:sz="0" w:space="0" w:color="auto"/>
              </w:divBdr>
            </w:div>
            <w:div w:id="1900483276">
              <w:marLeft w:val="0"/>
              <w:marRight w:val="0"/>
              <w:marTop w:val="0"/>
              <w:marBottom w:val="0"/>
              <w:divBdr>
                <w:top w:val="none" w:sz="0" w:space="0" w:color="auto"/>
                <w:left w:val="none" w:sz="0" w:space="0" w:color="auto"/>
                <w:bottom w:val="none" w:sz="0" w:space="0" w:color="auto"/>
                <w:right w:val="none" w:sz="0" w:space="0" w:color="auto"/>
              </w:divBdr>
            </w:div>
            <w:div w:id="681275913">
              <w:marLeft w:val="0"/>
              <w:marRight w:val="0"/>
              <w:marTop w:val="0"/>
              <w:marBottom w:val="0"/>
              <w:divBdr>
                <w:top w:val="none" w:sz="0" w:space="0" w:color="auto"/>
                <w:left w:val="none" w:sz="0" w:space="0" w:color="auto"/>
                <w:bottom w:val="none" w:sz="0" w:space="0" w:color="auto"/>
                <w:right w:val="none" w:sz="0" w:space="0" w:color="auto"/>
              </w:divBdr>
            </w:div>
            <w:div w:id="1898470936">
              <w:marLeft w:val="0"/>
              <w:marRight w:val="0"/>
              <w:marTop w:val="0"/>
              <w:marBottom w:val="0"/>
              <w:divBdr>
                <w:top w:val="none" w:sz="0" w:space="0" w:color="auto"/>
                <w:left w:val="none" w:sz="0" w:space="0" w:color="auto"/>
                <w:bottom w:val="none" w:sz="0" w:space="0" w:color="auto"/>
                <w:right w:val="none" w:sz="0" w:space="0" w:color="auto"/>
              </w:divBdr>
            </w:div>
            <w:div w:id="1419978768">
              <w:marLeft w:val="0"/>
              <w:marRight w:val="0"/>
              <w:marTop w:val="0"/>
              <w:marBottom w:val="0"/>
              <w:divBdr>
                <w:top w:val="none" w:sz="0" w:space="0" w:color="auto"/>
                <w:left w:val="none" w:sz="0" w:space="0" w:color="auto"/>
                <w:bottom w:val="none" w:sz="0" w:space="0" w:color="auto"/>
                <w:right w:val="none" w:sz="0" w:space="0" w:color="auto"/>
              </w:divBdr>
            </w:div>
            <w:div w:id="32929440">
              <w:marLeft w:val="0"/>
              <w:marRight w:val="0"/>
              <w:marTop w:val="0"/>
              <w:marBottom w:val="0"/>
              <w:divBdr>
                <w:top w:val="none" w:sz="0" w:space="0" w:color="auto"/>
                <w:left w:val="none" w:sz="0" w:space="0" w:color="auto"/>
                <w:bottom w:val="none" w:sz="0" w:space="0" w:color="auto"/>
                <w:right w:val="none" w:sz="0" w:space="0" w:color="auto"/>
              </w:divBdr>
            </w:div>
            <w:div w:id="2062631503">
              <w:marLeft w:val="0"/>
              <w:marRight w:val="0"/>
              <w:marTop w:val="0"/>
              <w:marBottom w:val="0"/>
              <w:divBdr>
                <w:top w:val="none" w:sz="0" w:space="0" w:color="auto"/>
                <w:left w:val="none" w:sz="0" w:space="0" w:color="auto"/>
                <w:bottom w:val="none" w:sz="0" w:space="0" w:color="auto"/>
                <w:right w:val="none" w:sz="0" w:space="0" w:color="auto"/>
              </w:divBdr>
            </w:div>
            <w:div w:id="1754742975">
              <w:marLeft w:val="0"/>
              <w:marRight w:val="0"/>
              <w:marTop w:val="0"/>
              <w:marBottom w:val="0"/>
              <w:divBdr>
                <w:top w:val="none" w:sz="0" w:space="0" w:color="auto"/>
                <w:left w:val="none" w:sz="0" w:space="0" w:color="auto"/>
                <w:bottom w:val="none" w:sz="0" w:space="0" w:color="auto"/>
                <w:right w:val="none" w:sz="0" w:space="0" w:color="auto"/>
              </w:divBdr>
            </w:div>
            <w:div w:id="2025670254">
              <w:marLeft w:val="0"/>
              <w:marRight w:val="0"/>
              <w:marTop w:val="0"/>
              <w:marBottom w:val="0"/>
              <w:divBdr>
                <w:top w:val="none" w:sz="0" w:space="0" w:color="auto"/>
                <w:left w:val="none" w:sz="0" w:space="0" w:color="auto"/>
                <w:bottom w:val="none" w:sz="0" w:space="0" w:color="auto"/>
                <w:right w:val="none" w:sz="0" w:space="0" w:color="auto"/>
              </w:divBdr>
            </w:div>
            <w:div w:id="89933327">
              <w:marLeft w:val="0"/>
              <w:marRight w:val="0"/>
              <w:marTop w:val="0"/>
              <w:marBottom w:val="0"/>
              <w:divBdr>
                <w:top w:val="none" w:sz="0" w:space="0" w:color="auto"/>
                <w:left w:val="none" w:sz="0" w:space="0" w:color="auto"/>
                <w:bottom w:val="none" w:sz="0" w:space="0" w:color="auto"/>
                <w:right w:val="none" w:sz="0" w:space="0" w:color="auto"/>
              </w:divBdr>
            </w:div>
            <w:div w:id="1379163888">
              <w:marLeft w:val="0"/>
              <w:marRight w:val="0"/>
              <w:marTop w:val="0"/>
              <w:marBottom w:val="0"/>
              <w:divBdr>
                <w:top w:val="none" w:sz="0" w:space="0" w:color="auto"/>
                <w:left w:val="none" w:sz="0" w:space="0" w:color="auto"/>
                <w:bottom w:val="none" w:sz="0" w:space="0" w:color="auto"/>
                <w:right w:val="none" w:sz="0" w:space="0" w:color="auto"/>
              </w:divBdr>
            </w:div>
            <w:div w:id="863785970">
              <w:marLeft w:val="0"/>
              <w:marRight w:val="0"/>
              <w:marTop w:val="0"/>
              <w:marBottom w:val="0"/>
              <w:divBdr>
                <w:top w:val="none" w:sz="0" w:space="0" w:color="auto"/>
                <w:left w:val="none" w:sz="0" w:space="0" w:color="auto"/>
                <w:bottom w:val="none" w:sz="0" w:space="0" w:color="auto"/>
                <w:right w:val="none" w:sz="0" w:space="0" w:color="auto"/>
              </w:divBdr>
            </w:div>
            <w:div w:id="326132713">
              <w:marLeft w:val="0"/>
              <w:marRight w:val="0"/>
              <w:marTop w:val="0"/>
              <w:marBottom w:val="0"/>
              <w:divBdr>
                <w:top w:val="none" w:sz="0" w:space="0" w:color="auto"/>
                <w:left w:val="none" w:sz="0" w:space="0" w:color="auto"/>
                <w:bottom w:val="none" w:sz="0" w:space="0" w:color="auto"/>
                <w:right w:val="none" w:sz="0" w:space="0" w:color="auto"/>
              </w:divBdr>
            </w:div>
            <w:div w:id="441654647">
              <w:marLeft w:val="0"/>
              <w:marRight w:val="0"/>
              <w:marTop w:val="0"/>
              <w:marBottom w:val="0"/>
              <w:divBdr>
                <w:top w:val="none" w:sz="0" w:space="0" w:color="auto"/>
                <w:left w:val="none" w:sz="0" w:space="0" w:color="auto"/>
                <w:bottom w:val="none" w:sz="0" w:space="0" w:color="auto"/>
                <w:right w:val="none" w:sz="0" w:space="0" w:color="auto"/>
              </w:divBdr>
            </w:div>
            <w:div w:id="1704551655">
              <w:marLeft w:val="0"/>
              <w:marRight w:val="0"/>
              <w:marTop w:val="0"/>
              <w:marBottom w:val="0"/>
              <w:divBdr>
                <w:top w:val="none" w:sz="0" w:space="0" w:color="auto"/>
                <w:left w:val="none" w:sz="0" w:space="0" w:color="auto"/>
                <w:bottom w:val="none" w:sz="0" w:space="0" w:color="auto"/>
                <w:right w:val="none" w:sz="0" w:space="0" w:color="auto"/>
              </w:divBdr>
            </w:div>
            <w:div w:id="672223862">
              <w:marLeft w:val="0"/>
              <w:marRight w:val="0"/>
              <w:marTop w:val="0"/>
              <w:marBottom w:val="0"/>
              <w:divBdr>
                <w:top w:val="none" w:sz="0" w:space="0" w:color="auto"/>
                <w:left w:val="none" w:sz="0" w:space="0" w:color="auto"/>
                <w:bottom w:val="none" w:sz="0" w:space="0" w:color="auto"/>
                <w:right w:val="none" w:sz="0" w:space="0" w:color="auto"/>
              </w:divBdr>
            </w:div>
            <w:div w:id="526022489">
              <w:marLeft w:val="0"/>
              <w:marRight w:val="0"/>
              <w:marTop w:val="0"/>
              <w:marBottom w:val="0"/>
              <w:divBdr>
                <w:top w:val="none" w:sz="0" w:space="0" w:color="auto"/>
                <w:left w:val="none" w:sz="0" w:space="0" w:color="auto"/>
                <w:bottom w:val="none" w:sz="0" w:space="0" w:color="auto"/>
                <w:right w:val="none" w:sz="0" w:space="0" w:color="auto"/>
              </w:divBdr>
            </w:div>
            <w:div w:id="1122841953">
              <w:marLeft w:val="0"/>
              <w:marRight w:val="0"/>
              <w:marTop w:val="0"/>
              <w:marBottom w:val="0"/>
              <w:divBdr>
                <w:top w:val="none" w:sz="0" w:space="0" w:color="auto"/>
                <w:left w:val="none" w:sz="0" w:space="0" w:color="auto"/>
                <w:bottom w:val="none" w:sz="0" w:space="0" w:color="auto"/>
                <w:right w:val="none" w:sz="0" w:space="0" w:color="auto"/>
              </w:divBdr>
            </w:div>
            <w:div w:id="1457406927">
              <w:marLeft w:val="0"/>
              <w:marRight w:val="0"/>
              <w:marTop w:val="0"/>
              <w:marBottom w:val="0"/>
              <w:divBdr>
                <w:top w:val="none" w:sz="0" w:space="0" w:color="auto"/>
                <w:left w:val="none" w:sz="0" w:space="0" w:color="auto"/>
                <w:bottom w:val="none" w:sz="0" w:space="0" w:color="auto"/>
                <w:right w:val="none" w:sz="0" w:space="0" w:color="auto"/>
              </w:divBdr>
            </w:div>
            <w:div w:id="109321993">
              <w:marLeft w:val="0"/>
              <w:marRight w:val="0"/>
              <w:marTop w:val="0"/>
              <w:marBottom w:val="0"/>
              <w:divBdr>
                <w:top w:val="none" w:sz="0" w:space="0" w:color="auto"/>
                <w:left w:val="none" w:sz="0" w:space="0" w:color="auto"/>
                <w:bottom w:val="none" w:sz="0" w:space="0" w:color="auto"/>
                <w:right w:val="none" w:sz="0" w:space="0" w:color="auto"/>
              </w:divBdr>
            </w:div>
            <w:div w:id="713769311">
              <w:marLeft w:val="0"/>
              <w:marRight w:val="0"/>
              <w:marTop w:val="0"/>
              <w:marBottom w:val="0"/>
              <w:divBdr>
                <w:top w:val="none" w:sz="0" w:space="0" w:color="auto"/>
                <w:left w:val="none" w:sz="0" w:space="0" w:color="auto"/>
                <w:bottom w:val="none" w:sz="0" w:space="0" w:color="auto"/>
                <w:right w:val="none" w:sz="0" w:space="0" w:color="auto"/>
              </w:divBdr>
            </w:div>
            <w:div w:id="2120643454">
              <w:marLeft w:val="0"/>
              <w:marRight w:val="0"/>
              <w:marTop w:val="0"/>
              <w:marBottom w:val="0"/>
              <w:divBdr>
                <w:top w:val="none" w:sz="0" w:space="0" w:color="auto"/>
                <w:left w:val="none" w:sz="0" w:space="0" w:color="auto"/>
                <w:bottom w:val="none" w:sz="0" w:space="0" w:color="auto"/>
                <w:right w:val="none" w:sz="0" w:space="0" w:color="auto"/>
              </w:divBdr>
            </w:div>
            <w:div w:id="1543244403">
              <w:marLeft w:val="0"/>
              <w:marRight w:val="0"/>
              <w:marTop w:val="0"/>
              <w:marBottom w:val="0"/>
              <w:divBdr>
                <w:top w:val="none" w:sz="0" w:space="0" w:color="auto"/>
                <w:left w:val="none" w:sz="0" w:space="0" w:color="auto"/>
                <w:bottom w:val="none" w:sz="0" w:space="0" w:color="auto"/>
                <w:right w:val="none" w:sz="0" w:space="0" w:color="auto"/>
              </w:divBdr>
            </w:div>
            <w:div w:id="2048992797">
              <w:marLeft w:val="0"/>
              <w:marRight w:val="0"/>
              <w:marTop w:val="0"/>
              <w:marBottom w:val="0"/>
              <w:divBdr>
                <w:top w:val="none" w:sz="0" w:space="0" w:color="auto"/>
                <w:left w:val="none" w:sz="0" w:space="0" w:color="auto"/>
                <w:bottom w:val="none" w:sz="0" w:space="0" w:color="auto"/>
                <w:right w:val="none" w:sz="0" w:space="0" w:color="auto"/>
              </w:divBdr>
            </w:div>
            <w:div w:id="961151941">
              <w:marLeft w:val="0"/>
              <w:marRight w:val="0"/>
              <w:marTop w:val="0"/>
              <w:marBottom w:val="0"/>
              <w:divBdr>
                <w:top w:val="none" w:sz="0" w:space="0" w:color="auto"/>
                <w:left w:val="none" w:sz="0" w:space="0" w:color="auto"/>
                <w:bottom w:val="none" w:sz="0" w:space="0" w:color="auto"/>
                <w:right w:val="none" w:sz="0" w:space="0" w:color="auto"/>
              </w:divBdr>
            </w:div>
            <w:div w:id="340813519">
              <w:marLeft w:val="0"/>
              <w:marRight w:val="0"/>
              <w:marTop w:val="0"/>
              <w:marBottom w:val="0"/>
              <w:divBdr>
                <w:top w:val="none" w:sz="0" w:space="0" w:color="auto"/>
                <w:left w:val="none" w:sz="0" w:space="0" w:color="auto"/>
                <w:bottom w:val="none" w:sz="0" w:space="0" w:color="auto"/>
                <w:right w:val="none" w:sz="0" w:space="0" w:color="auto"/>
              </w:divBdr>
            </w:div>
            <w:div w:id="890071030">
              <w:marLeft w:val="0"/>
              <w:marRight w:val="0"/>
              <w:marTop w:val="0"/>
              <w:marBottom w:val="0"/>
              <w:divBdr>
                <w:top w:val="none" w:sz="0" w:space="0" w:color="auto"/>
                <w:left w:val="none" w:sz="0" w:space="0" w:color="auto"/>
                <w:bottom w:val="none" w:sz="0" w:space="0" w:color="auto"/>
                <w:right w:val="none" w:sz="0" w:space="0" w:color="auto"/>
              </w:divBdr>
            </w:div>
            <w:div w:id="17128411">
              <w:marLeft w:val="0"/>
              <w:marRight w:val="0"/>
              <w:marTop w:val="0"/>
              <w:marBottom w:val="0"/>
              <w:divBdr>
                <w:top w:val="none" w:sz="0" w:space="0" w:color="auto"/>
                <w:left w:val="none" w:sz="0" w:space="0" w:color="auto"/>
                <w:bottom w:val="none" w:sz="0" w:space="0" w:color="auto"/>
                <w:right w:val="none" w:sz="0" w:space="0" w:color="auto"/>
              </w:divBdr>
            </w:div>
            <w:div w:id="184490024">
              <w:marLeft w:val="0"/>
              <w:marRight w:val="0"/>
              <w:marTop w:val="0"/>
              <w:marBottom w:val="0"/>
              <w:divBdr>
                <w:top w:val="none" w:sz="0" w:space="0" w:color="auto"/>
                <w:left w:val="none" w:sz="0" w:space="0" w:color="auto"/>
                <w:bottom w:val="none" w:sz="0" w:space="0" w:color="auto"/>
                <w:right w:val="none" w:sz="0" w:space="0" w:color="auto"/>
              </w:divBdr>
            </w:div>
            <w:div w:id="1414619901">
              <w:marLeft w:val="0"/>
              <w:marRight w:val="0"/>
              <w:marTop w:val="0"/>
              <w:marBottom w:val="0"/>
              <w:divBdr>
                <w:top w:val="none" w:sz="0" w:space="0" w:color="auto"/>
                <w:left w:val="none" w:sz="0" w:space="0" w:color="auto"/>
                <w:bottom w:val="none" w:sz="0" w:space="0" w:color="auto"/>
                <w:right w:val="none" w:sz="0" w:space="0" w:color="auto"/>
              </w:divBdr>
            </w:div>
            <w:div w:id="409038220">
              <w:marLeft w:val="0"/>
              <w:marRight w:val="0"/>
              <w:marTop w:val="0"/>
              <w:marBottom w:val="0"/>
              <w:divBdr>
                <w:top w:val="none" w:sz="0" w:space="0" w:color="auto"/>
                <w:left w:val="none" w:sz="0" w:space="0" w:color="auto"/>
                <w:bottom w:val="none" w:sz="0" w:space="0" w:color="auto"/>
                <w:right w:val="none" w:sz="0" w:space="0" w:color="auto"/>
              </w:divBdr>
            </w:div>
            <w:div w:id="1278364711">
              <w:marLeft w:val="0"/>
              <w:marRight w:val="0"/>
              <w:marTop w:val="0"/>
              <w:marBottom w:val="0"/>
              <w:divBdr>
                <w:top w:val="none" w:sz="0" w:space="0" w:color="auto"/>
                <w:left w:val="none" w:sz="0" w:space="0" w:color="auto"/>
                <w:bottom w:val="none" w:sz="0" w:space="0" w:color="auto"/>
                <w:right w:val="none" w:sz="0" w:space="0" w:color="auto"/>
              </w:divBdr>
            </w:div>
            <w:div w:id="364063968">
              <w:marLeft w:val="0"/>
              <w:marRight w:val="0"/>
              <w:marTop w:val="0"/>
              <w:marBottom w:val="0"/>
              <w:divBdr>
                <w:top w:val="none" w:sz="0" w:space="0" w:color="auto"/>
                <w:left w:val="none" w:sz="0" w:space="0" w:color="auto"/>
                <w:bottom w:val="none" w:sz="0" w:space="0" w:color="auto"/>
                <w:right w:val="none" w:sz="0" w:space="0" w:color="auto"/>
              </w:divBdr>
            </w:div>
            <w:div w:id="659581507">
              <w:marLeft w:val="0"/>
              <w:marRight w:val="0"/>
              <w:marTop w:val="0"/>
              <w:marBottom w:val="0"/>
              <w:divBdr>
                <w:top w:val="none" w:sz="0" w:space="0" w:color="auto"/>
                <w:left w:val="none" w:sz="0" w:space="0" w:color="auto"/>
                <w:bottom w:val="none" w:sz="0" w:space="0" w:color="auto"/>
                <w:right w:val="none" w:sz="0" w:space="0" w:color="auto"/>
              </w:divBdr>
            </w:div>
            <w:div w:id="1069613277">
              <w:marLeft w:val="0"/>
              <w:marRight w:val="0"/>
              <w:marTop w:val="0"/>
              <w:marBottom w:val="0"/>
              <w:divBdr>
                <w:top w:val="none" w:sz="0" w:space="0" w:color="auto"/>
                <w:left w:val="none" w:sz="0" w:space="0" w:color="auto"/>
                <w:bottom w:val="none" w:sz="0" w:space="0" w:color="auto"/>
                <w:right w:val="none" w:sz="0" w:space="0" w:color="auto"/>
              </w:divBdr>
            </w:div>
            <w:div w:id="436682864">
              <w:marLeft w:val="0"/>
              <w:marRight w:val="0"/>
              <w:marTop w:val="0"/>
              <w:marBottom w:val="0"/>
              <w:divBdr>
                <w:top w:val="none" w:sz="0" w:space="0" w:color="auto"/>
                <w:left w:val="none" w:sz="0" w:space="0" w:color="auto"/>
                <w:bottom w:val="none" w:sz="0" w:space="0" w:color="auto"/>
                <w:right w:val="none" w:sz="0" w:space="0" w:color="auto"/>
              </w:divBdr>
            </w:div>
            <w:div w:id="659234346">
              <w:marLeft w:val="0"/>
              <w:marRight w:val="0"/>
              <w:marTop w:val="0"/>
              <w:marBottom w:val="0"/>
              <w:divBdr>
                <w:top w:val="none" w:sz="0" w:space="0" w:color="auto"/>
                <w:left w:val="none" w:sz="0" w:space="0" w:color="auto"/>
                <w:bottom w:val="none" w:sz="0" w:space="0" w:color="auto"/>
                <w:right w:val="none" w:sz="0" w:space="0" w:color="auto"/>
              </w:divBdr>
            </w:div>
            <w:div w:id="1399741341">
              <w:marLeft w:val="0"/>
              <w:marRight w:val="0"/>
              <w:marTop w:val="0"/>
              <w:marBottom w:val="0"/>
              <w:divBdr>
                <w:top w:val="none" w:sz="0" w:space="0" w:color="auto"/>
                <w:left w:val="none" w:sz="0" w:space="0" w:color="auto"/>
                <w:bottom w:val="none" w:sz="0" w:space="0" w:color="auto"/>
                <w:right w:val="none" w:sz="0" w:space="0" w:color="auto"/>
              </w:divBdr>
            </w:div>
            <w:div w:id="689379574">
              <w:marLeft w:val="0"/>
              <w:marRight w:val="0"/>
              <w:marTop w:val="0"/>
              <w:marBottom w:val="0"/>
              <w:divBdr>
                <w:top w:val="none" w:sz="0" w:space="0" w:color="auto"/>
                <w:left w:val="none" w:sz="0" w:space="0" w:color="auto"/>
                <w:bottom w:val="none" w:sz="0" w:space="0" w:color="auto"/>
                <w:right w:val="none" w:sz="0" w:space="0" w:color="auto"/>
              </w:divBdr>
            </w:div>
            <w:div w:id="645399987">
              <w:marLeft w:val="0"/>
              <w:marRight w:val="0"/>
              <w:marTop w:val="0"/>
              <w:marBottom w:val="0"/>
              <w:divBdr>
                <w:top w:val="none" w:sz="0" w:space="0" w:color="auto"/>
                <w:left w:val="none" w:sz="0" w:space="0" w:color="auto"/>
                <w:bottom w:val="none" w:sz="0" w:space="0" w:color="auto"/>
                <w:right w:val="none" w:sz="0" w:space="0" w:color="auto"/>
              </w:divBdr>
            </w:div>
            <w:div w:id="888224797">
              <w:marLeft w:val="0"/>
              <w:marRight w:val="0"/>
              <w:marTop w:val="0"/>
              <w:marBottom w:val="0"/>
              <w:divBdr>
                <w:top w:val="none" w:sz="0" w:space="0" w:color="auto"/>
                <w:left w:val="none" w:sz="0" w:space="0" w:color="auto"/>
                <w:bottom w:val="none" w:sz="0" w:space="0" w:color="auto"/>
                <w:right w:val="none" w:sz="0" w:space="0" w:color="auto"/>
              </w:divBdr>
            </w:div>
            <w:div w:id="1326086980">
              <w:marLeft w:val="0"/>
              <w:marRight w:val="0"/>
              <w:marTop w:val="0"/>
              <w:marBottom w:val="0"/>
              <w:divBdr>
                <w:top w:val="none" w:sz="0" w:space="0" w:color="auto"/>
                <w:left w:val="none" w:sz="0" w:space="0" w:color="auto"/>
                <w:bottom w:val="none" w:sz="0" w:space="0" w:color="auto"/>
                <w:right w:val="none" w:sz="0" w:space="0" w:color="auto"/>
              </w:divBdr>
            </w:div>
            <w:div w:id="249584900">
              <w:marLeft w:val="0"/>
              <w:marRight w:val="0"/>
              <w:marTop w:val="0"/>
              <w:marBottom w:val="0"/>
              <w:divBdr>
                <w:top w:val="none" w:sz="0" w:space="0" w:color="auto"/>
                <w:left w:val="none" w:sz="0" w:space="0" w:color="auto"/>
                <w:bottom w:val="none" w:sz="0" w:space="0" w:color="auto"/>
                <w:right w:val="none" w:sz="0" w:space="0" w:color="auto"/>
              </w:divBdr>
            </w:div>
            <w:div w:id="321667545">
              <w:marLeft w:val="0"/>
              <w:marRight w:val="0"/>
              <w:marTop w:val="0"/>
              <w:marBottom w:val="0"/>
              <w:divBdr>
                <w:top w:val="none" w:sz="0" w:space="0" w:color="auto"/>
                <w:left w:val="none" w:sz="0" w:space="0" w:color="auto"/>
                <w:bottom w:val="none" w:sz="0" w:space="0" w:color="auto"/>
                <w:right w:val="none" w:sz="0" w:space="0" w:color="auto"/>
              </w:divBdr>
            </w:div>
            <w:div w:id="764423451">
              <w:marLeft w:val="0"/>
              <w:marRight w:val="0"/>
              <w:marTop w:val="0"/>
              <w:marBottom w:val="0"/>
              <w:divBdr>
                <w:top w:val="none" w:sz="0" w:space="0" w:color="auto"/>
                <w:left w:val="none" w:sz="0" w:space="0" w:color="auto"/>
                <w:bottom w:val="none" w:sz="0" w:space="0" w:color="auto"/>
                <w:right w:val="none" w:sz="0" w:space="0" w:color="auto"/>
              </w:divBdr>
            </w:div>
            <w:div w:id="2105420092">
              <w:marLeft w:val="0"/>
              <w:marRight w:val="0"/>
              <w:marTop w:val="0"/>
              <w:marBottom w:val="0"/>
              <w:divBdr>
                <w:top w:val="none" w:sz="0" w:space="0" w:color="auto"/>
                <w:left w:val="none" w:sz="0" w:space="0" w:color="auto"/>
                <w:bottom w:val="none" w:sz="0" w:space="0" w:color="auto"/>
                <w:right w:val="none" w:sz="0" w:space="0" w:color="auto"/>
              </w:divBdr>
            </w:div>
            <w:div w:id="2052225730">
              <w:marLeft w:val="0"/>
              <w:marRight w:val="0"/>
              <w:marTop w:val="0"/>
              <w:marBottom w:val="0"/>
              <w:divBdr>
                <w:top w:val="none" w:sz="0" w:space="0" w:color="auto"/>
                <w:left w:val="none" w:sz="0" w:space="0" w:color="auto"/>
                <w:bottom w:val="none" w:sz="0" w:space="0" w:color="auto"/>
                <w:right w:val="none" w:sz="0" w:space="0" w:color="auto"/>
              </w:divBdr>
            </w:div>
            <w:div w:id="763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edu.sa/Magazine/126/5.htm" TargetMode="External"/><Relationship Id="rId13" Type="http://schemas.openxmlformats.org/officeDocument/2006/relationships/hyperlink" Target="http://www.iu.edu.sa/Magazine/126/5.htm" TargetMode="External"/><Relationship Id="rId18" Type="http://schemas.openxmlformats.org/officeDocument/2006/relationships/hyperlink" Target="http://www.iu.edu.sa/Magazine/126/5.htm" TargetMode="External"/><Relationship Id="rId26" Type="http://schemas.openxmlformats.org/officeDocument/2006/relationships/hyperlink" Target="http://www.iu.edu.sa/Magazine/126/5.htm" TargetMode="External"/><Relationship Id="rId39" Type="http://schemas.openxmlformats.org/officeDocument/2006/relationships/hyperlink" Target="http://www.iu.edu.sa/Magazine/126/5.htm" TargetMode="External"/><Relationship Id="rId3" Type="http://schemas.openxmlformats.org/officeDocument/2006/relationships/webSettings" Target="webSettings.xml"/><Relationship Id="rId21" Type="http://schemas.openxmlformats.org/officeDocument/2006/relationships/hyperlink" Target="http://www.iu.edu.sa/Magazine/126/5.htm" TargetMode="External"/><Relationship Id="rId34" Type="http://schemas.openxmlformats.org/officeDocument/2006/relationships/hyperlink" Target="http://www.iu.edu.sa/Magazine/126/5.htm" TargetMode="External"/><Relationship Id="rId42" Type="http://schemas.openxmlformats.org/officeDocument/2006/relationships/hyperlink" Target="http://www.iu.edu.sa/Magazine/126/5.htm" TargetMode="External"/><Relationship Id="rId7" Type="http://schemas.openxmlformats.org/officeDocument/2006/relationships/hyperlink" Target="http://www.iu.edu.sa/Magazine/126/5.htm" TargetMode="External"/><Relationship Id="rId12" Type="http://schemas.openxmlformats.org/officeDocument/2006/relationships/hyperlink" Target="http://www.iu.edu.sa/Magazine/126/5.htm" TargetMode="External"/><Relationship Id="rId17" Type="http://schemas.openxmlformats.org/officeDocument/2006/relationships/hyperlink" Target="http://www.iu.edu.sa/Magazine/126/5.htm" TargetMode="External"/><Relationship Id="rId25" Type="http://schemas.openxmlformats.org/officeDocument/2006/relationships/hyperlink" Target="http://www.iu.edu.sa/Magazine/126/5.htm" TargetMode="External"/><Relationship Id="rId33" Type="http://schemas.openxmlformats.org/officeDocument/2006/relationships/hyperlink" Target="http://www.iu.edu.sa/Magazine/126/5.htm" TargetMode="External"/><Relationship Id="rId38" Type="http://schemas.openxmlformats.org/officeDocument/2006/relationships/hyperlink" Target="http://www.iu.edu.sa/Magazine/126/5.htm" TargetMode="External"/><Relationship Id="rId2" Type="http://schemas.openxmlformats.org/officeDocument/2006/relationships/settings" Target="settings.xml"/><Relationship Id="rId16" Type="http://schemas.openxmlformats.org/officeDocument/2006/relationships/hyperlink" Target="http://www.iu.edu.sa/Magazine/126/5.htm" TargetMode="External"/><Relationship Id="rId20" Type="http://schemas.openxmlformats.org/officeDocument/2006/relationships/hyperlink" Target="http://www.iu.edu.sa/Magazine/126/5.htm" TargetMode="External"/><Relationship Id="rId29" Type="http://schemas.openxmlformats.org/officeDocument/2006/relationships/hyperlink" Target="http://www.iu.edu.sa/Magazine/126/5.htm" TargetMode="External"/><Relationship Id="rId41" Type="http://schemas.openxmlformats.org/officeDocument/2006/relationships/hyperlink" Target="http://www.iu.edu.sa/Magazine/126/5.htm" TargetMode="External"/><Relationship Id="rId1" Type="http://schemas.openxmlformats.org/officeDocument/2006/relationships/styles" Target="styles.xml"/><Relationship Id="rId6" Type="http://schemas.openxmlformats.org/officeDocument/2006/relationships/hyperlink" Target="http://www.iu.edu.sa/Magazine/126/5.htm" TargetMode="External"/><Relationship Id="rId11" Type="http://schemas.openxmlformats.org/officeDocument/2006/relationships/hyperlink" Target="http://www.iu.edu.sa/Magazine/126/5.htm" TargetMode="External"/><Relationship Id="rId24" Type="http://schemas.openxmlformats.org/officeDocument/2006/relationships/hyperlink" Target="http://www.iu.edu.sa/Magazine/126/5.htm" TargetMode="External"/><Relationship Id="rId32" Type="http://schemas.openxmlformats.org/officeDocument/2006/relationships/hyperlink" Target="http://www.iu.edu.sa/Magazine/126/5.htm" TargetMode="External"/><Relationship Id="rId37" Type="http://schemas.openxmlformats.org/officeDocument/2006/relationships/hyperlink" Target="http://www.iu.edu.sa/Magazine/126/5.htm" TargetMode="External"/><Relationship Id="rId40" Type="http://schemas.openxmlformats.org/officeDocument/2006/relationships/hyperlink" Target="http://www.iu.edu.sa/Magazine/126/5.htm" TargetMode="External"/><Relationship Id="rId45" Type="http://schemas.openxmlformats.org/officeDocument/2006/relationships/theme" Target="theme/theme1.xml"/><Relationship Id="rId5" Type="http://schemas.openxmlformats.org/officeDocument/2006/relationships/hyperlink" Target="http://www.iu.edu.sa/Magazine/126/5.htm" TargetMode="External"/><Relationship Id="rId15" Type="http://schemas.openxmlformats.org/officeDocument/2006/relationships/hyperlink" Target="http://www.iu.edu.sa/Magazine/126/5.htm" TargetMode="External"/><Relationship Id="rId23" Type="http://schemas.openxmlformats.org/officeDocument/2006/relationships/hyperlink" Target="http://www.iu.edu.sa/Magazine/126/5.htm" TargetMode="External"/><Relationship Id="rId28" Type="http://schemas.openxmlformats.org/officeDocument/2006/relationships/hyperlink" Target="http://www.iu.edu.sa/Magazine/126/5.htm" TargetMode="External"/><Relationship Id="rId36" Type="http://schemas.openxmlformats.org/officeDocument/2006/relationships/hyperlink" Target="http://www.iu.edu.sa/Magazine/126/5.htm" TargetMode="External"/><Relationship Id="rId10" Type="http://schemas.openxmlformats.org/officeDocument/2006/relationships/hyperlink" Target="http://www.iu.edu.sa/Magazine/126/5.htm" TargetMode="External"/><Relationship Id="rId19" Type="http://schemas.openxmlformats.org/officeDocument/2006/relationships/hyperlink" Target="http://www.iu.edu.sa/Magazine/126/5.htm" TargetMode="External"/><Relationship Id="rId31" Type="http://schemas.openxmlformats.org/officeDocument/2006/relationships/hyperlink" Target="http://www.iu.edu.sa/Magazine/126/5.htm"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iu.edu.sa/Magazine/126/5.htm" TargetMode="External"/><Relationship Id="rId14" Type="http://schemas.openxmlformats.org/officeDocument/2006/relationships/hyperlink" Target="http://www.iu.edu.sa/Magazine/126/5.htm" TargetMode="External"/><Relationship Id="rId22" Type="http://schemas.openxmlformats.org/officeDocument/2006/relationships/hyperlink" Target="http://www.iu.edu.sa/Magazine/126/5.htm" TargetMode="External"/><Relationship Id="rId27" Type="http://schemas.openxmlformats.org/officeDocument/2006/relationships/hyperlink" Target="http://www.iu.edu.sa/Magazine/126/5.htm" TargetMode="External"/><Relationship Id="rId30" Type="http://schemas.openxmlformats.org/officeDocument/2006/relationships/hyperlink" Target="http://www.iu.edu.sa/Magazine/126/5.htm" TargetMode="External"/><Relationship Id="rId35" Type="http://schemas.openxmlformats.org/officeDocument/2006/relationships/hyperlink" Target="http://www.iu.edu.sa/Magazine/126/5.htm" TargetMode="External"/><Relationship Id="rId43" Type="http://schemas.openxmlformats.org/officeDocument/2006/relationships/hyperlink" Target="http://www.iu.edu.sa/Magazine/126/5.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120</Pages>
  <Words>31774</Words>
  <Characters>181117</Characters>
  <Application>Microsoft Office Word</Application>
  <DocSecurity>0</DocSecurity>
  <Lines>1509</Lines>
  <Paragraphs>424</Paragraphs>
  <ScaleCrop>false</ScaleCrop>
  <Company>12/4/2008</Company>
  <LinksUpToDate>false</LinksUpToDate>
  <CharactersWithSpaces>212467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c:creator>
  <cp:keywords/>
  <dc:description/>
  <cp:lastModifiedBy>ncs</cp:lastModifiedBy>
  <cp:revision>1</cp:revision>
  <dcterms:created xsi:type="dcterms:W3CDTF">2008-07-16T00:58:00Z</dcterms:created>
  <dcterms:modified xsi:type="dcterms:W3CDTF">2008-07-16T01:00:00Z</dcterms:modified>
</cp:coreProperties>
</file>