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08" w:rsidRDefault="00876D08" w:rsidP="00876D08">
      <w:pPr>
        <w:jc w:val="center"/>
        <w:rPr>
          <w:rFonts w:cs="Simplified Arabic"/>
          <w:sz w:val="32"/>
          <w:szCs w:val="32"/>
          <w:rtl/>
        </w:rPr>
      </w:pPr>
    </w:p>
    <w:p w:rsidR="00876D08" w:rsidRDefault="00876D08" w:rsidP="00876D08">
      <w:pPr>
        <w:jc w:val="center"/>
        <w:rPr>
          <w:rFonts w:cs="PT Bold Heading"/>
          <w:sz w:val="36"/>
          <w:szCs w:val="36"/>
          <w:rtl/>
        </w:rPr>
      </w:pPr>
      <w:r>
        <w:rPr>
          <w:rFonts w:cs="PT Bold Heading" w:hint="cs"/>
          <w:sz w:val="36"/>
          <w:szCs w:val="36"/>
          <w:rtl/>
        </w:rPr>
        <w:t>فهرس الموضوعات</w:t>
      </w:r>
    </w:p>
    <w:p w:rsidR="00876D08" w:rsidRPr="00482672" w:rsidRDefault="00876D08" w:rsidP="00876D08">
      <w:pPr>
        <w:pStyle w:val="a3"/>
        <w:numPr>
          <w:ilvl w:val="0"/>
          <w:numId w:val="2"/>
        </w:numPr>
        <w:ind w:left="283" w:hanging="284"/>
        <w:jc w:val="both"/>
        <w:rPr>
          <w:rFonts w:cs="PT Bold Heading"/>
          <w:sz w:val="32"/>
          <w:szCs w:val="32"/>
        </w:rPr>
      </w:pPr>
      <w:r w:rsidRPr="00482672">
        <w:rPr>
          <w:rFonts w:cs="PT Bold Heading" w:hint="cs"/>
          <w:sz w:val="32"/>
          <w:szCs w:val="32"/>
          <w:rtl/>
        </w:rPr>
        <w:t>المقدمة</w:t>
      </w:r>
      <w:r>
        <w:rPr>
          <w:rFonts w:cs="PT Bold Heading" w:hint="cs"/>
          <w:sz w:val="32"/>
          <w:szCs w:val="32"/>
          <w:rtl/>
        </w:rPr>
        <w:t xml:space="preserve"> </w:t>
      </w:r>
      <w:r w:rsidRPr="00482672">
        <w:rPr>
          <w:rFonts w:cs="Simplified Arabic" w:hint="cs"/>
          <w:sz w:val="32"/>
          <w:szCs w:val="32"/>
          <w:rtl/>
        </w:rPr>
        <w:t>...............................................</w:t>
      </w:r>
      <w:r>
        <w:rPr>
          <w:rFonts w:cs="Simplified Arabic" w:hint="cs"/>
          <w:sz w:val="32"/>
          <w:szCs w:val="32"/>
          <w:rtl/>
        </w:rPr>
        <w:t>....................... 3</w:t>
      </w:r>
    </w:p>
    <w:p w:rsidR="00876D08" w:rsidRPr="00482672" w:rsidRDefault="00876D08" w:rsidP="00876D08">
      <w:pPr>
        <w:pStyle w:val="a3"/>
        <w:numPr>
          <w:ilvl w:val="0"/>
          <w:numId w:val="1"/>
        </w:numPr>
        <w:ind w:left="566" w:hanging="206"/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أهمية الموضوع ........................................................... 7 </w:t>
      </w:r>
    </w:p>
    <w:p w:rsidR="00876D08" w:rsidRPr="00482672" w:rsidRDefault="00876D08" w:rsidP="00876D08">
      <w:pPr>
        <w:pStyle w:val="a3"/>
        <w:numPr>
          <w:ilvl w:val="0"/>
          <w:numId w:val="1"/>
        </w:numPr>
        <w:ind w:left="566" w:hanging="206"/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أسباب اختيار الموضوع ................................................... 10</w:t>
      </w:r>
    </w:p>
    <w:p w:rsidR="00876D08" w:rsidRPr="00482672" w:rsidRDefault="00876D08" w:rsidP="00876D08">
      <w:pPr>
        <w:pStyle w:val="a3"/>
        <w:numPr>
          <w:ilvl w:val="0"/>
          <w:numId w:val="1"/>
        </w:numPr>
        <w:ind w:left="566" w:hanging="206"/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منهج البحث ............................................................... 12   </w:t>
      </w:r>
    </w:p>
    <w:p w:rsidR="00876D08" w:rsidRPr="00482672" w:rsidRDefault="00876D08" w:rsidP="00876D08">
      <w:pPr>
        <w:pStyle w:val="a3"/>
        <w:numPr>
          <w:ilvl w:val="0"/>
          <w:numId w:val="1"/>
        </w:numPr>
        <w:ind w:left="566" w:hanging="206"/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خطة البحث ............................................................... 14</w:t>
      </w:r>
    </w:p>
    <w:p w:rsidR="00876D08" w:rsidRPr="00482672" w:rsidRDefault="00876D08" w:rsidP="00876D08">
      <w:pPr>
        <w:pStyle w:val="a3"/>
        <w:numPr>
          <w:ilvl w:val="0"/>
          <w:numId w:val="2"/>
        </w:numPr>
        <w:ind w:left="283" w:hanging="284"/>
        <w:jc w:val="both"/>
        <w:rPr>
          <w:rFonts w:cs="PT Bold Heading"/>
          <w:sz w:val="32"/>
          <w:szCs w:val="32"/>
        </w:rPr>
      </w:pPr>
      <w:r>
        <w:rPr>
          <w:rFonts w:cs="PT Bold Heading" w:hint="cs"/>
          <w:sz w:val="32"/>
          <w:szCs w:val="32"/>
          <w:rtl/>
        </w:rPr>
        <w:t xml:space="preserve">الفصل الأول : الدراسة </w:t>
      </w:r>
      <w:r>
        <w:rPr>
          <w:rFonts w:cs="Simplified Arabic" w:hint="cs"/>
          <w:sz w:val="32"/>
          <w:szCs w:val="32"/>
          <w:rtl/>
        </w:rPr>
        <w:t>..................................................... 17</w:t>
      </w:r>
    </w:p>
    <w:p w:rsidR="00876D08" w:rsidRPr="00482672" w:rsidRDefault="00876D08" w:rsidP="00876D08">
      <w:pPr>
        <w:pStyle w:val="a3"/>
        <w:numPr>
          <w:ilvl w:val="0"/>
          <w:numId w:val="1"/>
        </w:numPr>
        <w:ind w:left="566" w:hanging="206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المبحث الأول : ترجمة الإمام الجويني ..................................... 18</w:t>
      </w:r>
    </w:p>
    <w:p w:rsidR="00876D08" w:rsidRDefault="00876D08" w:rsidP="00876D08">
      <w:pPr>
        <w:pStyle w:val="a3"/>
        <w:numPr>
          <w:ilvl w:val="0"/>
          <w:numId w:val="3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الأول : اسمه ونسبه ............................................ 19</w:t>
      </w:r>
    </w:p>
    <w:p w:rsidR="00876D08" w:rsidRDefault="00876D08" w:rsidP="00876D08">
      <w:pPr>
        <w:pStyle w:val="a3"/>
        <w:numPr>
          <w:ilvl w:val="0"/>
          <w:numId w:val="3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الثاني : مولده ونشأته ........................................... 21</w:t>
      </w:r>
    </w:p>
    <w:p w:rsidR="00876D08" w:rsidRDefault="00876D08" w:rsidP="00876D08">
      <w:pPr>
        <w:pStyle w:val="a3"/>
        <w:numPr>
          <w:ilvl w:val="0"/>
          <w:numId w:val="3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الثالث : صفاته ................................................. 24</w:t>
      </w:r>
    </w:p>
    <w:p w:rsidR="00876D08" w:rsidRDefault="00876D08" w:rsidP="00876D08">
      <w:pPr>
        <w:pStyle w:val="a3"/>
        <w:numPr>
          <w:ilvl w:val="0"/>
          <w:numId w:val="4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أولاً : قوة الحافظة والذاكرة .......................................... 24</w:t>
      </w:r>
    </w:p>
    <w:p w:rsidR="00876D08" w:rsidRDefault="00876D08" w:rsidP="00876D08">
      <w:pPr>
        <w:pStyle w:val="a3"/>
        <w:numPr>
          <w:ilvl w:val="0"/>
          <w:numId w:val="4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ثانياً : قوة العلم والمناظرة ............................................ 25</w:t>
      </w:r>
    </w:p>
    <w:p w:rsidR="00876D08" w:rsidRDefault="00876D08" w:rsidP="00876D08">
      <w:pPr>
        <w:pStyle w:val="a3"/>
        <w:numPr>
          <w:ilvl w:val="0"/>
          <w:numId w:val="4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ثالثاً : ابتعاده عن التقليد واجتهاده في التحقيق ......................... 27</w:t>
      </w:r>
    </w:p>
    <w:p w:rsidR="00876D08" w:rsidRDefault="00876D08" w:rsidP="00876D08">
      <w:pPr>
        <w:pStyle w:val="a3"/>
        <w:numPr>
          <w:ilvl w:val="0"/>
          <w:numId w:val="4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رابعاً : كثرة العبادة ورقة القلب والتواضع ............................ 27</w:t>
      </w:r>
    </w:p>
    <w:p w:rsidR="00876D08" w:rsidRDefault="00876D08" w:rsidP="00876D08">
      <w:pPr>
        <w:pStyle w:val="a3"/>
        <w:numPr>
          <w:ilvl w:val="0"/>
          <w:numId w:val="4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خامساً : انقطاع نسله ................................................. 28</w:t>
      </w:r>
    </w:p>
    <w:p w:rsidR="00876D08" w:rsidRDefault="00876D08" w:rsidP="00876D08">
      <w:pPr>
        <w:pStyle w:val="a3"/>
        <w:numPr>
          <w:ilvl w:val="0"/>
          <w:numId w:val="5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الرابع : حياته العلمية ........................................... 31</w:t>
      </w:r>
    </w:p>
    <w:p w:rsidR="00876D08" w:rsidRDefault="00876D08" w:rsidP="00876D08">
      <w:pPr>
        <w:pStyle w:val="a3"/>
        <w:numPr>
          <w:ilvl w:val="0"/>
          <w:numId w:val="5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الخامس : شيوخه ............................................... 33</w:t>
      </w:r>
    </w:p>
    <w:p w:rsidR="00876D08" w:rsidRDefault="00876D08" w:rsidP="00876D08">
      <w:pPr>
        <w:pStyle w:val="a3"/>
        <w:numPr>
          <w:ilvl w:val="0"/>
          <w:numId w:val="5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السادس : تلاميذه ............................................... 37</w:t>
      </w:r>
    </w:p>
    <w:p w:rsidR="00876D08" w:rsidRDefault="00876D08" w:rsidP="00876D08">
      <w:pPr>
        <w:pStyle w:val="a3"/>
        <w:numPr>
          <w:ilvl w:val="0"/>
          <w:numId w:val="5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السابع : مؤلفاته ................................................. 43</w:t>
      </w:r>
    </w:p>
    <w:p w:rsidR="00876D08" w:rsidRDefault="00876D08" w:rsidP="00876D08">
      <w:pPr>
        <w:pStyle w:val="a3"/>
        <w:numPr>
          <w:ilvl w:val="0"/>
          <w:numId w:val="5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الثامن : عقيدته .................................................. 48</w:t>
      </w:r>
    </w:p>
    <w:p w:rsidR="00876D08" w:rsidRDefault="00876D08" w:rsidP="00876D08">
      <w:pPr>
        <w:pStyle w:val="a3"/>
        <w:numPr>
          <w:ilvl w:val="0"/>
          <w:numId w:val="5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التاسع : وفاته ................................................... 52</w:t>
      </w:r>
    </w:p>
    <w:p w:rsidR="00876D08" w:rsidRPr="00706498" w:rsidRDefault="00876D08" w:rsidP="00876D08">
      <w:pPr>
        <w:jc w:val="center"/>
        <w:rPr>
          <w:rFonts w:cs="Simplified Arabic"/>
          <w:sz w:val="28"/>
          <w:szCs w:val="28"/>
          <w:rtl/>
        </w:rPr>
      </w:pPr>
    </w:p>
    <w:p w:rsidR="00876D08" w:rsidRDefault="00876D08" w:rsidP="00876D08">
      <w:pPr>
        <w:jc w:val="both"/>
        <w:rPr>
          <w:rFonts w:cs="Simplified Arabic"/>
          <w:sz w:val="32"/>
          <w:szCs w:val="32"/>
          <w:rtl/>
        </w:rPr>
      </w:pPr>
    </w:p>
    <w:p w:rsidR="00876D08" w:rsidRDefault="00876D08" w:rsidP="00876D08">
      <w:pPr>
        <w:jc w:val="both"/>
        <w:rPr>
          <w:rFonts w:cs="Simplified Arabic"/>
          <w:sz w:val="32"/>
          <w:szCs w:val="32"/>
          <w:rtl/>
        </w:rPr>
      </w:pPr>
    </w:p>
    <w:p w:rsidR="00876D08" w:rsidRDefault="00876D08" w:rsidP="00876D08">
      <w:pPr>
        <w:pStyle w:val="a3"/>
        <w:numPr>
          <w:ilvl w:val="0"/>
          <w:numId w:val="1"/>
        </w:numPr>
        <w:ind w:left="566" w:hanging="206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المبحث الثاني : التعريف بكتاب نهاية المطلب ، ومنهج الإمام الجويني فيه ... 54</w:t>
      </w:r>
    </w:p>
    <w:p w:rsidR="00876D08" w:rsidRDefault="00876D08" w:rsidP="00876D08">
      <w:pPr>
        <w:pStyle w:val="a3"/>
        <w:numPr>
          <w:ilvl w:val="0"/>
          <w:numId w:val="6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الأول : التعريف بكتاب نهاية المطلب ............................ 55</w:t>
      </w:r>
    </w:p>
    <w:p w:rsidR="00876D08" w:rsidRDefault="00876D08" w:rsidP="00876D08">
      <w:pPr>
        <w:pStyle w:val="a3"/>
        <w:numPr>
          <w:ilvl w:val="0"/>
          <w:numId w:val="6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الثاني : منهج إمام الحرمين في كتاب نهاية المطلب .............. 58</w:t>
      </w:r>
    </w:p>
    <w:p w:rsidR="00876D08" w:rsidRDefault="00876D08" w:rsidP="00876D08">
      <w:pPr>
        <w:pStyle w:val="a3"/>
        <w:numPr>
          <w:ilvl w:val="0"/>
          <w:numId w:val="7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التزامه بالسير على مختصر المزني ................................... 58</w:t>
      </w:r>
    </w:p>
    <w:p w:rsidR="00876D08" w:rsidRDefault="00876D08" w:rsidP="00876D08">
      <w:pPr>
        <w:pStyle w:val="a3"/>
        <w:numPr>
          <w:ilvl w:val="0"/>
          <w:numId w:val="7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جمع الأقوال و الوجوه ................................................ 59</w:t>
      </w:r>
    </w:p>
    <w:p w:rsidR="00876D08" w:rsidRDefault="00876D08" w:rsidP="00876D08">
      <w:pPr>
        <w:pStyle w:val="a3"/>
        <w:numPr>
          <w:ilvl w:val="0"/>
          <w:numId w:val="7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وضع القواعد والضوابط .............................................. 60</w:t>
      </w:r>
    </w:p>
    <w:p w:rsidR="00876D08" w:rsidRDefault="00876D08" w:rsidP="00876D08">
      <w:pPr>
        <w:pStyle w:val="a3"/>
        <w:numPr>
          <w:ilvl w:val="0"/>
          <w:numId w:val="7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التفريع على القول الضعيف ........................................... 61</w:t>
      </w:r>
    </w:p>
    <w:p w:rsidR="00876D08" w:rsidRDefault="00876D08" w:rsidP="00876D08">
      <w:pPr>
        <w:pStyle w:val="a3"/>
        <w:numPr>
          <w:ilvl w:val="0"/>
          <w:numId w:val="7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إحالة بعض المسائل على أبواب أخرى من كتابه ....................... 61</w:t>
      </w:r>
    </w:p>
    <w:p w:rsidR="00876D08" w:rsidRDefault="00876D08" w:rsidP="00876D08">
      <w:pPr>
        <w:pStyle w:val="a3"/>
        <w:numPr>
          <w:ilvl w:val="0"/>
          <w:numId w:val="7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اجتناب التكرار ........................................................ 62</w:t>
      </w:r>
    </w:p>
    <w:p w:rsidR="00876D08" w:rsidRDefault="00876D08" w:rsidP="00876D08">
      <w:pPr>
        <w:pStyle w:val="a3"/>
        <w:numPr>
          <w:ilvl w:val="0"/>
          <w:numId w:val="7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قياس المسائل الفقهية على بعضها ...................................... 62</w:t>
      </w:r>
    </w:p>
    <w:p w:rsidR="00876D08" w:rsidRDefault="00876D08" w:rsidP="00876D08">
      <w:pPr>
        <w:pStyle w:val="a3"/>
        <w:numPr>
          <w:ilvl w:val="0"/>
          <w:numId w:val="1"/>
        </w:numPr>
        <w:ind w:left="566" w:hanging="206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المبحث الثالث : الضوابط الفقهية عند إمام الحرمين .......................... 64</w:t>
      </w:r>
    </w:p>
    <w:p w:rsidR="00876D08" w:rsidRDefault="00876D08" w:rsidP="00876D08">
      <w:pPr>
        <w:pStyle w:val="a3"/>
        <w:numPr>
          <w:ilvl w:val="0"/>
          <w:numId w:val="8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المطلب الأول : تعريف الضابط الفقهي .................................... 65</w:t>
      </w:r>
    </w:p>
    <w:p w:rsidR="00876D08" w:rsidRDefault="00876D08" w:rsidP="00876D08">
      <w:pPr>
        <w:pStyle w:val="a3"/>
        <w:numPr>
          <w:ilvl w:val="0"/>
          <w:numId w:val="8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المطلب الثاني : منهج إمام الحرمين في الضوابط الفقهية في كتابه نهاية </w:t>
      </w:r>
    </w:p>
    <w:p w:rsidR="00876D08" w:rsidRDefault="00876D08" w:rsidP="00876D08">
      <w:pPr>
        <w:pStyle w:val="a3"/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المطلب ................................................................... 69</w:t>
      </w:r>
    </w:p>
    <w:p w:rsidR="00876D08" w:rsidRDefault="00876D08" w:rsidP="00876D08">
      <w:pPr>
        <w:pStyle w:val="a3"/>
        <w:numPr>
          <w:ilvl w:val="0"/>
          <w:numId w:val="9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المنهج الأول : حسن الصياغة .......................................... 69</w:t>
      </w:r>
    </w:p>
    <w:p w:rsidR="00876D08" w:rsidRDefault="00876D08" w:rsidP="00876D08">
      <w:pPr>
        <w:pStyle w:val="a3"/>
        <w:numPr>
          <w:ilvl w:val="0"/>
          <w:numId w:val="9"/>
        </w:numPr>
        <w:ind w:left="1133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المنهج الثاني : التدليل على الضابط ..................................... 70</w:t>
      </w:r>
    </w:p>
    <w:p w:rsidR="00876D08" w:rsidRDefault="00876D08" w:rsidP="00876D08">
      <w:pPr>
        <w:pStyle w:val="a3"/>
        <w:numPr>
          <w:ilvl w:val="0"/>
          <w:numId w:val="2"/>
        </w:numPr>
        <w:ind w:left="283" w:hanging="284"/>
        <w:jc w:val="both"/>
        <w:rPr>
          <w:rFonts w:cs="Simplified Arabic"/>
          <w:sz w:val="32"/>
          <w:szCs w:val="32"/>
        </w:rPr>
      </w:pPr>
      <w:r>
        <w:rPr>
          <w:rFonts w:cs="PT Bold Heading" w:hint="cs"/>
          <w:sz w:val="32"/>
          <w:szCs w:val="32"/>
          <w:rtl/>
        </w:rPr>
        <w:t xml:space="preserve">الفصل الثاني : الضوابط الفقهية لأحكام فقه العبادات </w:t>
      </w:r>
      <w:r>
        <w:rPr>
          <w:rFonts w:cs="Simplified Arabic" w:hint="cs"/>
          <w:sz w:val="32"/>
          <w:szCs w:val="32"/>
          <w:rtl/>
        </w:rPr>
        <w:t>.................... 72</w:t>
      </w:r>
    </w:p>
    <w:p w:rsidR="00876D08" w:rsidRDefault="00876D08" w:rsidP="00876D08">
      <w:pPr>
        <w:pStyle w:val="a3"/>
        <w:numPr>
          <w:ilvl w:val="0"/>
          <w:numId w:val="1"/>
        </w:numPr>
        <w:ind w:left="566" w:hanging="141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المبحث الأول : الضوابط الفقهية في كتاب الطهارة .......................... 73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الأول : كل ما يسمى ماء على الإطلاق ، ويفهم من لفظ الماء ، فهو</w:t>
      </w:r>
    </w:p>
    <w:p w:rsidR="00876D08" w:rsidRDefault="00876D08" w:rsidP="00876D08">
      <w:pPr>
        <w:pStyle w:val="a3"/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على الإطلاق صالح للطهارات ............................................ 74 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 w:hint="cs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الثاني : أيما إهاب دبغ فقد طهر ................................... 79</w:t>
      </w:r>
    </w:p>
    <w:p w:rsidR="00876D08" w:rsidRDefault="00876D08" w:rsidP="00876D08">
      <w:pPr>
        <w:jc w:val="both"/>
        <w:rPr>
          <w:rFonts w:cs="Simplified Arabic" w:hint="cs"/>
          <w:sz w:val="32"/>
          <w:szCs w:val="32"/>
          <w:rtl/>
        </w:rPr>
      </w:pPr>
    </w:p>
    <w:p w:rsidR="00876D08" w:rsidRDefault="00876D08" w:rsidP="00876D08">
      <w:pPr>
        <w:jc w:val="both"/>
        <w:rPr>
          <w:rFonts w:cs="Simplified Arabic" w:hint="cs"/>
          <w:sz w:val="32"/>
          <w:szCs w:val="32"/>
          <w:rtl/>
        </w:rPr>
      </w:pPr>
    </w:p>
    <w:p w:rsidR="00876D08" w:rsidRPr="00876D08" w:rsidRDefault="00876D08" w:rsidP="00876D08">
      <w:pPr>
        <w:jc w:val="both"/>
        <w:rPr>
          <w:rFonts w:cs="Simplified Arabic"/>
          <w:sz w:val="32"/>
          <w:szCs w:val="32"/>
        </w:rPr>
      </w:pP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الثالث : كل حيوان كان طاهراً في حياته ، فإذا مات طهر جلده</w:t>
      </w:r>
    </w:p>
    <w:p w:rsidR="00876D08" w:rsidRDefault="00876D08" w:rsidP="00876D08">
      <w:pPr>
        <w:pStyle w:val="a3"/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بالدباغ سواء كان مأكول اللحم أو لم يكن ، وكل حيوان كان نجس العين</w:t>
      </w:r>
    </w:p>
    <w:p w:rsidR="00876D08" w:rsidRDefault="00876D08" w:rsidP="00876D08">
      <w:pPr>
        <w:pStyle w:val="a3"/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في حياته ، فلا يطهر جلده بالدباغ ......................................... 84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الرابع : إن مبنى الطهارات على التداخل .......................... 87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الخامس : الطهر لا يلزم إلا بيقين ................................. 90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السادس : كل عين طاهرة منشفة غير محترمة ، فهي صالحة</w:t>
      </w:r>
    </w:p>
    <w:p w:rsidR="00876D08" w:rsidRDefault="00876D08" w:rsidP="00876D08">
      <w:pPr>
        <w:pStyle w:val="a3"/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للاستنجاء ................................................................. 93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السابع :كل خارج خرج من أحد السبيلين أوجب خروجه الوضوء .. 99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الثامن : الماء القليل إذا ورد عليه نجاسة تنجس بها تغير أو لم يتغير ،</w:t>
      </w:r>
    </w:p>
    <w:p w:rsidR="00876D08" w:rsidRDefault="00876D08" w:rsidP="00876D08">
      <w:pPr>
        <w:pStyle w:val="a3"/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والماء إذا بلغ حد الكثرة لم يتنجس ما لم يتغير ............................ 104 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التاسع : </w:t>
      </w:r>
      <w:proofErr w:type="spellStart"/>
      <w:r>
        <w:rPr>
          <w:rFonts w:cs="Simplified Arabic" w:hint="cs"/>
          <w:sz w:val="32"/>
          <w:szCs w:val="32"/>
          <w:rtl/>
        </w:rPr>
        <w:t>الأبوال</w:t>
      </w:r>
      <w:proofErr w:type="spellEnd"/>
      <w:r>
        <w:rPr>
          <w:rFonts w:cs="Simplified Arabic" w:hint="cs"/>
          <w:sz w:val="32"/>
          <w:szCs w:val="32"/>
          <w:rtl/>
        </w:rPr>
        <w:t xml:space="preserve"> </w:t>
      </w:r>
      <w:proofErr w:type="spellStart"/>
      <w:r>
        <w:rPr>
          <w:rFonts w:cs="Simplified Arabic" w:hint="cs"/>
          <w:sz w:val="32"/>
          <w:szCs w:val="32"/>
          <w:rtl/>
        </w:rPr>
        <w:t>والأوراث</w:t>
      </w:r>
      <w:proofErr w:type="spellEnd"/>
      <w:r>
        <w:rPr>
          <w:rFonts w:cs="Simplified Arabic" w:hint="cs"/>
          <w:sz w:val="32"/>
          <w:szCs w:val="32"/>
          <w:rtl/>
        </w:rPr>
        <w:t xml:space="preserve"> والدماء كلها نجسة من جميع الحيوانات ، </w:t>
      </w:r>
    </w:p>
    <w:p w:rsidR="00876D08" w:rsidRDefault="00876D08" w:rsidP="00876D08">
      <w:pPr>
        <w:pStyle w:val="a3"/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كانت مأكولة اللحم أو لم تكن ............................................. 108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العاشر : كل ما أبين عن الحي فهو ميت ......................... 111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الحادي عشر : كل نجاسة يعسر الاحتراز عنها ، فإن الشرع </w:t>
      </w:r>
    </w:p>
    <w:p w:rsidR="00876D08" w:rsidRDefault="00876D08" w:rsidP="00876D08">
      <w:pPr>
        <w:pStyle w:val="a3"/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يعفو عنها ................................................................ 114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الثاني عشر : ليس للبدل في الطهارات بدل ...................... 119</w:t>
      </w:r>
    </w:p>
    <w:p w:rsidR="00876D08" w:rsidRDefault="00876D08" w:rsidP="00876D08">
      <w:pPr>
        <w:pStyle w:val="a3"/>
        <w:numPr>
          <w:ilvl w:val="0"/>
          <w:numId w:val="1"/>
        </w:numPr>
        <w:ind w:left="566" w:hanging="206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المبحث الثاني : الضوابط الفقهية في كتاب الصلاة .......................... 122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الأول : المواقيت الشرعية مبناها على ما يدرك بالحواس ......... 123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الثاني : الأصل أن النوافل كالفرائض فيما يتعلق بالشرائط ........ 126</w:t>
      </w:r>
    </w:p>
    <w:p w:rsidR="00876D08" w:rsidRDefault="00876D08" w:rsidP="00876D08">
      <w:pPr>
        <w:pStyle w:val="a3"/>
        <w:numPr>
          <w:ilvl w:val="0"/>
          <w:numId w:val="10"/>
        </w:numPr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الثالث : العمل القليل على عمد وذكر للصلاة غير مبطل لها ، والعمل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الكثير على وجه التوالي والاتصال عمداً مبطل للصلاة .................... 128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 w:hint="cs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الرابع : كل ما يفسد الصوم يفسد الصلاة ......................... 134</w:t>
      </w:r>
    </w:p>
    <w:p w:rsidR="00876D08" w:rsidRDefault="00876D08" w:rsidP="00876D08">
      <w:pPr>
        <w:tabs>
          <w:tab w:val="left" w:pos="8646"/>
        </w:tabs>
        <w:jc w:val="both"/>
        <w:rPr>
          <w:rFonts w:cs="Simplified Arabic" w:hint="cs"/>
          <w:sz w:val="32"/>
          <w:szCs w:val="32"/>
          <w:rtl/>
        </w:rPr>
      </w:pPr>
    </w:p>
    <w:p w:rsidR="00876D08" w:rsidRDefault="00876D08" w:rsidP="00876D08">
      <w:pPr>
        <w:tabs>
          <w:tab w:val="left" w:pos="8646"/>
        </w:tabs>
        <w:jc w:val="both"/>
        <w:rPr>
          <w:rFonts w:cs="Simplified Arabic" w:hint="cs"/>
          <w:sz w:val="32"/>
          <w:szCs w:val="32"/>
          <w:rtl/>
        </w:rPr>
      </w:pPr>
    </w:p>
    <w:p w:rsidR="00876D08" w:rsidRPr="00876D08" w:rsidRDefault="00876D08" w:rsidP="00876D08">
      <w:pPr>
        <w:tabs>
          <w:tab w:val="left" w:pos="8646"/>
        </w:tabs>
        <w:jc w:val="both"/>
        <w:rPr>
          <w:rFonts w:cs="Simplified Arabic"/>
          <w:sz w:val="32"/>
          <w:szCs w:val="32"/>
        </w:rPr>
      </w:pP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الخامس : من شك في صلاته يأخذ بالأقل المستيقن ويبني عليه ... 136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السادس : كل منهي عنه لو تهمده المصلي بطلت صلاته ، ولو وقع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منه سهواً لم تبطل صلاته ، فنأمره إذا سها وأتى به بالسجود .............. 139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السابع : اختلاف نية الإمام والمأموم لا يمنع القدوة ............... 143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الثامن : كل عذر يجوز ترك الجماعة بسببه ...................... 148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التاسع : كل عذر يرخص في ترك الجماعات المسنونة ، يرخص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لأجله في ترك الجمعة ................................................... 148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العاشر : الأصل الإتمام .......................................... 154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الحادي عشر : من صحت صلاته ، صح الاقتداء به ............. 157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الثاني عشر : اقتداء الرجل بالمرأة ممتنع ، ولا يمتنع اقتداء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المرأة بالرجل ............................................................ 160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الثالث عشر : صاحب الفضائل مقدم في الإمامة ...................164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الرابع عشر : المحافظة على الأرواح أهم من رعاية شرط الصلاة.169</w:t>
      </w:r>
    </w:p>
    <w:p w:rsidR="00876D08" w:rsidRDefault="00876D08" w:rsidP="00876D08">
      <w:pPr>
        <w:pStyle w:val="a3"/>
        <w:numPr>
          <w:ilvl w:val="0"/>
          <w:numId w:val="10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الخامس عشر : ما لا يجوز التطوع به ابتداءً ، فلا يجوز شرع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قضائه إذا فات ........................................................... 172</w:t>
      </w:r>
    </w:p>
    <w:p w:rsidR="00876D08" w:rsidRDefault="00876D08" w:rsidP="00876D08">
      <w:pPr>
        <w:pStyle w:val="a3"/>
        <w:numPr>
          <w:ilvl w:val="0"/>
          <w:numId w:val="1"/>
        </w:numPr>
        <w:tabs>
          <w:tab w:val="left" w:pos="8646"/>
        </w:tabs>
        <w:ind w:left="566" w:hanging="206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المبحث الثالث : الضوابط الفقهية في كتاب الزكاة ........................... 175</w:t>
      </w:r>
    </w:p>
    <w:p w:rsidR="00876D08" w:rsidRDefault="00876D08" w:rsidP="00876D08">
      <w:pPr>
        <w:pStyle w:val="a3"/>
        <w:numPr>
          <w:ilvl w:val="0"/>
          <w:numId w:val="11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الأول : القول في الزكاة قول رب المال .......................... 176</w:t>
      </w:r>
    </w:p>
    <w:p w:rsidR="00876D08" w:rsidRDefault="00876D08" w:rsidP="00876D08">
      <w:pPr>
        <w:pStyle w:val="a3"/>
        <w:numPr>
          <w:ilvl w:val="0"/>
          <w:numId w:val="11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الثاني : الأصل براءة الذمة عن الزكاة ، فلا نشغلها إلا بيقين ..... 179</w:t>
      </w:r>
    </w:p>
    <w:p w:rsidR="00876D08" w:rsidRDefault="00876D08" w:rsidP="00876D08">
      <w:pPr>
        <w:pStyle w:val="a3"/>
        <w:numPr>
          <w:ilvl w:val="0"/>
          <w:numId w:val="11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الثالث : كل شيء مجزئ من كثير ، فهو مجزئ من قليل دونه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من غير استثناء .......................................................... 182</w:t>
      </w:r>
    </w:p>
    <w:p w:rsidR="00876D08" w:rsidRDefault="00876D08" w:rsidP="00876D08">
      <w:pPr>
        <w:pStyle w:val="a3"/>
        <w:numPr>
          <w:ilvl w:val="0"/>
          <w:numId w:val="11"/>
        </w:numPr>
        <w:tabs>
          <w:tab w:val="left" w:pos="8646"/>
        </w:tabs>
        <w:ind w:left="850" w:hanging="284"/>
        <w:jc w:val="both"/>
        <w:rPr>
          <w:rFonts w:cs="Simplified Arabic" w:hint="cs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الرابع : الفطرة تتبع المؤنة ...................................... 184</w:t>
      </w:r>
    </w:p>
    <w:p w:rsidR="00876D08" w:rsidRDefault="00876D08" w:rsidP="00876D08">
      <w:pPr>
        <w:tabs>
          <w:tab w:val="left" w:pos="8646"/>
        </w:tabs>
        <w:jc w:val="both"/>
        <w:rPr>
          <w:rFonts w:cs="Simplified Arabic" w:hint="cs"/>
          <w:sz w:val="32"/>
          <w:szCs w:val="32"/>
          <w:rtl/>
        </w:rPr>
      </w:pPr>
    </w:p>
    <w:p w:rsidR="00876D08" w:rsidRDefault="00876D08" w:rsidP="00876D08">
      <w:pPr>
        <w:tabs>
          <w:tab w:val="left" w:pos="8646"/>
        </w:tabs>
        <w:jc w:val="both"/>
        <w:rPr>
          <w:rFonts w:cs="Simplified Arabic" w:hint="cs"/>
          <w:sz w:val="32"/>
          <w:szCs w:val="32"/>
          <w:rtl/>
        </w:rPr>
      </w:pPr>
    </w:p>
    <w:p w:rsidR="00876D08" w:rsidRDefault="00876D08" w:rsidP="00876D08">
      <w:pPr>
        <w:tabs>
          <w:tab w:val="left" w:pos="8646"/>
        </w:tabs>
        <w:jc w:val="both"/>
        <w:rPr>
          <w:rFonts w:cs="Simplified Arabic" w:hint="cs"/>
          <w:sz w:val="32"/>
          <w:szCs w:val="32"/>
          <w:rtl/>
        </w:rPr>
      </w:pPr>
    </w:p>
    <w:p w:rsidR="00876D08" w:rsidRDefault="00876D08" w:rsidP="00876D08">
      <w:pPr>
        <w:pStyle w:val="a3"/>
        <w:numPr>
          <w:ilvl w:val="0"/>
          <w:numId w:val="11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الخامس : المستفاد من الأموال لا يضم إلى النصب العتيدة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في الحول ، ولكن حول كل مستفاد من وقت استفادته ..................... 188</w:t>
      </w:r>
    </w:p>
    <w:p w:rsidR="00876D08" w:rsidRDefault="00876D08" w:rsidP="00876D08">
      <w:pPr>
        <w:pStyle w:val="a3"/>
        <w:numPr>
          <w:ilvl w:val="0"/>
          <w:numId w:val="11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السادس : الأصل المتبع أن ما يعد ريع سنة ، فالأصل فيه الضم .. 192</w:t>
      </w:r>
    </w:p>
    <w:p w:rsidR="00876D08" w:rsidRDefault="00876D08" w:rsidP="00876D08">
      <w:pPr>
        <w:pStyle w:val="a3"/>
        <w:numPr>
          <w:ilvl w:val="0"/>
          <w:numId w:val="11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السابع : كل ما يرجع إلى أنفس الماشية من الاجتماع الذي يظهر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اعتباره في المال الواحد ، فهو مرعي في أموال الخلطاء ................. 195</w:t>
      </w:r>
    </w:p>
    <w:p w:rsidR="00876D08" w:rsidRDefault="00876D08" w:rsidP="00876D08">
      <w:pPr>
        <w:pStyle w:val="a3"/>
        <w:numPr>
          <w:ilvl w:val="0"/>
          <w:numId w:val="1"/>
        </w:numPr>
        <w:tabs>
          <w:tab w:val="left" w:pos="8646"/>
        </w:tabs>
        <w:ind w:left="566" w:hanging="283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المبحث الرابع : الضوابط الفقهية في كتاب الصوم .......................... 199</w:t>
      </w:r>
    </w:p>
    <w:p w:rsidR="00876D08" w:rsidRDefault="00876D08" w:rsidP="00876D08">
      <w:pPr>
        <w:pStyle w:val="a3"/>
        <w:numPr>
          <w:ilvl w:val="0"/>
          <w:numId w:val="12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الأول : الشرع لم يكلف الصائم الامتناع من أفعال في العادة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يغلب مسيس الحاجة إليها ، إذا كان الغالب أن لا يصل الواصل بسببه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إلى الجوف ............................................................. 200</w:t>
      </w:r>
    </w:p>
    <w:p w:rsidR="00876D08" w:rsidRDefault="00876D08" w:rsidP="00876D08">
      <w:pPr>
        <w:pStyle w:val="a3"/>
        <w:numPr>
          <w:ilvl w:val="0"/>
          <w:numId w:val="12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الثاني : وصول الواصل إلى باطن عضو يعد مجوفاً مفطر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على الاختيار والذكر ..................................................... 204</w:t>
      </w:r>
    </w:p>
    <w:p w:rsidR="00876D08" w:rsidRDefault="00876D08" w:rsidP="00876D08">
      <w:pPr>
        <w:pStyle w:val="a3"/>
        <w:numPr>
          <w:ilvl w:val="0"/>
          <w:numId w:val="12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الثالث : كل جماع يفسد الصوم ، فهو مفسد للاعتكاف مناف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له ، وكل ما يوجب الفدية على المحرم بسبب المباشرة ، فهو مفسد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للاعتكاف أيضاً .......................................................... 208</w:t>
      </w:r>
    </w:p>
    <w:p w:rsidR="00876D08" w:rsidRDefault="00876D08" w:rsidP="00876D08">
      <w:pPr>
        <w:pStyle w:val="a3"/>
        <w:numPr>
          <w:ilvl w:val="0"/>
          <w:numId w:val="1"/>
        </w:numPr>
        <w:tabs>
          <w:tab w:val="left" w:pos="8646"/>
        </w:tabs>
        <w:ind w:left="566" w:hanging="141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المبحث الخامس : الضوابط الفقهية في كتاب الحج ......................... 211</w:t>
      </w:r>
    </w:p>
    <w:p w:rsidR="00876D08" w:rsidRDefault="00876D08" w:rsidP="00876D08">
      <w:pPr>
        <w:pStyle w:val="a3"/>
        <w:numPr>
          <w:ilvl w:val="0"/>
          <w:numId w:val="12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الأول : الضابط في ستر الرأس الذي يكون محظوراً في الإحرام :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كل ما ينافي دوام اسم الكشف فهو ستر ، وإن لم يكن معتاداً .............. 212</w:t>
      </w:r>
    </w:p>
    <w:p w:rsidR="00876D08" w:rsidRDefault="00876D08" w:rsidP="00876D08">
      <w:pPr>
        <w:pStyle w:val="a3"/>
        <w:numPr>
          <w:ilvl w:val="0"/>
          <w:numId w:val="12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الثاني : الضابط في الطيب الذي يكون محظوراً في الإحرام : ما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يكون المقصود الأظهر منه التطيب ، فما كان كذلك فهو طيب ، ولا نظر إلى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الرائحة المستطابة ........................................................ 216</w:t>
      </w:r>
    </w:p>
    <w:p w:rsidR="00876D08" w:rsidRDefault="00876D08" w:rsidP="00876D08">
      <w:pPr>
        <w:pStyle w:val="a3"/>
        <w:numPr>
          <w:ilvl w:val="0"/>
          <w:numId w:val="12"/>
        </w:numPr>
        <w:tabs>
          <w:tab w:val="left" w:pos="8646"/>
        </w:tabs>
        <w:ind w:left="850" w:hanging="284"/>
        <w:jc w:val="both"/>
        <w:rPr>
          <w:rFonts w:cs="Simplified Arabic" w:hint="cs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الثالث : الدماء الواجبة على المحرم مقيدة بالحرم ................. 219</w:t>
      </w:r>
    </w:p>
    <w:p w:rsidR="00876D08" w:rsidRDefault="00876D08" w:rsidP="00876D08">
      <w:pPr>
        <w:pStyle w:val="a3"/>
        <w:numPr>
          <w:ilvl w:val="0"/>
          <w:numId w:val="12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الرابع : الواجب في الصيد : كل ما وجدنا فيه نص خبر أو قضاء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للصحابة اتبعناه ، وما لم نجد فيه نصاً أو قضاء طلبنا مماثلة الخلقة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 w:hint="cs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بالاجتهاد ................................................................. 222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 w:hint="cs"/>
          <w:sz w:val="32"/>
          <w:szCs w:val="32"/>
          <w:rtl/>
        </w:rPr>
      </w:pP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 w:hint="cs"/>
          <w:sz w:val="32"/>
          <w:szCs w:val="32"/>
          <w:rtl/>
        </w:rPr>
      </w:pP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</w:p>
    <w:p w:rsidR="00876D08" w:rsidRDefault="00876D08" w:rsidP="00876D08">
      <w:pPr>
        <w:pStyle w:val="a3"/>
        <w:numPr>
          <w:ilvl w:val="0"/>
          <w:numId w:val="1"/>
        </w:numPr>
        <w:tabs>
          <w:tab w:val="left" w:pos="8646"/>
        </w:tabs>
        <w:ind w:left="566" w:hanging="206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المبحث السادس : ضوابط عامة في العبادات ................................ 226</w:t>
      </w:r>
    </w:p>
    <w:p w:rsidR="00876D08" w:rsidRDefault="00876D08" w:rsidP="00876D08">
      <w:pPr>
        <w:pStyle w:val="a3"/>
        <w:numPr>
          <w:ilvl w:val="0"/>
          <w:numId w:val="13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الأول : إذا ورد تعبد غير معقول المعنى ، لم يسقط بطريق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مأخذه المعنى ............................................................ 227</w:t>
      </w:r>
    </w:p>
    <w:p w:rsidR="00876D08" w:rsidRDefault="00876D08" w:rsidP="00876D08">
      <w:pPr>
        <w:pStyle w:val="a3"/>
        <w:numPr>
          <w:ilvl w:val="0"/>
          <w:numId w:val="13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الثاني : الجمع بين البدل والأصل في العبادات مستنكر ........... 231</w:t>
      </w:r>
    </w:p>
    <w:p w:rsidR="00876D08" w:rsidRDefault="00876D08" w:rsidP="00876D08">
      <w:pPr>
        <w:pStyle w:val="a3"/>
        <w:numPr>
          <w:ilvl w:val="0"/>
          <w:numId w:val="13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الثالث : الإيثار إنما يسوغ في حظوظ الأنفس والمهج ، لا فيما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يتعلق بالقرب والعبادات ...................................................234 </w:t>
      </w:r>
    </w:p>
    <w:p w:rsidR="00876D08" w:rsidRDefault="00876D08" w:rsidP="00876D08">
      <w:pPr>
        <w:pStyle w:val="a3"/>
        <w:numPr>
          <w:ilvl w:val="0"/>
          <w:numId w:val="13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الرابع : إذا تعارض في التعبدات مذهبان ، فالتمسك بالأحوط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أولى ..................................................................... 237</w:t>
      </w:r>
    </w:p>
    <w:p w:rsidR="00876D08" w:rsidRDefault="00876D08" w:rsidP="00876D08">
      <w:pPr>
        <w:pStyle w:val="a3"/>
        <w:numPr>
          <w:ilvl w:val="0"/>
          <w:numId w:val="13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الضابط الخامس : الأصل تغليب حكم الإقامة في العبادة التي يشترك فيها </w:t>
      </w:r>
    </w:p>
    <w:p w:rsidR="00876D08" w:rsidRDefault="00876D08" w:rsidP="00876D08">
      <w:pPr>
        <w:pStyle w:val="a3"/>
        <w:tabs>
          <w:tab w:val="left" w:pos="8646"/>
        </w:tabs>
        <w:ind w:left="850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السفر والحضر .......................................................... 242</w:t>
      </w:r>
    </w:p>
    <w:p w:rsidR="00876D08" w:rsidRDefault="00876D08" w:rsidP="00876D08">
      <w:pPr>
        <w:pStyle w:val="a3"/>
        <w:numPr>
          <w:ilvl w:val="0"/>
          <w:numId w:val="13"/>
        </w:numPr>
        <w:tabs>
          <w:tab w:val="left" w:pos="8646"/>
        </w:tabs>
        <w:ind w:left="850" w:hanging="284"/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الضابط السادس : العاصي بسفره لا يستبيح شيئاً من رخص المسافرين ... 245</w:t>
      </w:r>
    </w:p>
    <w:p w:rsidR="00876D08" w:rsidRDefault="00876D08" w:rsidP="00876D08">
      <w:pPr>
        <w:pStyle w:val="a3"/>
        <w:numPr>
          <w:ilvl w:val="0"/>
          <w:numId w:val="2"/>
        </w:numPr>
        <w:tabs>
          <w:tab w:val="left" w:pos="283"/>
          <w:tab w:val="left" w:pos="8646"/>
        </w:tabs>
        <w:ind w:left="141" w:hanging="142"/>
        <w:jc w:val="both"/>
        <w:rPr>
          <w:rFonts w:cs="Simplified Arabic"/>
          <w:sz w:val="32"/>
          <w:szCs w:val="32"/>
        </w:rPr>
      </w:pPr>
      <w:r>
        <w:rPr>
          <w:rFonts w:cs="PT Bold Heading" w:hint="cs"/>
          <w:sz w:val="32"/>
          <w:szCs w:val="32"/>
          <w:rtl/>
        </w:rPr>
        <w:t xml:space="preserve">الخاتمة </w:t>
      </w:r>
      <w:r>
        <w:rPr>
          <w:rFonts w:cs="Simplified Arabic" w:hint="cs"/>
          <w:sz w:val="32"/>
          <w:szCs w:val="32"/>
          <w:rtl/>
        </w:rPr>
        <w:t>....................................................................... 247</w:t>
      </w:r>
    </w:p>
    <w:p w:rsidR="00876D08" w:rsidRDefault="00876D08" w:rsidP="00876D08">
      <w:pPr>
        <w:pStyle w:val="a3"/>
        <w:numPr>
          <w:ilvl w:val="0"/>
          <w:numId w:val="2"/>
        </w:numPr>
        <w:tabs>
          <w:tab w:val="left" w:pos="283"/>
          <w:tab w:val="left" w:pos="8646"/>
        </w:tabs>
        <w:ind w:left="141" w:hanging="142"/>
        <w:jc w:val="both"/>
        <w:rPr>
          <w:rFonts w:cs="PT Bold Heading"/>
          <w:sz w:val="32"/>
          <w:szCs w:val="32"/>
        </w:rPr>
      </w:pPr>
      <w:r w:rsidRPr="00014D38">
        <w:rPr>
          <w:rFonts w:cs="PT Bold Heading" w:hint="cs"/>
          <w:sz w:val="32"/>
          <w:szCs w:val="32"/>
          <w:rtl/>
        </w:rPr>
        <w:t>الفهارس</w:t>
      </w:r>
      <w:r>
        <w:rPr>
          <w:rFonts w:cs="Simplified Arabic" w:hint="cs"/>
          <w:sz w:val="32"/>
          <w:szCs w:val="32"/>
          <w:rtl/>
        </w:rPr>
        <w:t xml:space="preserve"> ..................................................................... 252</w:t>
      </w:r>
    </w:p>
    <w:p w:rsidR="00876D08" w:rsidRPr="00014D38" w:rsidRDefault="00876D08" w:rsidP="00876D08">
      <w:pPr>
        <w:pStyle w:val="a3"/>
        <w:numPr>
          <w:ilvl w:val="0"/>
          <w:numId w:val="14"/>
        </w:numPr>
        <w:tabs>
          <w:tab w:val="left" w:pos="283"/>
          <w:tab w:val="left" w:pos="8646"/>
        </w:tabs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فهرس الآيات القرآنية .................................................... 253</w:t>
      </w:r>
    </w:p>
    <w:p w:rsidR="00876D08" w:rsidRDefault="00876D08" w:rsidP="00876D08">
      <w:pPr>
        <w:pStyle w:val="a3"/>
        <w:numPr>
          <w:ilvl w:val="0"/>
          <w:numId w:val="14"/>
        </w:numPr>
        <w:tabs>
          <w:tab w:val="left" w:pos="283"/>
          <w:tab w:val="left" w:pos="8646"/>
        </w:tabs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فهرس الأحاديث والآثار ................................................. 254</w:t>
      </w:r>
    </w:p>
    <w:p w:rsidR="00876D08" w:rsidRPr="00014D38" w:rsidRDefault="00876D08" w:rsidP="00876D08">
      <w:pPr>
        <w:pStyle w:val="a3"/>
        <w:numPr>
          <w:ilvl w:val="0"/>
          <w:numId w:val="14"/>
        </w:numPr>
        <w:tabs>
          <w:tab w:val="left" w:pos="283"/>
          <w:tab w:val="left" w:pos="8646"/>
        </w:tabs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فهرس الأعلام ........................................................... 258</w:t>
      </w:r>
    </w:p>
    <w:p w:rsidR="00876D08" w:rsidRPr="00014D38" w:rsidRDefault="00876D08" w:rsidP="00876D08">
      <w:pPr>
        <w:pStyle w:val="a3"/>
        <w:numPr>
          <w:ilvl w:val="0"/>
          <w:numId w:val="14"/>
        </w:numPr>
        <w:tabs>
          <w:tab w:val="left" w:pos="283"/>
          <w:tab w:val="left" w:pos="8646"/>
        </w:tabs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فهرس الأماكن والبلدان .................................................. 262</w:t>
      </w:r>
    </w:p>
    <w:p w:rsidR="00876D08" w:rsidRDefault="00876D08" w:rsidP="00876D08">
      <w:pPr>
        <w:pStyle w:val="a3"/>
        <w:numPr>
          <w:ilvl w:val="0"/>
          <w:numId w:val="14"/>
        </w:numPr>
        <w:tabs>
          <w:tab w:val="left" w:pos="283"/>
          <w:tab w:val="left" w:pos="8646"/>
        </w:tabs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فهرس المصطلحات ...................................................... 263</w:t>
      </w:r>
    </w:p>
    <w:p w:rsidR="00876D08" w:rsidRDefault="00876D08" w:rsidP="00876D08">
      <w:pPr>
        <w:pStyle w:val="a3"/>
        <w:numPr>
          <w:ilvl w:val="0"/>
          <w:numId w:val="14"/>
        </w:numPr>
        <w:tabs>
          <w:tab w:val="left" w:pos="283"/>
          <w:tab w:val="left" w:pos="8646"/>
        </w:tabs>
        <w:jc w:val="both"/>
        <w:rPr>
          <w:rFonts w:cs="PT Bold Heading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فهرس الغريب ........................................................... 267</w:t>
      </w:r>
    </w:p>
    <w:p w:rsidR="00876D08" w:rsidRDefault="00876D08" w:rsidP="00876D08">
      <w:pPr>
        <w:pStyle w:val="a3"/>
        <w:numPr>
          <w:ilvl w:val="0"/>
          <w:numId w:val="14"/>
        </w:numPr>
        <w:tabs>
          <w:tab w:val="left" w:pos="283"/>
          <w:tab w:val="left" w:pos="8646"/>
        </w:tabs>
        <w:jc w:val="both"/>
        <w:rPr>
          <w:rFonts w:cs="Simplified Arabic"/>
          <w:sz w:val="32"/>
          <w:szCs w:val="32"/>
        </w:rPr>
      </w:pPr>
      <w:r w:rsidRPr="00014D38">
        <w:rPr>
          <w:rFonts w:cs="Simplified Arabic" w:hint="cs"/>
          <w:sz w:val="32"/>
          <w:szCs w:val="32"/>
          <w:rtl/>
        </w:rPr>
        <w:t>فهرس الضوابط الفقهية</w:t>
      </w:r>
      <w:r>
        <w:rPr>
          <w:rFonts w:cs="Simplified Arabic" w:hint="cs"/>
          <w:sz w:val="32"/>
          <w:szCs w:val="32"/>
          <w:rtl/>
        </w:rPr>
        <w:t xml:space="preserve"> .................................................. 270</w:t>
      </w:r>
    </w:p>
    <w:p w:rsidR="00876D08" w:rsidRDefault="00876D08" w:rsidP="00876D08">
      <w:pPr>
        <w:pStyle w:val="a3"/>
        <w:numPr>
          <w:ilvl w:val="0"/>
          <w:numId w:val="14"/>
        </w:numPr>
        <w:tabs>
          <w:tab w:val="left" w:pos="283"/>
          <w:tab w:val="left" w:pos="8646"/>
        </w:tabs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فهرس المصادر والمراجع ............................................... 274</w:t>
      </w:r>
    </w:p>
    <w:p w:rsidR="00876D08" w:rsidRDefault="00876D08" w:rsidP="00876D08">
      <w:pPr>
        <w:pStyle w:val="a3"/>
        <w:numPr>
          <w:ilvl w:val="0"/>
          <w:numId w:val="14"/>
        </w:numPr>
        <w:tabs>
          <w:tab w:val="left" w:pos="283"/>
          <w:tab w:val="left" w:pos="8646"/>
        </w:tabs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فهرس الموضوعات ..................................................... 285</w:t>
      </w:r>
    </w:p>
    <w:p w:rsidR="00876D08" w:rsidRDefault="00876D08" w:rsidP="00876D08">
      <w:pPr>
        <w:tabs>
          <w:tab w:val="left" w:pos="283"/>
          <w:tab w:val="left" w:pos="8646"/>
        </w:tabs>
        <w:jc w:val="both"/>
        <w:rPr>
          <w:rFonts w:cs="Simplified Arabic"/>
          <w:sz w:val="32"/>
          <w:szCs w:val="32"/>
          <w:rtl/>
        </w:rPr>
      </w:pPr>
    </w:p>
    <w:p w:rsidR="004B5B81" w:rsidRDefault="004B5B81" w:rsidP="00876D08"/>
    <w:sectPr w:rsidR="004B5B81" w:rsidSect="00876D08">
      <w:pgSz w:w="11906" w:h="16838"/>
      <w:pgMar w:top="284" w:right="1133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20CE"/>
    <w:multiLevelType w:val="hybridMultilevel"/>
    <w:tmpl w:val="7B26CF10"/>
    <w:lvl w:ilvl="0" w:tplc="0409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05925995"/>
    <w:multiLevelType w:val="hybridMultilevel"/>
    <w:tmpl w:val="24F05B8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0672E1"/>
    <w:multiLevelType w:val="hybridMultilevel"/>
    <w:tmpl w:val="C9AEA1B8"/>
    <w:lvl w:ilvl="0" w:tplc="0409000D">
      <w:start w:val="1"/>
      <w:numFmt w:val="bullet"/>
      <w:lvlText w:val=""/>
      <w:lvlJc w:val="left"/>
      <w:pPr>
        <w:ind w:left="12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>
    <w:nsid w:val="1D38168E"/>
    <w:multiLevelType w:val="hybridMultilevel"/>
    <w:tmpl w:val="14D2059A"/>
    <w:lvl w:ilvl="0" w:tplc="04090003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4">
    <w:nsid w:val="24337750"/>
    <w:multiLevelType w:val="hybridMultilevel"/>
    <w:tmpl w:val="67A8FF9A"/>
    <w:lvl w:ilvl="0" w:tplc="9634C6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1463A"/>
    <w:multiLevelType w:val="hybridMultilevel"/>
    <w:tmpl w:val="A7FE29C2"/>
    <w:lvl w:ilvl="0" w:tplc="0409000D">
      <w:start w:val="1"/>
      <w:numFmt w:val="bullet"/>
      <w:lvlText w:val=""/>
      <w:lvlJc w:val="left"/>
      <w:pPr>
        <w:ind w:left="12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>
    <w:nsid w:val="3AC97681"/>
    <w:multiLevelType w:val="hybridMultilevel"/>
    <w:tmpl w:val="2548C08C"/>
    <w:lvl w:ilvl="0" w:tplc="0409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>
    <w:nsid w:val="46A9118A"/>
    <w:multiLevelType w:val="hybridMultilevel"/>
    <w:tmpl w:val="274872EC"/>
    <w:lvl w:ilvl="0" w:tplc="04090003">
      <w:start w:val="1"/>
      <w:numFmt w:val="bullet"/>
      <w:lvlText w:val="o"/>
      <w:lvlJc w:val="left"/>
      <w:pPr>
        <w:ind w:left="86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8">
    <w:nsid w:val="52E42F5F"/>
    <w:multiLevelType w:val="hybridMultilevel"/>
    <w:tmpl w:val="DE4CBF76"/>
    <w:lvl w:ilvl="0" w:tplc="0409000D">
      <w:start w:val="1"/>
      <w:numFmt w:val="bullet"/>
      <w:lvlText w:val=""/>
      <w:lvlJc w:val="left"/>
      <w:pPr>
        <w:ind w:left="12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9">
    <w:nsid w:val="5AC87144"/>
    <w:multiLevelType w:val="hybridMultilevel"/>
    <w:tmpl w:val="0FBC1BEE"/>
    <w:lvl w:ilvl="0" w:tplc="0409000D">
      <w:start w:val="1"/>
      <w:numFmt w:val="bullet"/>
      <w:lvlText w:val=""/>
      <w:lvlJc w:val="left"/>
      <w:pPr>
        <w:ind w:left="14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0">
    <w:nsid w:val="63562479"/>
    <w:multiLevelType w:val="hybridMultilevel"/>
    <w:tmpl w:val="BF548674"/>
    <w:lvl w:ilvl="0" w:tplc="0409000D">
      <w:start w:val="1"/>
      <w:numFmt w:val="bullet"/>
      <w:lvlText w:val=""/>
      <w:lvlJc w:val="left"/>
      <w:pPr>
        <w:ind w:left="12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>
    <w:nsid w:val="6EC669AC"/>
    <w:multiLevelType w:val="hybridMultilevel"/>
    <w:tmpl w:val="8CCC0DE2"/>
    <w:lvl w:ilvl="0" w:tplc="0409000D">
      <w:start w:val="1"/>
      <w:numFmt w:val="bullet"/>
      <w:lvlText w:val=""/>
      <w:lvlJc w:val="left"/>
      <w:pPr>
        <w:ind w:left="12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>
    <w:nsid w:val="7A765E3D"/>
    <w:multiLevelType w:val="hybridMultilevel"/>
    <w:tmpl w:val="4628BFDE"/>
    <w:lvl w:ilvl="0" w:tplc="0409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3">
    <w:nsid w:val="7C470F98"/>
    <w:multiLevelType w:val="hybridMultilevel"/>
    <w:tmpl w:val="764CA278"/>
    <w:lvl w:ilvl="0" w:tplc="6B8EAFD8"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3"/>
  </w:num>
  <w:num w:numId="5">
    <w:abstractNumId w:val="12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1"/>
  </w:num>
  <w:num w:numId="11">
    <w:abstractNumId w:val="11"/>
  </w:num>
  <w:num w:numId="12">
    <w:abstractNumId w:val="8"/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20"/>
  <w:characterSpacingControl w:val="doNotCompress"/>
  <w:compat/>
  <w:rsids>
    <w:rsidRoot w:val="00876D08"/>
    <w:rsid w:val="000920AF"/>
    <w:rsid w:val="004B5B81"/>
    <w:rsid w:val="0087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1438</Words>
  <Characters>8201</Characters>
  <Application>Microsoft Office Word</Application>
  <DocSecurity>0</DocSecurity>
  <Lines>68</Lines>
  <Paragraphs>19</Paragraphs>
  <ScaleCrop>false</ScaleCrop>
  <Company/>
  <LinksUpToDate>false</LinksUpToDate>
  <CharactersWithSpaces>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ALSHAMEL</dc:creator>
  <cp:keywords/>
  <dc:description/>
  <cp:lastModifiedBy>ALSHAMEL</cp:lastModifiedBy>
  <cp:revision>1</cp:revision>
  <dcterms:created xsi:type="dcterms:W3CDTF">2010-02-14T09:03:00Z</dcterms:created>
  <dcterms:modified xsi:type="dcterms:W3CDTF">2010-02-14T09:07:00Z</dcterms:modified>
</cp:coreProperties>
</file>