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740" w:rsidRDefault="00AE5740" w:rsidP="00370D52">
      <w:pPr>
        <w:rPr>
          <w:rFonts w:hint="cs"/>
          <w:b/>
          <w:bCs/>
          <w:sz w:val="40"/>
          <w:szCs w:val="40"/>
          <w:rtl/>
        </w:rPr>
      </w:pPr>
    </w:p>
    <w:p w:rsidR="00AE5740" w:rsidRDefault="00AE5740" w:rsidP="00370D52">
      <w:pPr>
        <w:rPr>
          <w:b/>
          <w:bCs/>
          <w:sz w:val="40"/>
          <w:szCs w:val="40"/>
          <w:rtl/>
        </w:rPr>
      </w:pPr>
    </w:p>
    <w:p w:rsidR="00AE5740" w:rsidRDefault="00AE5740" w:rsidP="00370D52">
      <w:pPr>
        <w:rPr>
          <w:b/>
          <w:bCs/>
          <w:sz w:val="40"/>
          <w:szCs w:val="40"/>
          <w:rtl/>
        </w:rPr>
      </w:pPr>
    </w:p>
    <w:p w:rsidR="00AE5740" w:rsidRDefault="00AE5740" w:rsidP="00370D52">
      <w:pPr>
        <w:rPr>
          <w:b/>
          <w:bCs/>
          <w:sz w:val="40"/>
          <w:szCs w:val="40"/>
          <w:rtl/>
        </w:rPr>
      </w:pPr>
    </w:p>
    <w:p w:rsidR="00AE5740" w:rsidRDefault="00AE5740" w:rsidP="00370D52">
      <w:pPr>
        <w:rPr>
          <w:b/>
          <w:bCs/>
          <w:sz w:val="40"/>
          <w:szCs w:val="40"/>
          <w:rtl/>
        </w:rPr>
      </w:pPr>
    </w:p>
    <w:p w:rsidR="00BA6FB1" w:rsidRPr="00370D52" w:rsidRDefault="00EB01BD" w:rsidP="00370D52">
      <w:pPr>
        <w:rPr>
          <w:b/>
          <w:bCs/>
          <w:sz w:val="40"/>
          <w:szCs w:val="40"/>
          <w:rtl/>
        </w:rPr>
      </w:pPr>
      <w:r>
        <w:rPr>
          <w:b/>
          <w:bCs/>
          <w:noProof/>
          <w:sz w:val="40"/>
          <w:szCs w:val="40"/>
          <w:rtl/>
          <w:lang w:eastAsia="en-US"/>
        </w:rPr>
        <w:pict>
          <v:roundrect id="_x0000_s1028" style="position:absolute;left:0;text-align:left;margin-left:16.2pt;margin-top:24.45pt;width:348.75pt;height:138pt;z-index:251658240" arcsize="10923f">
            <v:shadow on="t" opacity=".5" offset="-14pt,-15pt" offset2="-16pt,-18pt"/>
            <v:textbox>
              <w:txbxContent>
                <w:p w:rsidR="00AE5740" w:rsidRPr="00AE5740" w:rsidRDefault="00AE5740">
                  <w:pPr>
                    <w:rPr>
                      <w:rFonts w:cs="DecoType Naskh"/>
                      <w:b/>
                      <w:bCs/>
                      <w:sz w:val="44"/>
                      <w:szCs w:val="44"/>
                      <w:rtl/>
                    </w:rPr>
                  </w:pP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                </w:t>
                  </w:r>
                  <w:r w:rsidRPr="00AE5740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>المطلب الثاني:</w:t>
                  </w:r>
                </w:p>
                <w:p w:rsidR="00AE5740" w:rsidRPr="00AE5740" w:rsidRDefault="00AE5740">
                  <w:pPr>
                    <w:rPr>
                      <w:sz w:val="44"/>
                      <w:szCs w:val="44"/>
                    </w:rPr>
                  </w:pPr>
                  <w:r w:rsidRPr="00AE5740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</w:t>
                  </w: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             </w:t>
                  </w:r>
                  <w:r w:rsidRPr="00AE5740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>آراؤه في الشهادات</w:t>
                  </w: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>.</w:t>
                  </w:r>
                  <w:r w:rsidRPr="00AE5740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</w:t>
                  </w:r>
                </w:p>
              </w:txbxContent>
            </v:textbox>
            <w10:wrap anchorx="page"/>
          </v:roundrect>
        </w:pict>
      </w:r>
    </w:p>
    <w:p w:rsidR="00BA6FB1" w:rsidRPr="00370D52" w:rsidRDefault="00BA6FB1" w:rsidP="00370D52">
      <w:pPr>
        <w:rPr>
          <w:b/>
          <w:bCs/>
          <w:sz w:val="40"/>
          <w:szCs w:val="40"/>
          <w:rtl/>
        </w:rPr>
      </w:pPr>
    </w:p>
    <w:p w:rsidR="00BA6FB1" w:rsidRPr="00370D52" w:rsidRDefault="00BA6FB1" w:rsidP="00370D52">
      <w:pPr>
        <w:rPr>
          <w:b/>
          <w:bCs/>
          <w:sz w:val="40"/>
          <w:szCs w:val="40"/>
          <w:rtl/>
        </w:rPr>
      </w:pPr>
    </w:p>
    <w:p w:rsidR="00BA6FB1" w:rsidRPr="00370D52" w:rsidRDefault="00BA6FB1" w:rsidP="00370D52">
      <w:pPr>
        <w:rPr>
          <w:b/>
          <w:bCs/>
          <w:sz w:val="40"/>
          <w:szCs w:val="40"/>
          <w:rtl/>
        </w:rPr>
      </w:pPr>
    </w:p>
    <w:p w:rsidR="00AE5740" w:rsidRDefault="00AE5740" w:rsidP="00370D52">
      <w:pPr>
        <w:rPr>
          <w:b/>
          <w:bCs/>
          <w:sz w:val="40"/>
          <w:szCs w:val="40"/>
          <w:rtl/>
        </w:rPr>
      </w:pPr>
    </w:p>
    <w:p w:rsidR="00AE5740" w:rsidRDefault="00AE5740" w:rsidP="00370D52">
      <w:pPr>
        <w:rPr>
          <w:b/>
          <w:bCs/>
          <w:sz w:val="40"/>
          <w:szCs w:val="40"/>
          <w:rtl/>
        </w:rPr>
      </w:pPr>
    </w:p>
    <w:p w:rsidR="00AE5740" w:rsidRPr="00AE5740" w:rsidRDefault="00AE5740" w:rsidP="00AE5740">
      <w:pPr>
        <w:rPr>
          <w:rFonts w:cs="DecoType Naskh"/>
          <w:sz w:val="40"/>
          <w:szCs w:val="40"/>
          <w:rtl/>
        </w:rPr>
      </w:pPr>
      <w:r w:rsidRPr="00AE5740">
        <w:rPr>
          <w:rFonts w:cs="DecoType Naskh" w:hint="cs"/>
          <w:b/>
          <w:bCs/>
          <w:sz w:val="40"/>
          <w:szCs w:val="40"/>
          <w:rtl/>
        </w:rPr>
        <w:t>وفيه فرعان:</w:t>
      </w:r>
    </w:p>
    <w:p w:rsidR="00AE5740" w:rsidRPr="00AE5740" w:rsidRDefault="00AE5740" w:rsidP="00AE5740">
      <w:pPr>
        <w:rPr>
          <w:rFonts w:cs="DecoType Naskh"/>
          <w:sz w:val="40"/>
          <w:szCs w:val="40"/>
          <w:rtl/>
        </w:rPr>
      </w:pPr>
      <w:r w:rsidRPr="00AE5740">
        <w:rPr>
          <w:rFonts w:ascii="Traditional Arabic" w:eastAsia="Calibri" w:hAnsi="Calibri" w:cs="DecoType Naskh" w:hint="cs"/>
          <w:b/>
          <w:bCs/>
          <w:sz w:val="40"/>
          <w:szCs w:val="40"/>
          <w:rtl/>
          <w:lang w:eastAsia="en-US"/>
        </w:rPr>
        <w:t xml:space="preserve">الفرع الأول </w:t>
      </w:r>
      <w:r w:rsidRPr="00AE5740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:  في شهادة</w:t>
      </w:r>
      <w:r w:rsidRPr="00AE5740">
        <w:rPr>
          <w:rFonts w:ascii="Traditional Arabic" w:eastAsia="Calibri" w:hAnsi="Calibri" w:cs="DecoType Naskh"/>
          <w:sz w:val="40"/>
          <w:szCs w:val="40"/>
          <w:rtl/>
          <w:lang w:eastAsia="en-US"/>
        </w:rPr>
        <w:t xml:space="preserve"> </w:t>
      </w:r>
      <w:r w:rsidRPr="00AE5740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الكفار.</w:t>
      </w:r>
    </w:p>
    <w:p w:rsidR="00AE5740" w:rsidRPr="00AE5740" w:rsidRDefault="00AE5740" w:rsidP="00AE5740">
      <w:pPr>
        <w:rPr>
          <w:rFonts w:cs="DecoType Naskh"/>
          <w:sz w:val="40"/>
          <w:szCs w:val="40"/>
        </w:rPr>
      </w:pPr>
      <w:r w:rsidRPr="00AE5740">
        <w:rPr>
          <w:rFonts w:cs="DecoType Naskh" w:hint="cs"/>
          <w:b/>
          <w:bCs/>
          <w:sz w:val="40"/>
          <w:szCs w:val="40"/>
          <w:rtl/>
        </w:rPr>
        <w:t>الفرع الثاني:</w:t>
      </w:r>
      <w:r w:rsidRPr="00AE5740">
        <w:rPr>
          <w:rFonts w:cs="DecoType Naskh" w:hint="cs"/>
          <w:sz w:val="40"/>
          <w:szCs w:val="40"/>
          <w:rtl/>
        </w:rPr>
        <w:t xml:space="preserve">  في شهادة ولد الزنا.</w:t>
      </w:r>
    </w:p>
    <w:p w:rsidR="00AE5740" w:rsidRPr="00AE5740" w:rsidRDefault="00AE5740" w:rsidP="00370D52">
      <w:pPr>
        <w:rPr>
          <w:b/>
          <w:bCs/>
          <w:sz w:val="40"/>
          <w:szCs w:val="40"/>
          <w:rtl/>
        </w:rPr>
      </w:pPr>
    </w:p>
    <w:p w:rsidR="00BA6FB1" w:rsidRPr="00370D52" w:rsidRDefault="00E50EFF" w:rsidP="002E0916">
      <w:pPr>
        <w:rPr>
          <w:b/>
          <w:bCs/>
          <w:sz w:val="40"/>
          <w:szCs w:val="40"/>
          <w:rtl/>
        </w:rPr>
      </w:pPr>
      <w:r w:rsidRPr="00370D52">
        <w:rPr>
          <w:rFonts w:hint="cs"/>
          <w:b/>
          <w:bCs/>
          <w:sz w:val="40"/>
          <w:szCs w:val="40"/>
          <w:rtl/>
        </w:rPr>
        <w:t xml:space="preserve"> </w:t>
      </w:r>
    </w:p>
    <w:p w:rsidR="00BA6FB1" w:rsidRPr="00370D52" w:rsidRDefault="00BA6FB1" w:rsidP="00370D52">
      <w:pPr>
        <w:rPr>
          <w:b/>
          <w:bCs/>
          <w:sz w:val="40"/>
          <w:szCs w:val="40"/>
          <w:rtl/>
        </w:rPr>
      </w:pPr>
    </w:p>
    <w:p w:rsidR="00F63A48" w:rsidRPr="00F63A48" w:rsidRDefault="00F63A48" w:rsidP="00F63A48">
      <w:pPr>
        <w:rPr>
          <w:b/>
          <w:bCs/>
          <w:sz w:val="40"/>
          <w:szCs w:val="40"/>
          <w:rtl/>
        </w:rPr>
      </w:pPr>
    </w:p>
    <w:p w:rsidR="00F63A48" w:rsidRPr="00F63A48" w:rsidRDefault="00F63A48" w:rsidP="00F63A48">
      <w:pPr>
        <w:widowControl/>
        <w:rPr>
          <w:rFonts w:ascii="Traditional Arabic" w:eastAsia="Calibri" w:hAnsi="Calibri"/>
          <w:rtl/>
          <w:lang w:eastAsia="en-US"/>
        </w:rPr>
      </w:pPr>
    </w:p>
    <w:p w:rsidR="00407DE4" w:rsidRPr="00370D52" w:rsidRDefault="00407DE4" w:rsidP="002E0916">
      <w:pPr>
        <w:ind w:firstLine="0"/>
        <w:rPr>
          <w:b/>
          <w:bCs/>
          <w:sz w:val="40"/>
          <w:szCs w:val="40"/>
          <w:rtl/>
        </w:rPr>
        <w:sectPr w:rsidR="00407DE4" w:rsidRPr="00370D52" w:rsidSect="0018119C">
          <w:headerReference w:type="default" r:id="rId8"/>
          <w:footerReference w:type="default" r:id="rId9"/>
          <w:footnotePr>
            <w:numRestart w:val="eachPage"/>
          </w:footnotePr>
          <w:pgSz w:w="11906" w:h="16838"/>
          <w:pgMar w:top="1701" w:right="1985" w:bottom="1701" w:left="1701" w:header="709" w:footer="709" w:gutter="0"/>
          <w:pgNumType w:start="589"/>
          <w:cols w:space="708"/>
          <w:bidi/>
          <w:rtlGutter/>
          <w:docGrid w:linePitch="360"/>
        </w:sectPr>
      </w:pPr>
    </w:p>
    <w:p w:rsidR="00D0545C" w:rsidRPr="00370D52" w:rsidRDefault="00D0545C" w:rsidP="006A0AB9">
      <w:pPr>
        <w:spacing w:after="120"/>
        <w:rPr>
          <w:b/>
          <w:bCs/>
          <w:color w:val="auto"/>
          <w:sz w:val="40"/>
          <w:szCs w:val="40"/>
          <w:rtl/>
        </w:rPr>
      </w:pPr>
      <w:r w:rsidRPr="00370D52">
        <w:rPr>
          <w:rFonts w:hint="cs"/>
          <w:b/>
          <w:bCs/>
          <w:color w:val="auto"/>
          <w:sz w:val="40"/>
          <w:szCs w:val="40"/>
          <w:rtl/>
        </w:rPr>
        <w:lastRenderedPageBreak/>
        <w:t>الفرع الأول: في شهادة</w:t>
      </w:r>
      <w:r w:rsidR="00F02C66" w:rsidRPr="00370D52">
        <w:rPr>
          <w:rStyle w:val="ae"/>
          <w:color w:val="auto"/>
          <w:sz w:val="40"/>
          <w:szCs w:val="40"/>
          <w:rtl/>
        </w:rPr>
        <w:t>(</w:t>
      </w:r>
      <w:r w:rsidR="00F02C66" w:rsidRPr="00370D52">
        <w:rPr>
          <w:rStyle w:val="ae"/>
          <w:color w:val="auto"/>
          <w:sz w:val="40"/>
          <w:szCs w:val="40"/>
          <w:rtl/>
        </w:rPr>
        <w:footnoteReference w:id="2"/>
      </w:r>
      <w:r w:rsidR="00F02C66" w:rsidRPr="00370D52">
        <w:rPr>
          <w:rStyle w:val="ae"/>
          <w:color w:val="auto"/>
          <w:sz w:val="40"/>
          <w:szCs w:val="40"/>
          <w:rtl/>
        </w:rPr>
        <w:t>)</w:t>
      </w:r>
      <w:r w:rsidRPr="00370D52">
        <w:rPr>
          <w:rFonts w:hint="cs"/>
          <w:b/>
          <w:bCs/>
          <w:color w:val="auto"/>
          <w:sz w:val="40"/>
          <w:szCs w:val="40"/>
          <w:rtl/>
        </w:rPr>
        <w:t xml:space="preserve"> الكفار</w:t>
      </w:r>
      <w:r w:rsidR="00CE7704" w:rsidRPr="00370D52">
        <w:rPr>
          <w:rStyle w:val="ae"/>
          <w:color w:val="auto"/>
          <w:sz w:val="40"/>
          <w:szCs w:val="40"/>
          <w:rtl/>
        </w:rPr>
        <w:t>(</w:t>
      </w:r>
      <w:r w:rsidR="00CE7704" w:rsidRPr="00370D52">
        <w:rPr>
          <w:rStyle w:val="ae"/>
          <w:color w:val="auto"/>
          <w:sz w:val="40"/>
          <w:szCs w:val="40"/>
          <w:rtl/>
        </w:rPr>
        <w:footnoteReference w:id="3"/>
      </w:r>
      <w:r w:rsidR="00CE7704" w:rsidRPr="00370D52">
        <w:rPr>
          <w:rStyle w:val="ae"/>
          <w:color w:val="auto"/>
          <w:sz w:val="40"/>
          <w:szCs w:val="40"/>
          <w:rtl/>
        </w:rPr>
        <w:t>)</w:t>
      </w:r>
      <w:r w:rsidRPr="00370D52">
        <w:rPr>
          <w:rFonts w:hint="cs"/>
          <w:b/>
          <w:bCs/>
          <w:color w:val="auto"/>
          <w:sz w:val="40"/>
          <w:szCs w:val="40"/>
          <w:rtl/>
        </w:rPr>
        <w:t>.</w:t>
      </w:r>
    </w:p>
    <w:p w:rsidR="00501555" w:rsidRPr="00370D52" w:rsidRDefault="00B753F9" w:rsidP="00DE36E9">
      <w:pPr>
        <w:rPr>
          <w:rtl/>
        </w:rPr>
      </w:pPr>
      <w:r w:rsidRPr="00370D52">
        <w:rPr>
          <w:rFonts w:hint="cs"/>
          <w:rtl/>
        </w:rPr>
        <w:t>ذهب</w:t>
      </w:r>
      <w:r w:rsidR="00D0545C" w:rsidRPr="00370D52">
        <w:rPr>
          <w:rFonts w:hint="cs"/>
          <w:rtl/>
        </w:rPr>
        <w:t xml:space="preserve"> نافع </w:t>
      </w:r>
      <w:r w:rsidRPr="00370D52">
        <w:rPr>
          <w:rFonts w:hint="cs"/>
          <w:rtl/>
        </w:rPr>
        <w:t>رحمه الله إلى جواز</w:t>
      </w:r>
      <w:r w:rsidR="00D0545C" w:rsidRPr="00370D52">
        <w:rPr>
          <w:rFonts w:hint="cs"/>
          <w:rtl/>
        </w:rPr>
        <w:t xml:space="preserve"> شهادة أهل الكت</w:t>
      </w:r>
      <w:r w:rsidR="00A851B4">
        <w:rPr>
          <w:rFonts w:hint="cs"/>
          <w:rtl/>
        </w:rPr>
        <w:t>ا</w:t>
      </w:r>
      <w:r w:rsidR="00D0545C" w:rsidRPr="00370D52">
        <w:rPr>
          <w:rFonts w:hint="cs"/>
          <w:rtl/>
        </w:rPr>
        <w:t>ب بعضهم على بعض</w:t>
      </w:r>
      <w:r w:rsidR="00F924D2">
        <w:rPr>
          <w:rFonts w:hint="cs"/>
          <w:rtl/>
        </w:rPr>
        <w:t xml:space="preserve"> مطلقاً سواء اتفقت مللهم أو اختلفت </w:t>
      </w:r>
      <w:r w:rsidR="00D0545C" w:rsidRPr="00370D52">
        <w:rPr>
          <w:rStyle w:val="ae"/>
          <w:rtl/>
        </w:rPr>
        <w:t>(</w:t>
      </w:r>
      <w:r w:rsidR="00D0545C" w:rsidRPr="00370D52">
        <w:rPr>
          <w:rStyle w:val="ae"/>
          <w:rtl/>
        </w:rPr>
        <w:footnoteReference w:id="4"/>
      </w:r>
      <w:r w:rsidR="00D0545C" w:rsidRPr="00370D52">
        <w:rPr>
          <w:rStyle w:val="ae"/>
          <w:rtl/>
        </w:rPr>
        <w:t>)</w:t>
      </w:r>
      <w:r w:rsidR="00087F9E" w:rsidRPr="00370D52">
        <w:rPr>
          <w:rFonts w:hint="cs"/>
          <w:rtl/>
        </w:rPr>
        <w:t>,</w:t>
      </w:r>
      <w:r w:rsidR="00A24FD4">
        <w:rPr>
          <w:rFonts w:hint="cs"/>
          <w:rtl/>
        </w:rPr>
        <w:t xml:space="preserve"> </w:t>
      </w:r>
      <w:r w:rsidR="00087F9E" w:rsidRPr="00370D52">
        <w:rPr>
          <w:rFonts w:hint="cs"/>
          <w:rtl/>
        </w:rPr>
        <w:t xml:space="preserve">و </w:t>
      </w:r>
      <w:r w:rsidR="005D23D0" w:rsidRPr="00370D52">
        <w:rPr>
          <w:rFonts w:hint="cs"/>
          <w:rtl/>
        </w:rPr>
        <w:t xml:space="preserve">به قال </w:t>
      </w:r>
      <w:r w:rsidR="00EC1F49" w:rsidRPr="00370D52">
        <w:rPr>
          <w:rFonts w:hint="cs"/>
          <w:rtl/>
        </w:rPr>
        <w:t>شريح,</w:t>
      </w:r>
      <w:r w:rsidR="000859B0" w:rsidRPr="00370D52">
        <w:rPr>
          <w:rFonts w:hint="cs"/>
          <w:rtl/>
        </w:rPr>
        <w:t xml:space="preserve"> والنخعي,</w:t>
      </w:r>
      <w:r w:rsidR="00A84DDF" w:rsidRPr="00370D52">
        <w:rPr>
          <w:rFonts w:hint="cs"/>
          <w:rtl/>
        </w:rPr>
        <w:t xml:space="preserve"> </w:t>
      </w:r>
      <w:r w:rsidR="00EC1F49" w:rsidRPr="00370D52">
        <w:rPr>
          <w:rFonts w:hint="cs"/>
          <w:rtl/>
        </w:rPr>
        <w:t xml:space="preserve">و </w:t>
      </w:r>
      <w:r w:rsidR="005D23D0" w:rsidRPr="00370D52">
        <w:rPr>
          <w:rFonts w:hint="cs"/>
          <w:rtl/>
        </w:rPr>
        <w:t xml:space="preserve">عمر بن </w:t>
      </w:r>
      <w:r w:rsidR="008300D6" w:rsidRPr="00370D52">
        <w:rPr>
          <w:rFonts w:hint="cs"/>
          <w:rtl/>
        </w:rPr>
        <w:t>عبد العزي</w:t>
      </w:r>
      <w:r w:rsidR="008300D6" w:rsidRPr="00370D52">
        <w:rPr>
          <w:rFonts w:hint="eastAsia"/>
          <w:rtl/>
        </w:rPr>
        <w:t>ز</w:t>
      </w:r>
      <w:r w:rsidR="00A25194" w:rsidRPr="00370D52">
        <w:rPr>
          <w:rFonts w:hint="cs"/>
          <w:rtl/>
        </w:rPr>
        <w:t>,</w:t>
      </w:r>
      <w:r w:rsidR="00A84DDF" w:rsidRPr="00370D52">
        <w:rPr>
          <w:rFonts w:hint="cs"/>
          <w:rtl/>
        </w:rPr>
        <w:t xml:space="preserve"> </w:t>
      </w:r>
      <w:r w:rsidR="006331AF" w:rsidRPr="00370D52">
        <w:rPr>
          <w:rFonts w:hint="cs"/>
          <w:rtl/>
        </w:rPr>
        <w:t>و</w:t>
      </w:r>
      <w:r w:rsidR="005D23D0" w:rsidRPr="00370D52">
        <w:rPr>
          <w:rFonts w:hint="cs"/>
          <w:rtl/>
        </w:rPr>
        <w:t>حماد,</w:t>
      </w:r>
      <w:r w:rsidR="000859B0" w:rsidRPr="00370D52">
        <w:rPr>
          <w:rFonts w:hint="cs"/>
          <w:rtl/>
        </w:rPr>
        <w:t xml:space="preserve"> والزهري</w:t>
      </w:r>
      <w:r w:rsidR="0064371F" w:rsidRPr="00370D52">
        <w:rPr>
          <w:rFonts w:hint="cs"/>
          <w:rtl/>
        </w:rPr>
        <w:t>,</w:t>
      </w:r>
      <w:r w:rsidR="00DE414D">
        <w:rPr>
          <w:rFonts w:hint="cs"/>
          <w:rtl/>
        </w:rPr>
        <w:t xml:space="preserve"> </w:t>
      </w:r>
      <w:r w:rsidR="002C21A4">
        <w:rPr>
          <w:rFonts w:hint="cs"/>
          <w:rtl/>
        </w:rPr>
        <w:t>و</w:t>
      </w:r>
      <w:r w:rsidR="004F1215" w:rsidRPr="00370D52">
        <w:rPr>
          <w:rFonts w:hint="cs"/>
          <w:rtl/>
        </w:rPr>
        <w:t xml:space="preserve"> الثوري</w:t>
      </w:r>
      <w:r w:rsidR="00EC1F49" w:rsidRPr="00370D52">
        <w:rPr>
          <w:rFonts w:hint="cs"/>
          <w:rtl/>
        </w:rPr>
        <w:t>,</w:t>
      </w:r>
      <w:r w:rsidR="000859B0" w:rsidRPr="00370D52">
        <w:rPr>
          <w:rFonts w:hint="cs"/>
          <w:rtl/>
        </w:rPr>
        <w:t xml:space="preserve"> و</w:t>
      </w:r>
      <w:r w:rsidR="00A84DDF" w:rsidRPr="00370D52">
        <w:rPr>
          <w:rFonts w:hint="cs"/>
          <w:rtl/>
        </w:rPr>
        <w:t xml:space="preserve"> </w:t>
      </w:r>
      <w:r w:rsidR="004E50EB">
        <w:rPr>
          <w:rFonts w:hint="cs"/>
          <w:rtl/>
        </w:rPr>
        <w:t xml:space="preserve">وكيع </w:t>
      </w:r>
      <w:r w:rsidR="00EC1F49" w:rsidRPr="00370D52">
        <w:rPr>
          <w:vertAlign w:val="superscript"/>
          <w:rtl/>
        </w:rPr>
        <w:t>(</w:t>
      </w:r>
      <w:r w:rsidR="00EC1F49" w:rsidRPr="00370D52">
        <w:rPr>
          <w:vertAlign w:val="superscript"/>
          <w:rtl/>
        </w:rPr>
        <w:footnoteReference w:id="5"/>
      </w:r>
      <w:r w:rsidR="00EC1F49" w:rsidRPr="00370D52">
        <w:rPr>
          <w:vertAlign w:val="superscript"/>
          <w:rtl/>
        </w:rPr>
        <w:t>)</w:t>
      </w:r>
      <w:r w:rsidR="004E50EB">
        <w:rPr>
          <w:rFonts w:hint="cs"/>
          <w:rtl/>
        </w:rPr>
        <w:t xml:space="preserve"> وغيرهم</w:t>
      </w:r>
      <w:r w:rsidR="005D23D0" w:rsidRPr="00370D52">
        <w:rPr>
          <w:rFonts w:hint="cs"/>
          <w:rtl/>
        </w:rPr>
        <w:t xml:space="preserve"> </w:t>
      </w:r>
      <w:r w:rsidR="005D23D0" w:rsidRPr="00370D52">
        <w:rPr>
          <w:rStyle w:val="ae"/>
          <w:rtl/>
        </w:rPr>
        <w:t>(</w:t>
      </w:r>
      <w:r w:rsidR="005D23D0" w:rsidRPr="00370D52">
        <w:rPr>
          <w:rStyle w:val="ae"/>
          <w:rtl/>
        </w:rPr>
        <w:footnoteReference w:id="6"/>
      </w:r>
      <w:r w:rsidR="005D23D0" w:rsidRPr="00370D52">
        <w:rPr>
          <w:rStyle w:val="ae"/>
          <w:rtl/>
        </w:rPr>
        <w:t>)</w:t>
      </w:r>
      <w:r w:rsidR="00171F53" w:rsidRPr="00370D52">
        <w:rPr>
          <w:rFonts w:hint="cs"/>
          <w:rtl/>
        </w:rPr>
        <w:t>,</w:t>
      </w:r>
      <w:r w:rsidR="00A84DDF" w:rsidRPr="00370D52">
        <w:rPr>
          <w:rFonts w:hint="cs"/>
          <w:rtl/>
        </w:rPr>
        <w:t xml:space="preserve"> </w:t>
      </w:r>
      <w:r w:rsidR="004C4CEE" w:rsidRPr="00370D52">
        <w:rPr>
          <w:rFonts w:hint="cs"/>
          <w:rtl/>
        </w:rPr>
        <w:t xml:space="preserve">و </w:t>
      </w:r>
      <w:r w:rsidR="00171F53" w:rsidRPr="00370D52">
        <w:rPr>
          <w:rFonts w:hint="cs"/>
          <w:rtl/>
        </w:rPr>
        <w:t>به قال الحنفية</w:t>
      </w:r>
      <w:r w:rsidR="00A97C9E" w:rsidRPr="00370D52">
        <w:rPr>
          <w:rStyle w:val="ae"/>
          <w:rtl/>
        </w:rPr>
        <w:t>(</w:t>
      </w:r>
      <w:r w:rsidR="00A97C9E" w:rsidRPr="00370D52">
        <w:rPr>
          <w:rStyle w:val="ae"/>
          <w:rtl/>
        </w:rPr>
        <w:footnoteReference w:id="7"/>
      </w:r>
      <w:r w:rsidR="00A97C9E" w:rsidRPr="00370D52">
        <w:rPr>
          <w:rStyle w:val="ae"/>
          <w:rtl/>
        </w:rPr>
        <w:t>)</w:t>
      </w:r>
      <w:r w:rsidR="00305513" w:rsidRPr="00370D52">
        <w:rPr>
          <w:rFonts w:hint="cs"/>
          <w:rtl/>
        </w:rPr>
        <w:t>,</w:t>
      </w:r>
      <w:r w:rsidR="00A84DDF" w:rsidRPr="00370D52">
        <w:rPr>
          <w:rFonts w:hint="cs"/>
          <w:rtl/>
        </w:rPr>
        <w:t xml:space="preserve"> </w:t>
      </w:r>
      <w:r w:rsidR="00305513" w:rsidRPr="00370D52">
        <w:rPr>
          <w:rFonts w:hint="cs"/>
          <w:rtl/>
        </w:rPr>
        <w:t>وأحمد في رواية</w:t>
      </w:r>
      <w:r w:rsidR="00305513" w:rsidRPr="00370D52">
        <w:rPr>
          <w:vertAlign w:val="superscript"/>
          <w:rtl/>
        </w:rPr>
        <w:t>(</w:t>
      </w:r>
      <w:r w:rsidR="00305513" w:rsidRPr="00370D52">
        <w:rPr>
          <w:vertAlign w:val="superscript"/>
          <w:rtl/>
        </w:rPr>
        <w:footnoteReference w:id="8"/>
      </w:r>
      <w:r w:rsidR="00305513" w:rsidRPr="00370D52">
        <w:rPr>
          <w:vertAlign w:val="superscript"/>
          <w:rtl/>
        </w:rPr>
        <w:t>)</w:t>
      </w:r>
      <w:r w:rsidR="00305513" w:rsidRPr="00370D52">
        <w:rPr>
          <w:rFonts w:hint="cs"/>
          <w:rtl/>
        </w:rPr>
        <w:t>.</w:t>
      </w:r>
    </w:p>
    <w:p w:rsidR="00A055D0" w:rsidRPr="00370D52" w:rsidRDefault="00A055D0" w:rsidP="00DE36E9">
      <w:pPr>
        <w:rPr>
          <w:b/>
          <w:bCs/>
          <w:rtl/>
        </w:rPr>
      </w:pPr>
      <w:r w:rsidRPr="00370D52">
        <w:rPr>
          <w:rFonts w:hint="cs"/>
          <w:b/>
          <w:bCs/>
          <w:rtl/>
        </w:rPr>
        <w:lastRenderedPageBreak/>
        <w:t>من أدلة هذا القول:</w:t>
      </w:r>
    </w:p>
    <w:p w:rsidR="00F13342" w:rsidRPr="00370D52" w:rsidRDefault="009B1C89" w:rsidP="00DE36E9">
      <w:pPr>
        <w:rPr>
          <w:rFonts w:ascii="Traditional Arabic"/>
          <w:b/>
          <w:bCs/>
          <w:rtl/>
          <w:lang w:eastAsia="en-US"/>
        </w:rPr>
      </w:pPr>
      <w:r w:rsidRPr="00370D52">
        <w:rPr>
          <w:rFonts w:ascii="Traditional Arabic" w:hint="cs"/>
          <w:b/>
          <w:bCs/>
          <w:rtl/>
          <w:lang w:eastAsia="en-US"/>
        </w:rPr>
        <w:t xml:space="preserve">1- </w:t>
      </w:r>
      <w:r w:rsidR="00F13342" w:rsidRPr="00370D52">
        <w:rPr>
          <w:rFonts w:ascii="Traditional Arabic" w:hint="eastAsia"/>
          <w:rtl/>
          <w:lang w:eastAsia="en-US"/>
        </w:rPr>
        <w:t xml:space="preserve"> قوله</w:t>
      </w:r>
      <w:r w:rsidR="00F13342" w:rsidRPr="00370D52">
        <w:rPr>
          <w:rFonts w:ascii="Traditional Arabic"/>
          <w:rtl/>
          <w:lang w:eastAsia="en-US"/>
        </w:rPr>
        <w:t xml:space="preserve"> </w:t>
      </w:r>
      <w:r w:rsidR="00F13342" w:rsidRPr="00370D52">
        <w:rPr>
          <w:rFonts w:ascii="Traditional Arabic" w:hint="eastAsia"/>
          <w:rtl/>
          <w:lang w:eastAsia="en-US"/>
        </w:rPr>
        <w:t>تعالى</w:t>
      </w:r>
      <w:r w:rsidR="00F13342" w:rsidRPr="00370D52">
        <w:rPr>
          <w:rFonts w:ascii="Traditional Arabic"/>
          <w:rtl/>
          <w:lang w:eastAsia="en-US"/>
        </w:rPr>
        <w:t>:</w:t>
      </w:r>
      <w:r w:rsidR="003E4F43" w:rsidRPr="00370D52">
        <w:rPr>
          <w:rFonts w:ascii="QCF_BSML" w:hAnsi="QCF_BSML" w:cs="QCF_BSML"/>
          <w:rtl/>
          <w:lang w:eastAsia="en-US"/>
        </w:rPr>
        <w:t xml:space="preserve"> </w:t>
      </w:r>
      <w:r w:rsidR="003E4F43" w:rsidRPr="00370D5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3E4F43" w:rsidRPr="00370D52">
        <w:rPr>
          <w:rFonts w:ascii="QCF_P186" w:hAnsi="QCF_P186" w:cs="QCF_P186"/>
          <w:sz w:val="32"/>
          <w:szCs w:val="32"/>
          <w:rtl/>
          <w:lang w:eastAsia="en-US"/>
        </w:rPr>
        <w:t>ﮫ   ﮬ  ﮭ  ﮮ  ﮯ</w:t>
      </w:r>
      <w:r w:rsidR="003E4F43" w:rsidRPr="00370D52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3E4F43" w:rsidRPr="00370D5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3E4F43" w:rsidRPr="00370D52">
        <w:rPr>
          <w:rFonts w:ascii="QCF_BSML" w:hAnsi="QCF_BSML" w:cs="QCF_BSML"/>
          <w:rtl/>
          <w:lang w:eastAsia="en-US"/>
        </w:rPr>
        <w:t xml:space="preserve"> </w:t>
      </w:r>
      <w:r w:rsidR="00F13342" w:rsidRPr="00370D52">
        <w:rPr>
          <w:rStyle w:val="ae"/>
          <w:rtl/>
        </w:rPr>
        <w:t>(</w:t>
      </w:r>
      <w:r w:rsidR="00F13342" w:rsidRPr="00370D52">
        <w:rPr>
          <w:rStyle w:val="ae"/>
          <w:rtl/>
        </w:rPr>
        <w:footnoteReference w:id="9"/>
      </w:r>
      <w:r w:rsidR="00F13342" w:rsidRPr="00370D52">
        <w:rPr>
          <w:rStyle w:val="ae"/>
          <w:rtl/>
        </w:rPr>
        <w:t>)</w:t>
      </w:r>
      <w:r w:rsidR="00F13342" w:rsidRPr="00370D52">
        <w:rPr>
          <w:rFonts w:ascii="Traditional Arabic" w:hint="cs"/>
          <w:b/>
          <w:bCs/>
          <w:rtl/>
          <w:lang w:eastAsia="en-US"/>
        </w:rPr>
        <w:t>.</w:t>
      </w:r>
    </w:p>
    <w:p w:rsidR="00532A4D" w:rsidRPr="00370D52" w:rsidRDefault="00F13342" w:rsidP="00DE36E9">
      <w:pPr>
        <w:rPr>
          <w:rtl/>
        </w:rPr>
      </w:pPr>
      <w:r w:rsidRPr="00370D52">
        <w:rPr>
          <w:rFonts w:ascii="Traditional Arabic" w:hint="cs"/>
          <w:b/>
          <w:bCs/>
          <w:rtl/>
          <w:lang w:eastAsia="en-US"/>
        </w:rPr>
        <w:t>وجه الدلالة:</w:t>
      </w:r>
      <w:r w:rsidR="00532A4D">
        <w:rPr>
          <w:rFonts w:ascii="Traditional Arabic" w:hint="cs"/>
          <w:b/>
          <w:bCs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أن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الكافر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من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أهل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الولاية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فيكون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من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أهل</w:t>
      </w:r>
      <w:r w:rsidR="007B5C88" w:rsidRPr="00370D52">
        <w:rPr>
          <w:rFonts w:ascii="Traditional Arabic" w:hint="cs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الشهادة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كالمسلم</w:t>
      </w:r>
      <w:r w:rsidR="006D1C99" w:rsidRPr="00370D52">
        <w:rPr>
          <w:rStyle w:val="ae"/>
          <w:rtl/>
        </w:rPr>
        <w:t>(</w:t>
      </w:r>
      <w:r w:rsidR="006D1C99" w:rsidRPr="00370D52">
        <w:rPr>
          <w:rStyle w:val="ae"/>
          <w:rtl/>
        </w:rPr>
        <w:footnoteReference w:id="10"/>
      </w:r>
      <w:r w:rsidR="006D1C99" w:rsidRPr="00370D52">
        <w:rPr>
          <w:rStyle w:val="ae"/>
          <w:rtl/>
        </w:rPr>
        <w:t>)</w:t>
      </w:r>
      <w:r w:rsidR="00532A4D">
        <w:rPr>
          <w:rFonts w:ascii="Traditional Arabic" w:hint="cs"/>
          <w:rtl/>
          <w:lang w:eastAsia="en-US"/>
        </w:rPr>
        <w:t>,</w:t>
      </w:r>
      <w:r w:rsidR="00532A4D">
        <w:rPr>
          <w:rFonts w:hint="cs"/>
          <w:rtl/>
        </w:rPr>
        <w:t xml:space="preserve"> </w:t>
      </w:r>
      <w:r w:rsidR="00532A4D" w:rsidRPr="00370D52">
        <w:rPr>
          <w:rFonts w:hint="eastAsia"/>
          <w:rtl/>
        </w:rPr>
        <w:t>فإذا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بقيت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ولاية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بعضهم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على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بعض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بقيت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الشهادة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أيضا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لأنها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نوع</w:t>
      </w:r>
      <w:r w:rsidR="00532A4D" w:rsidRPr="00370D52">
        <w:rPr>
          <w:rtl/>
        </w:rPr>
        <w:t xml:space="preserve"> </w:t>
      </w:r>
      <w:r w:rsidR="00532A4D" w:rsidRPr="00370D52">
        <w:rPr>
          <w:rFonts w:hint="eastAsia"/>
          <w:rtl/>
        </w:rPr>
        <w:t>ولاية</w:t>
      </w:r>
      <w:r w:rsidR="00532A4D" w:rsidRPr="00370D52">
        <w:rPr>
          <w:rStyle w:val="ae"/>
          <w:rtl/>
        </w:rPr>
        <w:t>(</w:t>
      </w:r>
      <w:r w:rsidR="00532A4D" w:rsidRPr="00370D52">
        <w:rPr>
          <w:rStyle w:val="ae"/>
          <w:rtl/>
        </w:rPr>
        <w:footnoteReference w:id="11"/>
      </w:r>
      <w:r w:rsidR="00532A4D" w:rsidRPr="00370D52">
        <w:rPr>
          <w:rStyle w:val="ae"/>
          <w:rtl/>
        </w:rPr>
        <w:t>)</w:t>
      </w:r>
      <w:r w:rsidR="00532A4D" w:rsidRPr="00370D52">
        <w:rPr>
          <w:rFonts w:hint="cs"/>
          <w:rtl/>
        </w:rPr>
        <w:t>.</w:t>
      </w:r>
    </w:p>
    <w:p w:rsidR="00882CCC" w:rsidRPr="00370D52" w:rsidRDefault="00FF5FE4" w:rsidP="00DE36E9">
      <w:pPr>
        <w:rPr>
          <w:b/>
          <w:bCs/>
          <w:rtl/>
        </w:rPr>
      </w:pPr>
      <w:r w:rsidRPr="00370D52">
        <w:rPr>
          <w:rFonts w:hint="cs"/>
          <w:b/>
          <w:bCs/>
          <w:rtl/>
        </w:rPr>
        <w:t xml:space="preserve">2- </w:t>
      </w:r>
      <w:r w:rsidRPr="00370D52">
        <w:rPr>
          <w:rFonts w:hint="eastAsia"/>
          <w:b/>
          <w:bCs/>
          <w:rtl/>
        </w:rPr>
        <w:t>قوله</w:t>
      </w:r>
      <w:r w:rsidRPr="00370D52">
        <w:rPr>
          <w:b/>
          <w:bCs/>
          <w:rtl/>
        </w:rPr>
        <w:t xml:space="preserve"> </w:t>
      </w:r>
      <w:r w:rsidRPr="00370D52">
        <w:rPr>
          <w:rFonts w:hint="eastAsia"/>
          <w:b/>
          <w:bCs/>
          <w:rtl/>
        </w:rPr>
        <w:t>تعالى</w:t>
      </w:r>
      <w:r w:rsidR="00882CCC" w:rsidRPr="00370D52">
        <w:rPr>
          <w:rFonts w:hint="cs"/>
          <w:b/>
          <w:bCs/>
          <w:rtl/>
        </w:rPr>
        <w:t>:</w:t>
      </w:r>
      <w:r w:rsidR="00882CCC" w:rsidRPr="00370D52">
        <w:rPr>
          <w:rFonts w:ascii="QCF_BSML" w:hAnsi="QCF_BSML" w:cs="QCF_BSML"/>
          <w:rtl/>
          <w:lang w:eastAsia="en-US"/>
        </w:rPr>
        <w:t xml:space="preserve"> </w:t>
      </w:r>
      <w:r w:rsidR="00882CCC" w:rsidRPr="00370D5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882CCC" w:rsidRPr="00370D52">
        <w:rPr>
          <w:rFonts w:ascii="QCF_P125" w:hAnsi="QCF_P125" w:cs="QCF_P125"/>
          <w:sz w:val="32"/>
          <w:szCs w:val="32"/>
          <w:rtl/>
          <w:lang w:eastAsia="en-US"/>
        </w:rPr>
        <w:t xml:space="preserve">ﮐ  ﮑ  ﮒ  ﮓ  </w:t>
      </w:r>
      <w:r w:rsidR="00882CCC" w:rsidRPr="00370D5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882CCC" w:rsidRPr="00370D52">
        <w:rPr>
          <w:rFonts w:ascii="Arial" w:hAnsi="Arial" w:cs="Arial"/>
          <w:rtl/>
          <w:lang w:eastAsia="en-US"/>
        </w:rPr>
        <w:t xml:space="preserve"> </w:t>
      </w:r>
      <w:r w:rsidR="00882CCC" w:rsidRPr="00370D52">
        <w:rPr>
          <w:rStyle w:val="ae"/>
          <w:rtl/>
        </w:rPr>
        <w:t>(</w:t>
      </w:r>
      <w:r w:rsidR="00882CCC" w:rsidRPr="00370D52">
        <w:rPr>
          <w:rStyle w:val="ae"/>
          <w:rtl/>
        </w:rPr>
        <w:footnoteReference w:id="12"/>
      </w:r>
      <w:r w:rsidR="00882CCC" w:rsidRPr="00370D52">
        <w:rPr>
          <w:rStyle w:val="ae"/>
          <w:rtl/>
        </w:rPr>
        <w:t>)</w:t>
      </w:r>
      <w:r w:rsidR="00882CCC" w:rsidRPr="00370D52">
        <w:rPr>
          <w:rFonts w:hint="cs"/>
          <w:b/>
          <w:bCs/>
          <w:rtl/>
        </w:rPr>
        <w:t>.</w:t>
      </w:r>
    </w:p>
    <w:p w:rsidR="008925AF" w:rsidRPr="004374F8" w:rsidRDefault="00882CCC" w:rsidP="00DE36E9">
      <w:pPr>
        <w:rPr>
          <w:rtl/>
        </w:rPr>
      </w:pPr>
      <w:r w:rsidRPr="00442780">
        <w:rPr>
          <w:rFonts w:hint="cs"/>
          <w:b/>
          <w:bCs/>
          <w:spacing w:val="-4"/>
          <w:rtl/>
        </w:rPr>
        <w:t>وجه الدلالة:</w:t>
      </w:r>
      <w:r w:rsidR="00EF6AFF" w:rsidRPr="00442780">
        <w:rPr>
          <w:rFonts w:hint="cs"/>
          <w:b/>
          <w:bCs/>
          <w:spacing w:val="-4"/>
          <w:rtl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قبول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شهادة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أهل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الذمة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على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المسلمين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في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الوصية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في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السفر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لأنه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موضع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ضرورة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فإذا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جازت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شهادتهم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لغيرهم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فعلى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بعضهم</w:t>
      </w:r>
      <w:r w:rsidR="00C754DD" w:rsidRPr="00370D52">
        <w:rPr>
          <w:rFonts w:ascii="Traditional Arabic"/>
          <w:rtl/>
          <w:lang w:eastAsia="en-US"/>
        </w:rPr>
        <w:t xml:space="preserve"> </w:t>
      </w:r>
      <w:r w:rsidR="00C754DD" w:rsidRPr="00370D52">
        <w:rPr>
          <w:rFonts w:ascii="Traditional Arabic" w:hint="eastAsia"/>
          <w:rtl/>
          <w:lang w:eastAsia="en-US"/>
        </w:rPr>
        <w:t>أجوز</w:t>
      </w:r>
      <w:r w:rsidR="00C754DD" w:rsidRPr="00370D52">
        <w:rPr>
          <w:rStyle w:val="ae"/>
          <w:rtl/>
        </w:rPr>
        <w:t xml:space="preserve"> </w:t>
      </w:r>
      <w:r w:rsidR="00695596" w:rsidRPr="00370D52">
        <w:rPr>
          <w:rStyle w:val="ae"/>
          <w:rtl/>
        </w:rPr>
        <w:t>(</w:t>
      </w:r>
      <w:r w:rsidR="00695596" w:rsidRPr="00370D52">
        <w:rPr>
          <w:rStyle w:val="ae"/>
          <w:rtl/>
        </w:rPr>
        <w:footnoteReference w:id="13"/>
      </w:r>
      <w:r w:rsidR="00695596" w:rsidRPr="00370D52">
        <w:rPr>
          <w:rStyle w:val="ae"/>
          <w:rtl/>
        </w:rPr>
        <w:t>)</w:t>
      </w:r>
      <w:r w:rsidR="008131B5" w:rsidRPr="00370D52">
        <w:rPr>
          <w:rFonts w:hint="cs"/>
          <w:rtl/>
        </w:rPr>
        <w:t>.</w:t>
      </w:r>
    </w:p>
    <w:p w:rsidR="001617B0" w:rsidRPr="00370D52" w:rsidRDefault="004374F8" w:rsidP="00DE36E9">
      <w:pPr>
        <w:rPr>
          <w:rFonts w:ascii="Traditional Arabic" w:hAnsi="Traditional Arabic"/>
          <w:b/>
          <w:bCs/>
          <w:color w:val="auto"/>
          <w:rtl/>
        </w:rPr>
      </w:pPr>
      <w:r>
        <w:rPr>
          <w:rFonts w:ascii="Traditional Arabic" w:hAnsi="Traditional Arabic" w:hint="cs"/>
          <w:b/>
          <w:bCs/>
          <w:color w:val="auto"/>
          <w:rtl/>
        </w:rPr>
        <w:t>3</w:t>
      </w:r>
      <w:r w:rsidR="001617B0" w:rsidRPr="00370D52">
        <w:rPr>
          <w:rFonts w:ascii="Traditional Arabic" w:hAnsi="Traditional Arabic" w:hint="cs"/>
          <w:b/>
          <w:bCs/>
          <w:color w:val="auto"/>
          <w:rtl/>
        </w:rPr>
        <w:t xml:space="preserve">- </w:t>
      </w:r>
      <w:r w:rsidR="001617B0" w:rsidRPr="00370D52">
        <w:rPr>
          <w:rFonts w:ascii="Traditional Arabic" w:hAnsi="Traditional Arabic" w:hint="cs"/>
          <w:color w:val="auto"/>
          <w:rtl/>
        </w:rPr>
        <w:t>عن ابن عمر رضي ال</w:t>
      </w:r>
      <w:r w:rsidR="00052EBB">
        <w:rPr>
          <w:rFonts w:ascii="Traditional Arabic" w:hAnsi="Traditional Arabic" w:hint="cs"/>
          <w:color w:val="auto"/>
          <w:rtl/>
        </w:rPr>
        <w:t>له عنهما قال :" أن اليهود جاءوا</w:t>
      </w:r>
      <w:r w:rsidR="001617B0" w:rsidRPr="00370D52">
        <w:rPr>
          <w:rFonts w:ascii="Traditional Arabic" w:hAnsi="Traditional Arabic" w:hint="cs"/>
          <w:color w:val="auto"/>
          <w:rtl/>
        </w:rPr>
        <w:t xml:space="preserve"> إلى رسول الله </w:t>
      </w:r>
      <w:r w:rsidR="001617B0" w:rsidRPr="00370D52">
        <w:rPr>
          <w:rFonts w:ascii="Traditional Arabic" w:hAnsi="Traditional Arabic" w:hint="cs"/>
          <w:color w:val="auto"/>
        </w:rPr>
        <w:sym w:font="AGA Arabesque" w:char="F072"/>
      </w:r>
      <w:r w:rsidR="001617B0" w:rsidRPr="00370D52">
        <w:rPr>
          <w:rFonts w:ascii="Traditional Arabic" w:hAnsi="Traditional Arabic"/>
          <w:color w:val="auto"/>
          <w:rtl/>
        </w:rPr>
        <w:t xml:space="preserve"> </w:t>
      </w:r>
      <w:r w:rsidR="001617B0" w:rsidRPr="00370D52">
        <w:rPr>
          <w:rFonts w:ascii="Traditional Arabic" w:hAnsi="Traditional Arabic" w:hint="cs"/>
          <w:color w:val="auto"/>
          <w:rtl/>
        </w:rPr>
        <w:t xml:space="preserve">, فذكروا له أن رجلاً منهم وامرأة زنيا....فأمر بهما رسول الله </w:t>
      </w:r>
      <w:r w:rsidR="001617B0" w:rsidRPr="00370D52">
        <w:rPr>
          <w:rFonts w:ascii="Traditional Arabic" w:hAnsi="Traditional Arabic" w:hint="cs"/>
          <w:color w:val="auto"/>
        </w:rPr>
        <w:sym w:font="AGA Arabesque" w:char="F072"/>
      </w:r>
      <w:r w:rsidR="001617B0" w:rsidRPr="00370D52">
        <w:rPr>
          <w:rFonts w:ascii="Traditional Arabic" w:hAnsi="Traditional Arabic"/>
          <w:color w:val="auto"/>
          <w:rtl/>
        </w:rPr>
        <w:t xml:space="preserve"> </w:t>
      </w:r>
      <w:r w:rsidR="001617B0" w:rsidRPr="00370D52">
        <w:rPr>
          <w:rFonts w:ascii="Traditional Arabic" w:hAnsi="Traditional Arabic" w:hint="cs"/>
          <w:color w:val="auto"/>
          <w:rtl/>
        </w:rPr>
        <w:t>فرجما فرأيت الرجل يحمي على المرأة يقيها الحجارة</w:t>
      </w:r>
      <w:r w:rsidR="001617B0" w:rsidRPr="00370D52">
        <w:rPr>
          <w:rStyle w:val="ae"/>
          <w:rtl/>
        </w:rPr>
        <w:t>(</w:t>
      </w:r>
      <w:r w:rsidR="001617B0" w:rsidRPr="00370D52">
        <w:rPr>
          <w:rStyle w:val="ae"/>
          <w:rtl/>
        </w:rPr>
        <w:footnoteReference w:id="14"/>
      </w:r>
      <w:r w:rsidR="001617B0" w:rsidRPr="00370D52">
        <w:rPr>
          <w:rStyle w:val="ae"/>
          <w:rtl/>
        </w:rPr>
        <w:t>)</w:t>
      </w:r>
      <w:r w:rsidR="001617B0" w:rsidRPr="00370D52">
        <w:rPr>
          <w:rFonts w:ascii="Traditional Arabic" w:hAnsi="Traditional Arabic" w:hint="cs"/>
          <w:color w:val="auto"/>
          <w:rtl/>
        </w:rPr>
        <w:t>.</w:t>
      </w:r>
    </w:p>
    <w:p w:rsidR="001617B0" w:rsidRPr="00370D52" w:rsidRDefault="004374F8" w:rsidP="00DE36E9">
      <w:pPr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4</w:t>
      </w:r>
      <w:r w:rsidR="001617B0" w:rsidRPr="00370D52">
        <w:rPr>
          <w:rFonts w:hint="cs"/>
          <w:b/>
          <w:bCs/>
          <w:color w:val="auto"/>
          <w:rtl/>
        </w:rPr>
        <w:t>-</w:t>
      </w:r>
      <w:r w:rsidR="001617B0" w:rsidRPr="00370D52">
        <w:rPr>
          <w:rFonts w:hint="cs"/>
          <w:color w:val="auto"/>
          <w:rtl/>
        </w:rPr>
        <w:t xml:space="preserve">  عن جابر بن عبد الله </w:t>
      </w:r>
      <w:r w:rsidR="001617B0" w:rsidRPr="00370D52">
        <w:rPr>
          <w:rFonts w:hint="cs"/>
          <w:color w:val="auto"/>
        </w:rPr>
        <w:sym w:font="AGA Arabesque" w:char="F074"/>
      </w:r>
      <w:r w:rsidR="001617B0" w:rsidRPr="00370D52">
        <w:rPr>
          <w:rFonts w:hint="cs"/>
          <w:color w:val="auto"/>
          <w:rtl/>
        </w:rPr>
        <w:t xml:space="preserve"> أيضا بلفظ وفيه: إن اليهود جاءوا إلى رسول الله </w:t>
      </w:r>
      <w:r w:rsidR="001617B0" w:rsidRPr="00370D52">
        <w:rPr>
          <w:rFonts w:hint="cs"/>
          <w:color w:val="auto"/>
        </w:rPr>
        <w:sym w:font="AGA Arabesque" w:char="F072"/>
      </w:r>
      <w:r w:rsidR="001617B0" w:rsidRPr="00370D52">
        <w:rPr>
          <w:rFonts w:hint="cs"/>
          <w:color w:val="auto"/>
          <w:rtl/>
        </w:rPr>
        <w:t xml:space="preserve"> برجل وامرأة زنيا فقال</w:t>
      </w:r>
      <w:r w:rsidR="001617B0" w:rsidRPr="00370D52">
        <w:rPr>
          <w:color w:val="auto"/>
          <w:rtl/>
        </w:rPr>
        <w:t xml:space="preserve"> </w:t>
      </w:r>
      <w:r w:rsidR="001617B0" w:rsidRPr="00370D52">
        <w:rPr>
          <w:rFonts w:hint="cs"/>
          <w:color w:val="auto"/>
          <w:rtl/>
        </w:rPr>
        <w:t>رسول</w:t>
      </w:r>
      <w:r w:rsidR="001617B0" w:rsidRPr="00370D52">
        <w:rPr>
          <w:rFonts w:hint="cs"/>
          <w:color w:val="auto"/>
        </w:rPr>
        <w:sym w:font="AGA Arabesque" w:char="F072"/>
      </w:r>
      <w:r w:rsidR="001617B0" w:rsidRPr="00370D52">
        <w:rPr>
          <w:rFonts w:hint="cs"/>
          <w:color w:val="auto"/>
          <w:rtl/>
        </w:rPr>
        <w:t xml:space="preserve"> :"ائتوا بأربعة منكم يشهدون"</w:t>
      </w:r>
      <w:r w:rsidR="001617B0" w:rsidRPr="00370D52">
        <w:rPr>
          <w:rStyle w:val="ae"/>
          <w:color w:val="auto"/>
          <w:rtl/>
        </w:rPr>
        <w:t>(</w:t>
      </w:r>
      <w:r w:rsidR="001617B0" w:rsidRPr="00370D52">
        <w:rPr>
          <w:rStyle w:val="ae"/>
          <w:color w:val="auto"/>
          <w:rtl/>
        </w:rPr>
        <w:footnoteReference w:id="15"/>
      </w:r>
      <w:r w:rsidR="001617B0" w:rsidRPr="00370D52">
        <w:rPr>
          <w:rStyle w:val="ae"/>
          <w:color w:val="auto"/>
          <w:rtl/>
        </w:rPr>
        <w:t>)</w:t>
      </w:r>
      <w:r w:rsidR="001617B0" w:rsidRPr="00370D52">
        <w:rPr>
          <w:rFonts w:hint="cs"/>
          <w:color w:val="auto"/>
          <w:rtl/>
        </w:rPr>
        <w:t xml:space="preserve"> . </w:t>
      </w:r>
      <w:r w:rsidR="001617B0" w:rsidRPr="00370D52">
        <w:rPr>
          <w:color w:val="auto"/>
          <w:rtl/>
        </w:rPr>
        <w:t xml:space="preserve"> </w:t>
      </w:r>
    </w:p>
    <w:p w:rsidR="001617B0" w:rsidRPr="00370D52" w:rsidRDefault="001617B0" w:rsidP="00DE36E9">
      <w:pPr>
        <w:rPr>
          <w:color w:val="auto"/>
          <w:rtl/>
        </w:rPr>
      </w:pPr>
      <w:r w:rsidRPr="00370D52">
        <w:rPr>
          <w:rFonts w:hint="cs"/>
          <w:b/>
          <w:bCs/>
          <w:color w:val="auto"/>
          <w:rtl/>
        </w:rPr>
        <w:lastRenderedPageBreak/>
        <w:t>وجه الدلالة:</w:t>
      </w:r>
      <w:r w:rsidRPr="00370D52">
        <w:rPr>
          <w:rFonts w:hint="cs"/>
          <w:color w:val="auto"/>
          <w:rtl/>
        </w:rPr>
        <w:t xml:space="preserve"> أن رجم النبي</w:t>
      </w:r>
      <w:r w:rsidR="009B48B6">
        <w:rPr>
          <w:rFonts w:hint="cs"/>
          <w:color w:val="auto"/>
          <w:rtl/>
        </w:rPr>
        <w:t xml:space="preserve"> </w:t>
      </w:r>
      <w:r w:rsidR="009B48B6">
        <w:rPr>
          <w:rFonts w:hint="cs"/>
          <w:color w:val="auto"/>
        </w:rPr>
        <w:sym w:font="AGA Arabesque" w:char="F072"/>
      </w:r>
      <w:r w:rsidRPr="00370D52">
        <w:rPr>
          <w:rFonts w:hint="cs"/>
          <w:color w:val="auto"/>
          <w:rtl/>
        </w:rPr>
        <w:t xml:space="preserve"> لهما دليل على قبوله لشهادة من أخبره بذلك من </w:t>
      </w:r>
      <w:r w:rsidR="009B48B6">
        <w:rPr>
          <w:color w:val="auto"/>
          <w:rtl/>
        </w:rPr>
        <w:t xml:space="preserve"> </w:t>
      </w:r>
      <w:r w:rsidRPr="00370D52">
        <w:rPr>
          <w:rFonts w:hint="cs"/>
          <w:color w:val="auto"/>
          <w:rtl/>
        </w:rPr>
        <w:t>اليهود , ف</w:t>
      </w:r>
      <w:r w:rsidR="0064336D">
        <w:rPr>
          <w:rFonts w:hint="cs"/>
          <w:color w:val="auto"/>
          <w:rtl/>
        </w:rPr>
        <w:t>دلّ ذلك على قبول شهادة أهل الذمة</w:t>
      </w:r>
      <w:r w:rsidRPr="00370D52">
        <w:rPr>
          <w:rFonts w:hint="cs"/>
          <w:color w:val="auto"/>
          <w:rtl/>
        </w:rPr>
        <w:t xml:space="preserve"> بعضهم على بعض</w:t>
      </w:r>
      <w:r w:rsidRPr="00370D52">
        <w:rPr>
          <w:rStyle w:val="ae"/>
          <w:rtl/>
        </w:rPr>
        <w:t>(</w:t>
      </w:r>
      <w:r w:rsidRPr="00370D52">
        <w:rPr>
          <w:rStyle w:val="ae"/>
          <w:rtl/>
        </w:rPr>
        <w:footnoteReference w:id="16"/>
      </w:r>
      <w:r w:rsidRPr="00370D52">
        <w:rPr>
          <w:rStyle w:val="ae"/>
          <w:rtl/>
        </w:rPr>
        <w:t>)</w:t>
      </w:r>
      <w:r w:rsidRPr="00370D52">
        <w:rPr>
          <w:rFonts w:hint="cs"/>
          <w:color w:val="auto"/>
          <w:rtl/>
        </w:rPr>
        <w:t xml:space="preserve">. </w:t>
      </w:r>
    </w:p>
    <w:p w:rsidR="001617B0" w:rsidRDefault="001617B0" w:rsidP="00DE36E9">
      <w:pPr>
        <w:spacing w:after="120"/>
        <w:rPr>
          <w:b/>
          <w:bCs/>
          <w:rtl/>
        </w:rPr>
      </w:pPr>
      <w:r w:rsidRPr="00370D52">
        <w:rPr>
          <w:rFonts w:hint="cs"/>
          <w:b/>
          <w:bCs/>
          <w:color w:val="auto"/>
          <w:rtl/>
        </w:rPr>
        <w:t xml:space="preserve">نوقش: </w:t>
      </w:r>
      <w:r w:rsidRPr="00370D52">
        <w:rPr>
          <w:rFonts w:hint="cs"/>
          <w:color w:val="auto"/>
          <w:rtl/>
        </w:rPr>
        <w:t xml:space="preserve">أن رجمهما كان باعترافهما , وقيل بأن النبي </w:t>
      </w:r>
      <w:r w:rsidRPr="00370D52">
        <w:rPr>
          <w:rFonts w:hint="cs"/>
          <w:color w:val="auto"/>
        </w:rPr>
        <w:sym w:font="AGA Arabesque" w:char="F072"/>
      </w:r>
      <w:r w:rsidRPr="00370D52">
        <w:rPr>
          <w:color w:val="auto"/>
          <w:rtl/>
        </w:rPr>
        <w:t xml:space="preserve"> </w:t>
      </w:r>
      <w:r w:rsidRPr="00370D52">
        <w:rPr>
          <w:rFonts w:hint="cs"/>
          <w:color w:val="auto"/>
          <w:rtl/>
        </w:rPr>
        <w:t xml:space="preserve">نفذ عليهم ما علم أنه حكم التوراة وألزمهم العمل به </w:t>
      </w:r>
      <w:r w:rsidR="00975ED7" w:rsidRPr="00370D52">
        <w:rPr>
          <w:rFonts w:hint="cs"/>
          <w:color w:val="auto"/>
          <w:rtl/>
        </w:rPr>
        <w:t>إظهارا</w:t>
      </w:r>
      <w:r w:rsidR="00975ED7">
        <w:rPr>
          <w:rFonts w:hint="cs"/>
          <w:color w:val="auto"/>
          <w:rtl/>
        </w:rPr>
        <w:t>ً</w:t>
      </w:r>
      <w:r w:rsidRPr="00370D52">
        <w:rPr>
          <w:rFonts w:hint="cs"/>
          <w:color w:val="auto"/>
          <w:rtl/>
        </w:rPr>
        <w:t xml:space="preserve"> لتحري</w:t>
      </w:r>
      <w:r w:rsidR="00213F75">
        <w:rPr>
          <w:rFonts w:hint="cs"/>
          <w:color w:val="auto"/>
          <w:rtl/>
        </w:rPr>
        <w:t>ف</w:t>
      </w:r>
      <w:r w:rsidRPr="00370D52">
        <w:rPr>
          <w:rFonts w:hint="cs"/>
          <w:color w:val="auto"/>
          <w:rtl/>
        </w:rPr>
        <w:t xml:space="preserve">هم كتابهم وتغييرهم حكمه, أو أن ذلك خاصا بهذه الواقعة, وقيل: بأن النبي </w:t>
      </w:r>
      <w:r w:rsidRPr="00370D52">
        <w:rPr>
          <w:rFonts w:hint="cs"/>
          <w:color w:val="auto"/>
        </w:rPr>
        <w:sym w:font="AGA Arabesque" w:char="F072"/>
      </w:r>
      <w:r w:rsidRPr="00370D52">
        <w:rPr>
          <w:color w:val="auto"/>
          <w:rtl/>
        </w:rPr>
        <w:t xml:space="preserve"> </w:t>
      </w:r>
      <w:r w:rsidRPr="00370D52">
        <w:rPr>
          <w:rFonts w:hint="cs"/>
          <w:color w:val="auto"/>
          <w:rtl/>
        </w:rPr>
        <w:t>,حكم عليهما بذلك الوحي</w:t>
      </w:r>
      <w:r w:rsidRPr="00370D52">
        <w:rPr>
          <w:rStyle w:val="ae"/>
          <w:rtl/>
        </w:rPr>
        <w:t>(</w:t>
      </w:r>
      <w:r w:rsidRPr="00370D52">
        <w:rPr>
          <w:rStyle w:val="ae"/>
          <w:rtl/>
        </w:rPr>
        <w:footnoteReference w:id="17"/>
      </w:r>
      <w:r w:rsidRPr="00370D52">
        <w:rPr>
          <w:rStyle w:val="ae"/>
          <w:rtl/>
        </w:rPr>
        <w:t>)</w:t>
      </w:r>
      <w:r w:rsidRPr="00370D52">
        <w:rPr>
          <w:rFonts w:hint="cs"/>
          <w:color w:val="auto"/>
          <w:rtl/>
        </w:rPr>
        <w:t>.</w:t>
      </w:r>
    </w:p>
    <w:p w:rsidR="004374F8" w:rsidRPr="00370D52" w:rsidRDefault="009E3596" w:rsidP="00DE36E9">
      <w:pPr>
        <w:rPr>
          <w:rtl/>
        </w:rPr>
      </w:pPr>
      <w:r>
        <w:rPr>
          <w:rFonts w:hint="cs"/>
          <w:b/>
          <w:bCs/>
          <w:rtl/>
        </w:rPr>
        <w:t>5</w:t>
      </w:r>
      <w:r w:rsidR="004374F8" w:rsidRPr="00370D52">
        <w:rPr>
          <w:rFonts w:hint="cs"/>
          <w:b/>
          <w:bCs/>
          <w:rtl/>
        </w:rPr>
        <w:t xml:space="preserve">- </w:t>
      </w:r>
      <w:r w:rsidR="004374F8" w:rsidRPr="00370D52">
        <w:rPr>
          <w:rFonts w:ascii="Traditional Arabic" w:hint="eastAsia"/>
          <w:color w:val="auto"/>
          <w:rtl/>
          <w:lang w:eastAsia="en-US"/>
        </w:rPr>
        <w:t>عن</w:t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eastAsia"/>
          <w:color w:val="auto"/>
          <w:rtl/>
          <w:lang w:eastAsia="en-US"/>
        </w:rPr>
        <w:t>جابر</w:t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cs"/>
          <w:color w:val="auto"/>
          <w:rtl/>
          <w:lang w:eastAsia="en-US"/>
        </w:rPr>
        <w:t xml:space="preserve">بن عبد الله </w:t>
      </w:r>
      <w:r w:rsidR="004374F8" w:rsidRPr="00370D52">
        <w:rPr>
          <w:rFonts w:ascii="AGA Arabesque" w:hAnsi="AGA Arabesque" w:hint="cs"/>
          <w:color w:val="auto"/>
          <w:lang w:eastAsia="en-US"/>
        </w:rPr>
        <w:sym w:font="AGA Arabesque" w:char="F074"/>
      </w:r>
      <w:r w:rsidR="004374F8" w:rsidRPr="00370D52">
        <w:rPr>
          <w:rFonts w:ascii="Traditional Arabic"/>
          <w:color w:val="auto"/>
          <w:rtl/>
          <w:lang w:eastAsia="en-US"/>
        </w:rPr>
        <w:t>:</w:t>
      </w:r>
      <w:r w:rsidR="004374F8" w:rsidRPr="00370D52">
        <w:rPr>
          <w:rFonts w:ascii="Traditional Arabic" w:hint="cs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eastAsia"/>
          <w:color w:val="auto"/>
          <w:rtl/>
          <w:lang w:eastAsia="en-US"/>
        </w:rPr>
        <w:t>أن</w:t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cs"/>
          <w:color w:val="auto"/>
          <w:rtl/>
          <w:lang w:eastAsia="en-US"/>
        </w:rPr>
        <w:t>رسول الله</w:t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eastAsia"/>
          <w:color w:val="auto"/>
          <w:lang w:eastAsia="en-US"/>
        </w:rPr>
        <w:sym w:font="AGA Arabesque" w:char="F072"/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eastAsia"/>
          <w:color w:val="auto"/>
          <w:rtl/>
          <w:lang w:eastAsia="en-US"/>
        </w:rPr>
        <w:t>أجاز</w:t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eastAsia"/>
          <w:color w:val="auto"/>
          <w:rtl/>
          <w:lang w:eastAsia="en-US"/>
        </w:rPr>
        <w:t>شهادة</w:t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cs"/>
          <w:color w:val="auto"/>
          <w:rtl/>
          <w:lang w:eastAsia="en-US"/>
        </w:rPr>
        <w:t>أهل الكتاب</w:t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eastAsia"/>
          <w:color w:val="auto"/>
          <w:rtl/>
          <w:lang w:eastAsia="en-US"/>
        </w:rPr>
        <w:t>بعضهم</w:t>
      </w:r>
      <w:r w:rsidR="004374F8" w:rsidRPr="00370D52">
        <w:rPr>
          <w:rFonts w:ascii="Traditional Arabic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eastAsia"/>
          <w:color w:val="auto"/>
          <w:rtl/>
          <w:lang w:eastAsia="en-US"/>
        </w:rPr>
        <w:t>على</w:t>
      </w:r>
      <w:r w:rsidR="004374F8" w:rsidRPr="00370D52">
        <w:rPr>
          <w:rFonts w:ascii="Traditional Arabic" w:hint="cs"/>
          <w:color w:val="auto"/>
          <w:rtl/>
          <w:lang w:eastAsia="en-US"/>
        </w:rPr>
        <w:t xml:space="preserve"> </w:t>
      </w:r>
      <w:r w:rsidR="004374F8" w:rsidRPr="00370D52">
        <w:rPr>
          <w:rFonts w:ascii="Traditional Arabic" w:hint="eastAsia"/>
          <w:color w:val="auto"/>
          <w:rtl/>
          <w:lang w:eastAsia="en-US"/>
        </w:rPr>
        <w:t>بعض</w:t>
      </w:r>
      <w:r w:rsidR="004374F8" w:rsidRPr="00370D52">
        <w:rPr>
          <w:rStyle w:val="ae"/>
          <w:rtl/>
        </w:rPr>
        <w:t>(</w:t>
      </w:r>
      <w:r w:rsidR="004374F8" w:rsidRPr="00370D52">
        <w:rPr>
          <w:rStyle w:val="ae"/>
          <w:rtl/>
        </w:rPr>
        <w:footnoteReference w:id="18"/>
      </w:r>
      <w:r w:rsidR="004374F8" w:rsidRPr="00370D52">
        <w:rPr>
          <w:rStyle w:val="ae"/>
          <w:rtl/>
        </w:rPr>
        <w:t>)</w:t>
      </w:r>
      <w:r w:rsidR="004374F8" w:rsidRPr="00370D52">
        <w:rPr>
          <w:rFonts w:ascii="Traditional Arabic" w:hint="cs"/>
          <w:color w:val="auto"/>
          <w:rtl/>
          <w:lang w:eastAsia="en-US"/>
        </w:rPr>
        <w:t>.</w:t>
      </w:r>
      <w:r w:rsidR="004374F8" w:rsidRPr="00370D52">
        <w:rPr>
          <w:rFonts w:hint="cs"/>
          <w:rtl/>
        </w:rPr>
        <w:t xml:space="preserve"> </w:t>
      </w:r>
    </w:p>
    <w:p w:rsidR="004374F8" w:rsidRPr="00370D52" w:rsidRDefault="004374F8" w:rsidP="00DE36E9">
      <w:pPr>
        <w:rPr>
          <w:b/>
          <w:bCs/>
          <w:rtl/>
        </w:rPr>
      </w:pPr>
      <w:r w:rsidRPr="00370D52">
        <w:rPr>
          <w:rFonts w:hint="cs"/>
          <w:b/>
          <w:bCs/>
          <w:rtl/>
        </w:rPr>
        <w:t xml:space="preserve">نوقش: </w:t>
      </w:r>
      <w:r w:rsidRPr="00370D52">
        <w:rPr>
          <w:rFonts w:hint="cs"/>
          <w:rtl/>
        </w:rPr>
        <w:t>أن الحديث ضعيف, وإن ثبت فيحتمل أنه أراد اليمين فإنها تسمى شهادة</w:t>
      </w:r>
      <w:r w:rsidRPr="00370D52">
        <w:rPr>
          <w:rStyle w:val="ae"/>
          <w:rtl/>
        </w:rPr>
        <w:t>(</w:t>
      </w:r>
      <w:r w:rsidRPr="00370D52">
        <w:rPr>
          <w:rStyle w:val="ae"/>
          <w:rtl/>
        </w:rPr>
        <w:footnoteReference w:id="19"/>
      </w:r>
      <w:r w:rsidRPr="00370D52">
        <w:rPr>
          <w:rStyle w:val="ae"/>
          <w:rtl/>
        </w:rPr>
        <w:t>)</w:t>
      </w:r>
      <w:r w:rsidRPr="00370D52">
        <w:rPr>
          <w:rFonts w:hint="cs"/>
          <w:rtl/>
        </w:rPr>
        <w:t>.</w:t>
      </w:r>
    </w:p>
    <w:p w:rsidR="001B1859" w:rsidRPr="00370D52" w:rsidRDefault="003260EB" w:rsidP="00DE36E9">
      <w:pPr>
        <w:rPr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6</w:t>
      </w:r>
      <w:r w:rsidR="001776EF" w:rsidRPr="00370D52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6C7AD8" w:rsidRPr="00370D52">
        <w:rPr>
          <w:rFonts w:ascii="Traditional Arabic" w:hint="cs"/>
          <w:color w:val="auto"/>
          <w:rtl/>
          <w:lang w:eastAsia="en-US"/>
        </w:rPr>
        <w:t>روي عن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يحيى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بن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أكثم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رحمه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الله</w:t>
      </w:r>
      <w:r w:rsidR="003957DB" w:rsidRPr="00370D52">
        <w:rPr>
          <w:rStyle w:val="ae"/>
          <w:color w:val="auto"/>
          <w:rtl/>
        </w:rPr>
        <w:t>(</w:t>
      </w:r>
      <w:r w:rsidR="003957DB" w:rsidRPr="00370D52">
        <w:rPr>
          <w:rStyle w:val="ae"/>
          <w:color w:val="auto"/>
          <w:rtl/>
        </w:rPr>
        <w:footnoteReference w:id="20"/>
      </w:r>
      <w:r w:rsidR="003957DB" w:rsidRPr="00370D52">
        <w:rPr>
          <w:rStyle w:val="ae"/>
          <w:color w:val="auto"/>
          <w:rtl/>
        </w:rPr>
        <w:t>)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6C7AD8" w:rsidRPr="00370D52">
        <w:rPr>
          <w:rFonts w:ascii="Traditional Arabic" w:hint="cs"/>
          <w:color w:val="auto"/>
          <w:rtl/>
          <w:lang w:eastAsia="en-US"/>
        </w:rPr>
        <w:t>أنه قال:"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تتبعت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أقاويل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السلف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فلم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أجد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أحدا</w:t>
      </w:r>
      <w:r w:rsidR="00C73FAC" w:rsidRPr="00370D52">
        <w:rPr>
          <w:rFonts w:ascii="Traditional Arabic" w:hint="cs"/>
          <w:color w:val="auto"/>
          <w:rtl/>
          <w:lang w:eastAsia="en-US"/>
        </w:rPr>
        <w:t>ً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lastRenderedPageBreak/>
        <w:t>منهم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لم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يجوز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شهادة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أهل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الذمة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بعضهم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على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بعض</w:t>
      </w:r>
      <w:r w:rsidR="006C7AD8" w:rsidRPr="00370D52">
        <w:rPr>
          <w:rFonts w:ascii="Traditional Arabic" w:hint="cs"/>
          <w:color w:val="auto"/>
          <w:rtl/>
          <w:lang w:eastAsia="en-US"/>
        </w:rPr>
        <w:t>"</w:t>
      </w:r>
      <w:r w:rsidR="00F13342" w:rsidRPr="00370D52">
        <w:rPr>
          <w:rStyle w:val="ae"/>
          <w:color w:val="auto"/>
          <w:rtl/>
        </w:rPr>
        <w:t>(</w:t>
      </w:r>
      <w:r w:rsidR="00F13342" w:rsidRPr="00370D52">
        <w:rPr>
          <w:rStyle w:val="ae"/>
          <w:color w:val="auto"/>
          <w:rtl/>
        </w:rPr>
        <w:footnoteReference w:id="21"/>
      </w:r>
      <w:r w:rsidR="00F13342" w:rsidRPr="00370D52">
        <w:rPr>
          <w:rStyle w:val="ae"/>
          <w:color w:val="auto"/>
          <w:rtl/>
        </w:rPr>
        <w:t>)</w:t>
      </w:r>
      <w:r w:rsidR="00A055D0" w:rsidRPr="00370D52">
        <w:rPr>
          <w:rFonts w:ascii="Traditional Arabic" w:hint="cs"/>
          <w:color w:val="auto"/>
          <w:rtl/>
          <w:lang w:eastAsia="en-US"/>
        </w:rPr>
        <w:t>.</w:t>
      </w:r>
    </w:p>
    <w:p w:rsidR="00A055D0" w:rsidRDefault="003260EB" w:rsidP="00DE36E9">
      <w:pPr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7</w:t>
      </w:r>
      <w:r w:rsidR="001776EF" w:rsidRPr="00370D52">
        <w:rPr>
          <w:rFonts w:hint="cs"/>
          <w:b/>
          <w:bCs/>
          <w:color w:val="auto"/>
          <w:rtl/>
        </w:rPr>
        <w:t>-</w:t>
      </w:r>
      <w:r w:rsidR="00A055D0" w:rsidRPr="00370D52">
        <w:rPr>
          <w:rFonts w:ascii="Traditional Arabic" w:hint="cs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وروى</w:t>
      </w:r>
      <w:r w:rsidR="00A055D0" w:rsidRPr="00370D52">
        <w:rPr>
          <w:rFonts w:ascii="Traditional Arabic" w:hint="cs"/>
          <w:color w:val="auto"/>
          <w:rtl/>
          <w:lang w:eastAsia="en-US"/>
        </w:rPr>
        <w:t xml:space="preserve"> عن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يحيى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بن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وثاب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: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أن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شريحا</w:t>
      </w:r>
      <w:r w:rsidR="00C73FAC" w:rsidRPr="00370D52">
        <w:rPr>
          <w:rFonts w:ascii="Traditional Arabic" w:hint="cs"/>
          <w:color w:val="auto"/>
          <w:rtl/>
          <w:lang w:eastAsia="en-US"/>
        </w:rPr>
        <w:t>ً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كان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يجيز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شهادة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أهل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الكتاب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بعضهم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على</w:t>
      </w:r>
      <w:r w:rsidR="00A055D0" w:rsidRPr="00370D52">
        <w:rPr>
          <w:rFonts w:ascii="Traditional Arabic"/>
          <w:color w:val="auto"/>
          <w:rtl/>
          <w:lang w:eastAsia="en-US"/>
        </w:rPr>
        <w:t xml:space="preserve"> </w:t>
      </w:r>
      <w:r w:rsidR="00A055D0" w:rsidRPr="00370D52">
        <w:rPr>
          <w:rFonts w:ascii="Traditional Arabic" w:hint="eastAsia"/>
          <w:color w:val="auto"/>
          <w:rtl/>
          <w:lang w:eastAsia="en-US"/>
        </w:rPr>
        <w:t>بعض</w:t>
      </w:r>
      <w:r w:rsidR="00A055D0" w:rsidRPr="00370D52">
        <w:rPr>
          <w:rStyle w:val="ae"/>
          <w:color w:val="auto"/>
          <w:rtl/>
        </w:rPr>
        <w:t>(</w:t>
      </w:r>
      <w:r w:rsidR="00A055D0" w:rsidRPr="00370D52">
        <w:rPr>
          <w:rStyle w:val="ae"/>
          <w:color w:val="auto"/>
          <w:rtl/>
        </w:rPr>
        <w:footnoteReference w:id="22"/>
      </w:r>
      <w:r w:rsidR="00A055D0" w:rsidRPr="00370D52">
        <w:rPr>
          <w:rStyle w:val="ae"/>
          <w:color w:val="auto"/>
          <w:rtl/>
        </w:rPr>
        <w:t>)</w:t>
      </w:r>
      <w:r w:rsidR="00A055D0" w:rsidRPr="00370D52">
        <w:rPr>
          <w:rFonts w:ascii="Traditional Arabic"/>
          <w:color w:val="auto"/>
          <w:rtl/>
          <w:lang w:eastAsia="en-US"/>
        </w:rPr>
        <w:t>.</w:t>
      </w:r>
    </w:p>
    <w:p w:rsidR="00DE614E" w:rsidRPr="00370D52" w:rsidRDefault="00DE614E" w:rsidP="00DE36E9">
      <w:pPr>
        <w:spacing w:after="120"/>
        <w:rPr>
          <w:color w:val="auto"/>
          <w:rtl/>
        </w:rPr>
      </w:pPr>
      <w:r w:rsidRPr="00DE614E">
        <w:rPr>
          <w:rFonts w:hint="cs"/>
          <w:b/>
          <w:bCs/>
          <w:color w:val="auto"/>
          <w:rtl/>
        </w:rPr>
        <w:t>وقال ابن حزم:</w:t>
      </w:r>
      <w:r>
        <w:rPr>
          <w:rFonts w:hint="cs"/>
          <w:color w:val="auto"/>
          <w:rtl/>
        </w:rPr>
        <w:t xml:space="preserve"> " وصحّ عن عمر بن عبد العزيز: " أنه أجاز شهادة النصراني على المجوسي, أو المجوسي على النصراني</w:t>
      </w:r>
      <w:r w:rsidRPr="00DE614E">
        <w:rPr>
          <w:rStyle w:val="ae"/>
          <w:rtl/>
        </w:rPr>
        <w:t>(</w:t>
      </w:r>
      <w:r>
        <w:rPr>
          <w:rStyle w:val="ae"/>
          <w:rtl/>
        </w:rPr>
        <w:footnoteReference w:id="23"/>
      </w:r>
      <w:r w:rsidRPr="00DE614E">
        <w:rPr>
          <w:rStyle w:val="ae"/>
          <w:rtl/>
        </w:rPr>
        <w:t>)</w:t>
      </w:r>
      <w:r>
        <w:rPr>
          <w:rFonts w:hint="cs"/>
          <w:color w:val="auto"/>
          <w:rtl/>
        </w:rPr>
        <w:t>.</w:t>
      </w:r>
    </w:p>
    <w:p w:rsidR="009719CF" w:rsidRPr="00370D52" w:rsidRDefault="009719CF" w:rsidP="00DE36E9">
      <w:pPr>
        <w:rPr>
          <w:b/>
          <w:bCs/>
          <w:color w:val="auto"/>
          <w:u w:val="double"/>
          <w:rtl/>
        </w:rPr>
      </w:pPr>
      <w:r w:rsidRPr="00370D52">
        <w:rPr>
          <w:rFonts w:hint="cs"/>
          <w:b/>
          <w:bCs/>
          <w:color w:val="auto"/>
          <w:u w:val="double"/>
          <w:rtl/>
        </w:rPr>
        <w:t>الأقوال في المسالة:</w:t>
      </w:r>
    </w:p>
    <w:p w:rsidR="009719CF" w:rsidRPr="00370D52" w:rsidRDefault="009719CF" w:rsidP="00DE36E9">
      <w:pPr>
        <w:rPr>
          <w:b/>
          <w:bCs/>
          <w:color w:val="auto"/>
          <w:rtl/>
        </w:rPr>
      </w:pPr>
      <w:r w:rsidRPr="00370D52">
        <w:rPr>
          <w:rFonts w:hint="cs"/>
          <w:b/>
          <w:bCs/>
          <w:color w:val="auto"/>
          <w:rtl/>
        </w:rPr>
        <w:t>للعلماء في المسالة ثلاثة أقوال:</w:t>
      </w:r>
    </w:p>
    <w:p w:rsidR="00DA779F" w:rsidRPr="00370D52" w:rsidRDefault="0089324E" w:rsidP="00941B65">
      <w:pPr>
        <w:spacing w:after="120"/>
        <w:rPr>
          <w:b/>
          <w:bCs/>
          <w:color w:val="auto"/>
          <w:rtl/>
        </w:rPr>
      </w:pPr>
      <w:r w:rsidRPr="00370D52">
        <w:rPr>
          <w:rFonts w:hint="cs"/>
          <w:b/>
          <w:bCs/>
          <w:color w:val="auto"/>
          <w:rtl/>
        </w:rPr>
        <w:t>أ</w:t>
      </w:r>
      <w:r w:rsidR="009719CF" w:rsidRPr="00370D52">
        <w:rPr>
          <w:rFonts w:hint="cs"/>
          <w:b/>
          <w:bCs/>
          <w:color w:val="auto"/>
          <w:rtl/>
        </w:rPr>
        <w:t>حدها:ما تقدم من اختيار نافع ومن وافقه.</w:t>
      </w:r>
      <w:r w:rsidR="00D761FF" w:rsidRPr="00370D52">
        <w:rPr>
          <w:rFonts w:hint="cs"/>
          <w:b/>
          <w:bCs/>
          <w:color w:val="auto"/>
          <w:rtl/>
        </w:rPr>
        <w:t xml:space="preserve"> </w:t>
      </w:r>
    </w:p>
    <w:p w:rsidR="00631D88" w:rsidRPr="00370D52" w:rsidRDefault="00CA57CD" w:rsidP="00941B65">
      <w:pPr>
        <w:spacing w:after="720"/>
        <w:rPr>
          <w:color w:val="auto"/>
          <w:rtl/>
        </w:rPr>
      </w:pPr>
      <w:r w:rsidRPr="00370D52">
        <w:rPr>
          <w:rFonts w:hint="cs"/>
          <w:b/>
          <w:bCs/>
          <w:color w:val="auto"/>
          <w:rtl/>
        </w:rPr>
        <w:t>القول الثاني:</w:t>
      </w:r>
      <w:r w:rsidR="006F0F84" w:rsidRPr="00370D52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إن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اتفقت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ملتهم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تقبل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شهادة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بعضهم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على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بعض</w:t>
      </w:r>
      <w:r w:rsidR="00AD231B" w:rsidRPr="00370D52">
        <w:rPr>
          <w:rFonts w:ascii="Traditional Arabic" w:hint="cs"/>
          <w:color w:val="auto"/>
          <w:rtl/>
          <w:lang w:eastAsia="en-US"/>
        </w:rPr>
        <w:t>,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وإن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اختلفت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لا</w:t>
      </w:r>
      <w:r w:rsidR="006F0F84" w:rsidRPr="00370D52">
        <w:rPr>
          <w:rFonts w:ascii="Traditional Arabic"/>
          <w:color w:val="auto"/>
          <w:rtl/>
          <w:lang w:eastAsia="en-US"/>
        </w:rPr>
        <w:t xml:space="preserve"> </w:t>
      </w:r>
      <w:r w:rsidR="006F0F84" w:rsidRPr="00370D52">
        <w:rPr>
          <w:rFonts w:ascii="Traditional Arabic" w:hint="eastAsia"/>
          <w:color w:val="auto"/>
          <w:rtl/>
          <w:lang w:eastAsia="en-US"/>
        </w:rPr>
        <w:t>تقبل</w:t>
      </w:r>
      <w:r w:rsidR="00BC5E71" w:rsidRPr="00370D52">
        <w:rPr>
          <w:rFonts w:ascii="Traditional Arabic" w:hint="cs"/>
          <w:color w:val="auto"/>
          <w:rtl/>
          <w:lang w:eastAsia="en-US"/>
        </w:rPr>
        <w:t>,</w:t>
      </w:r>
      <w:r w:rsidR="00A30729" w:rsidRPr="00370D52">
        <w:rPr>
          <w:rFonts w:ascii="Traditional Arabic" w:hint="cs"/>
          <w:color w:val="auto"/>
          <w:rtl/>
          <w:lang w:eastAsia="en-US"/>
        </w:rPr>
        <w:t xml:space="preserve"> </w:t>
      </w:r>
      <w:r w:rsidR="00BC5E71" w:rsidRPr="00370D52">
        <w:rPr>
          <w:rFonts w:ascii="Traditional Arabic" w:hint="cs"/>
          <w:color w:val="auto"/>
          <w:rtl/>
          <w:lang w:eastAsia="en-US"/>
        </w:rPr>
        <w:t xml:space="preserve">و </w:t>
      </w:r>
      <w:r w:rsidR="00984601" w:rsidRPr="00370D52">
        <w:rPr>
          <w:rFonts w:hint="cs"/>
          <w:color w:val="auto"/>
          <w:rtl/>
        </w:rPr>
        <w:t>به قال</w:t>
      </w:r>
      <w:r w:rsidR="00C42D83" w:rsidRPr="00370D52">
        <w:rPr>
          <w:rFonts w:ascii="Traditional Arabic" w:hint="cs"/>
          <w:color w:val="auto"/>
          <w:rtl/>
          <w:lang w:eastAsia="en-US"/>
        </w:rPr>
        <w:t xml:space="preserve"> </w:t>
      </w:r>
      <w:r w:rsidR="00C42D83" w:rsidRPr="00370D52">
        <w:rPr>
          <w:rFonts w:hint="eastAsia"/>
          <w:color w:val="auto"/>
          <w:rtl/>
        </w:rPr>
        <w:t>أب</w:t>
      </w:r>
      <w:r w:rsidR="00C42D83" w:rsidRPr="00370D52">
        <w:rPr>
          <w:rFonts w:hint="cs"/>
          <w:color w:val="auto"/>
          <w:rtl/>
        </w:rPr>
        <w:t>و</w:t>
      </w:r>
      <w:r w:rsidR="00984601" w:rsidRPr="00370D52">
        <w:rPr>
          <w:color w:val="auto"/>
          <w:rtl/>
        </w:rPr>
        <w:t xml:space="preserve"> </w:t>
      </w:r>
      <w:r w:rsidR="00984601" w:rsidRPr="00370D52">
        <w:rPr>
          <w:rFonts w:hint="eastAsia"/>
          <w:color w:val="auto"/>
          <w:rtl/>
        </w:rPr>
        <w:t>سلمة</w:t>
      </w:r>
      <w:r w:rsidR="00676BEF" w:rsidRPr="00370D52">
        <w:rPr>
          <w:rFonts w:hint="cs"/>
          <w:color w:val="auto"/>
          <w:rtl/>
        </w:rPr>
        <w:t xml:space="preserve"> </w:t>
      </w:r>
      <w:r w:rsidR="00984601" w:rsidRPr="00370D52">
        <w:rPr>
          <w:rFonts w:hint="cs"/>
          <w:color w:val="auto"/>
          <w:rtl/>
        </w:rPr>
        <w:t>,</w:t>
      </w:r>
      <w:r w:rsidR="00401245" w:rsidRPr="00370D52">
        <w:rPr>
          <w:rFonts w:hint="cs"/>
          <w:color w:val="auto"/>
          <w:rtl/>
        </w:rPr>
        <w:t xml:space="preserve">و </w:t>
      </w:r>
      <w:r w:rsidR="00CC0FEE" w:rsidRPr="00370D52">
        <w:rPr>
          <w:rFonts w:hint="cs"/>
          <w:color w:val="auto"/>
          <w:rtl/>
        </w:rPr>
        <w:t>ابن أبي ليلى,</w:t>
      </w:r>
      <w:r w:rsidR="00021EFF" w:rsidRPr="00370D52">
        <w:rPr>
          <w:rFonts w:hint="cs"/>
          <w:color w:val="auto"/>
          <w:rtl/>
        </w:rPr>
        <w:t xml:space="preserve"> </w:t>
      </w:r>
      <w:r w:rsidR="00CC0FEE" w:rsidRPr="00370D52">
        <w:rPr>
          <w:rFonts w:hint="cs"/>
          <w:color w:val="auto"/>
          <w:rtl/>
        </w:rPr>
        <w:t xml:space="preserve">و </w:t>
      </w:r>
      <w:r w:rsidR="00401245" w:rsidRPr="00370D52">
        <w:rPr>
          <w:rFonts w:hint="cs"/>
          <w:color w:val="auto"/>
          <w:rtl/>
        </w:rPr>
        <w:t>النخعي</w:t>
      </w:r>
      <w:r w:rsidR="00984601" w:rsidRPr="00370D52">
        <w:rPr>
          <w:rFonts w:hint="cs"/>
          <w:color w:val="auto"/>
          <w:rtl/>
        </w:rPr>
        <w:t>,</w:t>
      </w:r>
      <w:r w:rsidR="00363C59" w:rsidRPr="00370D52">
        <w:rPr>
          <w:rFonts w:hint="cs"/>
          <w:color w:val="auto"/>
          <w:rtl/>
        </w:rPr>
        <w:t xml:space="preserve"> </w:t>
      </w:r>
      <w:r w:rsidR="00401245" w:rsidRPr="00370D52">
        <w:rPr>
          <w:rFonts w:hint="cs"/>
          <w:color w:val="auto"/>
          <w:rtl/>
        </w:rPr>
        <w:t>والضحاك,</w:t>
      </w:r>
      <w:r w:rsidR="00363C59" w:rsidRPr="00370D52">
        <w:rPr>
          <w:rFonts w:hint="cs"/>
          <w:color w:val="auto"/>
          <w:rtl/>
        </w:rPr>
        <w:t xml:space="preserve"> </w:t>
      </w:r>
      <w:r w:rsidR="00984601" w:rsidRPr="00370D52">
        <w:rPr>
          <w:rFonts w:hint="cs"/>
          <w:color w:val="auto"/>
          <w:rtl/>
        </w:rPr>
        <w:t>والشعبي</w:t>
      </w:r>
      <w:r w:rsidR="00401245" w:rsidRPr="00370D52">
        <w:rPr>
          <w:rFonts w:hint="cs"/>
          <w:color w:val="auto"/>
          <w:rtl/>
        </w:rPr>
        <w:t>,</w:t>
      </w:r>
      <w:r w:rsidR="00AD231B" w:rsidRPr="00370D52">
        <w:rPr>
          <w:rFonts w:hint="cs"/>
          <w:color w:val="auto"/>
          <w:rtl/>
        </w:rPr>
        <w:t xml:space="preserve"> </w:t>
      </w:r>
      <w:r w:rsidR="00CC0FEE" w:rsidRPr="00370D52">
        <w:rPr>
          <w:rFonts w:hint="cs"/>
          <w:color w:val="auto"/>
          <w:rtl/>
        </w:rPr>
        <w:t>و</w:t>
      </w:r>
      <w:r w:rsidR="007F57F9" w:rsidRPr="00370D52">
        <w:rPr>
          <w:rFonts w:hint="cs"/>
          <w:color w:val="auto"/>
          <w:rtl/>
        </w:rPr>
        <w:t>ال</w:t>
      </w:r>
      <w:r w:rsidRPr="00370D52">
        <w:rPr>
          <w:rFonts w:hint="cs"/>
          <w:color w:val="auto"/>
          <w:rtl/>
        </w:rPr>
        <w:t>حسن البصري</w:t>
      </w:r>
      <w:r w:rsidR="00676BEF" w:rsidRPr="00370D52">
        <w:rPr>
          <w:rFonts w:hint="cs"/>
          <w:color w:val="auto"/>
          <w:rtl/>
        </w:rPr>
        <w:t xml:space="preserve"> </w:t>
      </w:r>
      <w:r w:rsidRPr="00370D52">
        <w:rPr>
          <w:rFonts w:hint="cs"/>
          <w:color w:val="auto"/>
          <w:rtl/>
        </w:rPr>
        <w:t>,</w:t>
      </w:r>
      <w:r w:rsidR="00363C59" w:rsidRPr="00370D52">
        <w:rPr>
          <w:rFonts w:hint="cs"/>
          <w:color w:val="auto"/>
          <w:rtl/>
        </w:rPr>
        <w:t xml:space="preserve"> </w:t>
      </w:r>
      <w:r w:rsidR="00CC0FEE" w:rsidRPr="00370D52">
        <w:rPr>
          <w:rFonts w:hint="cs"/>
          <w:color w:val="auto"/>
          <w:rtl/>
        </w:rPr>
        <w:t>وعطاء</w:t>
      </w:r>
      <w:r w:rsidR="00676BEF" w:rsidRPr="00370D52">
        <w:rPr>
          <w:rFonts w:hint="cs"/>
          <w:color w:val="auto"/>
          <w:rtl/>
        </w:rPr>
        <w:t xml:space="preserve"> </w:t>
      </w:r>
      <w:r w:rsidR="00CC0FEE" w:rsidRPr="00370D52">
        <w:rPr>
          <w:rFonts w:hint="cs"/>
          <w:color w:val="auto"/>
          <w:rtl/>
        </w:rPr>
        <w:t>,</w:t>
      </w:r>
      <w:r w:rsidR="00363C59" w:rsidRPr="00370D52">
        <w:rPr>
          <w:rFonts w:hint="cs"/>
          <w:color w:val="auto"/>
          <w:rtl/>
        </w:rPr>
        <w:t xml:space="preserve"> </w:t>
      </w:r>
      <w:r w:rsidR="00676BEF" w:rsidRPr="00370D52">
        <w:rPr>
          <w:rFonts w:hint="cs"/>
          <w:color w:val="auto"/>
          <w:rtl/>
        </w:rPr>
        <w:t xml:space="preserve">و </w:t>
      </w:r>
      <w:r w:rsidR="00CC0FEE" w:rsidRPr="00370D52">
        <w:rPr>
          <w:rFonts w:hint="cs"/>
          <w:color w:val="auto"/>
          <w:rtl/>
        </w:rPr>
        <w:t>قتادة,</w:t>
      </w:r>
      <w:r w:rsidR="00984601" w:rsidRPr="00370D52">
        <w:rPr>
          <w:rFonts w:ascii="Traditional Arabic" w:hint="eastAsia"/>
          <w:color w:val="auto"/>
          <w:rtl/>
          <w:lang w:eastAsia="en-US"/>
        </w:rPr>
        <w:t xml:space="preserve"> </w:t>
      </w:r>
      <w:r w:rsidR="00BC5E71" w:rsidRPr="00370D52">
        <w:rPr>
          <w:rFonts w:hint="cs"/>
          <w:color w:val="auto"/>
          <w:rtl/>
        </w:rPr>
        <w:t>والحكم</w:t>
      </w:r>
      <w:r w:rsidR="00401245" w:rsidRPr="00370D52">
        <w:rPr>
          <w:rFonts w:ascii="Traditional Arabic" w:hint="cs"/>
          <w:color w:val="auto"/>
          <w:rtl/>
          <w:lang w:eastAsia="en-US"/>
        </w:rPr>
        <w:t>,</w:t>
      </w:r>
      <w:r w:rsidR="00363C59" w:rsidRPr="00370D52">
        <w:rPr>
          <w:rFonts w:hint="cs"/>
          <w:color w:val="auto"/>
          <w:rtl/>
        </w:rPr>
        <w:t xml:space="preserve"> </w:t>
      </w:r>
      <w:r w:rsidR="00984601" w:rsidRPr="00370D52">
        <w:rPr>
          <w:rFonts w:hint="eastAsia"/>
          <w:color w:val="auto"/>
          <w:rtl/>
        </w:rPr>
        <w:t>والأوزاعي</w:t>
      </w:r>
      <w:r w:rsidR="00401245" w:rsidRPr="00370D52">
        <w:rPr>
          <w:rFonts w:hint="cs"/>
          <w:color w:val="auto"/>
          <w:rtl/>
        </w:rPr>
        <w:t>,</w:t>
      </w:r>
      <w:r w:rsidR="00676BEF" w:rsidRPr="00370D52">
        <w:rPr>
          <w:rFonts w:hint="cs"/>
          <w:color w:val="auto"/>
          <w:rtl/>
        </w:rPr>
        <w:t xml:space="preserve"> </w:t>
      </w:r>
      <w:r w:rsidR="00984601" w:rsidRPr="00370D52">
        <w:rPr>
          <w:rFonts w:hint="eastAsia"/>
          <w:color w:val="auto"/>
          <w:rtl/>
        </w:rPr>
        <w:t>والليث</w:t>
      </w:r>
      <w:r w:rsidR="00401245" w:rsidRPr="00370D52">
        <w:rPr>
          <w:rFonts w:hint="cs"/>
          <w:color w:val="auto"/>
          <w:rtl/>
        </w:rPr>
        <w:t>,</w:t>
      </w:r>
      <w:r w:rsidR="00363C59" w:rsidRPr="00370D52">
        <w:rPr>
          <w:rFonts w:hint="cs"/>
          <w:color w:val="auto"/>
          <w:rtl/>
        </w:rPr>
        <w:t xml:space="preserve"> </w:t>
      </w:r>
      <w:r w:rsidR="00984601" w:rsidRPr="00370D52">
        <w:rPr>
          <w:rFonts w:hint="eastAsia"/>
          <w:color w:val="auto"/>
          <w:rtl/>
        </w:rPr>
        <w:t>وإسحاق</w:t>
      </w:r>
      <w:r w:rsidR="00021EFF" w:rsidRPr="00370D52">
        <w:rPr>
          <w:rFonts w:hint="cs"/>
          <w:color w:val="auto"/>
          <w:rtl/>
        </w:rPr>
        <w:t xml:space="preserve"> وغيرهم</w:t>
      </w:r>
      <w:r w:rsidR="00E23D53" w:rsidRPr="00370D52">
        <w:rPr>
          <w:rStyle w:val="ae"/>
          <w:color w:val="auto"/>
          <w:rtl/>
        </w:rPr>
        <w:t>(</w:t>
      </w:r>
      <w:r w:rsidR="00E23D53" w:rsidRPr="00370D52">
        <w:rPr>
          <w:rStyle w:val="ae"/>
          <w:color w:val="auto"/>
          <w:rtl/>
        </w:rPr>
        <w:footnoteReference w:id="24"/>
      </w:r>
      <w:r w:rsidR="00E23D53" w:rsidRPr="00370D52">
        <w:rPr>
          <w:rStyle w:val="ae"/>
          <w:color w:val="auto"/>
          <w:rtl/>
        </w:rPr>
        <w:t>)</w:t>
      </w:r>
      <w:r w:rsidR="00E7582D" w:rsidRPr="00370D52">
        <w:rPr>
          <w:rFonts w:hint="cs"/>
          <w:color w:val="auto"/>
          <w:rtl/>
        </w:rPr>
        <w:t>.</w:t>
      </w:r>
      <w:r w:rsidR="00EC7CB8" w:rsidRPr="00370D52">
        <w:rPr>
          <w:rFonts w:hint="cs"/>
          <w:color w:val="auto"/>
          <w:rtl/>
        </w:rPr>
        <w:t xml:space="preserve"> </w:t>
      </w:r>
      <w:r w:rsidR="00BF275D" w:rsidRPr="00370D52">
        <w:rPr>
          <w:rFonts w:hint="cs"/>
          <w:color w:val="auto"/>
          <w:rtl/>
        </w:rPr>
        <w:t xml:space="preserve"> </w:t>
      </w:r>
    </w:p>
    <w:p w:rsidR="00225AB2" w:rsidRPr="00370D52" w:rsidRDefault="00A055D0" w:rsidP="0014191E">
      <w:pPr>
        <w:rPr>
          <w:b/>
          <w:bCs/>
          <w:color w:val="auto"/>
          <w:rtl/>
        </w:rPr>
      </w:pPr>
      <w:r w:rsidRPr="00370D52">
        <w:rPr>
          <w:rFonts w:hint="cs"/>
          <w:b/>
          <w:bCs/>
          <w:color w:val="auto"/>
          <w:rtl/>
        </w:rPr>
        <w:lastRenderedPageBreak/>
        <w:t>من أدلة هذا القول:</w:t>
      </w:r>
    </w:p>
    <w:p w:rsidR="00631D88" w:rsidRPr="00370D52" w:rsidRDefault="00225AB2" w:rsidP="00DE36E9">
      <w:pPr>
        <w:spacing w:after="120"/>
        <w:rPr>
          <w:rFonts w:ascii="Traditional Arabic" w:hAnsi="Traditional Arabic"/>
          <w:b/>
          <w:bCs/>
          <w:color w:val="auto"/>
          <w:rtl/>
        </w:rPr>
      </w:pPr>
      <w:r w:rsidRPr="00370D52">
        <w:rPr>
          <w:rFonts w:hint="cs"/>
          <w:b/>
          <w:bCs/>
          <w:color w:val="auto"/>
          <w:rtl/>
        </w:rPr>
        <w:t xml:space="preserve">1- </w:t>
      </w:r>
      <w:r w:rsidR="00C26101" w:rsidRPr="00370D52">
        <w:rPr>
          <w:rFonts w:ascii="QCF_BSML" w:hAnsi="QCF_BSML" w:cs="QCF_BSML"/>
          <w:rtl/>
          <w:lang w:eastAsia="en-US"/>
        </w:rPr>
        <w:t xml:space="preserve">ﭧ ﭨ </w:t>
      </w:r>
      <w:r w:rsidR="00C26101" w:rsidRPr="00370D5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C26101" w:rsidRPr="00370D52">
        <w:rPr>
          <w:rFonts w:ascii="QCF_P110" w:hAnsi="QCF_P110" w:cs="QCF_P110"/>
          <w:sz w:val="32"/>
          <w:szCs w:val="32"/>
          <w:rtl/>
          <w:lang w:eastAsia="en-US"/>
        </w:rPr>
        <w:t>ﭝ  ﭞ  ﭟ    ﭠ  ﭡ  ﭢ  ﭣ</w:t>
      </w:r>
      <w:r w:rsidR="00C26101" w:rsidRPr="00370D52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C26101" w:rsidRPr="00370D5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C26101" w:rsidRPr="00370D52">
        <w:rPr>
          <w:rFonts w:ascii="QCF_BSML" w:hAnsi="QCF_BSML" w:cs="QCF_BSML"/>
          <w:rtl/>
          <w:lang w:eastAsia="en-US"/>
        </w:rPr>
        <w:t xml:space="preserve"> </w:t>
      </w:r>
      <w:r w:rsidR="00C26101" w:rsidRPr="00370D52">
        <w:rPr>
          <w:rStyle w:val="ae"/>
          <w:rtl/>
        </w:rPr>
        <w:t>(</w:t>
      </w:r>
      <w:r w:rsidR="00C26101" w:rsidRPr="00370D52">
        <w:rPr>
          <w:rStyle w:val="ae"/>
          <w:rtl/>
        </w:rPr>
        <w:footnoteReference w:id="25"/>
      </w:r>
      <w:r w:rsidR="00C26101" w:rsidRPr="00370D52">
        <w:rPr>
          <w:rStyle w:val="ae"/>
          <w:rtl/>
        </w:rPr>
        <w:t>)</w:t>
      </w:r>
      <w:r w:rsidR="00C26101" w:rsidRPr="00370D52">
        <w:rPr>
          <w:rFonts w:ascii="Traditional Arabic" w:hAnsi="Traditional Arabic" w:hint="cs"/>
          <w:b/>
          <w:bCs/>
          <w:color w:val="auto"/>
          <w:rtl/>
        </w:rPr>
        <w:t>.</w:t>
      </w:r>
    </w:p>
    <w:p w:rsidR="002E525C" w:rsidRDefault="000614C2" w:rsidP="00DE36E9">
      <w:pPr>
        <w:rPr>
          <w:rFonts w:ascii="Traditional Arabic" w:hAnsi="Traditional Arabic"/>
          <w:b/>
          <w:bCs/>
          <w:color w:val="auto"/>
          <w:rtl/>
        </w:rPr>
      </w:pPr>
      <w:r w:rsidRPr="00370D52">
        <w:rPr>
          <w:rFonts w:ascii="Traditional Arabic" w:hAnsi="Traditional Arabic" w:hint="cs"/>
          <w:b/>
          <w:bCs/>
          <w:color w:val="auto"/>
          <w:rtl/>
        </w:rPr>
        <w:t xml:space="preserve">وجه الدلالة: </w:t>
      </w:r>
      <w:r w:rsidRPr="00370D52">
        <w:rPr>
          <w:rFonts w:ascii="Traditional Arabic" w:hAnsi="Traditional Arabic" w:hint="cs"/>
          <w:color w:val="auto"/>
          <w:rtl/>
        </w:rPr>
        <w:t>أن الآية تدل</w:t>
      </w:r>
      <w:r w:rsidR="0068652C">
        <w:rPr>
          <w:rFonts w:ascii="Traditional Arabic" w:hAnsi="Traditional Arabic" w:hint="cs"/>
          <w:color w:val="auto"/>
          <w:rtl/>
        </w:rPr>
        <w:t>ّ</w:t>
      </w:r>
      <w:r w:rsidRPr="00370D52">
        <w:rPr>
          <w:rFonts w:ascii="Traditional Arabic" w:hAnsi="Traditional Arabic" w:hint="cs"/>
          <w:color w:val="auto"/>
          <w:rtl/>
        </w:rPr>
        <w:t xml:space="preserve"> على قبول الشهادة</w:t>
      </w:r>
      <w:r w:rsidRPr="00370D52">
        <w:rPr>
          <w:rFonts w:ascii="Traditional Arabic" w:hAnsi="Traditional Arabic"/>
          <w:color w:val="auto"/>
          <w:rtl/>
        </w:rPr>
        <w:t xml:space="preserve"> </w:t>
      </w:r>
      <w:r w:rsidRPr="00370D52">
        <w:rPr>
          <w:rFonts w:ascii="Traditional Arabic" w:hAnsi="Traditional Arabic" w:hint="eastAsia"/>
          <w:color w:val="auto"/>
          <w:rtl/>
        </w:rPr>
        <w:t>بعض</w:t>
      </w:r>
      <w:r w:rsidRPr="00370D52">
        <w:rPr>
          <w:rFonts w:ascii="Traditional Arabic" w:hAnsi="Traditional Arabic"/>
          <w:color w:val="auto"/>
          <w:rtl/>
        </w:rPr>
        <w:t xml:space="preserve"> </w:t>
      </w:r>
      <w:r w:rsidRPr="00370D52">
        <w:rPr>
          <w:rFonts w:ascii="Traditional Arabic" w:hAnsi="Traditional Arabic" w:hint="eastAsia"/>
          <w:color w:val="auto"/>
          <w:rtl/>
        </w:rPr>
        <w:t>الملة</w:t>
      </w:r>
      <w:r w:rsidRPr="00370D52">
        <w:rPr>
          <w:rFonts w:ascii="Traditional Arabic" w:hAnsi="Traditional Arabic"/>
          <w:color w:val="auto"/>
          <w:rtl/>
        </w:rPr>
        <w:t xml:space="preserve"> </w:t>
      </w:r>
      <w:r w:rsidRPr="00370D52">
        <w:rPr>
          <w:rFonts w:ascii="Traditional Arabic" w:hAnsi="Traditional Arabic" w:hint="eastAsia"/>
          <w:color w:val="auto"/>
          <w:rtl/>
        </w:rPr>
        <w:t>على</w:t>
      </w:r>
      <w:r w:rsidRPr="00370D52">
        <w:rPr>
          <w:rFonts w:ascii="Traditional Arabic" w:hAnsi="Traditional Arabic"/>
          <w:color w:val="auto"/>
          <w:rtl/>
        </w:rPr>
        <w:t xml:space="preserve"> </w:t>
      </w:r>
      <w:r w:rsidRPr="00370D52">
        <w:rPr>
          <w:rFonts w:ascii="Traditional Arabic" w:hAnsi="Traditional Arabic" w:hint="eastAsia"/>
          <w:color w:val="auto"/>
          <w:rtl/>
        </w:rPr>
        <w:t>بعضها</w:t>
      </w:r>
      <w:r w:rsidRPr="00370D52">
        <w:rPr>
          <w:rFonts w:ascii="Traditional Arabic" w:hAnsi="Traditional Arabic" w:hint="cs"/>
          <w:color w:val="auto"/>
          <w:rtl/>
        </w:rPr>
        <w:t xml:space="preserve"> لبعده عن التهمة </w:t>
      </w:r>
      <w:r w:rsidR="002C473F" w:rsidRPr="00370D52">
        <w:rPr>
          <w:rFonts w:ascii="Traditional Arabic" w:hAnsi="Traditional Arabic" w:hint="cs"/>
          <w:color w:val="auto"/>
          <w:rtl/>
        </w:rPr>
        <w:t>بينهم</w:t>
      </w:r>
      <w:r w:rsidRPr="00370D52">
        <w:rPr>
          <w:rStyle w:val="ae"/>
          <w:rtl/>
        </w:rPr>
        <w:t>(</w:t>
      </w:r>
      <w:r w:rsidRPr="00370D52">
        <w:rPr>
          <w:rStyle w:val="ae"/>
          <w:rtl/>
        </w:rPr>
        <w:footnoteReference w:id="26"/>
      </w:r>
      <w:r w:rsidRPr="00370D52">
        <w:rPr>
          <w:rStyle w:val="ae"/>
          <w:rtl/>
        </w:rPr>
        <w:t>)</w:t>
      </w:r>
      <w:r w:rsidRPr="00370D52">
        <w:rPr>
          <w:rFonts w:ascii="Traditional Arabic" w:hAnsi="Traditional Arabic" w:hint="cs"/>
          <w:color w:val="auto"/>
          <w:rtl/>
        </w:rPr>
        <w:t>.</w:t>
      </w:r>
    </w:p>
    <w:p w:rsidR="00AD2E16" w:rsidRPr="00BA6229" w:rsidRDefault="00AD2E16" w:rsidP="00DE36E9">
      <w:pPr>
        <w:rPr>
          <w:rFonts w:ascii="Traditional Arabic" w:hAnsi="Traditional Arabic"/>
          <w:b/>
          <w:bCs/>
          <w:color w:val="auto"/>
          <w:rtl/>
        </w:rPr>
      </w:pPr>
      <w:r>
        <w:rPr>
          <w:rFonts w:ascii="Traditional Arabic" w:hAnsi="Traditional Arabic" w:hint="cs"/>
          <w:b/>
          <w:bCs/>
          <w:color w:val="auto"/>
          <w:rtl/>
        </w:rPr>
        <w:t xml:space="preserve">نوقش: </w:t>
      </w:r>
      <w:r w:rsidRPr="00AD2E16">
        <w:rPr>
          <w:rFonts w:ascii="Traditional Arabic" w:hAnsi="Traditional Arabic" w:hint="cs"/>
          <w:color w:val="auto"/>
          <w:rtl/>
        </w:rPr>
        <w:t xml:space="preserve">أن المراد به العداوة بين اليهود </w:t>
      </w:r>
      <w:r w:rsidR="0027210E" w:rsidRPr="00AD2E16">
        <w:rPr>
          <w:rFonts w:ascii="Traditional Arabic" w:hAnsi="Traditional Arabic" w:hint="cs"/>
          <w:color w:val="auto"/>
          <w:rtl/>
        </w:rPr>
        <w:t>والنصارى</w:t>
      </w:r>
      <w:r w:rsidRPr="00AD2E16">
        <w:rPr>
          <w:rFonts w:ascii="Traditional Arabic" w:hAnsi="Traditional Arabic" w:hint="cs"/>
          <w:color w:val="auto"/>
          <w:rtl/>
        </w:rPr>
        <w:t xml:space="preserve"> , أو ير</w:t>
      </w:r>
      <w:r w:rsidR="009B4233">
        <w:rPr>
          <w:rFonts w:ascii="Traditional Arabic" w:hAnsi="Traditional Arabic" w:hint="cs"/>
          <w:color w:val="auto"/>
          <w:rtl/>
        </w:rPr>
        <w:t>اد به العدواة التي بين فرقهم, وإ</w:t>
      </w:r>
      <w:r w:rsidRPr="00AD2E16">
        <w:rPr>
          <w:rFonts w:ascii="Traditional Arabic" w:hAnsi="Traditional Arabic" w:hint="cs"/>
          <w:color w:val="auto"/>
          <w:rtl/>
        </w:rPr>
        <w:t xml:space="preserve">ن كانوا ملّة واحدة, وهذا لا يمنع قبول شهادة بعضهم على بعض فإنها عداوة دينية, فهي كالعداوة التي بين فرق هذه الأمة </w:t>
      </w:r>
      <w:r w:rsidRPr="00AD2E16">
        <w:rPr>
          <w:rStyle w:val="ae"/>
          <w:rtl/>
        </w:rPr>
        <w:t>(</w:t>
      </w:r>
      <w:r>
        <w:rPr>
          <w:rStyle w:val="ae"/>
          <w:rtl/>
        </w:rPr>
        <w:footnoteReference w:id="27"/>
      </w:r>
      <w:r w:rsidRPr="00AD2E16">
        <w:rPr>
          <w:rStyle w:val="ae"/>
          <w:rtl/>
        </w:rPr>
        <w:t>)</w:t>
      </w:r>
      <w:r w:rsidRPr="00AD2E16">
        <w:rPr>
          <w:rFonts w:ascii="Traditional Arabic" w:hAnsi="Traditional Arabic" w:hint="cs"/>
          <w:color w:val="auto"/>
          <w:rtl/>
        </w:rPr>
        <w:t>.</w:t>
      </w:r>
    </w:p>
    <w:p w:rsidR="00F434D8" w:rsidRPr="00370D52" w:rsidRDefault="00BA6229" w:rsidP="00DE36E9">
      <w:pPr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2</w:t>
      </w:r>
      <w:r w:rsidR="00F434D8" w:rsidRPr="00370D52">
        <w:rPr>
          <w:rFonts w:hint="cs"/>
          <w:b/>
          <w:bCs/>
          <w:color w:val="auto"/>
          <w:rtl/>
        </w:rPr>
        <w:t xml:space="preserve">-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عن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أبي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D51BEF" w:rsidRPr="00370D52">
        <w:rPr>
          <w:rFonts w:ascii="Traditional Arabic" w:hint="eastAsia"/>
          <w:color w:val="auto"/>
          <w:rtl/>
          <w:lang w:eastAsia="en-US"/>
        </w:rPr>
        <w:t>هريرة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D51BEF" w:rsidRPr="00370D52">
        <w:rPr>
          <w:rFonts w:ascii="Traditional Arabic" w:hint="eastAsia"/>
          <w:color w:val="auto"/>
          <w:lang w:eastAsia="en-US"/>
        </w:rPr>
        <w:sym w:font="AGA Arabesque" w:char="F074"/>
      </w:r>
      <w:r w:rsidR="00CF088C" w:rsidRPr="00370D52">
        <w:rPr>
          <w:rFonts w:ascii="Traditional Arabic" w:hint="cs"/>
          <w:color w:val="auto"/>
          <w:rtl/>
          <w:lang w:eastAsia="en-US"/>
        </w:rPr>
        <w:t>,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قال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: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قال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رسول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الله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D51BEF" w:rsidRPr="00370D52">
        <w:rPr>
          <w:rFonts w:ascii="Traditional Arabic" w:hint="eastAsia"/>
          <w:color w:val="auto"/>
          <w:lang w:eastAsia="en-US"/>
        </w:rPr>
        <w:sym w:font="AGA Arabesque" w:char="F072"/>
      </w:r>
      <w:r w:rsidR="00F434D8" w:rsidRPr="00370D52">
        <w:rPr>
          <w:rFonts w:ascii="Traditional Arabic"/>
          <w:color w:val="auto"/>
          <w:rtl/>
          <w:lang w:eastAsia="en-US"/>
        </w:rPr>
        <w:t xml:space="preserve">: "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لا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D51BEF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يرث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أهل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مل</w:t>
      </w:r>
      <w:r w:rsidR="000343F9" w:rsidRPr="00370D52">
        <w:rPr>
          <w:rFonts w:ascii="Traditional Arabic" w:hint="cs"/>
          <w:color w:val="auto"/>
          <w:rtl/>
          <w:lang w:eastAsia="en-US"/>
        </w:rPr>
        <w:t>ّ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ة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مل</w:t>
      </w:r>
      <w:r w:rsidR="000343F9" w:rsidRPr="00370D52">
        <w:rPr>
          <w:rFonts w:ascii="Traditional Arabic" w:hint="cs"/>
          <w:color w:val="auto"/>
          <w:rtl/>
          <w:lang w:eastAsia="en-US"/>
        </w:rPr>
        <w:t>ّ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ة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, </w:t>
      </w:r>
      <w:r w:rsidR="00D51BEF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ولا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تجوز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شهادة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مل</w:t>
      </w:r>
      <w:r w:rsidR="000343F9" w:rsidRPr="00370D52">
        <w:rPr>
          <w:rFonts w:ascii="Traditional Arabic" w:hint="cs"/>
          <w:color w:val="auto"/>
          <w:rtl/>
          <w:lang w:eastAsia="en-US"/>
        </w:rPr>
        <w:t>ّ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ة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على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مل</w:t>
      </w:r>
      <w:r w:rsidR="000343F9" w:rsidRPr="00370D52">
        <w:rPr>
          <w:rFonts w:ascii="Traditional Arabic" w:hint="cs"/>
          <w:color w:val="auto"/>
          <w:rtl/>
          <w:lang w:eastAsia="en-US"/>
        </w:rPr>
        <w:t>ّ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ة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إلا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أم</w:t>
      </w:r>
      <w:r w:rsidR="00D20129">
        <w:rPr>
          <w:rFonts w:ascii="Traditional Arabic" w:hint="cs"/>
          <w:color w:val="auto"/>
          <w:rtl/>
          <w:lang w:eastAsia="en-US"/>
        </w:rPr>
        <w:t>ّ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تي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,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تجوز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شهادتهم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على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من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</w:t>
      </w:r>
      <w:r w:rsidR="00F434D8" w:rsidRPr="00370D52">
        <w:rPr>
          <w:rFonts w:ascii="Traditional Arabic" w:hint="eastAsia"/>
          <w:color w:val="auto"/>
          <w:rtl/>
          <w:lang w:eastAsia="en-US"/>
        </w:rPr>
        <w:t>سواهم</w:t>
      </w:r>
      <w:r w:rsidR="00F434D8" w:rsidRPr="00370D52">
        <w:rPr>
          <w:rFonts w:ascii="Traditional Arabic"/>
          <w:color w:val="auto"/>
          <w:rtl/>
          <w:lang w:eastAsia="en-US"/>
        </w:rPr>
        <w:t xml:space="preserve"> " </w:t>
      </w:r>
      <w:r w:rsidR="00D51BEF" w:rsidRPr="00370D52">
        <w:rPr>
          <w:rStyle w:val="ae"/>
          <w:rtl/>
        </w:rPr>
        <w:t>(</w:t>
      </w:r>
      <w:r w:rsidR="00D51BEF" w:rsidRPr="00370D52">
        <w:rPr>
          <w:rStyle w:val="ae"/>
          <w:rtl/>
        </w:rPr>
        <w:footnoteReference w:id="28"/>
      </w:r>
      <w:r w:rsidR="00D51BEF" w:rsidRPr="00370D52">
        <w:rPr>
          <w:rStyle w:val="ae"/>
          <w:rtl/>
        </w:rPr>
        <w:t>)</w:t>
      </w:r>
      <w:r w:rsidR="00D51BEF" w:rsidRPr="00370D52">
        <w:rPr>
          <w:rFonts w:hint="cs"/>
          <w:b/>
          <w:bCs/>
          <w:color w:val="auto"/>
          <w:rtl/>
        </w:rPr>
        <w:t>.</w:t>
      </w:r>
    </w:p>
    <w:p w:rsidR="00AB25B5" w:rsidRDefault="00BA6229" w:rsidP="00DE36E9">
      <w:pPr>
        <w:spacing w:after="12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3</w:t>
      </w:r>
      <w:r w:rsidR="00AB25B5" w:rsidRPr="00370D52">
        <w:rPr>
          <w:rFonts w:hint="cs"/>
          <w:b/>
          <w:bCs/>
          <w:color w:val="auto"/>
          <w:rtl/>
        </w:rPr>
        <w:t xml:space="preserve">- </w:t>
      </w:r>
      <w:r w:rsidR="00AB25B5" w:rsidRPr="00370D52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عن</w:t>
      </w:r>
      <w:r w:rsidR="00AB25B5" w:rsidRPr="00370D52">
        <w:rPr>
          <w:rFonts w:ascii="Traditional Arabic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جابر</w:t>
      </w:r>
      <w:r w:rsidR="009956F8" w:rsidRPr="00370D52">
        <w:rPr>
          <w:rFonts w:ascii="Traditional Arabic" w:hint="cs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/>
          <w:color w:val="auto"/>
          <w:lang w:eastAsia="en-US"/>
        </w:rPr>
        <w:sym w:font="AGA Arabesque" w:char="F074"/>
      </w:r>
      <w:r w:rsidR="00AB25B5" w:rsidRPr="00370D52">
        <w:rPr>
          <w:rFonts w:ascii="Traditional Arabic"/>
          <w:color w:val="auto"/>
          <w:rtl/>
          <w:lang w:eastAsia="en-US"/>
        </w:rPr>
        <w:t xml:space="preserve"> ,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أن</w:t>
      </w:r>
      <w:r w:rsidR="00AB25B5" w:rsidRPr="00370D52">
        <w:rPr>
          <w:rFonts w:ascii="Traditional Arabic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النبي</w:t>
      </w:r>
      <w:r w:rsidR="00AB25B5" w:rsidRPr="00370D52">
        <w:rPr>
          <w:rFonts w:ascii="Traditional Arabic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lang w:eastAsia="en-US"/>
        </w:rPr>
        <w:sym w:font="AGA Arabesque" w:char="F072"/>
      </w:r>
      <w:r w:rsidR="00AB25B5" w:rsidRPr="00370D52">
        <w:rPr>
          <w:rFonts w:ascii="Traditional Arabic"/>
          <w:color w:val="auto"/>
          <w:rtl/>
          <w:lang w:eastAsia="en-US"/>
        </w:rPr>
        <w:t xml:space="preserve">: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أجاز</w:t>
      </w:r>
      <w:r w:rsidR="00AB25B5" w:rsidRPr="00370D52">
        <w:rPr>
          <w:rFonts w:ascii="Traditional Arabic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شهادة</w:t>
      </w:r>
      <w:r w:rsidR="00AB25B5" w:rsidRPr="00370D52">
        <w:rPr>
          <w:rFonts w:ascii="Traditional Arabic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اليهود</w:t>
      </w:r>
      <w:r w:rsidR="00AB25B5" w:rsidRPr="00370D52">
        <w:rPr>
          <w:rFonts w:ascii="Traditional Arabic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بعضهم</w:t>
      </w:r>
      <w:r w:rsidR="00AB25B5" w:rsidRPr="00370D52">
        <w:rPr>
          <w:rFonts w:ascii="Traditional Arabic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على</w:t>
      </w:r>
      <w:r w:rsidR="00AB25B5" w:rsidRPr="00370D52">
        <w:rPr>
          <w:rFonts w:ascii="Traditional Arabic"/>
          <w:color w:val="auto"/>
          <w:rtl/>
          <w:lang w:eastAsia="en-US"/>
        </w:rPr>
        <w:t xml:space="preserve"> </w:t>
      </w:r>
      <w:r w:rsidR="00AB25B5" w:rsidRPr="00370D52">
        <w:rPr>
          <w:rFonts w:ascii="Traditional Arabic" w:hint="eastAsia"/>
          <w:color w:val="auto"/>
          <w:rtl/>
          <w:lang w:eastAsia="en-US"/>
        </w:rPr>
        <w:t>بعض</w:t>
      </w:r>
      <w:r w:rsidR="00AB25B5" w:rsidRPr="00370D52">
        <w:rPr>
          <w:rStyle w:val="ae"/>
          <w:color w:val="auto"/>
          <w:rtl/>
        </w:rPr>
        <w:t xml:space="preserve"> (</w:t>
      </w:r>
      <w:r w:rsidR="00AB25B5" w:rsidRPr="00370D52">
        <w:rPr>
          <w:rStyle w:val="ae"/>
          <w:color w:val="auto"/>
          <w:rtl/>
        </w:rPr>
        <w:footnoteReference w:id="29"/>
      </w:r>
      <w:r w:rsidR="00AB25B5" w:rsidRPr="00370D52">
        <w:rPr>
          <w:rStyle w:val="ae"/>
          <w:color w:val="auto"/>
          <w:rtl/>
        </w:rPr>
        <w:t>)</w:t>
      </w:r>
      <w:r w:rsidR="00AB25B5" w:rsidRPr="00370D52">
        <w:rPr>
          <w:rFonts w:hint="cs"/>
          <w:color w:val="auto"/>
          <w:rtl/>
        </w:rPr>
        <w:t>.</w:t>
      </w:r>
    </w:p>
    <w:p w:rsidR="008C1DE8" w:rsidRPr="008C1DE8" w:rsidRDefault="008C1DE8" w:rsidP="004C45BE">
      <w:pPr>
        <w:rPr>
          <w:b/>
          <w:bCs/>
          <w:color w:val="auto"/>
          <w:rtl/>
        </w:rPr>
      </w:pPr>
      <w:r w:rsidRPr="008C1DE8">
        <w:rPr>
          <w:rFonts w:hint="cs"/>
          <w:b/>
          <w:bCs/>
          <w:color w:val="auto"/>
          <w:rtl/>
        </w:rPr>
        <w:t>وجه الدلالة:</w:t>
      </w:r>
      <w:r>
        <w:rPr>
          <w:rFonts w:hint="cs"/>
          <w:b/>
          <w:bCs/>
          <w:color w:val="auto"/>
          <w:rtl/>
        </w:rPr>
        <w:t xml:space="preserve"> </w:t>
      </w:r>
      <w:r w:rsidRPr="008C1DE8">
        <w:rPr>
          <w:rFonts w:hint="cs"/>
          <w:color w:val="auto"/>
          <w:rtl/>
        </w:rPr>
        <w:t>أن الأحاديث السابقة تدلّ على قبول الشهادة بعضهم على بعض إذا اتفقت مللهم.</w:t>
      </w:r>
    </w:p>
    <w:p w:rsidR="0010139D" w:rsidRPr="008B61CB" w:rsidRDefault="00512A97" w:rsidP="00DE36E9">
      <w:pPr>
        <w:widowControl/>
        <w:autoSpaceDE w:val="0"/>
        <w:autoSpaceDN w:val="0"/>
        <w:adjustRightInd w:val="0"/>
        <w:rPr>
          <w:rFonts w:ascii="Traditional Arabic"/>
          <w:color w:val="FF0000"/>
          <w:rtl/>
          <w:lang w:eastAsia="en-US"/>
        </w:rPr>
      </w:pPr>
      <w:r w:rsidRPr="008B61CB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القول </w:t>
      </w:r>
      <w:r w:rsidR="001B660D" w:rsidRPr="008B61CB">
        <w:rPr>
          <w:rFonts w:ascii="Traditional Arabic" w:hint="cs"/>
          <w:b/>
          <w:bCs/>
          <w:color w:val="auto"/>
          <w:rtl/>
          <w:lang w:eastAsia="en-US"/>
        </w:rPr>
        <w:t>الثالث:</w:t>
      </w:r>
      <w:r w:rsidR="004975C3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eastAsia"/>
          <w:color w:val="auto"/>
          <w:rtl/>
          <w:lang w:eastAsia="en-US"/>
        </w:rPr>
        <w:t>لا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eastAsia"/>
          <w:color w:val="auto"/>
          <w:rtl/>
          <w:lang w:eastAsia="en-US"/>
        </w:rPr>
        <w:t>تجوز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eastAsia"/>
          <w:color w:val="auto"/>
          <w:rtl/>
          <w:lang w:eastAsia="en-US"/>
        </w:rPr>
        <w:t>شهادة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eastAsia"/>
          <w:color w:val="auto"/>
          <w:rtl/>
          <w:lang w:eastAsia="en-US"/>
        </w:rPr>
        <w:t>أهل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eastAsia"/>
          <w:color w:val="auto"/>
          <w:rtl/>
          <w:lang w:eastAsia="en-US"/>
        </w:rPr>
        <w:t>الكفر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eastAsia"/>
          <w:color w:val="auto"/>
          <w:rtl/>
          <w:lang w:eastAsia="en-US"/>
        </w:rPr>
        <w:t>بعضهم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eastAsia"/>
          <w:color w:val="auto"/>
          <w:rtl/>
          <w:lang w:eastAsia="en-US"/>
        </w:rPr>
        <w:t>على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eastAsia"/>
          <w:color w:val="auto"/>
          <w:rtl/>
          <w:lang w:eastAsia="en-US"/>
        </w:rPr>
        <w:t>بعض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81071E" w:rsidRPr="008B61CB">
        <w:rPr>
          <w:rFonts w:ascii="Traditional Arabic" w:hint="cs"/>
          <w:color w:val="auto"/>
          <w:rtl/>
          <w:lang w:eastAsia="en-US"/>
        </w:rPr>
        <w:t>اتفقت ملل</w:t>
      </w:r>
      <w:r w:rsidR="008149B9" w:rsidRPr="008B61CB">
        <w:rPr>
          <w:rFonts w:ascii="Traditional Arabic" w:hint="cs"/>
          <w:color w:val="auto"/>
          <w:rtl/>
          <w:lang w:eastAsia="en-US"/>
        </w:rPr>
        <w:t>هم أو اختلفت</w:t>
      </w:r>
      <w:r w:rsidR="00721A8F" w:rsidRPr="008B61CB">
        <w:rPr>
          <w:rFonts w:ascii="Traditional Arabic"/>
          <w:color w:val="auto"/>
          <w:rtl/>
          <w:lang w:eastAsia="en-US"/>
        </w:rPr>
        <w:t xml:space="preserve"> </w:t>
      </w:r>
      <w:r w:rsidR="00721A8F" w:rsidRPr="008B61CB">
        <w:rPr>
          <w:rFonts w:ascii="Traditional Arabic" w:hint="cs"/>
          <w:color w:val="auto"/>
          <w:rtl/>
          <w:lang w:eastAsia="en-US"/>
        </w:rPr>
        <w:t>لأنه</w:t>
      </w:r>
      <w:r w:rsidR="00DD57CB" w:rsidRPr="008B61CB">
        <w:rPr>
          <w:rFonts w:ascii="Traditional Arabic" w:hint="cs"/>
          <w:color w:val="auto"/>
          <w:rtl/>
          <w:lang w:eastAsia="en-US"/>
        </w:rPr>
        <w:t>م فساق</w:t>
      </w:r>
      <w:r w:rsidR="00824C59" w:rsidRPr="008B61CB">
        <w:rPr>
          <w:rFonts w:ascii="Traditional Arabic" w:hint="cs"/>
          <w:color w:val="auto"/>
          <w:rtl/>
          <w:lang w:eastAsia="en-US"/>
        </w:rPr>
        <w:t>,</w:t>
      </w:r>
      <w:r w:rsidR="00A31C73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824C59" w:rsidRPr="008B61CB">
        <w:rPr>
          <w:rFonts w:ascii="Traditional Arabic" w:hint="cs"/>
          <w:color w:val="auto"/>
          <w:rtl/>
          <w:lang w:eastAsia="en-US"/>
        </w:rPr>
        <w:t>و</w:t>
      </w:r>
      <w:r w:rsidR="00721A8F" w:rsidRPr="008B61CB">
        <w:rPr>
          <w:rFonts w:ascii="Traditional Arabic" w:hint="cs"/>
          <w:color w:val="auto"/>
          <w:rtl/>
          <w:lang w:eastAsia="en-US"/>
        </w:rPr>
        <w:t xml:space="preserve"> به</w:t>
      </w:r>
      <w:r w:rsidR="00561D4A" w:rsidRPr="008B61CB">
        <w:rPr>
          <w:rFonts w:ascii="Traditional Arabic" w:hint="cs"/>
          <w:color w:val="auto"/>
          <w:rtl/>
          <w:lang w:eastAsia="en-US"/>
        </w:rPr>
        <w:t xml:space="preserve"> قال</w:t>
      </w:r>
      <w:r w:rsidR="005E4EFB" w:rsidRPr="008B61CB">
        <w:rPr>
          <w:rFonts w:ascii="Traditional Arabic"/>
          <w:color w:val="auto"/>
          <w:rtl/>
          <w:lang w:eastAsia="en-US"/>
        </w:rPr>
        <w:t xml:space="preserve"> </w:t>
      </w:r>
      <w:r w:rsidR="005E4EFB" w:rsidRPr="008B61CB">
        <w:rPr>
          <w:rFonts w:ascii="Traditional Arabic" w:hint="eastAsia"/>
          <w:color w:val="auto"/>
          <w:rtl/>
          <w:lang w:eastAsia="en-US"/>
        </w:rPr>
        <w:t>ابن</w:t>
      </w:r>
      <w:r w:rsidR="005E4EFB" w:rsidRPr="008B61CB">
        <w:rPr>
          <w:rFonts w:ascii="Traditional Arabic"/>
          <w:color w:val="auto"/>
          <w:rtl/>
          <w:lang w:eastAsia="en-US"/>
        </w:rPr>
        <w:t xml:space="preserve"> </w:t>
      </w:r>
      <w:r w:rsidR="005E4EFB" w:rsidRPr="008B61CB">
        <w:rPr>
          <w:rFonts w:ascii="Traditional Arabic" w:hint="eastAsia"/>
          <w:color w:val="auto"/>
          <w:rtl/>
          <w:lang w:eastAsia="en-US"/>
        </w:rPr>
        <w:t>أبي</w:t>
      </w:r>
      <w:r w:rsidR="005E4EFB" w:rsidRPr="008B61CB">
        <w:rPr>
          <w:rFonts w:ascii="Traditional Arabic"/>
          <w:color w:val="auto"/>
          <w:rtl/>
          <w:lang w:eastAsia="en-US"/>
        </w:rPr>
        <w:t xml:space="preserve"> </w:t>
      </w:r>
      <w:r w:rsidR="005E4EFB" w:rsidRPr="008B61CB">
        <w:rPr>
          <w:rFonts w:ascii="Traditional Arabic" w:hint="eastAsia"/>
          <w:color w:val="auto"/>
          <w:rtl/>
          <w:lang w:eastAsia="en-US"/>
        </w:rPr>
        <w:t>ليلى</w:t>
      </w:r>
      <w:r w:rsidR="005E4EFB" w:rsidRPr="008B61CB">
        <w:rPr>
          <w:rFonts w:ascii="Traditional Arabic" w:hint="cs"/>
          <w:color w:val="auto"/>
          <w:rtl/>
          <w:lang w:eastAsia="en-US"/>
        </w:rPr>
        <w:t>,</w:t>
      </w:r>
      <w:r w:rsidR="00A31C73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561D4A" w:rsidRPr="008B61CB">
        <w:rPr>
          <w:rFonts w:ascii="Traditional Arabic" w:hint="cs"/>
          <w:color w:val="auto"/>
          <w:rtl/>
          <w:lang w:eastAsia="en-US"/>
        </w:rPr>
        <w:t>و</w:t>
      </w:r>
      <w:r w:rsidR="00561D4A" w:rsidRPr="008B61CB">
        <w:rPr>
          <w:rFonts w:ascii="Traditional Arabic" w:hint="eastAsia"/>
          <w:color w:val="auto"/>
          <w:rtl/>
          <w:lang w:eastAsia="en-US"/>
        </w:rPr>
        <w:t>الحسن</w:t>
      </w:r>
      <w:r w:rsidR="000A470B" w:rsidRPr="008B61CB">
        <w:rPr>
          <w:rFonts w:ascii="Traditional Arabic" w:hint="cs"/>
          <w:color w:val="auto"/>
          <w:rtl/>
          <w:lang w:eastAsia="en-US"/>
        </w:rPr>
        <w:t xml:space="preserve"> البصري</w:t>
      </w:r>
      <w:r w:rsidR="00561D4A" w:rsidRPr="008B61CB">
        <w:rPr>
          <w:rFonts w:ascii="Traditional Arabic" w:hint="cs"/>
          <w:color w:val="auto"/>
          <w:rtl/>
          <w:lang w:eastAsia="en-US"/>
        </w:rPr>
        <w:t>,</w:t>
      </w:r>
      <w:r w:rsidR="00A31C73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5E4EFB" w:rsidRPr="008B61CB">
        <w:rPr>
          <w:rFonts w:ascii="Traditional Arabic" w:hint="eastAsia"/>
          <w:color w:val="auto"/>
          <w:rtl/>
          <w:lang w:eastAsia="en-US"/>
        </w:rPr>
        <w:t>والأوزاعي</w:t>
      </w:r>
      <w:r w:rsidR="0087388E" w:rsidRPr="008B61CB">
        <w:rPr>
          <w:rFonts w:ascii="Traditional Arabic" w:hint="cs"/>
          <w:color w:val="auto"/>
          <w:rtl/>
          <w:lang w:eastAsia="en-US"/>
        </w:rPr>
        <w:t>,</w:t>
      </w:r>
      <w:r w:rsidR="00A31C73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5E4EFB" w:rsidRPr="008B61CB">
        <w:rPr>
          <w:rFonts w:ascii="Traditional Arabic" w:hint="eastAsia"/>
          <w:color w:val="auto"/>
          <w:rtl/>
          <w:lang w:eastAsia="en-US"/>
        </w:rPr>
        <w:t>وأبو</w:t>
      </w:r>
      <w:r w:rsidR="005E4EFB" w:rsidRPr="008B61CB">
        <w:rPr>
          <w:rFonts w:ascii="Traditional Arabic"/>
          <w:color w:val="auto"/>
          <w:rtl/>
          <w:lang w:eastAsia="en-US"/>
        </w:rPr>
        <w:t xml:space="preserve"> </w:t>
      </w:r>
      <w:r w:rsidR="005E4EFB" w:rsidRPr="008B61CB">
        <w:rPr>
          <w:rFonts w:ascii="Traditional Arabic" w:hint="eastAsia"/>
          <w:color w:val="auto"/>
          <w:rtl/>
          <w:lang w:eastAsia="en-US"/>
        </w:rPr>
        <w:t>ثور</w:t>
      </w:r>
      <w:r w:rsidR="005E4EFB" w:rsidRPr="008B61CB">
        <w:rPr>
          <w:rFonts w:ascii="Traditional Arabic"/>
          <w:color w:val="auto"/>
          <w:vertAlign w:val="superscript"/>
          <w:rtl/>
          <w:lang w:eastAsia="en-US"/>
        </w:rPr>
        <w:t>(</w:t>
      </w:r>
      <w:r w:rsidR="005E4EFB" w:rsidRPr="008B61CB">
        <w:rPr>
          <w:rFonts w:ascii="Traditional Arabic"/>
          <w:color w:val="auto"/>
          <w:vertAlign w:val="superscript"/>
          <w:rtl/>
          <w:lang w:eastAsia="en-US"/>
        </w:rPr>
        <w:footnoteReference w:id="30"/>
      </w:r>
      <w:r w:rsidR="005E4EFB" w:rsidRPr="008B61CB">
        <w:rPr>
          <w:rFonts w:ascii="Traditional Arabic"/>
          <w:color w:val="auto"/>
          <w:vertAlign w:val="superscript"/>
          <w:rtl/>
          <w:lang w:eastAsia="en-US"/>
        </w:rPr>
        <w:t>)</w:t>
      </w:r>
      <w:r w:rsidR="0087388E" w:rsidRPr="008B61CB">
        <w:rPr>
          <w:rFonts w:ascii="Traditional Arabic" w:hint="cs"/>
          <w:color w:val="auto"/>
          <w:rtl/>
          <w:lang w:eastAsia="en-US"/>
        </w:rPr>
        <w:t>,</w:t>
      </w:r>
      <w:r w:rsidR="00F7089E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CF35BA" w:rsidRPr="008B61CB">
        <w:rPr>
          <w:rFonts w:ascii="Traditional Arabic" w:hint="cs"/>
          <w:color w:val="auto"/>
          <w:rtl/>
          <w:lang w:eastAsia="en-US"/>
        </w:rPr>
        <w:t>و</w:t>
      </w:r>
      <w:r w:rsidR="00A31C73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D63A17" w:rsidRPr="008B61CB">
        <w:rPr>
          <w:rFonts w:ascii="Traditional Arabic" w:hint="cs"/>
          <w:color w:val="auto"/>
          <w:rtl/>
          <w:lang w:eastAsia="en-US"/>
        </w:rPr>
        <w:t>هو مذهب الجمهور من</w:t>
      </w:r>
      <w:r w:rsidR="00CF35BA" w:rsidRPr="008B61CB">
        <w:rPr>
          <w:rFonts w:ascii="Traditional Arabic" w:hint="cs"/>
          <w:color w:val="auto"/>
          <w:rtl/>
          <w:lang w:eastAsia="en-US"/>
        </w:rPr>
        <w:t xml:space="preserve"> المالكية</w:t>
      </w:r>
      <w:r w:rsidR="00282209" w:rsidRPr="008B61CB">
        <w:rPr>
          <w:rStyle w:val="ae"/>
          <w:color w:val="auto"/>
          <w:rtl/>
        </w:rPr>
        <w:t>(</w:t>
      </w:r>
      <w:r w:rsidR="00282209" w:rsidRPr="008B61CB">
        <w:rPr>
          <w:rStyle w:val="ae"/>
          <w:color w:val="auto"/>
          <w:rtl/>
        </w:rPr>
        <w:footnoteReference w:id="31"/>
      </w:r>
      <w:r w:rsidR="00282209" w:rsidRPr="008B61CB">
        <w:rPr>
          <w:rStyle w:val="ae"/>
          <w:color w:val="auto"/>
          <w:rtl/>
        </w:rPr>
        <w:t>)</w:t>
      </w:r>
      <w:r w:rsidR="00824C59" w:rsidRPr="008B61CB">
        <w:rPr>
          <w:rFonts w:ascii="Traditional Arabic" w:hint="cs"/>
          <w:color w:val="auto"/>
          <w:rtl/>
          <w:lang w:eastAsia="en-US"/>
        </w:rPr>
        <w:t>,</w:t>
      </w:r>
      <w:r w:rsidR="00A31C73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635D25" w:rsidRPr="008B61CB">
        <w:rPr>
          <w:rFonts w:ascii="Traditional Arabic" w:hint="cs"/>
          <w:color w:val="auto"/>
          <w:rtl/>
          <w:lang w:eastAsia="en-US"/>
        </w:rPr>
        <w:t>والشافعية</w:t>
      </w:r>
      <w:r w:rsidR="006E65D2" w:rsidRPr="008B61CB">
        <w:rPr>
          <w:rStyle w:val="ae"/>
          <w:color w:val="auto"/>
          <w:rtl/>
        </w:rPr>
        <w:t>(</w:t>
      </w:r>
      <w:r w:rsidR="006E65D2" w:rsidRPr="008B61CB">
        <w:rPr>
          <w:rStyle w:val="ae"/>
          <w:color w:val="auto"/>
          <w:rtl/>
        </w:rPr>
        <w:footnoteReference w:id="32"/>
      </w:r>
      <w:r w:rsidR="006E65D2" w:rsidRPr="008B61CB">
        <w:rPr>
          <w:rStyle w:val="ae"/>
          <w:color w:val="auto"/>
          <w:rtl/>
        </w:rPr>
        <w:t>)</w:t>
      </w:r>
      <w:r w:rsidR="00824C59" w:rsidRPr="008B61CB">
        <w:rPr>
          <w:rFonts w:ascii="Traditional Arabic" w:hint="cs"/>
          <w:color w:val="auto"/>
          <w:rtl/>
          <w:lang w:eastAsia="en-US"/>
        </w:rPr>
        <w:t>,</w:t>
      </w:r>
      <w:r w:rsidR="00A31C73" w:rsidRPr="008B61CB">
        <w:rPr>
          <w:rFonts w:ascii="Traditional Arabic" w:hint="cs"/>
          <w:color w:val="auto"/>
          <w:rtl/>
          <w:lang w:eastAsia="en-US"/>
        </w:rPr>
        <w:t xml:space="preserve"> </w:t>
      </w:r>
      <w:r w:rsidR="00824C59" w:rsidRPr="008B61CB">
        <w:rPr>
          <w:rFonts w:ascii="Traditional Arabic" w:hint="cs"/>
          <w:color w:val="auto"/>
          <w:rtl/>
          <w:lang w:eastAsia="en-US"/>
        </w:rPr>
        <w:t>و</w:t>
      </w:r>
      <w:r w:rsidR="00635D25" w:rsidRPr="008B61CB">
        <w:rPr>
          <w:rFonts w:ascii="Traditional Arabic" w:hint="cs"/>
          <w:color w:val="auto"/>
          <w:rtl/>
          <w:lang w:eastAsia="en-US"/>
        </w:rPr>
        <w:t>الحنابلة</w:t>
      </w:r>
      <w:r w:rsidR="002672C3" w:rsidRPr="008B61CB">
        <w:rPr>
          <w:rStyle w:val="ae"/>
          <w:color w:val="auto"/>
          <w:rtl/>
        </w:rPr>
        <w:t>(</w:t>
      </w:r>
      <w:r w:rsidR="002672C3" w:rsidRPr="008B61CB">
        <w:rPr>
          <w:rStyle w:val="ae"/>
          <w:color w:val="auto"/>
          <w:rtl/>
        </w:rPr>
        <w:footnoteReference w:id="33"/>
      </w:r>
      <w:r w:rsidR="002672C3" w:rsidRPr="008B61CB">
        <w:rPr>
          <w:rStyle w:val="ae"/>
          <w:color w:val="auto"/>
          <w:rtl/>
        </w:rPr>
        <w:t>)</w:t>
      </w:r>
      <w:r w:rsidR="0080415E" w:rsidRPr="008B61CB">
        <w:rPr>
          <w:rFonts w:ascii="Traditional Arabic" w:hint="cs"/>
          <w:color w:val="auto"/>
          <w:rtl/>
          <w:lang w:eastAsia="en-US"/>
        </w:rPr>
        <w:t>.</w:t>
      </w:r>
    </w:p>
    <w:p w:rsidR="00170B65" w:rsidRPr="008B61CB" w:rsidRDefault="001373EE" w:rsidP="00DE36E9">
      <w:pPr>
        <w:rPr>
          <w:b/>
          <w:bCs/>
          <w:rtl/>
        </w:rPr>
      </w:pPr>
      <w:r w:rsidRPr="008B61CB">
        <w:rPr>
          <w:rFonts w:hint="cs"/>
          <w:b/>
          <w:bCs/>
          <w:rtl/>
        </w:rPr>
        <w:t xml:space="preserve">من </w:t>
      </w:r>
      <w:r w:rsidR="00BA23C0" w:rsidRPr="008B61CB">
        <w:rPr>
          <w:rFonts w:hint="cs"/>
          <w:b/>
          <w:bCs/>
          <w:rtl/>
        </w:rPr>
        <w:t>أدلة</w:t>
      </w:r>
      <w:r w:rsidR="005B0995" w:rsidRPr="008B61CB">
        <w:rPr>
          <w:rFonts w:hint="cs"/>
          <w:b/>
          <w:bCs/>
          <w:rtl/>
        </w:rPr>
        <w:t xml:space="preserve"> هذا القول</w:t>
      </w:r>
      <w:r w:rsidR="00BA23C0" w:rsidRPr="008B61CB">
        <w:rPr>
          <w:rFonts w:hint="cs"/>
          <w:b/>
          <w:bCs/>
          <w:rtl/>
        </w:rPr>
        <w:t>:</w:t>
      </w:r>
    </w:p>
    <w:p w:rsidR="00721A8F" w:rsidRPr="008B61CB" w:rsidRDefault="00B447BF" w:rsidP="00DE36E9">
      <w:pPr>
        <w:rPr>
          <w:color w:val="auto"/>
          <w:rtl/>
        </w:rPr>
      </w:pPr>
      <w:r w:rsidRPr="008B61CB">
        <w:rPr>
          <w:rFonts w:ascii="Traditional Arabic" w:hint="cs"/>
          <w:b/>
          <w:bCs/>
          <w:color w:val="auto"/>
          <w:rtl/>
          <w:lang w:eastAsia="en-US"/>
        </w:rPr>
        <w:t xml:space="preserve">1- </w:t>
      </w:r>
      <w:r w:rsidR="00721A8F" w:rsidRPr="008B61CB">
        <w:rPr>
          <w:rFonts w:ascii="Traditional Arabic" w:hint="eastAsia"/>
          <w:color w:val="auto"/>
          <w:rtl/>
          <w:lang w:eastAsia="en-US"/>
        </w:rPr>
        <w:t xml:space="preserve"> </w:t>
      </w:r>
      <w:r w:rsidR="003E4F43" w:rsidRPr="008B61CB">
        <w:rPr>
          <w:rFonts w:ascii="QCF_BSML" w:hAnsi="QCF_BSML" w:cs="QCF_BSML"/>
          <w:b/>
          <w:bCs/>
          <w:color w:val="auto"/>
          <w:rtl/>
          <w:lang w:eastAsia="en-US"/>
        </w:rPr>
        <w:t>ﭧ ﭨ</w:t>
      </w:r>
      <w:r w:rsidR="003E4F43" w:rsidRPr="008B61CB">
        <w:rPr>
          <w:rFonts w:ascii="QCF_BSML" w:hAnsi="QCF_BSML" w:cs="QCF_BSML"/>
          <w:color w:val="auto"/>
          <w:rtl/>
          <w:lang w:eastAsia="en-US"/>
        </w:rPr>
        <w:t xml:space="preserve">  </w:t>
      </w:r>
      <w:r w:rsidR="00767CF3" w:rsidRPr="008B61CB">
        <w:rPr>
          <w:rFonts w:ascii="QCF_BSML" w:hAnsi="QCF_BSML" w:cs="QCF_BSML"/>
          <w:sz w:val="32"/>
          <w:szCs w:val="32"/>
          <w:rtl/>
          <w:lang w:eastAsia="en-US"/>
        </w:rPr>
        <w:t xml:space="preserve"> ﭽ </w:t>
      </w:r>
      <w:r w:rsidR="00767CF3" w:rsidRPr="008B61CB">
        <w:rPr>
          <w:rFonts w:ascii="QCF_P558" w:hAnsi="QCF_P558" w:cs="QCF_P558"/>
          <w:sz w:val="32"/>
          <w:szCs w:val="32"/>
          <w:rtl/>
          <w:lang w:eastAsia="en-US"/>
        </w:rPr>
        <w:t xml:space="preserve">ﮈ  ﮉ  ﮊ  ﮋ   </w:t>
      </w:r>
      <w:r w:rsidR="00767CF3" w:rsidRPr="008B61CB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767CF3" w:rsidRPr="008B61CB">
        <w:rPr>
          <w:rFonts w:ascii="Arial" w:hAnsi="Arial" w:cs="Arial"/>
          <w:color w:val="9DAB0C"/>
          <w:lang w:eastAsia="en-US"/>
        </w:rPr>
        <w:t xml:space="preserve"> </w:t>
      </w:r>
      <w:r w:rsidR="00721A8F" w:rsidRPr="008B61CB">
        <w:rPr>
          <w:rStyle w:val="ae"/>
          <w:color w:val="auto"/>
          <w:rtl/>
        </w:rPr>
        <w:t>(</w:t>
      </w:r>
      <w:r w:rsidR="00721A8F" w:rsidRPr="008B61CB">
        <w:rPr>
          <w:rStyle w:val="ae"/>
          <w:color w:val="auto"/>
          <w:rtl/>
        </w:rPr>
        <w:footnoteReference w:id="34"/>
      </w:r>
      <w:r w:rsidR="00721A8F" w:rsidRPr="008B61CB">
        <w:rPr>
          <w:rStyle w:val="ae"/>
          <w:color w:val="auto"/>
          <w:rtl/>
        </w:rPr>
        <w:t>)</w:t>
      </w:r>
    </w:p>
    <w:p w:rsidR="00BA23C0" w:rsidRPr="008B61CB" w:rsidRDefault="00B447BF" w:rsidP="00DE36E9">
      <w:pPr>
        <w:rPr>
          <w:rtl/>
        </w:rPr>
      </w:pPr>
      <w:r w:rsidRPr="008B61CB">
        <w:rPr>
          <w:rFonts w:hint="cs"/>
          <w:b/>
          <w:bCs/>
          <w:rtl/>
        </w:rPr>
        <w:t>2-</w:t>
      </w:r>
      <w:r w:rsidR="00170B65" w:rsidRPr="008B61CB">
        <w:rPr>
          <w:rFonts w:hint="cs"/>
          <w:rtl/>
        </w:rPr>
        <w:t xml:space="preserve"> </w:t>
      </w:r>
      <w:r w:rsidR="00BA23C0" w:rsidRPr="008B61CB">
        <w:rPr>
          <w:rFonts w:hint="cs"/>
          <w:b/>
          <w:bCs/>
          <w:rtl/>
        </w:rPr>
        <w:t>قوله</w:t>
      </w:r>
      <w:r w:rsidR="00C85AA2" w:rsidRPr="008B61CB">
        <w:rPr>
          <w:rFonts w:hint="cs"/>
          <w:b/>
          <w:bCs/>
          <w:rtl/>
        </w:rPr>
        <w:t xml:space="preserve"> تعالى:</w:t>
      </w:r>
      <w:r w:rsidR="00130F12" w:rsidRPr="008B61CB">
        <w:rPr>
          <w:rFonts w:ascii="QCF_BSML" w:hAnsi="QCF_BSML" w:cs="QCF_BSML"/>
          <w:rtl/>
          <w:lang w:eastAsia="en-US"/>
        </w:rPr>
        <w:t xml:space="preserve"> </w:t>
      </w:r>
      <w:r w:rsidR="00130F12" w:rsidRPr="008B61CB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130F12" w:rsidRPr="008B61CB">
        <w:rPr>
          <w:rFonts w:ascii="QCF_P048" w:hAnsi="QCF_P048" w:cs="QCF_P048"/>
          <w:sz w:val="32"/>
          <w:szCs w:val="32"/>
          <w:rtl/>
          <w:lang w:eastAsia="en-US"/>
        </w:rPr>
        <w:t xml:space="preserve">ﮔ  ﮕ  ﮖ  ﮗ  </w:t>
      </w:r>
      <w:r w:rsidR="00130F12" w:rsidRPr="008B61CB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130F12" w:rsidRPr="008B61CB">
        <w:rPr>
          <w:rFonts w:ascii="Arial" w:hAnsi="Arial" w:cs="Arial"/>
          <w:rtl/>
          <w:lang w:eastAsia="en-US"/>
        </w:rPr>
        <w:t xml:space="preserve"> </w:t>
      </w:r>
      <w:r w:rsidR="00C85AA2" w:rsidRPr="008B61CB">
        <w:rPr>
          <w:rStyle w:val="ae"/>
          <w:rtl/>
        </w:rPr>
        <w:t>(</w:t>
      </w:r>
      <w:r w:rsidR="00C85AA2" w:rsidRPr="008B61CB">
        <w:rPr>
          <w:rStyle w:val="ae"/>
          <w:rtl/>
        </w:rPr>
        <w:footnoteReference w:id="35"/>
      </w:r>
      <w:r w:rsidR="00C85AA2" w:rsidRPr="008B61CB">
        <w:rPr>
          <w:rStyle w:val="ae"/>
          <w:rtl/>
        </w:rPr>
        <w:t>)</w:t>
      </w:r>
      <w:r w:rsidR="00BA23C0" w:rsidRPr="008B61CB">
        <w:rPr>
          <w:rFonts w:hint="cs"/>
          <w:rtl/>
        </w:rPr>
        <w:t>.</w:t>
      </w:r>
    </w:p>
    <w:p w:rsidR="00596FC3" w:rsidRPr="008B61CB" w:rsidRDefault="00BA23C0" w:rsidP="00DE36E9">
      <w:pPr>
        <w:rPr>
          <w:rtl/>
        </w:rPr>
      </w:pPr>
      <w:r w:rsidRPr="008B61CB">
        <w:rPr>
          <w:rFonts w:hint="cs"/>
          <w:b/>
          <w:bCs/>
          <w:rtl/>
        </w:rPr>
        <w:t>وجه الاستدلال:</w:t>
      </w:r>
      <w:r w:rsidRPr="008B61CB">
        <w:rPr>
          <w:rFonts w:hint="cs"/>
          <w:rtl/>
        </w:rPr>
        <w:t xml:space="preserve"> والكفار ليسوا بمرضيين ولا عدولا</w:t>
      </w:r>
      <w:r w:rsidR="0017284E" w:rsidRPr="008B61CB">
        <w:rPr>
          <w:rFonts w:hint="cs"/>
          <w:rtl/>
        </w:rPr>
        <w:t>ً</w:t>
      </w:r>
      <w:r w:rsidRPr="008B61CB">
        <w:rPr>
          <w:rFonts w:hint="cs"/>
          <w:rtl/>
        </w:rPr>
        <w:t xml:space="preserve"> فشهادتهم غير مقبولة</w:t>
      </w:r>
      <w:r w:rsidR="00170B65" w:rsidRPr="008B61CB">
        <w:rPr>
          <w:rStyle w:val="ae"/>
          <w:rtl/>
        </w:rPr>
        <w:t>(</w:t>
      </w:r>
      <w:r w:rsidR="00170B65" w:rsidRPr="008B61CB">
        <w:rPr>
          <w:rStyle w:val="ae"/>
          <w:rtl/>
        </w:rPr>
        <w:footnoteReference w:id="36"/>
      </w:r>
      <w:r w:rsidR="00170B65" w:rsidRPr="008B61CB">
        <w:rPr>
          <w:rStyle w:val="ae"/>
          <w:rtl/>
        </w:rPr>
        <w:t>)</w:t>
      </w:r>
      <w:r w:rsidR="00170B65" w:rsidRPr="008B61CB">
        <w:rPr>
          <w:rFonts w:hint="cs"/>
          <w:rtl/>
        </w:rPr>
        <w:t>.</w:t>
      </w:r>
      <w:r w:rsidRPr="008B61CB">
        <w:rPr>
          <w:rFonts w:hint="cs"/>
          <w:rtl/>
        </w:rPr>
        <w:t xml:space="preserve"> </w:t>
      </w:r>
    </w:p>
    <w:p w:rsidR="005F1548" w:rsidRPr="008B61CB" w:rsidRDefault="005F1548" w:rsidP="00DE36E9">
      <w:pPr>
        <w:rPr>
          <w:rtl/>
        </w:rPr>
      </w:pPr>
      <w:r w:rsidRPr="008B61CB">
        <w:rPr>
          <w:rFonts w:hint="cs"/>
          <w:b/>
          <w:bCs/>
          <w:rtl/>
        </w:rPr>
        <w:t xml:space="preserve">نوقش: </w:t>
      </w:r>
      <w:r w:rsidRPr="008B61CB">
        <w:rPr>
          <w:rFonts w:hint="cs"/>
          <w:rtl/>
        </w:rPr>
        <w:t xml:space="preserve">أن هذه الآيات </w:t>
      </w:r>
      <w:r w:rsidR="00EF3812">
        <w:rPr>
          <w:rFonts w:hint="cs"/>
          <w:rtl/>
        </w:rPr>
        <w:t xml:space="preserve">تدلّ عدم قبول شهادتهم </w:t>
      </w:r>
      <w:r w:rsidRPr="008B61CB">
        <w:rPr>
          <w:rFonts w:hint="cs"/>
          <w:rtl/>
        </w:rPr>
        <w:t>عند الحكم بين المسلمين, فإن السياق كله في ذلك, فلا تُعرض في شيء من ذلك لحكم أهل الكتاب ألبتة</w:t>
      </w:r>
      <w:r w:rsidRPr="008B61CB">
        <w:rPr>
          <w:rStyle w:val="ae"/>
          <w:rtl/>
        </w:rPr>
        <w:t>(</w:t>
      </w:r>
      <w:r w:rsidRPr="008B61CB">
        <w:rPr>
          <w:rStyle w:val="ae"/>
          <w:rtl/>
        </w:rPr>
        <w:footnoteReference w:id="37"/>
      </w:r>
      <w:r w:rsidRPr="008B61CB">
        <w:rPr>
          <w:rStyle w:val="ae"/>
          <w:rtl/>
        </w:rPr>
        <w:t>)</w:t>
      </w:r>
      <w:r w:rsidRPr="008B61CB">
        <w:rPr>
          <w:rFonts w:hint="cs"/>
          <w:rtl/>
        </w:rPr>
        <w:t>.</w:t>
      </w:r>
    </w:p>
    <w:p w:rsidR="00170B65" w:rsidRPr="008B61CB" w:rsidRDefault="00DD2291" w:rsidP="00DE36E9">
      <w:pPr>
        <w:spacing w:after="120"/>
        <w:rPr>
          <w:rtl/>
        </w:rPr>
      </w:pPr>
      <w:r w:rsidRPr="008B61CB">
        <w:rPr>
          <w:rFonts w:hint="cs"/>
          <w:b/>
          <w:bCs/>
          <w:rtl/>
        </w:rPr>
        <w:t>3-</w:t>
      </w:r>
      <w:r w:rsidR="00C85AA2" w:rsidRPr="008B61CB">
        <w:rPr>
          <w:rFonts w:hint="cs"/>
          <w:rtl/>
        </w:rPr>
        <w:t xml:space="preserve"> </w:t>
      </w:r>
      <w:r w:rsidR="00C85AA2" w:rsidRPr="008B61CB">
        <w:rPr>
          <w:rFonts w:hint="cs"/>
          <w:b/>
          <w:bCs/>
          <w:rtl/>
        </w:rPr>
        <w:t>قوله تعالى:</w:t>
      </w:r>
      <w:r w:rsidR="00BA23C0" w:rsidRPr="008B61CB">
        <w:rPr>
          <w:rFonts w:hint="cs"/>
          <w:rtl/>
        </w:rPr>
        <w:t xml:space="preserve"> </w:t>
      </w:r>
      <w:r w:rsidR="0070379E" w:rsidRPr="008B61CB">
        <w:rPr>
          <w:rFonts w:ascii="QCF_BSML" w:hAnsi="QCF_BSML" w:cs="QCF_BSML"/>
          <w:rtl/>
          <w:lang w:eastAsia="en-US"/>
        </w:rPr>
        <w:t xml:space="preserve"> </w:t>
      </w:r>
      <w:r w:rsidR="0070379E" w:rsidRPr="008B61CB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70379E" w:rsidRPr="008B61CB">
        <w:rPr>
          <w:rFonts w:ascii="QCF_P516" w:hAnsi="QCF_P516" w:cs="QCF_P516"/>
          <w:sz w:val="32"/>
          <w:szCs w:val="32"/>
          <w:rtl/>
          <w:lang w:eastAsia="en-US"/>
        </w:rPr>
        <w:t xml:space="preserve">ﭟ  ﭠ  ﭡ  ﭢ     ﭣ  ﭤ  ﭥ  ﭦ   </w:t>
      </w:r>
      <w:r w:rsidR="0070379E" w:rsidRPr="008B61CB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70379E" w:rsidRPr="008B61CB">
        <w:rPr>
          <w:rFonts w:ascii="Arial" w:hAnsi="Arial" w:cs="Arial"/>
          <w:rtl/>
          <w:lang w:eastAsia="en-US"/>
        </w:rPr>
        <w:t xml:space="preserve"> </w:t>
      </w:r>
      <w:r w:rsidR="00596FC3" w:rsidRPr="008B61CB">
        <w:rPr>
          <w:rStyle w:val="ae"/>
          <w:rtl/>
        </w:rPr>
        <w:t>(</w:t>
      </w:r>
      <w:r w:rsidR="00596FC3" w:rsidRPr="008B61CB">
        <w:rPr>
          <w:rStyle w:val="ae"/>
          <w:rtl/>
        </w:rPr>
        <w:footnoteReference w:id="38"/>
      </w:r>
      <w:r w:rsidR="00596FC3" w:rsidRPr="008B61CB">
        <w:rPr>
          <w:rStyle w:val="ae"/>
          <w:rtl/>
        </w:rPr>
        <w:t>)</w:t>
      </w:r>
      <w:r w:rsidR="00596FC3" w:rsidRPr="008B61CB">
        <w:rPr>
          <w:rFonts w:hint="cs"/>
          <w:rtl/>
        </w:rPr>
        <w:t>.</w:t>
      </w:r>
    </w:p>
    <w:p w:rsidR="00BA23C0" w:rsidRPr="00370D52" w:rsidRDefault="00BA23C0" w:rsidP="00DE36E9">
      <w:pPr>
        <w:rPr>
          <w:color w:val="auto"/>
          <w:rtl/>
        </w:rPr>
      </w:pPr>
      <w:r w:rsidRPr="008B61CB">
        <w:rPr>
          <w:rFonts w:hint="cs"/>
          <w:b/>
          <w:bCs/>
          <w:color w:val="auto"/>
          <w:rtl/>
        </w:rPr>
        <w:t>وجه الاستدلال:</w:t>
      </w:r>
      <w:r w:rsidRPr="008B61CB">
        <w:rPr>
          <w:rFonts w:hint="cs"/>
          <w:color w:val="auto"/>
          <w:rtl/>
        </w:rPr>
        <w:t xml:space="preserve"> قال الماوردي: </w:t>
      </w:r>
      <w:r w:rsidR="00636F2E" w:rsidRPr="008B61CB">
        <w:rPr>
          <w:rFonts w:hint="cs"/>
          <w:color w:val="auto"/>
          <w:rtl/>
        </w:rPr>
        <w:t>"</w:t>
      </w:r>
      <w:r w:rsidRPr="008B61CB">
        <w:rPr>
          <w:rFonts w:hint="cs"/>
          <w:color w:val="auto"/>
          <w:rtl/>
        </w:rPr>
        <w:t>والكافر فاسق فوجب أن يثبت في خبره والشهادة أغلظ من الخبر فأوجبت التوقف عن شهادته</w:t>
      </w:r>
      <w:r w:rsidR="00636F2E" w:rsidRPr="008B61CB">
        <w:rPr>
          <w:rFonts w:hint="cs"/>
          <w:color w:val="auto"/>
          <w:rtl/>
        </w:rPr>
        <w:t>"</w:t>
      </w:r>
      <w:r w:rsidR="00F8775F" w:rsidRPr="008B61CB">
        <w:rPr>
          <w:rStyle w:val="ae"/>
          <w:color w:val="auto"/>
          <w:rtl/>
        </w:rPr>
        <w:t>(</w:t>
      </w:r>
      <w:r w:rsidR="00F8775F" w:rsidRPr="008B61CB">
        <w:rPr>
          <w:rStyle w:val="ae"/>
          <w:color w:val="auto"/>
          <w:rtl/>
        </w:rPr>
        <w:footnoteReference w:id="39"/>
      </w:r>
      <w:r w:rsidR="00F8775F" w:rsidRPr="008B61CB">
        <w:rPr>
          <w:rStyle w:val="ae"/>
          <w:color w:val="auto"/>
          <w:rtl/>
        </w:rPr>
        <w:t>)</w:t>
      </w:r>
      <w:r w:rsidR="00F8775F" w:rsidRPr="008B61CB">
        <w:rPr>
          <w:rFonts w:hint="cs"/>
          <w:color w:val="auto"/>
          <w:rtl/>
        </w:rPr>
        <w:t>.</w:t>
      </w:r>
      <w:r w:rsidR="0037235A" w:rsidRPr="008B61CB">
        <w:rPr>
          <w:rFonts w:hint="cs"/>
          <w:color w:val="auto"/>
          <w:rtl/>
        </w:rPr>
        <w:t xml:space="preserve"> </w:t>
      </w:r>
    </w:p>
    <w:p w:rsidR="00561758" w:rsidRPr="00370D52" w:rsidRDefault="00561758" w:rsidP="006F766F">
      <w:pPr>
        <w:widowControl/>
        <w:autoSpaceDE w:val="0"/>
        <w:autoSpaceDN w:val="0"/>
        <w:adjustRightInd w:val="0"/>
        <w:spacing w:line="216" w:lineRule="auto"/>
        <w:rPr>
          <w:rFonts w:ascii="Traditional Arabic"/>
          <w:b/>
          <w:bCs/>
          <w:rtl/>
          <w:lang w:eastAsia="en-US"/>
        </w:rPr>
      </w:pPr>
      <w:r w:rsidRPr="00370D52">
        <w:rPr>
          <w:rFonts w:ascii="Traditional Arabic" w:hint="cs"/>
          <w:b/>
          <w:bCs/>
          <w:rtl/>
          <w:lang w:eastAsia="en-US"/>
        </w:rPr>
        <w:lastRenderedPageBreak/>
        <w:t xml:space="preserve">4- </w:t>
      </w:r>
      <w:r w:rsidRPr="00370D52">
        <w:rPr>
          <w:rFonts w:ascii="Traditional Arabic" w:hint="eastAsia"/>
          <w:rtl/>
          <w:lang w:eastAsia="en-US"/>
        </w:rPr>
        <w:t>لأنهم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فسقة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بي</w:t>
      </w:r>
      <w:r w:rsidR="00DA2748" w:rsidRPr="00370D52">
        <w:rPr>
          <w:rFonts w:ascii="Traditional Arabic" w:hint="cs"/>
          <w:rtl/>
          <w:lang w:eastAsia="en-US"/>
        </w:rPr>
        <w:t>َّ</w:t>
      </w:r>
      <w:r w:rsidRPr="00370D52">
        <w:rPr>
          <w:rFonts w:ascii="Traditional Arabic" w:hint="eastAsia"/>
          <w:rtl/>
          <w:lang w:eastAsia="en-US"/>
        </w:rPr>
        <w:t>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الله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تعالى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فسقهم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في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آيات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من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القرآن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وهو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أغلظ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من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الفسق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تعاطيا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فكان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أولى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برد</w:t>
      </w:r>
      <w:r w:rsidRPr="00370D52">
        <w:rPr>
          <w:rFonts w:ascii="Traditional Arabic"/>
          <w:rtl/>
          <w:lang w:eastAsia="en-US"/>
        </w:rPr>
        <w:t xml:space="preserve"> </w:t>
      </w:r>
      <w:r w:rsidRPr="00370D52">
        <w:rPr>
          <w:rFonts w:ascii="Traditional Arabic" w:hint="eastAsia"/>
          <w:rtl/>
          <w:lang w:eastAsia="en-US"/>
        </w:rPr>
        <w:t>شهادته</w:t>
      </w:r>
      <w:r w:rsidR="00386D8B">
        <w:rPr>
          <w:rFonts w:ascii="Traditional Arabic" w:hint="cs"/>
          <w:rtl/>
          <w:lang w:eastAsia="en-US"/>
        </w:rPr>
        <w:t>م</w:t>
      </w:r>
      <w:r w:rsidRPr="00370D52">
        <w:rPr>
          <w:rFonts w:ascii="Traditional Arabic"/>
          <w:vertAlign w:val="superscript"/>
          <w:rtl/>
          <w:lang w:eastAsia="en-US"/>
        </w:rPr>
        <w:t>(</w:t>
      </w:r>
      <w:r w:rsidRPr="00370D52">
        <w:rPr>
          <w:rFonts w:ascii="Traditional Arabic"/>
          <w:vertAlign w:val="superscript"/>
          <w:rtl/>
          <w:lang w:eastAsia="en-US"/>
        </w:rPr>
        <w:footnoteReference w:id="40"/>
      </w:r>
      <w:r w:rsidRPr="00370D52">
        <w:rPr>
          <w:rFonts w:ascii="Traditional Arabic"/>
          <w:vertAlign w:val="superscript"/>
          <w:rtl/>
          <w:lang w:eastAsia="en-US"/>
        </w:rPr>
        <w:t>)</w:t>
      </w:r>
      <w:r w:rsidRPr="00370D52">
        <w:rPr>
          <w:rFonts w:ascii="Traditional Arabic" w:hint="cs"/>
          <w:rtl/>
          <w:lang w:eastAsia="en-US"/>
        </w:rPr>
        <w:t>.</w:t>
      </w:r>
    </w:p>
    <w:p w:rsidR="00991567" w:rsidRPr="00401491" w:rsidRDefault="00991567" w:rsidP="00401491">
      <w:pPr>
        <w:widowControl/>
        <w:autoSpaceDE w:val="0"/>
        <w:autoSpaceDN w:val="0"/>
        <w:adjustRightInd w:val="0"/>
        <w:rPr>
          <w:rFonts w:ascii="Traditional Arabic"/>
          <w:b/>
          <w:bCs/>
          <w:sz w:val="34"/>
          <w:szCs w:val="34"/>
          <w:rtl/>
          <w:lang w:eastAsia="en-US"/>
        </w:rPr>
      </w:pPr>
      <w:r w:rsidRPr="00401491">
        <w:rPr>
          <w:rFonts w:ascii="Traditional Arabic" w:hint="cs"/>
          <w:b/>
          <w:bCs/>
          <w:sz w:val="34"/>
          <w:szCs w:val="34"/>
          <w:rtl/>
          <w:lang w:eastAsia="en-US"/>
        </w:rPr>
        <w:t>الراجح:</w:t>
      </w:r>
      <w:r w:rsidR="006C2B57" w:rsidRPr="00401491">
        <w:rPr>
          <w:rFonts w:ascii="Traditional Arabic" w:hint="cs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cs"/>
          <w:sz w:val="34"/>
          <w:szCs w:val="34"/>
          <w:rtl/>
          <w:lang w:eastAsia="en-US"/>
        </w:rPr>
        <w:t xml:space="preserve">بعد عرض أقوال العلماء وأدلتهم </w:t>
      </w:r>
      <w:r w:rsidR="001C7085">
        <w:rPr>
          <w:rFonts w:ascii="Traditional Arabic" w:hint="cs"/>
          <w:sz w:val="34"/>
          <w:szCs w:val="34"/>
          <w:rtl/>
          <w:lang w:eastAsia="en-US"/>
        </w:rPr>
        <w:t xml:space="preserve">, </w:t>
      </w:r>
      <w:r w:rsidR="00314256">
        <w:rPr>
          <w:rFonts w:ascii="Traditional Arabic" w:hint="cs"/>
          <w:sz w:val="34"/>
          <w:szCs w:val="34"/>
          <w:rtl/>
          <w:lang w:eastAsia="en-US"/>
        </w:rPr>
        <w:t xml:space="preserve">فإن </w:t>
      </w:r>
      <w:r w:rsidR="00C362EB" w:rsidRPr="00401491">
        <w:rPr>
          <w:rFonts w:ascii="Traditional Arabic" w:hint="cs"/>
          <w:sz w:val="34"/>
          <w:szCs w:val="34"/>
          <w:rtl/>
          <w:lang w:eastAsia="en-US"/>
        </w:rPr>
        <w:t xml:space="preserve">الذي يظهر لي </w:t>
      </w:r>
      <w:r w:rsidR="00AF7E59">
        <w:rPr>
          <w:rFonts w:ascii="Traditional Arabic" w:hint="cs"/>
          <w:sz w:val="34"/>
          <w:szCs w:val="34"/>
          <w:rtl/>
          <w:lang w:eastAsia="en-US"/>
        </w:rPr>
        <w:t>-</w:t>
      </w:r>
      <w:r w:rsidR="00C362EB" w:rsidRPr="00401491">
        <w:rPr>
          <w:rFonts w:ascii="Traditional Arabic" w:hint="cs"/>
          <w:sz w:val="34"/>
          <w:szCs w:val="34"/>
          <w:rtl/>
          <w:lang w:eastAsia="en-US"/>
        </w:rPr>
        <w:t>والله أ</w:t>
      </w:r>
      <w:r w:rsidR="001C7085">
        <w:rPr>
          <w:rFonts w:ascii="Traditional Arabic" w:hint="cs"/>
          <w:sz w:val="34"/>
          <w:szCs w:val="34"/>
          <w:rtl/>
          <w:lang w:eastAsia="en-US"/>
        </w:rPr>
        <w:t>علم</w:t>
      </w:r>
      <w:r w:rsidR="00AF7E59">
        <w:rPr>
          <w:rFonts w:ascii="Traditional Arabic" w:hint="cs"/>
          <w:sz w:val="34"/>
          <w:szCs w:val="34"/>
          <w:rtl/>
          <w:lang w:eastAsia="en-US"/>
        </w:rPr>
        <w:t>-</w:t>
      </w:r>
      <w:r w:rsidRPr="00401491">
        <w:rPr>
          <w:rFonts w:ascii="Traditional Arabic" w:hint="cs"/>
          <w:sz w:val="34"/>
          <w:szCs w:val="34"/>
          <w:rtl/>
          <w:lang w:eastAsia="en-US"/>
        </w:rPr>
        <w:t xml:space="preserve"> هو القول </w:t>
      </w:r>
      <w:r w:rsidR="001911D7" w:rsidRPr="00401491">
        <w:rPr>
          <w:rFonts w:ascii="Traditional Arabic" w:hint="cs"/>
          <w:sz w:val="34"/>
          <w:szCs w:val="34"/>
          <w:rtl/>
          <w:lang w:eastAsia="en-US"/>
        </w:rPr>
        <w:t>الأول</w:t>
      </w:r>
      <w:r w:rsidRPr="00401491">
        <w:rPr>
          <w:rFonts w:ascii="Traditional Arabic" w:hint="cs"/>
          <w:sz w:val="34"/>
          <w:szCs w:val="34"/>
          <w:rtl/>
          <w:lang w:eastAsia="en-US"/>
        </w:rPr>
        <w:t>,</w:t>
      </w:r>
      <w:r w:rsidR="008D22CB" w:rsidRPr="00401491">
        <w:rPr>
          <w:rFonts w:ascii="Traditional Arabic" w:hint="cs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cs"/>
          <w:sz w:val="34"/>
          <w:szCs w:val="34"/>
          <w:rtl/>
          <w:lang w:eastAsia="en-US"/>
        </w:rPr>
        <w:t>وذلك لما يلي:</w:t>
      </w:r>
      <w:r w:rsidR="00396FD1" w:rsidRPr="00401491">
        <w:rPr>
          <w:rFonts w:ascii="Traditional Arabic" w:hint="cs"/>
          <w:b/>
          <w:bCs/>
          <w:sz w:val="34"/>
          <w:szCs w:val="34"/>
          <w:rtl/>
          <w:lang w:eastAsia="en-US"/>
        </w:rPr>
        <w:t xml:space="preserve"> </w:t>
      </w:r>
    </w:p>
    <w:p w:rsidR="00991567" w:rsidRPr="00401491" w:rsidRDefault="00991567" w:rsidP="00401491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sz w:val="34"/>
          <w:szCs w:val="34"/>
          <w:lang w:eastAsia="en-US"/>
        </w:rPr>
      </w:pPr>
      <w:r w:rsidRPr="00401491">
        <w:rPr>
          <w:rFonts w:ascii="Traditional Arabic" w:hint="cs"/>
          <w:sz w:val="34"/>
          <w:szCs w:val="34"/>
          <w:rtl/>
          <w:lang w:eastAsia="en-US"/>
        </w:rPr>
        <w:t>لقوة أدلة القائلين به.</w:t>
      </w:r>
    </w:p>
    <w:p w:rsidR="00991567" w:rsidRPr="00401491" w:rsidRDefault="00991567" w:rsidP="00401491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sz w:val="34"/>
          <w:szCs w:val="34"/>
          <w:lang w:eastAsia="en-US"/>
        </w:rPr>
      </w:pPr>
      <w:r w:rsidRPr="00401491">
        <w:rPr>
          <w:rFonts w:ascii="Traditional Arabic" w:hint="cs"/>
          <w:sz w:val="34"/>
          <w:szCs w:val="34"/>
          <w:rtl/>
          <w:lang w:eastAsia="en-US"/>
        </w:rPr>
        <w:t>لعدم وجود دليل صريح على منع</w:t>
      </w:r>
      <w:r w:rsidR="00E853FB" w:rsidRPr="00401491">
        <w:rPr>
          <w:rFonts w:ascii="Traditional Arabic" w:hint="cs"/>
          <w:sz w:val="34"/>
          <w:szCs w:val="34"/>
          <w:rtl/>
          <w:lang w:eastAsia="en-US"/>
        </w:rPr>
        <w:t xml:space="preserve"> شهادة بعضهم على بعض</w:t>
      </w:r>
      <w:r w:rsidRPr="00401491">
        <w:rPr>
          <w:rFonts w:ascii="Traditional Arabic" w:hint="cs"/>
          <w:sz w:val="34"/>
          <w:szCs w:val="34"/>
          <w:rtl/>
          <w:lang w:eastAsia="en-US"/>
        </w:rPr>
        <w:t>.</w:t>
      </w:r>
    </w:p>
    <w:p w:rsidR="008D22CB" w:rsidRPr="00401491" w:rsidRDefault="008D22CB" w:rsidP="00401491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sz w:val="34"/>
          <w:szCs w:val="34"/>
          <w:lang w:eastAsia="en-US"/>
        </w:rPr>
      </w:pPr>
      <w:r w:rsidRPr="00401491">
        <w:rPr>
          <w:rFonts w:ascii="Traditional Arabic" w:hint="cs"/>
          <w:sz w:val="34"/>
          <w:szCs w:val="34"/>
          <w:rtl/>
          <w:lang w:eastAsia="en-US"/>
        </w:rPr>
        <w:t>أما الأدلة التي استدل بها أصحاب القول الثاني</w:t>
      </w:r>
      <w:r w:rsidR="002D1347" w:rsidRPr="00401491">
        <w:rPr>
          <w:rFonts w:ascii="Traditional Arabic" w:hint="cs"/>
          <w:sz w:val="34"/>
          <w:szCs w:val="34"/>
          <w:rtl/>
          <w:lang w:eastAsia="en-US"/>
        </w:rPr>
        <w:t xml:space="preserve"> حديث </w:t>
      </w:r>
      <w:r w:rsidR="00101144" w:rsidRPr="00401491">
        <w:rPr>
          <w:rFonts w:ascii="Traditional Arabic" w:hint="cs"/>
          <w:sz w:val="34"/>
          <w:szCs w:val="34"/>
          <w:rtl/>
          <w:lang w:eastAsia="en-US"/>
        </w:rPr>
        <w:t>أبي هريرة , جابر رضي الله عنهما,</w:t>
      </w:r>
      <w:r w:rsidRPr="00401491">
        <w:rPr>
          <w:rFonts w:ascii="Traditional Arabic" w:hint="cs"/>
          <w:sz w:val="34"/>
          <w:szCs w:val="34"/>
          <w:rtl/>
          <w:lang w:eastAsia="en-US"/>
        </w:rPr>
        <w:t xml:space="preserve"> </w:t>
      </w:r>
      <w:r w:rsidR="002D1347" w:rsidRPr="00401491">
        <w:rPr>
          <w:rFonts w:ascii="Traditional Arabic" w:hint="cs"/>
          <w:sz w:val="34"/>
          <w:szCs w:val="34"/>
          <w:rtl/>
          <w:lang w:eastAsia="en-US"/>
        </w:rPr>
        <w:t>ف</w:t>
      </w:r>
      <w:r w:rsidRPr="00401491">
        <w:rPr>
          <w:rFonts w:ascii="Traditional Arabic" w:hint="cs"/>
          <w:sz w:val="34"/>
          <w:szCs w:val="34"/>
          <w:rtl/>
          <w:lang w:eastAsia="en-US"/>
        </w:rPr>
        <w:t>فيه</w:t>
      </w:r>
      <w:r w:rsidR="002D1347" w:rsidRPr="00401491">
        <w:rPr>
          <w:rFonts w:ascii="Traditional Arabic" w:hint="cs"/>
          <w:sz w:val="34"/>
          <w:szCs w:val="34"/>
          <w:rtl/>
          <w:lang w:eastAsia="en-US"/>
        </w:rPr>
        <w:t>م</w:t>
      </w:r>
      <w:r w:rsidRPr="00401491">
        <w:rPr>
          <w:rFonts w:ascii="Traditional Arabic" w:hint="cs"/>
          <w:sz w:val="34"/>
          <w:szCs w:val="34"/>
          <w:rtl/>
          <w:lang w:eastAsia="en-US"/>
        </w:rPr>
        <w:t>ا ضعف.</w:t>
      </w:r>
    </w:p>
    <w:p w:rsidR="00991567" w:rsidRPr="00401491" w:rsidRDefault="00BD14D1" w:rsidP="00401491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spacing w:val="-2"/>
          <w:sz w:val="34"/>
          <w:szCs w:val="34"/>
          <w:lang w:eastAsia="en-US"/>
        </w:rPr>
      </w:pPr>
      <w:r w:rsidRPr="00401491">
        <w:rPr>
          <w:rFonts w:ascii="Traditional Arabic" w:hint="cs"/>
          <w:spacing w:val="-2"/>
          <w:sz w:val="34"/>
          <w:szCs w:val="34"/>
          <w:rtl/>
          <w:lang w:eastAsia="en-US"/>
        </w:rPr>
        <w:t xml:space="preserve">أن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الله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سبحانه</w:t>
      </w:r>
      <w:r w:rsidRPr="00401491">
        <w:rPr>
          <w:rFonts w:ascii="Traditional Arabic" w:hint="cs"/>
          <w:spacing w:val="-2"/>
          <w:sz w:val="34"/>
          <w:szCs w:val="34"/>
          <w:rtl/>
          <w:lang w:eastAsia="en-US"/>
        </w:rPr>
        <w:t xml:space="preserve"> قد أجاز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شهادة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الكفار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على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المسلمين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في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السفر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في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الوصية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للحاجة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ومعلوم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أن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حاجتهم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إلى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قبول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شهادة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بعضهم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على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بعض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أعظم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بكثير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من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حاجة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المسلمين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إلى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قبول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شهادتهم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عليهم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فإن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الكفار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يتعاملون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فيما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بينهم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بأنواع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المعاملات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من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المداينات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وعقود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المعاوضات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وغيرها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وتقع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بينهم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الجنايات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وعدوان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بعضهم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على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بعض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ولا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يحضرهم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في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الغالب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مسلم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ويتحاكمون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إلينا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فلو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لم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تقبل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شهادة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بعضهم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على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بعض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لأدى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ذلك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إلى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تظالمهم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وضياع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حقوقهم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وفي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ذلك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فساد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كبير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فإن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الحاجة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إلى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قبول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شهادتهم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على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المسلمين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في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السفر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من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الحاجة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إلى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قبول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شهادة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بعضهم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على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بعض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في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السفر</w:t>
      </w:r>
      <w:r w:rsidR="00991567" w:rsidRPr="00401491">
        <w:rPr>
          <w:rFonts w:ascii="Traditional Arabic"/>
          <w:spacing w:val="-2"/>
          <w:sz w:val="34"/>
          <w:szCs w:val="34"/>
          <w:rtl/>
          <w:lang w:eastAsia="en-US"/>
        </w:rPr>
        <w:t xml:space="preserve"> </w:t>
      </w:r>
      <w:r w:rsidR="00991567" w:rsidRPr="00401491">
        <w:rPr>
          <w:rFonts w:ascii="Traditional Arabic" w:hint="eastAsia"/>
          <w:spacing w:val="-2"/>
          <w:sz w:val="34"/>
          <w:szCs w:val="34"/>
          <w:rtl/>
          <w:lang w:eastAsia="en-US"/>
        </w:rPr>
        <w:t>والحضر</w:t>
      </w:r>
      <w:r w:rsidR="00991567" w:rsidRPr="00401491">
        <w:rPr>
          <w:rStyle w:val="ae"/>
          <w:spacing w:val="-2"/>
          <w:sz w:val="34"/>
          <w:szCs w:val="34"/>
          <w:rtl/>
        </w:rPr>
        <w:t>(</w:t>
      </w:r>
      <w:r w:rsidR="00991567" w:rsidRPr="00401491">
        <w:rPr>
          <w:rStyle w:val="ae"/>
          <w:spacing w:val="-2"/>
          <w:sz w:val="34"/>
          <w:szCs w:val="34"/>
          <w:rtl/>
        </w:rPr>
        <w:footnoteReference w:id="41"/>
      </w:r>
      <w:r w:rsidR="00991567" w:rsidRPr="00401491">
        <w:rPr>
          <w:rStyle w:val="ae"/>
          <w:spacing w:val="-2"/>
          <w:sz w:val="34"/>
          <w:szCs w:val="34"/>
          <w:rtl/>
        </w:rPr>
        <w:t>)</w:t>
      </w:r>
      <w:r w:rsidR="00991567" w:rsidRPr="00401491">
        <w:rPr>
          <w:rFonts w:ascii="Traditional Arabic" w:hint="cs"/>
          <w:spacing w:val="-2"/>
          <w:sz w:val="34"/>
          <w:szCs w:val="34"/>
          <w:rtl/>
          <w:lang w:eastAsia="en-US"/>
        </w:rPr>
        <w:t>.</w:t>
      </w:r>
    </w:p>
    <w:p w:rsidR="00AB4133" w:rsidRPr="00401491" w:rsidRDefault="00AB4133" w:rsidP="00401491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sz w:val="34"/>
          <w:szCs w:val="34"/>
          <w:lang w:eastAsia="en-US"/>
        </w:rPr>
      </w:pPr>
      <w:r w:rsidRPr="00401491">
        <w:rPr>
          <w:rFonts w:ascii="Traditional Arabic" w:hint="cs"/>
          <w:sz w:val="34"/>
          <w:szCs w:val="34"/>
          <w:rtl/>
          <w:lang w:eastAsia="en-US"/>
        </w:rPr>
        <w:t>قال شيخ الإسلام رحمه الله:"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قبول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شهادة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أهل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الذمة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على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المسلمين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في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الوصية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في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السفر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لأنه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موضع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ضرورة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فإذا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جازت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شهادتهم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لغيرهم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فعلى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بعضهم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أجوز</w:t>
      </w:r>
      <w:r w:rsidR="00333417" w:rsidRPr="00401491">
        <w:rPr>
          <w:rFonts w:ascii="Traditional Arabic" w:hint="cs"/>
          <w:sz w:val="34"/>
          <w:szCs w:val="34"/>
          <w:rtl/>
          <w:lang w:eastAsia="en-US"/>
        </w:rPr>
        <w:t xml:space="preserve">, 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ولهذا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يجوز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في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الشهادة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للضرورة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ما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لا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يجوز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في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غيرها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كما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تقبل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شهادة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النساء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فيما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لا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يطلع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عليه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الرجال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حتى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نص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أحمد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على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قبول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شهادتهن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في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الحدود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التي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تكون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في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مجامعهن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الخاصة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.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مثل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الحمامات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والعرسات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ونحو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ذلك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.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فالكفار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الذين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لا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يختلط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بهم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المسلمون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أولى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أن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تقبل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شهادة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بعضهم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على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بعض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إذا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حكمنا</w:t>
      </w:r>
      <w:r w:rsidRPr="00401491">
        <w:rPr>
          <w:rFonts w:ascii="Traditional Arabic"/>
          <w:sz w:val="34"/>
          <w:szCs w:val="34"/>
          <w:rtl/>
          <w:lang w:eastAsia="en-US"/>
        </w:rPr>
        <w:t xml:space="preserve"> </w:t>
      </w:r>
      <w:r w:rsidRPr="00401491">
        <w:rPr>
          <w:rFonts w:ascii="Traditional Arabic" w:hint="eastAsia"/>
          <w:sz w:val="34"/>
          <w:szCs w:val="34"/>
          <w:rtl/>
          <w:lang w:eastAsia="en-US"/>
        </w:rPr>
        <w:t>بينهم</w:t>
      </w:r>
      <w:r w:rsidR="009B4C5F" w:rsidRPr="00401491">
        <w:rPr>
          <w:rFonts w:hint="cs"/>
          <w:sz w:val="34"/>
          <w:szCs w:val="34"/>
          <w:rtl/>
        </w:rPr>
        <w:t>"</w:t>
      </w:r>
      <w:r w:rsidRPr="00401491">
        <w:rPr>
          <w:rStyle w:val="ae"/>
          <w:sz w:val="34"/>
          <w:szCs w:val="34"/>
          <w:rtl/>
        </w:rPr>
        <w:t>(</w:t>
      </w:r>
      <w:r w:rsidRPr="00401491">
        <w:rPr>
          <w:rStyle w:val="ae"/>
          <w:sz w:val="34"/>
          <w:szCs w:val="34"/>
          <w:rtl/>
        </w:rPr>
        <w:footnoteReference w:id="42"/>
      </w:r>
      <w:r w:rsidRPr="00401491">
        <w:rPr>
          <w:rStyle w:val="ae"/>
          <w:sz w:val="34"/>
          <w:szCs w:val="34"/>
          <w:rtl/>
        </w:rPr>
        <w:t>)</w:t>
      </w:r>
      <w:r w:rsidRPr="00401491">
        <w:rPr>
          <w:rFonts w:ascii="Traditional Arabic" w:hint="cs"/>
          <w:sz w:val="34"/>
          <w:szCs w:val="34"/>
          <w:rtl/>
          <w:lang w:eastAsia="en-US"/>
        </w:rPr>
        <w:t>.</w:t>
      </w:r>
    </w:p>
    <w:sectPr w:rsidR="00AB4133" w:rsidRPr="00401491" w:rsidSect="00CE357C">
      <w:footnotePr>
        <w:numRestart w:val="eachPage"/>
      </w:footnotePr>
      <w:pgSz w:w="11906" w:h="16838"/>
      <w:pgMar w:top="1701" w:right="1985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881" w:rsidRDefault="007E0881" w:rsidP="007E04B9">
      <w:r>
        <w:separator/>
      </w:r>
    </w:p>
  </w:endnote>
  <w:endnote w:type="continuationSeparator" w:id="1">
    <w:p w:rsidR="007E0881" w:rsidRDefault="007E0881" w:rsidP="007E0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11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6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470964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CC4F57" w:rsidRDefault="00CC4F57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EB01BD" w:rsidRPr="00CC4F57">
          <w:rPr>
            <w:b/>
            <w:bCs/>
          </w:rPr>
          <w:fldChar w:fldCharType="begin"/>
        </w:r>
        <w:r w:rsidRPr="00CC4F57">
          <w:rPr>
            <w:b/>
            <w:bCs/>
          </w:rPr>
          <w:instrText xml:space="preserve"> PAGE    \* MERGEFORMAT </w:instrText>
        </w:r>
        <w:r w:rsidR="00EB01BD" w:rsidRPr="00CC4F57">
          <w:rPr>
            <w:b/>
            <w:bCs/>
          </w:rPr>
          <w:fldChar w:fldCharType="separate"/>
        </w:r>
        <w:r w:rsidR="00314256" w:rsidRPr="00314256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596</w:t>
        </w:r>
        <w:r w:rsidR="00EB01BD" w:rsidRPr="00CC4F57">
          <w:rPr>
            <w:b/>
            <w:bCs/>
          </w:rPr>
          <w:fldChar w:fldCharType="end"/>
        </w:r>
        <w:r w:rsidRPr="00CC4F57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1B560E" w:rsidRDefault="001B560E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881" w:rsidRDefault="007E0881" w:rsidP="00AA206A">
      <w:pPr>
        <w:ind w:firstLine="0"/>
      </w:pPr>
      <w:r>
        <w:separator/>
      </w:r>
    </w:p>
  </w:footnote>
  <w:footnote w:type="continuationSeparator" w:id="1">
    <w:p w:rsidR="007E0881" w:rsidRDefault="007E0881" w:rsidP="00AA206A">
      <w:pPr>
        <w:ind w:firstLine="0"/>
      </w:pPr>
      <w:r>
        <w:separator/>
      </w:r>
    </w:p>
  </w:footnote>
  <w:footnote w:id="2">
    <w:p w:rsidR="00135303" w:rsidRPr="0057399C" w:rsidRDefault="00F02C66" w:rsidP="00020281">
      <w:pPr>
        <w:pStyle w:val="af3"/>
        <w:spacing w:before="120" w:line="216" w:lineRule="auto"/>
        <w:rPr>
          <w:rFonts w:ascii="Tahoma" w:hAnsi="Tahoma"/>
          <w:sz w:val="32"/>
          <w:szCs w:val="32"/>
          <w:rtl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sz w:val="32"/>
          <w:szCs w:val="32"/>
        </w:rPr>
        <w:footnoteRef/>
      </w:r>
      <w:r w:rsidRPr="0057399C">
        <w:rPr>
          <w:rFonts w:ascii="Tahoma" w:hAnsi="Tahoma"/>
          <w:sz w:val="32"/>
          <w:szCs w:val="32"/>
          <w:rtl/>
        </w:rPr>
        <w:t>)</w:t>
      </w:r>
      <w:r w:rsidR="003A395A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الشهادة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في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اللغة</w:t>
      </w:r>
      <w:r w:rsidRPr="0057399C">
        <w:rPr>
          <w:rFonts w:ascii="Tahoma" w:hAnsi="Tahoma"/>
          <w:sz w:val="32"/>
          <w:szCs w:val="32"/>
          <w:rtl/>
        </w:rPr>
        <w:t xml:space="preserve"> :</w:t>
      </w:r>
      <w:r w:rsidR="00847CFD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cs"/>
          <w:sz w:val="32"/>
          <w:szCs w:val="32"/>
          <w:rtl/>
        </w:rPr>
        <w:t>الخبر القاطع,</w:t>
      </w:r>
      <w:r w:rsidR="00847CFD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cs"/>
          <w:sz w:val="32"/>
          <w:szCs w:val="32"/>
          <w:rtl/>
        </w:rPr>
        <w:t>والحضور,</w:t>
      </w:r>
      <w:r w:rsidR="00847CFD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cs"/>
          <w:sz w:val="32"/>
          <w:szCs w:val="32"/>
          <w:rtl/>
        </w:rPr>
        <w:t>والمعاينة,</w:t>
      </w:r>
      <w:r w:rsidR="00847CFD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cs"/>
          <w:sz w:val="32"/>
          <w:szCs w:val="32"/>
          <w:rtl/>
        </w:rPr>
        <w:t>والعلانية,</w:t>
      </w:r>
      <w:r w:rsidR="00847CFD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cs"/>
          <w:sz w:val="32"/>
          <w:szCs w:val="32"/>
          <w:rtl/>
        </w:rPr>
        <w:t>والقسم</w:t>
      </w:r>
      <w:r w:rsidR="00847CFD" w:rsidRPr="0057399C">
        <w:rPr>
          <w:rFonts w:ascii="Tahoma" w:hAnsi="Tahoma" w:hint="cs"/>
          <w:sz w:val="32"/>
          <w:szCs w:val="32"/>
          <w:rtl/>
        </w:rPr>
        <w:t>,</w:t>
      </w:r>
      <w:r w:rsidR="00135303" w:rsidRPr="0057399C">
        <w:rPr>
          <w:rFonts w:ascii="Tahoma" w:hAnsi="Tahoma" w:hint="cs"/>
          <w:sz w:val="32"/>
          <w:szCs w:val="32"/>
          <w:rtl/>
        </w:rPr>
        <w:t xml:space="preserve"> والإقرار.</w:t>
      </w:r>
    </w:p>
    <w:p w:rsidR="00F02C66" w:rsidRPr="0057399C" w:rsidRDefault="00847CFD" w:rsidP="00DE36E9">
      <w:pPr>
        <w:pStyle w:val="af3"/>
        <w:spacing w:line="216" w:lineRule="auto"/>
        <w:ind w:hanging="31"/>
        <w:rPr>
          <w:rFonts w:ascii="Tahoma" w:hAnsi="Tahoma"/>
          <w:sz w:val="32"/>
          <w:szCs w:val="32"/>
          <w:rtl/>
        </w:rPr>
      </w:pPr>
      <w:r w:rsidRPr="0057399C">
        <w:rPr>
          <w:rFonts w:ascii="Tahoma" w:hAnsi="Tahoma" w:hint="cs"/>
          <w:sz w:val="32"/>
          <w:szCs w:val="32"/>
          <w:rtl/>
        </w:rPr>
        <w:t>وفي الا</w:t>
      </w:r>
      <w:r w:rsidR="00135303" w:rsidRPr="0057399C">
        <w:rPr>
          <w:rFonts w:ascii="Tahoma" w:hAnsi="Tahoma" w:hint="cs"/>
          <w:sz w:val="32"/>
          <w:szCs w:val="32"/>
          <w:rtl/>
        </w:rPr>
        <w:t>صطلاح: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الإخبار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بما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قد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شوهد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أي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مشاهدة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عيان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أو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مشاهدة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إيقان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والشهود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الحضور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وصرفها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من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حد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علم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وقال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فيه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شهد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عند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القاضي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أي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بي</w:t>
      </w:r>
      <w:r w:rsidR="00D656DC">
        <w:rPr>
          <w:rFonts w:ascii="Tahoma" w:hAnsi="Tahoma" w:hint="cs"/>
          <w:sz w:val="32"/>
          <w:szCs w:val="32"/>
          <w:rtl/>
        </w:rPr>
        <w:t>ّ</w:t>
      </w:r>
      <w:r w:rsidR="00135303" w:rsidRPr="0057399C">
        <w:rPr>
          <w:rFonts w:ascii="Tahoma" w:hAnsi="Tahoma" w:hint="eastAsia"/>
          <w:sz w:val="32"/>
          <w:szCs w:val="32"/>
          <w:rtl/>
        </w:rPr>
        <w:t>ن</w:t>
      </w:r>
      <w:r w:rsidR="00135303" w:rsidRPr="0057399C">
        <w:rPr>
          <w:rFonts w:ascii="Tahoma" w:hAnsi="Tahoma"/>
          <w:sz w:val="32"/>
          <w:szCs w:val="32"/>
          <w:rtl/>
        </w:rPr>
        <w:t xml:space="preserve"> </w:t>
      </w:r>
      <w:r w:rsidR="00135303" w:rsidRPr="0057399C">
        <w:rPr>
          <w:rFonts w:ascii="Tahoma" w:hAnsi="Tahoma" w:hint="eastAsia"/>
          <w:sz w:val="32"/>
          <w:szCs w:val="32"/>
          <w:rtl/>
        </w:rPr>
        <w:t>وأعلم</w:t>
      </w:r>
      <w:r w:rsidR="00F02C66" w:rsidRPr="0057399C">
        <w:rPr>
          <w:rFonts w:ascii="Tahoma" w:hAnsi="Tahoma"/>
          <w:sz w:val="32"/>
          <w:szCs w:val="32"/>
          <w:rtl/>
        </w:rPr>
        <w:t xml:space="preserve">. </w:t>
      </w:r>
      <w:r w:rsidR="00F02C66" w:rsidRPr="0057399C">
        <w:rPr>
          <w:rFonts w:ascii="Tahoma" w:hAnsi="Tahoma" w:hint="eastAsia"/>
          <w:sz w:val="32"/>
          <w:szCs w:val="32"/>
          <w:rtl/>
        </w:rPr>
        <w:t>يقال</w:t>
      </w:r>
      <w:r w:rsidR="00F02C66" w:rsidRPr="0057399C">
        <w:rPr>
          <w:rFonts w:ascii="Tahoma" w:hAnsi="Tahoma"/>
          <w:sz w:val="32"/>
          <w:szCs w:val="32"/>
          <w:rtl/>
        </w:rPr>
        <w:t xml:space="preserve"> : </w:t>
      </w:r>
      <w:r w:rsidR="00F02C66" w:rsidRPr="0057399C">
        <w:rPr>
          <w:rFonts w:ascii="Tahoma" w:hAnsi="Tahoma" w:hint="eastAsia"/>
          <w:sz w:val="32"/>
          <w:szCs w:val="32"/>
          <w:rtl/>
        </w:rPr>
        <w:t>شهد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بكذا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إذا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أخبر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به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وشهد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كذا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إذا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حضره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،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أو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عاينه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إلى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غير</w:t>
      </w:r>
      <w:r w:rsidR="00F02C66" w:rsidRPr="0057399C">
        <w:rPr>
          <w:rFonts w:ascii="Tahoma" w:hAnsi="Tahoma"/>
          <w:sz w:val="32"/>
          <w:szCs w:val="32"/>
          <w:rtl/>
        </w:rPr>
        <w:t xml:space="preserve"> </w:t>
      </w:r>
      <w:r w:rsidR="00F02C66" w:rsidRPr="0057399C">
        <w:rPr>
          <w:rFonts w:ascii="Tahoma" w:hAnsi="Tahoma" w:hint="eastAsia"/>
          <w:sz w:val="32"/>
          <w:szCs w:val="32"/>
          <w:rtl/>
        </w:rPr>
        <w:t>ذلك</w:t>
      </w:r>
      <w:r w:rsidR="00F02C66" w:rsidRPr="0057399C">
        <w:rPr>
          <w:rFonts w:ascii="Tahoma" w:hAnsi="Tahoma"/>
          <w:sz w:val="32"/>
          <w:szCs w:val="32"/>
          <w:rtl/>
        </w:rPr>
        <w:t xml:space="preserve"> .</w:t>
      </w:r>
    </w:p>
    <w:p w:rsidR="00F02C66" w:rsidRPr="0057399C" w:rsidRDefault="00F02C66" w:rsidP="00DE36E9">
      <w:pPr>
        <w:pStyle w:val="af3"/>
        <w:spacing w:line="216" w:lineRule="auto"/>
        <w:ind w:hanging="31"/>
        <w:rPr>
          <w:rFonts w:ascii="Tahoma" w:hAnsi="Tahoma"/>
          <w:sz w:val="32"/>
          <w:szCs w:val="32"/>
          <w:rtl/>
        </w:rPr>
      </w:pPr>
      <w:r w:rsidRPr="0057399C">
        <w:rPr>
          <w:rFonts w:ascii="Tahoma" w:hAnsi="Tahoma" w:hint="eastAsia"/>
          <w:sz w:val="32"/>
          <w:szCs w:val="32"/>
          <w:rtl/>
        </w:rPr>
        <w:t>وقد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يعدى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الفعل</w:t>
      </w:r>
      <w:r w:rsidRPr="0057399C">
        <w:rPr>
          <w:rFonts w:ascii="Tahoma" w:hAnsi="Tahoma"/>
          <w:sz w:val="32"/>
          <w:szCs w:val="32"/>
          <w:rtl/>
        </w:rPr>
        <w:t xml:space="preserve"> ( </w:t>
      </w:r>
      <w:r w:rsidRPr="0057399C">
        <w:rPr>
          <w:rFonts w:ascii="Tahoma" w:hAnsi="Tahoma" w:hint="eastAsia"/>
          <w:sz w:val="32"/>
          <w:szCs w:val="32"/>
          <w:rtl/>
        </w:rPr>
        <w:t>شهد</w:t>
      </w:r>
      <w:r w:rsidRPr="0057399C">
        <w:rPr>
          <w:rFonts w:ascii="Tahoma" w:hAnsi="Tahoma"/>
          <w:sz w:val="32"/>
          <w:szCs w:val="32"/>
          <w:rtl/>
        </w:rPr>
        <w:t xml:space="preserve"> ) </w:t>
      </w:r>
      <w:r w:rsidRPr="0057399C">
        <w:rPr>
          <w:rFonts w:ascii="Tahoma" w:hAnsi="Tahoma" w:hint="eastAsia"/>
          <w:sz w:val="32"/>
          <w:szCs w:val="32"/>
          <w:rtl/>
        </w:rPr>
        <w:t>بالهمزة،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فيقال</w:t>
      </w:r>
      <w:r w:rsidRPr="0057399C">
        <w:rPr>
          <w:rFonts w:ascii="Tahoma" w:hAnsi="Tahoma"/>
          <w:sz w:val="32"/>
          <w:szCs w:val="32"/>
          <w:rtl/>
        </w:rPr>
        <w:t xml:space="preserve"> : </w:t>
      </w:r>
      <w:r w:rsidRPr="0057399C">
        <w:rPr>
          <w:rFonts w:ascii="Tahoma" w:hAnsi="Tahoma" w:hint="eastAsia"/>
          <w:sz w:val="32"/>
          <w:szCs w:val="32"/>
          <w:rtl/>
        </w:rPr>
        <w:t>أشهدته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الشيء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إشهادا،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أو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بالألف،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فقال</w:t>
      </w:r>
      <w:r w:rsidRPr="0057399C">
        <w:rPr>
          <w:rFonts w:ascii="Tahoma" w:hAnsi="Tahoma"/>
          <w:sz w:val="32"/>
          <w:szCs w:val="32"/>
          <w:rtl/>
        </w:rPr>
        <w:t xml:space="preserve"> : </w:t>
      </w:r>
      <w:r w:rsidRPr="0057399C">
        <w:rPr>
          <w:rFonts w:ascii="Tahoma" w:hAnsi="Tahoma" w:hint="eastAsia"/>
          <w:sz w:val="32"/>
          <w:szCs w:val="32"/>
          <w:rtl/>
        </w:rPr>
        <w:t>شاهدته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مشاهدة،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مثل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عاينته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وزنا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ومعنى</w:t>
      </w:r>
      <w:r w:rsidR="008254CF" w:rsidRPr="0057399C">
        <w:rPr>
          <w:rFonts w:ascii="Tahoma" w:hAnsi="Tahoma" w:hint="cs"/>
          <w:sz w:val="32"/>
          <w:szCs w:val="32"/>
          <w:rtl/>
        </w:rPr>
        <w:t>.</w:t>
      </w:r>
      <w:r w:rsidR="00A84DDF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انظر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مادة</w:t>
      </w:r>
      <w:r w:rsidR="00E929BC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E929BC"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Fonts w:ascii="Tahoma" w:hAnsi="Tahoma" w:hint="eastAsia"/>
          <w:sz w:val="32"/>
          <w:szCs w:val="32"/>
          <w:rtl/>
        </w:rPr>
        <w:t>شهد</w:t>
      </w:r>
      <w:r w:rsidR="00E929BC" w:rsidRPr="0057399C">
        <w:rPr>
          <w:rFonts w:ascii="Tahoma" w:hAnsi="Tahoma"/>
          <w:sz w:val="32"/>
          <w:szCs w:val="32"/>
          <w:rtl/>
        </w:rPr>
        <w:t>)</w:t>
      </w:r>
      <w:r w:rsidR="00E929BC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في</w:t>
      </w:r>
      <w:r w:rsidR="00A82E47" w:rsidRPr="0057399C">
        <w:rPr>
          <w:rFonts w:ascii="Tahoma" w:hAnsi="Tahoma" w:hint="cs"/>
          <w:sz w:val="32"/>
          <w:szCs w:val="32"/>
          <w:rtl/>
        </w:rPr>
        <w:t>:</w:t>
      </w:r>
      <w:r w:rsidR="00E929BC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D8005B" w:rsidRPr="0057399C">
        <w:rPr>
          <w:rFonts w:ascii="Tahoma" w:hAnsi="Tahoma" w:hint="eastAsia"/>
          <w:sz w:val="32"/>
          <w:szCs w:val="32"/>
          <w:rtl/>
        </w:rPr>
        <w:t>مقاييس</w:t>
      </w:r>
      <w:r w:rsidR="00D8005B" w:rsidRPr="0057399C">
        <w:rPr>
          <w:rFonts w:ascii="Tahoma" w:hAnsi="Tahoma"/>
          <w:sz w:val="32"/>
          <w:szCs w:val="32"/>
          <w:rtl/>
        </w:rPr>
        <w:t xml:space="preserve"> </w:t>
      </w:r>
      <w:r w:rsidR="00D8005B" w:rsidRPr="0057399C">
        <w:rPr>
          <w:rFonts w:ascii="Tahoma" w:hAnsi="Tahoma" w:hint="eastAsia"/>
          <w:sz w:val="32"/>
          <w:szCs w:val="32"/>
          <w:rtl/>
        </w:rPr>
        <w:t>اللغة</w:t>
      </w:r>
      <w:r w:rsidR="00A84DDF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D8005B" w:rsidRPr="0057399C">
        <w:rPr>
          <w:rFonts w:ascii="Tahoma" w:hAnsi="Tahoma" w:hint="cs"/>
          <w:sz w:val="32"/>
          <w:szCs w:val="32"/>
          <w:rtl/>
        </w:rPr>
        <w:t>(3/221)</w:t>
      </w:r>
      <w:r w:rsidRPr="0057399C">
        <w:rPr>
          <w:rFonts w:ascii="Tahoma" w:hAnsi="Tahoma" w:hint="eastAsia"/>
          <w:sz w:val="32"/>
          <w:szCs w:val="32"/>
          <w:rtl/>
        </w:rPr>
        <w:t>،</w:t>
      </w:r>
      <w:r w:rsidR="00A84DDF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E929BC" w:rsidRPr="0057399C">
        <w:rPr>
          <w:rFonts w:ascii="Tahoma" w:hAnsi="Tahoma" w:hint="cs"/>
          <w:sz w:val="32"/>
          <w:szCs w:val="32"/>
          <w:rtl/>
        </w:rPr>
        <w:t>طلبة الطلبة(1/132),</w:t>
      </w:r>
      <w:r w:rsidR="00A84DDF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236461" w:rsidRPr="0057399C">
        <w:rPr>
          <w:rFonts w:ascii="Tahoma" w:hAnsi="Tahoma" w:hint="cs"/>
          <w:sz w:val="32"/>
          <w:szCs w:val="32"/>
          <w:rtl/>
        </w:rPr>
        <w:t>لسان</w:t>
      </w:r>
      <w:r w:rsidR="00E929BC" w:rsidRPr="0057399C">
        <w:rPr>
          <w:rFonts w:ascii="Tahoma" w:hAnsi="Tahoma" w:hint="cs"/>
          <w:sz w:val="32"/>
          <w:szCs w:val="32"/>
          <w:rtl/>
        </w:rPr>
        <w:t xml:space="preserve"> العرب(3/238), </w:t>
      </w:r>
      <w:r w:rsidRPr="0057399C">
        <w:rPr>
          <w:rFonts w:ascii="Tahoma" w:hAnsi="Tahoma" w:hint="eastAsia"/>
          <w:sz w:val="32"/>
          <w:szCs w:val="32"/>
          <w:rtl/>
        </w:rPr>
        <w:t>المصباح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المنير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="00236461" w:rsidRPr="0057399C">
        <w:rPr>
          <w:rFonts w:ascii="Tahoma" w:hAnsi="Tahoma" w:hint="cs"/>
          <w:sz w:val="32"/>
          <w:szCs w:val="32"/>
          <w:rtl/>
        </w:rPr>
        <w:t>(1/324)</w:t>
      </w:r>
      <w:r w:rsidR="001250C0" w:rsidRPr="0057399C">
        <w:rPr>
          <w:rFonts w:ascii="Tahoma" w:hAnsi="Tahoma" w:hint="cs"/>
          <w:sz w:val="32"/>
          <w:szCs w:val="32"/>
          <w:rtl/>
        </w:rPr>
        <w:t>.</w:t>
      </w:r>
    </w:p>
    <w:p w:rsidR="00B66D2C" w:rsidRPr="0057399C" w:rsidRDefault="00B66D2C" w:rsidP="00DE36E9">
      <w:pPr>
        <w:pStyle w:val="af3"/>
        <w:spacing w:line="216" w:lineRule="auto"/>
        <w:ind w:hanging="31"/>
        <w:rPr>
          <w:rFonts w:ascii="Tahoma" w:hAnsi="Tahoma"/>
          <w:sz w:val="32"/>
          <w:szCs w:val="32"/>
        </w:rPr>
      </w:pPr>
      <w:r w:rsidRPr="0057399C">
        <w:rPr>
          <w:rFonts w:ascii="Tahoma" w:hAnsi="Tahoma" w:hint="cs"/>
          <w:sz w:val="32"/>
          <w:szCs w:val="32"/>
          <w:rtl/>
        </w:rPr>
        <w:t xml:space="preserve">وفي الشرع: </w:t>
      </w:r>
      <w:r w:rsidRPr="0057399C">
        <w:rPr>
          <w:rFonts w:ascii="Tahoma" w:hAnsi="Tahoma" w:hint="eastAsia"/>
          <w:sz w:val="32"/>
          <w:szCs w:val="32"/>
          <w:rtl/>
        </w:rPr>
        <w:t>إخبار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عيان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بلفظ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الشهادة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في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مجلس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القاضي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بحق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للغير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على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آخر،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="00627796">
        <w:rPr>
          <w:rFonts w:ascii="Tahoma" w:hAnsi="Tahoma" w:hint="eastAsia"/>
          <w:sz w:val="32"/>
          <w:szCs w:val="32"/>
          <w:rtl/>
        </w:rPr>
        <w:t>فال</w:t>
      </w:r>
      <w:r w:rsidR="00627796">
        <w:rPr>
          <w:rFonts w:ascii="Tahoma" w:hAnsi="Tahoma" w:hint="cs"/>
          <w:sz w:val="32"/>
          <w:szCs w:val="32"/>
          <w:rtl/>
        </w:rPr>
        <w:t>ا</w:t>
      </w:r>
      <w:r w:rsidRPr="0057399C">
        <w:rPr>
          <w:rFonts w:ascii="Tahoma" w:hAnsi="Tahoma" w:hint="eastAsia"/>
          <w:sz w:val="32"/>
          <w:szCs w:val="32"/>
          <w:rtl/>
        </w:rPr>
        <w:t>خبارات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ثلاثة</w:t>
      </w:r>
      <w:r w:rsidRPr="0057399C">
        <w:rPr>
          <w:rFonts w:ascii="Tahoma" w:hAnsi="Tahoma"/>
          <w:sz w:val="32"/>
          <w:szCs w:val="32"/>
          <w:rtl/>
        </w:rPr>
        <w:t xml:space="preserve">: </w:t>
      </w:r>
      <w:r w:rsidRPr="0057399C">
        <w:rPr>
          <w:rFonts w:ascii="Tahoma" w:hAnsi="Tahoma" w:hint="eastAsia"/>
          <w:sz w:val="32"/>
          <w:szCs w:val="32"/>
          <w:rtl/>
        </w:rPr>
        <w:t>إما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بحق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للغير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على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آخر،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وهو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الشهادة،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وإما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بحق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للمخبر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على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آخر،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وهو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الدعوى،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أو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بالعكس،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وهو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الإقرار</w:t>
      </w:r>
      <w:r w:rsidRPr="0057399C">
        <w:rPr>
          <w:rFonts w:ascii="Tahoma" w:hAnsi="Tahoma"/>
          <w:sz w:val="32"/>
          <w:szCs w:val="32"/>
          <w:rtl/>
        </w:rPr>
        <w:t>.</w:t>
      </w:r>
      <w:r w:rsidR="00A84DDF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hint="cs"/>
          <w:sz w:val="32"/>
          <w:szCs w:val="32"/>
          <w:rtl/>
        </w:rPr>
        <w:t>انظر:</w:t>
      </w:r>
      <w:r w:rsidR="00A84DDF" w:rsidRPr="0057399C">
        <w:rPr>
          <w:rFonts w:hint="cs"/>
          <w:sz w:val="32"/>
          <w:szCs w:val="32"/>
          <w:rtl/>
        </w:rPr>
        <w:t xml:space="preserve"> </w:t>
      </w:r>
      <w:r w:rsidRPr="0057399C">
        <w:rPr>
          <w:rFonts w:hint="cs"/>
          <w:sz w:val="32"/>
          <w:szCs w:val="32"/>
          <w:rtl/>
        </w:rPr>
        <w:t xml:space="preserve">التعريفات للجرجاني(1/129). </w:t>
      </w:r>
    </w:p>
  </w:footnote>
  <w:footnote w:id="3">
    <w:p w:rsidR="00CE7704" w:rsidRPr="0057399C" w:rsidRDefault="00CE7704" w:rsidP="00DE36E9">
      <w:pPr>
        <w:pStyle w:val="af3"/>
        <w:spacing w:line="216" w:lineRule="auto"/>
        <w:rPr>
          <w:rFonts w:ascii="Tahoma" w:hAnsi="Tahoma"/>
          <w:sz w:val="32"/>
          <w:szCs w:val="32"/>
          <w:rtl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اتفق الفقهاء أن شهادة الكافر على مسلم غير مقبولة إلا الوصية في السفر, انظر: بدائع الصنائع (2/254), الذخيرة(10/224), روضة الطالبين (11/222), المبدع (10/167).</w:t>
      </w:r>
    </w:p>
    <w:p w:rsidR="00CE7704" w:rsidRPr="0057399C" w:rsidRDefault="00CE7704" w:rsidP="00DE36E9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57399C">
        <w:rPr>
          <w:rFonts w:ascii="Tahoma" w:hAnsi="Tahoma" w:hint="cs"/>
          <w:sz w:val="32"/>
          <w:szCs w:val="32"/>
          <w:rtl/>
        </w:rPr>
        <w:t xml:space="preserve">      واختلفوا في حكم الشهادة بعضهم على بعض إذا اختلفت مللهم أو اتفقت مللهم.</w:t>
      </w:r>
    </w:p>
  </w:footnote>
  <w:footnote w:id="4">
    <w:p w:rsidR="00D0545C" w:rsidRPr="0057399C" w:rsidRDefault="00D0545C" w:rsidP="00DE36E9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نقل</w:t>
      </w:r>
      <w:r w:rsidR="000322F0" w:rsidRPr="0057399C">
        <w:rPr>
          <w:rFonts w:ascii="Tahoma" w:hAnsi="Tahoma" w:hint="cs"/>
          <w:sz w:val="32"/>
          <w:szCs w:val="32"/>
          <w:rtl/>
        </w:rPr>
        <w:t>ه</w:t>
      </w:r>
      <w:r w:rsidR="00CB745D" w:rsidRPr="0057399C">
        <w:rPr>
          <w:rFonts w:ascii="Tahoma" w:hAnsi="Tahoma" w:hint="cs"/>
          <w:sz w:val="32"/>
          <w:szCs w:val="32"/>
          <w:rtl/>
        </w:rPr>
        <w:t xml:space="preserve"> عنه</w:t>
      </w:r>
      <w:r w:rsidRPr="0057399C">
        <w:rPr>
          <w:rFonts w:ascii="Tahoma" w:hAnsi="Tahoma" w:hint="cs"/>
          <w:sz w:val="32"/>
          <w:szCs w:val="32"/>
          <w:rtl/>
        </w:rPr>
        <w:t xml:space="preserve"> ابن </w:t>
      </w:r>
      <w:r w:rsidR="005D23D0" w:rsidRPr="0057399C">
        <w:rPr>
          <w:rFonts w:ascii="Tahoma" w:hAnsi="Tahoma" w:hint="cs"/>
          <w:sz w:val="32"/>
          <w:szCs w:val="32"/>
          <w:rtl/>
        </w:rPr>
        <w:t>أبي</w:t>
      </w:r>
      <w:r w:rsidRPr="0057399C">
        <w:rPr>
          <w:rFonts w:ascii="Tahoma" w:hAnsi="Tahoma" w:hint="cs"/>
          <w:sz w:val="32"/>
          <w:szCs w:val="32"/>
          <w:rtl/>
        </w:rPr>
        <w:t xml:space="preserve"> شيبة</w:t>
      </w:r>
      <w:r w:rsidR="000814C9" w:rsidRPr="0057399C">
        <w:rPr>
          <w:rFonts w:ascii="Tahoma" w:hAnsi="Tahoma" w:hint="cs"/>
          <w:sz w:val="32"/>
          <w:szCs w:val="32"/>
          <w:rtl/>
        </w:rPr>
        <w:t>,</w:t>
      </w:r>
      <w:r w:rsidR="00A84DDF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0814C9" w:rsidRPr="0057399C">
        <w:rPr>
          <w:rFonts w:ascii="Tahoma" w:hAnsi="Tahoma" w:hint="cs"/>
          <w:sz w:val="32"/>
          <w:szCs w:val="32"/>
          <w:rtl/>
        </w:rPr>
        <w:t>و</w:t>
      </w:r>
      <w:r w:rsidR="000322F0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982E6C" w:rsidRPr="0057399C">
        <w:rPr>
          <w:rFonts w:ascii="Tahoma" w:hAnsi="Tahoma" w:hint="cs"/>
          <w:sz w:val="32"/>
          <w:szCs w:val="32"/>
          <w:rtl/>
        </w:rPr>
        <w:t>ا</w:t>
      </w:r>
      <w:r w:rsidR="00A30729" w:rsidRPr="0057399C">
        <w:rPr>
          <w:rFonts w:ascii="Tahoma" w:hAnsi="Tahoma" w:hint="cs"/>
          <w:sz w:val="32"/>
          <w:szCs w:val="32"/>
          <w:rtl/>
        </w:rPr>
        <w:t>بن حزم</w:t>
      </w:r>
      <w:r w:rsidR="005F593F" w:rsidRPr="0057399C">
        <w:rPr>
          <w:rFonts w:ascii="Tahoma" w:hAnsi="Tahoma" w:hint="cs"/>
          <w:sz w:val="32"/>
          <w:szCs w:val="32"/>
          <w:rtl/>
        </w:rPr>
        <w:t>, وابن حجر</w:t>
      </w:r>
      <w:r w:rsidR="0063059A" w:rsidRPr="0057399C">
        <w:rPr>
          <w:rFonts w:ascii="Tahoma" w:hAnsi="Tahoma" w:hint="cs"/>
          <w:sz w:val="32"/>
          <w:szCs w:val="32"/>
          <w:rtl/>
        </w:rPr>
        <w:t>.</w:t>
      </w:r>
      <w:r w:rsidR="00A84DDF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hint="cs"/>
          <w:sz w:val="32"/>
          <w:szCs w:val="32"/>
          <w:rtl/>
        </w:rPr>
        <w:t>انظر</w:t>
      </w:r>
      <w:r w:rsidR="005D23D0" w:rsidRPr="0057399C">
        <w:rPr>
          <w:rFonts w:hint="cs"/>
          <w:sz w:val="32"/>
          <w:szCs w:val="32"/>
          <w:rtl/>
        </w:rPr>
        <w:t>:</w:t>
      </w:r>
      <w:r w:rsidR="00A84DDF" w:rsidRPr="0057399C">
        <w:rPr>
          <w:rFonts w:hint="cs"/>
          <w:sz w:val="32"/>
          <w:szCs w:val="32"/>
          <w:rtl/>
        </w:rPr>
        <w:t xml:space="preserve"> </w:t>
      </w:r>
      <w:r w:rsidR="005D23D0" w:rsidRPr="0057399C">
        <w:rPr>
          <w:rFonts w:hint="cs"/>
          <w:sz w:val="32"/>
          <w:szCs w:val="32"/>
          <w:rtl/>
        </w:rPr>
        <w:t>مصنف</w:t>
      </w:r>
      <w:r w:rsidR="0063059A" w:rsidRPr="0057399C">
        <w:rPr>
          <w:rFonts w:hint="cs"/>
          <w:sz w:val="32"/>
          <w:szCs w:val="32"/>
          <w:rtl/>
        </w:rPr>
        <w:t xml:space="preserve"> ابن أبي شيبة(7/208)</w:t>
      </w:r>
      <w:r w:rsidR="00A84DDF" w:rsidRPr="0057399C">
        <w:rPr>
          <w:rFonts w:hint="cs"/>
          <w:sz w:val="32"/>
          <w:szCs w:val="32"/>
          <w:rtl/>
        </w:rPr>
        <w:t xml:space="preserve"> </w:t>
      </w:r>
      <w:r w:rsidR="00995977" w:rsidRPr="0057399C">
        <w:rPr>
          <w:rFonts w:hint="cs"/>
          <w:sz w:val="32"/>
          <w:szCs w:val="32"/>
          <w:rtl/>
        </w:rPr>
        <w:t>برقم</w:t>
      </w:r>
      <w:r w:rsidR="00A30729" w:rsidRPr="0057399C">
        <w:rPr>
          <w:rFonts w:hint="cs"/>
          <w:sz w:val="32"/>
          <w:szCs w:val="32"/>
          <w:rtl/>
        </w:rPr>
        <w:t xml:space="preserve"> </w:t>
      </w:r>
      <w:r w:rsidR="00CB745D" w:rsidRPr="0057399C">
        <w:rPr>
          <w:rFonts w:hint="cs"/>
          <w:sz w:val="32"/>
          <w:szCs w:val="32"/>
          <w:rtl/>
        </w:rPr>
        <w:t xml:space="preserve">(23326), </w:t>
      </w:r>
      <w:r w:rsidR="0063059A" w:rsidRPr="0057399C">
        <w:rPr>
          <w:rFonts w:hint="cs"/>
          <w:sz w:val="32"/>
          <w:szCs w:val="32"/>
          <w:rtl/>
        </w:rPr>
        <w:t>المحلى(</w:t>
      </w:r>
      <w:r w:rsidR="000E0803" w:rsidRPr="0057399C">
        <w:rPr>
          <w:rFonts w:hint="cs"/>
          <w:sz w:val="32"/>
          <w:szCs w:val="32"/>
          <w:rtl/>
        </w:rPr>
        <w:t>9</w:t>
      </w:r>
      <w:r w:rsidR="0063059A" w:rsidRPr="0057399C">
        <w:rPr>
          <w:rFonts w:hint="cs"/>
          <w:sz w:val="32"/>
          <w:szCs w:val="32"/>
          <w:rtl/>
        </w:rPr>
        <w:t>/</w:t>
      </w:r>
      <w:r w:rsidR="000E0803" w:rsidRPr="0057399C">
        <w:rPr>
          <w:rFonts w:hint="cs"/>
          <w:sz w:val="32"/>
          <w:szCs w:val="32"/>
          <w:rtl/>
        </w:rPr>
        <w:t>410</w:t>
      </w:r>
      <w:r w:rsidR="005F593F" w:rsidRPr="0057399C">
        <w:rPr>
          <w:rFonts w:hint="cs"/>
          <w:sz w:val="32"/>
          <w:szCs w:val="32"/>
          <w:rtl/>
        </w:rPr>
        <w:t>), فتح الباري (5/292).</w:t>
      </w:r>
    </w:p>
  </w:footnote>
  <w:footnote w:id="5">
    <w:p w:rsidR="00E05D14" w:rsidRPr="0057399C" w:rsidRDefault="00EC1F49" w:rsidP="00DE36E9">
      <w:pPr>
        <w:pStyle w:val="af3"/>
        <w:spacing w:line="216" w:lineRule="auto"/>
        <w:rPr>
          <w:rFonts w:ascii="Tahoma" w:hAnsi="Tahoma"/>
          <w:sz w:val="32"/>
          <w:szCs w:val="32"/>
          <w:rtl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أبو سفيان  وكيع بن الجراح بن مليح الرؤاسي الكوفي من قيس عيلان,</w:t>
      </w:r>
      <w:r w:rsidR="00F05A96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روى عن: حسن بن صالح</w:t>
      </w:r>
      <w:r w:rsidR="00185865" w:rsidRPr="0057399C">
        <w:rPr>
          <w:rFonts w:ascii="Tahoma" w:hAnsi="Tahoma" w:hint="cs"/>
          <w:sz w:val="32"/>
          <w:szCs w:val="32"/>
          <w:rtl/>
        </w:rPr>
        <w:t xml:space="preserve">, </w:t>
      </w:r>
      <w:r w:rsidRPr="0057399C">
        <w:rPr>
          <w:rFonts w:ascii="Tahoma" w:hAnsi="Tahoma" w:hint="cs"/>
          <w:sz w:val="32"/>
          <w:szCs w:val="32"/>
          <w:rtl/>
        </w:rPr>
        <w:t>حماد بن سلمة,</w:t>
      </w:r>
      <w:r w:rsidR="00F05A96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وسفيان الثوري وغيرهم,</w:t>
      </w:r>
      <w:r w:rsidR="00F05A96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إبراهيم بن سعيد الجوهري,</w:t>
      </w:r>
      <w:r w:rsidR="00F05A96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وأحمد بن حنبل,</w:t>
      </w:r>
      <w:r w:rsidR="00F05A96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وعلي بن المديني وغيرهم,</w:t>
      </w:r>
      <w:r w:rsidR="00F05A96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توفي سنة(196هـ),</w:t>
      </w:r>
      <w:r w:rsidR="00F05A96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وقيل:(197هـ).</w:t>
      </w:r>
    </w:p>
    <w:p w:rsidR="00EC1F49" w:rsidRPr="0057399C" w:rsidRDefault="00EC1F49" w:rsidP="00DE36E9">
      <w:pPr>
        <w:pStyle w:val="af3"/>
        <w:spacing w:line="216" w:lineRule="auto"/>
        <w:ind w:hanging="31"/>
        <w:rPr>
          <w:rFonts w:ascii="Tahoma" w:hAnsi="Tahoma"/>
          <w:sz w:val="32"/>
          <w:szCs w:val="32"/>
        </w:rPr>
      </w:pPr>
      <w:r w:rsidRPr="0057399C">
        <w:rPr>
          <w:rFonts w:hint="cs"/>
          <w:sz w:val="32"/>
          <w:szCs w:val="32"/>
          <w:rtl/>
        </w:rPr>
        <w:t>انظر ترجمته في: تهذيب</w:t>
      </w:r>
      <w:r w:rsidR="00F05A96" w:rsidRPr="0057399C">
        <w:rPr>
          <w:rFonts w:hint="cs"/>
          <w:sz w:val="32"/>
          <w:szCs w:val="32"/>
          <w:rtl/>
        </w:rPr>
        <w:t xml:space="preserve"> الكمال</w:t>
      </w:r>
      <w:r w:rsidRPr="0057399C">
        <w:rPr>
          <w:rFonts w:hint="cs"/>
          <w:sz w:val="32"/>
          <w:szCs w:val="32"/>
          <w:rtl/>
        </w:rPr>
        <w:t>(30/462)رقم الترجمة(6695),</w:t>
      </w:r>
      <w:r w:rsidR="00F05A96" w:rsidRPr="0057399C">
        <w:rPr>
          <w:rFonts w:hint="cs"/>
          <w:sz w:val="32"/>
          <w:szCs w:val="32"/>
          <w:rtl/>
        </w:rPr>
        <w:t xml:space="preserve"> </w:t>
      </w:r>
      <w:r w:rsidRPr="0057399C">
        <w:rPr>
          <w:rFonts w:hint="cs"/>
          <w:sz w:val="32"/>
          <w:szCs w:val="32"/>
          <w:rtl/>
        </w:rPr>
        <w:t>سير أعلام النبلاء(9/140).</w:t>
      </w:r>
    </w:p>
  </w:footnote>
  <w:footnote w:id="6">
    <w:p w:rsidR="005D23D0" w:rsidRPr="0057399C" w:rsidRDefault="005D23D0" w:rsidP="00DE36E9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انظر</w:t>
      </w:r>
      <w:r w:rsidR="00DD78C8" w:rsidRPr="0057399C">
        <w:rPr>
          <w:rFonts w:ascii="Tahoma" w:hAnsi="Tahoma" w:hint="cs"/>
          <w:sz w:val="32"/>
          <w:szCs w:val="32"/>
          <w:rtl/>
        </w:rPr>
        <w:t xml:space="preserve"> أقوالهم في</w:t>
      </w:r>
      <w:r w:rsidRPr="0057399C">
        <w:rPr>
          <w:rFonts w:ascii="Tahoma" w:hAnsi="Tahoma" w:hint="cs"/>
          <w:sz w:val="32"/>
          <w:szCs w:val="32"/>
          <w:rtl/>
        </w:rPr>
        <w:t>:</w:t>
      </w:r>
      <w:r w:rsidR="00DD78C8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مصنف ابن أبي شيبة(7/</w:t>
      </w:r>
      <w:r w:rsidR="0054351F" w:rsidRPr="0057399C">
        <w:rPr>
          <w:rFonts w:ascii="Tahoma" w:hAnsi="Tahoma" w:hint="cs"/>
          <w:sz w:val="32"/>
          <w:szCs w:val="32"/>
          <w:rtl/>
        </w:rPr>
        <w:t>206-208</w:t>
      </w:r>
      <w:r w:rsidR="00185865" w:rsidRPr="0057399C">
        <w:rPr>
          <w:rFonts w:ascii="Tahoma" w:hAnsi="Tahoma" w:hint="cs"/>
          <w:sz w:val="32"/>
          <w:szCs w:val="32"/>
          <w:rtl/>
        </w:rPr>
        <w:t>),</w:t>
      </w:r>
      <w:r w:rsidR="00F05A96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933E9E" w:rsidRPr="0057399C">
        <w:rPr>
          <w:rFonts w:ascii="Tahoma" w:hAnsi="Tahoma" w:hint="cs"/>
          <w:sz w:val="32"/>
          <w:szCs w:val="32"/>
          <w:rtl/>
        </w:rPr>
        <w:t>المحلى</w:t>
      </w:r>
      <w:r w:rsidR="0086160E" w:rsidRPr="0057399C">
        <w:rPr>
          <w:rFonts w:ascii="Tahoma" w:hAnsi="Tahoma" w:hint="cs"/>
          <w:sz w:val="32"/>
          <w:szCs w:val="32"/>
          <w:rtl/>
        </w:rPr>
        <w:t>(</w:t>
      </w:r>
      <w:r w:rsidR="00D91A85" w:rsidRPr="0057399C">
        <w:rPr>
          <w:rFonts w:ascii="Tahoma" w:hAnsi="Tahoma" w:hint="cs"/>
          <w:sz w:val="32"/>
          <w:szCs w:val="32"/>
          <w:rtl/>
        </w:rPr>
        <w:t>9</w:t>
      </w:r>
      <w:r w:rsidR="0086160E" w:rsidRPr="0057399C">
        <w:rPr>
          <w:rFonts w:ascii="Tahoma" w:hAnsi="Tahoma" w:hint="cs"/>
          <w:sz w:val="32"/>
          <w:szCs w:val="32"/>
          <w:rtl/>
        </w:rPr>
        <w:t>/</w:t>
      </w:r>
      <w:r w:rsidR="00D91A85" w:rsidRPr="0057399C">
        <w:rPr>
          <w:rFonts w:ascii="Tahoma" w:hAnsi="Tahoma" w:hint="cs"/>
          <w:sz w:val="32"/>
          <w:szCs w:val="32"/>
          <w:rtl/>
        </w:rPr>
        <w:t>410-411</w:t>
      </w:r>
      <w:r w:rsidR="0086160E" w:rsidRPr="0057399C">
        <w:rPr>
          <w:rFonts w:ascii="Tahoma" w:hAnsi="Tahoma" w:hint="cs"/>
          <w:sz w:val="32"/>
          <w:szCs w:val="32"/>
          <w:rtl/>
        </w:rPr>
        <w:t>)</w:t>
      </w:r>
      <w:r w:rsidR="00606F7B" w:rsidRPr="0057399C">
        <w:rPr>
          <w:rFonts w:ascii="Tahoma" w:hAnsi="Tahoma" w:hint="cs"/>
          <w:sz w:val="32"/>
          <w:szCs w:val="32"/>
          <w:rtl/>
        </w:rPr>
        <w:t>,</w:t>
      </w:r>
      <w:r w:rsidR="00370D52" w:rsidRPr="0057399C">
        <w:rPr>
          <w:rFonts w:ascii="Tahoma" w:hAnsi="Tahoma" w:hint="cs"/>
          <w:sz w:val="32"/>
          <w:szCs w:val="32"/>
          <w:rtl/>
        </w:rPr>
        <w:t xml:space="preserve"> عمدة القاري</w:t>
      </w:r>
      <w:r w:rsidR="007A2AB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606F7B" w:rsidRPr="0057399C">
        <w:rPr>
          <w:rFonts w:ascii="Tahoma" w:hAnsi="Tahoma" w:hint="cs"/>
          <w:sz w:val="32"/>
          <w:szCs w:val="32"/>
          <w:rtl/>
        </w:rPr>
        <w:t>(13/</w:t>
      </w:r>
      <w:r w:rsidR="00706AA7" w:rsidRPr="0057399C">
        <w:rPr>
          <w:rFonts w:ascii="Tahoma" w:hAnsi="Tahoma" w:hint="cs"/>
          <w:sz w:val="32"/>
          <w:szCs w:val="32"/>
          <w:rtl/>
        </w:rPr>
        <w:t>370</w:t>
      </w:r>
      <w:r w:rsidR="005F593F" w:rsidRPr="0057399C">
        <w:rPr>
          <w:rFonts w:ascii="Tahoma" w:hAnsi="Tahoma" w:hint="cs"/>
          <w:sz w:val="32"/>
          <w:szCs w:val="32"/>
          <w:rtl/>
        </w:rPr>
        <w:t>), فتح الباري (5/292).</w:t>
      </w:r>
    </w:p>
  </w:footnote>
  <w:footnote w:id="7">
    <w:p w:rsidR="00A97C9E" w:rsidRPr="0057399C" w:rsidRDefault="00A97C9E" w:rsidP="00DE36E9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57399C">
        <w:rPr>
          <w:rFonts w:ascii="Tahoma" w:hAnsi="Tahoma"/>
          <w:color w:val="auto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7399C">
        <w:rPr>
          <w:rFonts w:ascii="Tahoma" w:hAnsi="Tahoma"/>
          <w:color w:val="auto"/>
          <w:sz w:val="32"/>
          <w:szCs w:val="32"/>
          <w:rtl/>
        </w:rPr>
        <w:t>)</w:t>
      </w:r>
      <w:r w:rsidR="001B2B1E" w:rsidRPr="0057399C">
        <w:rPr>
          <w:rFonts w:hint="cs"/>
          <w:color w:val="auto"/>
          <w:sz w:val="32"/>
          <w:szCs w:val="32"/>
          <w:rtl/>
        </w:rPr>
        <w:t xml:space="preserve"> انظر:</w:t>
      </w:r>
      <w:r w:rsidR="006D6AE7" w:rsidRPr="0057399C">
        <w:rPr>
          <w:rFonts w:hint="cs"/>
          <w:color w:val="auto"/>
          <w:sz w:val="32"/>
          <w:szCs w:val="32"/>
          <w:rtl/>
        </w:rPr>
        <w:t xml:space="preserve"> </w:t>
      </w:r>
      <w:r w:rsidR="001B2B1E" w:rsidRPr="0057399C">
        <w:rPr>
          <w:rFonts w:hint="cs"/>
          <w:color w:val="auto"/>
          <w:sz w:val="32"/>
          <w:szCs w:val="32"/>
          <w:rtl/>
        </w:rPr>
        <w:t>أحكام القرآ</w:t>
      </w:r>
      <w:r w:rsidR="00144F35" w:rsidRPr="0057399C">
        <w:rPr>
          <w:rFonts w:hint="cs"/>
          <w:color w:val="auto"/>
          <w:sz w:val="32"/>
          <w:szCs w:val="32"/>
          <w:rtl/>
        </w:rPr>
        <w:t>ن للجصاص(4/164),</w:t>
      </w:r>
      <w:r w:rsidR="006D6AE7" w:rsidRPr="0057399C">
        <w:rPr>
          <w:rFonts w:hint="cs"/>
          <w:color w:val="auto"/>
          <w:sz w:val="32"/>
          <w:szCs w:val="32"/>
          <w:rtl/>
        </w:rPr>
        <w:t xml:space="preserve"> </w:t>
      </w:r>
      <w:r w:rsidR="00144F35" w:rsidRPr="0057399C">
        <w:rPr>
          <w:rFonts w:hint="cs"/>
          <w:color w:val="auto"/>
          <w:sz w:val="32"/>
          <w:szCs w:val="32"/>
          <w:rtl/>
        </w:rPr>
        <w:t>المبسوط</w:t>
      </w:r>
      <w:r w:rsidR="00AD583F">
        <w:rPr>
          <w:rFonts w:hint="cs"/>
          <w:color w:val="auto"/>
          <w:sz w:val="32"/>
          <w:szCs w:val="32"/>
          <w:rtl/>
        </w:rPr>
        <w:t xml:space="preserve"> للسرخسي</w:t>
      </w:r>
      <w:r w:rsidR="00144F35" w:rsidRPr="0057399C">
        <w:rPr>
          <w:rFonts w:hint="cs"/>
          <w:color w:val="auto"/>
          <w:sz w:val="32"/>
          <w:szCs w:val="32"/>
          <w:rtl/>
        </w:rPr>
        <w:t>(16/133),</w:t>
      </w:r>
      <w:r w:rsidR="006D6AE7" w:rsidRPr="0057399C">
        <w:rPr>
          <w:rFonts w:hint="cs"/>
          <w:color w:val="auto"/>
          <w:sz w:val="32"/>
          <w:szCs w:val="32"/>
          <w:rtl/>
        </w:rPr>
        <w:t xml:space="preserve"> </w:t>
      </w:r>
      <w:r w:rsidR="00F267CB" w:rsidRPr="0057399C">
        <w:rPr>
          <w:rFonts w:hint="cs"/>
          <w:color w:val="auto"/>
          <w:sz w:val="32"/>
          <w:szCs w:val="32"/>
          <w:rtl/>
        </w:rPr>
        <w:t>بدائع الصنائع</w:t>
      </w:r>
      <w:r w:rsidR="006D6AE7" w:rsidRPr="0057399C">
        <w:rPr>
          <w:rFonts w:hint="cs"/>
          <w:color w:val="auto"/>
          <w:sz w:val="32"/>
          <w:szCs w:val="32"/>
          <w:rtl/>
        </w:rPr>
        <w:t xml:space="preserve"> </w:t>
      </w:r>
      <w:r w:rsidR="00F267CB" w:rsidRPr="0057399C">
        <w:rPr>
          <w:rFonts w:hint="cs"/>
          <w:color w:val="auto"/>
          <w:sz w:val="32"/>
          <w:szCs w:val="32"/>
          <w:rtl/>
        </w:rPr>
        <w:t>(6/280),</w:t>
      </w:r>
      <w:r w:rsidR="00F05A96" w:rsidRPr="0057399C">
        <w:rPr>
          <w:rFonts w:hint="cs"/>
          <w:color w:val="auto"/>
          <w:sz w:val="32"/>
          <w:szCs w:val="32"/>
          <w:rtl/>
        </w:rPr>
        <w:t xml:space="preserve"> </w:t>
      </w:r>
      <w:r w:rsidR="00144F35" w:rsidRPr="0057399C">
        <w:rPr>
          <w:rFonts w:hint="cs"/>
          <w:color w:val="auto"/>
          <w:sz w:val="32"/>
          <w:szCs w:val="32"/>
          <w:rtl/>
        </w:rPr>
        <w:t>فتح القدير(7/416),</w:t>
      </w:r>
      <w:r w:rsidR="00F05A96" w:rsidRPr="0057399C">
        <w:rPr>
          <w:rFonts w:hint="cs"/>
          <w:color w:val="auto"/>
          <w:sz w:val="32"/>
          <w:szCs w:val="32"/>
          <w:rtl/>
        </w:rPr>
        <w:t xml:space="preserve"> </w:t>
      </w:r>
      <w:r w:rsidRPr="0057399C">
        <w:rPr>
          <w:rFonts w:hint="cs"/>
          <w:color w:val="auto"/>
          <w:sz w:val="32"/>
          <w:szCs w:val="32"/>
          <w:rtl/>
        </w:rPr>
        <w:t>تبيين الحقائق</w:t>
      </w:r>
      <w:r w:rsidR="00144F35" w:rsidRPr="0057399C">
        <w:rPr>
          <w:rFonts w:hint="cs"/>
          <w:color w:val="auto"/>
          <w:sz w:val="32"/>
          <w:szCs w:val="32"/>
          <w:rtl/>
        </w:rPr>
        <w:t>(4/224).</w:t>
      </w:r>
      <w:r w:rsidR="00AD5BD3"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8">
    <w:p w:rsidR="00305513" w:rsidRPr="0057399C" w:rsidRDefault="00305513" w:rsidP="00DE36E9">
      <w:pPr>
        <w:pStyle w:val="af3"/>
        <w:spacing w:line="216" w:lineRule="auto"/>
        <w:rPr>
          <w:color w:val="auto"/>
          <w:spacing w:val="-4"/>
          <w:sz w:val="32"/>
          <w:szCs w:val="32"/>
          <w:lang w:eastAsia="en-US"/>
        </w:rPr>
      </w:pPr>
      <w:r w:rsidRPr="0057399C">
        <w:rPr>
          <w:rFonts w:ascii="Tahoma" w:hAnsi="Tahoma"/>
          <w:color w:val="auto"/>
          <w:spacing w:val="-4"/>
          <w:sz w:val="32"/>
          <w:szCs w:val="32"/>
          <w:rtl/>
        </w:rPr>
        <w:t>(</w:t>
      </w:r>
      <w:r w:rsidRPr="0057399C">
        <w:rPr>
          <w:color w:val="auto"/>
          <w:spacing w:val="-4"/>
          <w:sz w:val="32"/>
          <w:szCs w:val="32"/>
        </w:rPr>
        <w:footnoteRef/>
      </w:r>
      <w:r w:rsidRPr="0057399C">
        <w:rPr>
          <w:rFonts w:ascii="Tahoma" w:hAnsi="Tahoma"/>
          <w:color w:val="auto"/>
          <w:spacing w:val="-4"/>
          <w:sz w:val="32"/>
          <w:szCs w:val="32"/>
          <w:rtl/>
        </w:rPr>
        <w:t>)</w:t>
      </w:r>
      <w:r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انظر: شرح الزركشي(</w:t>
      </w:r>
      <w:r w:rsidR="00DD73AF"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>7</w:t>
      </w:r>
      <w:r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>/</w:t>
      </w:r>
      <w:r w:rsidR="00DD73AF"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>324</w:t>
      </w:r>
      <w:r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>),</w:t>
      </w:r>
      <w:r w:rsidR="00363C59"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>المبدع(10/168),</w:t>
      </w:r>
      <w:r w:rsidR="00363C59"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>الإنصاف(12/4</w:t>
      </w:r>
      <w:r w:rsidR="001124A5"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>1),</w:t>
      </w:r>
      <w:r w:rsidR="00363C59" w:rsidRPr="0057399C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1124A5" w:rsidRPr="0057399C">
        <w:rPr>
          <w:rFonts w:hint="cs"/>
          <w:color w:val="auto"/>
          <w:spacing w:val="-4"/>
          <w:sz w:val="32"/>
          <w:szCs w:val="32"/>
          <w:rtl/>
          <w:lang w:eastAsia="en-US"/>
        </w:rPr>
        <w:t>فتح الباري(5/292).</w:t>
      </w:r>
      <w:r w:rsidRPr="0057399C">
        <w:rPr>
          <w:rFonts w:hint="cs"/>
          <w:color w:val="auto"/>
          <w:spacing w:val="-4"/>
          <w:sz w:val="32"/>
          <w:szCs w:val="32"/>
          <w:rtl/>
          <w:lang w:eastAsia="en-US"/>
        </w:rPr>
        <w:t xml:space="preserve"> </w:t>
      </w:r>
    </w:p>
  </w:footnote>
  <w:footnote w:id="9">
    <w:p w:rsidR="00F13342" w:rsidRPr="0057399C" w:rsidRDefault="00F13342" w:rsidP="00DE36E9">
      <w:pPr>
        <w:pStyle w:val="afc"/>
        <w:ind w:firstLine="0"/>
        <w:rPr>
          <w:rFonts w:ascii="Tahoma" w:hAnsi="Tahoma"/>
          <w:color w:val="auto"/>
          <w:sz w:val="32"/>
          <w:szCs w:val="32"/>
        </w:rPr>
      </w:pPr>
      <w:r w:rsidRPr="0057399C">
        <w:rPr>
          <w:rFonts w:ascii="Tahoma" w:hAnsi="Tahoma"/>
          <w:color w:val="auto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7399C">
        <w:rPr>
          <w:rFonts w:ascii="Tahoma" w:hAnsi="Tahoma"/>
          <w:color w:val="auto"/>
          <w:sz w:val="32"/>
          <w:szCs w:val="32"/>
          <w:rtl/>
        </w:rPr>
        <w:t>)</w:t>
      </w:r>
      <w:r w:rsidRPr="0057399C">
        <w:rPr>
          <w:rFonts w:hint="cs"/>
          <w:color w:val="auto"/>
          <w:sz w:val="32"/>
          <w:szCs w:val="32"/>
          <w:rtl/>
          <w:lang w:eastAsia="en-US"/>
        </w:rPr>
        <w:t xml:space="preserve"> سورة </w:t>
      </w:r>
      <w:r w:rsidRPr="0057399C">
        <w:rPr>
          <w:rFonts w:hint="eastAsia"/>
          <w:color w:val="auto"/>
          <w:sz w:val="32"/>
          <w:szCs w:val="32"/>
          <w:rtl/>
          <w:lang w:eastAsia="en-US"/>
        </w:rPr>
        <w:t>الأنفال</w:t>
      </w:r>
      <w:r w:rsidRPr="0057399C">
        <w:rPr>
          <w:rFonts w:hint="cs"/>
          <w:color w:val="auto"/>
          <w:sz w:val="32"/>
          <w:szCs w:val="32"/>
          <w:rtl/>
          <w:lang w:eastAsia="en-US"/>
        </w:rPr>
        <w:t>,</w:t>
      </w:r>
      <w:r w:rsidR="006A0AB9" w:rsidRPr="0057399C">
        <w:rPr>
          <w:rFonts w:hint="cs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hint="cs"/>
          <w:color w:val="auto"/>
          <w:sz w:val="32"/>
          <w:szCs w:val="32"/>
          <w:rtl/>
          <w:lang w:eastAsia="en-US"/>
        </w:rPr>
        <w:t>الآية(</w:t>
      </w:r>
      <w:r w:rsidRPr="0057399C">
        <w:rPr>
          <w:color w:val="auto"/>
          <w:sz w:val="32"/>
          <w:szCs w:val="32"/>
          <w:rtl/>
          <w:lang w:eastAsia="en-US"/>
        </w:rPr>
        <w:t xml:space="preserve"> 73</w:t>
      </w:r>
      <w:r w:rsidRPr="0057399C">
        <w:rPr>
          <w:rFonts w:ascii="Tahoma" w:hAnsi="Tahoma" w:hint="cs"/>
          <w:color w:val="auto"/>
          <w:sz w:val="32"/>
          <w:szCs w:val="32"/>
          <w:rtl/>
        </w:rPr>
        <w:t>).</w:t>
      </w:r>
      <w:r w:rsidR="00B60E15"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0">
    <w:p w:rsidR="006D1C99" w:rsidRPr="0057399C" w:rsidRDefault="006D1C99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="00C91D42" w:rsidRPr="0057399C">
        <w:rPr>
          <w:rFonts w:ascii="Tahoma" w:hAnsi="Tahoma" w:hint="cs"/>
          <w:sz w:val="32"/>
          <w:szCs w:val="32"/>
          <w:rtl/>
        </w:rPr>
        <w:t>انظر:</w:t>
      </w:r>
      <w:r w:rsidR="00EF6263" w:rsidRPr="0057399C">
        <w:rPr>
          <w:rFonts w:ascii="Tahoma" w:hAnsi="Tahoma" w:hint="cs"/>
          <w:sz w:val="32"/>
          <w:szCs w:val="32"/>
          <w:rtl/>
        </w:rPr>
        <w:t xml:space="preserve"> المبسوط</w:t>
      </w:r>
      <w:r w:rsidR="009030F9">
        <w:rPr>
          <w:rFonts w:ascii="Tahoma" w:hAnsi="Tahoma" w:hint="cs"/>
          <w:sz w:val="32"/>
          <w:szCs w:val="32"/>
          <w:rtl/>
        </w:rPr>
        <w:t xml:space="preserve"> للسرخسي</w:t>
      </w:r>
      <w:r w:rsidR="00EF6263" w:rsidRPr="0057399C">
        <w:rPr>
          <w:rFonts w:ascii="Tahoma" w:hAnsi="Tahoma" w:hint="cs"/>
          <w:sz w:val="32"/>
          <w:szCs w:val="32"/>
          <w:rtl/>
        </w:rPr>
        <w:t>(16/1</w:t>
      </w:r>
      <w:r w:rsidR="00A2572A" w:rsidRPr="0057399C">
        <w:rPr>
          <w:rFonts w:ascii="Tahoma" w:hAnsi="Tahoma" w:hint="cs"/>
          <w:sz w:val="32"/>
          <w:szCs w:val="32"/>
          <w:rtl/>
        </w:rPr>
        <w:t>35),</w:t>
      </w:r>
      <w:r w:rsidR="002724A2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A2572A" w:rsidRPr="0057399C">
        <w:rPr>
          <w:rFonts w:ascii="Tahoma" w:hAnsi="Tahoma" w:hint="cs"/>
          <w:sz w:val="32"/>
          <w:szCs w:val="32"/>
          <w:rtl/>
        </w:rPr>
        <w:t>الهداية(3/</w:t>
      </w:r>
      <w:r w:rsidR="0068080E" w:rsidRPr="0057399C">
        <w:rPr>
          <w:rFonts w:ascii="Tahoma" w:hAnsi="Tahoma" w:hint="cs"/>
          <w:sz w:val="32"/>
          <w:szCs w:val="32"/>
          <w:rtl/>
        </w:rPr>
        <w:t>1107</w:t>
      </w:r>
      <w:r w:rsidR="00A2572A" w:rsidRPr="0057399C">
        <w:rPr>
          <w:rFonts w:ascii="Tahoma" w:hAnsi="Tahoma" w:hint="cs"/>
          <w:sz w:val="32"/>
          <w:szCs w:val="32"/>
          <w:rtl/>
        </w:rPr>
        <w:t>),</w:t>
      </w:r>
      <w:r w:rsidR="002724A2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715A00" w:rsidRPr="0057399C">
        <w:rPr>
          <w:rFonts w:ascii="Tahoma" w:hAnsi="Tahoma" w:hint="cs"/>
          <w:sz w:val="32"/>
          <w:szCs w:val="32"/>
          <w:rtl/>
        </w:rPr>
        <w:t>الحاوي</w:t>
      </w:r>
      <w:r w:rsidR="001D1C7C" w:rsidRPr="0057399C">
        <w:rPr>
          <w:rFonts w:ascii="Tahoma" w:hAnsi="Tahoma" w:hint="cs"/>
          <w:sz w:val="32"/>
          <w:szCs w:val="32"/>
          <w:rtl/>
        </w:rPr>
        <w:t>(17/62).</w:t>
      </w:r>
    </w:p>
  </w:footnote>
  <w:footnote w:id="11">
    <w:p w:rsidR="00532A4D" w:rsidRPr="0057399C" w:rsidRDefault="00532A4D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انظر : المبسوط</w:t>
      </w:r>
      <w:r w:rsidR="009030F9">
        <w:rPr>
          <w:rFonts w:ascii="Tahoma" w:hAnsi="Tahoma" w:hint="cs"/>
          <w:sz w:val="32"/>
          <w:szCs w:val="32"/>
          <w:rtl/>
        </w:rPr>
        <w:t xml:space="preserve"> للسرخسي</w:t>
      </w:r>
      <w:r w:rsidRPr="0057399C">
        <w:rPr>
          <w:rFonts w:ascii="Tahoma" w:hAnsi="Tahoma" w:hint="cs"/>
          <w:sz w:val="32"/>
          <w:szCs w:val="32"/>
          <w:rtl/>
        </w:rPr>
        <w:t>(16/135), تبيين الحقائق(4/224).</w:t>
      </w:r>
    </w:p>
  </w:footnote>
  <w:footnote w:id="12">
    <w:p w:rsidR="00882CCC" w:rsidRPr="0057399C" w:rsidRDefault="00882CCC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="008131B5" w:rsidRPr="0057399C">
        <w:rPr>
          <w:rFonts w:ascii="Tahoma" w:hAnsi="Tahoma" w:hint="cs"/>
          <w:sz w:val="32"/>
          <w:szCs w:val="32"/>
          <w:rtl/>
        </w:rPr>
        <w:t>سورة المائدة,</w:t>
      </w:r>
      <w:r w:rsidR="006A0AB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8131B5" w:rsidRPr="0057399C">
        <w:rPr>
          <w:rFonts w:ascii="Tahoma" w:hAnsi="Tahoma" w:hint="cs"/>
          <w:sz w:val="32"/>
          <w:szCs w:val="32"/>
          <w:rtl/>
        </w:rPr>
        <w:t>الآ</w:t>
      </w:r>
      <w:r w:rsidRPr="0057399C">
        <w:rPr>
          <w:rFonts w:ascii="Tahoma" w:hAnsi="Tahoma" w:hint="cs"/>
          <w:sz w:val="32"/>
          <w:szCs w:val="32"/>
          <w:rtl/>
        </w:rPr>
        <w:t>ية(106).</w:t>
      </w:r>
    </w:p>
  </w:footnote>
  <w:footnote w:id="13">
    <w:p w:rsidR="00695596" w:rsidRPr="0057399C" w:rsidRDefault="00695596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>)</w:t>
      </w:r>
      <w:r w:rsidR="00C754DD" w:rsidRPr="0057399C">
        <w:rPr>
          <w:rFonts w:ascii="Tahoma" w:hAnsi="Tahoma" w:hint="cs"/>
          <w:sz w:val="32"/>
          <w:szCs w:val="32"/>
          <w:rtl/>
        </w:rPr>
        <w:t xml:space="preserve"> انظر: مجموع الفتاوى(15/299).</w:t>
      </w:r>
    </w:p>
  </w:footnote>
  <w:footnote w:id="14">
    <w:p w:rsidR="001617B0" w:rsidRPr="0057399C" w:rsidRDefault="001617B0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متفق عليه: أخرجه البخاري في صحيحه, كتاب الحدود, باب أحكام أهل الذمة (8/172) رقم الحديث(6841), ومسلم في صحيحه, كتاب الحدود, باب رجم اليهود أهل الذمة في الزنا (3/1326) رقم الحديث(1699).</w:t>
      </w:r>
    </w:p>
  </w:footnote>
  <w:footnote w:id="15">
    <w:p w:rsidR="001617B0" w:rsidRPr="0057399C" w:rsidRDefault="001617B0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sz w:val="32"/>
          <w:szCs w:val="32"/>
        </w:rPr>
        <w:footnoteRef/>
      </w:r>
      <w:r w:rsidRPr="0057399C">
        <w:rPr>
          <w:rFonts w:ascii="Tahoma" w:hAnsi="Tahoma"/>
          <w:sz w:val="32"/>
          <w:szCs w:val="32"/>
          <w:rtl/>
        </w:rPr>
        <w:t>)</w:t>
      </w:r>
      <w:r w:rsidRPr="0057399C">
        <w:rPr>
          <w:rFonts w:ascii="Tahoma" w:hAnsi="Tahoma" w:hint="cs"/>
          <w:sz w:val="32"/>
          <w:szCs w:val="32"/>
          <w:rtl/>
        </w:rPr>
        <w:t xml:space="preserve"> أخرجه أبو داود في سننه,كتاب الحدود,باب في رجم اليهوديين(4/156)رقم الحديث (4452), والبيهقي في السنن الكبرى,كتاب الحدود,</w:t>
      </w:r>
      <w:r w:rsidR="000560C7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باب الشهود في الزنا قال الله تعالى: فاستشهدوا عليهن أربعة منكم....(8/402)</w:t>
      </w:r>
      <w:r w:rsidR="000560C7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رقم الحديث(17013),</w:t>
      </w:r>
      <w:r w:rsidR="000560C7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 الطحاوي في شرح معاني الآثار,</w:t>
      </w:r>
      <w:r w:rsidR="00491D4F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كتاب القضاء والشهادات,باب القضاء بين أهل الذمة(4/142) برقم (6096), و</w:t>
      </w:r>
      <w:r w:rsidR="000560C7">
        <w:rPr>
          <w:rFonts w:ascii="Tahoma" w:hAnsi="Tahoma" w:hint="cs"/>
          <w:sz w:val="32"/>
          <w:szCs w:val="32"/>
          <w:rtl/>
        </w:rPr>
        <w:t xml:space="preserve">في إسناده مجالد بن سعيد هو ضعيف, </w:t>
      </w:r>
      <w:r w:rsidRPr="0057399C">
        <w:rPr>
          <w:rFonts w:ascii="Tahoma" w:hAnsi="Tahoma" w:hint="cs"/>
          <w:sz w:val="32"/>
          <w:szCs w:val="32"/>
          <w:rtl/>
        </w:rPr>
        <w:t>ضعفه البوصيري,</w:t>
      </w:r>
      <w:r w:rsidR="000560C7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وابن حجر,</w:t>
      </w:r>
      <w:r w:rsidR="000560C7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وقال الهيثمي:"</w:t>
      </w:r>
      <w:r w:rsidRPr="0057399C">
        <w:rPr>
          <w:rFonts w:ascii="Tahoma" w:hAnsi="Tahoma" w:hint="eastAsia"/>
          <w:b/>
          <w:bCs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رواه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أبو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داود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وغيره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باختصار</w:t>
      </w:r>
      <w:r w:rsidRPr="0057399C">
        <w:rPr>
          <w:rFonts w:ascii="Tahoma" w:hAnsi="Tahoma"/>
          <w:sz w:val="32"/>
          <w:szCs w:val="32"/>
          <w:rtl/>
        </w:rPr>
        <w:t xml:space="preserve">. </w:t>
      </w:r>
      <w:r w:rsidRPr="0057399C">
        <w:rPr>
          <w:rFonts w:ascii="Tahoma" w:hAnsi="Tahoma" w:hint="eastAsia"/>
          <w:sz w:val="32"/>
          <w:szCs w:val="32"/>
          <w:rtl/>
        </w:rPr>
        <w:t>رواه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البزار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طريق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مجالد</w:t>
      </w:r>
      <w:r w:rsidRPr="0057399C">
        <w:rPr>
          <w:rFonts w:ascii="Tahoma" w:hAnsi="Tahoma" w:hint="cs"/>
          <w:sz w:val="32"/>
          <w:szCs w:val="32"/>
          <w:rtl/>
        </w:rPr>
        <w:t xml:space="preserve"> بن سعيد</w:t>
      </w:r>
      <w:r w:rsidR="001C0828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="00AE20E3">
        <w:rPr>
          <w:rFonts w:ascii="Tahoma" w:hAnsi="Tahoma" w:hint="eastAsia"/>
          <w:sz w:val="32"/>
          <w:szCs w:val="32"/>
          <w:rtl/>
        </w:rPr>
        <w:t>الشعبي</w:t>
      </w:r>
      <w:r w:rsidR="00AE20E3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جابر،</w:t>
      </w:r>
      <w:r w:rsidR="00AE20E3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وقد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صححها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ابن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عدي</w:t>
      </w:r>
      <w:r w:rsidRPr="0057399C">
        <w:rPr>
          <w:rFonts w:ascii="Tahoma" w:hAnsi="Tahoma"/>
          <w:sz w:val="32"/>
          <w:szCs w:val="32"/>
          <w:rtl/>
        </w:rPr>
        <w:t>.</w:t>
      </w:r>
      <w:r w:rsidR="007B5E80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 xml:space="preserve">انظر:مجمع الزوائد(6/272), </w:t>
      </w:r>
      <w:r w:rsidRPr="0057399C">
        <w:rPr>
          <w:rFonts w:hint="cs"/>
          <w:sz w:val="32"/>
          <w:szCs w:val="32"/>
          <w:rtl/>
        </w:rPr>
        <w:t>مصباح الزجاجة(3/43),تقريب التهذيب, ص</w:t>
      </w:r>
      <w:r w:rsidR="00211899" w:rsidRPr="0057399C">
        <w:rPr>
          <w:rFonts w:hint="cs"/>
          <w:sz w:val="32"/>
          <w:szCs w:val="32"/>
          <w:rtl/>
        </w:rPr>
        <w:t xml:space="preserve"> </w:t>
      </w:r>
      <w:r w:rsidR="00CB0C58">
        <w:rPr>
          <w:rFonts w:hint="cs"/>
          <w:sz w:val="32"/>
          <w:szCs w:val="32"/>
          <w:rtl/>
        </w:rPr>
        <w:t>(453)</w:t>
      </w:r>
      <w:r w:rsidRPr="0057399C">
        <w:rPr>
          <w:rFonts w:hint="cs"/>
          <w:sz w:val="32"/>
          <w:szCs w:val="32"/>
          <w:rtl/>
        </w:rPr>
        <w:t>,</w:t>
      </w:r>
      <w:r w:rsidR="00CB0C58">
        <w:rPr>
          <w:rFonts w:hint="cs"/>
          <w:sz w:val="32"/>
          <w:szCs w:val="32"/>
          <w:rtl/>
        </w:rPr>
        <w:t xml:space="preserve"> </w:t>
      </w:r>
      <w:r w:rsidRPr="0057399C">
        <w:rPr>
          <w:rFonts w:hint="cs"/>
          <w:sz w:val="32"/>
          <w:szCs w:val="32"/>
          <w:rtl/>
        </w:rPr>
        <w:t xml:space="preserve">وصححه الألباني. </w:t>
      </w:r>
      <w:r w:rsidRPr="0057399C">
        <w:rPr>
          <w:rFonts w:ascii="Tahoma" w:hAnsi="Tahoma" w:hint="cs"/>
          <w:sz w:val="32"/>
          <w:szCs w:val="32"/>
          <w:rtl/>
        </w:rPr>
        <w:t>انظر: صحيح وضعيف سنن أبي داود, برقم(4452).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</w:p>
  </w:footnote>
  <w:footnote w:id="16">
    <w:p w:rsidR="001617B0" w:rsidRPr="0057399C" w:rsidRDefault="001617B0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انظر: الحاوي(17/62), زاد المعاد (5/33).</w:t>
      </w:r>
    </w:p>
  </w:footnote>
  <w:footnote w:id="17">
    <w:p w:rsidR="001617B0" w:rsidRPr="0057399C" w:rsidRDefault="001617B0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انظر: فتح الباري(12/171).</w:t>
      </w:r>
    </w:p>
  </w:footnote>
  <w:footnote w:id="18">
    <w:p w:rsidR="00E033E9" w:rsidRDefault="004374F8" w:rsidP="00DE36E9">
      <w:pPr>
        <w:pStyle w:val="af3"/>
        <w:rPr>
          <w:sz w:val="32"/>
          <w:szCs w:val="32"/>
          <w:rtl/>
        </w:rPr>
      </w:pPr>
      <w:r w:rsidRPr="0057399C">
        <w:rPr>
          <w:rFonts w:ascii="Tahoma" w:hAnsi="Tahoma"/>
          <w:color w:val="auto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color w:val="auto"/>
          <w:sz w:val="32"/>
          <w:szCs w:val="32"/>
          <w:rtl/>
        </w:rPr>
        <w:t>أخرجه ابن ماجه في سننه,كتاب الأحكام, باب شهادة أهل الكتاب بعضهم على بعض, ص</w:t>
      </w:r>
      <w:r w:rsidR="00F95D55"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color w:val="auto"/>
          <w:sz w:val="32"/>
          <w:szCs w:val="32"/>
          <w:rtl/>
        </w:rPr>
        <w:t>(406) رقم الحديث(2374), والبيهقي في الكبرى, كتاب الشهادات, باب من أجاز شهادة أهل الذمة على الوصية في السفر ع</w:t>
      </w:r>
      <w:r w:rsidR="00695D42" w:rsidRPr="0057399C">
        <w:rPr>
          <w:rFonts w:ascii="Tahoma" w:hAnsi="Tahoma" w:hint="cs"/>
          <w:color w:val="auto"/>
          <w:sz w:val="32"/>
          <w:szCs w:val="32"/>
          <w:rtl/>
        </w:rPr>
        <w:t xml:space="preserve">ند عدم من شهد عليها من المسلمين </w:t>
      </w:r>
      <w:r w:rsidRPr="0057399C">
        <w:rPr>
          <w:rFonts w:ascii="Tahoma" w:hAnsi="Tahoma" w:hint="cs"/>
          <w:color w:val="auto"/>
          <w:sz w:val="32"/>
          <w:szCs w:val="32"/>
          <w:rtl/>
        </w:rPr>
        <w:t>(10/279)رقم الحديث</w:t>
      </w:r>
      <w:r w:rsidR="00F95D55"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color w:val="auto"/>
          <w:sz w:val="32"/>
          <w:szCs w:val="32"/>
          <w:rtl/>
        </w:rPr>
        <w:t>(20627), وقال البيهقي:</w:t>
      </w:r>
      <w:r w:rsidRPr="0057399C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"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رواه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أبو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خالد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الأحمر،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عن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مجالد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,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مما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أخطأ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فيه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,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وإنما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رواه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غيره،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عن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مجالد،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عن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الشعبي،</w:t>
      </w:r>
      <w:r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عن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شريح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قوله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وحكمه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غير</w:t>
      </w:r>
      <w:r w:rsidRPr="0057399C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color w:val="auto"/>
          <w:sz w:val="32"/>
          <w:szCs w:val="32"/>
          <w:rtl/>
        </w:rPr>
        <w:t>مرفوع</w:t>
      </w:r>
      <w:r w:rsidRPr="0057399C">
        <w:rPr>
          <w:rFonts w:ascii="Tahoma" w:hAnsi="Tahoma" w:hint="cs"/>
          <w:b/>
          <w:bCs/>
          <w:color w:val="auto"/>
          <w:sz w:val="32"/>
          <w:szCs w:val="32"/>
          <w:rtl/>
        </w:rPr>
        <w:t>"</w:t>
      </w:r>
      <w:r w:rsidRPr="0057399C">
        <w:rPr>
          <w:rFonts w:hint="cs"/>
          <w:sz w:val="32"/>
          <w:szCs w:val="32"/>
          <w:rtl/>
        </w:rPr>
        <w:t>, و ضعفه الزيلعي, والبوصيري, وابن حجر, و الألباني.</w:t>
      </w:r>
    </w:p>
    <w:p w:rsidR="004374F8" w:rsidRPr="0057399C" w:rsidRDefault="004374F8" w:rsidP="00DE36E9">
      <w:pPr>
        <w:pStyle w:val="af3"/>
        <w:ind w:hanging="31"/>
        <w:rPr>
          <w:rFonts w:ascii="Tahoma" w:hAnsi="Tahoma"/>
          <w:b/>
          <w:bCs/>
          <w:color w:val="auto"/>
          <w:sz w:val="32"/>
          <w:szCs w:val="32"/>
        </w:rPr>
      </w:pPr>
      <w:r w:rsidRPr="0057399C">
        <w:rPr>
          <w:rFonts w:hint="cs"/>
          <w:sz w:val="32"/>
          <w:szCs w:val="32"/>
          <w:rtl/>
        </w:rPr>
        <w:t xml:space="preserve"> انظر : نصب الراية(4/85), مصباح الزجاجة(3/56), التلخيص الحبير(4/364), إرواء الغليل (8/283) رقم الحديث(2668).</w:t>
      </w:r>
    </w:p>
  </w:footnote>
  <w:footnote w:id="19">
    <w:p w:rsidR="004374F8" w:rsidRPr="0057399C" w:rsidRDefault="004374F8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انظر: المغني (14/174).</w:t>
      </w:r>
    </w:p>
  </w:footnote>
  <w:footnote w:id="20">
    <w:p w:rsidR="003957DB" w:rsidRPr="0057399C" w:rsidRDefault="003957DB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أبو محمد التميمي يحيى بن أكثم بن محمد بن قطن ,قاضي القضاة,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الفقيه,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الحافظ, روى عن: سفيان بن عيينة,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وعبد الله بن المبارك,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 وكيع بن الجرح وغيرهم,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وروى عنه: الترمذي, إبراهيم بن أبي طالب النيسابوري,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والحسين بن أحمد النسائي وغيرهم,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توفي سنة(242هـ),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وقيل(243هـ).</w:t>
      </w:r>
      <w:r w:rsidR="002F1CD1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انظر ترجمته في :تهذيب الكمال(31/207)رقم الترجمة(6788)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, </w:t>
      </w:r>
      <w:r w:rsidRPr="0057399C">
        <w:rPr>
          <w:rFonts w:ascii="Tahoma" w:hAnsi="Tahoma" w:hint="cs"/>
          <w:sz w:val="32"/>
          <w:szCs w:val="32"/>
          <w:rtl/>
        </w:rPr>
        <w:t>وفيات الأعيان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(6/147)رقم الترجمة(793),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سير أعلام النبلاء(12/5),</w:t>
      </w:r>
    </w:p>
  </w:footnote>
  <w:footnote w:id="21">
    <w:p w:rsidR="00F13342" w:rsidRPr="009405EC" w:rsidRDefault="00F13342" w:rsidP="00DE36E9">
      <w:pPr>
        <w:pStyle w:val="af3"/>
        <w:spacing w:before="120"/>
        <w:rPr>
          <w:rFonts w:ascii="Tahoma" w:hAnsi="Tahoma"/>
          <w:sz w:val="32"/>
          <w:szCs w:val="32"/>
        </w:rPr>
      </w:pPr>
      <w:r w:rsidRPr="009405EC">
        <w:rPr>
          <w:rFonts w:ascii="Tahoma" w:hAnsi="Tahoma"/>
          <w:sz w:val="32"/>
          <w:szCs w:val="32"/>
          <w:rtl/>
        </w:rPr>
        <w:t>(</w:t>
      </w:r>
      <w:r w:rsidRPr="009405E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05EC">
        <w:rPr>
          <w:rFonts w:ascii="Tahoma" w:hAnsi="Tahoma"/>
          <w:sz w:val="32"/>
          <w:szCs w:val="32"/>
          <w:rtl/>
        </w:rPr>
        <w:t xml:space="preserve">) </w:t>
      </w:r>
      <w:r w:rsidR="00B3158A" w:rsidRPr="009405EC">
        <w:rPr>
          <w:rFonts w:ascii="Tahoma" w:hAnsi="Tahoma" w:hint="cs"/>
          <w:sz w:val="32"/>
          <w:szCs w:val="32"/>
          <w:rtl/>
        </w:rPr>
        <w:t>انظر:</w:t>
      </w:r>
      <w:r w:rsidR="004B731A" w:rsidRPr="009405EC">
        <w:rPr>
          <w:rFonts w:ascii="Tahoma" w:hAnsi="Tahoma" w:hint="cs"/>
          <w:sz w:val="32"/>
          <w:szCs w:val="32"/>
          <w:rtl/>
        </w:rPr>
        <w:t xml:space="preserve"> </w:t>
      </w:r>
      <w:r w:rsidR="00FE2EAD" w:rsidRPr="009405EC">
        <w:rPr>
          <w:rFonts w:ascii="Tahoma" w:hAnsi="Tahoma" w:hint="cs"/>
          <w:sz w:val="32"/>
          <w:szCs w:val="32"/>
          <w:rtl/>
        </w:rPr>
        <w:t>المبسوط</w:t>
      </w:r>
      <w:r w:rsidR="00762E34">
        <w:rPr>
          <w:rFonts w:ascii="Tahoma" w:hAnsi="Tahoma" w:hint="cs"/>
          <w:sz w:val="32"/>
          <w:szCs w:val="32"/>
          <w:rtl/>
        </w:rPr>
        <w:t xml:space="preserve"> للسرخسي</w:t>
      </w:r>
      <w:r w:rsidR="00FE2EAD" w:rsidRPr="009405EC">
        <w:rPr>
          <w:rFonts w:ascii="Tahoma" w:hAnsi="Tahoma" w:hint="cs"/>
          <w:sz w:val="32"/>
          <w:szCs w:val="32"/>
          <w:rtl/>
        </w:rPr>
        <w:t>(16/135),</w:t>
      </w:r>
      <w:r w:rsidR="00363C59" w:rsidRPr="009405EC">
        <w:rPr>
          <w:rFonts w:ascii="Tahoma" w:hAnsi="Tahoma" w:hint="cs"/>
          <w:sz w:val="32"/>
          <w:szCs w:val="32"/>
          <w:rtl/>
        </w:rPr>
        <w:t xml:space="preserve"> </w:t>
      </w:r>
      <w:r w:rsidR="00846FAA" w:rsidRPr="009405EC">
        <w:rPr>
          <w:rFonts w:ascii="Tahoma" w:hAnsi="Tahoma" w:hint="cs"/>
          <w:sz w:val="32"/>
          <w:szCs w:val="32"/>
          <w:rtl/>
        </w:rPr>
        <w:t>أحكام القرآ</w:t>
      </w:r>
      <w:r w:rsidRPr="009405EC">
        <w:rPr>
          <w:rFonts w:ascii="Tahoma" w:hAnsi="Tahoma" w:hint="cs"/>
          <w:sz w:val="32"/>
          <w:szCs w:val="32"/>
          <w:rtl/>
        </w:rPr>
        <w:t xml:space="preserve">ن </w:t>
      </w:r>
      <w:r w:rsidR="006A5F99" w:rsidRPr="009405EC">
        <w:rPr>
          <w:rFonts w:ascii="Tahoma" w:hAnsi="Tahoma" w:hint="cs"/>
          <w:sz w:val="32"/>
          <w:szCs w:val="32"/>
          <w:rtl/>
        </w:rPr>
        <w:t>للجصاص</w:t>
      </w:r>
      <w:r w:rsidRPr="009405EC">
        <w:rPr>
          <w:rFonts w:ascii="Tahoma" w:hAnsi="Tahoma" w:hint="cs"/>
          <w:sz w:val="32"/>
          <w:szCs w:val="32"/>
          <w:rtl/>
        </w:rPr>
        <w:t>(4/164).</w:t>
      </w:r>
    </w:p>
  </w:footnote>
  <w:footnote w:id="22">
    <w:p w:rsidR="00A055D0" w:rsidRPr="0057399C" w:rsidRDefault="00A055D0" w:rsidP="00DE36E9">
      <w:pPr>
        <w:pStyle w:val="af3"/>
        <w:spacing w:before="120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="003637CA" w:rsidRPr="0057399C">
        <w:rPr>
          <w:rFonts w:ascii="Tahoma" w:hAnsi="Tahoma" w:hint="cs"/>
          <w:sz w:val="32"/>
          <w:szCs w:val="32"/>
          <w:rtl/>
        </w:rPr>
        <w:t>أخرجه عبد الرزاق في مصنفه,كتاب أهل الكتاب,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3637CA" w:rsidRPr="0057399C">
        <w:rPr>
          <w:rFonts w:ascii="Tahoma" w:hAnsi="Tahoma" w:hint="cs"/>
          <w:sz w:val="32"/>
          <w:szCs w:val="32"/>
          <w:rtl/>
        </w:rPr>
        <w:t>باب شهادة أهل الكتاب بعضهم على بعض(6/129)برقم(10230),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3637CA" w:rsidRPr="0057399C">
        <w:rPr>
          <w:rFonts w:ascii="Tahoma" w:hAnsi="Tahoma" w:hint="cs"/>
          <w:sz w:val="32"/>
          <w:szCs w:val="32"/>
          <w:rtl/>
        </w:rPr>
        <w:t>وابن أبي شيبة في مصنفه,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3637CA" w:rsidRPr="0057399C">
        <w:rPr>
          <w:rFonts w:ascii="Tahoma" w:hAnsi="Tahoma" w:hint="cs"/>
          <w:sz w:val="32"/>
          <w:szCs w:val="32"/>
          <w:rtl/>
        </w:rPr>
        <w:t>كتاب البيوع والأقضية,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3637CA" w:rsidRPr="0057399C">
        <w:rPr>
          <w:rFonts w:ascii="Tahoma" w:hAnsi="Tahoma" w:hint="cs"/>
          <w:sz w:val="32"/>
          <w:szCs w:val="32"/>
          <w:rtl/>
        </w:rPr>
        <w:t>شهادة أهل الشرك بعضهم على بعض</w:t>
      </w:r>
      <w:r w:rsidR="00DB413B">
        <w:rPr>
          <w:rFonts w:ascii="Tahoma" w:hAnsi="Tahoma" w:hint="cs"/>
          <w:sz w:val="32"/>
          <w:szCs w:val="32"/>
          <w:rtl/>
        </w:rPr>
        <w:t xml:space="preserve"> </w:t>
      </w:r>
      <w:r w:rsidR="003637CA" w:rsidRPr="0057399C">
        <w:rPr>
          <w:rFonts w:ascii="Tahoma" w:hAnsi="Tahoma" w:hint="cs"/>
          <w:sz w:val="32"/>
          <w:szCs w:val="32"/>
          <w:rtl/>
        </w:rPr>
        <w:t>(7/207)برقم(23323),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3637CA" w:rsidRPr="0057399C">
        <w:rPr>
          <w:rFonts w:ascii="Tahoma" w:hAnsi="Tahoma" w:hint="cs"/>
          <w:sz w:val="32"/>
          <w:szCs w:val="32"/>
          <w:rtl/>
        </w:rPr>
        <w:t>و</w:t>
      </w:r>
      <w:r w:rsidR="00836104" w:rsidRPr="0057399C">
        <w:rPr>
          <w:rFonts w:ascii="Tahoma" w:hAnsi="Tahoma" w:hint="cs"/>
          <w:sz w:val="32"/>
          <w:szCs w:val="32"/>
          <w:rtl/>
        </w:rPr>
        <w:t>البيهقي في الكبرى</w:t>
      </w:r>
      <w:r w:rsidR="00F13342" w:rsidRPr="0057399C">
        <w:rPr>
          <w:rFonts w:ascii="Tahoma" w:hAnsi="Tahoma" w:hint="cs"/>
          <w:sz w:val="32"/>
          <w:szCs w:val="32"/>
          <w:rtl/>
        </w:rPr>
        <w:t>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F13342" w:rsidRPr="0057399C">
        <w:rPr>
          <w:rFonts w:ascii="Tahoma" w:hAnsi="Tahoma" w:hint="cs"/>
          <w:sz w:val="32"/>
          <w:szCs w:val="32"/>
          <w:rtl/>
        </w:rPr>
        <w:t>كتاب الشهادات,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F13342" w:rsidRPr="0057399C">
        <w:rPr>
          <w:rFonts w:ascii="Tahoma" w:hAnsi="Tahoma" w:hint="cs"/>
          <w:sz w:val="32"/>
          <w:szCs w:val="32"/>
          <w:rtl/>
        </w:rPr>
        <w:t>باب من أجاز شهادة أهل الذمة</w:t>
      </w:r>
      <w:r w:rsidR="00E34E03" w:rsidRPr="0057399C">
        <w:rPr>
          <w:rFonts w:ascii="Tahoma" w:hAnsi="Tahoma" w:hint="cs"/>
          <w:sz w:val="32"/>
          <w:szCs w:val="32"/>
          <w:rtl/>
        </w:rPr>
        <w:t>(10/279)رقم</w:t>
      </w:r>
      <w:r w:rsidR="00800578" w:rsidRPr="0057399C">
        <w:rPr>
          <w:rFonts w:ascii="Tahoma" w:hAnsi="Tahoma" w:hint="cs"/>
          <w:sz w:val="32"/>
          <w:szCs w:val="32"/>
          <w:rtl/>
        </w:rPr>
        <w:t xml:space="preserve"> الحديث</w:t>
      </w:r>
      <w:r w:rsidR="00363C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E34E03" w:rsidRPr="0057399C">
        <w:rPr>
          <w:rFonts w:ascii="Tahoma" w:hAnsi="Tahoma" w:hint="cs"/>
          <w:sz w:val="32"/>
          <w:szCs w:val="32"/>
          <w:rtl/>
        </w:rPr>
        <w:t>(20630).</w:t>
      </w:r>
    </w:p>
  </w:footnote>
  <w:footnote w:id="23">
    <w:p w:rsidR="00DE614E" w:rsidRPr="0057399C" w:rsidRDefault="00DE614E" w:rsidP="00DE36E9">
      <w:pPr>
        <w:pStyle w:val="af3"/>
        <w:spacing w:before="120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انظر: المحلى (9/410).</w:t>
      </w:r>
    </w:p>
  </w:footnote>
  <w:footnote w:id="24">
    <w:p w:rsidR="00E23D53" w:rsidRPr="0057399C" w:rsidRDefault="00E23D53" w:rsidP="00DE36E9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57399C">
        <w:rPr>
          <w:rFonts w:ascii="Tahoma" w:hAnsi="Tahoma"/>
          <w:color w:val="auto"/>
          <w:sz w:val="32"/>
          <w:szCs w:val="32"/>
          <w:rtl/>
        </w:rPr>
        <w:t>(</w:t>
      </w:r>
      <w:r w:rsidRPr="0057399C">
        <w:rPr>
          <w:color w:val="auto"/>
          <w:sz w:val="32"/>
          <w:szCs w:val="32"/>
        </w:rPr>
        <w:footnoteRef/>
      </w:r>
      <w:r w:rsidRPr="0057399C">
        <w:rPr>
          <w:rFonts w:ascii="Tahoma" w:hAnsi="Tahoma"/>
          <w:color w:val="auto"/>
          <w:sz w:val="32"/>
          <w:szCs w:val="32"/>
          <w:rtl/>
        </w:rPr>
        <w:t>)</w:t>
      </w:r>
      <w:r w:rsidR="00BC5E71" w:rsidRPr="0057399C">
        <w:rPr>
          <w:rFonts w:ascii="Tahoma" w:hAnsi="Tahoma" w:hint="cs"/>
          <w:color w:val="auto"/>
          <w:sz w:val="32"/>
          <w:szCs w:val="32"/>
          <w:rtl/>
        </w:rPr>
        <w:t xml:space="preserve"> انظر</w:t>
      </w:r>
      <w:r w:rsidR="00240C51" w:rsidRPr="0057399C">
        <w:rPr>
          <w:rFonts w:ascii="Tahoma" w:hAnsi="Tahoma" w:hint="cs"/>
          <w:color w:val="auto"/>
          <w:sz w:val="32"/>
          <w:szCs w:val="32"/>
          <w:rtl/>
        </w:rPr>
        <w:t xml:space="preserve"> أقوالهم في</w:t>
      </w:r>
      <w:r w:rsidR="00944573" w:rsidRPr="0057399C">
        <w:rPr>
          <w:rFonts w:ascii="Tahoma" w:hAnsi="Tahoma" w:hint="cs"/>
          <w:color w:val="auto"/>
          <w:sz w:val="32"/>
          <w:szCs w:val="32"/>
          <w:rtl/>
        </w:rPr>
        <w:t>: أحكام القرآ</w:t>
      </w:r>
      <w:r w:rsidR="00BC5E71" w:rsidRPr="0057399C">
        <w:rPr>
          <w:rFonts w:ascii="Tahoma" w:hAnsi="Tahoma" w:hint="cs"/>
          <w:color w:val="auto"/>
          <w:sz w:val="32"/>
          <w:szCs w:val="32"/>
          <w:rtl/>
        </w:rPr>
        <w:t>ن للجصاص(4/164),</w:t>
      </w:r>
      <w:r w:rsidR="00363C59"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B2AE9" w:rsidRPr="0057399C">
        <w:rPr>
          <w:rFonts w:ascii="Tahoma" w:hAnsi="Tahoma" w:hint="cs"/>
          <w:color w:val="auto"/>
          <w:sz w:val="32"/>
          <w:szCs w:val="32"/>
          <w:rtl/>
        </w:rPr>
        <w:t>مصنف ابن أبي شيبة(7/208-210)</w:t>
      </w:r>
      <w:r w:rsidR="00BC5E71" w:rsidRPr="0057399C">
        <w:rPr>
          <w:rFonts w:ascii="Tahoma" w:hAnsi="Tahoma" w:hint="cs"/>
          <w:color w:val="auto"/>
          <w:sz w:val="32"/>
          <w:szCs w:val="32"/>
          <w:rtl/>
        </w:rPr>
        <w:t>,</w:t>
      </w:r>
      <w:r w:rsidR="00B971C7" w:rsidRPr="0057399C">
        <w:rPr>
          <w:rFonts w:ascii="Tahoma" w:hAnsi="Tahoma" w:hint="cs"/>
          <w:color w:val="auto"/>
          <w:sz w:val="32"/>
          <w:szCs w:val="32"/>
          <w:rtl/>
        </w:rPr>
        <w:t xml:space="preserve"> الحاوي</w:t>
      </w:r>
      <w:r w:rsidR="00E92BE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971C7" w:rsidRPr="0057399C">
        <w:rPr>
          <w:rFonts w:ascii="Tahoma" w:hAnsi="Tahoma" w:hint="cs"/>
          <w:color w:val="auto"/>
          <w:sz w:val="32"/>
          <w:szCs w:val="32"/>
          <w:rtl/>
        </w:rPr>
        <w:t>(17/61),</w:t>
      </w:r>
      <w:r w:rsidR="00363C59"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C5E71" w:rsidRPr="0057399C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8339CB" w:rsidRPr="0057399C">
        <w:rPr>
          <w:rFonts w:ascii="Tahoma" w:hAnsi="Tahoma" w:hint="cs"/>
          <w:color w:val="auto"/>
          <w:sz w:val="32"/>
          <w:szCs w:val="32"/>
          <w:rtl/>
        </w:rPr>
        <w:t>14</w:t>
      </w:r>
      <w:r w:rsidR="00BC5E71" w:rsidRPr="0057399C">
        <w:rPr>
          <w:rFonts w:ascii="Tahoma" w:hAnsi="Tahoma" w:hint="cs"/>
          <w:color w:val="auto"/>
          <w:sz w:val="32"/>
          <w:szCs w:val="32"/>
          <w:rtl/>
        </w:rPr>
        <w:t>/</w:t>
      </w:r>
      <w:r w:rsidR="008339CB" w:rsidRPr="0057399C">
        <w:rPr>
          <w:rFonts w:ascii="Tahoma" w:hAnsi="Tahoma" w:hint="cs"/>
          <w:color w:val="auto"/>
          <w:sz w:val="32"/>
          <w:szCs w:val="32"/>
          <w:rtl/>
        </w:rPr>
        <w:t>17</w:t>
      </w:r>
      <w:r w:rsidR="00816BDB" w:rsidRPr="0057399C">
        <w:rPr>
          <w:rFonts w:ascii="Tahoma" w:hAnsi="Tahoma" w:hint="cs"/>
          <w:color w:val="auto"/>
          <w:sz w:val="32"/>
          <w:szCs w:val="32"/>
          <w:rtl/>
        </w:rPr>
        <w:t>3</w:t>
      </w:r>
      <w:r w:rsidR="00BC5E71" w:rsidRPr="0057399C">
        <w:rPr>
          <w:rFonts w:ascii="Tahoma" w:hAnsi="Tahoma" w:hint="cs"/>
          <w:color w:val="auto"/>
          <w:sz w:val="32"/>
          <w:szCs w:val="32"/>
          <w:rtl/>
        </w:rPr>
        <w:t>),</w:t>
      </w:r>
      <w:r w:rsidR="00363C59"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971C7" w:rsidRPr="0057399C">
        <w:rPr>
          <w:rFonts w:ascii="Tahoma" w:hAnsi="Tahoma" w:hint="cs"/>
          <w:color w:val="auto"/>
          <w:sz w:val="32"/>
          <w:szCs w:val="32"/>
          <w:rtl/>
        </w:rPr>
        <w:t xml:space="preserve"> المحلى(9/410-411)</w:t>
      </w:r>
      <w:r w:rsidR="00BC5E71" w:rsidRPr="0057399C">
        <w:rPr>
          <w:rFonts w:ascii="Tahoma" w:hAnsi="Tahoma" w:hint="cs"/>
          <w:color w:val="auto"/>
          <w:sz w:val="32"/>
          <w:szCs w:val="32"/>
          <w:rtl/>
        </w:rPr>
        <w:t>.</w:t>
      </w:r>
      <w:r w:rsidR="00A412F7" w:rsidRPr="0057399C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25">
    <w:p w:rsidR="00C26101" w:rsidRPr="0057399C" w:rsidRDefault="00C26101" w:rsidP="00DE36E9">
      <w:pPr>
        <w:pStyle w:val="af3"/>
        <w:spacing w:before="120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سورة المائدة,</w:t>
      </w:r>
      <w:r w:rsidR="003B6D63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الآية(14).</w:t>
      </w:r>
    </w:p>
  </w:footnote>
  <w:footnote w:id="26">
    <w:p w:rsidR="000614C2" w:rsidRPr="0057399C" w:rsidRDefault="000614C2" w:rsidP="00DE36E9">
      <w:pPr>
        <w:pStyle w:val="af3"/>
        <w:spacing w:before="120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انظر: فتح الباري(5/292).</w:t>
      </w:r>
    </w:p>
  </w:footnote>
  <w:footnote w:id="27">
    <w:p w:rsidR="00AD2E16" w:rsidRPr="0057399C" w:rsidRDefault="00AD2E16" w:rsidP="00DE36E9">
      <w:pPr>
        <w:pStyle w:val="af3"/>
        <w:spacing w:before="120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اختيارات الإمام ابن قيم الجوزية, ص (175).</w:t>
      </w:r>
    </w:p>
  </w:footnote>
  <w:footnote w:id="28">
    <w:p w:rsidR="00D51BEF" w:rsidRPr="0057399C" w:rsidRDefault="00D51BEF" w:rsidP="00DE36E9">
      <w:pPr>
        <w:pStyle w:val="af3"/>
        <w:spacing w:before="120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أخرجه البيهقي في السنن الكبرى, كتاب الشهادات, باب من ردّ شهادة أهل الذمة</w:t>
      </w:r>
      <w:r w:rsidR="00613115" w:rsidRPr="0057399C">
        <w:rPr>
          <w:rFonts w:ascii="Tahoma" w:hAnsi="Tahoma" w:hint="cs"/>
          <w:sz w:val="32"/>
          <w:szCs w:val="32"/>
          <w:rtl/>
        </w:rPr>
        <w:t>.........</w:t>
      </w:r>
      <w:r w:rsidRPr="0057399C">
        <w:rPr>
          <w:rFonts w:ascii="Tahoma" w:hAnsi="Tahoma" w:hint="cs"/>
          <w:sz w:val="32"/>
          <w:szCs w:val="32"/>
          <w:rtl/>
        </w:rPr>
        <w:t>.</w:t>
      </w:r>
      <w:r w:rsidR="00613115" w:rsidRPr="0057399C">
        <w:rPr>
          <w:rFonts w:ascii="Tahoma" w:hAnsi="Tahoma" w:hint="cs"/>
          <w:sz w:val="32"/>
          <w:szCs w:val="32"/>
          <w:rtl/>
        </w:rPr>
        <w:t xml:space="preserve"> ...</w:t>
      </w:r>
      <w:r w:rsidRPr="0057399C">
        <w:rPr>
          <w:rFonts w:ascii="Tahoma" w:hAnsi="Tahoma" w:hint="cs"/>
          <w:sz w:val="32"/>
          <w:szCs w:val="32"/>
          <w:rtl/>
        </w:rPr>
        <w:t>(10/275) رقم الحديث(20618) وقال: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عمر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راشد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بالقوي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,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ضعفه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,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ويحيى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معين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وغيرهما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أئمة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أهل</w:t>
      </w:r>
      <w:r w:rsidRPr="0057399C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7399C">
        <w:rPr>
          <w:rFonts w:ascii="Traditional Arabic" w:hint="eastAsia"/>
          <w:color w:val="auto"/>
          <w:sz w:val="32"/>
          <w:szCs w:val="32"/>
          <w:rtl/>
          <w:lang w:eastAsia="en-US"/>
        </w:rPr>
        <w:t>النقل</w:t>
      </w:r>
      <w:r w:rsidRPr="0057399C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613115" w:rsidRPr="0057399C">
        <w:rPr>
          <w:rFonts w:ascii="Tahoma" w:hAnsi="Tahoma" w:hint="cs"/>
          <w:sz w:val="32"/>
          <w:szCs w:val="32"/>
          <w:rtl/>
        </w:rPr>
        <w:t xml:space="preserve">وضعفه </w:t>
      </w:r>
      <w:r w:rsidR="00A953DB" w:rsidRPr="0057399C">
        <w:rPr>
          <w:rFonts w:ascii="Tahoma" w:hAnsi="Tahoma" w:hint="cs"/>
          <w:sz w:val="32"/>
          <w:szCs w:val="32"/>
          <w:rtl/>
        </w:rPr>
        <w:t xml:space="preserve">ابن حزم, </w:t>
      </w:r>
      <w:r w:rsidR="00613115" w:rsidRPr="0057399C">
        <w:rPr>
          <w:rFonts w:ascii="Tahoma" w:hAnsi="Tahoma" w:hint="cs"/>
          <w:sz w:val="32"/>
          <w:szCs w:val="32"/>
          <w:rtl/>
        </w:rPr>
        <w:t>ابن المقن,</w:t>
      </w:r>
      <w:r w:rsidR="00A953DB" w:rsidRPr="0057399C">
        <w:rPr>
          <w:rFonts w:ascii="Tahoma" w:hAnsi="Tahoma" w:hint="cs"/>
          <w:sz w:val="32"/>
          <w:szCs w:val="32"/>
          <w:rtl/>
        </w:rPr>
        <w:t xml:space="preserve"> وأبو حاتم.</w:t>
      </w:r>
      <w:r w:rsidR="00613115" w:rsidRPr="0057399C">
        <w:rPr>
          <w:rFonts w:ascii="Tahoma" w:hAnsi="Tahoma" w:hint="cs"/>
          <w:sz w:val="32"/>
          <w:szCs w:val="32"/>
          <w:rtl/>
        </w:rPr>
        <w:t xml:space="preserve"> انظر: </w:t>
      </w:r>
      <w:r w:rsidR="00A953DB" w:rsidRPr="0057399C">
        <w:rPr>
          <w:rFonts w:ascii="Tahoma" w:hAnsi="Tahoma" w:hint="cs"/>
          <w:sz w:val="32"/>
          <w:szCs w:val="32"/>
          <w:rtl/>
        </w:rPr>
        <w:t>المحلى(9/409), البدر المنير(9/623)</w:t>
      </w:r>
      <w:r w:rsidR="00613115" w:rsidRPr="0057399C">
        <w:rPr>
          <w:rFonts w:ascii="Tahoma" w:hAnsi="Tahoma" w:hint="cs"/>
          <w:sz w:val="32"/>
          <w:szCs w:val="32"/>
          <w:rtl/>
        </w:rPr>
        <w:t>, التلخيص الحبير(4/364).</w:t>
      </w:r>
      <w:r w:rsidRPr="0057399C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9">
    <w:p w:rsidR="00AB25B5" w:rsidRPr="0057399C" w:rsidRDefault="00AB25B5" w:rsidP="00DE36E9">
      <w:pPr>
        <w:pStyle w:val="af3"/>
        <w:rPr>
          <w:rFonts w:ascii="Tahoma" w:hAnsi="Tahoma"/>
          <w:b/>
          <w:bCs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>)</w:t>
      </w:r>
      <w:r w:rsidRPr="0057399C">
        <w:rPr>
          <w:rFonts w:ascii="Tahoma" w:hAnsi="Tahoma" w:hint="cs"/>
          <w:sz w:val="32"/>
          <w:szCs w:val="32"/>
          <w:rtl/>
        </w:rPr>
        <w:t xml:space="preserve"> أخرجه البيهقي في السنن الكبرى,كتاب الشهادات,باب من أجاز شهادة أهل الذمة</w:t>
      </w:r>
      <w:r w:rsidR="006E70EB" w:rsidRPr="0057399C">
        <w:rPr>
          <w:rFonts w:ascii="Tahoma" w:hAnsi="Tahoma" w:hint="cs"/>
          <w:sz w:val="32"/>
          <w:szCs w:val="32"/>
          <w:rtl/>
        </w:rPr>
        <w:t xml:space="preserve"> </w:t>
      </w:r>
      <w:r w:rsidRPr="0057399C">
        <w:rPr>
          <w:rFonts w:ascii="Tahoma" w:hAnsi="Tahoma" w:hint="cs"/>
          <w:sz w:val="32"/>
          <w:szCs w:val="32"/>
          <w:rtl/>
        </w:rPr>
        <w:t>(10/279) رقم الحديث(20627), وقال:"</w:t>
      </w:r>
      <w:r w:rsidRPr="0057399C">
        <w:rPr>
          <w:rFonts w:ascii="Traditional Arabic" w:hint="eastAsia"/>
          <w:b/>
          <w:bCs/>
          <w:sz w:val="32"/>
          <w:szCs w:val="32"/>
          <w:rtl/>
          <w:lang w:eastAsia="en-US"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وفي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رواية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ابن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عبدان</w:t>
      </w:r>
      <w:r w:rsidRPr="0057399C">
        <w:rPr>
          <w:rFonts w:ascii="Tahoma" w:hAnsi="Tahoma"/>
          <w:sz w:val="32"/>
          <w:szCs w:val="32"/>
          <w:rtl/>
        </w:rPr>
        <w:t xml:space="preserve">: </w:t>
      </w:r>
      <w:r w:rsidRPr="0057399C">
        <w:rPr>
          <w:rFonts w:ascii="Tahoma" w:hAnsi="Tahoma" w:hint="eastAsia"/>
          <w:sz w:val="32"/>
          <w:szCs w:val="32"/>
          <w:rtl/>
        </w:rPr>
        <w:t>أجاز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شهادة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أهل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الكتاب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بعضهم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على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بعض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هكذا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رواه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أبو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خالد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الأحمر،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مجالد</w:t>
      </w:r>
      <w:r w:rsidRPr="0057399C">
        <w:rPr>
          <w:rFonts w:ascii="Tahoma" w:hAnsi="Tahoma"/>
          <w:sz w:val="32"/>
          <w:szCs w:val="32"/>
          <w:rtl/>
        </w:rPr>
        <w:t xml:space="preserve"> , </w:t>
      </w:r>
      <w:r w:rsidRPr="0057399C">
        <w:rPr>
          <w:rFonts w:ascii="Tahoma" w:hAnsi="Tahoma" w:hint="eastAsia"/>
          <w:sz w:val="32"/>
          <w:szCs w:val="32"/>
          <w:rtl/>
        </w:rPr>
        <w:t>وهو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مما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أخطأ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فيه</w:t>
      </w:r>
      <w:r w:rsidRPr="0057399C">
        <w:rPr>
          <w:rFonts w:ascii="Tahoma" w:hAnsi="Tahoma"/>
          <w:sz w:val="32"/>
          <w:szCs w:val="32"/>
          <w:rtl/>
        </w:rPr>
        <w:t xml:space="preserve"> , </w:t>
      </w:r>
      <w:r w:rsidRPr="0057399C">
        <w:rPr>
          <w:rFonts w:ascii="Tahoma" w:hAnsi="Tahoma" w:hint="eastAsia"/>
          <w:sz w:val="32"/>
          <w:szCs w:val="32"/>
          <w:rtl/>
        </w:rPr>
        <w:t>وإنما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رواه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غيره،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مجالد،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الشعبي،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عن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شريح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من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قوله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وحكمه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غير</w:t>
      </w:r>
      <w:r w:rsidRPr="0057399C">
        <w:rPr>
          <w:rFonts w:ascii="Tahoma" w:hAnsi="Tahoma"/>
          <w:sz w:val="32"/>
          <w:szCs w:val="32"/>
          <w:rtl/>
        </w:rPr>
        <w:t xml:space="preserve"> </w:t>
      </w:r>
      <w:r w:rsidRPr="0057399C">
        <w:rPr>
          <w:rFonts w:ascii="Tahoma" w:hAnsi="Tahoma" w:hint="eastAsia"/>
          <w:sz w:val="32"/>
          <w:szCs w:val="32"/>
          <w:rtl/>
        </w:rPr>
        <w:t>مرفوع</w:t>
      </w:r>
      <w:r w:rsidRPr="0057399C">
        <w:rPr>
          <w:rFonts w:ascii="Tahoma" w:hAnsi="Tahoma" w:hint="cs"/>
          <w:b/>
          <w:bCs/>
          <w:sz w:val="32"/>
          <w:szCs w:val="32"/>
          <w:rtl/>
        </w:rPr>
        <w:t>.</w:t>
      </w:r>
    </w:p>
  </w:footnote>
  <w:footnote w:id="30">
    <w:p w:rsidR="005E4EFB" w:rsidRPr="0057399C" w:rsidRDefault="005E4EFB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sz w:val="32"/>
          <w:szCs w:val="32"/>
        </w:rPr>
        <w:footnoteRef/>
      </w:r>
      <w:r w:rsidRPr="0057399C">
        <w:rPr>
          <w:rFonts w:ascii="Tahoma" w:hAnsi="Tahoma"/>
          <w:sz w:val="32"/>
          <w:szCs w:val="32"/>
          <w:rtl/>
        </w:rPr>
        <w:t>)</w:t>
      </w:r>
      <w:r w:rsidR="00DD2291" w:rsidRPr="0057399C">
        <w:rPr>
          <w:rFonts w:ascii="Tahoma" w:hAnsi="Tahoma" w:hint="cs"/>
          <w:sz w:val="32"/>
          <w:szCs w:val="32"/>
          <w:rtl/>
        </w:rPr>
        <w:t xml:space="preserve"> انظر</w:t>
      </w:r>
      <w:r w:rsidR="00DF3F30" w:rsidRPr="0057399C">
        <w:rPr>
          <w:rFonts w:ascii="Tahoma" w:hAnsi="Tahoma" w:hint="cs"/>
          <w:sz w:val="32"/>
          <w:szCs w:val="32"/>
          <w:rtl/>
        </w:rPr>
        <w:t xml:space="preserve"> أقوالهم في</w:t>
      </w:r>
      <w:r w:rsidR="00DD2291" w:rsidRPr="0057399C">
        <w:rPr>
          <w:rFonts w:ascii="Tahoma" w:hAnsi="Tahoma" w:hint="cs"/>
          <w:sz w:val="32"/>
          <w:szCs w:val="32"/>
          <w:rtl/>
        </w:rPr>
        <w:t xml:space="preserve">: </w:t>
      </w:r>
      <w:r w:rsidR="00B175CE" w:rsidRPr="0057399C">
        <w:rPr>
          <w:rFonts w:ascii="Tahoma" w:hAnsi="Tahoma" w:hint="cs"/>
          <w:sz w:val="32"/>
          <w:szCs w:val="32"/>
          <w:rtl/>
        </w:rPr>
        <w:t>الحاوي(17/61),</w:t>
      </w:r>
      <w:r w:rsidR="00A31C7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B175CE" w:rsidRPr="0057399C">
        <w:rPr>
          <w:rFonts w:ascii="Tahoma" w:hAnsi="Tahoma" w:hint="cs"/>
          <w:sz w:val="32"/>
          <w:szCs w:val="32"/>
          <w:rtl/>
        </w:rPr>
        <w:t>المغني(</w:t>
      </w:r>
      <w:r w:rsidR="008339CB" w:rsidRPr="0057399C">
        <w:rPr>
          <w:rFonts w:ascii="Tahoma" w:hAnsi="Tahoma" w:hint="cs"/>
          <w:sz w:val="32"/>
          <w:szCs w:val="32"/>
          <w:rtl/>
        </w:rPr>
        <w:t>14</w:t>
      </w:r>
      <w:r w:rsidR="00B175CE" w:rsidRPr="0057399C">
        <w:rPr>
          <w:rFonts w:ascii="Tahoma" w:hAnsi="Tahoma" w:hint="cs"/>
          <w:sz w:val="32"/>
          <w:szCs w:val="32"/>
          <w:rtl/>
        </w:rPr>
        <w:t>/</w:t>
      </w:r>
      <w:r w:rsidR="008339CB" w:rsidRPr="0057399C">
        <w:rPr>
          <w:rFonts w:ascii="Tahoma" w:hAnsi="Tahoma" w:hint="cs"/>
          <w:sz w:val="32"/>
          <w:szCs w:val="32"/>
          <w:rtl/>
        </w:rPr>
        <w:t>173</w:t>
      </w:r>
      <w:r w:rsidR="005F593F" w:rsidRPr="0057399C">
        <w:rPr>
          <w:rFonts w:ascii="Tahoma" w:hAnsi="Tahoma" w:hint="cs"/>
          <w:sz w:val="32"/>
          <w:szCs w:val="32"/>
          <w:rtl/>
        </w:rPr>
        <w:t>), فتح الباري(5/292).</w:t>
      </w:r>
    </w:p>
  </w:footnote>
  <w:footnote w:id="31">
    <w:p w:rsidR="00282209" w:rsidRPr="0057399C" w:rsidRDefault="00282209" w:rsidP="00E614DC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sz w:val="32"/>
          <w:szCs w:val="32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="00CE357C" w:rsidRPr="0057399C">
        <w:rPr>
          <w:rFonts w:ascii="Tahoma" w:hAnsi="Tahoma" w:hint="cs"/>
          <w:sz w:val="32"/>
          <w:szCs w:val="32"/>
          <w:rtl/>
        </w:rPr>
        <w:t>انظر:</w:t>
      </w:r>
      <w:r w:rsidR="00163A1B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CE3E96" w:rsidRPr="0057399C">
        <w:rPr>
          <w:rFonts w:ascii="Tahoma" w:hAnsi="Tahoma" w:hint="cs"/>
          <w:sz w:val="32"/>
          <w:szCs w:val="32"/>
          <w:rtl/>
        </w:rPr>
        <w:t>المدونة(</w:t>
      </w:r>
      <w:r w:rsidR="00873099" w:rsidRPr="0057399C">
        <w:rPr>
          <w:rFonts w:ascii="Tahoma" w:hAnsi="Tahoma" w:hint="cs"/>
          <w:sz w:val="32"/>
          <w:szCs w:val="32"/>
          <w:rtl/>
        </w:rPr>
        <w:t>4</w:t>
      </w:r>
      <w:r w:rsidR="00CE3E96" w:rsidRPr="0057399C">
        <w:rPr>
          <w:rFonts w:ascii="Tahoma" w:hAnsi="Tahoma" w:hint="cs"/>
          <w:sz w:val="32"/>
          <w:szCs w:val="32"/>
          <w:rtl/>
        </w:rPr>
        <w:t>/</w:t>
      </w:r>
      <w:r w:rsidR="00873099" w:rsidRPr="0057399C">
        <w:rPr>
          <w:rFonts w:ascii="Tahoma" w:hAnsi="Tahoma" w:hint="cs"/>
          <w:sz w:val="32"/>
          <w:szCs w:val="32"/>
          <w:rtl/>
        </w:rPr>
        <w:t>21</w:t>
      </w:r>
      <w:r w:rsidR="00CE3E96" w:rsidRPr="0057399C">
        <w:rPr>
          <w:rFonts w:ascii="Tahoma" w:hAnsi="Tahoma" w:hint="cs"/>
          <w:sz w:val="32"/>
          <w:szCs w:val="32"/>
          <w:rtl/>
        </w:rPr>
        <w:t>),</w:t>
      </w:r>
      <w:r w:rsidR="00C04E69" w:rsidRPr="0057399C">
        <w:rPr>
          <w:rFonts w:ascii="Tahoma" w:hAnsi="Tahoma" w:hint="cs"/>
          <w:sz w:val="32"/>
          <w:szCs w:val="32"/>
          <w:rtl/>
        </w:rPr>
        <w:t xml:space="preserve"> البيان </w:t>
      </w:r>
      <w:r w:rsidR="00163A1B" w:rsidRPr="0057399C">
        <w:rPr>
          <w:rFonts w:ascii="Tahoma" w:hAnsi="Tahoma" w:hint="cs"/>
          <w:sz w:val="32"/>
          <w:szCs w:val="32"/>
          <w:rtl/>
        </w:rPr>
        <w:t>والتحصيل(7/513)</w:t>
      </w:r>
      <w:r w:rsidR="00065A4C" w:rsidRPr="0057399C">
        <w:rPr>
          <w:rFonts w:ascii="Tahoma" w:hAnsi="Tahoma" w:hint="cs"/>
          <w:sz w:val="32"/>
          <w:szCs w:val="32"/>
          <w:rtl/>
        </w:rPr>
        <w:t>,</w:t>
      </w:r>
      <w:r w:rsidR="00CE357C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065A4C" w:rsidRPr="0057399C">
        <w:rPr>
          <w:rFonts w:ascii="Tahoma" w:hAnsi="Tahoma" w:hint="cs"/>
          <w:sz w:val="32"/>
          <w:szCs w:val="32"/>
          <w:rtl/>
        </w:rPr>
        <w:t>الذخيرة(10/22</w:t>
      </w:r>
      <w:r w:rsidR="001F5C3A" w:rsidRPr="0057399C">
        <w:rPr>
          <w:rFonts w:ascii="Tahoma" w:hAnsi="Tahoma" w:hint="cs"/>
          <w:sz w:val="32"/>
          <w:szCs w:val="32"/>
          <w:rtl/>
        </w:rPr>
        <w:t>4</w:t>
      </w:r>
      <w:r w:rsidR="00065A4C" w:rsidRPr="0057399C">
        <w:rPr>
          <w:rFonts w:ascii="Tahoma" w:hAnsi="Tahoma" w:hint="cs"/>
          <w:sz w:val="32"/>
          <w:szCs w:val="32"/>
          <w:rtl/>
        </w:rPr>
        <w:t>).</w:t>
      </w:r>
    </w:p>
  </w:footnote>
  <w:footnote w:id="32">
    <w:p w:rsidR="006E65D2" w:rsidRPr="0057399C" w:rsidRDefault="006E65D2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sz w:val="32"/>
          <w:szCs w:val="32"/>
        </w:rPr>
        <w:footnoteRef/>
      </w:r>
      <w:r w:rsidRPr="0057399C">
        <w:rPr>
          <w:rFonts w:ascii="Tahoma" w:hAnsi="Tahoma"/>
          <w:sz w:val="32"/>
          <w:szCs w:val="32"/>
          <w:rtl/>
        </w:rPr>
        <w:t>)</w:t>
      </w:r>
      <w:r w:rsidRPr="0057399C">
        <w:rPr>
          <w:rFonts w:ascii="Tahoma" w:hAnsi="Tahoma" w:hint="cs"/>
          <w:sz w:val="32"/>
          <w:szCs w:val="32"/>
          <w:rtl/>
        </w:rPr>
        <w:t xml:space="preserve"> انظر: الحاوي(</w:t>
      </w:r>
      <w:r w:rsidR="00F42851" w:rsidRPr="0057399C">
        <w:rPr>
          <w:rFonts w:ascii="Tahoma" w:hAnsi="Tahoma" w:hint="cs"/>
          <w:sz w:val="32"/>
          <w:szCs w:val="32"/>
          <w:rtl/>
        </w:rPr>
        <w:t>17</w:t>
      </w:r>
      <w:r w:rsidRPr="0057399C">
        <w:rPr>
          <w:rFonts w:ascii="Tahoma" w:hAnsi="Tahoma" w:hint="cs"/>
          <w:sz w:val="32"/>
          <w:szCs w:val="32"/>
          <w:rtl/>
        </w:rPr>
        <w:t>/</w:t>
      </w:r>
      <w:r w:rsidR="00F42851" w:rsidRPr="0057399C">
        <w:rPr>
          <w:rFonts w:ascii="Tahoma" w:hAnsi="Tahoma" w:hint="cs"/>
          <w:sz w:val="32"/>
          <w:szCs w:val="32"/>
          <w:rtl/>
        </w:rPr>
        <w:t>61</w:t>
      </w:r>
      <w:r w:rsidRPr="0057399C">
        <w:rPr>
          <w:rFonts w:ascii="Tahoma" w:hAnsi="Tahoma" w:hint="cs"/>
          <w:sz w:val="32"/>
          <w:szCs w:val="32"/>
          <w:rtl/>
        </w:rPr>
        <w:t>),</w:t>
      </w:r>
      <w:r w:rsidR="00A31C7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6248C8" w:rsidRPr="0057399C">
        <w:rPr>
          <w:rFonts w:ascii="Tahoma" w:hAnsi="Tahoma" w:hint="cs"/>
          <w:sz w:val="32"/>
          <w:szCs w:val="32"/>
          <w:rtl/>
        </w:rPr>
        <w:t>المجموع(20/251</w:t>
      </w:r>
      <w:r w:rsidR="00C14F9D" w:rsidRPr="0057399C">
        <w:rPr>
          <w:rFonts w:ascii="Tahoma" w:hAnsi="Tahoma" w:hint="cs"/>
          <w:sz w:val="32"/>
          <w:szCs w:val="32"/>
          <w:rtl/>
        </w:rPr>
        <w:t>).</w:t>
      </w:r>
      <w:r w:rsidR="003A2B13" w:rsidRPr="0057399C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3">
    <w:p w:rsidR="002672C3" w:rsidRPr="0057399C" w:rsidRDefault="002672C3" w:rsidP="00DE36E9">
      <w:pPr>
        <w:pStyle w:val="af3"/>
        <w:rPr>
          <w:color w:val="auto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sz w:val="32"/>
          <w:szCs w:val="32"/>
        </w:rPr>
        <w:footnoteRef/>
      </w:r>
      <w:r w:rsidRPr="0057399C">
        <w:rPr>
          <w:rFonts w:ascii="Tahoma" w:hAnsi="Tahoma"/>
          <w:sz w:val="32"/>
          <w:szCs w:val="32"/>
          <w:rtl/>
        </w:rPr>
        <w:t>)</w:t>
      </w:r>
      <w:r w:rsidR="00B757E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6E65D2" w:rsidRPr="0057399C">
        <w:rPr>
          <w:rFonts w:ascii="Tahoma" w:hAnsi="Tahoma" w:hint="cs"/>
          <w:sz w:val="32"/>
          <w:szCs w:val="32"/>
          <w:rtl/>
        </w:rPr>
        <w:t xml:space="preserve">انظر: </w:t>
      </w:r>
      <w:r w:rsidR="00DD2291" w:rsidRPr="0057399C">
        <w:rPr>
          <w:rFonts w:ascii="Tahoma" w:hAnsi="Tahoma" w:hint="cs"/>
          <w:sz w:val="32"/>
          <w:szCs w:val="32"/>
          <w:rtl/>
        </w:rPr>
        <w:t>المغني(</w:t>
      </w:r>
      <w:r w:rsidR="008339CB" w:rsidRPr="0057399C">
        <w:rPr>
          <w:rFonts w:ascii="Tahoma" w:hAnsi="Tahoma" w:hint="cs"/>
          <w:sz w:val="32"/>
          <w:szCs w:val="32"/>
          <w:rtl/>
        </w:rPr>
        <w:t>14</w:t>
      </w:r>
      <w:r w:rsidR="00DD2291" w:rsidRPr="0057399C">
        <w:rPr>
          <w:rFonts w:ascii="Tahoma" w:hAnsi="Tahoma" w:hint="cs"/>
          <w:sz w:val="32"/>
          <w:szCs w:val="32"/>
          <w:rtl/>
        </w:rPr>
        <w:t>/</w:t>
      </w:r>
      <w:r w:rsidR="008339CB" w:rsidRPr="0057399C">
        <w:rPr>
          <w:rFonts w:ascii="Tahoma" w:hAnsi="Tahoma" w:hint="cs"/>
          <w:sz w:val="32"/>
          <w:szCs w:val="32"/>
          <w:rtl/>
        </w:rPr>
        <w:t>173</w:t>
      </w:r>
      <w:r w:rsidR="00DD2291" w:rsidRPr="0057399C">
        <w:rPr>
          <w:rFonts w:ascii="Tahoma" w:hAnsi="Tahoma" w:hint="cs"/>
          <w:sz w:val="32"/>
          <w:szCs w:val="32"/>
          <w:rtl/>
        </w:rPr>
        <w:t>)</w:t>
      </w:r>
      <w:r w:rsidR="00B757E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DD2291" w:rsidRPr="0057399C">
        <w:rPr>
          <w:rFonts w:ascii="Tahoma" w:hAnsi="Tahoma" w:hint="cs"/>
          <w:sz w:val="32"/>
          <w:szCs w:val="32"/>
          <w:rtl/>
        </w:rPr>
        <w:t>,</w:t>
      </w:r>
      <w:r w:rsidR="00A31C73" w:rsidRPr="0057399C">
        <w:rPr>
          <w:rFonts w:ascii="Tahoma" w:hAnsi="Tahoma" w:hint="cs"/>
          <w:sz w:val="32"/>
          <w:szCs w:val="32"/>
          <w:rtl/>
        </w:rPr>
        <w:t xml:space="preserve"> العدة شرح العمدة(2/248)</w:t>
      </w:r>
      <w:r w:rsidR="00B757E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A31C73" w:rsidRPr="0057399C">
        <w:rPr>
          <w:rFonts w:ascii="Tahoma" w:hAnsi="Tahoma" w:hint="cs"/>
          <w:sz w:val="32"/>
          <w:szCs w:val="32"/>
          <w:rtl/>
        </w:rPr>
        <w:t xml:space="preserve">, </w:t>
      </w:r>
      <w:r w:rsidR="00635D25" w:rsidRPr="0057399C">
        <w:rPr>
          <w:rFonts w:ascii="Tahoma" w:hAnsi="Tahoma" w:hint="cs"/>
          <w:sz w:val="32"/>
          <w:szCs w:val="32"/>
          <w:rtl/>
        </w:rPr>
        <w:t>شرح الزركشي(</w:t>
      </w:r>
      <w:r w:rsidR="00FE1BAF" w:rsidRPr="0057399C">
        <w:rPr>
          <w:rFonts w:ascii="Tahoma" w:hAnsi="Tahoma" w:hint="cs"/>
          <w:sz w:val="32"/>
          <w:szCs w:val="32"/>
          <w:rtl/>
        </w:rPr>
        <w:t>7</w:t>
      </w:r>
      <w:r w:rsidR="00635D25" w:rsidRPr="0057399C">
        <w:rPr>
          <w:rFonts w:ascii="Tahoma" w:hAnsi="Tahoma" w:hint="cs"/>
          <w:sz w:val="32"/>
          <w:szCs w:val="32"/>
          <w:rtl/>
        </w:rPr>
        <w:t>/</w:t>
      </w:r>
      <w:r w:rsidR="00FE1BAF" w:rsidRPr="0057399C">
        <w:rPr>
          <w:rFonts w:ascii="Tahoma" w:hAnsi="Tahoma" w:hint="cs"/>
          <w:sz w:val="32"/>
          <w:szCs w:val="32"/>
          <w:rtl/>
        </w:rPr>
        <w:t>324</w:t>
      </w:r>
      <w:r w:rsidR="00635D25" w:rsidRPr="0057399C">
        <w:rPr>
          <w:rFonts w:ascii="Tahoma" w:hAnsi="Tahoma" w:hint="cs"/>
          <w:sz w:val="32"/>
          <w:szCs w:val="32"/>
          <w:rtl/>
        </w:rPr>
        <w:t>)</w:t>
      </w:r>
      <w:r w:rsidR="00B757E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B635B8" w:rsidRPr="0057399C">
        <w:rPr>
          <w:rFonts w:ascii="Tahoma" w:hAnsi="Tahoma" w:hint="cs"/>
          <w:sz w:val="32"/>
          <w:szCs w:val="32"/>
          <w:rtl/>
        </w:rPr>
        <w:t>,</w:t>
      </w:r>
      <w:r w:rsidR="00A31C7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DD2291" w:rsidRPr="0057399C">
        <w:rPr>
          <w:rFonts w:ascii="Tahoma" w:hAnsi="Tahoma" w:hint="cs"/>
          <w:sz w:val="32"/>
          <w:szCs w:val="32"/>
          <w:rtl/>
        </w:rPr>
        <w:t>المبدع</w:t>
      </w:r>
      <w:r w:rsidR="004C4D59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DD2291" w:rsidRPr="0057399C">
        <w:rPr>
          <w:rFonts w:ascii="Tahoma" w:hAnsi="Tahoma" w:hint="cs"/>
          <w:sz w:val="32"/>
          <w:szCs w:val="32"/>
          <w:rtl/>
        </w:rPr>
        <w:t>(</w:t>
      </w:r>
      <w:r w:rsidR="00635D25" w:rsidRPr="0057399C">
        <w:rPr>
          <w:rFonts w:ascii="Tahoma" w:hAnsi="Tahoma" w:hint="cs"/>
          <w:sz w:val="32"/>
          <w:szCs w:val="32"/>
          <w:rtl/>
        </w:rPr>
        <w:t>10/16</w:t>
      </w:r>
      <w:r w:rsidR="00D0466B" w:rsidRPr="0057399C">
        <w:rPr>
          <w:rFonts w:ascii="Tahoma" w:hAnsi="Tahoma" w:hint="cs"/>
          <w:sz w:val="32"/>
          <w:szCs w:val="32"/>
          <w:rtl/>
        </w:rPr>
        <w:t>7</w:t>
      </w:r>
      <w:r w:rsidR="00635D25" w:rsidRPr="0057399C">
        <w:rPr>
          <w:rFonts w:ascii="Tahoma" w:hAnsi="Tahoma" w:hint="cs"/>
          <w:sz w:val="32"/>
          <w:szCs w:val="32"/>
          <w:rtl/>
        </w:rPr>
        <w:t>)</w:t>
      </w:r>
      <w:r w:rsidR="00B757E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635D25" w:rsidRPr="0057399C">
        <w:rPr>
          <w:rFonts w:ascii="Tahoma" w:hAnsi="Tahoma" w:hint="cs"/>
          <w:sz w:val="32"/>
          <w:szCs w:val="32"/>
          <w:rtl/>
        </w:rPr>
        <w:t>,</w:t>
      </w:r>
      <w:r w:rsidR="00A31C73" w:rsidRPr="0057399C">
        <w:rPr>
          <w:rFonts w:ascii="Tahoma" w:hAnsi="Tahoma" w:hint="cs"/>
          <w:sz w:val="32"/>
          <w:szCs w:val="32"/>
          <w:rtl/>
        </w:rPr>
        <w:t xml:space="preserve"> </w:t>
      </w:r>
      <w:r w:rsidR="00635D25" w:rsidRPr="0057399C">
        <w:rPr>
          <w:rFonts w:ascii="Tahoma" w:hAnsi="Tahoma" w:hint="cs"/>
          <w:sz w:val="32"/>
          <w:szCs w:val="32"/>
          <w:rtl/>
        </w:rPr>
        <w:t>الإنصاف(12/</w:t>
      </w:r>
      <w:r w:rsidR="004F364C" w:rsidRPr="0057399C">
        <w:rPr>
          <w:rFonts w:ascii="Tahoma" w:hAnsi="Tahoma" w:hint="cs"/>
          <w:sz w:val="32"/>
          <w:szCs w:val="32"/>
          <w:rtl/>
        </w:rPr>
        <w:t>40</w:t>
      </w:r>
      <w:r w:rsidR="00635D25" w:rsidRPr="0057399C">
        <w:rPr>
          <w:rFonts w:ascii="Tahoma" w:hAnsi="Tahoma" w:hint="cs"/>
          <w:sz w:val="32"/>
          <w:szCs w:val="32"/>
          <w:rtl/>
        </w:rPr>
        <w:t>).</w:t>
      </w:r>
    </w:p>
  </w:footnote>
  <w:footnote w:id="34">
    <w:p w:rsidR="00721A8F" w:rsidRPr="0057399C" w:rsidRDefault="00721A8F" w:rsidP="00DE36E9">
      <w:pPr>
        <w:pStyle w:val="afc"/>
        <w:ind w:firstLine="0"/>
        <w:rPr>
          <w:sz w:val="32"/>
          <w:szCs w:val="32"/>
        </w:rPr>
      </w:pPr>
      <w:r w:rsidRPr="0057399C">
        <w:rPr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sz w:val="32"/>
          <w:szCs w:val="32"/>
          <w:rtl/>
        </w:rPr>
        <w:t>)</w:t>
      </w:r>
      <w:r w:rsidR="00C85AA2" w:rsidRPr="0057399C">
        <w:rPr>
          <w:rFonts w:hint="cs"/>
          <w:sz w:val="32"/>
          <w:szCs w:val="32"/>
          <w:rtl/>
        </w:rPr>
        <w:t xml:space="preserve"> سورة</w:t>
      </w:r>
      <w:r w:rsidR="00767CF3" w:rsidRPr="0057399C">
        <w:rPr>
          <w:rFonts w:hint="cs"/>
          <w:sz w:val="32"/>
          <w:szCs w:val="32"/>
          <w:rtl/>
        </w:rPr>
        <w:t xml:space="preserve"> الطلاق</w:t>
      </w:r>
      <w:r w:rsidR="00C85AA2" w:rsidRPr="0057399C">
        <w:rPr>
          <w:rFonts w:hint="cs"/>
          <w:sz w:val="32"/>
          <w:szCs w:val="32"/>
          <w:rtl/>
        </w:rPr>
        <w:t>,</w:t>
      </w:r>
      <w:r w:rsidR="00767CF3" w:rsidRPr="0057399C">
        <w:rPr>
          <w:rFonts w:hint="cs"/>
          <w:sz w:val="32"/>
          <w:szCs w:val="32"/>
          <w:rtl/>
        </w:rPr>
        <w:t xml:space="preserve"> </w:t>
      </w:r>
      <w:r w:rsidR="00C85AA2" w:rsidRPr="0057399C">
        <w:rPr>
          <w:rFonts w:hint="cs"/>
          <w:sz w:val="32"/>
          <w:szCs w:val="32"/>
          <w:rtl/>
        </w:rPr>
        <w:t>الآية (</w:t>
      </w:r>
      <w:r w:rsidR="00767CF3" w:rsidRPr="0057399C">
        <w:rPr>
          <w:rFonts w:hint="cs"/>
          <w:sz w:val="32"/>
          <w:szCs w:val="32"/>
          <w:rtl/>
        </w:rPr>
        <w:t>2</w:t>
      </w:r>
      <w:r w:rsidR="00C85AA2" w:rsidRPr="0057399C">
        <w:rPr>
          <w:rFonts w:hint="cs"/>
          <w:sz w:val="32"/>
          <w:szCs w:val="32"/>
          <w:rtl/>
        </w:rPr>
        <w:t>).</w:t>
      </w:r>
    </w:p>
  </w:footnote>
  <w:footnote w:id="35">
    <w:p w:rsidR="00C85AA2" w:rsidRPr="0057399C" w:rsidRDefault="00C85AA2" w:rsidP="00DE36E9">
      <w:pPr>
        <w:pStyle w:val="afc"/>
        <w:ind w:firstLine="0"/>
        <w:rPr>
          <w:sz w:val="32"/>
          <w:szCs w:val="32"/>
        </w:rPr>
      </w:pPr>
      <w:r w:rsidRPr="0057399C">
        <w:rPr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sz w:val="32"/>
          <w:szCs w:val="32"/>
          <w:rtl/>
        </w:rPr>
        <w:t xml:space="preserve">) </w:t>
      </w:r>
      <w:r w:rsidRPr="0057399C">
        <w:rPr>
          <w:rFonts w:hint="cs"/>
          <w:sz w:val="32"/>
          <w:szCs w:val="32"/>
          <w:rtl/>
        </w:rPr>
        <w:t>سورة البقرة,</w:t>
      </w:r>
      <w:r w:rsidR="00BE6BD4">
        <w:rPr>
          <w:rFonts w:hint="cs"/>
          <w:sz w:val="32"/>
          <w:szCs w:val="32"/>
          <w:rtl/>
        </w:rPr>
        <w:t xml:space="preserve"> </w:t>
      </w:r>
      <w:r w:rsidR="00B15D43" w:rsidRPr="0057399C">
        <w:rPr>
          <w:rFonts w:hint="cs"/>
          <w:sz w:val="32"/>
          <w:szCs w:val="32"/>
          <w:rtl/>
        </w:rPr>
        <w:t>الآية</w:t>
      </w:r>
      <w:r w:rsidRPr="0057399C">
        <w:rPr>
          <w:rFonts w:hint="cs"/>
          <w:sz w:val="32"/>
          <w:szCs w:val="32"/>
          <w:rtl/>
        </w:rPr>
        <w:t>(282).</w:t>
      </w:r>
    </w:p>
  </w:footnote>
  <w:footnote w:id="36">
    <w:p w:rsidR="00170B65" w:rsidRPr="005F1548" w:rsidRDefault="00170B65" w:rsidP="00DE36E9">
      <w:pPr>
        <w:pStyle w:val="af3"/>
        <w:rPr>
          <w:sz w:val="32"/>
          <w:szCs w:val="32"/>
        </w:rPr>
      </w:pPr>
      <w:r w:rsidRPr="005F1548">
        <w:rPr>
          <w:rFonts w:ascii="Tahoma" w:hAnsi="Tahoma"/>
          <w:sz w:val="32"/>
          <w:szCs w:val="32"/>
          <w:rtl/>
        </w:rPr>
        <w:t>(</w:t>
      </w:r>
      <w:r w:rsidRPr="005F1548">
        <w:rPr>
          <w:rFonts w:ascii="Tahoma" w:hAnsi="Tahoma"/>
          <w:sz w:val="32"/>
          <w:szCs w:val="32"/>
        </w:rPr>
        <w:footnoteRef/>
      </w:r>
      <w:r w:rsidRPr="005F1548">
        <w:rPr>
          <w:rFonts w:ascii="Tahoma" w:hAnsi="Tahoma"/>
          <w:sz w:val="32"/>
          <w:szCs w:val="32"/>
          <w:rtl/>
        </w:rPr>
        <w:t>)</w:t>
      </w:r>
      <w:r w:rsidR="006E2558" w:rsidRPr="005F1548">
        <w:rPr>
          <w:rFonts w:ascii="Tahoma" w:hAnsi="Tahoma" w:hint="cs"/>
          <w:sz w:val="32"/>
          <w:szCs w:val="32"/>
          <w:rtl/>
        </w:rPr>
        <w:t xml:space="preserve"> انظر:</w:t>
      </w:r>
      <w:r w:rsidR="00B47BFC" w:rsidRPr="005F1548">
        <w:rPr>
          <w:rFonts w:ascii="Tahoma" w:hAnsi="Tahoma" w:hint="cs"/>
          <w:sz w:val="32"/>
          <w:szCs w:val="32"/>
          <w:rtl/>
        </w:rPr>
        <w:t>فتح القدير(7/417),</w:t>
      </w:r>
      <w:r w:rsidR="00D625D9" w:rsidRPr="005F1548">
        <w:rPr>
          <w:rFonts w:ascii="Tahoma" w:hAnsi="Tahoma" w:hint="cs"/>
          <w:sz w:val="32"/>
          <w:szCs w:val="32"/>
          <w:rtl/>
        </w:rPr>
        <w:t xml:space="preserve"> </w:t>
      </w:r>
      <w:r w:rsidR="000C4D83" w:rsidRPr="005F1548">
        <w:rPr>
          <w:rFonts w:ascii="Tahoma" w:hAnsi="Tahoma" w:hint="cs"/>
          <w:sz w:val="32"/>
          <w:szCs w:val="32"/>
          <w:rtl/>
        </w:rPr>
        <w:t>تبيين الحقائق(4/224),</w:t>
      </w:r>
      <w:r w:rsidR="00095E83">
        <w:rPr>
          <w:rFonts w:ascii="Tahoma" w:hAnsi="Tahoma" w:hint="cs"/>
          <w:sz w:val="32"/>
          <w:szCs w:val="32"/>
          <w:rtl/>
        </w:rPr>
        <w:t xml:space="preserve"> </w:t>
      </w:r>
      <w:r w:rsidR="00B53794" w:rsidRPr="005F1548">
        <w:rPr>
          <w:rFonts w:ascii="Tahoma" w:hAnsi="Tahoma" w:hint="cs"/>
          <w:sz w:val="32"/>
          <w:szCs w:val="32"/>
          <w:rtl/>
        </w:rPr>
        <w:t>المغني</w:t>
      </w:r>
      <w:r w:rsidR="00B47BFC" w:rsidRPr="005F1548">
        <w:rPr>
          <w:rFonts w:ascii="Tahoma" w:hAnsi="Tahoma" w:hint="cs"/>
          <w:sz w:val="32"/>
          <w:szCs w:val="32"/>
          <w:rtl/>
        </w:rPr>
        <w:t>(</w:t>
      </w:r>
      <w:r w:rsidR="008339CB" w:rsidRPr="005F1548">
        <w:rPr>
          <w:rFonts w:ascii="Tahoma" w:hAnsi="Tahoma" w:hint="cs"/>
          <w:sz w:val="32"/>
          <w:szCs w:val="32"/>
          <w:rtl/>
        </w:rPr>
        <w:t>14</w:t>
      </w:r>
      <w:r w:rsidR="00B47BFC" w:rsidRPr="005F1548">
        <w:rPr>
          <w:rFonts w:ascii="Tahoma" w:hAnsi="Tahoma" w:hint="cs"/>
          <w:sz w:val="32"/>
          <w:szCs w:val="32"/>
          <w:rtl/>
        </w:rPr>
        <w:t>/</w:t>
      </w:r>
      <w:r w:rsidR="008339CB" w:rsidRPr="005F1548">
        <w:rPr>
          <w:rFonts w:ascii="Tahoma" w:hAnsi="Tahoma" w:hint="cs"/>
          <w:sz w:val="32"/>
          <w:szCs w:val="32"/>
          <w:rtl/>
        </w:rPr>
        <w:t>173</w:t>
      </w:r>
      <w:r w:rsidR="00B47BFC" w:rsidRPr="005F1548">
        <w:rPr>
          <w:rFonts w:ascii="Tahoma" w:hAnsi="Tahoma" w:hint="cs"/>
          <w:sz w:val="32"/>
          <w:szCs w:val="32"/>
          <w:rtl/>
        </w:rPr>
        <w:t>),</w:t>
      </w:r>
      <w:r w:rsidR="00D625D9" w:rsidRPr="005F1548">
        <w:rPr>
          <w:rFonts w:ascii="Tahoma" w:hAnsi="Tahoma" w:hint="cs"/>
          <w:sz w:val="32"/>
          <w:szCs w:val="32"/>
          <w:rtl/>
        </w:rPr>
        <w:t xml:space="preserve"> </w:t>
      </w:r>
      <w:r w:rsidR="00D86FE7" w:rsidRPr="005F1548">
        <w:rPr>
          <w:rFonts w:ascii="Tahoma" w:hAnsi="Tahoma" w:hint="cs"/>
          <w:sz w:val="32"/>
          <w:szCs w:val="32"/>
          <w:rtl/>
        </w:rPr>
        <w:t>العد</w:t>
      </w:r>
      <w:r w:rsidR="00461D67" w:rsidRPr="005F1548">
        <w:rPr>
          <w:rFonts w:ascii="Tahoma" w:hAnsi="Tahoma" w:hint="cs"/>
          <w:sz w:val="32"/>
          <w:szCs w:val="32"/>
          <w:rtl/>
        </w:rPr>
        <w:t>ّ</w:t>
      </w:r>
      <w:r w:rsidR="00D86FE7" w:rsidRPr="005F1548">
        <w:rPr>
          <w:rFonts w:ascii="Tahoma" w:hAnsi="Tahoma" w:hint="cs"/>
          <w:sz w:val="32"/>
          <w:szCs w:val="32"/>
          <w:rtl/>
        </w:rPr>
        <w:t>ة</w:t>
      </w:r>
      <w:r w:rsidR="006E2558" w:rsidRPr="005F1548">
        <w:rPr>
          <w:rFonts w:ascii="Tahoma" w:hAnsi="Tahoma" w:hint="cs"/>
          <w:sz w:val="32"/>
          <w:szCs w:val="32"/>
          <w:rtl/>
        </w:rPr>
        <w:t>(2/2</w:t>
      </w:r>
      <w:r w:rsidR="00B47BFC" w:rsidRPr="005F1548">
        <w:rPr>
          <w:rFonts w:ascii="Tahoma" w:hAnsi="Tahoma" w:hint="cs"/>
          <w:sz w:val="32"/>
          <w:szCs w:val="32"/>
          <w:rtl/>
        </w:rPr>
        <w:t>48).</w:t>
      </w:r>
    </w:p>
  </w:footnote>
  <w:footnote w:id="37">
    <w:p w:rsidR="005F1548" w:rsidRPr="005F1548" w:rsidRDefault="005F1548" w:rsidP="00DE36E9">
      <w:pPr>
        <w:pStyle w:val="af3"/>
        <w:rPr>
          <w:rFonts w:ascii="Tahoma" w:hAnsi="Tahoma"/>
        </w:rPr>
      </w:pPr>
      <w:r w:rsidRPr="005F1548">
        <w:rPr>
          <w:rFonts w:ascii="Tahoma" w:hAnsi="Tahoma"/>
          <w:sz w:val="32"/>
          <w:szCs w:val="32"/>
          <w:rtl/>
        </w:rPr>
        <w:t>(</w:t>
      </w:r>
      <w:r w:rsidRPr="005F154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F1548">
        <w:rPr>
          <w:rFonts w:ascii="Tahoma" w:hAnsi="Tahoma"/>
          <w:sz w:val="32"/>
          <w:szCs w:val="32"/>
          <w:rtl/>
        </w:rPr>
        <w:t xml:space="preserve">) </w:t>
      </w:r>
      <w:r w:rsidRPr="005F1548">
        <w:rPr>
          <w:rFonts w:ascii="Tahoma" w:hAnsi="Tahoma" w:hint="cs"/>
          <w:sz w:val="32"/>
          <w:szCs w:val="32"/>
          <w:rtl/>
        </w:rPr>
        <w:t>اختيارات ابن القيم الجوزية في القضاء , ص (175).</w:t>
      </w:r>
    </w:p>
  </w:footnote>
  <w:footnote w:id="38">
    <w:p w:rsidR="00596FC3" w:rsidRPr="0057399C" w:rsidRDefault="00596FC3" w:rsidP="00E614DC">
      <w:pPr>
        <w:pStyle w:val="afc"/>
        <w:spacing w:before="120"/>
        <w:ind w:firstLine="0"/>
        <w:rPr>
          <w:sz w:val="32"/>
          <w:szCs w:val="32"/>
        </w:rPr>
      </w:pPr>
      <w:r w:rsidRPr="0057399C">
        <w:rPr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sz w:val="32"/>
          <w:szCs w:val="32"/>
          <w:rtl/>
        </w:rPr>
        <w:t>)</w:t>
      </w:r>
      <w:r w:rsidR="00EB43AF" w:rsidRPr="0057399C">
        <w:rPr>
          <w:rFonts w:hint="cs"/>
          <w:sz w:val="32"/>
          <w:szCs w:val="32"/>
          <w:rtl/>
        </w:rPr>
        <w:t xml:space="preserve"> سورة ال</w:t>
      </w:r>
      <w:r w:rsidR="00031673" w:rsidRPr="0057399C">
        <w:rPr>
          <w:rFonts w:hint="cs"/>
          <w:sz w:val="32"/>
          <w:szCs w:val="32"/>
          <w:rtl/>
        </w:rPr>
        <w:t>حجرات</w:t>
      </w:r>
      <w:r w:rsidR="00EB43AF" w:rsidRPr="0057399C">
        <w:rPr>
          <w:rFonts w:hint="cs"/>
          <w:sz w:val="32"/>
          <w:szCs w:val="32"/>
          <w:rtl/>
        </w:rPr>
        <w:t>,</w:t>
      </w:r>
      <w:r w:rsidR="00031673" w:rsidRPr="0057399C">
        <w:rPr>
          <w:rFonts w:hint="cs"/>
          <w:sz w:val="32"/>
          <w:szCs w:val="32"/>
          <w:rtl/>
        </w:rPr>
        <w:t xml:space="preserve"> </w:t>
      </w:r>
      <w:r w:rsidR="00EB43AF" w:rsidRPr="0057399C">
        <w:rPr>
          <w:rFonts w:hint="cs"/>
          <w:sz w:val="32"/>
          <w:szCs w:val="32"/>
          <w:rtl/>
        </w:rPr>
        <w:t>الآية(</w:t>
      </w:r>
      <w:r w:rsidRPr="0057399C">
        <w:rPr>
          <w:rFonts w:hint="cs"/>
          <w:sz w:val="32"/>
          <w:szCs w:val="32"/>
          <w:rtl/>
        </w:rPr>
        <w:t>6).</w:t>
      </w:r>
    </w:p>
  </w:footnote>
  <w:footnote w:id="39">
    <w:p w:rsidR="00F8775F" w:rsidRPr="0057399C" w:rsidRDefault="00F8775F" w:rsidP="00DE36E9">
      <w:pPr>
        <w:pStyle w:val="afc"/>
        <w:ind w:firstLine="0"/>
        <w:rPr>
          <w:sz w:val="32"/>
          <w:szCs w:val="32"/>
        </w:rPr>
      </w:pPr>
      <w:r w:rsidRPr="0057399C">
        <w:rPr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sz w:val="32"/>
          <w:szCs w:val="32"/>
          <w:rtl/>
        </w:rPr>
        <w:t>)</w:t>
      </w:r>
      <w:r w:rsidR="00636F2E" w:rsidRPr="0057399C">
        <w:rPr>
          <w:rFonts w:hint="cs"/>
          <w:sz w:val="32"/>
          <w:szCs w:val="32"/>
          <w:rtl/>
        </w:rPr>
        <w:t xml:space="preserve"> </w:t>
      </w:r>
      <w:r w:rsidR="00EB43AF" w:rsidRPr="0057399C">
        <w:rPr>
          <w:rFonts w:hint="cs"/>
          <w:sz w:val="32"/>
          <w:szCs w:val="32"/>
          <w:rtl/>
        </w:rPr>
        <w:t>الحاوي(</w:t>
      </w:r>
      <w:r w:rsidR="00927596" w:rsidRPr="0057399C">
        <w:rPr>
          <w:rFonts w:hint="cs"/>
          <w:sz w:val="32"/>
          <w:szCs w:val="32"/>
          <w:rtl/>
        </w:rPr>
        <w:t>17</w:t>
      </w:r>
      <w:r w:rsidRPr="0057399C">
        <w:rPr>
          <w:rFonts w:hint="cs"/>
          <w:sz w:val="32"/>
          <w:szCs w:val="32"/>
          <w:rtl/>
        </w:rPr>
        <w:t>/</w:t>
      </w:r>
      <w:r w:rsidR="00927596" w:rsidRPr="0057399C">
        <w:rPr>
          <w:rFonts w:hint="cs"/>
          <w:sz w:val="32"/>
          <w:szCs w:val="32"/>
          <w:rtl/>
        </w:rPr>
        <w:t>62</w:t>
      </w:r>
      <w:r w:rsidR="00EB43AF" w:rsidRPr="0057399C">
        <w:rPr>
          <w:rFonts w:hint="cs"/>
          <w:sz w:val="32"/>
          <w:szCs w:val="32"/>
          <w:rtl/>
        </w:rPr>
        <w:t>)</w:t>
      </w:r>
      <w:r w:rsidR="007F1A16" w:rsidRPr="0057399C">
        <w:rPr>
          <w:rFonts w:hint="cs"/>
          <w:sz w:val="32"/>
          <w:szCs w:val="32"/>
          <w:rtl/>
        </w:rPr>
        <w:t>.</w:t>
      </w:r>
      <w:r w:rsidR="008232FC" w:rsidRPr="0057399C">
        <w:rPr>
          <w:rFonts w:hint="cs"/>
          <w:sz w:val="32"/>
          <w:szCs w:val="32"/>
          <w:rtl/>
        </w:rPr>
        <w:t xml:space="preserve"> </w:t>
      </w:r>
    </w:p>
  </w:footnote>
  <w:footnote w:id="40">
    <w:p w:rsidR="00561758" w:rsidRPr="0057399C" w:rsidRDefault="00561758" w:rsidP="00DE36E9">
      <w:pPr>
        <w:pStyle w:val="afc"/>
        <w:ind w:firstLine="0"/>
        <w:rPr>
          <w:sz w:val="32"/>
          <w:szCs w:val="32"/>
        </w:rPr>
      </w:pPr>
      <w:r w:rsidRPr="0057399C">
        <w:rPr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sz w:val="32"/>
          <w:szCs w:val="32"/>
          <w:rtl/>
        </w:rPr>
        <w:t>)</w:t>
      </w:r>
      <w:r w:rsidRPr="0057399C">
        <w:rPr>
          <w:rFonts w:hint="cs"/>
          <w:sz w:val="32"/>
          <w:szCs w:val="32"/>
          <w:rtl/>
        </w:rPr>
        <w:t xml:space="preserve"> انظر: تبيين الحقائق(4/223)</w:t>
      </w:r>
      <w:r w:rsidR="00F434D8" w:rsidRPr="0057399C">
        <w:rPr>
          <w:rFonts w:ascii="Traditional Arabic" w:hint="cs"/>
          <w:sz w:val="32"/>
          <w:szCs w:val="32"/>
          <w:rtl/>
          <w:lang w:eastAsia="en-US"/>
        </w:rPr>
        <w:t>, الحاوي(17/63).</w:t>
      </w:r>
      <w:r w:rsidR="00E92FF4" w:rsidRPr="0057399C">
        <w:rPr>
          <w:rFonts w:hint="cs"/>
          <w:sz w:val="32"/>
          <w:szCs w:val="32"/>
          <w:rtl/>
        </w:rPr>
        <w:t xml:space="preserve"> </w:t>
      </w:r>
    </w:p>
  </w:footnote>
  <w:footnote w:id="41">
    <w:p w:rsidR="00991567" w:rsidRPr="0057399C" w:rsidRDefault="00991567" w:rsidP="00DE36E9">
      <w:pPr>
        <w:pStyle w:val="af3"/>
        <w:rPr>
          <w:rFonts w:ascii="Tahoma" w:hAnsi="Tahoma"/>
          <w:sz w:val="32"/>
          <w:szCs w:val="32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Pr="0057399C">
        <w:rPr>
          <w:rFonts w:ascii="Tahoma" w:hAnsi="Tahoma" w:hint="cs"/>
          <w:sz w:val="32"/>
          <w:szCs w:val="32"/>
          <w:rtl/>
        </w:rPr>
        <w:t>انظر: الطرق الحكمية(1/263).</w:t>
      </w:r>
    </w:p>
  </w:footnote>
  <w:footnote w:id="42">
    <w:p w:rsidR="00AB4133" w:rsidRPr="00AB4133" w:rsidRDefault="00AB4133" w:rsidP="00DE36E9">
      <w:pPr>
        <w:pStyle w:val="af3"/>
        <w:rPr>
          <w:rFonts w:ascii="Tahoma" w:hAnsi="Tahoma"/>
        </w:rPr>
      </w:pPr>
      <w:r w:rsidRPr="0057399C">
        <w:rPr>
          <w:rFonts w:ascii="Tahoma" w:hAnsi="Tahoma"/>
          <w:sz w:val="32"/>
          <w:szCs w:val="32"/>
          <w:rtl/>
        </w:rPr>
        <w:t>(</w:t>
      </w:r>
      <w:r w:rsidRPr="0057399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399C">
        <w:rPr>
          <w:rFonts w:ascii="Tahoma" w:hAnsi="Tahoma"/>
          <w:sz w:val="32"/>
          <w:szCs w:val="32"/>
          <w:rtl/>
        </w:rPr>
        <w:t xml:space="preserve">) </w:t>
      </w:r>
      <w:r w:rsidR="00145762" w:rsidRPr="0057399C">
        <w:rPr>
          <w:rFonts w:ascii="Tahoma" w:hAnsi="Tahoma" w:hint="cs"/>
          <w:sz w:val="32"/>
          <w:szCs w:val="32"/>
          <w:rtl/>
        </w:rPr>
        <w:t>مجموع الفتاوى(15/299).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053CA88CBFF340D0BDCFE27944EE1DF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B560E" w:rsidRPr="001B560E" w:rsidRDefault="001B560E" w:rsidP="001B560E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B560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</w:t>
        </w:r>
        <w:r w:rsidRPr="001B560E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4E5245F"/>
    <w:multiLevelType w:val="hybridMultilevel"/>
    <w:tmpl w:val="749CF8BC"/>
    <w:lvl w:ilvl="0" w:tplc="C57826D2">
      <w:start w:val="1"/>
      <w:numFmt w:val="decimal"/>
      <w:lvlText w:val="%1-"/>
      <w:lvlJc w:val="left"/>
      <w:pPr>
        <w:ind w:left="1080" w:hanging="720"/>
      </w:pPr>
      <w:rPr>
        <w:rFonts w:ascii="Traditional Arabic" w:eastAsia="Times New Roman" w:hAnsi="Times New Roman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E04B9"/>
    <w:rsid w:val="00006060"/>
    <w:rsid w:val="00010E9D"/>
    <w:rsid w:val="00020281"/>
    <w:rsid w:val="00021EFF"/>
    <w:rsid w:val="000310C9"/>
    <w:rsid w:val="00031673"/>
    <w:rsid w:val="000322F0"/>
    <w:rsid w:val="000343F9"/>
    <w:rsid w:val="00051AF1"/>
    <w:rsid w:val="00051F0B"/>
    <w:rsid w:val="00052EBB"/>
    <w:rsid w:val="000536B0"/>
    <w:rsid w:val="000560C7"/>
    <w:rsid w:val="000614C2"/>
    <w:rsid w:val="00062C3E"/>
    <w:rsid w:val="00063266"/>
    <w:rsid w:val="00065A4C"/>
    <w:rsid w:val="00071A53"/>
    <w:rsid w:val="00072E84"/>
    <w:rsid w:val="0007423A"/>
    <w:rsid w:val="00075B92"/>
    <w:rsid w:val="000762B5"/>
    <w:rsid w:val="000766E7"/>
    <w:rsid w:val="0008023D"/>
    <w:rsid w:val="000814C9"/>
    <w:rsid w:val="000859B0"/>
    <w:rsid w:val="00087F9E"/>
    <w:rsid w:val="00095E83"/>
    <w:rsid w:val="000A470B"/>
    <w:rsid w:val="000A7091"/>
    <w:rsid w:val="000B44F3"/>
    <w:rsid w:val="000B7D21"/>
    <w:rsid w:val="000B7E6B"/>
    <w:rsid w:val="000C2A01"/>
    <w:rsid w:val="000C4D83"/>
    <w:rsid w:val="000D6C4E"/>
    <w:rsid w:val="000E0803"/>
    <w:rsid w:val="000E3692"/>
    <w:rsid w:val="000E627C"/>
    <w:rsid w:val="000E6AD6"/>
    <w:rsid w:val="000F66E4"/>
    <w:rsid w:val="00101144"/>
    <w:rsid w:val="0010139D"/>
    <w:rsid w:val="00101A27"/>
    <w:rsid w:val="00103F32"/>
    <w:rsid w:val="001124A5"/>
    <w:rsid w:val="0011735E"/>
    <w:rsid w:val="001177FC"/>
    <w:rsid w:val="001250C0"/>
    <w:rsid w:val="00125344"/>
    <w:rsid w:val="00126087"/>
    <w:rsid w:val="00127DFD"/>
    <w:rsid w:val="00130F12"/>
    <w:rsid w:val="0013415E"/>
    <w:rsid w:val="00134576"/>
    <w:rsid w:val="00135303"/>
    <w:rsid w:val="001373EE"/>
    <w:rsid w:val="0014191E"/>
    <w:rsid w:val="00144F35"/>
    <w:rsid w:val="00145762"/>
    <w:rsid w:val="00155888"/>
    <w:rsid w:val="001565A6"/>
    <w:rsid w:val="001617B0"/>
    <w:rsid w:val="001618EF"/>
    <w:rsid w:val="00163A1B"/>
    <w:rsid w:val="00165972"/>
    <w:rsid w:val="00170B65"/>
    <w:rsid w:val="00171F53"/>
    <w:rsid w:val="0017284E"/>
    <w:rsid w:val="001776EF"/>
    <w:rsid w:val="0018119C"/>
    <w:rsid w:val="00185865"/>
    <w:rsid w:val="001879B3"/>
    <w:rsid w:val="00187D39"/>
    <w:rsid w:val="001908A4"/>
    <w:rsid w:val="001911D7"/>
    <w:rsid w:val="001939B5"/>
    <w:rsid w:val="00194F7F"/>
    <w:rsid w:val="001A2D3D"/>
    <w:rsid w:val="001A6BA4"/>
    <w:rsid w:val="001A708B"/>
    <w:rsid w:val="001A789C"/>
    <w:rsid w:val="001B1859"/>
    <w:rsid w:val="001B2B1E"/>
    <w:rsid w:val="001B3220"/>
    <w:rsid w:val="001B560E"/>
    <w:rsid w:val="001B660D"/>
    <w:rsid w:val="001C0828"/>
    <w:rsid w:val="001C2263"/>
    <w:rsid w:val="001C3322"/>
    <w:rsid w:val="001C37E6"/>
    <w:rsid w:val="001C4A41"/>
    <w:rsid w:val="001C4BD1"/>
    <w:rsid w:val="001C6657"/>
    <w:rsid w:val="001C6895"/>
    <w:rsid w:val="001C7085"/>
    <w:rsid w:val="001C70C3"/>
    <w:rsid w:val="001D1C7C"/>
    <w:rsid w:val="001D2E7C"/>
    <w:rsid w:val="001D6F0E"/>
    <w:rsid w:val="001D7493"/>
    <w:rsid w:val="001E1094"/>
    <w:rsid w:val="001E4B9F"/>
    <w:rsid w:val="001F5C3A"/>
    <w:rsid w:val="001F744E"/>
    <w:rsid w:val="002059FE"/>
    <w:rsid w:val="00211079"/>
    <w:rsid w:val="00211899"/>
    <w:rsid w:val="00213F75"/>
    <w:rsid w:val="00214308"/>
    <w:rsid w:val="00215F14"/>
    <w:rsid w:val="00220FB6"/>
    <w:rsid w:val="00222075"/>
    <w:rsid w:val="00224E58"/>
    <w:rsid w:val="00225AB2"/>
    <w:rsid w:val="00236461"/>
    <w:rsid w:val="00240C51"/>
    <w:rsid w:val="00247F6A"/>
    <w:rsid w:val="00265B22"/>
    <w:rsid w:val="00265BB1"/>
    <w:rsid w:val="00266C71"/>
    <w:rsid w:val="002672C3"/>
    <w:rsid w:val="0027210E"/>
    <w:rsid w:val="002721B6"/>
    <w:rsid w:val="002724A2"/>
    <w:rsid w:val="00273397"/>
    <w:rsid w:val="00273DED"/>
    <w:rsid w:val="00274160"/>
    <w:rsid w:val="00282209"/>
    <w:rsid w:val="00282A4B"/>
    <w:rsid w:val="00282B13"/>
    <w:rsid w:val="002864D1"/>
    <w:rsid w:val="002933E3"/>
    <w:rsid w:val="00294C5F"/>
    <w:rsid w:val="00297C2D"/>
    <w:rsid w:val="002A1FE9"/>
    <w:rsid w:val="002A36A4"/>
    <w:rsid w:val="002A58D1"/>
    <w:rsid w:val="002A79B9"/>
    <w:rsid w:val="002B09E2"/>
    <w:rsid w:val="002C21A4"/>
    <w:rsid w:val="002C45C2"/>
    <w:rsid w:val="002C46BD"/>
    <w:rsid w:val="002C473F"/>
    <w:rsid w:val="002D0284"/>
    <w:rsid w:val="002D1347"/>
    <w:rsid w:val="002E0916"/>
    <w:rsid w:val="002E525C"/>
    <w:rsid w:val="002E6DB5"/>
    <w:rsid w:val="002E6F92"/>
    <w:rsid w:val="002E785C"/>
    <w:rsid w:val="002E7B33"/>
    <w:rsid w:val="002E7B7F"/>
    <w:rsid w:val="002F0A37"/>
    <w:rsid w:val="002F1CD1"/>
    <w:rsid w:val="002F6872"/>
    <w:rsid w:val="002F6939"/>
    <w:rsid w:val="002F7F3E"/>
    <w:rsid w:val="00300698"/>
    <w:rsid w:val="00302731"/>
    <w:rsid w:val="00305513"/>
    <w:rsid w:val="00305526"/>
    <w:rsid w:val="00310C17"/>
    <w:rsid w:val="00312A23"/>
    <w:rsid w:val="00314256"/>
    <w:rsid w:val="003169A0"/>
    <w:rsid w:val="0032291B"/>
    <w:rsid w:val="00323B50"/>
    <w:rsid w:val="003260EB"/>
    <w:rsid w:val="00326E8A"/>
    <w:rsid w:val="003307FD"/>
    <w:rsid w:val="003321EE"/>
    <w:rsid w:val="00333417"/>
    <w:rsid w:val="00336EC0"/>
    <w:rsid w:val="003404BE"/>
    <w:rsid w:val="00341256"/>
    <w:rsid w:val="003441CA"/>
    <w:rsid w:val="0035417C"/>
    <w:rsid w:val="003547DE"/>
    <w:rsid w:val="00355CA6"/>
    <w:rsid w:val="00361A84"/>
    <w:rsid w:val="003637CA"/>
    <w:rsid w:val="00363C59"/>
    <w:rsid w:val="00370D52"/>
    <w:rsid w:val="0037177C"/>
    <w:rsid w:val="0037235A"/>
    <w:rsid w:val="0037350B"/>
    <w:rsid w:val="00386D8B"/>
    <w:rsid w:val="003957DB"/>
    <w:rsid w:val="00395F63"/>
    <w:rsid w:val="00396FD1"/>
    <w:rsid w:val="003A2B13"/>
    <w:rsid w:val="003A395A"/>
    <w:rsid w:val="003A6441"/>
    <w:rsid w:val="003B12DF"/>
    <w:rsid w:val="003B21FA"/>
    <w:rsid w:val="003B3C15"/>
    <w:rsid w:val="003B60E0"/>
    <w:rsid w:val="003B6D63"/>
    <w:rsid w:val="003D15E4"/>
    <w:rsid w:val="003D7B61"/>
    <w:rsid w:val="003E45AE"/>
    <w:rsid w:val="003E4F43"/>
    <w:rsid w:val="003E7EC3"/>
    <w:rsid w:val="003F1378"/>
    <w:rsid w:val="003F34BD"/>
    <w:rsid w:val="003F6EF8"/>
    <w:rsid w:val="00401245"/>
    <w:rsid w:val="00401491"/>
    <w:rsid w:val="004032CE"/>
    <w:rsid w:val="004044AC"/>
    <w:rsid w:val="00405DF8"/>
    <w:rsid w:val="00407DE4"/>
    <w:rsid w:val="00410C78"/>
    <w:rsid w:val="00413871"/>
    <w:rsid w:val="004152F4"/>
    <w:rsid w:val="00425BA8"/>
    <w:rsid w:val="00425C53"/>
    <w:rsid w:val="00427734"/>
    <w:rsid w:val="00432E72"/>
    <w:rsid w:val="00435346"/>
    <w:rsid w:val="00436844"/>
    <w:rsid w:val="004374F8"/>
    <w:rsid w:val="004425EB"/>
    <w:rsid w:val="00442780"/>
    <w:rsid w:val="00442A50"/>
    <w:rsid w:val="00442D07"/>
    <w:rsid w:val="004445F8"/>
    <w:rsid w:val="00446738"/>
    <w:rsid w:val="0045436E"/>
    <w:rsid w:val="00461740"/>
    <w:rsid w:val="00461D67"/>
    <w:rsid w:val="00474C89"/>
    <w:rsid w:val="00483017"/>
    <w:rsid w:val="0048762C"/>
    <w:rsid w:val="00491D4F"/>
    <w:rsid w:val="0049463A"/>
    <w:rsid w:val="0049508E"/>
    <w:rsid w:val="004975C3"/>
    <w:rsid w:val="00497C4C"/>
    <w:rsid w:val="004A3790"/>
    <w:rsid w:val="004B1CAE"/>
    <w:rsid w:val="004B2AE9"/>
    <w:rsid w:val="004B50B3"/>
    <w:rsid w:val="004B731A"/>
    <w:rsid w:val="004C14DD"/>
    <w:rsid w:val="004C3475"/>
    <w:rsid w:val="004C45BE"/>
    <w:rsid w:val="004C4819"/>
    <w:rsid w:val="004C4CEE"/>
    <w:rsid w:val="004C4D59"/>
    <w:rsid w:val="004D0269"/>
    <w:rsid w:val="004D5DE8"/>
    <w:rsid w:val="004E1256"/>
    <w:rsid w:val="004E50EB"/>
    <w:rsid w:val="004E79F1"/>
    <w:rsid w:val="004F0C9F"/>
    <w:rsid w:val="004F1215"/>
    <w:rsid w:val="004F22EF"/>
    <w:rsid w:val="004F364C"/>
    <w:rsid w:val="004F6D90"/>
    <w:rsid w:val="005004BA"/>
    <w:rsid w:val="00501555"/>
    <w:rsid w:val="00503254"/>
    <w:rsid w:val="0050732F"/>
    <w:rsid w:val="00512A97"/>
    <w:rsid w:val="005130B4"/>
    <w:rsid w:val="00523B69"/>
    <w:rsid w:val="0052485E"/>
    <w:rsid w:val="00525FDB"/>
    <w:rsid w:val="0052643F"/>
    <w:rsid w:val="00531AF7"/>
    <w:rsid w:val="0053287B"/>
    <w:rsid w:val="00532A4D"/>
    <w:rsid w:val="0054351F"/>
    <w:rsid w:val="00545009"/>
    <w:rsid w:val="00552F0C"/>
    <w:rsid w:val="0055639D"/>
    <w:rsid w:val="005604E8"/>
    <w:rsid w:val="005611E1"/>
    <w:rsid w:val="00561758"/>
    <w:rsid w:val="00561D4A"/>
    <w:rsid w:val="005621E4"/>
    <w:rsid w:val="0057399C"/>
    <w:rsid w:val="005801B0"/>
    <w:rsid w:val="005812F9"/>
    <w:rsid w:val="00590855"/>
    <w:rsid w:val="0059607B"/>
    <w:rsid w:val="00596FC3"/>
    <w:rsid w:val="005A4DAE"/>
    <w:rsid w:val="005A6541"/>
    <w:rsid w:val="005B0995"/>
    <w:rsid w:val="005B1F41"/>
    <w:rsid w:val="005B4993"/>
    <w:rsid w:val="005B6871"/>
    <w:rsid w:val="005B728C"/>
    <w:rsid w:val="005C3233"/>
    <w:rsid w:val="005C54FA"/>
    <w:rsid w:val="005C7828"/>
    <w:rsid w:val="005C7D9D"/>
    <w:rsid w:val="005D23D0"/>
    <w:rsid w:val="005D2AD8"/>
    <w:rsid w:val="005D7209"/>
    <w:rsid w:val="005E4891"/>
    <w:rsid w:val="005E49AE"/>
    <w:rsid w:val="005E4EFB"/>
    <w:rsid w:val="005F1548"/>
    <w:rsid w:val="005F2FFD"/>
    <w:rsid w:val="005F593F"/>
    <w:rsid w:val="00606F7B"/>
    <w:rsid w:val="006113CD"/>
    <w:rsid w:val="00613115"/>
    <w:rsid w:val="00615B12"/>
    <w:rsid w:val="0062136B"/>
    <w:rsid w:val="006248C8"/>
    <w:rsid w:val="00627796"/>
    <w:rsid w:val="0063059A"/>
    <w:rsid w:val="00631D88"/>
    <w:rsid w:val="006331AF"/>
    <w:rsid w:val="00635D25"/>
    <w:rsid w:val="00636F2E"/>
    <w:rsid w:val="00641D76"/>
    <w:rsid w:val="0064336D"/>
    <w:rsid w:val="0064371F"/>
    <w:rsid w:val="00645532"/>
    <w:rsid w:val="0066503D"/>
    <w:rsid w:val="006744E8"/>
    <w:rsid w:val="00676BEF"/>
    <w:rsid w:val="0068080E"/>
    <w:rsid w:val="0068557D"/>
    <w:rsid w:val="0068596A"/>
    <w:rsid w:val="0068652C"/>
    <w:rsid w:val="00695596"/>
    <w:rsid w:val="00695D42"/>
    <w:rsid w:val="006978A1"/>
    <w:rsid w:val="006A058F"/>
    <w:rsid w:val="006A0AB2"/>
    <w:rsid w:val="006A0AB9"/>
    <w:rsid w:val="006A25E4"/>
    <w:rsid w:val="006A3213"/>
    <w:rsid w:val="006A5F99"/>
    <w:rsid w:val="006B0A00"/>
    <w:rsid w:val="006B4D5D"/>
    <w:rsid w:val="006B57CF"/>
    <w:rsid w:val="006C144E"/>
    <w:rsid w:val="006C1692"/>
    <w:rsid w:val="006C2B57"/>
    <w:rsid w:val="006C5DD4"/>
    <w:rsid w:val="006C7AD8"/>
    <w:rsid w:val="006D08F6"/>
    <w:rsid w:val="006D1C99"/>
    <w:rsid w:val="006D1F20"/>
    <w:rsid w:val="006D66ED"/>
    <w:rsid w:val="006D6AE7"/>
    <w:rsid w:val="006E2558"/>
    <w:rsid w:val="006E3AD3"/>
    <w:rsid w:val="006E65D2"/>
    <w:rsid w:val="006E6B72"/>
    <w:rsid w:val="006E6BA2"/>
    <w:rsid w:val="006E6C93"/>
    <w:rsid w:val="006E70EB"/>
    <w:rsid w:val="006F0F84"/>
    <w:rsid w:val="006F4B80"/>
    <w:rsid w:val="006F4CA7"/>
    <w:rsid w:val="006F6902"/>
    <w:rsid w:val="006F766F"/>
    <w:rsid w:val="0070379E"/>
    <w:rsid w:val="007057F1"/>
    <w:rsid w:val="00706AA7"/>
    <w:rsid w:val="00710CDC"/>
    <w:rsid w:val="007121CD"/>
    <w:rsid w:val="00714CBD"/>
    <w:rsid w:val="00715A00"/>
    <w:rsid w:val="00720F5E"/>
    <w:rsid w:val="00721A8F"/>
    <w:rsid w:val="00722226"/>
    <w:rsid w:val="007270E9"/>
    <w:rsid w:val="00730834"/>
    <w:rsid w:val="007362E4"/>
    <w:rsid w:val="00742C0A"/>
    <w:rsid w:val="007471E7"/>
    <w:rsid w:val="00747F78"/>
    <w:rsid w:val="00761086"/>
    <w:rsid w:val="00762E34"/>
    <w:rsid w:val="00767CF3"/>
    <w:rsid w:val="00771FDA"/>
    <w:rsid w:val="0077643F"/>
    <w:rsid w:val="007764DE"/>
    <w:rsid w:val="00777673"/>
    <w:rsid w:val="00783CE5"/>
    <w:rsid w:val="00792777"/>
    <w:rsid w:val="007A0DD0"/>
    <w:rsid w:val="007A2AB9"/>
    <w:rsid w:val="007A652A"/>
    <w:rsid w:val="007B4F8E"/>
    <w:rsid w:val="007B5C88"/>
    <w:rsid w:val="007B5D2B"/>
    <w:rsid w:val="007B5E80"/>
    <w:rsid w:val="007C1AB4"/>
    <w:rsid w:val="007C298B"/>
    <w:rsid w:val="007C6980"/>
    <w:rsid w:val="007D017F"/>
    <w:rsid w:val="007D70AE"/>
    <w:rsid w:val="007E04B9"/>
    <w:rsid w:val="007E0881"/>
    <w:rsid w:val="007E0EAD"/>
    <w:rsid w:val="007E1815"/>
    <w:rsid w:val="007E7322"/>
    <w:rsid w:val="007F1A16"/>
    <w:rsid w:val="007F57F9"/>
    <w:rsid w:val="007F68ED"/>
    <w:rsid w:val="00800578"/>
    <w:rsid w:val="00801336"/>
    <w:rsid w:val="0080415E"/>
    <w:rsid w:val="0080536D"/>
    <w:rsid w:val="0081071E"/>
    <w:rsid w:val="008131B5"/>
    <w:rsid w:val="008149B9"/>
    <w:rsid w:val="00816BDB"/>
    <w:rsid w:val="008171A0"/>
    <w:rsid w:val="008171F9"/>
    <w:rsid w:val="008232FC"/>
    <w:rsid w:val="00824C59"/>
    <w:rsid w:val="008254CF"/>
    <w:rsid w:val="00825A87"/>
    <w:rsid w:val="008300D6"/>
    <w:rsid w:val="00831CD3"/>
    <w:rsid w:val="008339CB"/>
    <w:rsid w:val="00836104"/>
    <w:rsid w:val="00836BC1"/>
    <w:rsid w:val="00843C1E"/>
    <w:rsid w:val="008452E1"/>
    <w:rsid w:val="0084685A"/>
    <w:rsid w:val="00846FAA"/>
    <w:rsid w:val="00847CFD"/>
    <w:rsid w:val="00847FE7"/>
    <w:rsid w:val="008502F7"/>
    <w:rsid w:val="00853F08"/>
    <w:rsid w:val="00854642"/>
    <w:rsid w:val="00854C64"/>
    <w:rsid w:val="00857C9D"/>
    <w:rsid w:val="0086160E"/>
    <w:rsid w:val="00863116"/>
    <w:rsid w:val="008667DF"/>
    <w:rsid w:val="008673BD"/>
    <w:rsid w:val="00867C7E"/>
    <w:rsid w:val="00873099"/>
    <w:rsid w:val="008731F1"/>
    <w:rsid w:val="0087388E"/>
    <w:rsid w:val="00875565"/>
    <w:rsid w:val="00875E98"/>
    <w:rsid w:val="00882CCC"/>
    <w:rsid w:val="00884E85"/>
    <w:rsid w:val="0089051D"/>
    <w:rsid w:val="008925AF"/>
    <w:rsid w:val="0089324E"/>
    <w:rsid w:val="00893517"/>
    <w:rsid w:val="00895EE8"/>
    <w:rsid w:val="008B03F4"/>
    <w:rsid w:val="008B61CB"/>
    <w:rsid w:val="008C1DE8"/>
    <w:rsid w:val="008C6EFE"/>
    <w:rsid w:val="008D22CB"/>
    <w:rsid w:val="008D38DF"/>
    <w:rsid w:val="008E1852"/>
    <w:rsid w:val="008E57F0"/>
    <w:rsid w:val="008F4BCE"/>
    <w:rsid w:val="008F5F51"/>
    <w:rsid w:val="009030F9"/>
    <w:rsid w:val="00904BF2"/>
    <w:rsid w:val="00922C06"/>
    <w:rsid w:val="00927596"/>
    <w:rsid w:val="00933E9E"/>
    <w:rsid w:val="009377FA"/>
    <w:rsid w:val="009405EC"/>
    <w:rsid w:val="00941B65"/>
    <w:rsid w:val="0094220C"/>
    <w:rsid w:val="00944573"/>
    <w:rsid w:val="00954978"/>
    <w:rsid w:val="00955E84"/>
    <w:rsid w:val="0096672F"/>
    <w:rsid w:val="00970009"/>
    <w:rsid w:val="009719CF"/>
    <w:rsid w:val="0097278E"/>
    <w:rsid w:val="00975608"/>
    <w:rsid w:val="00975CC6"/>
    <w:rsid w:val="00975ED7"/>
    <w:rsid w:val="009775A8"/>
    <w:rsid w:val="00980F6F"/>
    <w:rsid w:val="00982E6C"/>
    <w:rsid w:val="00984601"/>
    <w:rsid w:val="00984DD2"/>
    <w:rsid w:val="0099154D"/>
    <w:rsid w:val="00991567"/>
    <w:rsid w:val="00991E40"/>
    <w:rsid w:val="00992BC5"/>
    <w:rsid w:val="009956F8"/>
    <w:rsid w:val="00995977"/>
    <w:rsid w:val="00995AE3"/>
    <w:rsid w:val="009A044E"/>
    <w:rsid w:val="009A5027"/>
    <w:rsid w:val="009A74B7"/>
    <w:rsid w:val="009A7ACE"/>
    <w:rsid w:val="009B1C89"/>
    <w:rsid w:val="009B395D"/>
    <w:rsid w:val="009B4233"/>
    <w:rsid w:val="009B48B6"/>
    <w:rsid w:val="009B4C5F"/>
    <w:rsid w:val="009B622C"/>
    <w:rsid w:val="009B682D"/>
    <w:rsid w:val="009B6A5A"/>
    <w:rsid w:val="009B7238"/>
    <w:rsid w:val="009C4AD0"/>
    <w:rsid w:val="009C50EB"/>
    <w:rsid w:val="009C728F"/>
    <w:rsid w:val="009D254C"/>
    <w:rsid w:val="009D6B15"/>
    <w:rsid w:val="009E3596"/>
    <w:rsid w:val="009E6EEE"/>
    <w:rsid w:val="00A055D0"/>
    <w:rsid w:val="00A076D8"/>
    <w:rsid w:val="00A17CA2"/>
    <w:rsid w:val="00A20173"/>
    <w:rsid w:val="00A21982"/>
    <w:rsid w:val="00A24FD4"/>
    <w:rsid w:val="00A25194"/>
    <w:rsid w:val="00A2572A"/>
    <w:rsid w:val="00A30729"/>
    <w:rsid w:val="00A310D4"/>
    <w:rsid w:val="00A314A2"/>
    <w:rsid w:val="00A31C73"/>
    <w:rsid w:val="00A365F6"/>
    <w:rsid w:val="00A412F7"/>
    <w:rsid w:val="00A413A1"/>
    <w:rsid w:val="00A43491"/>
    <w:rsid w:val="00A44C74"/>
    <w:rsid w:val="00A47B86"/>
    <w:rsid w:val="00A56A11"/>
    <w:rsid w:val="00A60AE9"/>
    <w:rsid w:val="00A673C4"/>
    <w:rsid w:val="00A736CB"/>
    <w:rsid w:val="00A82E47"/>
    <w:rsid w:val="00A84DDF"/>
    <w:rsid w:val="00A851B4"/>
    <w:rsid w:val="00A92384"/>
    <w:rsid w:val="00A953DB"/>
    <w:rsid w:val="00A967CD"/>
    <w:rsid w:val="00A97C9E"/>
    <w:rsid w:val="00AA206A"/>
    <w:rsid w:val="00AA36E7"/>
    <w:rsid w:val="00AA49F3"/>
    <w:rsid w:val="00AA7C14"/>
    <w:rsid w:val="00AB25B5"/>
    <w:rsid w:val="00AB4133"/>
    <w:rsid w:val="00AC6E5C"/>
    <w:rsid w:val="00AD0334"/>
    <w:rsid w:val="00AD231B"/>
    <w:rsid w:val="00AD2E16"/>
    <w:rsid w:val="00AD511D"/>
    <w:rsid w:val="00AD583F"/>
    <w:rsid w:val="00AD5BD3"/>
    <w:rsid w:val="00AD716F"/>
    <w:rsid w:val="00AE1146"/>
    <w:rsid w:val="00AE16F8"/>
    <w:rsid w:val="00AE20E3"/>
    <w:rsid w:val="00AE5740"/>
    <w:rsid w:val="00AE7BEA"/>
    <w:rsid w:val="00AF7E59"/>
    <w:rsid w:val="00B02DB3"/>
    <w:rsid w:val="00B0439B"/>
    <w:rsid w:val="00B13D7F"/>
    <w:rsid w:val="00B151CD"/>
    <w:rsid w:val="00B15D43"/>
    <w:rsid w:val="00B175CE"/>
    <w:rsid w:val="00B17C74"/>
    <w:rsid w:val="00B20FAA"/>
    <w:rsid w:val="00B25929"/>
    <w:rsid w:val="00B2613F"/>
    <w:rsid w:val="00B26B5E"/>
    <w:rsid w:val="00B30B83"/>
    <w:rsid w:val="00B3158A"/>
    <w:rsid w:val="00B432B8"/>
    <w:rsid w:val="00B43846"/>
    <w:rsid w:val="00B447BF"/>
    <w:rsid w:val="00B45D25"/>
    <w:rsid w:val="00B47A0C"/>
    <w:rsid w:val="00B47BFC"/>
    <w:rsid w:val="00B512E5"/>
    <w:rsid w:val="00B53794"/>
    <w:rsid w:val="00B60E15"/>
    <w:rsid w:val="00B61A2E"/>
    <w:rsid w:val="00B635B8"/>
    <w:rsid w:val="00B66D2C"/>
    <w:rsid w:val="00B67BF8"/>
    <w:rsid w:val="00B753F9"/>
    <w:rsid w:val="00B757E3"/>
    <w:rsid w:val="00B81247"/>
    <w:rsid w:val="00B84319"/>
    <w:rsid w:val="00B861E7"/>
    <w:rsid w:val="00B87F03"/>
    <w:rsid w:val="00B94507"/>
    <w:rsid w:val="00B971C7"/>
    <w:rsid w:val="00BA171F"/>
    <w:rsid w:val="00BA23C0"/>
    <w:rsid w:val="00BA6229"/>
    <w:rsid w:val="00BA6FB1"/>
    <w:rsid w:val="00BB4AF7"/>
    <w:rsid w:val="00BC5E71"/>
    <w:rsid w:val="00BC6B35"/>
    <w:rsid w:val="00BD14D1"/>
    <w:rsid w:val="00BD4813"/>
    <w:rsid w:val="00BE02B8"/>
    <w:rsid w:val="00BE6BD4"/>
    <w:rsid w:val="00BF084C"/>
    <w:rsid w:val="00BF275D"/>
    <w:rsid w:val="00C04E69"/>
    <w:rsid w:val="00C05EC3"/>
    <w:rsid w:val="00C064A7"/>
    <w:rsid w:val="00C06E6F"/>
    <w:rsid w:val="00C126BD"/>
    <w:rsid w:val="00C14F9D"/>
    <w:rsid w:val="00C15419"/>
    <w:rsid w:val="00C2094F"/>
    <w:rsid w:val="00C26101"/>
    <w:rsid w:val="00C3506D"/>
    <w:rsid w:val="00C362EB"/>
    <w:rsid w:val="00C36679"/>
    <w:rsid w:val="00C42D83"/>
    <w:rsid w:val="00C440B3"/>
    <w:rsid w:val="00C4644A"/>
    <w:rsid w:val="00C535C9"/>
    <w:rsid w:val="00C5563F"/>
    <w:rsid w:val="00C56CAD"/>
    <w:rsid w:val="00C574D7"/>
    <w:rsid w:val="00C639F4"/>
    <w:rsid w:val="00C670A3"/>
    <w:rsid w:val="00C72617"/>
    <w:rsid w:val="00C72954"/>
    <w:rsid w:val="00C739C3"/>
    <w:rsid w:val="00C73FAC"/>
    <w:rsid w:val="00C754DD"/>
    <w:rsid w:val="00C824C7"/>
    <w:rsid w:val="00C85AA2"/>
    <w:rsid w:val="00C86519"/>
    <w:rsid w:val="00C91D42"/>
    <w:rsid w:val="00C9429C"/>
    <w:rsid w:val="00C9506C"/>
    <w:rsid w:val="00CA2C01"/>
    <w:rsid w:val="00CA57CD"/>
    <w:rsid w:val="00CB0C58"/>
    <w:rsid w:val="00CB427F"/>
    <w:rsid w:val="00CB664E"/>
    <w:rsid w:val="00CB745D"/>
    <w:rsid w:val="00CC0FEE"/>
    <w:rsid w:val="00CC1D13"/>
    <w:rsid w:val="00CC4F57"/>
    <w:rsid w:val="00CC55BF"/>
    <w:rsid w:val="00CC7DF5"/>
    <w:rsid w:val="00CD0A8D"/>
    <w:rsid w:val="00CD775F"/>
    <w:rsid w:val="00CE357C"/>
    <w:rsid w:val="00CE3E96"/>
    <w:rsid w:val="00CE7704"/>
    <w:rsid w:val="00CF0151"/>
    <w:rsid w:val="00CF088C"/>
    <w:rsid w:val="00CF25D1"/>
    <w:rsid w:val="00CF35BA"/>
    <w:rsid w:val="00CF3940"/>
    <w:rsid w:val="00D019B2"/>
    <w:rsid w:val="00D02252"/>
    <w:rsid w:val="00D02552"/>
    <w:rsid w:val="00D0466B"/>
    <w:rsid w:val="00D0545C"/>
    <w:rsid w:val="00D066BB"/>
    <w:rsid w:val="00D131C0"/>
    <w:rsid w:val="00D16814"/>
    <w:rsid w:val="00D20129"/>
    <w:rsid w:val="00D23C85"/>
    <w:rsid w:val="00D23D66"/>
    <w:rsid w:val="00D25EFD"/>
    <w:rsid w:val="00D2626F"/>
    <w:rsid w:val="00D274B2"/>
    <w:rsid w:val="00D31CF1"/>
    <w:rsid w:val="00D3742B"/>
    <w:rsid w:val="00D404E6"/>
    <w:rsid w:val="00D4789A"/>
    <w:rsid w:val="00D50287"/>
    <w:rsid w:val="00D504A8"/>
    <w:rsid w:val="00D50924"/>
    <w:rsid w:val="00D51BEF"/>
    <w:rsid w:val="00D54C11"/>
    <w:rsid w:val="00D625D9"/>
    <w:rsid w:val="00D63A17"/>
    <w:rsid w:val="00D656DC"/>
    <w:rsid w:val="00D730C9"/>
    <w:rsid w:val="00D7401F"/>
    <w:rsid w:val="00D758EE"/>
    <w:rsid w:val="00D761FF"/>
    <w:rsid w:val="00D8005B"/>
    <w:rsid w:val="00D819BC"/>
    <w:rsid w:val="00D83A56"/>
    <w:rsid w:val="00D8449E"/>
    <w:rsid w:val="00D84D21"/>
    <w:rsid w:val="00D86FE7"/>
    <w:rsid w:val="00D911F7"/>
    <w:rsid w:val="00D91A85"/>
    <w:rsid w:val="00D96717"/>
    <w:rsid w:val="00D96882"/>
    <w:rsid w:val="00DA248A"/>
    <w:rsid w:val="00DA2748"/>
    <w:rsid w:val="00DA779F"/>
    <w:rsid w:val="00DB413B"/>
    <w:rsid w:val="00DB655F"/>
    <w:rsid w:val="00DC3465"/>
    <w:rsid w:val="00DC6DA0"/>
    <w:rsid w:val="00DD09F6"/>
    <w:rsid w:val="00DD2291"/>
    <w:rsid w:val="00DD57CB"/>
    <w:rsid w:val="00DD73AF"/>
    <w:rsid w:val="00DD78C8"/>
    <w:rsid w:val="00DE36E9"/>
    <w:rsid w:val="00DE414D"/>
    <w:rsid w:val="00DE614E"/>
    <w:rsid w:val="00DE6CFE"/>
    <w:rsid w:val="00DF2A16"/>
    <w:rsid w:val="00DF3F30"/>
    <w:rsid w:val="00DF5E91"/>
    <w:rsid w:val="00DF7588"/>
    <w:rsid w:val="00E033E9"/>
    <w:rsid w:val="00E05D14"/>
    <w:rsid w:val="00E102D5"/>
    <w:rsid w:val="00E11D81"/>
    <w:rsid w:val="00E12E88"/>
    <w:rsid w:val="00E143F7"/>
    <w:rsid w:val="00E16B85"/>
    <w:rsid w:val="00E1718E"/>
    <w:rsid w:val="00E2234A"/>
    <w:rsid w:val="00E23D53"/>
    <w:rsid w:val="00E251CA"/>
    <w:rsid w:val="00E2658D"/>
    <w:rsid w:val="00E26F81"/>
    <w:rsid w:val="00E32A84"/>
    <w:rsid w:val="00E32B75"/>
    <w:rsid w:val="00E3335B"/>
    <w:rsid w:val="00E3357C"/>
    <w:rsid w:val="00E34E03"/>
    <w:rsid w:val="00E359E7"/>
    <w:rsid w:val="00E40ACF"/>
    <w:rsid w:val="00E43297"/>
    <w:rsid w:val="00E50EFF"/>
    <w:rsid w:val="00E614DC"/>
    <w:rsid w:val="00E672E5"/>
    <w:rsid w:val="00E673F4"/>
    <w:rsid w:val="00E7582D"/>
    <w:rsid w:val="00E76D5B"/>
    <w:rsid w:val="00E77DD8"/>
    <w:rsid w:val="00E832F5"/>
    <w:rsid w:val="00E83936"/>
    <w:rsid w:val="00E853FB"/>
    <w:rsid w:val="00E87670"/>
    <w:rsid w:val="00E92547"/>
    <w:rsid w:val="00E929BC"/>
    <w:rsid w:val="00E92BE8"/>
    <w:rsid w:val="00E92FF4"/>
    <w:rsid w:val="00EB01BD"/>
    <w:rsid w:val="00EB1C43"/>
    <w:rsid w:val="00EB43AF"/>
    <w:rsid w:val="00EB488D"/>
    <w:rsid w:val="00EB7C08"/>
    <w:rsid w:val="00EC0A59"/>
    <w:rsid w:val="00EC1F49"/>
    <w:rsid w:val="00EC2059"/>
    <w:rsid w:val="00EC2ACD"/>
    <w:rsid w:val="00EC7CB8"/>
    <w:rsid w:val="00ED2352"/>
    <w:rsid w:val="00ED3907"/>
    <w:rsid w:val="00ED537B"/>
    <w:rsid w:val="00ED6969"/>
    <w:rsid w:val="00EE0FE9"/>
    <w:rsid w:val="00EE1C76"/>
    <w:rsid w:val="00EE6EBE"/>
    <w:rsid w:val="00EF347F"/>
    <w:rsid w:val="00EF3812"/>
    <w:rsid w:val="00EF55B8"/>
    <w:rsid w:val="00EF5EDC"/>
    <w:rsid w:val="00EF6263"/>
    <w:rsid w:val="00EF6AFF"/>
    <w:rsid w:val="00F00045"/>
    <w:rsid w:val="00F02C66"/>
    <w:rsid w:val="00F05A96"/>
    <w:rsid w:val="00F13342"/>
    <w:rsid w:val="00F240D5"/>
    <w:rsid w:val="00F24481"/>
    <w:rsid w:val="00F26094"/>
    <w:rsid w:val="00F267CB"/>
    <w:rsid w:val="00F301A5"/>
    <w:rsid w:val="00F32727"/>
    <w:rsid w:val="00F33523"/>
    <w:rsid w:val="00F34514"/>
    <w:rsid w:val="00F42851"/>
    <w:rsid w:val="00F434D8"/>
    <w:rsid w:val="00F454D5"/>
    <w:rsid w:val="00F543EC"/>
    <w:rsid w:val="00F6251E"/>
    <w:rsid w:val="00F63A48"/>
    <w:rsid w:val="00F677C7"/>
    <w:rsid w:val="00F7089E"/>
    <w:rsid w:val="00F70AF8"/>
    <w:rsid w:val="00F74C23"/>
    <w:rsid w:val="00F76E30"/>
    <w:rsid w:val="00F82151"/>
    <w:rsid w:val="00F854C1"/>
    <w:rsid w:val="00F8775F"/>
    <w:rsid w:val="00F90CAD"/>
    <w:rsid w:val="00F924D2"/>
    <w:rsid w:val="00F95A7A"/>
    <w:rsid w:val="00F95D55"/>
    <w:rsid w:val="00F97628"/>
    <w:rsid w:val="00FA49F8"/>
    <w:rsid w:val="00FC0BF8"/>
    <w:rsid w:val="00FC2259"/>
    <w:rsid w:val="00FC3689"/>
    <w:rsid w:val="00FC5385"/>
    <w:rsid w:val="00FE1BAF"/>
    <w:rsid w:val="00FE2EAD"/>
    <w:rsid w:val="00FE53C3"/>
    <w:rsid w:val="00FE55D0"/>
    <w:rsid w:val="00FE5BBC"/>
    <w:rsid w:val="00FE6F34"/>
    <w:rsid w:val="00FE77A3"/>
    <w:rsid w:val="00FF19A5"/>
    <w:rsid w:val="00FF5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10139D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9B1C89"/>
    <w:pPr>
      <w:ind w:left="720"/>
      <w:contextualSpacing/>
    </w:pPr>
  </w:style>
  <w:style w:type="character" w:customStyle="1" w:styleId="Char0">
    <w:name w:val="نص حاشية سفلية Char"/>
    <w:basedOn w:val="a0"/>
    <w:link w:val="af3"/>
    <w:rsid w:val="00532A4D"/>
    <w:rPr>
      <w:rFonts w:cs="Traditional Arabic"/>
      <w:color w:val="000000"/>
      <w:sz w:val="28"/>
      <w:szCs w:val="28"/>
      <w:lang w:eastAsia="ar-SA"/>
    </w:rPr>
  </w:style>
  <w:style w:type="paragraph" w:styleId="afe">
    <w:name w:val="footer"/>
    <w:basedOn w:val="a"/>
    <w:link w:val="Char1"/>
    <w:uiPriority w:val="99"/>
    <w:rsid w:val="001B560E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1B560E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1B560E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53CA88CBFF340D0BDCFE27944EE1DF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911C50B-EABB-41B2-9D8D-FC0B236A4C7D}"/>
      </w:docPartPr>
      <w:docPartBody>
        <w:p w:rsidR="00F560B8" w:rsidRDefault="00285D8D" w:rsidP="00285D8D">
          <w:pPr>
            <w:pStyle w:val="053CA88CBFF340D0BDCFE27944EE1DF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11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6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85D8D"/>
    <w:rsid w:val="00285D8D"/>
    <w:rsid w:val="002C2B65"/>
    <w:rsid w:val="003A329C"/>
    <w:rsid w:val="003D14D2"/>
    <w:rsid w:val="004C2CBE"/>
    <w:rsid w:val="00654C28"/>
    <w:rsid w:val="00872280"/>
    <w:rsid w:val="00AA1184"/>
    <w:rsid w:val="00C51ABC"/>
    <w:rsid w:val="00F560B8"/>
    <w:rsid w:val="00FF1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B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53CA88CBFF340D0BDCFE27944EE1DF0">
    <w:name w:val="053CA88CBFF340D0BDCFE27944EE1DF0"/>
    <w:rsid w:val="00285D8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D47E3B-AD14-436F-8D81-266558829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3368</TotalTime>
  <Pages>8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آراؤه في غير العبادات</vt:lpstr>
    </vt:vector>
  </TitlesOfParts>
  <Company>USER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dc:subject/>
  <dc:creator>USER</dc:creator>
  <cp:keywords/>
  <dc:description/>
  <cp:lastModifiedBy>win 7</cp:lastModifiedBy>
  <cp:revision>544</cp:revision>
  <dcterms:created xsi:type="dcterms:W3CDTF">2011-04-30T08:40:00Z</dcterms:created>
  <dcterms:modified xsi:type="dcterms:W3CDTF">2014-05-26T03:26:00Z</dcterms:modified>
</cp:coreProperties>
</file>