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95C" w:rsidRPr="00B45338" w:rsidRDefault="0095625D" w:rsidP="00CA2FC9">
      <w:pPr>
        <w:pStyle w:val="a5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  <w:r w:rsidRPr="00B45338">
        <w:rPr>
          <w:rFonts w:cs="Traditional Arabic" w:hint="cs"/>
          <w:b/>
          <w:bCs/>
          <w:sz w:val="40"/>
          <w:szCs w:val="40"/>
          <w:rtl/>
        </w:rPr>
        <w:t>الفرع الثاني:</w:t>
      </w:r>
      <w:r w:rsidR="00492B1B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56195C" w:rsidRPr="00B45338">
        <w:rPr>
          <w:rFonts w:cs="Traditional Arabic" w:hint="cs"/>
          <w:b/>
          <w:bCs/>
          <w:sz w:val="40"/>
          <w:szCs w:val="40"/>
          <w:rtl/>
        </w:rPr>
        <w:t>لبس المحرم</w:t>
      </w:r>
      <w:r w:rsidR="00E12BA0" w:rsidRPr="00B45338">
        <w:rPr>
          <w:rFonts w:cs="Traditional Arabic" w:hint="cs"/>
          <w:b/>
          <w:bCs/>
          <w:sz w:val="40"/>
          <w:szCs w:val="40"/>
          <w:rtl/>
        </w:rPr>
        <w:t xml:space="preserve"> المنطقة</w:t>
      </w:r>
      <w:r w:rsidR="00E12BA0" w:rsidRPr="002B6CD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E12BA0" w:rsidRPr="002B6CD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E12BA0" w:rsidRPr="002B6CD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7C7D01" w:rsidRPr="00B45338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E12BA0" w:rsidRPr="00B45338">
        <w:rPr>
          <w:rFonts w:cs="Traditional Arabic" w:hint="cs"/>
          <w:b/>
          <w:bCs/>
          <w:sz w:val="40"/>
          <w:szCs w:val="40"/>
          <w:rtl/>
        </w:rPr>
        <w:t>و</w:t>
      </w:r>
      <w:r w:rsidR="00FB323A" w:rsidRPr="00B45338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56195C" w:rsidRPr="00B45338">
        <w:rPr>
          <w:rFonts w:cs="Traditional Arabic" w:hint="cs"/>
          <w:b/>
          <w:bCs/>
          <w:sz w:val="40"/>
          <w:szCs w:val="40"/>
          <w:rtl/>
        </w:rPr>
        <w:t>الهميان</w:t>
      </w:r>
      <w:r w:rsidR="00BA51A5" w:rsidRPr="002B6CD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BA51A5" w:rsidRPr="002B6CD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3"/>
      </w:r>
      <w:r w:rsidR="00BA51A5" w:rsidRPr="002B6CD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235241" w:rsidRPr="00B45338">
        <w:rPr>
          <w:rFonts w:cs="Traditional Arabic" w:hint="cs"/>
          <w:b/>
          <w:bCs/>
          <w:sz w:val="40"/>
          <w:szCs w:val="40"/>
          <w:rtl/>
        </w:rPr>
        <w:t>.</w:t>
      </w:r>
      <w:r w:rsidR="0056195C" w:rsidRPr="00B45338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C16D17" w:rsidRPr="00B45338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3A3223" w:rsidRPr="00B45338">
        <w:rPr>
          <w:rFonts w:cs="Traditional Arabic" w:hint="cs"/>
          <w:b/>
          <w:bCs/>
          <w:sz w:val="40"/>
          <w:szCs w:val="40"/>
          <w:rtl/>
        </w:rPr>
        <w:t xml:space="preserve"> </w:t>
      </w:r>
    </w:p>
    <w:p w:rsidR="00A14FB8" w:rsidRPr="00130C33" w:rsidRDefault="00B01D7D" w:rsidP="00844FAF">
      <w:pPr>
        <w:pStyle w:val="a5"/>
        <w:ind w:firstLine="454"/>
        <w:jc w:val="both"/>
        <w:rPr>
          <w:rFonts w:cs="Traditional Arabic"/>
          <w:sz w:val="36"/>
          <w:szCs w:val="36"/>
          <w:rtl/>
        </w:rPr>
      </w:pPr>
      <w:r w:rsidRPr="00130C33">
        <w:rPr>
          <w:rFonts w:cs="Traditional Arabic" w:hint="cs"/>
          <w:sz w:val="36"/>
          <w:szCs w:val="36"/>
          <w:rtl/>
        </w:rPr>
        <w:t xml:space="preserve">يرى نافع </w:t>
      </w:r>
      <w:r w:rsidR="00E874CA" w:rsidRPr="00130C33">
        <w:rPr>
          <w:rFonts w:cs="Traditional Arabic" w:hint="cs"/>
          <w:sz w:val="36"/>
          <w:szCs w:val="36"/>
          <w:rtl/>
        </w:rPr>
        <w:t>رحمه الله</w:t>
      </w:r>
      <w:r w:rsidR="00C76C65" w:rsidRPr="00130C33">
        <w:rPr>
          <w:rFonts w:cs="Traditional Arabic" w:hint="cs"/>
          <w:sz w:val="36"/>
          <w:szCs w:val="36"/>
          <w:rtl/>
        </w:rPr>
        <w:t xml:space="preserve"> </w:t>
      </w:r>
      <w:r w:rsidR="00E701E2" w:rsidRPr="00130C33">
        <w:rPr>
          <w:rFonts w:cs="Traditional Arabic" w:hint="cs"/>
          <w:sz w:val="36"/>
          <w:szCs w:val="36"/>
          <w:rtl/>
        </w:rPr>
        <w:t xml:space="preserve">عدم </w:t>
      </w:r>
      <w:r w:rsidR="00442E3D" w:rsidRPr="00130C33">
        <w:rPr>
          <w:rFonts w:cs="Traditional Arabic" w:hint="cs"/>
          <w:sz w:val="36"/>
          <w:szCs w:val="36"/>
          <w:rtl/>
        </w:rPr>
        <w:t xml:space="preserve">جواز لبس </w:t>
      </w:r>
      <w:r w:rsidR="001505CF" w:rsidRPr="00130C33">
        <w:rPr>
          <w:rFonts w:cs="Traditional Arabic" w:hint="cs"/>
          <w:sz w:val="36"/>
          <w:szCs w:val="36"/>
          <w:rtl/>
        </w:rPr>
        <w:t>المنطقة</w:t>
      </w:r>
      <w:r w:rsidR="00CE519F" w:rsidRPr="00130C33">
        <w:rPr>
          <w:rFonts w:cs="Traditional Arabic" w:hint="cs"/>
          <w:sz w:val="36"/>
          <w:szCs w:val="36"/>
          <w:rtl/>
        </w:rPr>
        <w:t xml:space="preserve"> والهميان</w:t>
      </w:r>
      <w:r w:rsidR="00442E3D" w:rsidRPr="00130C33">
        <w:rPr>
          <w:rFonts w:cs="Traditional Arabic" w:hint="cs"/>
          <w:sz w:val="36"/>
          <w:szCs w:val="36"/>
          <w:rtl/>
        </w:rPr>
        <w:t xml:space="preserve"> للمحرم </w:t>
      </w:r>
      <w:r w:rsidR="0040641B" w:rsidRPr="00130C33">
        <w:rPr>
          <w:rFonts w:cs="Traditional Arabic" w:hint="cs"/>
          <w:sz w:val="36"/>
          <w:szCs w:val="36"/>
          <w:rtl/>
        </w:rPr>
        <w:t xml:space="preserve">إلا للحاجة </w:t>
      </w:r>
      <w:r w:rsidR="00442E3D" w:rsidRPr="00130C33">
        <w:rPr>
          <w:rFonts w:cs="Traditional Arabic" w:hint="cs"/>
          <w:sz w:val="36"/>
          <w:szCs w:val="36"/>
          <w:rtl/>
        </w:rPr>
        <w:t>إذا كان فيه نفقته</w:t>
      </w:r>
      <w:r w:rsidR="00442E3D" w:rsidRPr="00130C33">
        <w:rPr>
          <w:rStyle w:val="a4"/>
          <w:sz w:val="36"/>
          <w:szCs w:val="36"/>
          <w:rtl/>
        </w:rPr>
        <w:t xml:space="preserve"> </w:t>
      </w:r>
      <w:r w:rsidRPr="00130C3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130C3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Pr="00130C3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27FC6" w:rsidRPr="00130C33">
        <w:rPr>
          <w:rFonts w:cs="Traditional Arabic" w:hint="cs"/>
          <w:sz w:val="36"/>
          <w:szCs w:val="36"/>
          <w:rtl/>
        </w:rPr>
        <w:t>,</w:t>
      </w:r>
      <w:r w:rsidR="00FB78D7" w:rsidRPr="00130C33">
        <w:rPr>
          <w:rFonts w:cs="Traditional Arabic" w:hint="cs"/>
          <w:sz w:val="36"/>
          <w:szCs w:val="36"/>
          <w:rtl/>
        </w:rPr>
        <w:t xml:space="preserve"> </w:t>
      </w:r>
      <w:r w:rsidR="00762820" w:rsidRPr="00130C33">
        <w:rPr>
          <w:rFonts w:cs="Traditional Arabic" w:hint="cs"/>
          <w:sz w:val="36"/>
          <w:szCs w:val="36"/>
          <w:rtl/>
        </w:rPr>
        <w:t>و روي ذلك</w:t>
      </w:r>
      <w:r w:rsidR="006861BA" w:rsidRPr="00130C33">
        <w:rPr>
          <w:rFonts w:cs="Traditional Arabic" w:hint="cs"/>
          <w:sz w:val="36"/>
          <w:szCs w:val="36"/>
          <w:rtl/>
        </w:rPr>
        <w:t xml:space="preserve"> عن</w:t>
      </w:r>
      <w:r w:rsidR="00762820" w:rsidRPr="00130C33">
        <w:rPr>
          <w:rFonts w:cs="Traditional Arabic" w:hint="cs"/>
          <w:sz w:val="36"/>
          <w:szCs w:val="36"/>
          <w:rtl/>
        </w:rPr>
        <w:t xml:space="preserve"> </w:t>
      </w:r>
      <w:r w:rsidR="006861BA" w:rsidRPr="00130C33">
        <w:rPr>
          <w:rFonts w:cs="Traditional Arabic" w:hint="cs"/>
          <w:sz w:val="36"/>
          <w:szCs w:val="36"/>
          <w:rtl/>
        </w:rPr>
        <w:t>عائشة</w:t>
      </w:r>
      <w:r w:rsidR="00566F3E" w:rsidRPr="00130C33">
        <w:rPr>
          <w:rFonts w:cs="Traditional Arabic" w:hint="cs"/>
          <w:sz w:val="36"/>
          <w:szCs w:val="36"/>
          <w:rtl/>
        </w:rPr>
        <w:t>,</w:t>
      </w:r>
      <w:r w:rsidR="00FB78D7" w:rsidRPr="00130C33">
        <w:rPr>
          <w:rFonts w:cs="Traditional Arabic" w:hint="cs"/>
          <w:sz w:val="36"/>
          <w:szCs w:val="36"/>
          <w:rtl/>
        </w:rPr>
        <w:t xml:space="preserve"> </w:t>
      </w:r>
      <w:r w:rsidR="00566F3E" w:rsidRPr="00130C33">
        <w:rPr>
          <w:rFonts w:cs="Traditional Arabic" w:hint="cs"/>
          <w:sz w:val="36"/>
          <w:szCs w:val="36"/>
          <w:rtl/>
        </w:rPr>
        <w:t>و ابن عباس,</w:t>
      </w:r>
      <w:r w:rsidR="00FB78D7" w:rsidRPr="00130C33">
        <w:rPr>
          <w:rFonts w:cs="Traditional Arabic" w:hint="cs"/>
          <w:sz w:val="36"/>
          <w:szCs w:val="36"/>
          <w:rtl/>
        </w:rPr>
        <w:t xml:space="preserve"> </w:t>
      </w:r>
      <w:r w:rsidR="00566F3E" w:rsidRPr="00130C33">
        <w:rPr>
          <w:rFonts w:cs="Traditional Arabic" w:hint="cs"/>
          <w:sz w:val="36"/>
          <w:szCs w:val="36"/>
          <w:rtl/>
        </w:rPr>
        <w:t>و</w:t>
      </w:r>
      <w:r w:rsidR="00495781" w:rsidRPr="00130C33">
        <w:rPr>
          <w:rFonts w:cs="Traditional Arabic" w:hint="cs"/>
          <w:sz w:val="36"/>
          <w:szCs w:val="36"/>
          <w:rtl/>
        </w:rPr>
        <w:t xml:space="preserve"> ابن عمر</w:t>
      </w:r>
      <w:r w:rsidR="006C361A" w:rsidRPr="00130C33">
        <w:rPr>
          <w:rFonts w:cs="Traditional Arabic" w:hint="cs"/>
          <w:sz w:val="36"/>
          <w:szCs w:val="36"/>
          <w:rtl/>
        </w:rPr>
        <w:t>,</w:t>
      </w:r>
      <w:r w:rsidR="00FB78D7" w:rsidRPr="00130C33">
        <w:rPr>
          <w:rFonts w:cs="Traditional Arabic" w:hint="cs"/>
          <w:sz w:val="36"/>
          <w:szCs w:val="36"/>
          <w:rtl/>
        </w:rPr>
        <w:t xml:space="preserve"> </w:t>
      </w:r>
      <w:r w:rsidR="006C361A" w:rsidRPr="00130C33">
        <w:rPr>
          <w:rFonts w:cs="Traditional Arabic" w:hint="cs"/>
          <w:sz w:val="36"/>
          <w:szCs w:val="36"/>
          <w:rtl/>
        </w:rPr>
        <w:t>وعروة بن الزبير</w:t>
      </w:r>
      <w:r w:rsidR="0015413E" w:rsidRPr="00130C33">
        <w:rPr>
          <w:rFonts w:cs="Traditional Arabic" w:hint="cs"/>
          <w:sz w:val="36"/>
          <w:szCs w:val="36"/>
          <w:rtl/>
        </w:rPr>
        <w:t xml:space="preserve"> </w:t>
      </w:r>
      <w:r w:rsidR="00566F3E" w:rsidRPr="00130C33">
        <w:rPr>
          <w:rFonts w:cs="Traditional Arabic"/>
          <w:sz w:val="36"/>
          <w:szCs w:val="36"/>
        </w:rPr>
        <w:t xml:space="preserve"> </w:t>
      </w:r>
      <w:r w:rsidR="00566F3E" w:rsidRPr="00130C33">
        <w:rPr>
          <w:rFonts w:cs="Traditional Arabic" w:hint="cs"/>
          <w:sz w:val="36"/>
          <w:szCs w:val="36"/>
        </w:rPr>
        <w:sym w:font="AGA Arabesque" w:char="F079"/>
      </w:r>
      <w:r w:rsidR="00495781" w:rsidRPr="00130C3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95781" w:rsidRPr="00130C3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5"/>
      </w:r>
      <w:r w:rsidR="00495781" w:rsidRPr="00130C3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0C5B79" w:rsidRPr="00130C33">
        <w:rPr>
          <w:rFonts w:cs="Traditional Arabic" w:hint="cs"/>
          <w:sz w:val="36"/>
          <w:szCs w:val="36"/>
          <w:rtl/>
        </w:rPr>
        <w:t>,</w:t>
      </w:r>
      <w:r w:rsidR="00FB78D7" w:rsidRPr="00130C33">
        <w:rPr>
          <w:rFonts w:cs="Traditional Arabic" w:hint="cs"/>
          <w:sz w:val="36"/>
          <w:szCs w:val="36"/>
          <w:rtl/>
        </w:rPr>
        <w:t xml:space="preserve"> </w:t>
      </w:r>
      <w:r w:rsidR="006E0AEC" w:rsidRPr="00130C33">
        <w:rPr>
          <w:rFonts w:cs="Traditional Arabic" w:hint="cs"/>
          <w:sz w:val="36"/>
          <w:szCs w:val="36"/>
          <w:rtl/>
        </w:rPr>
        <w:t>وهو</w:t>
      </w:r>
      <w:r w:rsidR="00482E3D" w:rsidRPr="00130C33">
        <w:rPr>
          <w:rFonts w:cs="Traditional Arabic" w:hint="cs"/>
          <w:sz w:val="36"/>
          <w:szCs w:val="36"/>
          <w:rtl/>
        </w:rPr>
        <w:t xml:space="preserve"> </w:t>
      </w:r>
      <w:r w:rsidR="006E0AEC" w:rsidRPr="00130C33">
        <w:rPr>
          <w:rFonts w:cs="Traditional Arabic" w:hint="cs"/>
          <w:sz w:val="36"/>
          <w:szCs w:val="36"/>
          <w:rtl/>
        </w:rPr>
        <w:t>مذهب</w:t>
      </w:r>
      <w:r w:rsidR="00F24DF1" w:rsidRPr="00130C33">
        <w:rPr>
          <w:rFonts w:cs="Traditional Arabic" w:hint="cs"/>
          <w:sz w:val="36"/>
          <w:szCs w:val="36"/>
          <w:rtl/>
        </w:rPr>
        <w:t xml:space="preserve"> </w:t>
      </w:r>
      <w:r w:rsidR="00FA43FC" w:rsidRPr="00130C33">
        <w:rPr>
          <w:rFonts w:cs="Traditional Arabic" w:hint="cs"/>
          <w:sz w:val="36"/>
          <w:szCs w:val="36"/>
          <w:rtl/>
        </w:rPr>
        <w:t>الما</w:t>
      </w:r>
      <w:r w:rsidR="00605EC3" w:rsidRPr="00130C33">
        <w:rPr>
          <w:rFonts w:cs="Traditional Arabic" w:hint="cs"/>
          <w:sz w:val="36"/>
          <w:szCs w:val="36"/>
          <w:rtl/>
        </w:rPr>
        <w:t>لكية</w:t>
      </w:r>
      <w:r w:rsidR="00A14FB8" w:rsidRPr="00130C33">
        <w:rPr>
          <w:rStyle w:val="a4"/>
          <w:sz w:val="36"/>
          <w:szCs w:val="36"/>
          <w:rtl/>
        </w:rPr>
        <w:t xml:space="preserve"> </w:t>
      </w:r>
      <w:r w:rsidR="00F30C04" w:rsidRPr="00130C3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30C04" w:rsidRPr="00130C3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6"/>
      </w:r>
      <w:r w:rsidR="00F30C04" w:rsidRPr="00130C3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30C04" w:rsidRPr="00130C33">
        <w:rPr>
          <w:rFonts w:cs="Traditional Arabic" w:hint="cs"/>
          <w:sz w:val="36"/>
          <w:szCs w:val="36"/>
          <w:rtl/>
        </w:rPr>
        <w:t>,</w:t>
      </w:r>
      <w:r w:rsidR="00FB78D7" w:rsidRPr="00130C33">
        <w:rPr>
          <w:rFonts w:cs="Traditional Arabic" w:hint="cs"/>
          <w:sz w:val="36"/>
          <w:szCs w:val="36"/>
          <w:rtl/>
        </w:rPr>
        <w:t xml:space="preserve"> </w:t>
      </w:r>
      <w:r w:rsidR="00F70F8D" w:rsidRPr="00130C33">
        <w:rPr>
          <w:rFonts w:cs="Traditional Arabic" w:hint="cs"/>
          <w:sz w:val="36"/>
          <w:szCs w:val="36"/>
          <w:rtl/>
        </w:rPr>
        <w:t>و</w:t>
      </w:r>
      <w:r w:rsidR="00F30C04" w:rsidRPr="00130C33">
        <w:rPr>
          <w:rFonts w:cs="Traditional Arabic" w:hint="cs"/>
          <w:sz w:val="36"/>
          <w:szCs w:val="36"/>
          <w:rtl/>
        </w:rPr>
        <w:t>الحنابلة</w:t>
      </w:r>
      <w:r w:rsidR="00F30C04" w:rsidRPr="00130C3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30C04" w:rsidRPr="00130C3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7"/>
      </w:r>
      <w:r w:rsidR="00F30C04" w:rsidRPr="00130C3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30C04" w:rsidRPr="00130C33">
        <w:rPr>
          <w:rFonts w:cs="Traditional Arabic" w:hint="cs"/>
          <w:sz w:val="36"/>
          <w:szCs w:val="36"/>
          <w:rtl/>
        </w:rPr>
        <w:t>.</w:t>
      </w:r>
      <w:r w:rsidR="00014D70" w:rsidRPr="00130C33">
        <w:rPr>
          <w:rStyle w:val="a4"/>
          <w:sz w:val="36"/>
          <w:szCs w:val="36"/>
          <w:rtl/>
        </w:rPr>
        <w:t xml:space="preserve"> </w:t>
      </w:r>
      <w:r w:rsidR="00566F3E" w:rsidRPr="00130C33">
        <w:rPr>
          <w:rFonts w:cs="Traditional Arabic"/>
          <w:sz w:val="36"/>
          <w:szCs w:val="36"/>
          <w:rtl/>
        </w:rPr>
        <w:t xml:space="preserve"> </w:t>
      </w:r>
      <w:r w:rsidR="000A05FB" w:rsidRPr="00130C33">
        <w:rPr>
          <w:rFonts w:cs="Traditional Arabic" w:hint="cs"/>
          <w:sz w:val="36"/>
          <w:szCs w:val="36"/>
          <w:rtl/>
        </w:rPr>
        <w:t xml:space="preserve"> </w:t>
      </w:r>
    </w:p>
    <w:p w:rsidR="00957D22" w:rsidRPr="0072158F" w:rsidRDefault="00957D22" w:rsidP="00844FAF">
      <w:pPr>
        <w:pStyle w:val="a5"/>
        <w:spacing w:after="120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72158F">
        <w:rPr>
          <w:rFonts w:cs="Traditional Arabic" w:hint="cs"/>
          <w:b/>
          <w:bCs/>
          <w:sz w:val="36"/>
          <w:szCs w:val="36"/>
          <w:rtl/>
        </w:rPr>
        <w:lastRenderedPageBreak/>
        <w:t>من أدلة هذا القول:</w:t>
      </w:r>
    </w:p>
    <w:p w:rsidR="00910F86" w:rsidRPr="0072158F" w:rsidRDefault="00BE46B8" w:rsidP="00844FAF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72158F">
        <w:rPr>
          <w:rFonts w:cs="Traditional Arabic" w:hint="cs"/>
          <w:b/>
          <w:bCs/>
          <w:sz w:val="36"/>
          <w:szCs w:val="36"/>
          <w:rtl/>
        </w:rPr>
        <w:t>أدلة جواز لبسها لأجل النفقة</w:t>
      </w:r>
      <w:r w:rsidR="00E8727A" w:rsidRPr="0072158F">
        <w:rPr>
          <w:rFonts w:cs="Traditional Arabic" w:hint="cs"/>
          <w:b/>
          <w:bCs/>
          <w:sz w:val="36"/>
          <w:szCs w:val="36"/>
          <w:rtl/>
        </w:rPr>
        <w:t>.</w:t>
      </w:r>
    </w:p>
    <w:p w:rsidR="00795244" w:rsidRPr="001E428A" w:rsidRDefault="00795244" w:rsidP="00844FAF">
      <w:pPr>
        <w:pStyle w:val="a5"/>
        <w:spacing w:after="120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72158F">
        <w:rPr>
          <w:rFonts w:cs="Traditional Arabic" w:hint="cs"/>
          <w:b/>
          <w:bCs/>
          <w:sz w:val="36"/>
          <w:szCs w:val="36"/>
          <w:rtl/>
        </w:rPr>
        <w:t xml:space="preserve">1- </w:t>
      </w:r>
      <w:r w:rsidRPr="0072158F">
        <w:rPr>
          <w:rFonts w:cs="Traditional Arabic" w:hint="cs"/>
          <w:sz w:val="36"/>
          <w:szCs w:val="36"/>
          <w:rtl/>
        </w:rPr>
        <w:t xml:space="preserve">عن عائشة رضي الله عنها, أنها قالت </w:t>
      </w:r>
      <w:r w:rsidR="00332F62" w:rsidRPr="0072158F">
        <w:rPr>
          <w:rFonts w:cs="Traditional Arabic" w:hint="cs"/>
          <w:sz w:val="36"/>
          <w:szCs w:val="36"/>
          <w:rtl/>
        </w:rPr>
        <w:t>عند ما سئلت عن الهميان :</w:t>
      </w:r>
      <w:r w:rsidR="00D84F20" w:rsidRPr="0072158F">
        <w:rPr>
          <w:rFonts w:cs="Traditional Arabic" w:hint="cs"/>
          <w:sz w:val="36"/>
          <w:szCs w:val="36"/>
          <w:rtl/>
        </w:rPr>
        <w:t xml:space="preserve"> "</w:t>
      </w:r>
      <w:r w:rsidR="00332F62" w:rsidRPr="0072158F">
        <w:rPr>
          <w:rFonts w:cs="Traditional Arabic" w:hint="cs"/>
          <w:sz w:val="36"/>
          <w:szCs w:val="36"/>
          <w:rtl/>
        </w:rPr>
        <w:t>أوثق نفقت</w:t>
      </w:r>
      <w:r w:rsidRPr="0072158F">
        <w:rPr>
          <w:rFonts w:cs="Traditional Arabic" w:hint="cs"/>
          <w:sz w:val="36"/>
          <w:szCs w:val="36"/>
          <w:rtl/>
        </w:rPr>
        <w:t>ك</w:t>
      </w:r>
      <w:r w:rsidR="00332F62" w:rsidRPr="0072158F">
        <w:rPr>
          <w:rFonts w:cs="Traditional Arabic" w:hint="cs"/>
          <w:sz w:val="36"/>
          <w:szCs w:val="36"/>
          <w:rtl/>
        </w:rPr>
        <w:t xml:space="preserve"> في</w:t>
      </w:r>
      <w:r w:rsidRPr="0072158F">
        <w:rPr>
          <w:rFonts w:cs="Traditional Arabic" w:hint="cs"/>
          <w:sz w:val="36"/>
          <w:szCs w:val="36"/>
          <w:rtl/>
        </w:rPr>
        <w:t xml:space="preserve"> حِقْوَتَكَ</w:t>
      </w:r>
      <w:r w:rsidR="00D84F20" w:rsidRPr="0072158F">
        <w:rPr>
          <w:rFonts w:cs="Traditional Arabic" w:hint="cs"/>
          <w:sz w:val="36"/>
          <w:szCs w:val="36"/>
          <w:rtl/>
        </w:rPr>
        <w:t>"</w:t>
      </w:r>
      <w:r w:rsidRPr="001E42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1E42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8"/>
      </w:r>
      <w:r w:rsidRPr="001E42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1E428A">
        <w:rPr>
          <w:rFonts w:cs="Traditional Arabic" w:hint="cs"/>
          <w:sz w:val="36"/>
          <w:szCs w:val="36"/>
          <w:vertAlign w:val="superscript"/>
          <w:rtl/>
        </w:rPr>
        <w:t xml:space="preserve"> </w:t>
      </w:r>
      <w:r w:rsidRPr="001E428A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1E428A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9"/>
      </w:r>
      <w:r w:rsidRPr="001E428A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1E428A">
        <w:rPr>
          <w:rFonts w:cs="Traditional Arabic" w:hint="cs"/>
          <w:sz w:val="36"/>
          <w:szCs w:val="36"/>
          <w:rtl/>
        </w:rPr>
        <w:t>.</w:t>
      </w:r>
    </w:p>
    <w:p w:rsidR="001E428A" w:rsidRPr="001E428A" w:rsidRDefault="001E428A" w:rsidP="00844FAF">
      <w:pPr>
        <w:pStyle w:val="a5"/>
        <w:spacing w:after="120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1E428A">
        <w:rPr>
          <w:rFonts w:cs="Traditional Arabic" w:hint="cs"/>
          <w:b/>
          <w:bCs/>
          <w:sz w:val="36"/>
          <w:szCs w:val="36"/>
          <w:rtl/>
        </w:rPr>
        <w:t xml:space="preserve">وجه الدلالة: </w:t>
      </w:r>
      <w:r w:rsidR="0048387B">
        <w:rPr>
          <w:rFonts w:cs="Traditional Arabic" w:hint="cs"/>
          <w:sz w:val="36"/>
          <w:szCs w:val="36"/>
          <w:rtl/>
        </w:rPr>
        <w:t>أن عائشة رضي الله عنها رخصت</w:t>
      </w:r>
      <w:r w:rsidR="009F2DE6">
        <w:rPr>
          <w:rFonts w:cs="Traditional Arabic" w:hint="cs"/>
          <w:sz w:val="36"/>
          <w:szCs w:val="36"/>
          <w:rtl/>
        </w:rPr>
        <w:t xml:space="preserve"> فيه</w:t>
      </w:r>
      <w:r w:rsidR="00BF3085">
        <w:rPr>
          <w:rFonts w:cs="Traditional Arabic" w:hint="cs"/>
          <w:sz w:val="36"/>
          <w:szCs w:val="36"/>
          <w:rtl/>
        </w:rPr>
        <w:t xml:space="preserve"> إذا كانت فيه</w:t>
      </w:r>
      <w:r w:rsidRPr="001E428A">
        <w:rPr>
          <w:rFonts w:cs="Traditional Arabic" w:hint="cs"/>
          <w:sz w:val="36"/>
          <w:szCs w:val="36"/>
          <w:rtl/>
        </w:rPr>
        <w:t xml:space="preserve"> نفقته</w:t>
      </w:r>
      <w:r w:rsidRPr="001E42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1E42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Pr="001E42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1E428A">
        <w:rPr>
          <w:rFonts w:cs="Traditional Arabic" w:hint="cs"/>
          <w:sz w:val="36"/>
          <w:szCs w:val="36"/>
          <w:rtl/>
        </w:rPr>
        <w:t>.</w:t>
      </w:r>
    </w:p>
    <w:p w:rsidR="00C907B2" w:rsidRPr="001E428A" w:rsidRDefault="002C50F9" w:rsidP="00844FAF">
      <w:pPr>
        <w:pStyle w:val="a5"/>
        <w:spacing w:after="120"/>
        <w:ind w:firstLine="454"/>
        <w:jc w:val="both"/>
        <w:rPr>
          <w:rFonts w:cs="Traditional Arabic"/>
          <w:sz w:val="36"/>
          <w:szCs w:val="36"/>
          <w:rtl/>
        </w:rPr>
      </w:pPr>
      <w:r w:rsidRPr="001E428A">
        <w:rPr>
          <w:rFonts w:cs="Traditional Arabic" w:hint="cs"/>
          <w:b/>
          <w:bCs/>
          <w:sz w:val="36"/>
          <w:szCs w:val="36"/>
          <w:rtl/>
        </w:rPr>
        <w:t>2</w:t>
      </w:r>
      <w:r w:rsidR="00C907B2" w:rsidRPr="001E428A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="00C907B2" w:rsidRPr="001E428A">
        <w:rPr>
          <w:rFonts w:cs="Traditional Arabic" w:hint="cs"/>
          <w:sz w:val="36"/>
          <w:szCs w:val="36"/>
          <w:rtl/>
        </w:rPr>
        <w:t>أنه مما تدعوا الحاجة إلى شده فجاز كعقد الإزار</w:t>
      </w:r>
      <w:r w:rsidR="00592724" w:rsidRPr="001E428A">
        <w:rPr>
          <w:rFonts w:cs="Traditional Arabic" w:hint="cs"/>
          <w:sz w:val="36"/>
          <w:szCs w:val="36"/>
          <w:rtl/>
        </w:rPr>
        <w:t xml:space="preserve"> </w:t>
      </w:r>
      <w:r w:rsidR="00C907B2" w:rsidRPr="001E428A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C907B2" w:rsidRPr="001E428A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11"/>
      </w:r>
      <w:r w:rsidR="00C907B2" w:rsidRPr="001E428A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C907B2" w:rsidRPr="001E428A">
        <w:rPr>
          <w:rFonts w:cs="Traditional Arabic" w:hint="cs"/>
          <w:sz w:val="36"/>
          <w:szCs w:val="36"/>
          <w:rtl/>
        </w:rPr>
        <w:t>.</w:t>
      </w:r>
    </w:p>
    <w:p w:rsidR="0072158F" w:rsidRPr="0072158F" w:rsidRDefault="00592724" w:rsidP="004520DB">
      <w:pPr>
        <w:pStyle w:val="a5"/>
        <w:spacing w:after="600"/>
        <w:ind w:firstLine="454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E428A">
        <w:rPr>
          <w:rFonts w:cs="Traditional Arabic" w:hint="cs"/>
          <w:b/>
          <w:bCs/>
          <w:sz w:val="36"/>
          <w:szCs w:val="36"/>
          <w:rtl/>
        </w:rPr>
        <w:t xml:space="preserve">3- </w:t>
      </w:r>
      <w:r w:rsidRPr="001E428A">
        <w:rPr>
          <w:rFonts w:cs="Traditional Arabic" w:hint="cs"/>
          <w:sz w:val="36"/>
          <w:szCs w:val="36"/>
          <w:rtl/>
        </w:rPr>
        <w:t>أن الحاجة داعيةً إلى لبسه , إذ إن ترك لبسه مع وجود النفقة فيه يعرض النفقة للسرقة أو الضياع أو نحو ذلك.... وفي القول بعدم جواز لبسه في هذا الحال حرج</w:t>
      </w:r>
      <w:r w:rsidRPr="001E42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1E42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2"/>
      </w:r>
      <w:r w:rsidRPr="001E42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1E428A">
        <w:rPr>
          <w:rFonts w:cs="Traditional Arabic" w:hint="cs"/>
          <w:sz w:val="36"/>
          <w:szCs w:val="36"/>
          <w:rtl/>
        </w:rPr>
        <w:t xml:space="preserve">, وقد قال الله تعالى: </w:t>
      </w:r>
      <w:r w:rsidR="000607B9" w:rsidRPr="001842FF">
        <w:rPr>
          <w:rFonts w:ascii="QCF_BSML" w:hAnsi="QCF_BSML" w:cs="QCF_BSML"/>
          <w:color w:val="000000"/>
          <w:sz w:val="32"/>
          <w:szCs w:val="32"/>
          <w:rtl/>
        </w:rPr>
        <w:t xml:space="preserve">ﭽ </w:t>
      </w:r>
      <w:r w:rsidR="000607B9" w:rsidRPr="001842FF">
        <w:rPr>
          <w:rFonts w:ascii="QCF_P341" w:hAnsi="QCF_P341" w:cs="QCF_P341"/>
          <w:color w:val="000000"/>
          <w:sz w:val="32"/>
          <w:szCs w:val="32"/>
          <w:rtl/>
        </w:rPr>
        <w:t>ﮪ  ﮫ   ﮬ   ﮭ  ﮮ   ﮯ  ﮰ</w:t>
      </w:r>
      <w:r w:rsidR="000607B9" w:rsidRPr="001842FF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="000607B9" w:rsidRPr="001842FF">
        <w:rPr>
          <w:rFonts w:ascii="QCF_BSML" w:hAnsi="QCF_BSML" w:cs="QCF_BSML"/>
          <w:color w:val="000000"/>
          <w:sz w:val="32"/>
          <w:szCs w:val="32"/>
          <w:rtl/>
        </w:rPr>
        <w:t>ﭼ</w:t>
      </w:r>
      <w:r w:rsidR="000607B9" w:rsidRPr="001E42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0607B9" w:rsidRPr="001E42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3"/>
      </w:r>
      <w:r w:rsidR="000607B9" w:rsidRPr="001E42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0607B9" w:rsidRPr="001E428A">
        <w:rPr>
          <w:rFonts w:ascii="QCF_BSML" w:hAnsi="QCF_BSML" w:cs="QCF_BSML"/>
          <w:color w:val="000000"/>
          <w:sz w:val="36"/>
          <w:szCs w:val="36"/>
          <w:rtl/>
        </w:rPr>
        <w:t xml:space="preserve"> </w:t>
      </w:r>
      <w:r w:rsidR="000607B9" w:rsidRPr="001E428A">
        <w:rPr>
          <w:rFonts w:ascii="Arial" w:hAnsi="Arial" w:cs="Arial" w:hint="cs"/>
          <w:color w:val="9DAB0C"/>
          <w:sz w:val="36"/>
          <w:szCs w:val="36"/>
          <w:rtl/>
        </w:rPr>
        <w:t>.</w:t>
      </w:r>
    </w:p>
    <w:p w:rsidR="00910F86" w:rsidRPr="0072158F" w:rsidRDefault="00D641CE" w:rsidP="00844FAF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72158F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أدلة منع لبسها </w:t>
      </w:r>
      <w:r w:rsidR="00002DC8" w:rsidRPr="0072158F">
        <w:rPr>
          <w:rFonts w:cs="Traditional Arabic" w:hint="cs"/>
          <w:b/>
          <w:bCs/>
          <w:sz w:val="36"/>
          <w:szCs w:val="36"/>
          <w:rtl/>
        </w:rPr>
        <w:t>ل</w:t>
      </w:r>
      <w:r w:rsidRPr="0072158F">
        <w:rPr>
          <w:rFonts w:cs="Traditional Arabic" w:hint="cs"/>
          <w:b/>
          <w:bCs/>
          <w:sz w:val="36"/>
          <w:szCs w:val="36"/>
          <w:rtl/>
        </w:rPr>
        <w:t>غير حاجة</w:t>
      </w:r>
      <w:r w:rsidR="00910F86" w:rsidRPr="0072158F">
        <w:rPr>
          <w:rFonts w:cs="Traditional Arabic" w:hint="cs"/>
          <w:b/>
          <w:bCs/>
          <w:sz w:val="36"/>
          <w:szCs w:val="36"/>
          <w:rtl/>
        </w:rPr>
        <w:t>.</w:t>
      </w:r>
    </w:p>
    <w:p w:rsidR="00910F86" w:rsidRPr="0072158F" w:rsidRDefault="002C50F9" w:rsidP="00844FAF">
      <w:pPr>
        <w:pStyle w:val="a5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72158F">
        <w:rPr>
          <w:rFonts w:cs="Traditional Arabic" w:hint="cs"/>
          <w:b/>
          <w:bCs/>
          <w:sz w:val="36"/>
          <w:szCs w:val="36"/>
          <w:rtl/>
        </w:rPr>
        <w:t>3</w:t>
      </w:r>
      <w:r w:rsidR="00A90BBD" w:rsidRPr="0072158F">
        <w:rPr>
          <w:rFonts w:cs="Traditional Arabic" w:hint="cs"/>
          <w:b/>
          <w:bCs/>
          <w:sz w:val="36"/>
          <w:szCs w:val="36"/>
          <w:rtl/>
        </w:rPr>
        <w:t>-</w:t>
      </w:r>
      <w:r w:rsidR="00D56679" w:rsidRPr="0072158F">
        <w:rPr>
          <w:rFonts w:ascii="Traditional Arabic" w:cs="Traditional Arabic" w:hint="cs"/>
          <w:color w:val="000000"/>
          <w:sz w:val="36"/>
          <w:szCs w:val="36"/>
          <w:rtl/>
        </w:rPr>
        <w:t xml:space="preserve"> عن</w:t>
      </w:r>
      <w:r w:rsidR="00A90BBD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A90BBD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ابن</w:t>
      </w:r>
      <w:r w:rsidR="00A90BBD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A90BBD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جريج</w:t>
      </w:r>
      <w:r w:rsidR="00CB1336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B1336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4"/>
      </w:r>
      <w:r w:rsidR="00CB1336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A90BBD" w:rsidRPr="0072158F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A90BBD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A90BBD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أن</w:t>
      </w:r>
      <w:r w:rsidR="00A90BBD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A90BBD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النبي</w:t>
      </w:r>
      <w:r w:rsidR="00A90BBD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4C19BC" w:rsidRPr="0072158F">
        <w:rPr>
          <w:rFonts w:ascii="Traditional Arabic" w:cs="Traditional Arabic" w:hint="eastAsia"/>
          <w:color w:val="000000"/>
          <w:sz w:val="36"/>
          <w:szCs w:val="36"/>
        </w:rPr>
        <w:sym w:font="AGA Arabesque" w:char="F072"/>
      </w:r>
      <w:r w:rsidR="00A90BBD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A90BBD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رأى</w:t>
      </w:r>
      <w:r w:rsidR="00A90BBD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A90BBD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رجلا</w:t>
      </w:r>
      <w:r w:rsidR="006D4874" w:rsidRPr="0072158F">
        <w:rPr>
          <w:rFonts w:ascii="Traditional Arabic" w:cs="Traditional Arabic" w:hint="cs"/>
          <w:color w:val="000000"/>
          <w:sz w:val="36"/>
          <w:szCs w:val="36"/>
          <w:rtl/>
        </w:rPr>
        <w:t>ً</w:t>
      </w:r>
      <w:r w:rsidR="00A90BBD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4C19BC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A90BBD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محتزما</w:t>
      </w:r>
      <w:r w:rsidR="006D4874" w:rsidRPr="0072158F">
        <w:rPr>
          <w:rFonts w:ascii="Traditional Arabic" w:cs="Traditional Arabic" w:hint="cs"/>
          <w:color w:val="000000"/>
          <w:sz w:val="36"/>
          <w:szCs w:val="36"/>
          <w:rtl/>
        </w:rPr>
        <w:t>ً</w:t>
      </w:r>
      <w:r w:rsidR="00A90BBD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A90BBD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بحبل</w:t>
      </w:r>
      <w:r w:rsidR="00A90BBD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A90BBD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أبرق</w:t>
      </w:r>
      <w:r w:rsidR="00A270AD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A270AD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5"/>
      </w:r>
      <w:r w:rsidR="00A270AD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531E4" w:rsidRPr="0072158F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5531E4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فقال</w:t>
      </w:r>
      <w:r w:rsidR="005531E4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: </w:t>
      </w:r>
      <w:r w:rsidR="005531E4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انزع</w:t>
      </w:r>
      <w:r w:rsidR="005531E4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5531E4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الحبل</w:t>
      </w:r>
      <w:r w:rsidR="005531E4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5531E4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مرتين</w:t>
      </w:r>
      <w:r w:rsidR="005531E4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531E4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6"/>
      </w:r>
      <w:r w:rsidR="005531E4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10F86" w:rsidRPr="0072158F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9C5259" w:rsidRPr="0072158F" w:rsidRDefault="002C50F9" w:rsidP="00844FAF">
      <w:pPr>
        <w:pStyle w:val="a5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72158F">
        <w:rPr>
          <w:rFonts w:ascii="Traditional Arabic" w:hAnsi="Traditional Arabic" w:cs="Traditional Arabic" w:hint="cs"/>
          <w:b/>
          <w:bCs/>
          <w:color w:val="000000"/>
          <w:sz w:val="36"/>
          <w:szCs w:val="36"/>
          <w:rtl/>
        </w:rPr>
        <w:t>4</w:t>
      </w:r>
      <w:r w:rsidR="009C5259" w:rsidRPr="0072158F">
        <w:rPr>
          <w:rFonts w:ascii="Traditional Arabic" w:hAnsi="Traditional Arabic" w:cs="Traditional Arabic" w:hint="cs"/>
          <w:b/>
          <w:bCs/>
          <w:color w:val="000000"/>
          <w:sz w:val="36"/>
          <w:szCs w:val="36"/>
          <w:rtl/>
        </w:rPr>
        <w:t xml:space="preserve">- </w:t>
      </w:r>
      <w:r w:rsidR="009C5259" w:rsidRPr="0072158F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وكذلك روي</w:t>
      </w:r>
      <w:r w:rsidR="009C5259" w:rsidRPr="0072158F">
        <w:rPr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 w:rsidR="009C5259" w:rsidRPr="0072158F">
        <w:rPr>
          <w:rFonts w:ascii="Traditional Arabic" w:hAnsi="Traditional Arabic" w:cs="Traditional Arabic" w:hint="eastAsia"/>
          <w:color w:val="000000"/>
          <w:sz w:val="36"/>
          <w:szCs w:val="36"/>
          <w:rtl/>
        </w:rPr>
        <w:t>أن</w:t>
      </w:r>
      <w:r w:rsidR="009C5259" w:rsidRPr="0072158F">
        <w:rPr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 w:rsidR="009C5259" w:rsidRPr="0072158F">
        <w:rPr>
          <w:rFonts w:ascii="Traditional Arabic" w:hAnsi="Traditional Arabic" w:cs="Traditional Arabic" w:hint="eastAsia"/>
          <w:color w:val="000000"/>
          <w:sz w:val="36"/>
          <w:szCs w:val="36"/>
          <w:rtl/>
        </w:rPr>
        <w:t>رسول</w:t>
      </w:r>
      <w:r w:rsidR="009C5259" w:rsidRPr="0072158F">
        <w:rPr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 w:rsidR="009C5259" w:rsidRPr="0072158F">
        <w:rPr>
          <w:rFonts w:ascii="Traditional Arabic" w:hAnsi="Traditional Arabic" w:cs="Traditional Arabic" w:hint="eastAsia"/>
          <w:color w:val="000000"/>
          <w:sz w:val="36"/>
          <w:szCs w:val="36"/>
          <w:rtl/>
        </w:rPr>
        <w:t>الله</w:t>
      </w:r>
      <w:r w:rsidR="009C5259" w:rsidRPr="0072158F">
        <w:rPr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 w:rsidR="009C5259" w:rsidRPr="0072158F">
        <w:rPr>
          <w:rFonts w:ascii="Traditional Arabic" w:hAnsi="Traditional Arabic" w:cs="Traditional Arabic" w:hint="eastAsia"/>
          <w:color w:val="000000"/>
          <w:sz w:val="36"/>
          <w:szCs w:val="36"/>
        </w:rPr>
        <w:sym w:font="AGA Arabesque" w:char="F072"/>
      </w:r>
      <w:r w:rsidR="009C5259" w:rsidRPr="0072158F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 xml:space="preserve"> </w:t>
      </w:r>
      <w:r w:rsidR="009C5259" w:rsidRPr="0072158F">
        <w:rPr>
          <w:rFonts w:ascii="Traditional Arabic" w:hAnsi="Traditional Arabic" w:cs="Traditional Arabic" w:hint="eastAsia"/>
          <w:color w:val="000000"/>
          <w:sz w:val="36"/>
          <w:szCs w:val="36"/>
          <w:rtl/>
        </w:rPr>
        <w:t>رأى</w:t>
      </w:r>
      <w:r w:rsidR="009C5259" w:rsidRPr="0072158F">
        <w:rPr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 w:rsidR="009C5259" w:rsidRPr="0072158F">
        <w:rPr>
          <w:rFonts w:ascii="Traditional Arabic" w:hAnsi="Traditional Arabic" w:cs="Traditional Arabic" w:hint="eastAsia"/>
          <w:color w:val="000000"/>
          <w:sz w:val="36"/>
          <w:szCs w:val="36"/>
          <w:rtl/>
        </w:rPr>
        <w:t>محرما</w:t>
      </w:r>
      <w:r w:rsidR="009C5259" w:rsidRPr="0072158F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ً</w:t>
      </w:r>
      <w:r w:rsidR="009C5259" w:rsidRPr="0072158F">
        <w:rPr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 w:rsidR="009C5259" w:rsidRPr="0072158F">
        <w:rPr>
          <w:rFonts w:ascii="Traditional Arabic" w:hAnsi="Traditional Arabic" w:cs="Traditional Arabic" w:hint="eastAsia"/>
          <w:color w:val="000000"/>
          <w:sz w:val="36"/>
          <w:szCs w:val="36"/>
          <w:rtl/>
        </w:rPr>
        <w:t>محتزما</w:t>
      </w:r>
      <w:r w:rsidR="009C5259" w:rsidRPr="0072158F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ً</w:t>
      </w:r>
      <w:r w:rsidR="009C5259" w:rsidRPr="0072158F">
        <w:rPr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 w:rsidR="009C5259" w:rsidRPr="0072158F">
        <w:rPr>
          <w:rFonts w:ascii="Traditional Arabic" w:hAnsi="Traditional Arabic" w:cs="Traditional Arabic" w:hint="eastAsia"/>
          <w:color w:val="000000"/>
          <w:sz w:val="36"/>
          <w:szCs w:val="36"/>
          <w:rtl/>
        </w:rPr>
        <w:t>بحبل</w:t>
      </w:r>
      <w:r w:rsidR="009C5259" w:rsidRPr="0072158F">
        <w:rPr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 w:rsidR="009C5259" w:rsidRPr="0072158F">
        <w:rPr>
          <w:rFonts w:ascii="Traditional Arabic" w:hAnsi="Traditional Arabic" w:cs="Traditional Arabic" w:hint="eastAsia"/>
          <w:color w:val="000000"/>
          <w:sz w:val="36"/>
          <w:szCs w:val="36"/>
          <w:rtl/>
        </w:rPr>
        <w:t>فقال</w:t>
      </w:r>
      <w:r w:rsidR="009C5259" w:rsidRPr="0072158F">
        <w:rPr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 w:rsidR="009C5259" w:rsidRPr="0072158F">
        <w:rPr>
          <w:rFonts w:ascii="Traditional Arabic" w:hAnsi="Traditional Arabic" w:cs="Traditional Arabic" w:hint="eastAsia"/>
          <w:color w:val="000000"/>
          <w:sz w:val="36"/>
          <w:szCs w:val="36"/>
          <w:rtl/>
        </w:rPr>
        <w:t>يا</w:t>
      </w:r>
      <w:r w:rsidR="009C5259" w:rsidRPr="0072158F">
        <w:rPr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 w:rsidR="009C5259" w:rsidRPr="0072158F">
        <w:rPr>
          <w:rFonts w:ascii="Traditional Arabic" w:hAnsi="Traditional Arabic" w:cs="Traditional Arabic" w:hint="eastAsia"/>
          <w:color w:val="000000"/>
          <w:sz w:val="36"/>
          <w:szCs w:val="36"/>
          <w:rtl/>
        </w:rPr>
        <w:t>صاحب</w:t>
      </w:r>
      <w:r w:rsidR="009C5259" w:rsidRPr="0072158F">
        <w:rPr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 w:rsidR="009C5259" w:rsidRPr="0072158F">
        <w:rPr>
          <w:rFonts w:ascii="Traditional Arabic" w:hAnsi="Traditional Arabic" w:cs="Traditional Arabic" w:hint="eastAsia"/>
          <w:color w:val="000000"/>
          <w:sz w:val="36"/>
          <w:szCs w:val="36"/>
          <w:rtl/>
        </w:rPr>
        <w:t>الحبل</w:t>
      </w:r>
      <w:r w:rsidR="009C5259" w:rsidRPr="0072158F">
        <w:rPr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 w:rsidR="009C5259" w:rsidRPr="0072158F">
        <w:rPr>
          <w:rFonts w:ascii="Traditional Arabic" w:hAnsi="Traditional Arabic" w:cs="Traditional Arabic" w:hint="eastAsia"/>
          <w:color w:val="000000"/>
          <w:sz w:val="36"/>
          <w:szCs w:val="36"/>
          <w:rtl/>
        </w:rPr>
        <w:t>ألقه</w:t>
      </w:r>
      <w:r w:rsidR="009C5259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9C5259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7"/>
      </w:r>
      <w:r w:rsidR="009C5259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C5259" w:rsidRPr="0072158F">
        <w:rPr>
          <w:rFonts w:ascii="Traditional Arabic" w:hAnsi="Traditional Arabic" w:cs="Traditional Arabic" w:hint="cs"/>
          <w:b/>
          <w:bCs/>
          <w:color w:val="000000"/>
          <w:sz w:val="36"/>
          <w:szCs w:val="36"/>
          <w:rtl/>
        </w:rPr>
        <w:t>.</w:t>
      </w:r>
    </w:p>
    <w:p w:rsidR="001B2D83" w:rsidRPr="00ED6586" w:rsidRDefault="007F5C7A" w:rsidP="00ED6586">
      <w:pPr>
        <w:pStyle w:val="a5"/>
        <w:ind w:firstLine="454"/>
        <w:jc w:val="both"/>
        <w:rPr>
          <w:rFonts w:ascii="Traditional Arabic" w:hAnsi="Traditional Arabic" w:cs="Traditional Arabic"/>
          <w:b/>
          <w:bCs/>
          <w:color w:val="000000"/>
          <w:spacing w:val="-4"/>
          <w:sz w:val="36"/>
          <w:szCs w:val="36"/>
          <w:rtl/>
        </w:rPr>
      </w:pPr>
      <w:r w:rsidRPr="00ED6586">
        <w:rPr>
          <w:rFonts w:ascii="Traditional Arabic" w:hAnsi="Traditional Arabic" w:cs="Traditional Arabic" w:hint="cs"/>
          <w:b/>
          <w:bCs/>
          <w:color w:val="000000"/>
          <w:spacing w:val="-4"/>
          <w:sz w:val="36"/>
          <w:szCs w:val="36"/>
          <w:rtl/>
        </w:rPr>
        <w:t xml:space="preserve">وجه الدلالة: </w:t>
      </w:r>
      <w:r w:rsidRPr="00ED6586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</w:rPr>
        <w:t xml:space="preserve">أن النبي </w:t>
      </w:r>
      <w:r w:rsidRPr="00ED6586">
        <w:rPr>
          <w:rFonts w:ascii="Traditional Arabic" w:hAnsi="Traditional Arabic" w:cs="Traditional Arabic"/>
          <w:color w:val="000000"/>
          <w:spacing w:val="-4"/>
          <w:sz w:val="36"/>
          <w:szCs w:val="36"/>
        </w:rPr>
        <w:sym w:font="AGA Arabesque" w:char="F072"/>
      </w:r>
      <w:r w:rsidRPr="00ED6586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ED6586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</w:rPr>
        <w:t>نهي المحرم عن الاحتزام بالحبل, والهميان والمنطقة ونحوهما في معنى الحبل فتدخل في هذا النهي, لكن إن ك</w:t>
      </w:r>
      <w:r w:rsidR="008C61BA" w:rsidRPr="00ED6586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</w:rPr>
        <w:t>ان في الهميان والمنطقة ونحوهما ن</w:t>
      </w:r>
      <w:r w:rsidRPr="00ED6586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</w:rPr>
        <w:t>فقة فيباح للضرورة ورفع الحرج والمشقة , وإذا لم يكن فيها نفقة فهي في معنى الحبل المنهي عن الاحتزام به</w:t>
      </w:r>
      <w:r w:rsidR="00002DC8" w:rsidRPr="00ED6586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(</w:t>
      </w:r>
      <w:r w:rsidR="00002DC8" w:rsidRPr="00ED6586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footnoteReference w:id="18"/>
      </w:r>
      <w:r w:rsidR="00002DC8" w:rsidRPr="00ED6586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)</w:t>
      </w:r>
      <w:r w:rsidRPr="00ED6586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</w:rPr>
        <w:t>.</w:t>
      </w:r>
    </w:p>
    <w:p w:rsidR="009977A5" w:rsidRPr="0072158F" w:rsidRDefault="00F43D86" w:rsidP="006F5609">
      <w:pPr>
        <w:pStyle w:val="a5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72158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5</w:t>
      </w:r>
      <w:r w:rsidR="00910F86" w:rsidRPr="0072158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-</w:t>
      </w:r>
      <w:r w:rsidR="0039235C" w:rsidRPr="0072158F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7A0048" w:rsidRPr="0072158F">
        <w:rPr>
          <w:rFonts w:ascii="Traditional Arabic" w:cs="Traditional Arabic" w:hint="cs"/>
          <w:color w:val="000000"/>
          <w:sz w:val="36"/>
          <w:szCs w:val="36"/>
          <w:rtl/>
        </w:rPr>
        <w:t xml:space="preserve">أنه </w:t>
      </w:r>
      <w:r w:rsidR="00933A79" w:rsidRPr="0072158F">
        <w:rPr>
          <w:rFonts w:ascii="Traditional Arabic" w:cs="Traditional Arabic" w:hint="cs"/>
          <w:color w:val="000000"/>
          <w:sz w:val="36"/>
          <w:szCs w:val="36"/>
          <w:rtl/>
        </w:rPr>
        <w:t>يحصل به الترفه</w:t>
      </w:r>
      <w:r w:rsidR="007A0048" w:rsidRPr="0072158F">
        <w:rPr>
          <w:rFonts w:ascii="Traditional Arabic" w:cs="Traditional Arabic" w:hint="cs"/>
          <w:color w:val="000000"/>
          <w:sz w:val="36"/>
          <w:szCs w:val="36"/>
          <w:rtl/>
        </w:rPr>
        <w:t xml:space="preserve"> فأشبه اللباس</w:t>
      </w:r>
      <w:r w:rsidR="007A0048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A0048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9"/>
      </w:r>
      <w:r w:rsidR="007A0048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A0048" w:rsidRPr="0072158F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B161CE" w:rsidRPr="0072158F" w:rsidRDefault="009977A5" w:rsidP="00844FAF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72158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lastRenderedPageBreak/>
        <w:t>القول الآخر في المسألة</w:t>
      </w:r>
      <w:r w:rsidR="00DA5A75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A5A75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0"/>
      </w:r>
      <w:r w:rsidR="00DA5A75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72158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:</w:t>
      </w:r>
      <w:r w:rsidRPr="0072158F">
        <w:rPr>
          <w:rFonts w:cs="Traditional Arabic" w:hint="cs"/>
          <w:sz w:val="36"/>
          <w:szCs w:val="36"/>
          <w:rtl/>
        </w:rPr>
        <w:t xml:space="preserve"> جواز لبس المنطقة مطلقاً أحتاج إلى لبسها أم لم يحتج</w:t>
      </w:r>
      <w:r w:rsidR="00873377" w:rsidRPr="0072158F">
        <w:rPr>
          <w:rFonts w:cs="Traditional Arabic" w:hint="cs"/>
          <w:sz w:val="36"/>
          <w:szCs w:val="36"/>
          <w:rtl/>
        </w:rPr>
        <w:t xml:space="preserve"> </w:t>
      </w:r>
      <w:r w:rsidRPr="0072158F">
        <w:rPr>
          <w:rFonts w:cs="Traditional Arabic" w:hint="cs"/>
          <w:sz w:val="36"/>
          <w:szCs w:val="36"/>
          <w:rtl/>
        </w:rPr>
        <w:t>,</w:t>
      </w:r>
      <w:r w:rsidR="00912778" w:rsidRPr="0072158F">
        <w:rPr>
          <w:rFonts w:cs="Traditional Arabic" w:hint="cs"/>
          <w:sz w:val="36"/>
          <w:szCs w:val="36"/>
          <w:rtl/>
        </w:rPr>
        <w:t xml:space="preserve"> </w:t>
      </w:r>
      <w:r w:rsidR="00213C8C" w:rsidRPr="0072158F">
        <w:rPr>
          <w:rFonts w:cs="Traditional Arabic" w:hint="cs"/>
          <w:sz w:val="36"/>
          <w:szCs w:val="36"/>
          <w:rtl/>
        </w:rPr>
        <w:t>وبه قال إبراهيم النخعي</w:t>
      </w:r>
      <w:r w:rsidR="00934829">
        <w:rPr>
          <w:rFonts w:cs="Traditional Arabic" w:hint="cs"/>
          <w:sz w:val="36"/>
          <w:szCs w:val="36"/>
          <w:rtl/>
        </w:rPr>
        <w:t xml:space="preserve">, </w:t>
      </w:r>
      <w:r w:rsidR="00213C8C" w:rsidRPr="0072158F">
        <w:rPr>
          <w:rFonts w:cs="Traditional Arabic" w:hint="cs"/>
          <w:sz w:val="36"/>
          <w:szCs w:val="36"/>
          <w:rtl/>
        </w:rPr>
        <w:t xml:space="preserve">وابن المسيب </w:t>
      </w:r>
      <w:r w:rsidR="00912778" w:rsidRPr="0072158F">
        <w:rPr>
          <w:rFonts w:cs="Traditional Arabic" w:hint="cs"/>
          <w:sz w:val="36"/>
          <w:szCs w:val="36"/>
          <w:rtl/>
        </w:rPr>
        <w:t>, وطاووس,</w:t>
      </w:r>
      <w:r w:rsidR="00213C8C" w:rsidRPr="0072158F">
        <w:rPr>
          <w:rFonts w:cs="Traditional Arabic" w:hint="cs"/>
          <w:sz w:val="36"/>
          <w:szCs w:val="36"/>
          <w:rtl/>
        </w:rPr>
        <w:t xml:space="preserve"> وعطاء وغيرهم</w:t>
      </w:r>
      <w:r w:rsidR="00912778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912778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1"/>
      </w:r>
      <w:r w:rsidR="00912778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12778" w:rsidRPr="0072158F">
        <w:rPr>
          <w:rFonts w:cs="Traditional Arabic" w:hint="cs"/>
          <w:sz w:val="36"/>
          <w:szCs w:val="36"/>
          <w:rtl/>
        </w:rPr>
        <w:t>,</w:t>
      </w:r>
      <w:r w:rsidR="00BD1508" w:rsidRPr="0072158F">
        <w:rPr>
          <w:rFonts w:cs="Traditional Arabic" w:hint="cs"/>
          <w:sz w:val="36"/>
          <w:szCs w:val="36"/>
          <w:rtl/>
        </w:rPr>
        <w:t xml:space="preserve"> </w:t>
      </w:r>
      <w:r w:rsidR="001E736F" w:rsidRPr="0072158F">
        <w:rPr>
          <w:rFonts w:cs="Traditional Arabic" w:hint="cs"/>
          <w:sz w:val="36"/>
          <w:szCs w:val="36"/>
          <w:rtl/>
        </w:rPr>
        <w:t>و به قال</w:t>
      </w:r>
      <w:r w:rsidR="001C7FC7" w:rsidRPr="0072158F">
        <w:rPr>
          <w:rFonts w:cs="Traditional Arabic" w:hint="cs"/>
          <w:sz w:val="36"/>
          <w:szCs w:val="36"/>
          <w:rtl/>
        </w:rPr>
        <w:t xml:space="preserve"> </w:t>
      </w:r>
      <w:r w:rsidR="001E736F" w:rsidRPr="0072158F">
        <w:rPr>
          <w:rFonts w:cs="Traditional Arabic" w:hint="cs"/>
          <w:sz w:val="36"/>
          <w:szCs w:val="36"/>
          <w:rtl/>
        </w:rPr>
        <w:t xml:space="preserve"> </w:t>
      </w:r>
      <w:r w:rsidRPr="0072158F">
        <w:rPr>
          <w:rFonts w:cs="Traditional Arabic" w:hint="cs"/>
          <w:sz w:val="36"/>
          <w:szCs w:val="36"/>
          <w:rtl/>
        </w:rPr>
        <w:t>الحنفية</w:t>
      </w:r>
      <w:r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22"/>
      </w:r>
      <w:r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72158F">
        <w:rPr>
          <w:rFonts w:cs="Traditional Arabic" w:hint="cs"/>
          <w:sz w:val="36"/>
          <w:szCs w:val="36"/>
          <w:rtl/>
        </w:rPr>
        <w:t>,</w:t>
      </w:r>
      <w:r w:rsidR="00912778" w:rsidRPr="0072158F">
        <w:rPr>
          <w:rFonts w:cs="Traditional Arabic" w:hint="cs"/>
          <w:sz w:val="36"/>
          <w:szCs w:val="36"/>
          <w:rtl/>
        </w:rPr>
        <w:t xml:space="preserve"> </w:t>
      </w:r>
      <w:r w:rsidRPr="0072158F">
        <w:rPr>
          <w:rFonts w:cs="Traditional Arabic" w:hint="cs"/>
          <w:sz w:val="36"/>
          <w:szCs w:val="36"/>
          <w:rtl/>
        </w:rPr>
        <w:t>والشافعية</w:t>
      </w:r>
      <w:r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23"/>
      </w:r>
      <w:r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72158F">
        <w:rPr>
          <w:rFonts w:cs="Traditional Arabic" w:hint="cs"/>
          <w:sz w:val="36"/>
          <w:szCs w:val="36"/>
          <w:rtl/>
        </w:rPr>
        <w:t>.</w:t>
      </w:r>
    </w:p>
    <w:p w:rsidR="00B161CE" w:rsidRPr="0072158F" w:rsidRDefault="00B161CE" w:rsidP="00844FAF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72158F">
        <w:rPr>
          <w:rFonts w:cs="Traditional Arabic" w:hint="cs"/>
          <w:b/>
          <w:bCs/>
          <w:sz w:val="36"/>
          <w:szCs w:val="36"/>
          <w:rtl/>
        </w:rPr>
        <w:t>من أدلة هذا القول:</w:t>
      </w:r>
    </w:p>
    <w:p w:rsidR="00C907B2" w:rsidRPr="00FA356D" w:rsidRDefault="0038006E" w:rsidP="00FA356D">
      <w:pPr>
        <w:pStyle w:val="a5"/>
        <w:ind w:firstLine="454"/>
        <w:jc w:val="both"/>
        <w:rPr>
          <w:rFonts w:cs="Traditional Arabic"/>
          <w:b/>
          <w:bCs/>
          <w:spacing w:val="-10"/>
          <w:sz w:val="36"/>
          <w:szCs w:val="36"/>
          <w:rtl/>
        </w:rPr>
      </w:pPr>
      <w:r w:rsidRPr="00FA356D">
        <w:rPr>
          <w:rFonts w:cs="Traditional Arabic" w:hint="cs"/>
          <w:b/>
          <w:bCs/>
          <w:spacing w:val="-10"/>
          <w:sz w:val="36"/>
          <w:szCs w:val="36"/>
          <w:rtl/>
        </w:rPr>
        <w:t>1</w:t>
      </w:r>
      <w:r w:rsidR="00C907B2" w:rsidRPr="00FA356D">
        <w:rPr>
          <w:rFonts w:cs="Traditional Arabic" w:hint="cs"/>
          <w:b/>
          <w:bCs/>
          <w:spacing w:val="-10"/>
          <w:sz w:val="36"/>
          <w:szCs w:val="36"/>
          <w:rtl/>
        </w:rPr>
        <w:t xml:space="preserve">- </w:t>
      </w:r>
      <w:r w:rsidR="00C907B2" w:rsidRPr="00FA356D">
        <w:rPr>
          <w:rFonts w:cs="Traditional Arabic" w:hint="cs"/>
          <w:spacing w:val="-10"/>
          <w:sz w:val="36"/>
          <w:szCs w:val="36"/>
          <w:rtl/>
        </w:rPr>
        <w:t>عن ابن عباس رضي الله عنهما</w:t>
      </w:r>
      <w:r w:rsidR="00FA356D" w:rsidRPr="00FA356D">
        <w:rPr>
          <w:rFonts w:cs="Traditional Arabic" w:hint="cs"/>
          <w:spacing w:val="-10"/>
          <w:sz w:val="36"/>
          <w:szCs w:val="36"/>
          <w:rtl/>
        </w:rPr>
        <w:t xml:space="preserve">, </w:t>
      </w:r>
      <w:r w:rsidR="00C907B2" w:rsidRPr="00FA356D">
        <w:rPr>
          <w:rFonts w:cs="Traditional Arabic" w:hint="cs"/>
          <w:spacing w:val="-10"/>
          <w:sz w:val="36"/>
          <w:szCs w:val="36"/>
          <w:rtl/>
        </w:rPr>
        <w:t>أنه قال: "رَخَّصَ النبي</w:t>
      </w:r>
      <w:r w:rsidR="001B2A0E" w:rsidRPr="00FA356D">
        <w:rPr>
          <w:rFonts w:cs="Traditional Arabic" w:hint="cs"/>
          <w:spacing w:val="-10"/>
          <w:sz w:val="36"/>
          <w:szCs w:val="36"/>
          <w:rtl/>
        </w:rPr>
        <w:t xml:space="preserve"> </w:t>
      </w:r>
      <w:r w:rsidR="00C907B2" w:rsidRPr="00FA356D">
        <w:rPr>
          <w:rFonts w:cs="Traditional Arabic" w:hint="cs"/>
          <w:spacing w:val="-10"/>
          <w:sz w:val="36"/>
          <w:szCs w:val="36"/>
        </w:rPr>
        <w:sym w:font="AGA Arabesque" w:char="F072"/>
      </w:r>
      <w:r w:rsidR="00C907B2" w:rsidRPr="00FA356D">
        <w:rPr>
          <w:rFonts w:cs="Traditional Arabic" w:hint="cs"/>
          <w:spacing w:val="-10"/>
          <w:sz w:val="36"/>
          <w:szCs w:val="36"/>
          <w:rtl/>
        </w:rPr>
        <w:t xml:space="preserve"> للمحرم في الخاتم والهميان"</w:t>
      </w:r>
      <w:r w:rsidR="00C907B2" w:rsidRPr="00FA356D">
        <w:rPr>
          <w:rFonts w:ascii="Traditional Arabic" w:hAnsi="Traditional Arabic" w:cs="Traditional Arabic"/>
          <w:color w:val="000000"/>
          <w:spacing w:val="-10"/>
          <w:sz w:val="36"/>
          <w:szCs w:val="36"/>
          <w:vertAlign w:val="superscript"/>
          <w:rtl/>
        </w:rPr>
        <w:t>(</w:t>
      </w:r>
      <w:r w:rsidR="00C907B2" w:rsidRPr="00FA356D">
        <w:rPr>
          <w:rFonts w:ascii="Traditional Arabic" w:hAnsi="Traditional Arabic" w:cs="Traditional Arabic"/>
          <w:color w:val="000000"/>
          <w:spacing w:val="-10"/>
          <w:sz w:val="36"/>
          <w:szCs w:val="36"/>
          <w:vertAlign w:val="superscript"/>
          <w:rtl/>
        </w:rPr>
        <w:footnoteReference w:id="24"/>
      </w:r>
      <w:r w:rsidR="00C907B2" w:rsidRPr="00FA356D">
        <w:rPr>
          <w:rFonts w:ascii="Traditional Arabic" w:hAnsi="Traditional Arabic" w:cs="Traditional Arabic"/>
          <w:color w:val="000000"/>
          <w:spacing w:val="-10"/>
          <w:sz w:val="36"/>
          <w:szCs w:val="36"/>
          <w:vertAlign w:val="superscript"/>
          <w:rtl/>
        </w:rPr>
        <w:t>)</w:t>
      </w:r>
      <w:r w:rsidR="00C907B2" w:rsidRPr="00FA356D">
        <w:rPr>
          <w:rFonts w:cs="Traditional Arabic" w:hint="cs"/>
          <w:spacing w:val="-10"/>
          <w:sz w:val="36"/>
          <w:szCs w:val="36"/>
          <w:rtl/>
        </w:rPr>
        <w:t>.</w:t>
      </w:r>
      <w:r w:rsidR="00C907B2" w:rsidRPr="00FA356D">
        <w:rPr>
          <w:rFonts w:cs="Traditional Arabic"/>
          <w:b/>
          <w:bCs/>
          <w:spacing w:val="-10"/>
          <w:sz w:val="36"/>
          <w:szCs w:val="36"/>
          <w:rtl/>
        </w:rPr>
        <w:t xml:space="preserve"> </w:t>
      </w:r>
    </w:p>
    <w:p w:rsidR="00C907B2" w:rsidRPr="0072158F" w:rsidRDefault="0038006E" w:rsidP="00844FAF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2</w:t>
      </w:r>
      <w:r w:rsidR="00C907B2" w:rsidRPr="0072158F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="00C907B2" w:rsidRPr="0072158F">
        <w:rPr>
          <w:rFonts w:cs="Traditional Arabic" w:hint="cs"/>
          <w:sz w:val="36"/>
          <w:szCs w:val="36"/>
          <w:rtl/>
        </w:rPr>
        <w:t>عن طاووس قال: رأيت ابن عمر رضي الله عنهما يطوف بالبيت وعليه عمامةٌ قد شد</w:t>
      </w:r>
      <w:r w:rsidR="002E620D" w:rsidRPr="0072158F">
        <w:rPr>
          <w:rFonts w:cs="Traditional Arabic" w:hint="cs"/>
          <w:sz w:val="36"/>
          <w:szCs w:val="36"/>
          <w:rtl/>
        </w:rPr>
        <w:t>ّ</w:t>
      </w:r>
      <w:r w:rsidR="00C907B2" w:rsidRPr="0072158F">
        <w:rPr>
          <w:rFonts w:cs="Traditional Arabic" w:hint="cs"/>
          <w:sz w:val="36"/>
          <w:szCs w:val="36"/>
          <w:rtl/>
        </w:rPr>
        <w:t>ها على وسطه قد</w:t>
      </w:r>
      <w:r w:rsidR="00C907B2" w:rsidRPr="0072158F">
        <w:rPr>
          <w:rFonts w:cs="Traditional Arabic"/>
          <w:sz w:val="36"/>
          <w:szCs w:val="36"/>
          <w:rtl/>
        </w:rPr>
        <w:t xml:space="preserve"> </w:t>
      </w:r>
      <w:r w:rsidR="00C907B2" w:rsidRPr="0072158F">
        <w:rPr>
          <w:rFonts w:cs="Traditional Arabic" w:hint="cs"/>
          <w:sz w:val="36"/>
          <w:szCs w:val="36"/>
          <w:rtl/>
        </w:rPr>
        <w:t>أدخلها كذا</w:t>
      </w:r>
      <w:r w:rsidR="00C907B2"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C907B2"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25"/>
      </w:r>
      <w:r w:rsidR="00C907B2"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C907B2" w:rsidRPr="0072158F">
        <w:rPr>
          <w:rFonts w:cs="Traditional Arabic" w:hint="cs"/>
          <w:sz w:val="36"/>
          <w:szCs w:val="36"/>
          <w:rtl/>
        </w:rPr>
        <w:t>.</w:t>
      </w:r>
    </w:p>
    <w:p w:rsidR="00E23713" w:rsidRPr="0072158F" w:rsidRDefault="00E23713" w:rsidP="00844FAF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72158F">
        <w:rPr>
          <w:rFonts w:cs="Traditional Arabic" w:hint="cs"/>
          <w:b/>
          <w:bCs/>
          <w:sz w:val="36"/>
          <w:szCs w:val="36"/>
          <w:rtl/>
        </w:rPr>
        <w:t>وجه الدلالة:</w:t>
      </w:r>
      <w:r w:rsidR="008B67FF" w:rsidRPr="0072158F">
        <w:rPr>
          <w:rFonts w:ascii="Traditional Arabic" w:cs="Traditional Arabic" w:hint="eastAsia"/>
          <w:b/>
          <w:bCs/>
          <w:color w:val="000000"/>
          <w:sz w:val="36"/>
          <w:szCs w:val="36"/>
          <w:rtl/>
        </w:rPr>
        <w:t xml:space="preserve"> </w:t>
      </w:r>
      <w:r w:rsidR="008B67FF" w:rsidRPr="0072158F">
        <w:rPr>
          <w:rFonts w:ascii="Traditional Arabic" w:cs="Traditional Arabic" w:hint="cs"/>
          <w:color w:val="000000"/>
          <w:sz w:val="36"/>
          <w:szCs w:val="36"/>
          <w:rtl/>
        </w:rPr>
        <w:t>نقل عن هولاء الصحابة جوازها و</w:t>
      </w:r>
      <w:r w:rsidR="001A35AD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ل</w:t>
      </w:r>
      <w:r w:rsidR="001A35AD" w:rsidRPr="0072158F">
        <w:rPr>
          <w:rFonts w:ascii="Traditional Arabic" w:cs="Traditional Arabic" w:hint="cs"/>
          <w:color w:val="000000"/>
          <w:sz w:val="36"/>
          <w:szCs w:val="36"/>
          <w:rtl/>
        </w:rPr>
        <w:t>ا</w:t>
      </w:r>
      <w:r w:rsidR="008B67FF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8B67FF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يعرف</w:t>
      </w:r>
      <w:r w:rsidR="008B67FF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8B67FF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لهم</w:t>
      </w:r>
      <w:r w:rsidR="008B67FF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8B67FF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في</w:t>
      </w:r>
      <w:r w:rsidR="008B67FF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8B67FF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الصحابة</w:t>
      </w:r>
      <w:r w:rsidR="008B67FF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8B67FF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مخالف</w:t>
      </w:r>
      <w:r w:rsidR="008B67FF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8B67FF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،</w:t>
      </w:r>
      <w:r w:rsidR="008B67FF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8B67FF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فكان</w:t>
      </w:r>
      <w:r w:rsidR="008B67FF" w:rsidRPr="0072158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8B67FF" w:rsidRPr="0072158F">
        <w:rPr>
          <w:rFonts w:ascii="Traditional Arabic" w:cs="Traditional Arabic" w:hint="eastAsia"/>
          <w:color w:val="000000"/>
          <w:sz w:val="36"/>
          <w:szCs w:val="36"/>
          <w:rtl/>
        </w:rPr>
        <w:t>إجماعا</w:t>
      </w:r>
      <w:r w:rsidR="008B67FF" w:rsidRPr="0072158F">
        <w:rPr>
          <w:rFonts w:ascii="Traditional Arabic" w:cs="Traditional Arabic" w:hint="cs"/>
          <w:color w:val="000000"/>
          <w:sz w:val="36"/>
          <w:szCs w:val="36"/>
          <w:rtl/>
        </w:rPr>
        <w:t>ً</w:t>
      </w:r>
      <w:r w:rsidR="008B67FF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8B67FF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6"/>
      </w:r>
      <w:r w:rsidR="008B67FF" w:rsidRPr="002B6CD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B67FF" w:rsidRPr="0072158F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C907B2" w:rsidRPr="0072158F" w:rsidRDefault="0038006E" w:rsidP="00844FAF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3</w:t>
      </w:r>
      <w:r w:rsidR="00C907B2" w:rsidRPr="0072158F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="00E3607F" w:rsidRPr="0072158F">
        <w:rPr>
          <w:rFonts w:cs="Traditional Arabic" w:hint="cs"/>
          <w:sz w:val="36"/>
          <w:szCs w:val="36"/>
          <w:rtl/>
        </w:rPr>
        <w:t>أن المنطقة والهميان ونحوهما ليست مخيطاً ولا معنى المخيط , بل اشتمالها على المحرم كاشتمال الإزار عليه فلا يمنع عنه</w:t>
      </w:r>
      <w:r w:rsidR="00C907B2"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C907B2"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27"/>
      </w:r>
      <w:r w:rsidR="00C907B2"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C907B2" w:rsidRPr="0072158F">
        <w:rPr>
          <w:rFonts w:cs="Traditional Arabic" w:hint="cs"/>
          <w:sz w:val="36"/>
          <w:szCs w:val="36"/>
          <w:rtl/>
        </w:rPr>
        <w:t xml:space="preserve"> .</w:t>
      </w:r>
      <w:r w:rsidR="00C907B2" w:rsidRPr="0072158F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C907B2" w:rsidRPr="0072158F" w:rsidRDefault="0038006E" w:rsidP="00844FAF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FA356D">
        <w:rPr>
          <w:rFonts w:cs="Traditional Arabic" w:hint="cs"/>
          <w:b/>
          <w:bCs/>
          <w:sz w:val="36"/>
          <w:szCs w:val="36"/>
          <w:rtl/>
        </w:rPr>
        <w:lastRenderedPageBreak/>
        <w:t>4</w:t>
      </w:r>
      <w:r w:rsidR="00C907B2" w:rsidRPr="00FA356D">
        <w:rPr>
          <w:rFonts w:cs="Traditional Arabic" w:hint="cs"/>
          <w:b/>
          <w:bCs/>
          <w:sz w:val="36"/>
          <w:szCs w:val="36"/>
          <w:rtl/>
        </w:rPr>
        <w:t>-</w:t>
      </w:r>
      <w:r w:rsidR="00C907B2" w:rsidRPr="0072158F">
        <w:rPr>
          <w:rFonts w:cs="Traditional Arabic" w:hint="cs"/>
          <w:sz w:val="36"/>
          <w:szCs w:val="36"/>
          <w:rtl/>
        </w:rPr>
        <w:t xml:space="preserve"> قال ابن عبد البر: </w:t>
      </w:r>
      <w:r w:rsidR="000B2C6D">
        <w:rPr>
          <w:rFonts w:cs="Traditional Arabic" w:hint="cs"/>
          <w:sz w:val="36"/>
          <w:szCs w:val="36"/>
          <w:rtl/>
        </w:rPr>
        <w:t>"</w:t>
      </w:r>
      <w:r w:rsidR="00C907B2" w:rsidRPr="0072158F">
        <w:rPr>
          <w:rFonts w:cs="Traditional Arabic" w:hint="cs"/>
          <w:sz w:val="36"/>
          <w:szCs w:val="36"/>
          <w:rtl/>
        </w:rPr>
        <w:t>أجمع عامة أهل العلم على أن المحرم يشد</w:t>
      </w:r>
      <w:r w:rsidR="00E642E1">
        <w:rPr>
          <w:rFonts w:cs="Traditional Arabic" w:hint="cs"/>
          <w:sz w:val="36"/>
          <w:szCs w:val="36"/>
          <w:rtl/>
        </w:rPr>
        <w:t>ّ</w:t>
      </w:r>
      <w:r w:rsidR="00C907B2" w:rsidRPr="0072158F">
        <w:rPr>
          <w:rFonts w:cs="Traditional Arabic" w:hint="cs"/>
          <w:sz w:val="36"/>
          <w:szCs w:val="36"/>
          <w:rtl/>
        </w:rPr>
        <w:t xml:space="preserve"> الهميان على وسطه</w:t>
      </w:r>
      <w:r w:rsidR="000B2C6D">
        <w:rPr>
          <w:rFonts w:cs="Traditional Arabic" w:hint="cs"/>
          <w:sz w:val="36"/>
          <w:szCs w:val="36"/>
          <w:rtl/>
        </w:rPr>
        <w:t>"</w:t>
      </w:r>
      <w:r w:rsidR="00C907B2"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C907B2"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28"/>
      </w:r>
      <w:r w:rsidR="00C907B2" w:rsidRPr="002B6CD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C907B2" w:rsidRPr="0072158F">
        <w:rPr>
          <w:rFonts w:cs="Traditional Arabic" w:hint="cs"/>
          <w:b/>
          <w:bCs/>
          <w:sz w:val="36"/>
          <w:szCs w:val="36"/>
          <w:rtl/>
        </w:rPr>
        <w:t xml:space="preserve"> .</w:t>
      </w:r>
    </w:p>
    <w:p w:rsidR="006D4874" w:rsidRPr="0072158F" w:rsidRDefault="00F1071A" w:rsidP="00CC5117">
      <w:pPr>
        <w:pStyle w:val="a5"/>
        <w:spacing w:after="120"/>
        <w:ind w:firstLine="454"/>
        <w:jc w:val="both"/>
        <w:rPr>
          <w:rFonts w:cs="Traditional Arabic"/>
          <w:sz w:val="36"/>
          <w:szCs w:val="36"/>
          <w:rtl/>
        </w:rPr>
      </w:pPr>
      <w:r w:rsidRPr="0072158F">
        <w:rPr>
          <w:rFonts w:cs="Traditional Arabic" w:hint="cs"/>
          <w:b/>
          <w:bCs/>
          <w:sz w:val="36"/>
          <w:szCs w:val="36"/>
          <w:rtl/>
        </w:rPr>
        <w:t>الراجح</w:t>
      </w:r>
      <w:r w:rsidR="00AA0BD7" w:rsidRPr="0072158F">
        <w:rPr>
          <w:rFonts w:cs="Traditional Arabic" w:hint="cs"/>
          <w:b/>
          <w:bCs/>
          <w:sz w:val="36"/>
          <w:szCs w:val="36"/>
          <w:rtl/>
        </w:rPr>
        <w:t>:</w:t>
      </w:r>
      <w:r w:rsidRPr="0072158F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DC5B18">
        <w:rPr>
          <w:rFonts w:cs="Traditional Arabic" w:hint="cs"/>
          <w:sz w:val="36"/>
          <w:szCs w:val="36"/>
          <w:rtl/>
        </w:rPr>
        <w:t>بعد عرض قَولَي</w:t>
      </w:r>
      <w:r w:rsidR="006D4874" w:rsidRPr="0072158F">
        <w:rPr>
          <w:rFonts w:cs="Traditional Arabic" w:hint="cs"/>
          <w:sz w:val="36"/>
          <w:szCs w:val="36"/>
          <w:rtl/>
        </w:rPr>
        <w:t xml:space="preserve"> العلماء وأدلتهم</w:t>
      </w:r>
      <w:r w:rsidR="00F32870" w:rsidRPr="0072158F">
        <w:rPr>
          <w:rFonts w:cs="Traditional Arabic" w:hint="cs"/>
          <w:sz w:val="36"/>
          <w:szCs w:val="36"/>
          <w:rtl/>
        </w:rPr>
        <w:t>,</w:t>
      </w:r>
      <w:r w:rsidR="006D4874" w:rsidRPr="0072158F">
        <w:rPr>
          <w:rFonts w:cs="Traditional Arabic" w:hint="cs"/>
          <w:sz w:val="36"/>
          <w:szCs w:val="36"/>
          <w:rtl/>
        </w:rPr>
        <w:t xml:space="preserve"> </w:t>
      </w:r>
      <w:r w:rsidR="00C07A1D">
        <w:rPr>
          <w:rFonts w:cs="Traditional Arabic" w:hint="cs"/>
          <w:sz w:val="36"/>
          <w:szCs w:val="36"/>
          <w:rtl/>
        </w:rPr>
        <w:t xml:space="preserve">فإن </w:t>
      </w:r>
      <w:r w:rsidR="00AA0BD7" w:rsidRPr="0072158F">
        <w:rPr>
          <w:rFonts w:cs="Traditional Arabic" w:hint="cs"/>
          <w:sz w:val="36"/>
          <w:szCs w:val="36"/>
          <w:rtl/>
        </w:rPr>
        <w:t xml:space="preserve">الذي يظهر </w:t>
      </w:r>
      <w:r w:rsidR="00EF4F8E" w:rsidRPr="0072158F">
        <w:rPr>
          <w:rFonts w:cs="Traditional Arabic" w:hint="cs"/>
          <w:sz w:val="36"/>
          <w:szCs w:val="36"/>
          <w:rtl/>
        </w:rPr>
        <w:t>لي</w:t>
      </w:r>
      <w:r w:rsidR="006D4874" w:rsidRPr="0072158F">
        <w:rPr>
          <w:rFonts w:cs="Traditional Arabic" w:hint="cs"/>
          <w:sz w:val="36"/>
          <w:szCs w:val="36"/>
          <w:rtl/>
        </w:rPr>
        <w:t xml:space="preserve"> </w:t>
      </w:r>
      <w:r w:rsidR="00C07A1D">
        <w:rPr>
          <w:rFonts w:cs="Traditional Arabic" w:hint="cs"/>
          <w:sz w:val="36"/>
          <w:szCs w:val="36"/>
          <w:rtl/>
        </w:rPr>
        <w:t>-</w:t>
      </w:r>
      <w:r w:rsidR="006D4874" w:rsidRPr="0072158F">
        <w:rPr>
          <w:rFonts w:cs="Traditional Arabic" w:hint="cs"/>
          <w:sz w:val="36"/>
          <w:szCs w:val="36"/>
          <w:rtl/>
        </w:rPr>
        <w:t>والله أعلم</w:t>
      </w:r>
      <w:r w:rsidR="00C07A1D">
        <w:rPr>
          <w:rFonts w:cs="Traditional Arabic" w:hint="cs"/>
          <w:sz w:val="36"/>
          <w:szCs w:val="36"/>
          <w:rtl/>
        </w:rPr>
        <w:t>-</w:t>
      </w:r>
      <w:r w:rsidR="00BD5BE7" w:rsidRPr="0072158F">
        <w:rPr>
          <w:rFonts w:cs="Traditional Arabic" w:hint="cs"/>
          <w:sz w:val="36"/>
          <w:szCs w:val="36"/>
          <w:rtl/>
        </w:rPr>
        <w:t xml:space="preserve"> أ</w:t>
      </w:r>
      <w:r w:rsidR="00AA0BD7" w:rsidRPr="0072158F">
        <w:rPr>
          <w:rFonts w:cs="Traditional Arabic" w:hint="cs"/>
          <w:sz w:val="36"/>
          <w:szCs w:val="36"/>
          <w:rtl/>
        </w:rPr>
        <w:t>نه لا باس</w:t>
      </w:r>
      <w:r w:rsidR="00DC3F4B" w:rsidRPr="0072158F">
        <w:rPr>
          <w:rFonts w:cs="Traditional Arabic" w:hint="cs"/>
          <w:sz w:val="36"/>
          <w:szCs w:val="36"/>
          <w:rtl/>
        </w:rPr>
        <w:t xml:space="preserve"> للمحرم أن</w:t>
      </w:r>
      <w:r w:rsidR="00AA0BD7" w:rsidRPr="0072158F">
        <w:rPr>
          <w:rFonts w:cs="Traditional Arabic" w:hint="cs"/>
          <w:sz w:val="36"/>
          <w:szCs w:val="36"/>
          <w:rtl/>
        </w:rPr>
        <w:t xml:space="preserve"> يلبس المنطقة </w:t>
      </w:r>
      <w:r w:rsidR="00BD5BE7" w:rsidRPr="0072158F">
        <w:rPr>
          <w:rFonts w:cs="Traditional Arabic" w:hint="cs"/>
          <w:sz w:val="36"/>
          <w:szCs w:val="36"/>
          <w:rtl/>
        </w:rPr>
        <w:t>والهميان</w:t>
      </w:r>
      <w:r w:rsidR="00AA0BD7" w:rsidRPr="0072158F">
        <w:rPr>
          <w:rFonts w:cs="Traditional Arabic" w:hint="cs"/>
          <w:sz w:val="36"/>
          <w:szCs w:val="36"/>
          <w:rtl/>
        </w:rPr>
        <w:t xml:space="preserve"> </w:t>
      </w:r>
      <w:r w:rsidR="00EF4F8E" w:rsidRPr="0072158F">
        <w:rPr>
          <w:rFonts w:cs="Traditional Arabic" w:hint="cs"/>
          <w:sz w:val="36"/>
          <w:szCs w:val="36"/>
          <w:rtl/>
        </w:rPr>
        <w:t>إذا</w:t>
      </w:r>
      <w:r w:rsidR="00AA0BD7" w:rsidRPr="0072158F">
        <w:rPr>
          <w:rFonts w:cs="Traditional Arabic" w:hint="cs"/>
          <w:sz w:val="36"/>
          <w:szCs w:val="36"/>
          <w:rtl/>
        </w:rPr>
        <w:t xml:space="preserve"> كانت فيها نفقته للحاجة </w:t>
      </w:r>
      <w:r w:rsidR="00EF4F8E" w:rsidRPr="0072158F">
        <w:rPr>
          <w:rFonts w:cs="Traditional Arabic" w:hint="cs"/>
          <w:sz w:val="36"/>
          <w:szCs w:val="36"/>
          <w:rtl/>
        </w:rPr>
        <w:t>إليها</w:t>
      </w:r>
      <w:r w:rsidR="00AA0BD7" w:rsidRPr="0072158F">
        <w:rPr>
          <w:rFonts w:cs="Traditional Arabic" w:hint="cs"/>
          <w:sz w:val="36"/>
          <w:szCs w:val="36"/>
          <w:rtl/>
        </w:rPr>
        <w:t xml:space="preserve"> وكذا </w:t>
      </w:r>
      <w:r w:rsidR="00EF4F8E" w:rsidRPr="0072158F">
        <w:rPr>
          <w:rFonts w:cs="Traditional Arabic" w:hint="cs"/>
          <w:sz w:val="36"/>
          <w:szCs w:val="36"/>
          <w:rtl/>
        </w:rPr>
        <w:t>إذا</w:t>
      </w:r>
      <w:r w:rsidR="00AA0BD7" w:rsidRPr="0072158F">
        <w:rPr>
          <w:rFonts w:cs="Traditional Arabic" w:hint="cs"/>
          <w:sz w:val="36"/>
          <w:szCs w:val="36"/>
          <w:rtl/>
        </w:rPr>
        <w:t xml:space="preserve"> لم تكن بها ن</w:t>
      </w:r>
      <w:r w:rsidR="006D4874" w:rsidRPr="0072158F">
        <w:rPr>
          <w:rFonts w:cs="Traditional Arabic" w:hint="cs"/>
          <w:sz w:val="36"/>
          <w:szCs w:val="36"/>
          <w:rtl/>
        </w:rPr>
        <w:t>فقته لعدم الدليل على منع لبسها ,</w:t>
      </w:r>
      <w:r w:rsidR="00F32870" w:rsidRPr="0072158F">
        <w:rPr>
          <w:rFonts w:cs="Traditional Arabic" w:hint="cs"/>
          <w:sz w:val="36"/>
          <w:szCs w:val="36"/>
          <w:rtl/>
        </w:rPr>
        <w:t xml:space="preserve"> </w:t>
      </w:r>
      <w:r w:rsidR="006D4874" w:rsidRPr="0072158F">
        <w:rPr>
          <w:rFonts w:cs="Traditional Arabic" w:hint="cs"/>
          <w:sz w:val="36"/>
          <w:szCs w:val="36"/>
          <w:rtl/>
        </w:rPr>
        <w:t xml:space="preserve">وذلك </w:t>
      </w:r>
      <w:r w:rsidR="0012577A" w:rsidRPr="0072158F">
        <w:rPr>
          <w:rFonts w:cs="Traditional Arabic" w:hint="cs"/>
          <w:sz w:val="36"/>
          <w:szCs w:val="36"/>
          <w:rtl/>
        </w:rPr>
        <w:t>ل</w:t>
      </w:r>
      <w:r w:rsidR="006D4874" w:rsidRPr="0072158F">
        <w:rPr>
          <w:rFonts w:cs="Traditional Arabic" w:hint="cs"/>
          <w:sz w:val="36"/>
          <w:szCs w:val="36"/>
          <w:rtl/>
        </w:rPr>
        <w:t>ما يلي:</w:t>
      </w:r>
    </w:p>
    <w:p w:rsidR="000C2AB8" w:rsidRPr="0072158F" w:rsidRDefault="000C2AB8" w:rsidP="00CC5117">
      <w:pPr>
        <w:pStyle w:val="a5"/>
        <w:numPr>
          <w:ilvl w:val="0"/>
          <w:numId w:val="1"/>
        </w:numPr>
        <w:tabs>
          <w:tab w:val="left" w:pos="1132"/>
        </w:tabs>
        <w:spacing w:after="120"/>
        <w:ind w:left="0" w:firstLine="454"/>
        <w:jc w:val="both"/>
        <w:rPr>
          <w:rFonts w:cs="Traditional Arabic"/>
          <w:sz w:val="36"/>
          <w:szCs w:val="36"/>
        </w:rPr>
      </w:pPr>
      <w:r w:rsidRPr="0072158F">
        <w:rPr>
          <w:rFonts w:cs="Traditional Arabic" w:hint="cs"/>
          <w:sz w:val="36"/>
          <w:szCs w:val="36"/>
          <w:rtl/>
        </w:rPr>
        <w:t>لقوة أدلّة القائلين به.</w:t>
      </w:r>
    </w:p>
    <w:p w:rsidR="004858F9" w:rsidRPr="0072158F" w:rsidRDefault="006D4874" w:rsidP="00CC5117">
      <w:pPr>
        <w:pStyle w:val="a5"/>
        <w:numPr>
          <w:ilvl w:val="0"/>
          <w:numId w:val="1"/>
        </w:numPr>
        <w:tabs>
          <w:tab w:val="left" w:pos="1132"/>
        </w:tabs>
        <w:spacing w:after="120"/>
        <w:ind w:left="0" w:firstLine="454"/>
        <w:jc w:val="both"/>
        <w:rPr>
          <w:rFonts w:cs="Traditional Arabic"/>
          <w:sz w:val="36"/>
          <w:szCs w:val="36"/>
          <w:rtl/>
        </w:rPr>
      </w:pPr>
      <w:r w:rsidRPr="0072158F">
        <w:rPr>
          <w:rFonts w:cs="Traditional Arabic" w:hint="cs"/>
          <w:sz w:val="36"/>
          <w:szCs w:val="36"/>
          <w:rtl/>
        </w:rPr>
        <w:t xml:space="preserve">أن </w:t>
      </w:r>
      <w:r w:rsidR="00EF4F8E" w:rsidRPr="0072158F">
        <w:rPr>
          <w:rFonts w:cs="Traditional Arabic" w:hint="cs"/>
          <w:sz w:val="36"/>
          <w:szCs w:val="36"/>
          <w:rtl/>
        </w:rPr>
        <w:t>الأصل</w:t>
      </w:r>
      <w:r w:rsidR="00AA0BD7" w:rsidRPr="0072158F">
        <w:rPr>
          <w:rFonts w:cs="Traditional Arabic" w:hint="cs"/>
          <w:sz w:val="36"/>
          <w:szCs w:val="36"/>
          <w:rtl/>
        </w:rPr>
        <w:t xml:space="preserve"> </w:t>
      </w:r>
      <w:r w:rsidR="00EF4F8E" w:rsidRPr="0072158F">
        <w:rPr>
          <w:rFonts w:cs="Traditional Arabic" w:hint="cs"/>
          <w:sz w:val="36"/>
          <w:szCs w:val="36"/>
          <w:rtl/>
        </w:rPr>
        <w:t>أن</w:t>
      </w:r>
      <w:r w:rsidR="00AA0BD7" w:rsidRPr="0072158F">
        <w:rPr>
          <w:rFonts w:cs="Traditional Arabic" w:hint="cs"/>
          <w:sz w:val="36"/>
          <w:szCs w:val="36"/>
          <w:rtl/>
        </w:rPr>
        <w:t xml:space="preserve"> المحرم لا يمنع من لبس شيء </w:t>
      </w:r>
      <w:r w:rsidR="00EF4F8E" w:rsidRPr="0072158F">
        <w:rPr>
          <w:rFonts w:cs="Traditional Arabic" w:hint="cs"/>
          <w:sz w:val="36"/>
          <w:szCs w:val="36"/>
          <w:rtl/>
        </w:rPr>
        <w:t>إلا</w:t>
      </w:r>
      <w:r w:rsidR="00AA0BD7" w:rsidRPr="0072158F">
        <w:rPr>
          <w:rFonts w:cs="Traditional Arabic" w:hint="cs"/>
          <w:sz w:val="36"/>
          <w:szCs w:val="36"/>
          <w:rtl/>
        </w:rPr>
        <w:t xml:space="preserve"> ما ورد ا</w:t>
      </w:r>
      <w:r w:rsidR="0084219F" w:rsidRPr="0072158F">
        <w:rPr>
          <w:rFonts w:cs="Traditional Arabic" w:hint="cs"/>
          <w:sz w:val="36"/>
          <w:szCs w:val="36"/>
          <w:rtl/>
        </w:rPr>
        <w:t>لدليل بتحريم لبسه</w:t>
      </w:r>
      <w:r w:rsidR="00AA0BD7" w:rsidRPr="0072158F">
        <w:rPr>
          <w:rFonts w:cs="Traditional Arabic" w:hint="cs"/>
          <w:sz w:val="36"/>
          <w:szCs w:val="36"/>
          <w:rtl/>
        </w:rPr>
        <w:t>.</w:t>
      </w:r>
    </w:p>
    <w:p w:rsidR="00AA0BD7" w:rsidRPr="0072158F" w:rsidRDefault="004858F9" w:rsidP="00CC5117">
      <w:pPr>
        <w:pStyle w:val="a5"/>
        <w:numPr>
          <w:ilvl w:val="0"/>
          <w:numId w:val="1"/>
        </w:numPr>
        <w:tabs>
          <w:tab w:val="left" w:pos="1132"/>
        </w:tabs>
        <w:spacing w:after="120"/>
        <w:ind w:left="0" w:firstLine="454"/>
        <w:jc w:val="both"/>
        <w:rPr>
          <w:rFonts w:cs="Traditional Arabic"/>
          <w:sz w:val="36"/>
          <w:szCs w:val="36"/>
        </w:rPr>
      </w:pPr>
      <w:r w:rsidRPr="0072158F">
        <w:rPr>
          <w:rFonts w:cs="Traditional Arabic" w:hint="cs"/>
          <w:sz w:val="36"/>
          <w:szCs w:val="36"/>
          <w:rtl/>
        </w:rPr>
        <w:t xml:space="preserve">أنه مسكوت عنها مع وجودها في زمن النبي </w:t>
      </w:r>
      <w:r w:rsidRPr="0072158F">
        <w:rPr>
          <w:rFonts w:cs="Traditional Arabic" w:hint="cs"/>
          <w:sz w:val="36"/>
          <w:szCs w:val="36"/>
        </w:rPr>
        <w:sym w:font="AGA Arabesque" w:char="F072"/>
      </w:r>
      <w:r w:rsidR="001E0B92" w:rsidRPr="0072158F">
        <w:rPr>
          <w:rFonts w:cs="Traditional Arabic" w:hint="cs"/>
          <w:sz w:val="36"/>
          <w:szCs w:val="36"/>
          <w:rtl/>
        </w:rPr>
        <w:t xml:space="preserve"> </w:t>
      </w:r>
      <w:r w:rsidRPr="0072158F">
        <w:rPr>
          <w:rFonts w:cs="Traditional Arabic" w:hint="cs"/>
          <w:sz w:val="36"/>
          <w:szCs w:val="36"/>
          <w:rtl/>
        </w:rPr>
        <w:t>.</w:t>
      </w:r>
    </w:p>
    <w:p w:rsidR="004858F9" w:rsidRPr="0072292C" w:rsidRDefault="00634DE8" w:rsidP="00CC5117">
      <w:pPr>
        <w:pStyle w:val="a5"/>
        <w:numPr>
          <w:ilvl w:val="0"/>
          <w:numId w:val="1"/>
        </w:numPr>
        <w:tabs>
          <w:tab w:val="left" w:pos="1132"/>
        </w:tabs>
        <w:spacing w:after="120"/>
        <w:ind w:left="0" w:firstLine="454"/>
        <w:jc w:val="both"/>
        <w:rPr>
          <w:rFonts w:cs="Traditional Arabic"/>
          <w:spacing w:val="-4"/>
          <w:sz w:val="36"/>
          <w:szCs w:val="36"/>
          <w:rtl/>
        </w:rPr>
      </w:pPr>
      <w:r w:rsidRPr="0072292C">
        <w:rPr>
          <w:rFonts w:cs="Traditional Arabic" w:hint="cs"/>
          <w:spacing w:val="-4"/>
          <w:sz w:val="36"/>
          <w:szCs w:val="36"/>
          <w:rtl/>
        </w:rPr>
        <w:t>أن المنطقة ت</w:t>
      </w:r>
      <w:r w:rsidR="004858F9" w:rsidRPr="0072292C">
        <w:rPr>
          <w:rFonts w:cs="Traditional Arabic" w:hint="cs"/>
          <w:spacing w:val="-4"/>
          <w:sz w:val="36"/>
          <w:szCs w:val="36"/>
          <w:rtl/>
        </w:rPr>
        <w:t>شبه النعلين ونحوهما من الألبسة فليست مما يفصل على العضو تاماً.</w:t>
      </w:r>
    </w:p>
    <w:p w:rsidR="00AA0BD7" w:rsidRPr="00637889" w:rsidRDefault="00AA0BD7" w:rsidP="00917675">
      <w:pPr>
        <w:spacing w:after="0" w:line="240" w:lineRule="auto"/>
        <w:ind w:firstLine="454"/>
        <w:jc w:val="both"/>
        <w:rPr>
          <w:sz w:val="36"/>
          <w:szCs w:val="36"/>
          <w:rtl/>
        </w:rPr>
      </w:pPr>
    </w:p>
    <w:p w:rsidR="00A516E0" w:rsidRPr="00637889" w:rsidRDefault="00A516E0" w:rsidP="00917675">
      <w:pPr>
        <w:spacing w:after="0" w:line="240" w:lineRule="auto"/>
        <w:ind w:firstLine="454"/>
        <w:jc w:val="both"/>
        <w:rPr>
          <w:sz w:val="36"/>
          <w:szCs w:val="36"/>
          <w:rtl/>
        </w:rPr>
      </w:pPr>
    </w:p>
    <w:sectPr w:rsidR="00A516E0" w:rsidRPr="00637889" w:rsidSect="00AE60BD">
      <w:headerReference w:type="default" r:id="rId8"/>
      <w:footerReference w:type="default" r:id="rId9"/>
      <w:footnotePr>
        <w:numRestart w:val="eachPage"/>
      </w:footnotePr>
      <w:pgSz w:w="11906" w:h="16838"/>
      <w:pgMar w:top="1701" w:right="1985" w:bottom="1701" w:left="1701" w:header="709" w:footer="709" w:gutter="0"/>
      <w:pgNumType w:start="32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EAA" w:rsidRDefault="00612EAA" w:rsidP="00083151">
      <w:pPr>
        <w:spacing w:after="0" w:line="240" w:lineRule="auto"/>
      </w:pPr>
      <w:r>
        <w:separator/>
      </w:r>
    </w:p>
  </w:endnote>
  <w:endnote w:type="continuationSeparator" w:id="1">
    <w:p w:rsidR="00612EAA" w:rsidRDefault="00612EAA" w:rsidP="00083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19333972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54362E" w:rsidRDefault="0054362E">
        <w:pPr>
          <w:pStyle w:val="a7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C1547D" w:rsidRPr="0054362E">
          <w:rPr>
            <w:rFonts w:cs="Traditional Arabic"/>
            <w:b/>
            <w:bCs/>
          </w:rPr>
          <w:fldChar w:fldCharType="begin"/>
        </w:r>
        <w:r w:rsidRPr="0054362E">
          <w:rPr>
            <w:rFonts w:cs="Traditional Arabic"/>
            <w:b/>
            <w:bCs/>
          </w:rPr>
          <w:instrText xml:space="preserve"> PAGE    \* MERGEFORMAT </w:instrText>
        </w:r>
        <w:r w:rsidR="00C1547D" w:rsidRPr="0054362E">
          <w:rPr>
            <w:rFonts w:cs="Traditional Arabic"/>
            <w:b/>
            <w:bCs/>
          </w:rPr>
          <w:fldChar w:fldCharType="separate"/>
        </w:r>
        <w:r w:rsidR="00C07A1D" w:rsidRPr="00C07A1D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328</w:t>
        </w:r>
        <w:r w:rsidR="00C1547D" w:rsidRPr="0054362E">
          <w:rPr>
            <w:rFonts w:cs="Traditional Arabic"/>
            <w:b/>
            <w:bCs/>
          </w:rPr>
          <w:fldChar w:fldCharType="end"/>
        </w:r>
        <w:r w:rsidRPr="0054362E">
          <w:rPr>
            <w:rFonts w:asciiTheme="majorHAnsi" w:hAnsiTheme="majorHAnsi" w:cs="Traditional Arabic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54362E" w:rsidRDefault="005436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EAA" w:rsidRDefault="00612EAA" w:rsidP="003B18BF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612EAA" w:rsidRDefault="00612EAA" w:rsidP="003B18BF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E12BA0" w:rsidRPr="0072158F" w:rsidRDefault="00E12BA0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72158F">
        <w:rPr>
          <w:rFonts w:cs="Traditional Arabic" w:hint="cs"/>
          <w:sz w:val="32"/>
          <w:szCs w:val="32"/>
          <w:rtl/>
        </w:rPr>
        <w:t xml:space="preserve"> المنطقة</w:t>
      </w:r>
      <w:r w:rsidRPr="0072158F">
        <w:rPr>
          <w:rFonts w:cs="Traditional Arabic" w:hint="cs"/>
          <w:b/>
          <w:bCs/>
          <w:sz w:val="32"/>
          <w:szCs w:val="32"/>
          <w:rtl/>
        </w:rPr>
        <w:t xml:space="preserve"> :</w:t>
      </w:r>
      <w:r w:rsidR="002F4050" w:rsidRPr="0072158F">
        <w:rPr>
          <w:rFonts w:cs="Traditional Arabic" w:hint="cs"/>
          <w:sz w:val="32"/>
          <w:szCs w:val="32"/>
          <w:rtl/>
        </w:rPr>
        <w:t>بكسر الميم وفتح الطاء ,</w:t>
      </w:r>
      <w:r w:rsidRPr="0072158F">
        <w:rPr>
          <w:rFonts w:cs="Traditional Arabic" w:hint="cs"/>
          <w:sz w:val="32"/>
          <w:szCs w:val="32"/>
          <w:rtl/>
        </w:rPr>
        <w:t>اسم يشد به الإنسان وسطه ,</w:t>
      </w:r>
      <w:r w:rsidR="00F1071A" w:rsidRPr="0072158F">
        <w:rPr>
          <w:rFonts w:cs="Traditional Arabic" w:hint="cs"/>
          <w:sz w:val="32"/>
          <w:szCs w:val="32"/>
          <w:rtl/>
        </w:rPr>
        <w:t xml:space="preserve"> </w:t>
      </w:r>
      <w:r w:rsidRPr="0072158F">
        <w:rPr>
          <w:rFonts w:cs="Traditional Arabic" w:hint="cs"/>
          <w:sz w:val="32"/>
          <w:szCs w:val="32"/>
          <w:rtl/>
        </w:rPr>
        <w:t xml:space="preserve">قال ابن عابدين: وتسمى </w:t>
      </w:r>
      <w:r w:rsidR="002F4050" w:rsidRPr="0072158F">
        <w:rPr>
          <w:rFonts w:cs="Traditional Arabic" w:hint="cs"/>
          <w:sz w:val="32"/>
          <w:szCs w:val="32"/>
          <w:rtl/>
        </w:rPr>
        <w:t>ب</w:t>
      </w:r>
      <w:r w:rsidRPr="0072158F">
        <w:rPr>
          <w:rFonts w:cs="Traditional Arabic" w:hint="cs"/>
          <w:sz w:val="32"/>
          <w:szCs w:val="32"/>
          <w:rtl/>
        </w:rPr>
        <w:t>الفارسية كمر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F1071A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Pr="0072158F">
        <w:rPr>
          <w:rFonts w:cs="Traditional Arabic" w:hint="cs"/>
          <w:sz w:val="32"/>
          <w:szCs w:val="32"/>
          <w:rtl/>
        </w:rPr>
        <w:t>المطلع على أبواب المقنع(171),حاشية ابن عابدين (2/491).</w:t>
      </w:r>
    </w:p>
  </w:footnote>
  <w:footnote w:id="3">
    <w:p w:rsidR="00BA51A5" w:rsidRPr="0072158F" w:rsidRDefault="00BA51A5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Fonts w:ascii="Tahoma" w:hAnsi="Tahoma" w:cs="Traditional Arabic"/>
          <w:color w:val="000000"/>
          <w:sz w:val="32"/>
          <w:szCs w:val="32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الهميان: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كيس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يجعل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فيه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النفقة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ويشد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على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الوسط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وجمعه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همايين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قال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الأزهري</w:t>
      </w:r>
      <w:r w:rsidR="002F4050" w:rsidRPr="0072158F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وهو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معرب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دخيل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في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كلامهم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ووزنه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فعيال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وع</w:t>
      </w:r>
      <w:r w:rsidR="002F4050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َ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ك</w:t>
      </w:r>
      <w:r w:rsidR="002F4050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َّ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س</w:t>
      </w:r>
      <w:r w:rsidR="002F4050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َ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بعضهم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فجعل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الياء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أصلا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والنون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زائدة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فوزنه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فعلان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BA51A5" w:rsidRPr="0072158F" w:rsidRDefault="00BA51A5" w:rsidP="00844FAF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 مادة(ه م ن) في:</w:t>
      </w:r>
      <w:r w:rsidR="00F1071A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27F1D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لسان العرب(13/436),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المصباح المنير</w:t>
      </w:r>
      <w:r w:rsidR="00FD53F1" w:rsidRPr="0072158F">
        <w:rPr>
          <w:rFonts w:ascii="Tahoma" w:hAnsi="Tahoma" w:cs="Traditional Arabic" w:hint="cs"/>
          <w:color w:val="000000"/>
          <w:sz w:val="32"/>
          <w:szCs w:val="32"/>
          <w:rtl/>
        </w:rPr>
        <w:t>(2/641).</w:t>
      </w:r>
    </w:p>
    <w:p w:rsidR="00B24097" w:rsidRPr="0072158F" w:rsidRDefault="00B24097" w:rsidP="00844FAF">
      <w:pPr>
        <w:pStyle w:val="a3"/>
        <w:widowControl w:val="0"/>
        <w:ind w:left="454" w:hanging="31"/>
        <w:jc w:val="both"/>
        <w:rPr>
          <w:rFonts w:cs="Traditional Arabic"/>
          <w:sz w:val="32"/>
          <w:szCs w:val="32"/>
          <w:rtl/>
        </w:rPr>
      </w:pPr>
      <w:r w:rsidRPr="0072158F">
        <w:rPr>
          <w:rFonts w:cs="Traditional Arabic" w:hint="cs"/>
          <w:sz w:val="32"/>
          <w:szCs w:val="32"/>
          <w:rtl/>
        </w:rPr>
        <w:t>اجمع العلماء على أنه يحرم على الرجل لبس المخيط حالة الإحرام فإن من فعل ذلك فعليه الفدية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انظر: المجموع(7/252).</w:t>
      </w:r>
    </w:p>
    <w:p w:rsidR="00B24097" w:rsidRPr="0072158F" w:rsidRDefault="00B24097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72158F">
        <w:rPr>
          <w:rFonts w:cs="Traditional Arabic" w:hint="cs"/>
          <w:sz w:val="32"/>
          <w:szCs w:val="32"/>
          <w:rtl/>
        </w:rPr>
        <w:t xml:space="preserve">      واختلفوا في جواز شد المنطقة والهميان على الوسط تحت الثياب إذا احتاج المحرم إليها لحفظ النفقة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,و</w:t>
      </w:r>
      <w:r w:rsidRPr="0072158F">
        <w:rPr>
          <w:rFonts w:cs="Traditional Arabic" w:hint="cs"/>
          <w:sz w:val="32"/>
          <w:szCs w:val="32"/>
          <w:rtl/>
        </w:rPr>
        <w:t>جمهور أهل العلم لم يفرقوا بين المنطقة والهميان,</w:t>
      </w:r>
      <w:r w:rsidR="00F1071A" w:rsidRPr="0072158F">
        <w:rPr>
          <w:rFonts w:cs="Traditional Arabic" w:hint="cs"/>
          <w:sz w:val="32"/>
          <w:szCs w:val="32"/>
          <w:rtl/>
        </w:rPr>
        <w:t xml:space="preserve"> </w:t>
      </w:r>
      <w:r w:rsidRPr="0072158F">
        <w:rPr>
          <w:rFonts w:cs="Traditional Arabic" w:hint="cs"/>
          <w:sz w:val="32"/>
          <w:szCs w:val="32"/>
          <w:rtl/>
        </w:rPr>
        <w:t>وبعضهم فر</w:t>
      </w:r>
      <w:r w:rsidR="00F1071A" w:rsidRPr="0072158F">
        <w:rPr>
          <w:rFonts w:cs="Traditional Arabic" w:hint="cs"/>
          <w:sz w:val="32"/>
          <w:szCs w:val="32"/>
          <w:rtl/>
        </w:rPr>
        <w:t xml:space="preserve">ّقوا </w:t>
      </w:r>
      <w:r w:rsidRPr="0072158F">
        <w:rPr>
          <w:rFonts w:cs="Traditional Arabic" w:hint="cs"/>
          <w:sz w:val="32"/>
          <w:szCs w:val="32"/>
          <w:rtl/>
        </w:rPr>
        <w:t>فقالوا:</w:t>
      </w:r>
      <w:r w:rsidRPr="0072158F">
        <w:rPr>
          <w:rFonts w:ascii="Traditional Arabic" w:cs="Traditional Arabic" w:hint="eastAsia"/>
          <w:sz w:val="32"/>
          <w:szCs w:val="32"/>
          <w:rtl/>
        </w:rPr>
        <w:t xml:space="preserve"> </w:t>
      </w:r>
      <w:r w:rsidRPr="0072158F">
        <w:rPr>
          <w:rFonts w:ascii="Traditional Arabic" w:cs="Traditional Arabic" w:hint="cs"/>
          <w:sz w:val="32"/>
          <w:szCs w:val="32"/>
          <w:rtl/>
        </w:rPr>
        <w:t>إ</w:t>
      </w:r>
      <w:r w:rsidRPr="0072158F">
        <w:rPr>
          <w:rFonts w:ascii="Traditional Arabic" w:cs="Traditional Arabic" w:hint="eastAsia"/>
          <w:sz w:val="32"/>
          <w:szCs w:val="32"/>
          <w:rtl/>
        </w:rPr>
        <w:t>ن</w:t>
      </w:r>
      <w:r w:rsidRPr="0072158F">
        <w:rPr>
          <w:rFonts w:ascii="Traditional Arabic" w:cs="Traditional Arabic"/>
          <w:sz w:val="32"/>
          <w:szCs w:val="32"/>
          <w:rtl/>
        </w:rPr>
        <w:t xml:space="preserve"> </w:t>
      </w:r>
      <w:r w:rsidRPr="0072158F">
        <w:rPr>
          <w:rFonts w:ascii="Traditional Arabic" w:cs="Traditional Arabic" w:hint="eastAsia"/>
          <w:sz w:val="32"/>
          <w:szCs w:val="32"/>
          <w:rtl/>
        </w:rPr>
        <w:t>الهميان</w:t>
      </w:r>
      <w:r w:rsidRPr="0072158F">
        <w:rPr>
          <w:rFonts w:ascii="Traditional Arabic" w:cs="Traditional Arabic"/>
          <w:sz w:val="32"/>
          <w:szCs w:val="32"/>
          <w:rtl/>
        </w:rPr>
        <w:t xml:space="preserve"> </w:t>
      </w:r>
      <w:r w:rsidRPr="0072158F">
        <w:rPr>
          <w:rFonts w:ascii="Traditional Arabic" w:cs="Traditional Arabic" w:hint="eastAsia"/>
          <w:sz w:val="32"/>
          <w:szCs w:val="32"/>
          <w:rtl/>
        </w:rPr>
        <w:t>تكون</w:t>
      </w:r>
      <w:r w:rsidRPr="0072158F">
        <w:rPr>
          <w:rFonts w:ascii="Traditional Arabic" w:cs="Traditional Arabic"/>
          <w:sz w:val="32"/>
          <w:szCs w:val="32"/>
          <w:rtl/>
        </w:rPr>
        <w:t xml:space="preserve"> </w:t>
      </w:r>
      <w:r w:rsidRPr="0072158F">
        <w:rPr>
          <w:rFonts w:ascii="Traditional Arabic" w:cs="Traditional Arabic" w:hint="eastAsia"/>
          <w:sz w:val="32"/>
          <w:szCs w:val="32"/>
          <w:rtl/>
        </w:rPr>
        <w:t>فيه</w:t>
      </w:r>
      <w:r w:rsidRPr="0072158F">
        <w:rPr>
          <w:rFonts w:ascii="Traditional Arabic" w:cs="Traditional Arabic"/>
          <w:sz w:val="32"/>
          <w:szCs w:val="32"/>
          <w:rtl/>
        </w:rPr>
        <w:t xml:space="preserve"> </w:t>
      </w:r>
      <w:r w:rsidRPr="0072158F">
        <w:rPr>
          <w:rFonts w:ascii="Traditional Arabic" w:cs="Traditional Arabic" w:hint="eastAsia"/>
          <w:sz w:val="32"/>
          <w:szCs w:val="32"/>
          <w:rtl/>
        </w:rPr>
        <w:t>النفقة</w:t>
      </w:r>
      <w:r w:rsidR="000A3302" w:rsidRPr="0072158F">
        <w:rPr>
          <w:rFonts w:ascii="Traditional Arabic" w:cs="Traditional Arabic" w:hint="cs"/>
          <w:sz w:val="32"/>
          <w:szCs w:val="32"/>
          <w:rtl/>
        </w:rPr>
        <w:t>,</w:t>
      </w:r>
      <w:r w:rsidRPr="0072158F">
        <w:rPr>
          <w:rFonts w:ascii="Traditional Arabic" w:cs="Traditional Arabic"/>
          <w:sz w:val="32"/>
          <w:szCs w:val="32"/>
          <w:rtl/>
        </w:rPr>
        <w:t xml:space="preserve"> </w:t>
      </w:r>
      <w:r w:rsidRPr="0072158F">
        <w:rPr>
          <w:rFonts w:ascii="Traditional Arabic" w:cs="Traditional Arabic" w:hint="eastAsia"/>
          <w:sz w:val="32"/>
          <w:szCs w:val="32"/>
          <w:rtl/>
        </w:rPr>
        <w:t>والمنطقة</w:t>
      </w:r>
      <w:r w:rsidRPr="0072158F">
        <w:rPr>
          <w:rFonts w:ascii="Traditional Arabic" w:cs="Traditional Arabic"/>
          <w:sz w:val="32"/>
          <w:szCs w:val="32"/>
          <w:rtl/>
        </w:rPr>
        <w:t xml:space="preserve"> </w:t>
      </w:r>
      <w:r w:rsidRPr="0072158F">
        <w:rPr>
          <w:rFonts w:ascii="Traditional Arabic" w:cs="Traditional Arabic" w:hint="eastAsia"/>
          <w:sz w:val="32"/>
          <w:szCs w:val="32"/>
          <w:rtl/>
        </w:rPr>
        <w:t>لا</w:t>
      </w:r>
      <w:r w:rsidRPr="0072158F">
        <w:rPr>
          <w:rFonts w:ascii="Traditional Arabic" w:cs="Traditional Arabic"/>
          <w:sz w:val="32"/>
          <w:szCs w:val="32"/>
          <w:rtl/>
        </w:rPr>
        <w:t xml:space="preserve"> </w:t>
      </w:r>
      <w:r w:rsidRPr="0072158F">
        <w:rPr>
          <w:rFonts w:ascii="Traditional Arabic" w:cs="Traditional Arabic" w:hint="eastAsia"/>
          <w:sz w:val="32"/>
          <w:szCs w:val="32"/>
          <w:rtl/>
        </w:rPr>
        <w:t>نفقة</w:t>
      </w:r>
      <w:r w:rsidRPr="0072158F">
        <w:rPr>
          <w:rFonts w:ascii="Traditional Arabic" w:cs="Traditional Arabic"/>
          <w:sz w:val="32"/>
          <w:szCs w:val="32"/>
          <w:rtl/>
        </w:rPr>
        <w:t xml:space="preserve"> </w:t>
      </w:r>
      <w:r w:rsidRPr="0072158F">
        <w:rPr>
          <w:rFonts w:ascii="Traditional Arabic" w:cs="Traditional Arabic" w:hint="eastAsia"/>
          <w:sz w:val="32"/>
          <w:szCs w:val="32"/>
          <w:rtl/>
        </w:rPr>
        <w:t>فيها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BD1508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لسان العرب(13/437),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9F15AC">
        <w:rPr>
          <w:rFonts w:ascii="Tahoma" w:hAnsi="Tahoma" w:cs="Traditional Arabic" w:hint="cs"/>
          <w:color w:val="000000"/>
          <w:sz w:val="32"/>
          <w:szCs w:val="32"/>
          <w:rtl/>
        </w:rPr>
        <w:t>5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9F15AC">
        <w:rPr>
          <w:rFonts w:ascii="Tahoma" w:hAnsi="Tahoma" w:cs="Traditional Arabic" w:hint="cs"/>
          <w:color w:val="000000"/>
          <w:sz w:val="32"/>
          <w:szCs w:val="32"/>
          <w:rtl/>
        </w:rPr>
        <w:t>126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  <w:p w:rsidR="00F1071A" w:rsidRPr="0072158F" w:rsidRDefault="006B7E1B" w:rsidP="00844FAF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وقال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740BD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بن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علية</w:t>
      </w:r>
      <w:r w:rsidR="001740BD" w:rsidRPr="0072158F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قد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أجمعوا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على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أن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للمحرم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أن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يعقد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الهميان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والمئزر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على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مئزره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وبالمنطقة</w:t>
      </w:r>
      <w:r w:rsidR="006D33A3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وهو محمول إذا كان فيه نفقته أما عند عدم الحاجة فاختلف العلماء فيه</w:t>
      </w:r>
      <w:r w:rsidR="00F777AF" w:rsidRPr="0072158F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6B7E1B" w:rsidRPr="0072158F" w:rsidRDefault="00F777AF" w:rsidP="00844FAF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انظر: عمدة</w:t>
      </w:r>
      <w:r w:rsidR="00772FAC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القاري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5601BE" w:rsidRPr="0072158F">
        <w:rPr>
          <w:rFonts w:ascii="Tahoma" w:hAnsi="Tahoma" w:cs="Traditional Arabic" w:hint="cs"/>
          <w:color w:val="000000"/>
          <w:sz w:val="32"/>
          <w:szCs w:val="32"/>
          <w:rtl/>
        </w:rPr>
        <w:t>9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5601BE" w:rsidRPr="0072158F">
        <w:rPr>
          <w:rFonts w:ascii="Tahoma" w:hAnsi="Tahoma" w:cs="Traditional Arabic" w:hint="cs"/>
          <w:color w:val="000000"/>
          <w:sz w:val="32"/>
          <w:szCs w:val="32"/>
          <w:rtl/>
        </w:rPr>
        <w:t>221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B7E1B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الاستذكار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6B7E1B" w:rsidRPr="0072158F">
        <w:rPr>
          <w:rFonts w:ascii="Tahoma" w:hAnsi="Tahoma" w:cs="Traditional Arabic" w:hint="cs"/>
          <w:color w:val="000000"/>
          <w:sz w:val="32"/>
          <w:szCs w:val="32"/>
          <w:rtl/>
        </w:rPr>
        <w:t>1/1994).</w:t>
      </w:r>
    </w:p>
  </w:footnote>
  <w:footnote w:id="4">
    <w:p w:rsidR="00B01D7D" w:rsidRPr="0072158F" w:rsidRDefault="00B01D7D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Fonts w:ascii="Tahoma" w:hAnsi="Tahoma" w:cs="Traditional Arabic"/>
          <w:color w:val="000000"/>
          <w:sz w:val="32"/>
          <w:szCs w:val="32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F30C04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 </w:t>
      </w:r>
      <w:r w:rsidR="001F7D3B"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>نقله عنه</w:t>
      </w:r>
      <w:r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 xml:space="preserve"> ابن أبي شيبة</w:t>
      </w:r>
      <w:r w:rsidR="00626558"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>,</w:t>
      </w:r>
      <w:r w:rsidR="00291E01"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 xml:space="preserve"> </w:t>
      </w:r>
      <w:r w:rsidR="003D0EA5"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>وابن المنذر,</w:t>
      </w:r>
      <w:r w:rsidR="00291E01"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 xml:space="preserve"> </w:t>
      </w:r>
      <w:r w:rsidR="00626558"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>وابن</w:t>
      </w:r>
      <w:r w:rsidR="00406185"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 xml:space="preserve"> قدامة</w:t>
      </w:r>
      <w:r w:rsidR="00F30C04"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>.</w:t>
      </w:r>
      <w:r w:rsidR="00291E01"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 xml:space="preserve"> </w:t>
      </w:r>
      <w:r w:rsidR="00812B5E"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>انظر:</w:t>
      </w:r>
      <w:r w:rsidR="00291E01"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>مصنف ابن أبي شيبة(4/51)</w:t>
      </w:r>
      <w:r w:rsidR="00291E01"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 xml:space="preserve"> </w:t>
      </w:r>
      <w:r w:rsidR="001505CF"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>برقم</w:t>
      </w:r>
      <w:r w:rsidR="00727552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 xml:space="preserve"> </w:t>
      </w:r>
      <w:r w:rsidR="00812B5E" w:rsidRPr="0072158F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>(15694),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D0EA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الإشراف لابن المنذر(3/225),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02F7E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المغني</w:t>
      </w:r>
      <w:r w:rsidR="0040618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9F15AC">
        <w:rPr>
          <w:rFonts w:ascii="Tahoma" w:hAnsi="Tahoma" w:cs="Traditional Arabic" w:hint="cs"/>
          <w:color w:val="000000"/>
          <w:sz w:val="32"/>
          <w:szCs w:val="32"/>
          <w:rtl/>
        </w:rPr>
        <w:t>5</w:t>
      </w:r>
      <w:r w:rsidR="0040618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9F15AC">
        <w:rPr>
          <w:rFonts w:ascii="Tahoma" w:hAnsi="Tahoma" w:cs="Traditional Arabic" w:hint="cs"/>
          <w:color w:val="000000"/>
          <w:sz w:val="32"/>
          <w:szCs w:val="32"/>
          <w:rtl/>
        </w:rPr>
        <w:t>126</w:t>
      </w:r>
      <w:r w:rsidR="0040618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442E3D" w:rsidRPr="0072158F" w:rsidRDefault="00442E3D" w:rsidP="00844FAF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ن</w:t>
      </w:r>
      <w:r w:rsidR="00AB4E20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ُ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قل عن نافع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وابن عمر كراهية لبس المنطقة,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قال</w:t>
      </w:r>
      <w:r w:rsidR="00A17A5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ابن قدامة أن قولهما  محمول على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من ليس له  فيه نفقة</w:t>
      </w:r>
      <w:r w:rsidR="00556105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إلا جاز عندهما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. انظر: المغني(</w:t>
      </w:r>
      <w:r w:rsidR="009F15AC">
        <w:rPr>
          <w:rFonts w:ascii="Tahoma" w:hAnsi="Tahoma" w:cs="Traditional Arabic" w:hint="cs"/>
          <w:color w:val="000000"/>
          <w:sz w:val="32"/>
          <w:szCs w:val="32"/>
          <w:rtl/>
        </w:rPr>
        <w:t>5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9F15AC">
        <w:rPr>
          <w:rFonts w:ascii="Tahoma" w:hAnsi="Tahoma" w:cs="Traditional Arabic" w:hint="cs"/>
          <w:color w:val="000000"/>
          <w:sz w:val="32"/>
          <w:szCs w:val="32"/>
          <w:rtl/>
        </w:rPr>
        <w:t>126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5">
    <w:p w:rsidR="00495781" w:rsidRPr="0072158F" w:rsidRDefault="00495781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Fonts w:ascii="Tahoma" w:hAnsi="Tahoma" w:cs="Traditional Arabic"/>
          <w:color w:val="000000"/>
          <w:sz w:val="32"/>
          <w:szCs w:val="32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605EC3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</w:t>
      </w:r>
      <w:r w:rsidR="003B30C4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37A89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أقوالهم</w:t>
      </w:r>
      <w:r w:rsidR="003B30C4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</w:t>
      </w:r>
      <w:r w:rsidR="006C361A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05EC3" w:rsidRPr="0072158F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437A89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C361A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مصنف ابن أبي شيبة(4/</w:t>
      </w:r>
      <w:r w:rsidR="00B900CC" w:rsidRPr="0072158F">
        <w:rPr>
          <w:rFonts w:ascii="Tahoma" w:hAnsi="Tahoma" w:cs="Traditional Arabic" w:hint="cs"/>
          <w:color w:val="000000"/>
          <w:sz w:val="32"/>
          <w:szCs w:val="32"/>
          <w:rtl/>
        </w:rPr>
        <w:t>50-52</w:t>
      </w:r>
      <w:r w:rsidR="006C361A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), </w:t>
      </w:r>
      <w:r w:rsidR="00C46E43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الحاوي(4/128),</w:t>
      </w:r>
      <w:r w:rsidR="0021691D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المغني(</w:t>
      </w:r>
      <w:r w:rsidR="009F15AC">
        <w:rPr>
          <w:rFonts w:ascii="Tahoma" w:hAnsi="Tahoma" w:cs="Traditional Arabic" w:hint="cs"/>
          <w:color w:val="000000"/>
          <w:sz w:val="32"/>
          <w:szCs w:val="32"/>
          <w:rtl/>
        </w:rPr>
        <w:t>5</w:t>
      </w:r>
      <w:r w:rsidR="0021691D" w:rsidRPr="0072158F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9F15AC">
        <w:rPr>
          <w:rFonts w:ascii="Tahoma" w:hAnsi="Tahoma" w:cs="Traditional Arabic" w:hint="cs"/>
          <w:color w:val="000000"/>
          <w:sz w:val="32"/>
          <w:szCs w:val="32"/>
          <w:rtl/>
        </w:rPr>
        <w:t>125</w:t>
      </w:r>
      <w:r w:rsidR="0021691D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), </w:t>
      </w:r>
      <w:r w:rsidR="00C46E43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414D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التلخيص الحبير</w:t>
      </w:r>
      <w:r w:rsidR="00C46E43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414D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(2/536).</w:t>
      </w:r>
    </w:p>
  </w:footnote>
  <w:footnote w:id="6">
    <w:p w:rsidR="00F30C04" w:rsidRPr="0072158F" w:rsidRDefault="00F30C04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Fonts w:ascii="Tahoma" w:hAnsi="Tahoma" w:cs="Traditional Arabic"/>
          <w:color w:val="000000"/>
          <w:sz w:val="32"/>
          <w:szCs w:val="32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A14FB8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42A32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قالت المالكية: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9383C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ويشدها تحت</w:t>
      </w:r>
      <w:r w:rsidR="00F42A32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إزاره وإن شد</w:t>
      </w:r>
      <w:r w:rsidR="00EF6F94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="00F42A32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ها فوق إزاره افت</w:t>
      </w:r>
      <w:r w:rsidR="00E14FD1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دى,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14FD1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انظر: المدونة(1/470),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14FD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الذخيرة </w:t>
      </w:r>
      <w:r w:rsidR="00576664">
        <w:rPr>
          <w:rFonts w:ascii="Tahoma" w:hAnsi="Tahoma" w:cs="Traditional Arabic" w:hint="cs"/>
          <w:color w:val="000000"/>
          <w:sz w:val="32"/>
          <w:szCs w:val="32"/>
          <w:rtl/>
        </w:rPr>
        <w:t>(3/306)</w:t>
      </w:r>
      <w:r w:rsidR="000933D0" w:rsidRPr="0072158F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E1593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01EA3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مواهب الجليل</w:t>
      </w:r>
      <w:r w:rsidR="006805EB" w:rsidRPr="0072158F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B01EA3" w:rsidRPr="0072158F">
        <w:rPr>
          <w:rFonts w:ascii="Tahoma" w:hAnsi="Tahoma" w:cs="Traditional Arabic" w:hint="cs"/>
          <w:color w:val="000000"/>
          <w:sz w:val="32"/>
          <w:szCs w:val="32"/>
          <w:rtl/>
        </w:rPr>
        <w:t>4</w:t>
      </w:r>
      <w:r w:rsidR="006805EB" w:rsidRPr="0072158F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B01EA3" w:rsidRPr="0072158F">
        <w:rPr>
          <w:rFonts w:ascii="Tahoma" w:hAnsi="Tahoma" w:cs="Traditional Arabic" w:hint="cs"/>
          <w:color w:val="000000"/>
          <w:sz w:val="32"/>
          <w:szCs w:val="32"/>
          <w:rtl/>
        </w:rPr>
        <w:t>212</w:t>
      </w:r>
      <w:r w:rsidR="006805EB" w:rsidRPr="0072158F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  <w:r w:rsidR="00995CB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7">
    <w:p w:rsidR="0072158F" w:rsidRPr="006128CB" w:rsidRDefault="00F30C04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Fonts w:ascii="Tahoma" w:hAnsi="Tahoma" w:cs="Traditional Arabic"/>
          <w:color w:val="000000"/>
          <w:sz w:val="32"/>
          <w:szCs w:val="32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5F3F40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F3F40" w:rsidRPr="0072158F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قالت الحنابلة:</w:t>
      </w:r>
      <w:r w:rsidR="00836898" w:rsidRPr="0072158F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 فإن لم يكن فيهما نفقة فعقدهما ولو لحاجة أو وجع فدى</w:t>
      </w:r>
      <w:r w:rsidR="001740BD" w:rsidRPr="0072158F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,</w:t>
      </w:r>
      <w:r w:rsidR="00291E01" w:rsidRPr="0072158F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 </w:t>
      </w:r>
      <w:r w:rsidR="00A90BBD" w:rsidRPr="0072158F">
        <w:rPr>
          <w:rFonts w:ascii="Tahoma" w:hAnsi="Tahoma" w:cs="Traditional Arabic" w:hint="eastAsia"/>
          <w:color w:val="000000"/>
          <w:spacing w:val="-6"/>
          <w:sz w:val="32"/>
          <w:szCs w:val="32"/>
          <w:rtl/>
        </w:rPr>
        <w:t>هذا</w:t>
      </w:r>
      <w:r w:rsidR="00A90BBD" w:rsidRPr="0072158F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="001740BD" w:rsidRPr="0072158F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هو </w:t>
      </w:r>
      <w:r w:rsidR="00A90BBD" w:rsidRPr="0072158F">
        <w:rPr>
          <w:rFonts w:ascii="Tahoma" w:hAnsi="Tahoma" w:cs="Traditional Arabic" w:hint="eastAsia"/>
          <w:color w:val="000000"/>
          <w:spacing w:val="-6"/>
          <w:sz w:val="32"/>
          <w:szCs w:val="32"/>
          <w:rtl/>
        </w:rPr>
        <w:t>المذهب</w:t>
      </w:r>
      <w:r w:rsidR="00A90BBD" w:rsidRPr="0072158F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="00A90BBD" w:rsidRPr="0072158F">
        <w:rPr>
          <w:rFonts w:ascii="Tahoma" w:hAnsi="Tahoma" w:cs="Traditional Arabic" w:hint="eastAsia"/>
          <w:color w:val="000000"/>
          <w:spacing w:val="-6"/>
          <w:sz w:val="32"/>
          <w:szCs w:val="32"/>
          <w:rtl/>
        </w:rPr>
        <w:t>وعليه</w:t>
      </w:r>
      <w:r w:rsidR="00A90BBD" w:rsidRPr="0072158F">
        <w:rPr>
          <w:rFonts w:ascii="Tahoma" w:hAnsi="Tahoma" w:cs="Traditional Arabic"/>
          <w:color w:val="000000"/>
          <w:spacing w:val="-6"/>
          <w:sz w:val="32"/>
          <w:szCs w:val="32"/>
          <w:rtl/>
        </w:rPr>
        <w:t xml:space="preserve"> </w:t>
      </w:r>
      <w:r w:rsidR="00A90BBD" w:rsidRPr="006128CB">
        <w:rPr>
          <w:rFonts w:ascii="Tahoma" w:hAnsi="Tahoma" w:cs="Traditional Arabic" w:hint="eastAsia"/>
          <w:color w:val="000000"/>
          <w:sz w:val="32"/>
          <w:szCs w:val="32"/>
          <w:rtl/>
        </w:rPr>
        <w:t>الأصحاب</w:t>
      </w:r>
      <w:r w:rsidR="005F3F40" w:rsidRPr="006128C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F30C04" w:rsidRPr="006128CB" w:rsidRDefault="00291E01" w:rsidP="00844FAF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72A3B" w:rsidRPr="006128CB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72A3B" w:rsidRPr="006128CB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9F15AC" w:rsidRPr="006128CB">
        <w:rPr>
          <w:rFonts w:ascii="Tahoma" w:hAnsi="Tahoma" w:cs="Traditional Arabic" w:hint="cs"/>
          <w:color w:val="000000"/>
          <w:sz w:val="32"/>
          <w:szCs w:val="32"/>
          <w:rtl/>
        </w:rPr>
        <w:t>5/126</w:t>
      </w:r>
      <w:r w:rsidR="00372A3B" w:rsidRPr="006128CB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30C04" w:rsidRPr="006128CB">
        <w:rPr>
          <w:rFonts w:ascii="Tahoma" w:hAnsi="Tahoma" w:cs="Traditional Arabic" w:hint="cs"/>
          <w:color w:val="000000"/>
          <w:sz w:val="32"/>
          <w:szCs w:val="32"/>
          <w:rtl/>
        </w:rPr>
        <w:t>الفروع(5/42</w:t>
      </w:r>
      <w:r w:rsidR="00955CF5" w:rsidRPr="006128CB">
        <w:rPr>
          <w:rFonts w:ascii="Tahoma" w:hAnsi="Tahoma" w:cs="Traditional Arabic" w:hint="cs"/>
          <w:color w:val="000000"/>
          <w:sz w:val="32"/>
          <w:szCs w:val="32"/>
          <w:rtl/>
        </w:rPr>
        <w:t>7</w:t>
      </w:r>
      <w:r w:rsidR="00F30C04" w:rsidRPr="006128CB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D3E5F" w:rsidRPr="006128CB">
        <w:rPr>
          <w:rFonts w:ascii="Tahoma" w:hAnsi="Tahoma" w:cs="Traditional Arabic" w:hint="cs"/>
          <w:color w:val="000000"/>
          <w:sz w:val="32"/>
          <w:szCs w:val="32"/>
          <w:rtl/>
        </w:rPr>
        <w:t>شرح الزركشي(</w:t>
      </w:r>
      <w:r w:rsidR="001E4F31" w:rsidRPr="006128CB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="006D3E5F" w:rsidRPr="006128CB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1E4F31" w:rsidRPr="006128CB">
        <w:rPr>
          <w:rFonts w:ascii="Tahoma" w:hAnsi="Tahoma" w:cs="Traditional Arabic" w:hint="cs"/>
          <w:color w:val="000000"/>
          <w:sz w:val="32"/>
          <w:szCs w:val="32"/>
          <w:rtl/>
        </w:rPr>
        <w:t>116</w:t>
      </w:r>
      <w:r w:rsidR="006D3E5F" w:rsidRPr="006128CB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F30C04" w:rsidRPr="006128C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93327" w:rsidRPr="006128CB">
        <w:rPr>
          <w:rFonts w:ascii="Tahoma" w:hAnsi="Tahoma" w:cs="Traditional Arabic" w:hint="cs"/>
          <w:color w:val="000000"/>
          <w:sz w:val="32"/>
          <w:szCs w:val="32"/>
          <w:rtl/>
        </w:rPr>
        <w:t>الإنصاف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93327" w:rsidRPr="006128CB">
        <w:rPr>
          <w:rFonts w:ascii="Tahoma" w:hAnsi="Tahoma" w:cs="Traditional Arabic" w:hint="cs"/>
          <w:color w:val="000000"/>
          <w:sz w:val="32"/>
          <w:szCs w:val="32"/>
          <w:rtl/>
        </w:rPr>
        <w:t>(3/467).</w:t>
      </w:r>
    </w:p>
  </w:footnote>
  <w:footnote w:id="8">
    <w:p w:rsidR="0072158F" w:rsidRPr="006128CB" w:rsidRDefault="00795244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6128CB">
        <w:rPr>
          <w:rFonts w:ascii="Tahoma" w:hAnsi="Tahoma" w:cs="Traditional Arabic"/>
          <w:sz w:val="32"/>
          <w:szCs w:val="32"/>
          <w:rtl/>
        </w:rPr>
        <w:t>(</w:t>
      </w:r>
      <w:r w:rsidRPr="006128CB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6128CB">
        <w:rPr>
          <w:rFonts w:ascii="Tahoma" w:hAnsi="Tahoma" w:cs="Traditional Arabic"/>
          <w:sz w:val="32"/>
          <w:szCs w:val="32"/>
          <w:rtl/>
        </w:rPr>
        <w:t>)</w:t>
      </w:r>
      <w:r w:rsidRPr="006128CB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6128CB">
        <w:rPr>
          <w:rFonts w:ascii="Traditional Arabic" w:cs="Traditional Arabic"/>
          <w:sz w:val="32"/>
          <w:szCs w:val="32"/>
          <w:rtl/>
        </w:rPr>
        <w:t>(</w:t>
      </w:r>
      <w:r w:rsidRPr="006128CB">
        <w:rPr>
          <w:rFonts w:ascii="Traditional Arabic" w:cs="Traditional Arabic" w:hint="eastAsia"/>
          <w:sz w:val="32"/>
          <w:szCs w:val="32"/>
          <w:rtl/>
        </w:rPr>
        <w:t>حقو</w:t>
      </w:r>
      <w:r w:rsidRPr="006128CB">
        <w:rPr>
          <w:rFonts w:ascii="Traditional Arabic" w:cs="Traditional Arabic"/>
          <w:sz w:val="32"/>
          <w:szCs w:val="32"/>
          <w:rtl/>
        </w:rPr>
        <w:t>)</w:t>
      </w:r>
      <w:r w:rsidRPr="006128CB">
        <w:rPr>
          <w:rFonts w:ascii="Traditional Arabic" w:cs="Traditional Arabic" w:hint="cs"/>
          <w:sz w:val="32"/>
          <w:szCs w:val="32"/>
          <w:rtl/>
        </w:rPr>
        <w:t xml:space="preserve">: </w:t>
      </w:r>
      <w:r w:rsidRPr="006128CB">
        <w:rPr>
          <w:rFonts w:ascii="Traditional Arabic" w:cs="Traditional Arabic" w:hint="eastAsia"/>
          <w:color w:val="000000"/>
          <w:sz w:val="32"/>
          <w:szCs w:val="32"/>
          <w:rtl/>
        </w:rPr>
        <w:t>الحاء</w:t>
      </w:r>
      <w:r w:rsidRPr="006128CB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6128CB">
        <w:rPr>
          <w:rFonts w:ascii="Traditional Arabic" w:cs="Traditional Arabic" w:hint="eastAsia"/>
          <w:color w:val="000000"/>
          <w:sz w:val="32"/>
          <w:szCs w:val="32"/>
          <w:rtl/>
        </w:rPr>
        <w:t>والقاف</w:t>
      </w:r>
      <w:r w:rsidRPr="006128CB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6128CB">
        <w:rPr>
          <w:rFonts w:ascii="Traditional Arabic" w:cs="Traditional Arabic" w:hint="eastAsia"/>
          <w:color w:val="000000"/>
          <w:sz w:val="32"/>
          <w:szCs w:val="32"/>
          <w:rtl/>
        </w:rPr>
        <w:t>والحرف</w:t>
      </w:r>
      <w:r w:rsidRPr="006128CB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6128CB">
        <w:rPr>
          <w:rFonts w:ascii="Traditional Arabic" w:cs="Traditional Arabic" w:hint="eastAsia"/>
          <w:color w:val="000000"/>
          <w:sz w:val="32"/>
          <w:szCs w:val="32"/>
          <w:rtl/>
        </w:rPr>
        <w:t>المعتل</w:t>
      </w:r>
      <w:r w:rsidRPr="006128CB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6128CB">
        <w:rPr>
          <w:rFonts w:ascii="Traditional Arabic" w:cs="Traditional Arabic" w:hint="eastAsia"/>
          <w:color w:val="000000"/>
          <w:sz w:val="32"/>
          <w:szCs w:val="32"/>
          <w:rtl/>
        </w:rPr>
        <w:t>أصل</w:t>
      </w:r>
      <w:r w:rsidRPr="006128CB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6128CB">
        <w:rPr>
          <w:rFonts w:ascii="Traditional Arabic" w:cs="Traditional Arabic" w:hint="eastAsia"/>
          <w:color w:val="000000"/>
          <w:sz w:val="32"/>
          <w:szCs w:val="32"/>
          <w:rtl/>
        </w:rPr>
        <w:t>واحد،</w:t>
      </w:r>
      <w:r w:rsidRPr="006128CB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6128CB">
        <w:rPr>
          <w:rFonts w:ascii="Traditional Arabic" w:cs="Traditional Arabic" w:hint="eastAsia"/>
          <w:color w:val="000000"/>
          <w:sz w:val="32"/>
          <w:szCs w:val="32"/>
          <w:rtl/>
        </w:rPr>
        <w:t>وهو</w:t>
      </w:r>
      <w:r w:rsidRPr="006128CB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6128CB">
        <w:rPr>
          <w:rFonts w:ascii="Traditional Arabic" w:cs="Traditional Arabic" w:hint="eastAsia"/>
          <w:color w:val="000000"/>
          <w:sz w:val="32"/>
          <w:szCs w:val="32"/>
          <w:rtl/>
        </w:rPr>
        <w:t>بعض</w:t>
      </w:r>
      <w:r w:rsidRPr="006128CB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6128CB">
        <w:rPr>
          <w:rFonts w:ascii="Traditional Arabic" w:cs="Traditional Arabic" w:hint="eastAsia"/>
          <w:color w:val="000000"/>
          <w:sz w:val="32"/>
          <w:szCs w:val="32"/>
          <w:rtl/>
        </w:rPr>
        <w:t>أعضاء</w:t>
      </w:r>
      <w:r w:rsidRPr="006128CB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6128CB">
        <w:rPr>
          <w:rFonts w:ascii="Traditional Arabic" w:cs="Traditional Arabic" w:hint="eastAsia"/>
          <w:color w:val="000000"/>
          <w:sz w:val="32"/>
          <w:szCs w:val="32"/>
          <w:rtl/>
        </w:rPr>
        <w:t>البدن</w:t>
      </w:r>
      <w:r w:rsidRPr="006128CB">
        <w:rPr>
          <w:rFonts w:ascii="Traditional Arabic" w:cs="Traditional Arabic"/>
          <w:color w:val="000000"/>
          <w:sz w:val="32"/>
          <w:szCs w:val="32"/>
          <w:rtl/>
        </w:rPr>
        <w:t xml:space="preserve">. </w:t>
      </w:r>
      <w:r w:rsidRPr="006128CB">
        <w:rPr>
          <w:rFonts w:ascii="Traditional Arabic" w:cs="Traditional Arabic" w:hint="eastAsia"/>
          <w:color w:val="000000"/>
          <w:sz w:val="32"/>
          <w:szCs w:val="32"/>
          <w:rtl/>
        </w:rPr>
        <w:t>فالحقو</w:t>
      </w:r>
      <w:r w:rsidRPr="006128CB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6128CB">
        <w:rPr>
          <w:rFonts w:ascii="Traditional Arabic" w:cs="Traditional Arabic" w:hint="eastAsia"/>
          <w:color w:val="000000"/>
          <w:sz w:val="32"/>
          <w:szCs w:val="32"/>
          <w:rtl/>
        </w:rPr>
        <w:t>الخصر</w:t>
      </w:r>
      <w:r w:rsidRPr="006128CB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6128CB">
        <w:rPr>
          <w:rFonts w:ascii="Traditional Arabic" w:cs="Traditional Arabic" w:hint="eastAsia"/>
          <w:color w:val="000000"/>
          <w:sz w:val="32"/>
          <w:szCs w:val="32"/>
          <w:rtl/>
        </w:rPr>
        <w:t>ومشد</w:t>
      </w:r>
      <w:r w:rsidRPr="006128CB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6128CB">
        <w:rPr>
          <w:rFonts w:ascii="Traditional Arabic" w:cs="Traditional Arabic" w:hint="eastAsia"/>
          <w:color w:val="000000"/>
          <w:sz w:val="32"/>
          <w:szCs w:val="32"/>
          <w:rtl/>
        </w:rPr>
        <w:t>الإزار</w:t>
      </w:r>
      <w:r w:rsidR="008418F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ثم سمي الإزار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795244" w:rsidRPr="006128CB" w:rsidRDefault="00795244" w:rsidP="00844FAF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 مادة(حقو) في: مقاييس اللغة(2/88), طلبة الطلبة(1/15), النهابة في غريب الحديث والأثر(1/417).</w:t>
      </w:r>
    </w:p>
  </w:footnote>
  <w:footnote w:id="9">
    <w:p w:rsidR="00795244" w:rsidRPr="006128CB" w:rsidRDefault="00795244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6128C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128CB">
        <w:rPr>
          <w:rFonts w:ascii="Tahoma" w:hAnsi="Tahoma" w:cs="Traditional Arabic"/>
          <w:color w:val="000000"/>
          <w:sz w:val="32"/>
          <w:szCs w:val="32"/>
        </w:rPr>
        <w:footnoteRef/>
      </w:r>
      <w:r w:rsidRPr="006128C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رواه ابن أبي شيبة في مصنفه</w:t>
      </w:r>
      <w:r w:rsidR="00E126D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, كتاب المناسك</w:t>
      </w:r>
      <w:r w:rsidR="00E126D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, باب في الهميان للمحرم</w:t>
      </w:r>
      <w:r w:rsidR="00E126D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(4/50) برقم (15686)</w:t>
      </w:r>
      <w:r w:rsidR="00E126D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, و البيهقي في الكبرى</w:t>
      </w:r>
      <w:r w:rsidR="00E126D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, كتاب الحج</w:t>
      </w:r>
      <w:r w:rsidR="00E126D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, باب المحرم يلبس المنطقة والهميان للنفقة, والخاتم</w:t>
      </w:r>
      <w:r w:rsidR="00E126D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(5/111)</w:t>
      </w:r>
      <w:r w:rsidR="00E126D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رقم الحديث(9186)</w:t>
      </w:r>
      <w:r w:rsidR="00E126D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, وابن حزم في المحلى</w:t>
      </w:r>
      <w:r w:rsidR="00E126D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(7/259), وصححه الألباني. انظر: سلسلة الأحاديث الضعيفة(3/96).</w:t>
      </w:r>
    </w:p>
  </w:footnote>
  <w:footnote w:id="10">
    <w:p w:rsidR="001E428A" w:rsidRPr="006128CB" w:rsidRDefault="001E428A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6128C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128C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128C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انظر: المغني(</w:t>
      </w:r>
      <w:r w:rsidR="00450DBA" w:rsidRPr="006128CB">
        <w:rPr>
          <w:rFonts w:ascii="Tahoma" w:hAnsi="Tahoma" w:cs="Traditional Arabic" w:hint="cs"/>
          <w:color w:val="000000"/>
          <w:sz w:val="32"/>
          <w:szCs w:val="32"/>
          <w:rtl/>
        </w:rPr>
        <w:t>5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450DBA" w:rsidRPr="006128CB">
        <w:rPr>
          <w:rFonts w:ascii="Tahoma" w:hAnsi="Tahoma" w:cs="Traditional Arabic" w:hint="cs"/>
          <w:color w:val="000000"/>
          <w:sz w:val="32"/>
          <w:szCs w:val="32"/>
          <w:rtl/>
        </w:rPr>
        <w:t>126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11">
    <w:p w:rsidR="00C907B2" w:rsidRPr="006128CB" w:rsidRDefault="00C907B2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6128C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128C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128C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انظر: كشاف القناع(2/</w:t>
      </w:r>
      <w:r w:rsidR="004200FC" w:rsidRPr="006128CB">
        <w:rPr>
          <w:rFonts w:ascii="Tahoma" w:hAnsi="Tahoma" w:cs="Traditional Arabic" w:hint="cs"/>
          <w:color w:val="000000"/>
          <w:sz w:val="32"/>
          <w:szCs w:val="32"/>
          <w:rtl/>
        </w:rPr>
        <w:t>241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7).</w:t>
      </w:r>
    </w:p>
  </w:footnote>
  <w:footnote w:id="12">
    <w:p w:rsidR="00592724" w:rsidRPr="006128CB" w:rsidRDefault="00592724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6128C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128C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128C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انظر: المغني(</w:t>
      </w:r>
      <w:r w:rsidR="00B5214D" w:rsidRPr="006128CB">
        <w:rPr>
          <w:rFonts w:ascii="Tahoma" w:hAnsi="Tahoma" w:cs="Traditional Arabic" w:hint="cs"/>
          <w:color w:val="000000"/>
          <w:sz w:val="32"/>
          <w:szCs w:val="32"/>
          <w:rtl/>
        </w:rPr>
        <w:t>5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B5214D" w:rsidRPr="006128CB">
        <w:rPr>
          <w:rFonts w:ascii="Tahoma" w:hAnsi="Tahoma" w:cs="Traditional Arabic" w:hint="cs"/>
          <w:color w:val="000000"/>
          <w:sz w:val="32"/>
          <w:szCs w:val="32"/>
          <w:rtl/>
        </w:rPr>
        <w:t>126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13">
    <w:p w:rsidR="000607B9" w:rsidRPr="0072158F" w:rsidRDefault="000607B9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6128C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128C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128C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6128CB">
        <w:rPr>
          <w:rFonts w:ascii="Tahoma" w:hAnsi="Tahoma" w:cs="Traditional Arabic" w:hint="cs"/>
          <w:color w:val="000000"/>
          <w:sz w:val="32"/>
          <w:szCs w:val="32"/>
          <w:rtl/>
        </w:rPr>
        <w:t>سورة الحج, الآية (78).</w:t>
      </w:r>
    </w:p>
  </w:footnote>
  <w:footnote w:id="14">
    <w:p w:rsidR="00F1071A" w:rsidRPr="0072158F" w:rsidRDefault="00CB1336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أبو الوليد,</w:t>
      </w:r>
      <w:r w:rsidR="00A539F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ويقال: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أبو خالد,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الحافظ فقيه الحرم,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عبد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الملك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بن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عبد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العزيز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بن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جريج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الرومي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الأموي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مولاهم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المكي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الفقيه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.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صاحب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التصانيف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حدث عن: عطاء بن أبي رباح,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ونافع,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والزهري وغيرهم,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روى عنه: سفيان بن عيينة,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وسفيان الثوري,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وكيع وغيرهم,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توفي</w:t>
      </w:r>
      <w:r w:rsidR="00AF1C6D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سنة(150هـ),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F1C6D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قيل: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(149هـ).</w:t>
      </w:r>
    </w:p>
    <w:p w:rsidR="00CB1336" w:rsidRPr="0072158F" w:rsidRDefault="00291E01" w:rsidP="00844FAF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B1336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انظر: وفيات الأعيان(3/164),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B1336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تذكرة الحفاظ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B1336" w:rsidRPr="0072158F">
        <w:rPr>
          <w:rFonts w:ascii="Tahoma" w:hAnsi="Tahoma" w:cs="Traditional Arabic" w:hint="cs"/>
          <w:color w:val="000000"/>
          <w:sz w:val="32"/>
          <w:szCs w:val="32"/>
          <w:rtl/>
        </w:rPr>
        <w:t>(1/127)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B1336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رقم الترجمة(164).</w:t>
      </w:r>
    </w:p>
  </w:footnote>
  <w:footnote w:id="15">
    <w:p w:rsidR="00950FE0" w:rsidRPr="0072158F" w:rsidRDefault="00A270AD" w:rsidP="00313E51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Fonts w:ascii="Tahoma" w:hAnsi="Tahoma" w:cs="Traditional Arabic"/>
          <w:color w:val="000000"/>
          <w:sz w:val="32"/>
          <w:szCs w:val="32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950FE0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50FE0" w:rsidRPr="0072158F">
        <w:rPr>
          <w:rFonts w:ascii="Traditional Arabic" w:cs="Traditional Arabic" w:hint="eastAsia"/>
          <w:color w:val="000000"/>
          <w:sz w:val="32"/>
          <w:szCs w:val="32"/>
          <w:rtl/>
        </w:rPr>
        <w:t>الأبرق</w:t>
      </w:r>
      <w:r w:rsidR="00950FE0" w:rsidRPr="0072158F">
        <w:rPr>
          <w:rFonts w:ascii="Traditional Arabic" w:cs="Traditional Arabic"/>
          <w:color w:val="000000"/>
          <w:sz w:val="32"/>
          <w:szCs w:val="32"/>
          <w:rtl/>
        </w:rPr>
        <w:t xml:space="preserve">: </w:t>
      </w:r>
      <w:r w:rsidR="00950FE0" w:rsidRPr="0072158F">
        <w:rPr>
          <w:rFonts w:ascii="Traditional Arabic" w:cs="Traditional Arabic" w:hint="eastAsia"/>
          <w:color w:val="000000"/>
          <w:sz w:val="32"/>
          <w:szCs w:val="32"/>
          <w:rtl/>
        </w:rPr>
        <w:t>الحبل</w:t>
      </w:r>
      <w:r w:rsidR="00950FE0" w:rsidRPr="0072158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0FE0" w:rsidRPr="0072158F">
        <w:rPr>
          <w:rFonts w:ascii="Traditional Arabic" w:cs="Traditional Arabic" w:hint="eastAsia"/>
          <w:color w:val="000000"/>
          <w:sz w:val="32"/>
          <w:szCs w:val="32"/>
          <w:rtl/>
        </w:rPr>
        <w:t>الذي</w:t>
      </w:r>
      <w:r w:rsidR="00950FE0" w:rsidRPr="0072158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0FE0" w:rsidRPr="0072158F">
        <w:rPr>
          <w:rFonts w:ascii="Traditional Arabic" w:cs="Traditional Arabic" w:hint="eastAsia"/>
          <w:color w:val="000000"/>
          <w:sz w:val="32"/>
          <w:szCs w:val="32"/>
          <w:rtl/>
        </w:rPr>
        <w:t>فيه</w:t>
      </w:r>
      <w:r w:rsidR="00950FE0" w:rsidRPr="0072158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0FE0" w:rsidRPr="0072158F">
        <w:rPr>
          <w:rFonts w:ascii="Traditional Arabic" w:cs="Traditional Arabic" w:hint="eastAsia"/>
          <w:color w:val="000000"/>
          <w:sz w:val="32"/>
          <w:szCs w:val="32"/>
          <w:rtl/>
        </w:rPr>
        <w:t>لونان،</w:t>
      </w:r>
      <w:r w:rsidR="00950FE0" w:rsidRPr="0072158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0FE0" w:rsidRPr="0072158F">
        <w:rPr>
          <w:rFonts w:ascii="Traditional Arabic" w:cs="Traditional Arabic" w:hint="eastAsia"/>
          <w:color w:val="000000"/>
          <w:sz w:val="32"/>
          <w:szCs w:val="32"/>
          <w:rtl/>
        </w:rPr>
        <w:t>أو</w:t>
      </w:r>
      <w:r w:rsidR="00950FE0" w:rsidRPr="0072158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0FE0" w:rsidRPr="0072158F">
        <w:rPr>
          <w:rFonts w:ascii="Traditional Arabic" w:cs="Traditional Arabic" w:hint="eastAsia"/>
          <w:color w:val="000000"/>
          <w:sz w:val="32"/>
          <w:szCs w:val="32"/>
          <w:rtl/>
        </w:rPr>
        <w:t>كل</w:t>
      </w:r>
      <w:r w:rsidR="00950FE0" w:rsidRPr="0072158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0FE0" w:rsidRPr="0072158F">
        <w:rPr>
          <w:rFonts w:ascii="Traditional Arabic" w:cs="Traditional Arabic" w:hint="eastAsia"/>
          <w:color w:val="000000"/>
          <w:sz w:val="32"/>
          <w:szCs w:val="32"/>
          <w:rtl/>
        </w:rPr>
        <w:t>شيء</w:t>
      </w:r>
      <w:r w:rsidR="00950FE0" w:rsidRPr="0072158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0FE0" w:rsidRPr="0072158F">
        <w:rPr>
          <w:rFonts w:ascii="Traditional Arabic" w:cs="Traditional Arabic" w:hint="eastAsia"/>
          <w:color w:val="000000"/>
          <w:sz w:val="32"/>
          <w:szCs w:val="32"/>
          <w:rtl/>
        </w:rPr>
        <w:t>اجتمع</w:t>
      </w:r>
      <w:r w:rsidR="00950FE0" w:rsidRPr="0072158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0FE0" w:rsidRPr="0072158F">
        <w:rPr>
          <w:rFonts w:ascii="Traditional Arabic" w:cs="Traditional Arabic" w:hint="eastAsia"/>
          <w:color w:val="000000"/>
          <w:sz w:val="32"/>
          <w:szCs w:val="32"/>
          <w:rtl/>
        </w:rPr>
        <w:t>فيه</w:t>
      </w:r>
      <w:r w:rsidR="00950FE0" w:rsidRPr="0072158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0FE0" w:rsidRPr="0072158F">
        <w:rPr>
          <w:rFonts w:ascii="Traditional Arabic" w:cs="Traditional Arabic" w:hint="eastAsia"/>
          <w:color w:val="000000"/>
          <w:sz w:val="32"/>
          <w:szCs w:val="32"/>
          <w:rtl/>
        </w:rPr>
        <w:t>سواد</w:t>
      </w:r>
      <w:r w:rsidR="00950FE0" w:rsidRPr="0072158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0FE0" w:rsidRPr="0072158F">
        <w:rPr>
          <w:rFonts w:ascii="Traditional Arabic" w:cs="Traditional Arabic" w:hint="eastAsia"/>
          <w:sz w:val="32"/>
          <w:szCs w:val="32"/>
          <w:rtl/>
        </w:rPr>
        <w:t>وبياض</w:t>
      </w:r>
      <w:r w:rsidR="00950FE0" w:rsidRPr="0072158F">
        <w:rPr>
          <w:rFonts w:ascii="Traditional Arabic" w:cs="Traditional Arabic"/>
          <w:sz w:val="32"/>
          <w:szCs w:val="32"/>
          <w:rtl/>
        </w:rPr>
        <w:t xml:space="preserve"> </w:t>
      </w:r>
      <w:r w:rsidR="00950FE0" w:rsidRPr="0072158F">
        <w:rPr>
          <w:rFonts w:ascii="Traditional Arabic" w:cs="Traditional Arabic" w:hint="eastAsia"/>
          <w:sz w:val="32"/>
          <w:szCs w:val="32"/>
          <w:rtl/>
        </w:rPr>
        <w:t>فهو</w:t>
      </w:r>
      <w:r w:rsidR="00950FE0" w:rsidRPr="0072158F">
        <w:rPr>
          <w:rFonts w:ascii="Traditional Arabic" w:cs="Traditional Arabic"/>
          <w:sz w:val="32"/>
          <w:szCs w:val="32"/>
          <w:rtl/>
        </w:rPr>
        <w:t xml:space="preserve"> </w:t>
      </w:r>
      <w:r w:rsidR="00950FE0" w:rsidRPr="0072158F">
        <w:rPr>
          <w:rFonts w:ascii="Traditional Arabic" w:cs="Traditional Arabic" w:hint="eastAsia"/>
          <w:sz w:val="32"/>
          <w:szCs w:val="32"/>
          <w:rtl/>
        </w:rPr>
        <w:t>أبرق</w:t>
      </w:r>
      <w:r w:rsidR="00950FE0" w:rsidRPr="0072158F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313E5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C33AC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لسان </w:t>
      </w:r>
      <w:r w:rsidR="00FD78DA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العرب</w:t>
      </w:r>
      <w:r w:rsidR="0069449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D78DA" w:rsidRPr="0072158F">
        <w:rPr>
          <w:rFonts w:ascii="Tahoma" w:hAnsi="Tahoma" w:cs="Traditional Arabic" w:hint="cs"/>
          <w:color w:val="000000"/>
          <w:sz w:val="32"/>
          <w:szCs w:val="32"/>
          <w:rtl/>
        </w:rPr>
        <w:t>(10/17),</w:t>
      </w:r>
      <w:r w:rsidR="009C5259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D78DA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تاج العروس(25/44).</w:t>
      </w:r>
    </w:p>
  </w:footnote>
  <w:footnote w:id="16">
    <w:p w:rsidR="005531E4" w:rsidRPr="0072158F" w:rsidRDefault="005531E4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Fonts w:ascii="Tahoma" w:hAnsi="Tahoma" w:cs="Traditional Arabic"/>
          <w:color w:val="000000"/>
          <w:sz w:val="32"/>
          <w:szCs w:val="32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6C70D8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أخرجه</w:t>
      </w:r>
      <w:r w:rsidR="002B494B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البيهقي في الكبرى,كتاب الحج,باب لا يعقد المحرم رداء عليه...(5/82)رقم الحديث(9072),</w:t>
      </w:r>
      <w:r w:rsidR="00A3188E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C7D2A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وقال:</w:t>
      </w:r>
      <w:r w:rsidR="00A3188E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1071A" w:rsidRPr="0072158F">
        <w:rPr>
          <w:rFonts w:ascii="Tahoma" w:hAnsi="Tahoma" w:cs="Traditional Arabic" w:hint="cs"/>
          <w:color w:val="000000"/>
          <w:sz w:val="32"/>
          <w:szCs w:val="32"/>
          <w:rtl/>
        </w:rPr>
        <w:t>"هذا منقطع"</w:t>
      </w:r>
      <w:r w:rsidR="00A3188E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A3188E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وقال الماوردي: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 xml:space="preserve"> </w:t>
      </w:r>
      <w:r w:rsidR="00F1071A" w:rsidRPr="0072158F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أما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الخبر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فمرسل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،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وإن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صح</w:t>
      </w:r>
      <w:r w:rsidR="00F1071A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كان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محمولا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على</w:t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eastAsia"/>
          <w:color w:val="000000"/>
          <w:sz w:val="32"/>
          <w:szCs w:val="32"/>
          <w:rtl/>
        </w:rPr>
        <w:t>الاستحباب</w:t>
      </w:r>
      <w:r w:rsidR="00F1071A" w:rsidRPr="0072158F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A3188E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A3188E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الحاوي(4/127-128).</w:t>
      </w:r>
    </w:p>
  </w:footnote>
  <w:footnote w:id="17">
    <w:p w:rsidR="009C5259" w:rsidRPr="0072158F" w:rsidRDefault="009C5259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أخرجه البيهقي في الكبرى من حديث أبي حسان, كتاب الحج, باب لا يعقد المحرم رداء عليه...(5/82)رقم الحديث (9072), وقال: "هذا منقطع", وابن حزم في المحلى(7/259), وقال: "خير مرسل", ووافقه ابن القطان, انظر: البيان الوهم والإيهام(2/230), وضعفه الألباني, انظر: سلسلة الأحاديث الضعيفة (3/95)برقم(1026).</w:t>
      </w:r>
    </w:p>
  </w:footnote>
  <w:footnote w:id="18">
    <w:p w:rsidR="00002DC8" w:rsidRPr="0072158F" w:rsidRDefault="00002DC8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EE6421">
        <w:rPr>
          <w:rFonts w:ascii="Tahoma" w:hAnsi="Tahoma" w:cs="Traditional Arabic" w:hint="cs"/>
          <w:color w:val="000000"/>
          <w:sz w:val="32"/>
          <w:szCs w:val="32"/>
          <w:rtl/>
        </w:rPr>
        <w:t>انظر: أحكام اللباس ا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لمتعلقة بالصلاة والحج ,</w:t>
      </w:r>
      <w:r w:rsidR="00936BA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ص (534).</w:t>
      </w:r>
    </w:p>
  </w:footnote>
  <w:footnote w:id="19">
    <w:p w:rsidR="007A0048" w:rsidRPr="0072158F" w:rsidRDefault="007A0048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AE0E17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انظر: المبدع(3/78),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E0E17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كشاف القناع(2/</w:t>
      </w:r>
      <w:r w:rsidR="004200FC" w:rsidRPr="0072158F">
        <w:rPr>
          <w:rFonts w:ascii="Tahoma" w:hAnsi="Tahoma" w:cs="Traditional Arabic" w:hint="cs"/>
          <w:color w:val="000000"/>
          <w:sz w:val="32"/>
          <w:szCs w:val="32"/>
          <w:rtl/>
        </w:rPr>
        <w:t>240</w:t>
      </w:r>
      <w:r w:rsidR="00AE0E17" w:rsidRPr="0072158F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0">
    <w:p w:rsidR="00F43D86" w:rsidRPr="0072158F" w:rsidRDefault="00DA5A75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3711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وروي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عدم جواز لبس المنطقة للمحرم</w:t>
      </w:r>
      <w:r w:rsidR="00AF6038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مطلقاً</w:t>
      </w:r>
      <w:r w:rsidR="0083711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عن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إسحاق بن راهويه وتفرد به.</w:t>
      </w:r>
    </w:p>
    <w:p w:rsidR="00DA5A75" w:rsidRPr="0072158F" w:rsidRDefault="00291E01" w:rsidP="00844FAF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A5A7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انظر: الاستذكار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A5A7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7657D0" w:rsidRPr="0072158F">
        <w:rPr>
          <w:rFonts w:ascii="Tahoma" w:hAnsi="Tahoma" w:cs="Traditional Arabic" w:hint="cs"/>
          <w:color w:val="000000"/>
          <w:sz w:val="32"/>
          <w:szCs w:val="32"/>
          <w:rtl/>
        </w:rPr>
        <w:t>4</w:t>
      </w:r>
      <w:r w:rsidR="00DA5A7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7657D0" w:rsidRPr="0072158F">
        <w:rPr>
          <w:rFonts w:ascii="Tahoma" w:hAnsi="Tahoma" w:cs="Traditional Arabic" w:hint="cs"/>
          <w:color w:val="000000"/>
          <w:sz w:val="32"/>
          <w:szCs w:val="32"/>
          <w:rtl/>
        </w:rPr>
        <w:t>22</w:t>
      </w:r>
      <w:r w:rsidR="00DA5A7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A5A7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فتح الباري( 3/397),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A5A7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عمدة القاري(</w:t>
      </w:r>
      <w:r w:rsidR="002745DE" w:rsidRPr="0072158F">
        <w:rPr>
          <w:rFonts w:ascii="Tahoma" w:hAnsi="Tahoma" w:cs="Traditional Arabic" w:hint="cs"/>
          <w:color w:val="000000"/>
          <w:sz w:val="32"/>
          <w:szCs w:val="32"/>
          <w:rtl/>
        </w:rPr>
        <w:t>9</w:t>
      </w:r>
      <w:r w:rsidR="00DA5A7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2745DE" w:rsidRPr="0072158F">
        <w:rPr>
          <w:rFonts w:ascii="Tahoma" w:hAnsi="Tahoma" w:cs="Traditional Arabic" w:hint="cs"/>
          <w:color w:val="000000"/>
          <w:sz w:val="32"/>
          <w:szCs w:val="32"/>
          <w:rtl/>
        </w:rPr>
        <w:t>221</w:t>
      </w:r>
      <w:r w:rsidR="00DA5A7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1">
    <w:p w:rsidR="00912778" w:rsidRPr="0072158F" w:rsidRDefault="00912778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انظر أقوالهم في : مصنف ابن أبي شيبة(</w:t>
      </w:r>
      <w:r w:rsidR="00494205" w:rsidRPr="0072158F">
        <w:rPr>
          <w:rFonts w:ascii="Tahoma" w:hAnsi="Tahoma" w:cs="Traditional Arabic" w:hint="cs"/>
          <w:color w:val="000000"/>
          <w:sz w:val="32"/>
          <w:szCs w:val="32"/>
          <w:rtl/>
        </w:rPr>
        <w:t>4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/50-52), المغني (</w:t>
      </w:r>
      <w:r w:rsidR="00B5214D">
        <w:rPr>
          <w:rFonts w:ascii="Tahoma" w:hAnsi="Tahoma" w:cs="Traditional Arabic" w:hint="cs"/>
          <w:color w:val="000000"/>
          <w:sz w:val="32"/>
          <w:szCs w:val="32"/>
          <w:rtl/>
        </w:rPr>
        <w:t>5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B5214D">
        <w:rPr>
          <w:rFonts w:ascii="Tahoma" w:hAnsi="Tahoma" w:cs="Traditional Arabic" w:hint="cs"/>
          <w:color w:val="000000"/>
          <w:sz w:val="32"/>
          <w:szCs w:val="32"/>
          <w:rtl/>
        </w:rPr>
        <w:t>125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2">
    <w:p w:rsidR="009977A5" w:rsidRPr="0072158F" w:rsidRDefault="009977A5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Fonts w:ascii="Tahoma" w:hAnsi="Tahoma" w:cs="Traditional Arabic"/>
          <w:color w:val="000000"/>
          <w:sz w:val="32"/>
          <w:szCs w:val="32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المبسوط</w:t>
      </w:r>
      <w:r w:rsidR="0056713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للسرخسي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(4/127)</w:t>
      </w:r>
      <w:r w:rsidR="0056713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02517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بدائع الصنائع(2/186)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91E01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شرح فتح القدير(2/445), تبيين الحقائق</w:t>
      </w:r>
      <w:r w:rsidR="00F02517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(2/14).</w:t>
      </w:r>
    </w:p>
  </w:footnote>
  <w:footnote w:id="23">
    <w:p w:rsidR="009977A5" w:rsidRPr="0072158F" w:rsidRDefault="009977A5" w:rsidP="00ED658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Fonts w:ascii="Tahoma" w:hAnsi="Tahoma" w:cs="Traditional Arabic"/>
          <w:color w:val="000000"/>
          <w:sz w:val="32"/>
          <w:szCs w:val="32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ED658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B512B5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الحاوي(4/127),</w:t>
      </w:r>
      <w:r w:rsidR="00B512B5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الوسيط(2/680),</w:t>
      </w:r>
      <w:r w:rsidR="00B512B5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المجموع(7/255),</w:t>
      </w:r>
      <w:r w:rsidR="00B512B5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روضة الطالبين(3/127),</w:t>
      </w:r>
      <w:r w:rsidR="00B512B5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مغني المحتاج</w:t>
      </w:r>
      <w:r w:rsidR="00ED658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(1/518).</w:t>
      </w:r>
    </w:p>
  </w:footnote>
  <w:footnote w:id="24">
    <w:p w:rsidR="00945922" w:rsidRPr="0072158F" w:rsidRDefault="00C907B2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Fonts w:ascii="Tahoma" w:hAnsi="Tahoma" w:cs="Traditional Arabic"/>
          <w:color w:val="000000"/>
          <w:sz w:val="32"/>
          <w:szCs w:val="32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أخرجه الدار قطني في سننه موقوفاً, كتاب الحج(3/247)</w:t>
      </w:r>
      <w:r w:rsidR="00C66A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رقم الحديث(2481), وابن حزم في المحلى مرفوعاً(7/259),</w:t>
      </w:r>
      <w:r w:rsidR="00C91179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والبيهقي في الكبرى</w:t>
      </w:r>
      <w:r w:rsidR="0048363F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موقوفاً</w:t>
      </w:r>
      <w:r w:rsidR="00C66A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(5/111)</w:t>
      </w:r>
      <w:r w:rsidR="00C66A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رقم الحديث</w:t>
      </w:r>
      <w:r w:rsidR="00C66A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(9187),</w:t>
      </w:r>
      <w:r w:rsidR="00C91179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و ضعف ابن حجر والألباني رفعه,</w:t>
      </w:r>
      <w:r w:rsidR="00C91179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وقال الألباني:</w:t>
      </w:r>
      <w:r w:rsidR="00C91179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الصواب فيها الوقف.</w:t>
      </w:r>
    </w:p>
    <w:p w:rsidR="00C907B2" w:rsidRPr="0072158F" w:rsidRDefault="00C907B2" w:rsidP="00844FAF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 w:hint="cs"/>
          <w:color w:val="000000"/>
          <w:spacing w:val="-8"/>
          <w:sz w:val="32"/>
          <w:szCs w:val="32"/>
          <w:rtl/>
        </w:rPr>
        <w:t>انظر:</w:t>
      </w:r>
      <w:r w:rsidR="00C91179" w:rsidRPr="0072158F">
        <w:rPr>
          <w:rFonts w:ascii="Tahoma" w:hAnsi="Tahoma" w:cs="Traditional Arabic" w:hint="cs"/>
          <w:color w:val="000000"/>
          <w:spacing w:val="-8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pacing w:val="-8"/>
          <w:sz w:val="32"/>
          <w:szCs w:val="32"/>
          <w:rtl/>
        </w:rPr>
        <w:t>التلخيص الحبير</w:t>
      </w:r>
      <w:r w:rsidR="00C91179" w:rsidRPr="0072158F">
        <w:rPr>
          <w:rFonts w:ascii="Tahoma" w:hAnsi="Tahoma" w:cs="Traditional Arabic" w:hint="cs"/>
          <w:color w:val="000000"/>
          <w:spacing w:val="-8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pacing w:val="-8"/>
          <w:sz w:val="32"/>
          <w:szCs w:val="32"/>
          <w:rtl/>
        </w:rPr>
        <w:t>(2/537),</w:t>
      </w:r>
      <w:r w:rsidR="00C91179" w:rsidRPr="0072158F">
        <w:rPr>
          <w:rFonts w:ascii="Tahoma" w:hAnsi="Tahoma" w:cs="Traditional Arabic" w:hint="cs"/>
          <w:color w:val="000000"/>
          <w:spacing w:val="-8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pacing w:val="-8"/>
          <w:sz w:val="32"/>
          <w:szCs w:val="32"/>
          <w:rtl/>
        </w:rPr>
        <w:t>سلسلة الأحاديث الضعيفة(3/96-97).</w:t>
      </w:r>
    </w:p>
  </w:footnote>
  <w:footnote w:id="25">
    <w:p w:rsidR="00C907B2" w:rsidRPr="0072158F" w:rsidRDefault="00C907B2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Fonts w:ascii="Tahoma" w:hAnsi="Tahoma" w:cs="Traditional Arabic"/>
          <w:color w:val="000000"/>
          <w:sz w:val="32"/>
          <w:szCs w:val="32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رواه ابن أبي شيبة في مصنفه,</w:t>
      </w:r>
      <w:r w:rsidR="00D222ED" w:rsidRPr="0072158F">
        <w:rPr>
          <w:rFonts w:ascii="Tahoma" w:hAnsi="Tahoma" w:cs="Traditional Arabic" w:hint="cs"/>
          <w:color w:val="000000"/>
          <w:sz w:val="32"/>
          <w:szCs w:val="32"/>
          <w:rtl/>
        </w:rPr>
        <w:t>كتاب المناسك,</w:t>
      </w:r>
      <w:r w:rsidR="00C91179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222ED" w:rsidRPr="0072158F">
        <w:rPr>
          <w:rFonts w:ascii="Tahoma" w:hAnsi="Tahoma" w:cs="Traditional Arabic" w:hint="cs"/>
          <w:color w:val="000000"/>
          <w:sz w:val="32"/>
          <w:szCs w:val="32"/>
          <w:rtl/>
        </w:rPr>
        <w:t>باب الهميان للمحرم</w:t>
      </w:r>
      <w:r w:rsidR="003D7DE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(4/50)</w:t>
      </w:r>
      <w:r w:rsidR="003D7DE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برقم</w:t>
      </w:r>
      <w:r w:rsidR="003D7DE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(15685).</w:t>
      </w:r>
    </w:p>
  </w:footnote>
  <w:footnote w:id="26">
    <w:p w:rsidR="008B67FF" w:rsidRPr="0072158F" w:rsidRDefault="008B67FF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انظر: الحاوي(4/128).</w:t>
      </w:r>
    </w:p>
  </w:footnote>
  <w:footnote w:id="27">
    <w:p w:rsidR="00C907B2" w:rsidRPr="0072158F" w:rsidRDefault="00C907B2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Fonts w:ascii="Tahoma" w:hAnsi="Tahoma" w:cs="Traditional Arabic"/>
          <w:color w:val="000000"/>
          <w:sz w:val="32"/>
          <w:szCs w:val="32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C91179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المبسوط</w:t>
      </w:r>
      <w:r w:rsidR="0053723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للسرخسي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(4/127),</w:t>
      </w:r>
      <w:r w:rsidR="00C91179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تبيين الحقائق(2/14).</w:t>
      </w:r>
    </w:p>
  </w:footnote>
  <w:footnote w:id="28">
    <w:p w:rsidR="00C907B2" w:rsidRPr="00F70F8D" w:rsidRDefault="00C907B2" w:rsidP="00844F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158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158F">
        <w:rPr>
          <w:rFonts w:ascii="Tahoma" w:hAnsi="Tahoma" w:cs="Traditional Arabic"/>
          <w:color w:val="000000"/>
          <w:sz w:val="32"/>
          <w:szCs w:val="32"/>
        </w:rPr>
        <w:footnoteRef/>
      </w:r>
      <w:r w:rsidRPr="0072158F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C91179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عمدة القاري(</w:t>
      </w:r>
      <w:r w:rsidR="00904544" w:rsidRPr="0072158F">
        <w:rPr>
          <w:rFonts w:ascii="Tahoma" w:hAnsi="Tahoma" w:cs="Traditional Arabic" w:hint="cs"/>
          <w:color w:val="000000"/>
          <w:sz w:val="32"/>
          <w:szCs w:val="32"/>
          <w:rtl/>
        </w:rPr>
        <w:t>9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904544" w:rsidRPr="0072158F">
        <w:rPr>
          <w:rFonts w:ascii="Tahoma" w:hAnsi="Tahoma" w:cs="Traditional Arabic" w:hint="cs"/>
          <w:color w:val="000000"/>
          <w:sz w:val="32"/>
          <w:szCs w:val="32"/>
          <w:rtl/>
        </w:rPr>
        <w:t>221</w:t>
      </w:r>
      <w:r w:rsidR="00C91179" w:rsidRPr="0072158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), 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الاستذكار(</w:t>
      </w:r>
      <w:r w:rsidR="00FD5B17" w:rsidRPr="0072158F">
        <w:rPr>
          <w:rFonts w:ascii="Tahoma" w:hAnsi="Tahoma" w:cs="Traditional Arabic" w:hint="cs"/>
          <w:color w:val="000000"/>
          <w:sz w:val="32"/>
          <w:szCs w:val="32"/>
          <w:rtl/>
        </w:rPr>
        <w:t>4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FD5B17" w:rsidRPr="0072158F">
        <w:rPr>
          <w:rFonts w:ascii="Tahoma" w:hAnsi="Tahoma" w:cs="Traditional Arabic" w:hint="cs"/>
          <w:color w:val="000000"/>
          <w:sz w:val="32"/>
          <w:szCs w:val="32"/>
          <w:rtl/>
        </w:rPr>
        <w:t>22</w:t>
      </w:r>
      <w:r w:rsidRPr="0072158F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CF5A67C4547742FC9B54FB9376E13C5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4362E" w:rsidRPr="0054362E" w:rsidRDefault="0054362E" w:rsidP="0054362E">
        <w:pPr>
          <w:pStyle w:val="a6"/>
          <w:pBdr>
            <w:bottom w:val="thickThinSmallGap" w:sz="24" w:space="0" w:color="622423" w:themeColor="accent2" w:themeShade="7F"/>
          </w:pBdr>
          <w:jc w:val="center"/>
          <w:rPr>
            <w:rFonts w:asciiTheme="majorHAnsi" w:eastAsiaTheme="majorEastAsia" w:hAnsiTheme="majorHAnsi" w:cs="DecoType Naskh"/>
            <w:sz w:val="32"/>
            <w:szCs w:val="32"/>
          </w:rPr>
        </w:pPr>
        <w:r w:rsidRPr="0054362E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 </w:t>
        </w:r>
        <w:r w:rsidRPr="0054362E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650F"/>
    <w:multiLevelType w:val="hybridMultilevel"/>
    <w:tmpl w:val="DB6E9A6C"/>
    <w:lvl w:ilvl="0" w:tplc="902A200A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1753FA"/>
    <w:rsid w:val="00002B7D"/>
    <w:rsid w:val="00002DC8"/>
    <w:rsid w:val="00002F7E"/>
    <w:rsid w:val="00003ECD"/>
    <w:rsid w:val="00004C09"/>
    <w:rsid w:val="000128C9"/>
    <w:rsid w:val="000147D1"/>
    <w:rsid w:val="00014D70"/>
    <w:rsid w:val="0002146A"/>
    <w:rsid w:val="0002188E"/>
    <w:rsid w:val="0002628E"/>
    <w:rsid w:val="00036952"/>
    <w:rsid w:val="000404AD"/>
    <w:rsid w:val="00056FB5"/>
    <w:rsid w:val="000607B9"/>
    <w:rsid w:val="000730AD"/>
    <w:rsid w:val="0007514E"/>
    <w:rsid w:val="00083151"/>
    <w:rsid w:val="00087CA4"/>
    <w:rsid w:val="000933D0"/>
    <w:rsid w:val="00093D05"/>
    <w:rsid w:val="00095044"/>
    <w:rsid w:val="000958E7"/>
    <w:rsid w:val="00095CAE"/>
    <w:rsid w:val="000A05FB"/>
    <w:rsid w:val="000A248D"/>
    <w:rsid w:val="000A3302"/>
    <w:rsid w:val="000A6F82"/>
    <w:rsid w:val="000B10FF"/>
    <w:rsid w:val="000B2C6D"/>
    <w:rsid w:val="000B4003"/>
    <w:rsid w:val="000C0763"/>
    <w:rsid w:val="000C2AB8"/>
    <w:rsid w:val="000C44D3"/>
    <w:rsid w:val="000C5A37"/>
    <w:rsid w:val="000C5B79"/>
    <w:rsid w:val="000D01BF"/>
    <w:rsid w:val="000D39D0"/>
    <w:rsid w:val="000D6456"/>
    <w:rsid w:val="000E12A2"/>
    <w:rsid w:val="000E454F"/>
    <w:rsid w:val="000E64E8"/>
    <w:rsid w:val="000E721F"/>
    <w:rsid w:val="000F3F5E"/>
    <w:rsid w:val="000F4FFB"/>
    <w:rsid w:val="000F6E0F"/>
    <w:rsid w:val="00121633"/>
    <w:rsid w:val="0012577A"/>
    <w:rsid w:val="00130C33"/>
    <w:rsid w:val="001323B8"/>
    <w:rsid w:val="001505CF"/>
    <w:rsid w:val="0015413E"/>
    <w:rsid w:val="001545AB"/>
    <w:rsid w:val="00154F66"/>
    <w:rsid w:val="00167A15"/>
    <w:rsid w:val="001740BD"/>
    <w:rsid w:val="001753FA"/>
    <w:rsid w:val="001760CB"/>
    <w:rsid w:val="0017623E"/>
    <w:rsid w:val="00177556"/>
    <w:rsid w:val="001842FF"/>
    <w:rsid w:val="00186773"/>
    <w:rsid w:val="001A35AD"/>
    <w:rsid w:val="001A7A2C"/>
    <w:rsid w:val="001B16D4"/>
    <w:rsid w:val="001B26D9"/>
    <w:rsid w:val="001B2A0E"/>
    <w:rsid w:val="001B2D83"/>
    <w:rsid w:val="001B3ED9"/>
    <w:rsid w:val="001B48D0"/>
    <w:rsid w:val="001C4493"/>
    <w:rsid w:val="001C7FC7"/>
    <w:rsid w:val="001D2FF9"/>
    <w:rsid w:val="001D525A"/>
    <w:rsid w:val="001E0B92"/>
    <w:rsid w:val="001E428A"/>
    <w:rsid w:val="001E4F31"/>
    <w:rsid w:val="001E6C6D"/>
    <w:rsid w:val="001E736F"/>
    <w:rsid w:val="001F2543"/>
    <w:rsid w:val="001F2A3B"/>
    <w:rsid w:val="001F7D3B"/>
    <w:rsid w:val="002021B1"/>
    <w:rsid w:val="002022DA"/>
    <w:rsid w:val="002079AF"/>
    <w:rsid w:val="002101D2"/>
    <w:rsid w:val="00212AA0"/>
    <w:rsid w:val="00213C8C"/>
    <w:rsid w:val="00214F34"/>
    <w:rsid w:val="0021691D"/>
    <w:rsid w:val="002179CA"/>
    <w:rsid w:val="00221270"/>
    <w:rsid w:val="00224BAF"/>
    <w:rsid w:val="00235241"/>
    <w:rsid w:val="00236F5E"/>
    <w:rsid w:val="002411A2"/>
    <w:rsid w:val="00251ABB"/>
    <w:rsid w:val="0025280E"/>
    <w:rsid w:val="00253442"/>
    <w:rsid w:val="00253880"/>
    <w:rsid w:val="002546CC"/>
    <w:rsid w:val="002745DE"/>
    <w:rsid w:val="00275374"/>
    <w:rsid w:val="002854EB"/>
    <w:rsid w:val="002906BC"/>
    <w:rsid w:val="00291E01"/>
    <w:rsid w:val="002923CC"/>
    <w:rsid w:val="002925E1"/>
    <w:rsid w:val="00293327"/>
    <w:rsid w:val="002A5109"/>
    <w:rsid w:val="002A70D9"/>
    <w:rsid w:val="002B494B"/>
    <w:rsid w:val="002B6CDC"/>
    <w:rsid w:val="002C50F9"/>
    <w:rsid w:val="002D2E97"/>
    <w:rsid w:val="002E620D"/>
    <w:rsid w:val="002F1CF0"/>
    <w:rsid w:val="002F4050"/>
    <w:rsid w:val="002F4443"/>
    <w:rsid w:val="002F55B2"/>
    <w:rsid w:val="00300580"/>
    <w:rsid w:val="00302678"/>
    <w:rsid w:val="0030615F"/>
    <w:rsid w:val="003128FE"/>
    <w:rsid w:val="00313E51"/>
    <w:rsid w:val="00314FB9"/>
    <w:rsid w:val="0032184C"/>
    <w:rsid w:val="003270AC"/>
    <w:rsid w:val="00327843"/>
    <w:rsid w:val="00332F62"/>
    <w:rsid w:val="003407CE"/>
    <w:rsid w:val="00360552"/>
    <w:rsid w:val="00360D53"/>
    <w:rsid w:val="00360E54"/>
    <w:rsid w:val="003728DC"/>
    <w:rsid w:val="00372A3B"/>
    <w:rsid w:val="0038006E"/>
    <w:rsid w:val="00383FE5"/>
    <w:rsid w:val="00384DE1"/>
    <w:rsid w:val="003875AB"/>
    <w:rsid w:val="00390080"/>
    <w:rsid w:val="0039083C"/>
    <w:rsid w:val="00390EEE"/>
    <w:rsid w:val="0039235C"/>
    <w:rsid w:val="003932E5"/>
    <w:rsid w:val="003953BB"/>
    <w:rsid w:val="00396247"/>
    <w:rsid w:val="003A3223"/>
    <w:rsid w:val="003A49A5"/>
    <w:rsid w:val="003A52CE"/>
    <w:rsid w:val="003B18BF"/>
    <w:rsid w:val="003B30C4"/>
    <w:rsid w:val="003C00ED"/>
    <w:rsid w:val="003C0636"/>
    <w:rsid w:val="003C1AB6"/>
    <w:rsid w:val="003D0EA5"/>
    <w:rsid w:val="003D2492"/>
    <w:rsid w:val="003D7DE7"/>
    <w:rsid w:val="003E2717"/>
    <w:rsid w:val="003E2E7F"/>
    <w:rsid w:val="003E362A"/>
    <w:rsid w:val="003F55EE"/>
    <w:rsid w:val="004006D2"/>
    <w:rsid w:val="004046C2"/>
    <w:rsid w:val="00406185"/>
    <w:rsid w:val="0040641B"/>
    <w:rsid w:val="00412CBB"/>
    <w:rsid w:val="00417CC5"/>
    <w:rsid w:val="004200FC"/>
    <w:rsid w:val="00424C8A"/>
    <w:rsid w:val="00430AA4"/>
    <w:rsid w:val="00432BF6"/>
    <w:rsid w:val="00437A89"/>
    <w:rsid w:val="00440E9B"/>
    <w:rsid w:val="004414D5"/>
    <w:rsid w:val="00442E3D"/>
    <w:rsid w:val="00442F95"/>
    <w:rsid w:val="004473B3"/>
    <w:rsid w:val="00450DBA"/>
    <w:rsid w:val="004520DB"/>
    <w:rsid w:val="004531A9"/>
    <w:rsid w:val="00455248"/>
    <w:rsid w:val="004751A6"/>
    <w:rsid w:val="00476A42"/>
    <w:rsid w:val="00481FF0"/>
    <w:rsid w:val="00482E3D"/>
    <w:rsid w:val="0048363F"/>
    <w:rsid w:val="0048387B"/>
    <w:rsid w:val="004858F9"/>
    <w:rsid w:val="004907AF"/>
    <w:rsid w:val="00492B1B"/>
    <w:rsid w:val="00494205"/>
    <w:rsid w:val="00495781"/>
    <w:rsid w:val="004A0F23"/>
    <w:rsid w:val="004A727F"/>
    <w:rsid w:val="004B1C58"/>
    <w:rsid w:val="004B638E"/>
    <w:rsid w:val="004C19BC"/>
    <w:rsid w:val="004C2A4A"/>
    <w:rsid w:val="004D6146"/>
    <w:rsid w:val="004D6A4F"/>
    <w:rsid w:val="004E145C"/>
    <w:rsid w:val="004F54C6"/>
    <w:rsid w:val="00507E57"/>
    <w:rsid w:val="00510561"/>
    <w:rsid w:val="00521374"/>
    <w:rsid w:val="00531AC6"/>
    <w:rsid w:val="0053723F"/>
    <w:rsid w:val="0053733F"/>
    <w:rsid w:val="00542D02"/>
    <w:rsid w:val="00542FD7"/>
    <w:rsid w:val="0054362E"/>
    <w:rsid w:val="005472F4"/>
    <w:rsid w:val="005531E4"/>
    <w:rsid w:val="00556105"/>
    <w:rsid w:val="005601BE"/>
    <w:rsid w:val="00561723"/>
    <w:rsid w:val="0056195C"/>
    <w:rsid w:val="00566F3E"/>
    <w:rsid w:val="00567137"/>
    <w:rsid w:val="005731DC"/>
    <w:rsid w:val="00576664"/>
    <w:rsid w:val="00577EBF"/>
    <w:rsid w:val="0058558B"/>
    <w:rsid w:val="00585D5D"/>
    <w:rsid w:val="0059209A"/>
    <w:rsid w:val="00592724"/>
    <w:rsid w:val="005A4E26"/>
    <w:rsid w:val="005A4F02"/>
    <w:rsid w:val="005A5ED1"/>
    <w:rsid w:val="005C491F"/>
    <w:rsid w:val="005D13D2"/>
    <w:rsid w:val="005D3BCD"/>
    <w:rsid w:val="005F0B8A"/>
    <w:rsid w:val="005F3F40"/>
    <w:rsid w:val="00605EC3"/>
    <w:rsid w:val="00606477"/>
    <w:rsid w:val="00606B4F"/>
    <w:rsid w:val="00611A6E"/>
    <w:rsid w:val="006128CB"/>
    <w:rsid w:val="00612A2B"/>
    <w:rsid w:val="00612EAA"/>
    <w:rsid w:val="00614019"/>
    <w:rsid w:val="00615151"/>
    <w:rsid w:val="00617EF6"/>
    <w:rsid w:val="00626558"/>
    <w:rsid w:val="006276BA"/>
    <w:rsid w:val="00630963"/>
    <w:rsid w:val="00630ABB"/>
    <w:rsid w:val="00632D77"/>
    <w:rsid w:val="00634DE8"/>
    <w:rsid w:val="006367E2"/>
    <w:rsid w:val="00637889"/>
    <w:rsid w:val="00640AE2"/>
    <w:rsid w:val="00644E92"/>
    <w:rsid w:val="00654ACB"/>
    <w:rsid w:val="006567D0"/>
    <w:rsid w:val="00657A8B"/>
    <w:rsid w:val="006605D7"/>
    <w:rsid w:val="0066157C"/>
    <w:rsid w:val="00666461"/>
    <w:rsid w:val="00671DC2"/>
    <w:rsid w:val="006805EB"/>
    <w:rsid w:val="00682042"/>
    <w:rsid w:val="006861BA"/>
    <w:rsid w:val="0068729F"/>
    <w:rsid w:val="0069449D"/>
    <w:rsid w:val="006A1759"/>
    <w:rsid w:val="006B7E1B"/>
    <w:rsid w:val="006C361A"/>
    <w:rsid w:val="006C70D8"/>
    <w:rsid w:val="006D1BF2"/>
    <w:rsid w:val="006D1F1D"/>
    <w:rsid w:val="006D33A3"/>
    <w:rsid w:val="006D3E5F"/>
    <w:rsid w:val="006D4874"/>
    <w:rsid w:val="006D581E"/>
    <w:rsid w:val="006E0AEC"/>
    <w:rsid w:val="006E1738"/>
    <w:rsid w:val="006E4EF4"/>
    <w:rsid w:val="006E5019"/>
    <w:rsid w:val="006F20CC"/>
    <w:rsid w:val="006F5609"/>
    <w:rsid w:val="006F5C57"/>
    <w:rsid w:val="007072E1"/>
    <w:rsid w:val="0071476D"/>
    <w:rsid w:val="0072158F"/>
    <w:rsid w:val="00722864"/>
    <w:rsid w:val="0072292C"/>
    <w:rsid w:val="00727552"/>
    <w:rsid w:val="00727CE1"/>
    <w:rsid w:val="00734174"/>
    <w:rsid w:val="007539A7"/>
    <w:rsid w:val="00756081"/>
    <w:rsid w:val="00762820"/>
    <w:rsid w:val="00764B1A"/>
    <w:rsid w:val="007657D0"/>
    <w:rsid w:val="00766792"/>
    <w:rsid w:val="007667A3"/>
    <w:rsid w:val="007723AF"/>
    <w:rsid w:val="00772FAC"/>
    <w:rsid w:val="00775B4A"/>
    <w:rsid w:val="007858F0"/>
    <w:rsid w:val="00787D3E"/>
    <w:rsid w:val="007928E2"/>
    <w:rsid w:val="00795244"/>
    <w:rsid w:val="007A0048"/>
    <w:rsid w:val="007A3B71"/>
    <w:rsid w:val="007B34A2"/>
    <w:rsid w:val="007C05EB"/>
    <w:rsid w:val="007C65B1"/>
    <w:rsid w:val="007C7D01"/>
    <w:rsid w:val="007D01A5"/>
    <w:rsid w:val="007E5381"/>
    <w:rsid w:val="007E6CA9"/>
    <w:rsid w:val="007F5600"/>
    <w:rsid w:val="007F5C7A"/>
    <w:rsid w:val="00801D61"/>
    <w:rsid w:val="00807423"/>
    <w:rsid w:val="00807633"/>
    <w:rsid w:val="00812B5E"/>
    <w:rsid w:val="00815246"/>
    <w:rsid w:val="00821ABA"/>
    <w:rsid w:val="008228DA"/>
    <w:rsid w:val="00831312"/>
    <w:rsid w:val="00836898"/>
    <w:rsid w:val="0083711D"/>
    <w:rsid w:val="008418F7"/>
    <w:rsid w:val="00841E16"/>
    <w:rsid w:val="0084219F"/>
    <w:rsid w:val="00844FAF"/>
    <w:rsid w:val="00852713"/>
    <w:rsid w:val="00852BC7"/>
    <w:rsid w:val="0086397E"/>
    <w:rsid w:val="008669C9"/>
    <w:rsid w:val="00867BEF"/>
    <w:rsid w:val="00873377"/>
    <w:rsid w:val="0087798C"/>
    <w:rsid w:val="0088461E"/>
    <w:rsid w:val="00887E45"/>
    <w:rsid w:val="008927BF"/>
    <w:rsid w:val="00896BD4"/>
    <w:rsid w:val="008A17D7"/>
    <w:rsid w:val="008A26A3"/>
    <w:rsid w:val="008A5627"/>
    <w:rsid w:val="008A5D87"/>
    <w:rsid w:val="008B2028"/>
    <w:rsid w:val="008B2687"/>
    <w:rsid w:val="008B67FF"/>
    <w:rsid w:val="008C1738"/>
    <w:rsid w:val="008C2A5E"/>
    <w:rsid w:val="008C61BA"/>
    <w:rsid w:val="008D7D04"/>
    <w:rsid w:val="008E0B09"/>
    <w:rsid w:val="008F5A43"/>
    <w:rsid w:val="00904544"/>
    <w:rsid w:val="00907BDE"/>
    <w:rsid w:val="00910F86"/>
    <w:rsid w:val="00912778"/>
    <w:rsid w:val="00917675"/>
    <w:rsid w:val="00927F1D"/>
    <w:rsid w:val="00933A79"/>
    <w:rsid w:val="00934829"/>
    <w:rsid w:val="00935AB5"/>
    <w:rsid w:val="00936BA1"/>
    <w:rsid w:val="009426E2"/>
    <w:rsid w:val="00945922"/>
    <w:rsid w:val="00945B70"/>
    <w:rsid w:val="009473A5"/>
    <w:rsid w:val="009475D6"/>
    <w:rsid w:val="00950FE0"/>
    <w:rsid w:val="00955CF5"/>
    <w:rsid w:val="00955E94"/>
    <w:rsid w:val="0095625D"/>
    <w:rsid w:val="00957D22"/>
    <w:rsid w:val="00960FD6"/>
    <w:rsid w:val="00963692"/>
    <w:rsid w:val="00972F9F"/>
    <w:rsid w:val="00975025"/>
    <w:rsid w:val="00982627"/>
    <w:rsid w:val="00982840"/>
    <w:rsid w:val="00990E74"/>
    <w:rsid w:val="00992E48"/>
    <w:rsid w:val="00995CB1"/>
    <w:rsid w:val="009977A5"/>
    <w:rsid w:val="009A5A56"/>
    <w:rsid w:val="009B1446"/>
    <w:rsid w:val="009B236B"/>
    <w:rsid w:val="009B3E41"/>
    <w:rsid w:val="009B3E8C"/>
    <w:rsid w:val="009C1CB9"/>
    <w:rsid w:val="009C3F3D"/>
    <w:rsid w:val="009C5259"/>
    <w:rsid w:val="009C7BD8"/>
    <w:rsid w:val="009D0302"/>
    <w:rsid w:val="009F15AC"/>
    <w:rsid w:val="009F2DE6"/>
    <w:rsid w:val="00A039DB"/>
    <w:rsid w:val="00A07EA3"/>
    <w:rsid w:val="00A131BA"/>
    <w:rsid w:val="00A14632"/>
    <w:rsid w:val="00A14FB8"/>
    <w:rsid w:val="00A16667"/>
    <w:rsid w:val="00A17A54"/>
    <w:rsid w:val="00A2022D"/>
    <w:rsid w:val="00A21A18"/>
    <w:rsid w:val="00A26701"/>
    <w:rsid w:val="00A270AD"/>
    <w:rsid w:val="00A3188E"/>
    <w:rsid w:val="00A31CD7"/>
    <w:rsid w:val="00A41FE0"/>
    <w:rsid w:val="00A510B0"/>
    <w:rsid w:val="00A516E0"/>
    <w:rsid w:val="00A52B82"/>
    <w:rsid w:val="00A539F4"/>
    <w:rsid w:val="00A64FB0"/>
    <w:rsid w:val="00A7266A"/>
    <w:rsid w:val="00A73A65"/>
    <w:rsid w:val="00A73F77"/>
    <w:rsid w:val="00A90BBD"/>
    <w:rsid w:val="00A96CA2"/>
    <w:rsid w:val="00AA0BD7"/>
    <w:rsid w:val="00AA20DA"/>
    <w:rsid w:val="00AA2268"/>
    <w:rsid w:val="00AA47BD"/>
    <w:rsid w:val="00AA5D99"/>
    <w:rsid w:val="00AB4E20"/>
    <w:rsid w:val="00AB5458"/>
    <w:rsid w:val="00AC5773"/>
    <w:rsid w:val="00AC7EDB"/>
    <w:rsid w:val="00AD40EB"/>
    <w:rsid w:val="00AD71F5"/>
    <w:rsid w:val="00AE0E17"/>
    <w:rsid w:val="00AE4A61"/>
    <w:rsid w:val="00AE60BD"/>
    <w:rsid w:val="00AF11FE"/>
    <w:rsid w:val="00AF1C6D"/>
    <w:rsid w:val="00AF1CCB"/>
    <w:rsid w:val="00AF500C"/>
    <w:rsid w:val="00AF6038"/>
    <w:rsid w:val="00AF7396"/>
    <w:rsid w:val="00B01D7D"/>
    <w:rsid w:val="00B01EA3"/>
    <w:rsid w:val="00B03465"/>
    <w:rsid w:val="00B03AE6"/>
    <w:rsid w:val="00B05758"/>
    <w:rsid w:val="00B10C27"/>
    <w:rsid w:val="00B15326"/>
    <w:rsid w:val="00B161CE"/>
    <w:rsid w:val="00B22F64"/>
    <w:rsid w:val="00B24097"/>
    <w:rsid w:val="00B25955"/>
    <w:rsid w:val="00B27B22"/>
    <w:rsid w:val="00B27FC6"/>
    <w:rsid w:val="00B314EF"/>
    <w:rsid w:val="00B33578"/>
    <w:rsid w:val="00B40153"/>
    <w:rsid w:val="00B45338"/>
    <w:rsid w:val="00B512B5"/>
    <w:rsid w:val="00B5214D"/>
    <w:rsid w:val="00B577B5"/>
    <w:rsid w:val="00B70EBA"/>
    <w:rsid w:val="00B75141"/>
    <w:rsid w:val="00B7558E"/>
    <w:rsid w:val="00B76478"/>
    <w:rsid w:val="00B7756D"/>
    <w:rsid w:val="00B838EA"/>
    <w:rsid w:val="00B900CC"/>
    <w:rsid w:val="00B943EB"/>
    <w:rsid w:val="00B944E2"/>
    <w:rsid w:val="00B97D8C"/>
    <w:rsid w:val="00BA31FE"/>
    <w:rsid w:val="00BA51A5"/>
    <w:rsid w:val="00BB7F8E"/>
    <w:rsid w:val="00BC7D2A"/>
    <w:rsid w:val="00BD1508"/>
    <w:rsid w:val="00BD18F8"/>
    <w:rsid w:val="00BD19D2"/>
    <w:rsid w:val="00BD2F11"/>
    <w:rsid w:val="00BD426F"/>
    <w:rsid w:val="00BD5BE7"/>
    <w:rsid w:val="00BE16C8"/>
    <w:rsid w:val="00BE3FEF"/>
    <w:rsid w:val="00BE46B8"/>
    <w:rsid w:val="00BF3085"/>
    <w:rsid w:val="00BF6B48"/>
    <w:rsid w:val="00C019BB"/>
    <w:rsid w:val="00C01C08"/>
    <w:rsid w:val="00C0279D"/>
    <w:rsid w:val="00C02C8E"/>
    <w:rsid w:val="00C0779F"/>
    <w:rsid w:val="00C07A1D"/>
    <w:rsid w:val="00C10842"/>
    <w:rsid w:val="00C1547D"/>
    <w:rsid w:val="00C16D17"/>
    <w:rsid w:val="00C37105"/>
    <w:rsid w:val="00C46E43"/>
    <w:rsid w:val="00C52F3A"/>
    <w:rsid w:val="00C55474"/>
    <w:rsid w:val="00C62B95"/>
    <w:rsid w:val="00C66AB7"/>
    <w:rsid w:val="00C70C69"/>
    <w:rsid w:val="00C74857"/>
    <w:rsid w:val="00C76C65"/>
    <w:rsid w:val="00C82075"/>
    <w:rsid w:val="00C83758"/>
    <w:rsid w:val="00C8475E"/>
    <w:rsid w:val="00C87CD0"/>
    <w:rsid w:val="00C907B2"/>
    <w:rsid w:val="00C91179"/>
    <w:rsid w:val="00C9383C"/>
    <w:rsid w:val="00C94E05"/>
    <w:rsid w:val="00CA2FC9"/>
    <w:rsid w:val="00CA543F"/>
    <w:rsid w:val="00CB1336"/>
    <w:rsid w:val="00CB3056"/>
    <w:rsid w:val="00CC2CE6"/>
    <w:rsid w:val="00CC41D7"/>
    <w:rsid w:val="00CC5117"/>
    <w:rsid w:val="00CD4977"/>
    <w:rsid w:val="00CE1593"/>
    <w:rsid w:val="00CE519F"/>
    <w:rsid w:val="00CE5E25"/>
    <w:rsid w:val="00CF3CA1"/>
    <w:rsid w:val="00D16A23"/>
    <w:rsid w:val="00D215A9"/>
    <w:rsid w:val="00D222ED"/>
    <w:rsid w:val="00D250A7"/>
    <w:rsid w:val="00D30F82"/>
    <w:rsid w:val="00D32F34"/>
    <w:rsid w:val="00D356A3"/>
    <w:rsid w:val="00D36654"/>
    <w:rsid w:val="00D37F4C"/>
    <w:rsid w:val="00D440DB"/>
    <w:rsid w:val="00D52C98"/>
    <w:rsid w:val="00D542C6"/>
    <w:rsid w:val="00D54C8C"/>
    <w:rsid w:val="00D56679"/>
    <w:rsid w:val="00D614CB"/>
    <w:rsid w:val="00D641CE"/>
    <w:rsid w:val="00D71CC6"/>
    <w:rsid w:val="00D82AED"/>
    <w:rsid w:val="00D84F20"/>
    <w:rsid w:val="00D94423"/>
    <w:rsid w:val="00DA561F"/>
    <w:rsid w:val="00DA5794"/>
    <w:rsid w:val="00DA5A75"/>
    <w:rsid w:val="00DC3F4B"/>
    <w:rsid w:val="00DC5B18"/>
    <w:rsid w:val="00DD47FA"/>
    <w:rsid w:val="00DD7EA6"/>
    <w:rsid w:val="00DE1F32"/>
    <w:rsid w:val="00DF2A29"/>
    <w:rsid w:val="00DF7544"/>
    <w:rsid w:val="00E101A8"/>
    <w:rsid w:val="00E126D8"/>
    <w:rsid w:val="00E12BA0"/>
    <w:rsid w:val="00E14FD1"/>
    <w:rsid w:val="00E215B2"/>
    <w:rsid w:val="00E23713"/>
    <w:rsid w:val="00E26550"/>
    <w:rsid w:val="00E34D8E"/>
    <w:rsid w:val="00E3607F"/>
    <w:rsid w:val="00E36663"/>
    <w:rsid w:val="00E51A5F"/>
    <w:rsid w:val="00E56BA0"/>
    <w:rsid w:val="00E603EC"/>
    <w:rsid w:val="00E60CE5"/>
    <w:rsid w:val="00E642E1"/>
    <w:rsid w:val="00E643D7"/>
    <w:rsid w:val="00E701E2"/>
    <w:rsid w:val="00E71A8B"/>
    <w:rsid w:val="00E72DDB"/>
    <w:rsid w:val="00E7780C"/>
    <w:rsid w:val="00E80D42"/>
    <w:rsid w:val="00E8727A"/>
    <w:rsid w:val="00E874CA"/>
    <w:rsid w:val="00E93A16"/>
    <w:rsid w:val="00E94AE3"/>
    <w:rsid w:val="00EB374B"/>
    <w:rsid w:val="00EB4A23"/>
    <w:rsid w:val="00EC4CB1"/>
    <w:rsid w:val="00EC5310"/>
    <w:rsid w:val="00EC628E"/>
    <w:rsid w:val="00ED6586"/>
    <w:rsid w:val="00ED75FC"/>
    <w:rsid w:val="00EE6421"/>
    <w:rsid w:val="00EF4F8E"/>
    <w:rsid w:val="00EF676A"/>
    <w:rsid w:val="00EF6F94"/>
    <w:rsid w:val="00F02517"/>
    <w:rsid w:val="00F02A0F"/>
    <w:rsid w:val="00F035E5"/>
    <w:rsid w:val="00F07E11"/>
    <w:rsid w:val="00F10287"/>
    <w:rsid w:val="00F1071A"/>
    <w:rsid w:val="00F11141"/>
    <w:rsid w:val="00F12251"/>
    <w:rsid w:val="00F1317B"/>
    <w:rsid w:val="00F24DF1"/>
    <w:rsid w:val="00F3095D"/>
    <w:rsid w:val="00F30C04"/>
    <w:rsid w:val="00F32870"/>
    <w:rsid w:val="00F41279"/>
    <w:rsid w:val="00F420B4"/>
    <w:rsid w:val="00F42A32"/>
    <w:rsid w:val="00F430D7"/>
    <w:rsid w:val="00F43B83"/>
    <w:rsid w:val="00F43D86"/>
    <w:rsid w:val="00F47599"/>
    <w:rsid w:val="00F524B8"/>
    <w:rsid w:val="00F55D98"/>
    <w:rsid w:val="00F635E7"/>
    <w:rsid w:val="00F642B2"/>
    <w:rsid w:val="00F66CBE"/>
    <w:rsid w:val="00F67178"/>
    <w:rsid w:val="00F67B78"/>
    <w:rsid w:val="00F70F8D"/>
    <w:rsid w:val="00F71F2F"/>
    <w:rsid w:val="00F777AF"/>
    <w:rsid w:val="00F809B2"/>
    <w:rsid w:val="00F835AE"/>
    <w:rsid w:val="00F844B5"/>
    <w:rsid w:val="00F90AE4"/>
    <w:rsid w:val="00F91DE7"/>
    <w:rsid w:val="00F9722A"/>
    <w:rsid w:val="00FA3091"/>
    <w:rsid w:val="00FA356D"/>
    <w:rsid w:val="00FA43FC"/>
    <w:rsid w:val="00FA578B"/>
    <w:rsid w:val="00FB323A"/>
    <w:rsid w:val="00FB64A1"/>
    <w:rsid w:val="00FB78D7"/>
    <w:rsid w:val="00FC33AC"/>
    <w:rsid w:val="00FC4A2E"/>
    <w:rsid w:val="00FD53F1"/>
    <w:rsid w:val="00FD5B17"/>
    <w:rsid w:val="00FD6867"/>
    <w:rsid w:val="00FD78DA"/>
    <w:rsid w:val="00FE505E"/>
    <w:rsid w:val="00FF1DD2"/>
    <w:rsid w:val="00FF2AE5"/>
    <w:rsid w:val="00FF4B36"/>
    <w:rsid w:val="00FF5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08315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083151"/>
    <w:rPr>
      <w:sz w:val="20"/>
      <w:szCs w:val="20"/>
    </w:rPr>
  </w:style>
  <w:style w:type="character" w:styleId="a4">
    <w:name w:val="footnote reference"/>
    <w:basedOn w:val="a0"/>
    <w:uiPriority w:val="99"/>
    <w:unhideWhenUsed/>
    <w:rsid w:val="00083151"/>
    <w:rPr>
      <w:vertAlign w:val="superscript"/>
    </w:rPr>
  </w:style>
  <w:style w:type="paragraph" w:styleId="a5">
    <w:name w:val="No Spacing"/>
    <w:uiPriority w:val="1"/>
    <w:qFormat/>
    <w:rsid w:val="00E101A8"/>
    <w:pPr>
      <w:bidi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5436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54362E"/>
  </w:style>
  <w:style w:type="paragraph" w:styleId="a7">
    <w:name w:val="footer"/>
    <w:basedOn w:val="a"/>
    <w:link w:val="Char1"/>
    <w:uiPriority w:val="99"/>
    <w:unhideWhenUsed/>
    <w:rsid w:val="005436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54362E"/>
  </w:style>
  <w:style w:type="paragraph" w:styleId="a8">
    <w:name w:val="Balloon Text"/>
    <w:basedOn w:val="a"/>
    <w:link w:val="Char2"/>
    <w:uiPriority w:val="99"/>
    <w:semiHidden/>
    <w:unhideWhenUsed/>
    <w:rsid w:val="00543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5436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F5A67C4547742FC9B54FB9376E13C5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E6E872F-8444-4EF2-8021-019489CC8A38}"/>
      </w:docPartPr>
      <w:docPartBody>
        <w:p w:rsidR="009319B6" w:rsidRDefault="002164B7" w:rsidP="002164B7">
          <w:pPr>
            <w:pStyle w:val="CF5A67C4547742FC9B54FB9376E13C5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164B7"/>
    <w:rsid w:val="002164B7"/>
    <w:rsid w:val="0034740F"/>
    <w:rsid w:val="004A6B5E"/>
    <w:rsid w:val="00912EC7"/>
    <w:rsid w:val="009319B6"/>
    <w:rsid w:val="00CC2378"/>
    <w:rsid w:val="00D3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9B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F5A67C4547742FC9B54FB9376E13C53">
    <w:name w:val="CF5A67C4547742FC9B54FB9376E13C53"/>
    <w:rsid w:val="002164B7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E24337A-7929-4123-BFAD-5AA91F2CC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5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آراؤه في العبادات</dc:title>
  <dc:subject/>
  <dc:creator>raja</dc:creator>
  <cp:keywords/>
  <dc:description/>
  <cp:lastModifiedBy>win 7</cp:lastModifiedBy>
  <cp:revision>462</cp:revision>
  <cp:lastPrinted>2010-10-02T17:25:00Z</cp:lastPrinted>
  <dcterms:created xsi:type="dcterms:W3CDTF">2011-12-14T08:20:00Z</dcterms:created>
  <dcterms:modified xsi:type="dcterms:W3CDTF">2014-05-26T02:04:00Z</dcterms:modified>
</cp:coreProperties>
</file>