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C61" w:rsidRPr="00434B1B" w:rsidRDefault="00E55C61" w:rsidP="00434B1B">
      <w:pPr>
        <w:spacing w:after="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  <w:lang w:bidi="ar-SA"/>
        </w:rPr>
      </w:pPr>
      <w:r w:rsidRPr="00434B1B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الفرع </w:t>
      </w:r>
      <w:r w:rsidR="00B55E39" w:rsidRPr="00434B1B">
        <w:rPr>
          <w:rFonts w:cs="Traditional Arabic" w:hint="cs"/>
          <w:b/>
          <w:bCs/>
          <w:sz w:val="40"/>
          <w:szCs w:val="40"/>
          <w:rtl/>
          <w:lang w:bidi="ar-SA"/>
        </w:rPr>
        <w:t>الخامس</w:t>
      </w:r>
      <w:r w:rsidRPr="00434B1B">
        <w:rPr>
          <w:rFonts w:cs="Traditional Arabic" w:hint="cs"/>
          <w:b/>
          <w:bCs/>
          <w:sz w:val="40"/>
          <w:szCs w:val="40"/>
          <w:rtl/>
          <w:lang w:bidi="ar-SA"/>
        </w:rPr>
        <w:t>:</w:t>
      </w:r>
      <w:r w:rsidR="00DC1DED" w:rsidRPr="00434B1B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Pr="00434B1B">
        <w:rPr>
          <w:rFonts w:cs="Traditional Arabic" w:hint="cs"/>
          <w:b/>
          <w:bCs/>
          <w:sz w:val="40"/>
          <w:szCs w:val="40"/>
          <w:rtl/>
          <w:lang w:bidi="ar-SA"/>
        </w:rPr>
        <w:t>الموقف الذي يرمي منه جمرة العقبة</w:t>
      </w:r>
      <w:r w:rsidR="00B338D9" w:rsidRPr="00434B1B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B338D9" w:rsidRPr="00434B1B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2"/>
      </w:r>
      <w:r w:rsidR="00B338D9" w:rsidRPr="00434B1B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="00EE527F" w:rsidRPr="00434B1B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EE527F" w:rsidRPr="00434B1B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EE527F" w:rsidRPr="00434B1B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3"/>
      </w:r>
      <w:r w:rsidR="00EE527F" w:rsidRPr="00434B1B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Pr="00434B1B">
        <w:rPr>
          <w:rFonts w:cs="Traditional Arabic" w:hint="cs"/>
          <w:b/>
          <w:bCs/>
          <w:sz w:val="40"/>
          <w:szCs w:val="40"/>
          <w:rtl/>
          <w:lang w:bidi="ar-SA"/>
        </w:rPr>
        <w:t>.</w:t>
      </w:r>
      <w:r w:rsidR="00DA7BEF" w:rsidRPr="00434B1B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5E603C" w:rsidRPr="00434B1B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DD1855" w:rsidRPr="00434B1B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5518A5" w:rsidRPr="00434B1B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E86814" w:rsidRPr="00434B1B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</w:p>
    <w:p w:rsidR="00421FDF" w:rsidRPr="00434B1B" w:rsidRDefault="00B965B7" w:rsidP="00434B1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434B1B">
        <w:rPr>
          <w:rFonts w:cs="Traditional Arabic" w:hint="cs"/>
          <w:sz w:val="36"/>
          <w:szCs w:val="36"/>
          <w:rtl/>
          <w:lang w:bidi="ar-SA"/>
        </w:rPr>
        <w:t xml:space="preserve">يرى </w:t>
      </w:r>
      <w:r w:rsidR="009910B7" w:rsidRPr="00434B1B">
        <w:rPr>
          <w:rFonts w:cs="Traditional Arabic" w:hint="cs"/>
          <w:sz w:val="36"/>
          <w:szCs w:val="36"/>
          <w:rtl/>
          <w:lang w:bidi="ar-SA"/>
        </w:rPr>
        <w:t>نافع رحمه الله</w:t>
      </w:r>
      <w:r w:rsidR="00694542" w:rsidRPr="00434B1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B13860" w:rsidRPr="00434B1B">
        <w:rPr>
          <w:rFonts w:cs="Traditional Arabic" w:hint="cs"/>
          <w:sz w:val="36"/>
          <w:szCs w:val="36"/>
          <w:rtl/>
          <w:lang w:bidi="ar-SA"/>
        </w:rPr>
        <w:t>أن</w:t>
      </w:r>
      <w:r w:rsidR="00694542" w:rsidRPr="00434B1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7E3AB7" w:rsidRPr="00434B1B">
        <w:rPr>
          <w:rFonts w:cs="Traditional Arabic" w:hint="cs"/>
          <w:sz w:val="36"/>
          <w:szCs w:val="36"/>
          <w:rtl/>
          <w:lang w:bidi="ar-SA"/>
        </w:rPr>
        <w:t>الأفضل في موقف الرامي جمرة العقبة</w:t>
      </w:r>
      <w:r w:rsidR="0040730C" w:rsidRPr="00434B1B">
        <w:rPr>
          <w:rFonts w:cs="Traditional Arabic" w:hint="cs"/>
          <w:sz w:val="36"/>
          <w:szCs w:val="36"/>
          <w:rtl/>
          <w:lang w:bidi="ar-SA"/>
        </w:rPr>
        <w:t xml:space="preserve"> يرميها من أسفلها </w:t>
      </w:r>
      <w:r w:rsidR="007E3AB7" w:rsidRPr="00434B1B">
        <w:rPr>
          <w:rFonts w:cs="Traditional Arabic" w:hint="cs"/>
          <w:sz w:val="36"/>
          <w:szCs w:val="36"/>
          <w:rtl/>
          <w:lang w:bidi="ar-SA"/>
        </w:rPr>
        <w:t>في بطن الوادي</w:t>
      </w:r>
      <w:r w:rsidR="00F05EA1" w:rsidRPr="00434B1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05EA1" w:rsidRPr="00434B1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4"/>
      </w:r>
      <w:r w:rsidR="00F05EA1" w:rsidRPr="00434B1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434B1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F25CEF" w:rsidRPr="00434B1B">
        <w:rPr>
          <w:rFonts w:cs="Traditional Arabic" w:hint="cs"/>
          <w:sz w:val="36"/>
          <w:szCs w:val="36"/>
          <w:rtl/>
          <w:lang w:bidi="ar-SA"/>
        </w:rPr>
        <w:t>,</w:t>
      </w:r>
      <w:r w:rsidR="009305AC" w:rsidRPr="00434B1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7E3AB7" w:rsidRPr="00434B1B">
        <w:rPr>
          <w:rFonts w:cs="Traditional Arabic" w:hint="cs"/>
          <w:sz w:val="36"/>
          <w:szCs w:val="36"/>
          <w:rtl/>
          <w:lang w:bidi="ar-SA"/>
        </w:rPr>
        <w:t>وتكون منى عن يمينه ومكة عن يساره</w:t>
      </w:r>
      <w:r w:rsidR="00421FDF" w:rsidRPr="00434B1B">
        <w:rPr>
          <w:rFonts w:cs="Traditional Arabic" w:hint="cs"/>
          <w:sz w:val="36"/>
          <w:szCs w:val="36"/>
          <w:rtl/>
          <w:lang w:bidi="ar-SA"/>
        </w:rPr>
        <w:t xml:space="preserve"> ويستقبل الجمرة</w:t>
      </w:r>
      <w:r w:rsidR="005E47BC" w:rsidRPr="00434B1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E47BC" w:rsidRPr="00434B1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5"/>
      </w:r>
      <w:r w:rsidR="005E47BC" w:rsidRPr="00434B1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18415A" w:rsidRPr="00434B1B">
        <w:rPr>
          <w:rFonts w:cs="Traditional Arabic" w:hint="cs"/>
          <w:sz w:val="36"/>
          <w:szCs w:val="36"/>
          <w:rtl/>
        </w:rPr>
        <w:t>,</w:t>
      </w:r>
      <w:r w:rsidR="009305AC" w:rsidRPr="00434B1B">
        <w:rPr>
          <w:rFonts w:cs="Traditional Arabic" w:hint="cs"/>
          <w:sz w:val="36"/>
          <w:szCs w:val="36"/>
          <w:rtl/>
        </w:rPr>
        <w:t xml:space="preserve"> </w:t>
      </w:r>
      <w:r w:rsidR="003E1F2A" w:rsidRPr="00434B1B">
        <w:rPr>
          <w:rFonts w:ascii="Traditional Arabic" w:cs="Traditional Arabic" w:hint="cs"/>
          <w:sz w:val="36"/>
          <w:szCs w:val="36"/>
          <w:rtl/>
          <w:lang w:bidi="ar-SA"/>
        </w:rPr>
        <w:t>و به قال</w:t>
      </w:r>
      <w:r w:rsidR="00421FDF" w:rsidRPr="00434B1B">
        <w:rPr>
          <w:rFonts w:ascii="Traditional Arabic" w:cs="Traditional Arabic" w:hint="cs"/>
          <w:sz w:val="36"/>
          <w:szCs w:val="36"/>
          <w:rtl/>
          <w:lang w:bidi="ar-SA"/>
        </w:rPr>
        <w:t xml:space="preserve"> عبد الله بن</w:t>
      </w:r>
    </w:p>
    <w:p w:rsidR="00EA416C" w:rsidRPr="00434B1B" w:rsidRDefault="004830A8" w:rsidP="00434B1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434B1B">
        <w:rPr>
          <w:rFonts w:ascii="Traditional Arabic" w:cs="Traditional Arabic" w:hint="cs"/>
          <w:sz w:val="36"/>
          <w:szCs w:val="36"/>
          <w:rtl/>
          <w:lang w:bidi="ar-SA"/>
        </w:rPr>
        <w:t>مسعود,</w:t>
      </w:r>
      <w:r w:rsidR="00192F8F" w:rsidRPr="00434B1B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1103A5" w:rsidRPr="00434B1B">
        <w:rPr>
          <w:rFonts w:cs="Traditional Arabic" w:hint="cs"/>
          <w:sz w:val="36"/>
          <w:szCs w:val="36"/>
          <w:rtl/>
          <w:lang w:bidi="ar-SA"/>
        </w:rPr>
        <w:t>وجابر</w:t>
      </w:r>
      <w:r w:rsidR="00192F8F" w:rsidRPr="00434B1B">
        <w:rPr>
          <w:rFonts w:cs="Traditional Arabic" w:hint="cs"/>
          <w:sz w:val="36"/>
          <w:szCs w:val="36"/>
          <w:lang w:bidi="ar-SA"/>
        </w:rPr>
        <w:sym w:font="AGA Arabesque" w:char="F079"/>
      </w:r>
      <w:r w:rsidR="00421FDF" w:rsidRPr="00434B1B">
        <w:rPr>
          <w:rFonts w:cs="Traditional Arabic"/>
          <w:sz w:val="36"/>
          <w:szCs w:val="36"/>
          <w:lang w:bidi="ar-SA"/>
        </w:rPr>
        <w:t xml:space="preserve"> </w:t>
      </w:r>
      <w:r w:rsidR="00192F8F" w:rsidRPr="00434B1B">
        <w:rPr>
          <w:rFonts w:cs="Traditional Arabic" w:hint="cs"/>
          <w:sz w:val="36"/>
          <w:szCs w:val="36"/>
          <w:rtl/>
          <w:lang w:bidi="ar-SA"/>
        </w:rPr>
        <w:t>,</w:t>
      </w:r>
      <w:r w:rsidR="009305AC" w:rsidRPr="00434B1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3608F" w:rsidRPr="00434B1B">
        <w:rPr>
          <w:rFonts w:cs="Traditional Arabic" w:hint="cs"/>
          <w:sz w:val="36"/>
          <w:szCs w:val="36"/>
          <w:rtl/>
          <w:lang w:bidi="ar-SA"/>
        </w:rPr>
        <w:t>وسالم</w:t>
      </w:r>
      <w:r w:rsidR="009D728A" w:rsidRPr="00434B1B">
        <w:rPr>
          <w:rFonts w:cs="Traditional Arabic" w:hint="cs"/>
          <w:sz w:val="36"/>
          <w:szCs w:val="36"/>
          <w:rtl/>
          <w:lang w:bidi="ar-SA"/>
        </w:rPr>
        <w:t>,</w:t>
      </w:r>
      <w:r w:rsidR="009305AC" w:rsidRPr="00434B1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3E1F2A" w:rsidRPr="00434B1B">
        <w:rPr>
          <w:rFonts w:cs="Traditional Arabic" w:hint="cs"/>
          <w:sz w:val="36"/>
          <w:szCs w:val="36"/>
          <w:rtl/>
          <w:lang w:bidi="ar-SA"/>
        </w:rPr>
        <w:t>و</w:t>
      </w:r>
      <w:r w:rsidR="00694542" w:rsidRPr="00434B1B">
        <w:rPr>
          <w:rFonts w:cs="Traditional Arabic" w:hint="cs"/>
          <w:sz w:val="36"/>
          <w:szCs w:val="36"/>
          <w:rtl/>
          <w:lang w:bidi="ar-SA"/>
        </w:rPr>
        <w:t>القاسم</w:t>
      </w:r>
      <w:r w:rsidR="009D728A" w:rsidRPr="00434B1B">
        <w:rPr>
          <w:rFonts w:cs="Traditional Arabic" w:hint="cs"/>
          <w:sz w:val="36"/>
          <w:szCs w:val="36"/>
          <w:rtl/>
          <w:lang w:bidi="ar-SA"/>
        </w:rPr>
        <w:t>,</w:t>
      </w:r>
      <w:r w:rsidR="009305AC" w:rsidRPr="00434B1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C56F3" w:rsidRPr="00434B1B">
        <w:rPr>
          <w:rFonts w:cs="Traditional Arabic" w:hint="cs"/>
          <w:sz w:val="36"/>
          <w:szCs w:val="36"/>
          <w:rtl/>
          <w:lang w:bidi="ar-SA"/>
        </w:rPr>
        <w:t>والحسن</w:t>
      </w:r>
      <w:r w:rsidR="008A30BC" w:rsidRPr="00434B1B">
        <w:rPr>
          <w:rFonts w:cs="Traditional Arabic" w:hint="eastAsia"/>
          <w:sz w:val="36"/>
          <w:szCs w:val="36"/>
          <w:rtl/>
          <w:lang w:bidi="ar-SA"/>
        </w:rPr>
        <w:t> </w:t>
      </w:r>
      <w:r w:rsidR="0003608F" w:rsidRPr="00434B1B">
        <w:rPr>
          <w:rFonts w:cs="Traditional Arabic" w:hint="cs"/>
          <w:sz w:val="36"/>
          <w:szCs w:val="36"/>
          <w:rtl/>
          <w:lang w:bidi="ar-SA"/>
        </w:rPr>
        <w:t>البصري,</w:t>
      </w:r>
      <w:r w:rsidR="009305AC" w:rsidRPr="00434B1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038F9" w:rsidRPr="00434B1B">
        <w:rPr>
          <w:rFonts w:cs="Traditional Arabic" w:hint="cs"/>
          <w:sz w:val="36"/>
          <w:szCs w:val="36"/>
          <w:rtl/>
          <w:lang w:bidi="ar-SA"/>
        </w:rPr>
        <w:t>و</w:t>
      </w:r>
      <w:r w:rsidR="008A30BC" w:rsidRPr="00434B1B">
        <w:rPr>
          <w:rFonts w:cs="Traditional Arabic" w:hint="eastAsia"/>
          <w:sz w:val="36"/>
          <w:szCs w:val="36"/>
          <w:rtl/>
          <w:lang w:bidi="ar-SA"/>
        </w:rPr>
        <w:t> </w:t>
      </w:r>
      <w:r w:rsidR="008A30BC" w:rsidRPr="00434B1B">
        <w:rPr>
          <w:rFonts w:cs="Traditional Arabic" w:hint="cs"/>
          <w:sz w:val="36"/>
          <w:szCs w:val="36"/>
          <w:rtl/>
          <w:lang w:bidi="ar-SA"/>
        </w:rPr>
        <w:t>عطاء,</w:t>
      </w:r>
      <w:r w:rsidR="009305AC" w:rsidRPr="00434B1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A30BC" w:rsidRPr="00434B1B">
        <w:rPr>
          <w:rFonts w:cs="Traditional Arabic" w:hint="cs"/>
          <w:sz w:val="36"/>
          <w:szCs w:val="36"/>
          <w:rtl/>
          <w:lang w:bidi="ar-SA"/>
        </w:rPr>
        <w:t>والثوري,</w:t>
      </w:r>
      <w:r w:rsidR="009305AC" w:rsidRPr="00434B1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A30BC" w:rsidRPr="00434B1B">
        <w:rPr>
          <w:rFonts w:cs="Traditional Arabic" w:hint="cs"/>
          <w:sz w:val="36"/>
          <w:szCs w:val="36"/>
          <w:rtl/>
          <w:lang w:bidi="ar-SA"/>
        </w:rPr>
        <w:t>وإسحاق</w:t>
      </w:r>
      <w:r w:rsidR="008A30BC" w:rsidRPr="00434B1B">
        <w:rPr>
          <w:rFonts w:cs="Traditional Arabic" w:hint="eastAsia"/>
          <w:sz w:val="36"/>
          <w:szCs w:val="36"/>
          <w:rtl/>
          <w:lang w:bidi="ar-SA"/>
        </w:rPr>
        <w:t> </w:t>
      </w:r>
      <w:r w:rsidR="00E86219" w:rsidRPr="00434B1B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E86219" w:rsidRPr="00434B1B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6"/>
      </w:r>
      <w:r w:rsidR="00E86219" w:rsidRPr="00434B1B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9D728A" w:rsidRPr="00434B1B">
        <w:rPr>
          <w:rFonts w:cs="Traditional Arabic" w:hint="cs"/>
          <w:sz w:val="36"/>
          <w:szCs w:val="36"/>
          <w:rtl/>
          <w:lang w:bidi="ar-SA"/>
        </w:rPr>
        <w:t>,</w:t>
      </w:r>
      <w:r w:rsidR="00421FDF" w:rsidRPr="00434B1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4507A8" w:rsidRPr="00434B1B">
        <w:rPr>
          <w:rFonts w:cs="Traditional Arabic" w:hint="cs"/>
          <w:sz w:val="36"/>
          <w:szCs w:val="36"/>
          <w:rtl/>
          <w:lang w:bidi="ar-SA"/>
        </w:rPr>
        <w:t>و</w:t>
      </w:r>
      <w:r w:rsidR="00DE7CB7" w:rsidRPr="00434B1B">
        <w:rPr>
          <w:rFonts w:cs="Traditional Arabic" w:hint="eastAsia"/>
          <w:sz w:val="36"/>
          <w:szCs w:val="36"/>
          <w:rtl/>
          <w:lang w:bidi="ar-SA"/>
        </w:rPr>
        <w:t> </w:t>
      </w:r>
      <w:r w:rsidR="008D49CF" w:rsidRPr="00434B1B">
        <w:rPr>
          <w:rFonts w:cs="Traditional Arabic" w:hint="cs"/>
          <w:sz w:val="36"/>
          <w:szCs w:val="36"/>
          <w:rtl/>
          <w:lang w:bidi="ar-SA"/>
        </w:rPr>
        <w:t>هو مذهب</w:t>
      </w:r>
      <w:r w:rsidR="00421FDF" w:rsidRPr="00434B1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4507A8" w:rsidRPr="00434B1B">
        <w:rPr>
          <w:rFonts w:cs="Traditional Arabic" w:hint="cs"/>
          <w:sz w:val="36"/>
          <w:szCs w:val="36"/>
          <w:rtl/>
          <w:lang w:bidi="ar-SA"/>
        </w:rPr>
        <w:t>جمهور</w:t>
      </w:r>
      <w:r w:rsidR="00DE7CB7" w:rsidRPr="00434B1B">
        <w:rPr>
          <w:rFonts w:cs="Traditional Arabic" w:hint="eastAsia"/>
          <w:sz w:val="36"/>
          <w:szCs w:val="36"/>
          <w:rtl/>
          <w:lang w:bidi="ar-SA"/>
        </w:rPr>
        <w:t> </w:t>
      </w:r>
      <w:r w:rsidR="004507A8" w:rsidRPr="00434B1B">
        <w:rPr>
          <w:rFonts w:cs="Traditional Arabic" w:hint="cs"/>
          <w:sz w:val="36"/>
          <w:szCs w:val="36"/>
          <w:rtl/>
          <w:lang w:bidi="ar-SA"/>
        </w:rPr>
        <w:t>الفقهاء</w:t>
      </w:r>
      <w:r w:rsidR="00DE7CB7" w:rsidRPr="00434B1B">
        <w:rPr>
          <w:rFonts w:cs="Traditional Arabic" w:hint="eastAsia"/>
          <w:sz w:val="36"/>
          <w:szCs w:val="36"/>
          <w:rtl/>
          <w:lang w:bidi="ar-SA"/>
        </w:rPr>
        <w:t> </w:t>
      </w:r>
      <w:r w:rsidR="004507A8" w:rsidRPr="00434B1B">
        <w:rPr>
          <w:rFonts w:cs="Traditional Arabic" w:hint="cs"/>
          <w:sz w:val="36"/>
          <w:szCs w:val="36"/>
          <w:rtl/>
          <w:lang w:bidi="ar-SA"/>
        </w:rPr>
        <w:t>من:</w:t>
      </w:r>
      <w:r w:rsidR="00DE7CB7" w:rsidRPr="00434B1B">
        <w:rPr>
          <w:rFonts w:cs="Traditional Arabic" w:hint="eastAsia"/>
          <w:sz w:val="36"/>
          <w:szCs w:val="36"/>
          <w:rtl/>
          <w:lang w:bidi="ar-SA"/>
        </w:rPr>
        <w:t> </w:t>
      </w:r>
      <w:r w:rsidR="004507A8" w:rsidRPr="00434B1B">
        <w:rPr>
          <w:rFonts w:cs="Traditional Arabic" w:hint="cs"/>
          <w:sz w:val="36"/>
          <w:szCs w:val="36"/>
          <w:rtl/>
          <w:lang w:bidi="ar-SA"/>
        </w:rPr>
        <w:t>الحنفية</w:t>
      </w:r>
      <w:r w:rsidR="00421ACD" w:rsidRPr="00434B1B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421ACD" w:rsidRPr="00434B1B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7"/>
      </w:r>
      <w:r w:rsidR="00421ACD" w:rsidRPr="00434B1B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421ACD" w:rsidRPr="00434B1B">
        <w:rPr>
          <w:rFonts w:cs="Traditional Arabic" w:hint="cs"/>
          <w:sz w:val="36"/>
          <w:szCs w:val="36"/>
          <w:rtl/>
          <w:lang w:bidi="ar-SA"/>
        </w:rPr>
        <w:t>,</w:t>
      </w:r>
      <w:r w:rsidR="009305AC" w:rsidRPr="00434B1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C17C7" w:rsidRPr="00434B1B">
        <w:rPr>
          <w:rFonts w:cs="Traditional Arabic" w:hint="cs"/>
          <w:sz w:val="36"/>
          <w:szCs w:val="36"/>
          <w:rtl/>
          <w:lang w:bidi="ar-SA"/>
        </w:rPr>
        <w:t>والمالكية</w:t>
      </w:r>
      <w:r w:rsidR="00DC17C7" w:rsidRPr="00434B1B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DC17C7" w:rsidRPr="00434B1B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8"/>
      </w:r>
      <w:r w:rsidR="00DC17C7" w:rsidRPr="00434B1B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DC17C7" w:rsidRPr="00434B1B">
        <w:rPr>
          <w:rFonts w:cs="Traditional Arabic" w:hint="cs"/>
          <w:sz w:val="36"/>
          <w:szCs w:val="36"/>
          <w:rtl/>
          <w:lang w:bidi="ar-SA"/>
        </w:rPr>
        <w:t>,</w:t>
      </w:r>
      <w:r w:rsidR="009305AC" w:rsidRPr="00434B1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421ACD" w:rsidRPr="00434B1B">
        <w:rPr>
          <w:rFonts w:cs="Traditional Arabic" w:hint="cs"/>
          <w:sz w:val="36"/>
          <w:szCs w:val="36"/>
          <w:rtl/>
          <w:lang w:bidi="ar-SA"/>
        </w:rPr>
        <w:t>والشافعية</w:t>
      </w:r>
      <w:r w:rsidR="00421ACD" w:rsidRPr="00434B1B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t>(</w:t>
      </w:r>
      <w:r w:rsidR="00421ACD" w:rsidRPr="00434B1B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footnoteReference w:id="9"/>
      </w:r>
      <w:r w:rsidR="00421ACD" w:rsidRPr="00434B1B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t>)</w:t>
      </w:r>
      <w:r w:rsidR="00F95589" w:rsidRPr="00434B1B">
        <w:rPr>
          <w:rFonts w:cs="Traditional Arabic" w:hint="cs"/>
          <w:sz w:val="36"/>
          <w:szCs w:val="36"/>
          <w:rtl/>
          <w:lang w:bidi="ar-SA"/>
        </w:rPr>
        <w:t>,</w:t>
      </w:r>
      <w:r w:rsidR="009305AC" w:rsidRPr="00434B1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295FA4" w:rsidRPr="00434B1B">
        <w:rPr>
          <w:rFonts w:ascii="Traditional Arabic" w:cs="Traditional Arabic" w:hint="cs"/>
          <w:sz w:val="36"/>
          <w:szCs w:val="36"/>
          <w:rtl/>
          <w:lang w:bidi="ar-SA"/>
        </w:rPr>
        <w:t>و</w:t>
      </w:r>
      <w:r w:rsidR="00DD7AB3" w:rsidRPr="00434B1B">
        <w:rPr>
          <w:rFonts w:ascii="Traditional Arabic" w:cs="Traditional Arabic" w:hint="cs"/>
          <w:sz w:val="36"/>
          <w:szCs w:val="36"/>
          <w:rtl/>
          <w:lang w:bidi="ar-SA"/>
        </w:rPr>
        <w:t>الحنابلة</w:t>
      </w:r>
      <w:r w:rsidR="00E86219" w:rsidRPr="00434B1B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t>(</w:t>
      </w:r>
      <w:r w:rsidR="00E86219" w:rsidRPr="00434B1B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footnoteReference w:id="10"/>
      </w:r>
      <w:r w:rsidR="00E86219" w:rsidRPr="00434B1B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t>)</w:t>
      </w:r>
      <w:r w:rsidR="00EE464C" w:rsidRPr="00434B1B">
        <w:rPr>
          <w:rFonts w:ascii="Traditional Arabic" w:cs="Traditional Arabic" w:hint="cs"/>
          <w:sz w:val="36"/>
          <w:szCs w:val="36"/>
          <w:rtl/>
          <w:lang w:bidi="ar-SA"/>
        </w:rPr>
        <w:t>.</w:t>
      </w:r>
      <w:r w:rsidR="00C05BE5" w:rsidRPr="00434B1B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</w:p>
    <w:p w:rsidR="001F41F4" w:rsidRPr="00F23787" w:rsidRDefault="001F41F4" w:rsidP="006946D5">
      <w:pPr>
        <w:spacing w:after="12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F23787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من</w:t>
      </w:r>
      <w:r w:rsidR="00DE7CB7" w:rsidRPr="00F23787">
        <w:rPr>
          <w:rFonts w:cs="Traditional Arabic" w:hint="eastAsia"/>
          <w:b/>
          <w:bCs/>
          <w:sz w:val="36"/>
          <w:szCs w:val="36"/>
          <w:rtl/>
          <w:lang w:bidi="ar-SA"/>
        </w:rPr>
        <w:t> </w:t>
      </w:r>
      <w:r w:rsidR="006819EB" w:rsidRPr="00F23787">
        <w:rPr>
          <w:rFonts w:cs="Traditional Arabic" w:hint="cs"/>
          <w:b/>
          <w:bCs/>
          <w:sz w:val="36"/>
          <w:szCs w:val="36"/>
          <w:rtl/>
          <w:lang w:bidi="ar-SA"/>
        </w:rPr>
        <w:t>أدلة هذا القول</w:t>
      </w:r>
      <w:r w:rsidR="00C07E17" w:rsidRPr="00F23787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  <w:r w:rsidR="00516B31" w:rsidRPr="00F23787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C07E17" w:rsidRPr="00F23787" w:rsidRDefault="001F41F4" w:rsidP="006946D5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F23787">
        <w:rPr>
          <w:rFonts w:cs="Traditional Arabic" w:hint="cs"/>
          <w:b/>
          <w:bCs/>
          <w:sz w:val="36"/>
          <w:szCs w:val="36"/>
          <w:rtl/>
          <w:lang w:bidi="ar-SA"/>
        </w:rPr>
        <w:t>1-</w:t>
      </w:r>
      <w:r w:rsidRPr="00F2378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07E17" w:rsidRPr="00F23787">
        <w:rPr>
          <w:rFonts w:cs="Traditional Arabic" w:hint="cs"/>
          <w:sz w:val="36"/>
          <w:szCs w:val="36"/>
          <w:rtl/>
          <w:lang w:bidi="ar-SA"/>
        </w:rPr>
        <w:t xml:space="preserve">عن </w:t>
      </w:r>
      <w:r w:rsidR="00B13860" w:rsidRPr="00F23787">
        <w:rPr>
          <w:rFonts w:cs="Traditional Arabic" w:hint="cs"/>
          <w:sz w:val="36"/>
          <w:szCs w:val="36"/>
          <w:rtl/>
          <w:lang w:bidi="ar-SA"/>
        </w:rPr>
        <w:t>عبد الرحمن</w:t>
      </w:r>
      <w:r w:rsidR="00C07E17" w:rsidRPr="00F23787">
        <w:rPr>
          <w:rFonts w:cs="Traditional Arabic" w:hint="cs"/>
          <w:sz w:val="36"/>
          <w:szCs w:val="36"/>
          <w:rtl/>
          <w:lang w:bidi="ar-SA"/>
        </w:rPr>
        <w:t xml:space="preserve"> بن يزيد</w:t>
      </w:r>
      <w:r w:rsidR="00DC6FB6" w:rsidRPr="00AB50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DC6FB6" w:rsidRPr="00AB50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1"/>
      </w:r>
      <w:r w:rsidR="00DC6FB6" w:rsidRPr="00AB50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1C0C0E" w:rsidRPr="00F23787">
        <w:rPr>
          <w:rFonts w:hint="cs"/>
          <w:sz w:val="36"/>
          <w:szCs w:val="36"/>
          <w:rtl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أنه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كان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مع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ابن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مسعود</w:t>
      </w:r>
      <w:r w:rsidR="00E81504" w:rsidRPr="00F23787">
        <w:rPr>
          <w:rFonts w:ascii="Traditional Arabic" w:cs="Traditional Arabic" w:hint="cs"/>
          <w:sz w:val="36"/>
          <w:szCs w:val="36"/>
          <w:lang w:bidi="ar-SA"/>
        </w:rPr>
        <w:sym w:font="AGA Arabesque" w:char="F074"/>
      </w:r>
      <w:r w:rsidR="00AB5005">
        <w:rPr>
          <w:rFonts w:cs="Traditional Arabic"/>
          <w:sz w:val="36"/>
          <w:szCs w:val="36"/>
          <w:lang w:bidi="ar-SA"/>
        </w:rPr>
        <w:t xml:space="preserve"> </w:t>
      </w:r>
      <w:r w:rsidR="00E81504" w:rsidRPr="00F23787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حين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رمى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جمرة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العقبة،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81504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فاستبطن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الوادي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حتى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إذا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حاذى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بالشجرة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اعترضها،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فرمى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بسبع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حصيات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يكبر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مع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كل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حصاة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ثم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قال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>: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"م</w:t>
      </w:r>
      <w:r w:rsidR="005F3E18" w:rsidRPr="00F23787">
        <w:rPr>
          <w:rFonts w:ascii="Traditional Arabic" w:cs="Traditional Arabic" w:hint="cs"/>
          <w:sz w:val="36"/>
          <w:szCs w:val="36"/>
          <w:rtl/>
          <w:lang w:bidi="ar-SA"/>
        </w:rPr>
        <w:t>ِ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ن</w:t>
      </w:r>
      <w:r w:rsidR="005F3E18" w:rsidRPr="00F23787">
        <w:rPr>
          <w:rFonts w:ascii="Traditional Arabic" w:cs="Traditional Arabic" w:hint="cs"/>
          <w:sz w:val="36"/>
          <w:szCs w:val="36"/>
          <w:rtl/>
          <w:lang w:bidi="ar-SA"/>
        </w:rPr>
        <w:t>ْ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ها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هنا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والذي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لا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إله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غيره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قام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الذي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5F3E18" w:rsidRPr="00F23787">
        <w:rPr>
          <w:rFonts w:ascii="Traditional Arabic" w:cs="Traditional Arabic" w:hint="cs"/>
          <w:sz w:val="36"/>
          <w:szCs w:val="36"/>
          <w:rtl/>
          <w:lang w:bidi="ar-SA"/>
        </w:rPr>
        <w:t>ْ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ز</w:t>
      </w:r>
      <w:r w:rsidR="005F3E18" w:rsidRPr="00F23787">
        <w:rPr>
          <w:rFonts w:ascii="Traditional Arabic" w:cs="Traditional Arabic" w:hint="cs"/>
          <w:sz w:val="36"/>
          <w:szCs w:val="36"/>
          <w:rtl/>
          <w:lang w:bidi="ar-SA"/>
        </w:rPr>
        <w:t>ِ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ل</w:t>
      </w:r>
      <w:r w:rsidR="005F3E18" w:rsidRPr="00F23787">
        <w:rPr>
          <w:rFonts w:ascii="Traditional Arabic" w:cs="Traditional Arabic" w:hint="cs"/>
          <w:sz w:val="36"/>
          <w:szCs w:val="36"/>
          <w:rtl/>
          <w:lang w:bidi="ar-SA"/>
        </w:rPr>
        <w:t>َ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ت</w:t>
      </w:r>
      <w:r w:rsidR="005F3E18" w:rsidRPr="00F23787">
        <w:rPr>
          <w:rFonts w:ascii="Traditional Arabic" w:cs="Traditional Arabic" w:hint="cs"/>
          <w:sz w:val="36"/>
          <w:szCs w:val="36"/>
          <w:rtl/>
          <w:lang w:bidi="ar-SA"/>
        </w:rPr>
        <w:t>ْ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عليه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سورة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البقرة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صلى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عليه</w:t>
      </w:r>
      <w:r w:rsidR="00160C9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0C95" w:rsidRPr="00F23787">
        <w:rPr>
          <w:rFonts w:ascii="Traditional Arabic" w:cs="Traditional Arabic" w:hint="cs"/>
          <w:sz w:val="36"/>
          <w:szCs w:val="36"/>
          <w:rtl/>
          <w:lang w:bidi="ar-SA"/>
        </w:rPr>
        <w:t>وسلم"</w:t>
      </w:r>
      <w:r w:rsidR="00160C95" w:rsidRPr="00F23787">
        <w:rPr>
          <w:rStyle w:val="a4"/>
          <w:rFonts w:cs="Traditional Arabic"/>
          <w:sz w:val="36"/>
          <w:szCs w:val="36"/>
        </w:rPr>
        <w:t xml:space="preserve"> </w:t>
      </w:r>
      <w:r w:rsidR="00E86219" w:rsidRPr="00AB50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E86219" w:rsidRPr="00AB50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2"/>
      </w:r>
      <w:r w:rsidR="00E86219" w:rsidRPr="00AB50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C07E17" w:rsidRPr="00F23787">
        <w:rPr>
          <w:rFonts w:cs="Traditional Arabic" w:hint="cs"/>
          <w:sz w:val="36"/>
          <w:szCs w:val="36"/>
          <w:rtl/>
          <w:lang w:bidi="ar-SA"/>
        </w:rPr>
        <w:t>.</w:t>
      </w:r>
    </w:p>
    <w:p w:rsidR="00C04E8F" w:rsidRPr="00F23787" w:rsidRDefault="00C04E8F" w:rsidP="006946D5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F23787">
        <w:rPr>
          <w:rFonts w:cs="Traditional Arabic" w:hint="cs"/>
          <w:sz w:val="36"/>
          <w:szCs w:val="36"/>
          <w:rtl/>
          <w:lang w:bidi="ar-SA"/>
        </w:rPr>
        <w:t xml:space="preserve">وعنه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رضي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عنه،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أنه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انتهى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إلى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الجمرة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الكبرى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جعل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البيت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يساره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ومنى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يمينه</w:t>
      </w:r>
      <w:r w:rsidR="00691942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،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ورمى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بسبع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وقال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: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"هكذا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رمى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الذي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أنزلت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عليه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سورة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البقرة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صلى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عليه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وسلم"</w:t>
      </w:r>
      <w:r w:rsidRPr="00F2378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AB50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AB50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3"/>
      </w:r>
      <w:r w:rsidRPr="00AB50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F23787">
        <w:rPr>
          <w:rFonts w:cs="Traditional Arabic" w:hint="cs"/>
          <w:sz w:val="36"/>
          <w:szCs w:val="36"/>
          <w:rtl/>
          <w:lang w:bidi="ar-SA"/>
        </w:rPr>
        <w:t>.</w:t>
      </w:r>
    </w:p>
    <w:p w:rsidR="00F5181C" w:rsidRPr="00F23787" w:rsidRDefault="00F5181C" w:rsidP="006D79FB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F23787">
        <w:rPr>
          <w:rFonts w:cs="Traditional Arabic" w:hint="cs"/>
          <w:b/>
          <w:bCs/>
          <w:sz w:val="36"/>
          <w:szCs w:val="36"/>
          <w:rtl/>
          <w:lang w:bidi="ar-SA"/>
        </w:rPr>
        <w:t>وجه الدلالة:</w:t>
      </w:r>
      <w:r w:rsidRPr="00F23787">
        <w:rPr>
          <w:rFonts w:cs="Traditional Arabic" w:hint="cs"/>
          <w:sz w:val="36"/>
          <w:szCs w:val="36"/>
          <w:rtl/>
          <w:lang w:bidi="ar-SA"/>
        </w:rPr>
        <w:t xml:space="preserve">  أن الحديث صريح في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استحباب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كون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الرمي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بطن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الوادي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وجعل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مكة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يساره</w:t>
      </w:r>
      <w:r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واستقبال الجمرة</w:t>
      </w:r>
      <w:r w:rsidRPr="00AB50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AB50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4"/>
      </w:r>
      <w:r w:rsidRPr="00AB50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F23787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8F1D64" w:rsidRPr="00A87687" w:rsidRDefault="00120733" w:rsidP="006946D5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Simplified Arabic" w:cs="Simplified Arabic"/>
          <w:sz w:val="36"/>
          <w:szCs w:val="36"/>
          <w:rtl/>
          <w:lang w:bidi="ar-SA"/>
        </w:rPr>
      </w:pPr>
      <w:r w:rsidRPr="00F23787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2</w:t>
      </w:r>
      <w:r w:rsidR="006168B9" w:rsidRPr="00F23787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-</w:t>
      </w:r>
      <w:r w:rsidR="006168B9" w:rsidRPr="00F23787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ابن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عمر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رضي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عنهما</w:t>
      </w:r>
      <w:r w:rsidR="00AB5005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أنه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كان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يرمي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الجمرة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الدنيا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بسبع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حصيات،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يكبر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إثر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كل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حصاة،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ثم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يتقدم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حتى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يسهل،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فيقوم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مستقبل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القبلة،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فيقوم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طويلاً،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F23787">
        <w:rPr>
          <w:rFonts w:ascii="Traditional Arabic" w:cs="Traditional Arabic" w:hint="cs"/>
          <w:sz w:val="36"/>
          <w:szCs w:val="36"/>
          <w:rtl/>
          <w:lang w:bidi="ar-SA"/>
        </w:rPr>
        <w:t>ويدعو</w:t>
      </w:r>
      <w:r w:rsidR="006168B9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lastRenderedPageBreak/>
        <w:t>ويرفع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يديه،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ثم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يرمي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الوسطى،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ثم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يأخذ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ذات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الشمال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فيستهل،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ويقوم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مستقبل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القبلة،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فيقوم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طويلاً،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ويدعو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ويرفع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يديه،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ويقوم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طويلاً،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ثم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يرمي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جمرة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ذات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العقبة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بطن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الوادي،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ولا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يقف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عندها،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ثم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ينصرف،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فيقول:"هكذا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رأيت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النبي</w:t>
      </w:r>
      <w:r w:rsidR="006168B9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168B9" w:rsidRPr="00A87687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 xml:space="preserve"> يفعله"</w:t>
      </w:r>
      <w:r w:rsidR="006168B9" w:rsidRPr="00A8768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6168B9" w:rsidRPr="00A8768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5"/>
      </w:r>
      <w:r w:rsidR="006168B9" w:rsidRPr="00A8768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6168B9" w:rsidRPr="00A87687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023105" w:rsidRPr="00A87687" w:rsidRDefault="008F1D64" w:rsidP="006946D5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Simplified Arabic" w:cs="Simplified Arabic"/>
          <w:sz w:val="36"/>
          <w:szCs w:val="36"/>
          <w:rtl/>
          <w:lang w:bidi="ar-SA"/>
        </w:rPr>
      </w:pPr>
      <w:r w:rsidRPr="00A87687">
        <w:rPr>
          <w:rFonts w:ascii="Simplified Arabic" w:cs="Traditional Arabic" w:hint="cs"/>
          <w:b/>
          <w:bCs/>
          <w:sz w:val="36"/>
          <w:szCs w:val="36"/>
          <w:rtl/>
          <w:lang w:bidi="ar-SA"/>
        </w:rPr>
        <w:t>3</w:t>
      </w:r>
      <w:r w:rsidR="00207840" w:rsidRPr="00A87687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5A3A88" w:rsidRPr="00A87687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وفي</w:t>
      </w:r>
      <w:r w:rsidR="005A3A88" w:rsidRPr="00A87687">
        <w:rPr>
          <w:rFonts w:ascii="Traditional Arabic" w:hAnsi="Traditional Arabic" w:cs="Traditional Arabic"/>
          <w:sz w:val="36"/>
          <w:szCs w:val="36"/>
          <w:rtl/>
          <w:lang w:bidi="ar-SA"/>
        </w:rPr>
        <w:t xml:space="preserve"> </w:t>
      </w:r>
      <w:r w:rsidR="00EA5708" w:rsidRPr="00A87687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حديث</w:t>
      </w:r>
      <w:r w:rsidR="00487C32" w:rsidRPr="00A87687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 xml:space="preserve"> طويل في صفة حج النبي</w:t>
      </w:r>
      <w:r w:rsidR="00A74EC1" w:rsidRPr="00A87687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 xml:space="preserve"> </w:t>
      </w:r>
      <w:r w:rsidR="00487C32" w:rsidRPr="00A87687">
        <w:rPr>
          <w:rFonts w:ascii="Traditional Arabic" w:hAnsi="Traditional Arabic" w:cs="Traditional Arabic" w:hint="cs"/>
          <w:sz w:val="36"/>
          <w:szCs w:val="36"/>
          <w:lang w:bidi="ar-SA"/>
        </w:rPr>
        <w:sym w:font="AGA Arabesque" w:char="F072"/>
      </w:r>
      <w:r w:rsidR="005A3A88" w:rsidRPr="00A87687">
        <w:rPr>
          <w:rFonts w:ascii="Traditional Arabic" w:hAnsi="Traditional Arabic" w:cs="Traditional Arabic"/>
          <w:sz w:val="36"/>
          <w:szCs w:val="36"/>
          <w:rtl/>
          <w:lang w:bidi="ar-SA"/>
        </w:rPr>
        <w:t xml:space="preserve"> </w:t>
      </w:r>
      <w:r w:rsidR="00487C32" w:rsidRPr="00A87687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 xml:space="preserve">,عن </w:t>
      </w:r>
      <w:r w:rsidR="005A3A88" w:rsidRPr="00A87687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جابر</w:t>
      </w:r>
      <w:r w:rsidR="00487C32" w:rsidRPr="00A87687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 xml:space="preserve"> بن عبد</w:t>
      </w:r>
      <w:r w:rsidR="00BF373D" w:rsidRPr="00A87687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 xml:space="preserve"> </w:t>
      </w:r>
      <w:r w:rsidR="00487C32" w:rsidRPr="00A87687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الله</w:t>
      </w:r>
      <w:r w:rsidR="00A74EC1" w:rsidRPr="00A87687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 xml:space="preserve"> </w:t>
      </w:r>
      <w:r w:rsidR="0058096D" w:rsidRPr="00A87687">
        <w:rPr>
          <w:rFonts w:ascii="Traditional Arabic" w:hAnsi="Traditional Arabic" w:cs="Traditional Arabic" w:hint="cs"/>
          <w:sz w:val="36"/>
          <w:szCs w:val="36"/>
          <w:lang w:bidi="ar-SA"/>
        </w:rPr>
        <w:sym w:font="AGA Arabesque" w:char="F074"/>
      </w:r>
      <w:r w:rsidR="005A3A88" w:rsidRPr="00A87687">
        <w:rPr>
          <w:rFonts w:ascii="Traditional Arabic" w:hAnsi="Traditional Arabic" w:cs="Traditional Arabic"/>
          <w:sz w:val="36"/>
          <w:szCs w:val="36"/>
          <w:rtl/>
          <w:lang w:bidi="ar-SA"/>
        </w:rPr>
        <w:t xml:space="preserve"> </w:t>
      </w:r>
      <w:r w:rsidR="00487C32" w:rsidRPr="00A87687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,وفيه</w:t>
      </w:r>
      <w:r w:rsidR="005F3E18" w:rsidRPr="00A87687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:</w:t>
      </w:r>
      <w:r w:rsidR="005A3A88" w:rsidRPr="00A87687">
        <w:rPr>
          <w:rFonts w:ascii="Traditional Arabic" w:hAnsi="Traditional Arabic" w:cs="Traditional Arabic"/>
          <w:sz w:val="36"/>
          <w:szCs w:val="36"/>
          <w:rtl/>
          <w:lang w:bidi="ar-SA"/>
        </w:rPr>
        <w:t xml:space="preserve">" </w:t>
      </w:r>
      <w:r w:rsidR="005A3A88" w:rsidRPr="00A87687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أن</w:t>
      </w:r>
      <w:r w:rsidR="0058096D" w:rsidRPr="00A87687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 xml:space="preserve"> النبي</w:t>
      </w:r>
      <w:r w:rsidR="00D850FC" w:rsidRPr="00A87687">
        <w:rPr>
          <w:rFonts w:cs="Traditional Arabic"/>
          <w:sz w:val="36"/>
          <w:szCs w:val="36"/>
          <w:lang w:bidi="ar-SA"/>
        </w:rPr>
        <w:t xml:space="preserve"> </w:t>
      </w:r>
      <w:r w:rsidR="00D850FC" w:rsidRPr="00A87687">
        <w:rPr>
          <w:rFonts w:cs="Traditional Arabic"/>
          <w:sz w:val="36"/>
          <w:szCs w:val="36"/>
          <w:lang w:bidi="ar-SA"/>
        </w:rPr>
        <w:sym w:font="AGA Arabesque" w:char="F072"/>
      </w:r>
      <w:r w:rsidR="00D850FC" w:rsidRPr="00A87687">
        <w:rPr>
          <w:rFonts w:cs="Traditional Arabic"/>
          <w:sz w:val="36"/>
          <w:szCs w:val="36"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أتى</w:t>
      </w:r>
      <w:r w:rsidR="005A3A88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الجمرة</w:t>
      </w:r>
      <w:r w:rsidR="00487C32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التي</w:t>
      </w:r>
      <w:r w:rsidR="005A3A88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عند</w:t>
      </w:r>
      <w:r w:rsidR="005A3A88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الشجرة</w:t>
      </w:r>
      <w:r w:rsidR="005A3A88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فرماها</w:t>
      </w:r>
      <w:r w:rsidR="005A3A88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بسبع</w:t>
      </w:r>
      <w:r w:rsidR="005A3A88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حصيات</w:t>
      </w:r>
      <w:r w:rsidR="005A3A88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يكب</w:t>
      </w:r>
      <w:r w:rsidR="004D6B61" w:rsidRPr="00A87687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ر</w:t>
      </w:r>
      <w:r w:rsidR="005A3A88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مع</w:t>
      </w:r>
      <w:r w:rsidR="005A3A88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كل</w:t>
      </w:r>
      <w:r w:rsidR="005A3A88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حصاة</w:t>
      </w:r>
      <w:r w:rsidR="005A3A88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منها</w:t>
      </w:r>
      <w:r w:rsidR="005A3A88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F3E18" w:rsidRPr="00A87687">
        <w:rPr>
          <w:rFonts w:ascii="Traditional Arabic" w:cs="Traditional Arabic" w:hint="cs"/>
          <w:sz w:val="36"/>
          <w:szCs w:val="36"/>
          <w:rtl/>
          <w:lang w:bidi="ar-SA"/>
        </w:rPr>
        <w:t>حصى</w:t>
      </w:r>
      <w:r w:rsidR="005A3A88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الخذف</w:t>
      </w:r>
      <w:r w:rsidR="005B3910" w:rsidRPr="00A8768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B3910" w:rsidRPr="00A8768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6"/>
      </w:r>
      <w:r w:rsidR="005B3910" w:rsidRPr="00A8768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A3A88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رمى</w:t>
      </w:r>
      <w:r w:rsidR="005A3A88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5A3A88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بطن</w:t>
      </w:r>
      <w:r w:rsidR="005A3A88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الوادي</w:t>
      </w:r>
      <w:r w:rsidR="005A3A88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ثم</w:t>
      </w:r>
      <w:r w:rsidR="005A3A88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انصرف</w:t>
      </w:r>
      <w:r w:rsidR="005A3A88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إلى</w:t>
      </w:r>
      <w:r w:rsidR="005A3A88"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الم</w:t>
      </w:r>
      <w:r w:rsidR="005F3E18" w:rsidRPr="00A87687">
        <w:rPr>
          <w:rFonts w:ascii="Traditional Arabic" w:cs="Traditional Arabic" w:hint="cs"/>
          <w:sz w:val="36"/>
          <w:szCs w:val="36"/>
          <w:rtl/>
          <w:lang w:bidi="ar-SA"/>
        </w:rPr>
        <w:t>َ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ن</w:t>
      </w:r>
      <w:r w:rsidR="005F3E18" w:rsidRPr="00A87687">
        <w:rPr>
          <w:rFonts w:ascii="Traditional Arabic" w:cs="Traditional Arabic" w:hint="cs"/>
          <w:sz w:val="36"/>
          <w:szCs w:val="36"/>
          <w:rtl/>
          <w:lang w:bidi="ar-SA"/>
        </w:rPr>
        <w:t>ْ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ح</w:t>
      </w:r>
      <w:r w:rsidR="005F3E18" w:rsidRPr="00A87687">
        <w:rPr>
          <w:rFonts w:ascii="Traditional Arabic" w:cs="Traditional Arabic" w:hint="cs"/>
          <w:sz w:val="36"/>
          <w:szCs w:val="36"/>
          <w:rtl/>
          <w:lang w:bidi="ar-SA"/>
        </w:rPr>
        <w:t>َ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ر</w:t>
      </w:r>
      <w:r w:rsidR="005F3E18" w:rsidRPr="00A87687">
        <w:rPr>
          <w:rFonts w:ascii="Traditional Arabic" w:cs="Traditional Arabic" w:hint="cs"/>
          <w:sz w:val="36"/>
          <w:szCs w:val="36"/>
          <w:rtl/>
          <w:lang w:bidi="ar-SA"/>
        </w:rPr>
        <w:t>ْ</w:t>
      </w:r>
      <w:r w:rsidR="00E86219" w:rsidRPr="00A8768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E86219" w:rsidRPr="00A8768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7"/>
      </w:r>
      <w:r w:rsidR="00E86219" w:rsidRPr="00A8768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5A3A88" w:rsidRPr="00A87687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120733" w:rsidRPr="00A87687" w:rsidRDefault="00120733" w:rsidP="006946D5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A87687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4-</w:t>
      </w:r>
      <w:r w:rsidRPr="00A87687">
        <w:rPr>
          <w:rFonts w:ascii="Traditional Arabic" w:cs="Traditional Arabic"/>
          <w:b/>
          <w:bCs/>
          <w:color w:val="FF0000"/>
          <w:sz w:val="36"/>
          <w:szCs w:val="36"/>
          <w:rtl/>
          <w:lang w:bidi="ar-SA"/>
        </w:rPr>
        <w:t xml:space="preserve"> </w:t>
      </w:r>
      <w:r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</w:t>
      </w:r>
      <w:r w:rsidRPr="00A8768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سليمان</w:t>
      </w:r>
      <w:r w:rsidRPr="00A8768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بن</w:t>
      </w:r>
      <w:r w:rsidRPr="00A8768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عمرو</w:t>
      </w:r>
      <w:r w:rsidRPr="00A8768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بن</w:t>
      </w:r>
      <w:r w:rsidRPr="00A8768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الأحوص</w:t>
      </w:r>
      <w:r w:rsidRPr="00A8768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A8768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8"/>
      </w:r>
      <w:r w:rsidRPr="00A8768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A8768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،</w:t>
      </w:r>
      <w:r w:rsidRPr="00A8768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</w:t>
      </w:r>
      <w:r w:rsidRPr="00A8768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أمه</w:t>
      </w:r>
      <w:r w:rsidRPr="00A8768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840B29"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,</w:t>
      </w:r>
      <w:r w:rsidR="003B29F5"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840B29"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وفيه</w:t>
      </w:r>
      <w:r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،</w:t>
      </w:r>
      <w:r w:rsidRPr="00A8768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قالت</w:t>
      </w:r>
      <w:r w:rsidRPr="00A8768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: </w:t>
      </w:r>
      <w:r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رأيت</w:t>
      </w:r>
      <w:r w:rsidRPr="00A8768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النبي</w:t>
      </w:r>
      <w:r w:rsidRPr="00A8768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A87687">
        <w:rPr>
          <w:rFonts w:ascii="Traditional Arabic" w:cs="Traditional Arabic" w:hint="cs"/>
          <w:color w:val="000000"/>
          <w:sz w:val="36"/>
          <w:szCs w:val="36"/>
          <w:lang w:bidi="ar-SA"/>
        </w:rPr>
        <w:sym w:font="AGA Arabesque" w:char="F072"/>
      </w:r>
      <w:r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رمى</w:t>
      </w:r>
      <w:r w:rsidR="000660D1"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جمرة</w:t>
      </w:r>
      <w:r w:rsidR="00030DC0" w:rsidRPr="00A8768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العقبة</w:t>
      </w:r>
      <w:r w:rsidRPr="00A8768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Pr="00A8768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بطن</w:t>
      </w:r>
      <w:r w:rsidRPr="00A8768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A876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الوادي</w:t>
      </w:r>
      <w:r w:rsidRPr="00A8768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A8768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9"/>
      </w:r>
      <w:r w:rsidRPr="00A8768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A87687">
        <w:rPr>
          <w:rFonts w:ascii="Traditional Arabic" w:cs="Traditional Arabic"/>
          <w:color w:val="000000"/>
          <w:sz w:val="36"/>
          <w:szCs w:val="36"/>
          <w:rtl/>
          <w:lang w:bidi="ar-SA"/>
        </w:rPr>
        <w:t>.</w:t>
      </w:r>
      <w:r w:rsidR="00222312" w:rsidRPr="00A87687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</w:p>
    <w:p w:rsidR="00E43861" w:rsidRPr="00A87687" w:rsidRDefault="00E43861" w:rsidP="006946D5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A87687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وجه الدلالة: </w:t>
      </w:r>
      <w:r w:rsidRPr="00A87687">
        <w:rPr>
          <w:rFonts w:ascii="Traditional Arabic" w:cs="Traditional Arabic" w:hint="cs"/>
          <w:sz w:val="36"/>
          <w:szCs w:val="36"/>
          <w:rtl/>
          <w:lang w:bidi="ar-SA"/>
        </w:rPr>
        <w:t>أن الأحاديث بظاهرها تدل</w:t>
      </w:r>
      <w:r w:rsidR="00AB5005" w:rsidRPr="00A87687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Pr="00A87687">
        <w:rPr>
          <w:rFonts w:ascii="Traditional Arabic" w:cs="Traditional Arabic" w:hint="cs"/>
          <w:sz w:val="36"/>
          <w:szCs w:val="36"/>
          <w:rtl/>
          <w:lang w:bidi="ar-SA"/>
        </w:rPr>
        <w:t xml:space="preserve"> على أن الأفضل أن يرمى جمرة العقبة من بطن الوادي,</w:t>
      </w:r>
      <w:r w:rsidR="00217F32" w:rsidRPr="00A87687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A87687">
        <w:rPr>
          <w:rFonts w:ascii="Traditional Arabic" w:cs="Traditional Arabic" w:hint="cs"/>
          <w:sz w:val="36"/>
          <w:szCs w:val="36"/>
          <w:rtl/>
          <w:lang w:bidi="ar-SA"/>
        </w:rPr>
        <w:t>لثبوت ذلك عن النبي</w:t>
      </w:r>
      <w:r w:rsidR="00EA0B47" w:rsidRPr="00A8768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A87687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Pr="00A87687">
        <w:rPr>
          <w:rFonts w:ascii="Traditional Arabic" w:cs="Traditional Arabic" w:hint="cs"/>
          <w:sz w:val="36"/>
          <w:szCs w:val="36"/>
          <w:rtl/>
          <w:lang w:bidi="ar-SA"/>
        </w:rPr>
        <w:t>.</w:t>
      </w:r>
      <w:r w:rsidRPr="00A876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</w:p>
    <w:p w:rsidR="00856F20" w:rsidRPr="00F23787" w:rsidRDefault="00856F20" w:rsidP="006946D5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pacing w:val="-6"/>
          <w:sz w:val="36"/>
          <w:szCs w:val="36"/>
          <w:rtl/>
          <w:lang w:bidi="ar-SA"/>
        </w:rPr>
      </w:pPr>
      <w:r w:rsidRPr="00F23787">
        <w:rPr>
          <w:rFonts w:ascii="Traditional Arabic" w:cs="Traditional Arabic" w:hint="cs"/>
          <w:b/>
          <w:bCs/>
          <w:spacing w:val="-6"/>
          <w:sz w:val="36"/>
          <w:szCs w:val="36"/>
          <w:rtl/>
          <w:lang w:bidi="ar-SA"/>
        </w:rPr>
        <w:lastRenderedPageBreak/>
        <w:t>5-</w:t>
      </w:r>
      <w:r w:rsidRPr="00F23787">
        <w:rPr>
          <w:rFonts w:asci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عن</w:t>
      </w:r>
      <w:r w:rsidRPr="00F23787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عبد</w:t>
      </w:r>
      <w:r w:rsidRPr="00F23787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الرحمن</w:t>
      </w:r>
      <w:r w:rsidRPr="00F23787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بن</w:t>
      </w:r>
      <w:r w:rsidRPr="00F23787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يزيد</w:t>
      </w:r>
      <w:r w:rsidR="00D564FA" w:rsidRPr="00AB50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D564FA" w:rsidRPr="00AB50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0"/>
      </w:r>
      <w:r w:rsidR="00D564FA" w:rsidRPr="00AB50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F23787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لما</w:t>
      </w:r>
      <w:r w:rsidRPr="00F23787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أتى</w:t>
      </w:r>
      <w:r w:rsidRPr="00F23787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عبد</w:t>
      </w:r>
      <w:r w:rsidRPr="00F23787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الله</w:t>
      </w:r>
      <w:r w:rsidR="00C15F4F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C15F4F">
        <w:rPr>
          <w:rFonts w:ascii="Traditional Arabic" w:hAnsi="Traditional Arabic" w:cs="Traditional Arabic" w:hint="cs"/>
          <w:spacing w:val="-6"/>
          <w:sz w:val="36"/>
          <w:szCs w:val="36"/>
          <w:lang w:bidi="ar-SA"/>
        </w:rPr>
        <w:sym w:font="AGA Arabesque" w:char="F074"/>
      </w:r>
      <w:r w:rsidRPr="00F23787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جمرة</w:t>
      </w:r>
      <w:r w:rsidRPr="00F23787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العقبة</w:t>
      </w:r>
      <w:r w:rsidRPr="00F23787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استبطن</w:t>
      </w:r>
      <w:r w:rsidRPr="00F23787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الوادي</w:t>
      </w:r>
      <w:r w:rsidRPr="00F23787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واستقبل</w:t>
      </w:r>
      <w:r w:rsidRPr="00F23787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="00C15F4F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القبلة</w:t>
      </w:r>
      <w:r w:rsidRPr="00F23787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AB5005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Pr="00AB5005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21"/>
      </w:r>
      <w:r w:rsidRPr="00AB5005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Pr="00F23787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.</w:t>
      </w:r>
    </w:p>
    <w:p w:rsidR="0052653D" w:rsidRPr="00F23787" w:rsidRDefault="0052653D" w:rsidP="006946D5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pacing w:val="-6"/>
          <w:sz w:val="36"/>
          <w:szCs w:val="36"/>
          <w:rtl/>
          <w:lang w:bidi="ar-SA"/>
        </w:rPr>
      </w:pPr>
      <w:r w:rsidRPr="00AB5005">
        <w:rPr>
          <w:rFonts w:ascii="Traditional Arabic" w:cs="Traditional Arabic" w:hint="cs"/>
          <w:b/>
          <w:bCs/>
          <w:spacing w:val="-6"/>
          <w:sz w:val="36"/>
          <w:szCs w:val="36"/>
          <w:rtl/>
          <w:lang w:bidi="ar-SA"/>
        </w:rPr>
        <w:t>6-</w:t>
      </w:r>
      <w:r w:rsidRPr="00F23787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 عن عمر بن الخطاب </w:t>
      </w:r>
      <w:r w:rsidRPr="00F23787">
        <w:rPr>
          <w:rFonts w:ascii="Traditional Arabic" w:cs="Traditional Arabic" w:hint="cs"/>
          <w:spacing w:val="-6"/>
          <w:sz w:val="36"/>
          <w:szCs w:val="36"/>
          <w:lang w:bidi="ar-SA"/>
        </w:rPr>
        <w:sym w:font="AGA Arabesque" w:char="F074"/>
      </w:r>
      <w:r w:rsidRPr="00F23787">
        <w:rPr>
          <w:rFonts w:asci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, أنه رمي جمرة العقبة في السنة التي أصيب فيها وفي غيرها من بطن الوادي </w:t>
      </w:r>
      <w:r w:rsidRPr="00AB50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AB50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2"/>
      </w:r>
      <w:r w:rsidRPr="00AB50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F23787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.</w:t>
      </w:r>
    </w:p>
    <w:p w:rsidR="00125DE8" w:rsidRPr="00F23787" w:rsidRDefault="00AB5005" w:rsidP="006946D5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7</w:t>
      </w:r>
      <w:r w:rsidR="005E1115" w:rsidRPr="00F23787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-</w:t>
      </w:r>
      <w:r w:rsidR="00856F20" w:rsidRPr="00F23787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5E1115" w:rsidRPr="00F23787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علَّلُوا:</w:t>
      </w:r>
      <w:r w:rsidR="00C05BE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E3BE2" w:rsidRPr="00F23787">
        <w:rPr>
          <w:rFonts w:ascii="Traditional Arabic" w:cs="Traditional Arabic" w:hint="cs"/>
          <w:sz w:val="36"/>
          <w:szCs w:val="36"/>
          <w:rtl/>
          <w:lang w:bidi="ar-SA"/>
        </w:rPr>
        <w:t>أن النبي</w:t>
      </w:r>
      <w:r w:rsidR="00DE3BE2" w:rsidRPr="00F23787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C6513E" w:rsidRPr="00F23787">
        <w:rPr>
          <w:rFonts w:cs="Traditional Arabic"/>
          <w:sz w:val="36"/>
          <w:szCs w:val="36"/>
          <w:lang w:bidi="ar-SA"/>
        </w:rPr>
        <w:t xml:space="preserve"> </w:t>
      </w:r>
      <w:r w:rsidR="00DE3BE2" w:rsidRPr="00F23787">
        <w:rPr>
          <w:rFonts w:ascii="Traditional Arabic" w:cs="Traditional Arabic" w:hint="cs"/>
          <w:sz w:val="36"/>
          <w:szCs w:val="36"/>
          <w:rtl/>
          <w:lang w:bidi="ar-SA"/>
        </w:rPr>
        <w:t xml:space="preserve"> رمى </w:t>
      </w:r>
      <w:r w:rsidR="00C05BE5" w:rsidRPr="00F23787">
        <w:rPr>
          <w:rFonts w:ascii="Traditional Arabic" w:cs="Traditional Arabic" w:hint="cs"/>
          <w:sz w:val="36"/>
          <w:szCs w:val="36"/>
          <w:rtl/>
          <w:lang w:bidi="ar-SA"/>
        </w:rPr>
        <w:t>من الوادي</w:t>
      </w:r>
      <w:r w:rsidR="00C05BE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E3BE2" w:rsidRPr="00F23787">
        <w:rPr>
          <w:rFonts w:ascii="Traditional Arabic" w:cs="Traditional Arabic" w:hint="cs"/>
          <w:sz w:val="36"/>
          <w:szCs w:val="36"/>
          <w:rtl/>
          <w:lang w:bidi="ar-SA"/>
        </w:rPr>
        <w:t>لأ</w:t>
      </w:r>
      <w:r w:rsidR="00C05BE5" w:rsidRPr="00F23787">
        <w:rPr>
          <w:rFonts w:ascii="Traditional Arabic" w:cs="Traditional Arabic" w:hint="cs"/>
          <w:sz w:val="36"/>
          <w:szCs w:val="36"/>
          <w:rtl/>
          <w:lang w:bidi="ar-SA"/>
        </w:rPr>
        <w:t xml:space="preserve">نه يتوقع </w:t>
      </w:r>
      <w:r w:rsidR="00B13860" w:rsidRPr="00F23787">
        <w:rPr>
          <w:rFonts w:ascii="Traditional Arabic" w:cs="Traditional Arabic" w:hint="cs"/>
          <w:sz w:val="36"/>
          <w:szCs w:val="36"/>
          <w:rtl/>
          <w:lang w:bidi="ar-SA"/>
        </w:rPr>
        <w:t>الأذى</w:t>
      </w:r>
      <w:r w:rsidR="00C05BE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05BE5" w:rsidRPr="00F23787">
        <w:rPr>
          <w:rFonts w:ascii="Traditional Arabic" w:cs="Traditional Arabic" w:hint="cs"/>
          <w:sz w:val="36"/>
          <w:szCs w:val="36"/>
          <w:rtl/>
          <w:lang w:bidi="ar-SA"/>
        </w:rPr>
        <w:t xml:space="preserve">لمن في </w:t>
      </w:r>
      <w:r w:rsidR="00B13860" w:rsidRPr="00F23787">
        <w:rPr>
          <w:rFonts w:ascii="Traditional Arabic" w:cs="Traditional Arabic" w:hint="cs"/>
          <w:sz w:val="36"/>
          <w:szCs w:val="36"/>
          <w:rtl/>
          <w:lang w:bidi="ar-SA"/>
        </w:rPr>
        <w:t>أسفلها</w:t>
      </w:r>
      <w:r w:rsidR="00C05BE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13860" w:rsidRPr="00F23787">
        <w:rPr>
          <w:rFonts w:ascii="Traditional Arabic" w:cs="Traditional Arabic" w:hint="cs"/>
          <w:sz w:val="36"/>
          <w:szCs w:val="36"/>
          <w:rtl/>
          <w:lang w:bidi="ar-SA"/>
        </w:rPr>
        <w:t>إذا</w:t>
      </w:r>
      <w:r w:rsidR="00C05BE5" w:rsidRPr="00F23787">
        <w:rPr>
          <w:rFonts w:ascii="Traditional Arabic" w:cs="Traditional Arabic" w:hint="cs"/>
          <w:sz w:val="36"/>
          <w:szCs w:val="36"/>
          <w:rtl/>
          <w:lang w:bidi="ar-SA"/>
        </w:rPr>
        <w:t xml:space="preserve"> رموا من </w:t>
      </w:r>
      <w:r w:rsidR="00B13860" w:rsidRPr="00F23787">
        <w:rPr>
          <w:rFonts w:ascii="Traditional Arabic" w:cs="Traditional Arabic" w:hint="cs"/>
          <w:sz w:val="36"/>
          <w:szCs w:val="36"/>
          <w:rtl/>
          <w:lang w:bidi="ar-SA"/>
        </w:rPr>
        <w:t>أعلاها</w:t>
      </w:r>
      <w:r w:rsidR="00C05BE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05BE5" w:rsidRPr="00F23787">
        <w:rPr>
          <w:rFonts w:ascii="Traditional Arabic" w:cs="Traditional Arabic" w:hint="cs"/>
          <w:sz w:val="36"/>
          <w:szCs w:val="36"/>
          <w:rtl/>
          <w:lang w:bidi="ar-SA"/>
        </w:rPr>
        <w:t>،</w:t>
      </w:r>
      <w:r w:rsidR="00C05BE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E3BE2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05BE5" w:rsidRPr="00F23787">
        <w:rPr>
          <w:rFonts w:ascii="Traditional Arabic" w:cs="Traditional Arabic" w:hint="cs"/>
          <w:sz w:val="36"/>
          <w:szCs w:val="36"/>
          <w:rtl/>
          <w:lang w:bidi="ar-SA"/>
        </w:rPr>
        <w:t>فانه لا يخلو من الناس</w:t>
      </w:r>
      <w:r w:rsidR="00C05BE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05BE5" w:rsidRPr="00F23787">
        <w:rPr>
          <w:rFonts w:ascii="Traditional Arabic" w:cs="Traditional Arabic" w:hint="cs"/>
          <w:sz w:val="36"/>
          <w:szCs w:val="36"/>
          <w:rtl/>
          <w:lang w:bidi="ar-SA"/>
        </w:rPr>
        <w:t>،</w:t>
      </w:r>
      <w:r w:rsidR="00C05BE5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1217A" w:rsidRPr="00F23787">
        <w:rPr>
          <w:rFonts w:ascii="Traditional Arabic" w:cs="Traditional Arabic" w:hint="cs"/>
          <w:sz w:val="36"/>
          <w:szCs w:val="36"/>
          <w:rtl/>
          <w:lang w:bidi="ar-SA"/>
        </w:rPr>
        <w:t>فيصيبهم الحصى</w:t>
      </w:r>
      <w:r w:rsidR="00E731E2" w:rsidRPr="00AB50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E731E2" w:rsidRPr="00AB50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3"/>
      </w:r>
      <w:r w:rsidR="00E731E2" w:rsidRPr="00AB50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E1217A" w:rsidRPr="00F23787">
        <w:rPr>
          <w:rFonts w:ascii="Traditional Arabic" w:cs="Traditional Arabic" w:hint="cs"/>
          <w:sz w:val="36"/>
          <w:szCs w:val="36"/>
          <w:rtl/>
          <w:lang w:bidi="ar-SA"/>
        </w:rPr>
        <w:t>.</w:t>
      </w:r>
      <w:r w:rsidR="00E1217A" w:rsidRPr="00F237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</w:p>
    <w:p w:rsidR="007C17BB" w:rsidRPr="003B53C4" w:rsidRDefault="007C17BB" w:rsidP="007C17BB">
      <w:pPr>
        <w:pStyle w:val="a6"/>
        <w:tabs>
          <w:tab w:val="left" w:pos="1132"/>
        </w:tabs>
        <w:spacing w:after="0" w:line="240" w:lineRule="auto"/>
        <w:ind w:left="454"/>
        <w:contextualSpacing w:val="0"/>
        <w:jc w:val="both"/>
        <w:rPr>
          <w:rFonts w:cs="Traditional Arabic"/>
          <w:sz w:val="36"/>
          <w:szCs w:val="36"/>
          <w:rtl/>
          <w:lang w:bidi="ar-SA"/>
        </w:rPr>
      </w:pPr>
    </w:p>
    <w:p w:rsidR="00E60050" w:rsidRDefault="00E60050" w:rsidP="000660D1">
      <w:pPr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</w:p>
    <w:p w:rsidR="00A333B7" w:rsidRPr="00A9393D" w:rsidRDefault="00A333B7" w:rsidP="000660D1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</w:p>
    <w:sectPr w:rsidR="00A333B7" w:rsidRPr="00A9393D" w:rsidSect="00C914C6">
      <w:headerReference w:type="default" r:id="rId8"/>
      <w:footerReference w:type="default" r:id="rId9"/>
      <w:footnotePr>
        <w:numRestart w:val="eachPage"/>
      </w:footnotePr>
      <w:pgSz w:w="11906" w:h="16838"/>
      <w:pgMar w:top="1701" w:right="1985" w:bottom="1701" w:left="1701" w:header="709" w:footer="709" w:gutter="0"/>
      <w:pgNumType w:start="38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A0F" w:rsidRDefault="00A93A0F" w:rsidP="004E2837">
      <w:pPr>
        <w:spacing w:after="0" w:line="240" w:lineRule="auto"/>
      </w:pPr>
      <w:r>
        <w:separator/>
      </w:r>
    </w:p>
  </w:endnote>
  <w:endnote w:type="continuationSeparator" w:id="1">
    <w:p w:rsidR="00A93A0F" w:rsidRDefault="00A93A0F" w:rsidP="004E2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9109202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E32DCB" w:rsidRDefault="00E32DCB">
        <w:pPr>
          <w:pStyle w:val="a8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7519B3" w:rsidRPr="00E32DCB">
          <w:rPr>
            <w:rFonts w:cs="Traditional Arabic"/>
            <w:b/>
            <w:bCs/>
          </w:rPr>
          <w:fldChar w:fldCharType="begin"/>
        </w:r>
        <w:r w:rsidRPr="00E32DCB">
          <w:rPr>
            <w:rFonts w:cs="Traditional Arabic"/>
            <w:b/>
            <w:bCs/>
          </w:rPr>
          <w:instrText xml:space="preserve"> PAGE    \* MERGEFORMAT </w:instrText>
        </w:r>
        <w:r w:rsidR="007519B3" w:rsidRPr="00E32DCB">
          <w:rPr>
            <w:rFonts w:cs="Traditional Arabic"/>
            <w:b/>
            <w:bCs/>
          </w:rPr>
          <w:fldChar w:fldCharType="separate"/>
        </w:r>
        <w:r w:rsidR="00C914C6" w:rsidRPr="00C914C6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383</w:t>
        </w:r>
        <w:r w:rsidR="007519B3" w:rsidRPr="00E32DCB">
          <w:rPr>
            <w:rFonts w:cs="Traditional Arabic"/>
            <w:b/>
            <w:bCs/>
          </w:rPr>
          <w:fldChar w:fldCharType="end"/>
        </w:r>
        <w:r w:rsidRPr="00E32DCB">
          <w:rPr>
            <w:rFonts w:asciiTheme="majorHAnsi" w:hAnsiTheme="majorHAnsi" w:cs="Traditional Arabic"/>
            <w:b/>
            <w:bCs/>
            <w:sz w:val="28"/>
            <w:szCs w:val="28"/>
            <w:rtl/>
            <w:lang w:val="ar-SA"/>
          </w:rPr>
          <w:t xml:space="preserve"> </w:t>
        </w:r>
        <w:r w:rsidRPr="00E32DCB">
          <w:rPr>
            <w:rFonts w:asciiTheme="majorHAnsi" w:hAnsiTheme="majorHAnsi"/>
            <w:b/>
            <w:bCs/>
            <w:sz w:val="28"/>
            <w:szCs w:val="28"/>
            <w:rtl/>
            <w:lang w:val="ar-SA"/>
          </w:rPr>
          <w:t>~</w:t>
        </w:r>
      </w:p>
    </w:sdtContent>
  </w:sdt>
  <w:p w:rsidR="00E32DCB" w:rsidRDefault="00E32DC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A0F" w:rsidRDefault="00A93A0F" w:rsidP="00FC2AC6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A93A0F" w:rsidRDefault="00A93A0F" w:rsidP="00FC2AC6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426555" w:rsidRPr="00F23787" w:rsidRDefault="00B338D9" w:rsidP="006946D5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F2378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F23787">
        <w:rPr>
          <w:rFonts w:ascii="Tahoma" w:hAnsi="Tahoma" w:cs="Traditional Arabic"/>
          <w:color w:val="000000"/>
          <w:sz w:val="32"/>
          <w:szCs w:val="32"/>
        </w:rPr>
        <w:footnoteRef/>
      </w:r>
      <w:r w:rsidRPr="00F2378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137EB6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26555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الجمرة</w:t>
      </w:r>
      <w:r w:rsidR="00426555"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="00426555" w:rsidRPr="00F23787">
        <w:rPr>
          <w:rFonts w:ascii="Tahoma" w:hAnsi="Tahoma" w:cs="Traditional Arabic" w:hint="cs"/>
          <w:color w:val="000000"/>
          <w:sz w:val="32"/>
          <w:szCs w:val="32"/>
          <w:rtl/>
        </w:rPr>
        <w:t>واحدة</w:t>
      </w:r>
      <w:r w:rsidR="00426555"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426555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الجمر</w:t>
      </w:r>
      <w:r w:rsidR="00426555"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="00426555" w:rsidRPr="00F23787">
        <w:rPr>
          <w:rFonts w:ascii="Tahoma" w:hAnsi="Tahoma" w:cs="Traditional Arabic" w:hint="cs"/>
          <w:color w:val="000000"/>
          <w:sz w:val="32"/>
          <w:szCs w:val="32"/>
          <w:rtl/>
        </w:rPr>
        <w:t>وهي</w:t>
      </w:r>
      <w:r w:rsidR="00426555"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426555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القطعة</w:t>
      </w:r>
      <w:r w:rsidR="00426555"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426555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الملتهبة</w:t>
      </w:r>
      <w:r w:rsidR="00426555"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426555" w:rsidRPr="00F23787">
        <w:rPr>
          <w:rFonts w:ascii="Tahoma" w:hAnsi="Tahoma" w:cs="Traditional Arabic" w:hint="cs"/>
          <w:color w:val="000000"/>
          <w:sz w:val="32"/>
          <w:szCs w:val="32"/>
          <w:rtl/>
        </w:rPr>
        <w:t>من</w:t>
      </w:r>
      <w:r w:rsidR="00426555"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426555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النار,</w:t>
      </w:r>
      <w:r w:rsidR="00426555"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B7B9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 </w:t>
      </w:r>
      <w:r w:rsidR="00426555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الحصاة</w:t>
      </w:r>
      <w:r w:rsidR="00426555"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426555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الصغيرة</w:t>
      </w:r>
      <w:r w:rsidR="00426555" w:rsidRPr="00F23787">
        <w:rPr>
          <w:rFonts w:ascii="Tahoma" w:hAnsi="Tahoma" w:cs="Traditional Arabic"/>
          <w:color w:val="000000"/>
          <w:sz w:val="32"/>
          <w:szCs w:val="32"/>
          <w:rtl/>
        </w:rPr>
        <w:t>.</w:t>
      </w:r>
    </w:p>
    <w:p w:rsidR="00B338D9" w:rsidRPr="00F23787" w:rsidRDefault="00B565AF" w:rsidP="006946D5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F23787">
        <w:rPr>
          <w:rFonts w:ascii="Tahoma" w:hAnsi="Tahoma" w:cs="Traditional Arabic" w:hint="cs"/>
          <w:color w:val="000000"/>
          <w:sz w:val="32"/>
          <w:szCs w:val="32"/>
          <w:rtl/>
        </w:rPr>
        <w:t>وَهِي</w:t>
      </w:r>
      <w:r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F23787">
        <w:rPr>
          <w:rFonts w:ascii="Tahoma" w:hAnsi="Tahoma" w:cs="Traditional Arabic" w:hint="cs"/>
          <w:color w:val="000000"/>
          <w:sz w:val="32"/>
          <w:szCs w:val="32"/>
          <w:rtl/>
        </w:rPr>
        <w:t>مَوضِع</w:t>
      </w:r>
      <w:r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F23787">
        <w:rPr>
          <w:rFonts w:ascii="Tahoma" w:hAnsi="Tahoma" w:cs="Traditional Arabic" w:hint="cs"/>
          <w:color w:val="000000"/>
          <w:sz w:val="32"/>
          <w:szCs w:val="32"/>
          <w:rtl/>
        </w:rPr>
        <w:t>رمي</w:t>
      </w:r>
      <w:r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F23787">
        <w:rPr>
          <w:rFonts w:ascii="Tahoma" w:hAnsi="Tahoma" w:cs="Traditional Arabic" w:hint="cs"/>
          <w:color w:val="000000"/>
          <w:sz w:val="32"/>
          <w:szCs w:val="32"/>
          <w:rtl/>
        </w:rPr>
        <w:t>الْجمار</w:t>
      </w:r>
      <w:r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F23787">
        <w:rPr>
          <w:rFonts w:ascii="Tahoma" w:hAnsi="Tahoma" w:cs="Traditional Arabic" w:hint="cs"/>
          <w:color w:val="000000"/>
          <w:sz w:val="32"/>
          <w:szCs w:val="32"/>
          <w:rtl/>
        </w:rPr>
        <w:t>بِمَكَّة</w:t>
      </w:r>
      <w:r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426555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="00426555"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426555" w:rsidRPr="00F23787">
        <w:rPr>
          <w:rFonts w:ascii="Tahoma" w:hAnsi="Tahoma" w:cs="Traditional Arabic" w:hint="cs"/>
          <w:color w:val="000000"/>
          <w:sz w:val="32"/>
          <w:szCs w:val="32"/>
          <w:rtl/>
        </w:rPr>
        <w:t>وهي</w:t>
      </w:r>
      <w:r w:rsidR="00426555"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426555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ثلاث</w:t>
      </w:r>
      <w:r w:rsidR="00426555"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="00426555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الجمرة</w:t>
      </w:r>
      <w:r w:rsidR="00426555"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C0C0E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الأولى</w:t>
      </w:r>
      <w:r w:rsidR="00426555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="00426555"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426555" w:rsidRPr="00F23787">
        <w:rPr>
          <w:rFonts w:ascii="Tahoma" w:hAnsi="Tahoma" w:cs="Traditional Arabic" w:hint="cs"/>
          <w:color w:val="000000"/>
          <w:sz w:val="32"/>
          <w:szCs w:val="32"/>
          <w:rtl/>
        </w:rPr>
        <w:t>والوسطى،</w:t>
      </w:r>
      <w:r w:rsidR="00426555"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426555" w:rsidRPr="00F23787">
        <w:rPr>
          <w:rFonts w:ascii="Tahoma" w:hAnsi="Tahoma" w:cs="Traditional Arabic" w:hint="cs"/>
          <w:color w:val="000000"/>
          <w:sz w:val="32"/>
          <w:szCs w:val="32"/>
          <w:rtl/>
        </w:rPr>
        <w:t>وجمرة</w:t>
      </w:r>
      <w:r w:rsidR="00426555"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426555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العقبة</w:t>
      </w:r>
      <w:r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وطرفها</w:t>
      </w:r>
      <w:r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F23787">
        <w:rPr>
          <w:rFonts w:ascii="Tahoma" w:hAnsi="Tahoma" w:cs="Traditional Arabic" w:hint="cs"/>
          <w:color w:val="000000"/>
          <w:sz w:val="32"/>
          <w:szCs w:val="32"/>
          <w:rtl/>
        </w:rPr>
        <w:t>أقْصَى</w:t>
      </w:r>
      <w:r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F23787">
        <w:rPr>
          <w:rFonts w:ascii="Tahoma" w:hAnsi="Tahoma" w:cs="Traditional Arabic" w:hint="cs"/>
          <w:color w:val="000000"/>
          <w:sz w:val="32"/>
          <w:szCs w:val="32"/>
          <w:rtl/>
        </w:rPr>
        <w:t>منى وَسميت</w:t>
      </w:r>
      <w:r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F23787">
        <w:rPr>
          <w:rFonts w:ascii="Tahoma" w:hAnsi="Tahoma" w:cs="Traditional Arabic" w:hint="cs"/>
          <w:color w:val="000000"/>
          <w:sz w:val="32"/>
          <w:szCs w:val="32"/>
          <w:rtl/>
        </w:rPr>
        <w:t>الْكُبْرَى</w:t>
      </w:r>
      <w:r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F23787">
        <w:rPr>
          <w:rFonts w:ascii="Tahoma" w:hAnsi="Tahoma" w:cs="Traditional Arabic" w:hint="cs"/>
          <w:color w:val="000000"/>
          <w:sz w:val="32"/>
          <w:szCs w:val="32"/>
          <w:rtl/>
        </w:rPr>
        <w:t>لِأَنَّهَا</w:t>
      </w:r>
      <w:r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F23787">
        <w:rPr>
          <w:rFonts w:ascii="Tahoma" w:hAnsi="Tahoma" w:cs="Traditional Arabic" w:hint="cs"/>
          <w:color w:val="000000"/>
          <w:sz w:val="32"/>
          <w:szCs w:val="32"/>
          <w:rtl/>
        </w:rPr>
        <w:t>ترمي</w:t>
      </w:r>
      <w:r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F23787">
        <w:rPr>
          <w:rFonts w:ascii="Tahoma" w:hAnsi="Tahoma" w:cs="Traditional Arabic" w:hint="cs"/>
          <w:color w:val="000000"/>
          <w:sz w:val="32"/>
          <w:szCs w:val="32"/>
          <w:rtl/>
        </w:rPr>
        <w:t>يَوْم</w:t>
      </w:r>
      <w:r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F23787">
        <w:rPr>
          <w:rFonts w:ascii="Tahoma" w:hAnsi="Tahoma" w:cs="Traditional Arabic" w:hint="cs"/>
          <w:color w:val="000000"/>
          <w:sz w:val="32"/>
          <w:szCs w:val="32"/>
          <w:rtl/>
        </w:rPr>
        <w:t>النَّحْر</w:t>
      </w:r>
      <w:r w:rsidR="007D5871" w:rsidRPr="00F23787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7140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 مادة(جمر) في: </w:t>
      </w:r>
      <w:r w:rsidR="007C2726" w:rsidRPr="00F23787">
        <w:rPr>
          <w:rFonts w:ascii="Tahoma" w:hAnsi="Tahoma" w:cs="Traditional Arabic" w:hint="cs"/>
          <w:color w:val="000000"/>
          <w:sz w:val="32"/>
          <w:szCs w:val="32"/>
          <w:rtl/>
        </w:rPr>
        <w:t>مشارق الأ</w:t>
      </w:r>
      <w:r w:rsidR="00C137CA" w:rsidRPr="00F23787">
        <w:rPr>
          <w:rFonts w:ascii="Tahoma" w:hAnsi="Tahoma" w:cs="Traditional Arabic" w:hint="cs"/>
          <w:color w:val="000000"/>
          <w:sz w:val="32"/>
          <w:szCs w:val="32"/>
          <w:rtl/>
        </w:rPr>
        <w:t>نوار</w:t>
      </w:r>
      <w:r w:rsidR="005177B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137CA" w:rsidRPr="00F23787">
        <w:rPr>
          <w:rFonts w:ascii="Tahoma" w:hAnsi="Tahoma" w:cs="Traditional Arabic" w:hint="cs"/>
          <w:color w:val="000000"/>
          <w:sz w:val="32"/>
          <w:szCs w:val="32"/>
          <w:rtl/>
        </w:rPr>
        <w:t>(1/168)</w:t>
      </w:r>
      <w:r w:rsidR="009314BA" w:rsidRPr="00F2378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FB27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9773A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النهاية في غريب الحديث </w:t>
      </w:r>
      <w:r w:rsidR="000B0D72" w:rsidRPr="00F23787">
        <w:rPr>
          <w:rFonts w:ascii="Tahoma" w:hAnsi="Tahoma" w:cs="Traditional Arabic" w:hint="cs"/>
          <w:color w:val="000000"/>
          <w:sz w:val="32"/>
          <w:szCs w:val="32"/>
          <w:rtl/>
        </w:rPr>
        <w:t>والأثر</w:t>
      </w:r>
      <w:r w:rsidR="00871409">
        <w:rPr>
          <w:rFonts w:ascii="Tahoma" w:hAnsi="Tahoma" w:cs="Traditional Arabic" w:hint="cs"/>
          <w:color w:val="000000"/>
          <w:sz w:val="32"/>
          <w:szCs w:val="32"/>
          <w:rtl/>
        </w:rPr>
        <w:t>(1/292), معجم البلدان(2/162)</w:t>
      </w:r>
    </w:p>
  </w:footnote>
  <w:footnote w:id="3">
    <w:p w:rsidR="00EE527F" w:rsidRPr="00FC2F61" w:rsidRDefault="00EE527F" w:rsidP="00434B1B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pacing w:val="-6"/>
          <w:sz w:val="32"/>
          <w:szCs w:val="32"/>
        </w:rPr>
      </w:pPr>
      <w:r w:rsidRPr="00FC2F61">
        <w:rPr>
          <w:rFonts w:ascii="Tahoma" w:hAnsi="Tahoma" w:cs="Traditional Arabic"/>
          <w:color w:val="000000"/>
          <w:spacing w:val="-6"/>
          <w:sz w:val="32"/>
          <w:szCs w:val="32"/>
          <w:rtl/>
        </w:rPr>
        <w:t>(</w:t>
      </w:r>
      <w:r w:rsidRPr="00FC2F61">
        <w:rPr>
          <w:rFonts w:ascii="Tahoma" w:hAnsi="Tahoma" w:cs="Traditional Arabic"/>
          <w:color w:val="000000"/>
          <w:spacing w:val="-6"/>
          <w:sz w:val="32"/>
          <w:szCs w:val="32"/>
        </w:rPr>
        <w:footnoteRef/>
      </w:r>
      <w:r w:rsidRPr="00FC2F61">
        <w:rPr>
          <w:rFonts w:ascii="Tahoma" w:hAnsi="Tahoma" w:cs="Traditional Arabic"/>
          <w:color w:val="000000"/>
          <w:spacing w:val="-6"/>
          <w:sz w:val="32"/>
          <w:szCs w:val="32"/>
          <w:rtl/>
        </w:rPr>
        <w:t xml:space="preserve">) </w:t>
      </w:r>
      <w:r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أجمع العلماء على</w:t>
      </w:r>
      <w:r w:rsidRPr="00FC2F61">
        <w:rPr>
          <w:rFonts w:ascii="Tahoma" w:hAnsi="Tahoma" w:cs="Traditional Arabic"/>
          <w:color w:val="000000"/>
          <w:spacing w:val="-6"/>
          <w:sz w:val="32"/>
          <w:szCs w:val="32"/>
          <w:rtl/>
        </w:rPr>
        <w:t xml:space="preserve"> </w:t>
      </w:r>
      <w:r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أنه</w:t>
      </w:r>
      <w:r w:rsidRPr="00FC2F61">
        <w:rPr>
          <w:rFonts w:ascii="Tahoma" w:hAnsi="Tahoma" w:cs="Traditional Arabic"/>
          <w:color w:val="000000"/>
          <w:spacing w:val="-6"/>
          <w:sz w:val="32"/>
          <w:szCs w:val="32"/>
          <w:rtl/>
        </w:rPr>
        <w:t xml:space="preserve"> </w:t>
      </w:r>
      <w:r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إن</w:t>
      </w:r>
      <w:r w:rsidRPr="00FC2F61">
        <w:rPr>
          <w:rFonts w:ascii="Tahoma" w:hAnsi="Tahoma" w:cs="Traditional Arabic"/>
          <w:color w:val="000000"/>
          <w:spacing w:val="-6"/>
          <w:sz w:val="32"/>
          <w:szCs w:val="32"/>
          <w:rtl/>
        </w:rPr>
        <w:t xml:space="preserve"> </w:t>
      </w:r>
      <w:r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رماها</w:t>
      </w:r>
      <w:r w:rsidRPr="00FC2F61">
        <w:rPr>
          <w:rFonts w:ascii="Tahoma" w:hAnsi="Tahoma" w:cs="Traditional Arabic"/>
          <w:color w:val="000000"/>
          <w:spacing w:val="-6"/>
          <w:sz w:val="32"/>
          <w:szCs w:val="32"/>
          <w:rtl/>
        </w:rPr>
        <w:t xml:space="preserve"> </w:t>
      </w:r>
      <w:r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من</w:t>
      </w:r>
      <w:r w:rsidRPr="00FC2F61">
        <w:rPr>
          <w:rFonts w:ascii="Tahoma" w:hAnsi="Tahoma" w:cs="Traditional Arabic"/>
          <w:color w:val="000000"/>
          <w:spacing w:val="-6"/>
          <w:sz w:val="32"/>
          <w:szCs w:val="32"/>
          <w:rtl/>
        </w:rPr>
        <w:t xml:space="preserve"> </w:t>
      </w:r>
      <w:r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فوق</w:t>
      </w:r>
      <w:r w:rsidRPr="00FC2F61">
        <w:rPr>
          <w:rFonts w:ascii="Tahoma" w:hAnsi="Tahoma" w:cs="Traditional Arabic"/>
          <w:color w:val="000000"/>
          <w:spacing w:val="-6"/>
          <w:sz w:val="32"/>
          <w:szCs w:val="32"/>
          <w:rtl/>
        </w:rPr>
        <w:t xml:space="preserve"> </w:t>
      </w:r>
      <w:r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الوادي</w:t>
      </w:r>
      <w:r w:rsidRPr="00FC2F61">
        <w:rPr>
          <w:rFonts w:ascii="Tahoma" w:hAnsi="Tahoma" w:cs="Traditional Arabic"/>
          <w:color w:val="000000"/>
          <w:spacing w:val="-6"/>
          <w:sz w:val="32"/>
          <w:szCs w:val="32"/>
          <w:rtl/>
        </w:rPr>
        <w:t xml:space="preserve"> </w:t>
      </w:r>
      <w:r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أو</w:t>
      </w:r>
      <w:r w:rsidRPr="00FC2F61">
        <w:rPr>
          <w:rFonts w:ascii="Tahoma" w:hAnsi="Tahoma" w:cs="Traditional Arabic"/>
          <w:color w:val="000000"/>
          <w:spacing w:val="-6"/>
          <w:sz w:val="32"/>
          <w:szCs w:val="32"/>
          <w:rtl/>
        </w:rPr>
        <w:t xml:space="preserve"> </w:t>
      </w:r>
      <w:r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أسفله</w:t>
      </w:r>
      <w:r w:rsidRPr="00FC2F61">
        <w:rPr>
          <w:rFonts w:ascii="Tahoma" w:hAnsi="Tahoma" w:cs="Traditional Arabic"/>
          <w:color w:val="000000"/>
          <w:spacing w:val="-6"/>
          <w:sz w:val="32"/>
          <w:szCs w:val="32"/>
          <w:rtl/>
        </w:rPr>
        <w:t xml:space="preserve"> </w:t>
      </w:r>
      <w:r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أو</w:t>
      </w:r>
      <w:r w:rsidRPr="00FC2F61">
        <w:rPr>
          <w:rFonts w:ascii="Tahoma" w:hAnsi="Tahoma" w:cs="Traditional Arabic"/>
          <w:color w:val="000000"/>
          <w:spacing w:val="-6"/>
          <w:sz w:val="32"/>
          <w:szCs w:val="32"/>
          <w:rtl/>
        </w:rPr>
        <w:t xml:space="preserve"> </w:t>
      </w:r>
      <w:r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ما</w:t>
      </w:r>
      <w:r w:rsidRPr="00FC2F61">
        <w:rPr>
          <w:rFonts w:ascii="Tahoma" w:hAnsi="Tahoma" w:cs="Traditional Arabic"/>
          <w:color w:val="000000"/>
          <w:spacing w:val="-6"/>
          <w:sz w:val="32"/>
          <w:szCs w:val="32"/>
          <w:rtl/>
        </w:rPr>
        <w:t xml:space="preserve"> </w:t>
      </w:r>
      <w:r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فوقه</w:t>
      </w:r>
      <w:r w:rsidRPr="00FC2F61">
        <w:rPr>
          <w:rFonts w:ascii="Tahoma" w:hAnsi="Tahoma" w:cs="Traditional Arabic"/>
          <w:color w:val="000000"/>
          <w:spacing w:val="-6"/>
          <w:sz w:val="32"/>
          <w:szCs w:val="32"/>
          <w:rtl/>
        </w:rPr>
        <w:t xml:space="preserve"> </w:t>
      </w:r>
      <w:r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أو</w:t>
      </w:r>
      <w:r w:rsidRPr="00FC2F61">
        <w:rPr>
          <w:rFonts w:ascii="Tahoma" w:hAnsi="Tahoma" w:cs="Traditional Arabic"/>
          <w:color w:val="000000"/>
          <w:spacing w:val="-6"/>
          <w:sz w:val="32"/>
          <w:szCs w:val="32"/>
          <w:rtl/>
        </w:rPr>
        <w:t xml:space="preserve"> </w:t>
      </w:r>
      <w:r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أمامه</w:t>
      </w:r>
      <w:r w:rsidRPr="00FC2F61">
        <w:rPr>
          <w:rFonts w:ascii="Tahoma" w:hAnsi="Tahoma" w:cs="Traditional Arabic"/>
          <w:color w:val="000000"/>
          <w:spacing w:val="-6"/>
          <w:sz w:val="32"/>
          <w:szCs w:val="32"/>
          <w:rtl/>
        </w:rPr>
        <w:t xml:space="preserve"> </w:t>
      </w:r>
      <w:r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فقد</w:t>
      </w:r>
      <w:r w:rsidRPr="00FC2F61">
        <w:rPr>
          <w:rFonts w:ascii="Tahoma" w:hAnsi="Tahoma" w:cs="Traditional Arabic"/>
          <w:color w:val="000000"/>
          <w:spacing w:val="-6"/>
          <w:sz w:val="32"/>
          <w:szCs w:val="32"/>
          <w:rtl/>
        </w:rPr>
        <w:t xml:space="preserve"> </w:t>
      </w:r>
      <w:r w:rsidR="00A05437"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أجزاء</w:t>
      </w:r>
      <w:r w:rsid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.</w:t>
      </w:r>
      <w:r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 xml:space="preserve"> انظر:</w:t>
      </w:r>
      <w:r w:rsidR="009305AC"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 xml:space="preserve"> </w:t>
      </w:r>
      <w:r w:rsidR="001B6ED9"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 xml:space="preserve">الإجماع لابن المنذر ,ص (74), </w:t>
      </w:r>
      <w:r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ال</w:t>
      </w:r>
      <w:r w:rsidR="00727119"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استذكار(4/351),</w:t>
      </w:r>
      <w:r w:rsidR="009305AC"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 xml:space="preserve"> </w:t>
      </w:r>
      <w:r w:rsidR="00727119"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شرح النووي(9/42),</w:t>
      </w:r>
      <w:r w:rsidR="009305AC" w:rsidRPr="00FC2F61">
        <w:rPr>
          <w:rFonts w:cs="Traditional Arabic" w:hint="cs"/>
          <w:spacing w:val="-6"/>
          <w:sz w:val="32"/>
          <w:szCs w:val="32"/>
          <w:rtl/>
          <w:lang w:bidi="ar-SA"/>
        </w:rPr>
        <w:t xml:space="preserve"> </w:t>
      </w:r>
      <w:r w:rsidR="00727119" w:rsidRPr="00FC2F61">
        <w:rPr>
          <w:rFonts w:cs="Traditional Arabic" w:hint="cs"/>
          <w:spacing w:val="-6"/>
          <w:sz w:val="32"/>
          <w:szCs w:val="32"/>
          <w:rtl/>
          <w:lang w:bidi="ar-SA"/>
        </w:rPr>
        <w:t>فتح الباري</w:t>
      </w:r>
      <w:r w:rsidR="00AB5005" w:rsidRPr="00FC2F61">
        <w:rPr>
          <w:rFonts w:cs="Traditional Arabic" w:hint="cs"/>
          <w:spacing w:val="-6"/>
          <w:sz w:val="32"/>
          <w:szCs w:val="32"/>
          <w:rtl/>
          <w:lang w:bidi="ar-SA"/>
        </w:rPr>
        <w:t xml:space="preserve"> </w:t>
      </w:r>
      <w:r w:rsidR="00727119" w:rsidRPr="00FC2F61">
        <w:rPr>
          <w:rFonts w:cs="Traditional Arabic" w:hint="cs"/>
          <w:spacing w:val="-6"/>
          <w:sz w:val="32"/>
          <w:szCs w:val="32"/>
          <w:rtl/>
          <w:lang w:bidi="ar-SA"/>
        </w:rPr>
        <w:t>(3/582).</w:t>
      </w:r>
      <w:r w:rsidR="009305AC" w:rsidRPr="00FC2F6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 xml:space="preserve"> </w:t>
      </w:r>
    </w:p>
  </w:footnote>
  <w:footnote w:id="4">
    <w:p w:rsidR="00F05EA1" w:rsidRPr="003C71B5" w:rsidRDefault="00F05EA1" w:rsidP="003C71B5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pacing w:val="-4"/>
          <w:sz w:val="32"/>
          <w:szCs w:val="32"/>
          <w:lang w:bidi="ar-SA"/>
        </w:rPr>
      </w:pPr>
      <w:r w:rsidRPr="003C71B5">
        <w:rPr>
          <w:rFonts w:ascii="Tahoma" w:hAnsi="Tahoma" w:cs="Traditional Arabic"/>
          <w:color w:val="000000"/>
          <w:spacing w:val="-4"/>
          <w:sz w:val="32"/>
          <w:szCs w:val="32"/>
          <w:rtl/>
        </w:rPr>
        <w:t>(</w:t>
      </w:r>
      <w:r w:rsidRPr="003C71B5">
        <w:rPr>
          <w:rStyle w:val="a4"/>
          <w:rFonts w:ascii="Tahoma" w:hAnsi="Tahoma" w:cs="Traditional Arabic"/>
          <w:color w:val="000000"/>
          <w:spacing w:val="-4"/>
          <w:sz w:val="32"/>
          <w:szCs w:val="32"/>
          <w:vertAlign w:val="baseline"/>
        </w:rPr>
        <w:footnoteRef/>
      </w:r>
      <w:r w:rsidRPr="003C71B5">
        <w:rPr>
          <w:rFonts w:ascii="Tahoma" w:hAnsi="Tahoma" w:cs="Traditional Arabic"/>
          <w:color w:val="000000"/>
          <w:spacing w:val="-4"/>
          <w:sz w:val="32"/>
          <w:szCs w:val="32"/>
          <w:rtl/>
        </w:rPr>
        <w:t>)</w:t>
      </w:r>
      <w:r w:rsidR="00B428CE"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43516B"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قال العلامة ابن عثيمين</w:t>
      </w:r>
      <w:r w:rsidR="00B11CB5"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 xml:space="preserve"> رحمه الله</w:t>
      </w:r>
      <w:r w:rsidR="0043516B"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:</w:t>
      </w:r>
      <w:r w:rsidR="00AB5005"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E72311"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"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أن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يرميها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من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بطن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الوادي؛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وكانت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الجمرة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ـ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وقد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أدركتها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ـ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في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ظهر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جبل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لاصقة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به،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لكنه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جبل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ليس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بالرفيع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في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عقبة،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ولهذا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تسم</w:t>
      </w:r>
      <w:r w:rsidR="007D6D2D"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ّ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ى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جمرة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العقبة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يصعد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الناس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إليها،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وكان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تحتها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واد</w:t>
      </w:r>
      <w:r w:rsidR="0016521B"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ٍ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يمشي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معه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المطر،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فالنبي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41846" w:rsidRPr="003C71B5">
        <w:rPr>
          <w:rFonts w:ascii="Traditional Arabic" w:cs="Traditional Arabic" w:hint="cs"/>
          <w:color w:val="000000"/>
          <w:spacing w:val="-4"/>
          <w:sz w:val="32"/>
          <w:szCs w:val="32"/>
          <w:lang w:bidi="ar-SA"/>
        </w:rPr>
        <w:sym w:font="AGA Arabesque" w:char="F072"/>
      </w:r>
      <w:r w:rsidR="00541846"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رمى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من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بطن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الوادي،</w:t>
      </w:r>
      <w:r w:rsidR="00370DE6"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ولم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يصعد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على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الجبل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ليرمي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من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41846"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فوقه،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وإذا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رمى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من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بطن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الوادي،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تكون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مكة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عن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يساره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ومنى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عن</w:t>
      </w:r>
      <w:r w:rsidRPr="003C71B5">
        <w:rPr>
          <w:rFonts w:ascii="Traditional Arabic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يمينه</w:t>
      </w:r>
      <w:r w:rsidR="00E72311"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"</w:t>
      </w:r>
      <w:r w:rsidRPr="003C71B5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>.</w:t>
      </w:r>
      <w:r w:rsidR="003C71B5" w:rsidRPr="003C71B5">
        <w:rPr>
          <w:rFonts w:cs="Traditional Arabic" w:hint="cs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cs="Traditional Arabic" w:hint="cs"/>
          <w:spacing w:val="-4"/>
          <w:sz w:val="32"/>
          <w:szCs w:val="32"/>
          <w:rtl/>
          <w:lang w:bidi="ar-SA"/>
        </w:rPr>
        <w:t>انظر:</w:t>
      </w:r>
      <w:r w:rsidR="009305AC" w:rsidRPr="003C71B5">
        <w:rPr>
          <w:rFonts w:cs="Traditional Arabic" w:hint="cs"/>
          <w:spacing w:val="-4"/>
          <w:sz w:val="32"/>
          <w:szCs w:val="32"/>
          <w:rtl/>
          <w:lang w:bidi="ar-SA"/>
        </w:rPr>
        <w:t xml:space="preserve"> </w:t>
      </w:r>
      <w:r w:rsidRPr="003C71B5">
        <w:rPr>
          <w:rFonts w:cs="Traditional Arabic" w:hint="cs"/>
          <w:spacing w:val="-4"/>
          <w:sz w:val="32"/>
          <w:szCs w:val="32"/>
          <w:rtl/>
          <w:lang w:bidi="ar-SA"/>
        </w:rPr>
        <w:t>الشرح الممتع(7/324).</w:t>
      </w:r>
    </w:p>
  </w:footnote>
  <w:footnote w:id="5">
    <w:p w:rsidR="005E47BC" w:rsidRPr="00F23787" w:rsidRDefault="005E47BC" w:rsidP="006946D5">
      <w:pPr>
        <w:pStyle w:val="a3"/>
        <w:widowControl w:val="0"/>
        <w:ind w:left="454" w:hanging="454"/>
        <w:jc w:val="both"/>
        <w:rPr>
          <w:rFonts w:cs="Traditional Arabic"/>
          <w:sz w:val="32"/>
          <w:szCs w:val="32"/>
          <w:lang w:bidi="ar-SA"/>
        </w:rPr>
      </w:pPr>
      <w:r w:rsidRPr="00F2378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F2378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F2378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08641D" w:rsidRPr="00F23787">
        <w:rPr>
          <w:rFonts w:cs="Traditional Arabic" w:hint="cs"/>
          <w:sz w:val="32"/>
          <w:szCs w:val="32"/>
          <w:rtl/>
          <w:lang w:bidi="ar-SA"/>
        </w:rPr>
        <w:t xml:space="preserve"> نقله عنه ابن المنذر</w:t>
      </w:r>
      <w:r w:rsidR="00090628" w:rsidRPr="00F23787">
        <w:rPr>
          <w:rFonts w:cs="Traditional Arabic" w:hint="cs"/>
          <w:sz w:val="32"/>
          <w:szCs w:val="32"/>
          <w:rtl/>
          <w:lang w:bidi="ar-SA"/>
        </w:rPr>
        <w:t>,</w:t>
      </w:r>
      <w:r w:rsidR="009305AC" w:rsidRPr="00F23787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090628" w:rsidRPr="00F23787">
        <w:rPr>
          <w:rFonts w:cs="Traditional Arabic" w:hint="cs"/>
          <w:sz w:val="32"/>
          <w:szCs w:val="32"/>
          <w:rtl/>
          <w:lang w:bidi="ar-SA"/>
        </w:rPr>
        <w:t>والنووي</w:t>
      </w:r>
      <w:r w:rsidR="005649AA" w:rsidRPr="00F23787">
        <w:rPr>
          <w:rFonts w:cs="Traditional Arabic" w:hint="cs"/>
          <w:sz w:val="32"/>
          <w:szCs w:val="32"/>
          <w:rtl/>
          <w:lang w:bidi="ar-SA"/>
        </w:rPr>
        <w:t>.</w:t>
      </w:r>
      <w:r w:rsidR="009305AC" w:rsidRPr="00F23787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5649AA" w:rsidRPr="00F23787">
        <w:rPr>
          <w:rFonts w:cs="Traditional Arabic" w:hint="cs"/>
          <w:sz w:val="32"/>
          <w:szCs w:val="32"/>
          <w:rtl/>
          <w:lang w:bidi="ar-SA"/>
        </w:rPr>
        <w:t>انظر:</w:t>
      </w:r>
      <w:r w:rsidR="005649AA" w:rsidRPr="00F23787">
        <w:rPr>
          <w:rFonts w:cs="Traditional Arabic" w:hint="cs"/>
          <w:sz w:val="32"/>
          <w:szCs w:val="32"/>
          <w:rtl/>
        </w:rPr>
        <w:t xml:space="preserve"> </w:t>
      </w:r>
      <w:r w:rsidR="00D470D1" w:rsidRPr="00F23787">
        <w:rPr>
          <w:rFonts w:ascii="Traditional Arabic" w:cs="Traditional Arabic" w:hint="cs"/>
          <w:sz w:val="32"/>
          <w:szCs w:val="32"/>
          <w:rtl/>
          <w:lang w:bidi="ar-SA"/>
        </w:rPr>
        <w:t>الإشراف لابن المنذر</w:t>
      </w:r>
      <w:r w:rsidR="006567D9" w:rsidRPr="00F23787">
        <w:rPr>
          <w:rFonts w:ascii="Traditional Arabic" w:cs="Traditional Arabic" w:hint="cs"/>
          <w:sz w:val="32"/>
          <w:szCs w:val="32"/>
          <w:rtl/>
          <w:lang w:bidi="ar-SA"/>
        </w:rPr>
        <w:t>(</w:t>
      </w:r>
      <w:r w:rsidR="006F3FFF" w:rsidRPr="00F23787">
        <w:rPr>
          <w:rFonts w:ascii="Traditional Arabic" w:cs="Traditional Arabic" w:hint="cs"/>
          <w:sz w:val="32"/>
          <w:szCs w:val="32"/>
          <w:rtl/>
          <w:lang w:bidi="ar-SA"/>
        </w:rPr>
        <w:t>3/326</w:t>
      </w:r>
      <w:r w:rsidR="006567D9" w:rsidRPr="00F23787">
        <w:rPr>
          <w:rFonts w:ascii="Traditional Arabic" w:cs="Traditional Arabic" w:hint="cs"/>
          <w:sz w:val="32"/>
          <w:szCs w:val="32"/>
          <w:rtl/>
          <w:lang w:bidi="ar-SA"/>
        </w:rPr>
        <w:t>),</w:t>
      </w:r>
      <w:r w:rsidR="009305AC" w:rsidRPr="00F23787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2"/>
          <w:szCs w:val="32"/>
          <w:rtl/>
          <w:lang w:bidi="ar-SA"/>
        </w:rPr>
        <w:t>المجموع(8/</w:t>
      </w:r>
      <w:r w:rsidR="00B56001" w:rsidRPr="00F23787">
        <w:rPr>
          <w:rFonts w:ascii="Traditional Arabic" w:cs="Traditional Arabic" w:hint="cs"/>
          <w:sz w:val="32"/>
          <w:szCs w:val="32"/>
          <w:rtl/>
          <w:lang w:bidi="ar-SA"/>
        </w:rPr>
        <w:t>184</w:t>
      </w:r>
      <w:r w:rsidRPr="00F23787">
        <w:rPr>
          <w:rFonts w:ascii="Traditional Arabic" w:cs="Traditional Arabic" w:hint="cs"/>
          <w:sz w:val="32"/>
          <w:szCs w:val="32"/>
          <w:rtl/>
          <w:lang w:bidi="ar-SA"/>
        </w:rPr>
        <w:t>).</w:t>
      </w:r>
    </w:p>
  </w:footnote>
  <w:footnote w:id="6">
    <w:p w:rsidR="00E86219" w:rsidRPr="003A013B" w:rsidRDefault="00E86219" w:rsidP="006946D5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pacing w:val="-12"/>
          <w:sz w:val="32"/>
          <w:szCs w:val="32"/>
          <w:lang w:bidi="ar-SA"/>
        </w:rPr>
      </w:pPr>
      <w:r w:rsidRPr="003A013B">
        <w:rPr>
          <w:rFonts w:ascii="Tahoma" w:hAnsi="Tahoma" w:cs="Traditional Arabic"/>
          <w:color w:val="000000"/>
          <w:spacing w:val="-12"/>
          <w:sz w:val="32"/>
          <w:szCs w:val="32"/>
          <w:rtl/>
        </w:rPr>
        <w:t>(</w:t>
      </w:r>
      <w:r w:rsidRPr="003A013B">
        <w:rPr>
          <w:rStyle w:val="a4"/>
          <w:rFonts w:ascii="Tahoma" w:hAnsi="Tahoma" w:cs="Traditional Arabic"/>
          <w:color w:val="000000"/>
          <w:spacing w:val="-12"/>
          <w:sz w:val="32"/>
          <w:szCs w:val="32"/>
          <w:vertAlign w:val="baseline"/>
        </w:rPr>
        <w:footnoteRef/>
      </w:r>
      <w:r w:rsidRPr="003A013B">
        <w:rPr>
          <w:rFonts w:ascii="Tahoma" w:hAnsi="Tahoma" w:cs="Traditional Arabic"/>
          <w:color w:val="000000"/>
          <w:spacing w:val="-12"/>
          <w:sz w:val="32"/>
          <w:szCs w:val="32"/>
          <w:rtl/>
        </w:rPr>
        <w:t>)</w:t>
      </w:r>
      <w:r w:rsidR="001E4D79" w:rsidRPr="003A013B">
        <w:rPr>
          <w:rFonts w:cs="Traditional Arabic" w:hint="cs"/>
          <w:spacing w:val="-12"/>
          <w:sz w:val="32"/>
          <w:szCs w:val="32"/>
          <w:rtl/>
        </w:rPr>
        <w:t xml:space="preserve"> انظر أقوالهم في:</w:t>
      </w:r>
      <w:r w:rsidR="009305AC" w:rsidRPr="003A013B">
        <w:rPr>
          <w:rFonts w:cs="Traditional Arabic" w:hint="cs"/>
          <w:spacing w:val="-12"/>
          <w:sz w:val="32"/>
          <w:szCs w:val="32"/>
          <w:rtl/>
        </w:rPr>
        <w:t xml:space="preserve"> </w:t>
      </w:r>
      <w:r w:rsidRPr="003A013B">
        <w:rPr>
          <w:rFonts w:cs="Traditional Arabic" w:hint="cs"/>
          <w:spacing w:val="-12"/>
          <w:sz w:val="32"/>
          <w:szCs w:val="32"/>
          <w:rtl/>
        </w:rPr>
        <w:t xml:space="preserve">مصنف ابن أبي </w:t>
      </w:r>
      <w:r w:rsidR="007E3AB7" w:rsidRPr="003A013B">
        <w:rPr>
          <w:rFonts w:ascii="Traditional Arabic" w:cs="Traditional Arabic" w:hint="cs"/>
          <w:spacing w:val="-12"/>
          <w:sz w:val="32"/>
          <w:szCs w:val="32"/>
          <w:rtl/>
          <w:lang w:bidi="ar-SA"/>
        </w:rPr>
        <w:t>شيبة</w:t>
      </w:r>
      <w:r w:rsidR="00675DFA" w:rsidRPr="003A013B">
        <w:rPr>
          <w:rFonts w:ascii="Traditional Arabic" w:cs="Traditional Arabic" w:hint="cs"/>
          <w:spacing w:val="-12"/>
          <w:sz w:val="32"/>
          <w:szCs w:val="32"/>
          <w:rtl/>
          <w:lang w:bidi="ar-SA"/>
        </w:rPr>
        <w:t>(3/</w:t>
      </w:r>
      <w:r w:rsidR="008064A0" w:rsidRPr="003A013B">
        <w:rPr>
          <w:rFonts w:ascii="Traditional Arabic" w:cs="Traditional Arabic" w:hint="cs"/>
          <w:spacing w:val="-12"/>
          <w:sz w:val="32"/>
          <w:szCs w:val="32"/>
          <w:rtl/>
          <w:lang w:bidi="ar-SA"/>
        </w:rPr>
        <w:t>589-590</w:t>
      </w:r>
      <w:r w:rsidR="00277D01" w:rsidRPr="003A013B">
        <w:rPr>
          <w:rFonts w:ascii="Traditional Arabic" w:cs="Traditional Arabic" w:hint="cs"/>
          <w:spacing w:val="-12"/>
          <w:sz w:val="32"/>
          <w:szCs w:val="32"/>
          <w:rtl/>
          <w:lang w:bidi="ar-SA"/>
        </w:rPr>
        <w:t>)</w:t>
      </w:r>
      <w:r w:rsidR="007E3AB7" w:rsidRPr="003A013B">
        <w:rPr>
          <w:rFonts w:ascii="Traditional Arabic" w:cs="Traditional Arabic" w:hint="cs"/>
          <w:spacing w:val="-12"/>
          <w:sz w:val="32"/>
          <w:szCs w:val="32"/>
          <w:rtl/>
          <w:lang w:bidi="ar-SA"/>
        </w:rPr>
        <w:t>,</w:t>
      </w:r>
      <w:r w:rsidR="009305AC" w:rsidRPr="003A013B">
        <w:rPr>
          <w:rFonts w:ascii="Traditional Arabic" w:cs="Traditional Arabic" w:hint="cs"/>
          <w:spacing w:val="-12"/>
          <w:sz w:val="32"/>
          <w:szCs w:val="32"/>
          <w:rtl/>
          <w:lang w:bidi="ar-SA"/>
        </w:rPr>
        <w:t xml:space="preserve"> </w:t>
      </w:r>
      <w:r w:rsidR="00D470D1" w:rsidRPr="003A013B">
        <w:rPr>
          <w:rFonts w:ascii="Traditional Arabic" w:cs="Traditional Arabic" w:hint="cs"/>
          <w:spacing w:val="-12"/>
          <w:sz w:val="32"/>
          <w:szCs w:val="32"/>
          <w:rtl/>
          <w:lang w:bidi="ar-SA"/>
        </w:rPr>
        <w:t>الإشراف لابن المنذر</w:t>
      </w:r>
      <w:r w:rsidR="0013700E" w:rsidRPr="003A013B">
        <w:rPr>
          <w:rFonts w:ascii="Traditional Arabic" w:cs="Traditional Arabic" w:hint="cs"/>
          <w:spacing w:val="-12"/>
          <w:sz w:val="32"/>
          <w:szCs w:val="32"/>
          <w:rtl/>
          <w:lang w:bidi="ar-SA"/>
        </w:rPr>
        <w:t>(</w:t>
      </w:r>
      <w:r w:rsidR="006F3FFF" w:rsidRPr="003A013B">
        <w:rPr>
          <w:rFonts w:ascii="Traditional Arabic" w:cs="Traditional Arabic" w:hint="cs"/>
          <w:spacing w:val="-12"/>
          <w:sz w:val="32"/>
          <w:szCs w:val="32"/>
          <w:rtl/>
          <w:lang w:bidi="ar-SA"/>
        </w:rPr>
        <w:t>3/326</w:t>
      </w:r>
      <w:r w:rsidR="0013700E" w:rsidRPr="003A013B">
        <w:rPr>
          <w:rFonts w:ascii="Traditional Arabic" w:cs="Traditional Arabic" w:hint="cs"/>
          <w:spacing w:val="-12"/>
          <w:sz w:val="32"/>
          <w:szCs w:val="32"/>
          <w:rtl/>
          <w:lang w:bidi="ar-SA"/>
        </w:rPr>
        <w:t>)</w:t>
      </w:r>
      <w:r w:rsidR="009305AC" w:rsidRPr="003A013B">
        <w:rPr>
          <w:rFonts w:ascii="Traditional Arabic" w:cs="Traditional Arabic" w:hint="cs"/>
          <w:spacing w:val="-12"/>
          <w:sz w:val="32"/>
          <w:szCs w:val="32"/>
          <w:rtl/>
          <w:lang w:bidi="ar-SA"/>
        </w:rPr>
        <w:t xml:space="preserve">, </w:t>
      </w:r>
      <w:r w:rsidR="007E3AB7" w:rsidRPr="003A013B">
        <w:rPr>
          <w:rFonts w:ascii="Traditional Arabic" w:cs="Traditional Arabic" w:hint="cs"/>
          <w:spacing w:val="-12"/>
          <w:sz w:val="32"/>
          <w:szCs w:val="32"/>
          <w:rtl/>
          <w:lang w:bidi="ar-SA"/>
        </w:rPr>
        <w:t>المجموع(8/1</w:t>
      </w:r>
      <w:r w:rsidR="00D4542D" w:rsidRPr="003A013B">
        <w:rPr>
          <w:rFonts w:ascii="Traditional Arabic" w:cs="Traditional Arabic" w:hint="cs"/>
          <w:spacing w:val="-12"/>
          <w:sz w:val="32"/>
          <w:szCs w:val="32"/>
          <w:rtl/>
          <w:lang w:bidi="ar-SA"/>
        </w:rPr>
        <w:t>84</w:t>
      </w:r>
      <w:r w:rsidR="007E3AB7" w:rsidRPr="003A013B">
        <w:rPr>
          <w:rFonts w:ascii="Traditional Arabic" w:cs="Traditional Arabic" w:hint="cs"/>
          <w:spacing w:val="-12"/>
          <w:sz w:val="32"/>
          <w:szCs w:val="32"/>
          <w:rtl/>
          <w:lang w:bidi="ar-SA"/>
        </w:rPr>
        <w:t>).</w:t>
      </w:r>
    </w:p>
  </w:footnote>
  <w:footnote w:id="7">
    <w:p w:rsidR="00421ACD" w:rsidRPr="00F23787" w:rsidRDefault="00421ACD" w:rsidP="006946D5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F2378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F2378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F2378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5133F7" w:rsidRPr="00F23787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F23787">
        <w:rPr>
          <w:rFonts w:cs="Traditional Arabic" w:hint="cs"/>
          <w:sz w:val="32"/>
          <w:szCs w:val="32"/>
          <w:rtl/>
          <w:lang w:bidi="ar-SA"/>
        </w:rPr>
        <w:t>انظر:</w:t>
      </w:r>
      <w:r w:rsidR="009305AC" w:rsidRPr="00F23787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817335" w:rsidRPr="00F23787">
        <w:rPr>
          <w:rFonts w:ascii="Traditional Arabic" w:cs="Traditional Arabic" w:hint="cs"/>
          <w:sz w:val="32"/>
          <w:szCs w:val="32"/>
          <w:rtl/>
          <w:lang w:bidi="ar-SA"/>
        </w:rPr>
        <w:t>المبسوط</w:t>
      </w:r>
      <w:r w:rsidR="00DD1643">
        <w:rPr>
          <w:rFonts w:ascii="Traditional Arabic" w:cs="Traditional Arabic" w:hint="cs"/>
          <w:sz w:val="32"/>
          <w:szCs w:val="32"/>
          <w:rtl/>
          <w:lang w:bidi="ar-SA"/>
        </w:rPr>
        <w:t xml:space="preserve"> للسرخسي</w:t>
      </w:r>
      <w:r w:rsidR="00817335" w:rsidRPr="00F23787">
        <w:rPr>
          <w:rFonts w:ascii="Traditional Arabic" w:cs="Traditional Arabic" w:hint="cs"/>
          <w:sz w:val="32"/>
          <w:szCs w:val="32"/>
          <w:rtl/>
          <w:lang w:bidi="ar-SA"/>
        </w:rPr>
        <w:t>(4/</w:t>
      </w:r>
      <w:r w:rsidR="0036665D" w:rsidRPr="00F23787">
        <w:rPr>
          <w:rFonts w:ascii="Traditional Arabic" w:cs="Traditional Arabic" w:hint="cs"/>
          <w:sz w:val="32"/>
          <w:szCs w:val="32"/>
          <w:rtl/>
          <w:lang w:bidi="ar-SA"/>
        </w:rPr>
        <w:t>66</w:t>
      </w:r>
      <w:r w:rsidR="00817335" w:rsidRPr="00F23787">
        <w:rPr>
          <w:rFonts w:ascii="Traditional Arabic" w:cs="Traditional Arabic" w:hint="cs"/>
          <w:sz w:val="32"/>
          <w:szCs w:val="32"/>
          <w:rtl/>
          <w:lang w:bidi="ar-SA"/>
        </w:rPr>
        <w:t>)</w:t>
      </w:r>
      <w:r w:rsidR="0025354B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817335" w:rsidRPr="00F23787">
        <w:rPr>
          <w:rFonts w:cs="Traditional Arabic" w:hint="cs"/>
          <w:sz w:val="32"/>
          <w:szCs w:val="32"/>
          <w:rtl/>
          <w:lang w:bidi="ar-SA"/>
        </w:rPr>
        <w:t>,</w:t>
      </w:r>
      <w:r w:rsidR="009305AC" w:rsidRPr="00F23787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F23787">
        <w:rPr>
          <w:rFonts w:cs="Traditional Arabic" w:hint="cs"/>
          <w:sz w:val="32"/>
          <w:szCs w:val="32"/>
          <w:rtl/>
          <w:lang w:bidi="ar-SA"/>
        </w:rPr>
        <w:t>الاختيار(1/11)</w:t>
      </w:r>
      <w:r w:rsidR="0025354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F23787">
        <w:rPr>
          <w:rFonts w:cs="Traditional Arabic" w:hint="cs"/>
          <w:sz w:val="32"/>
          <w:szCs w:val="32"/>
          <w:rtl/>
          <w:lang w:bidi="ar-SA"/>
        </w:rPr>
        <w:t>,</w:t>
      </w:r>
      <w:r w:rsidR="009305AC" w:rsidRPr="00F23787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CC2B8B" w:rsidRPr="00F23787">
        <w:rPr>
          <w:rFonts w:ascii="Traditional Arabic" w:cs="Traditional Arabic" w:hint="cs"/>
          <w:sz w:val="32"/>
          <w:szCs w:val="32"/>
          <w:rtl/>
          <w:lang w:bidi="ar-SA"/>
        </w:rPr>
        <w:t>بدائع</w:t>
      </w:r>
      <w:r w:rsidR="00CC2B8B" w:rsidRPr="00F2378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CC2B8B" w:rsidRPr="00F23787">
        <w:rPr>
          <w:rFonts w:ascii="Traditional Arabic" w:cs="Traditional Arabic" w:hint="cs"/>
          <w:sz w:val="32"/>
          <w:szCs w:val="32"/>
          <w:rtl/>
          <w:lang w:bidi="ar-SA"/>
        </w:rPr>
        <w:t>الصنائع(2/157)</w:t>
      </w:r>
      <w:r w:rsidR="0025354B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CC2B8B" w:rsidRPr="00F23787">
        <w:rPr>
          <w:rFonts w:ascii="Traditional Arabic" w:cs="Traditional Arabic" w:hint="cs"/>
          <w:sz w:val="32"/>
          <w:szCs w:val="32"/>
          <w:rtl/>
          <w:lang w:bidi="ar-SA"/>
        </w:rPr>
        <w:t>,</w:t>
      </w:r>
      <w:r w:rsidR="009305AC" w:rsidRPr="00F23787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CC2B8B" w:rsidRPr="00F23787">
        <w:rPr>
          <w:rFonts w:ascii="Traditional Arabic" w:cs="Traditional Arabic" w:hint="cs"/>
          <w:sz w:val="32"/>
          <w:szCs w:val="32"/>
          <w:rtl/>
          <w:lang w:bidi="ar-SA"/>
        </w:rPr>
        <w:t>الهداية</w:t>
      </w:r>
      <w:r w:rsidR="00DD1643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CC2B8B" w:rsidRPr="00F23787">
        <w:rPr>
          <w:rFonts w:ascii="Traditional Arabic" w:cs="Traditional Arabic" w:hint="cs"/>
          <w:sz w:val="32"/>
          <w:szCs w:val="32"/>
          <w:rtl/>
          <w:lang w:bidi="ar-SA"/>
        </w:rPr>
        <w:t>(1/</w:t>
      </w:r>
      <w:r w:rsidR="00C624A8" w:rsidRPr="00F23787">
        <w:rPr>
          <w:rFonts w:ascii="Traditional Arabic" w:cs="Traditional Arabic" w:hint="cs"/>
          <w:sz w:val="32"/>
          <w:szCs w:val="32"/>
          <w:rtl/>
          <w:lang w:bidi="ar-SA"/>
        </w:rPr>
        <w:t>368</w:t>
      </w:r>
      <w:r w:rsidR="00CC2B8B" w:rsidRPr="00F23787">
        <w:rPr>
          <w:rFonts w:ascii="Traditional Arabic" w:cs="Traditional Arabic" w:hint="cs"/>
          <w:sz w:val="32"/>
          <w:szCs w:val="32"/>
          <w:rtl/>
          <w:lang w:bidi="ar-SA"/>
        </w:rPr>
        <w:t>),</w:t>
      </w:r>
      <w:r w:rsidR="009305AC" w:rsidRPr="00F23787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5D7897" w:rsidRPr="00F23787">
        <w:rPr>
          <w:rFonts w:ascii="Traditional Arabic" w:cs="Traditional Arabic" w:hint="cs"/>
          <w:sz w:val="32"/>
          <w:szCs w:val="32"/>
          <w:rtl/>
          <w:lang w:bidi="ar-SA"/>
        </w:rPr>
        <w:t>شرح فتح القدير(2/485),</w:t>
      </w:r>
      <w:r w:rsidR="009305AC" w:rsidRPr="00F23787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F23787">
        <w:rPr>
          <w:rFonts w:ascii="Traditional Arabic" w:cs="Traditional Arabic" w:hint="cs"/>
          <w:sz w:val="32"/>
          <w:szCs w:val="32"/>
          <w:rtl/>
          <w:lang w:bidi="ar-SA"/>
        </w:rPr>
        <w:t>الدر</w:t>
      </w:r>
      <w:r w:rsidRPr="00F2378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28215C" w:rsidRPr="00F23787">
        <w:rPr>
          <w:rFonts w:ascii="Traditional Arabic" w:cs="Traditional Arabic" w:hint="cs"/>
          <w:sz w:val="32"/>
          <w:szCs w:val="32"/>
          <w:rtl/>
          <w:lang w:bidi="ar-SA"/>
        </w:rPr>
        <w:t>المختار</w:t>
      </w:r>
      <w:r w:rsidRPr="00F23787">
        <w:rPr>
          <w:rFonts w:ascii="Traditional Arabic" w:cs="Traditional Arabic" w:hint="cs"/>
          <w:sz w:val="32"/>
          <w:szCs w:val="32"/>
          <w:rtl/>
          <w:lang w:bidi="ar-SA"/>
        </w:rPr>
        <w:t>(2/512)</w:t>
      </w:r>
      <w:r w:rsidR="00C5415D" w:rsidRPr="00F23787">
        <w:rPr>
          <w:rFonts w:ascii="Tahoma" w:hAnsi="Tahoma" w:cs="Traditional Arabic" w:hint="cs"/>
          <w:sz w:val="32"/>
          <w:szCs w:val="32"/>
          <w:rtl/>
          <w:lang w:bidi="ar-SA"/>
        </w:rPr>
        <w:t>.</w:t>
      </w:r>
    </w:p>
  </w:footnote>
  <w:footnote w:id="8">
    <w:p w:rsidR="00DC17C7" w:rsidRPr="00F23787" w:rsidRDefault="00DC17C7" w:rsidP="006946D5">
      <w:pPr>
        <w:pStyle w:val="a3"/>
        <w:widowControl w:val="0"/>
        <w:ind w:left="454" w:hanging="454"/>
        <w:jc w:val="both"/>
        <w:rPr>
          <w:rFonts w:cs="Traditional Arabic"/>
          <w:sz w:val="32"/>
          <w:szCs w:val="32"/>
          <w:lang w:bidi="ar-SA"/>
        </w:rPr>
      </w:pPr>
      <w:r w:rsidRPr="00F2378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F23787">
        <w:rPr>
          <w:rFonts w:ascii="Tahoma" w:hAnsi="Tahoma" w:cs="Traditional Arabic"/>
          <w:color w:val="000000"/>
          <w:sz w:val="32"/>
          <w:szCs w:val="32"/>
        </w:rPr>
        <w:footnoteRef/>
      </w:r>
      <w:r w:rsidRPr="00F2378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F2378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انظر:</w:t>
      </w:r>
      <w:r w:rsidR="009305AC" w:rsidRPr="00F2378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Pr="00F2378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بداية المجتهد(3/350),</w:t>
      </w:r>
      <w:r w:rsidR="009305AC" w:rsidRPr="00F2378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Pr="00F2378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الذخيرة(3/216),</w:t>
      </w:r>
      <w:r w:rsidR="009305AC" w:rsidRPr="00F2378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Pr="00F2378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شرح </w:t>
      </w:r>
      <w:r w:rsidR="006D6016" w:rsidRPr="00F2378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الخرشي على </w:t>
      </w:r>
      <w:r w:rsidRPr="00F2378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مختصر خليل(</w:t>
      </w:r>
      <w:r w:rsidR="006D6016" w:rsidRPr="00F2378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3</w:t>
      </w:r>
      <w:r w:rsidRPr="00F2378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/</w:t>
      </w:r>
      <w:r w:rsidR="006D6016" w:rsidRPr="00F2378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212</w:t>
      </w:r>
      <w:r w:rsidRPr="00F2378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),</w:t>
      </w:r>
      <w:r w:rsidR="009305AC" w:rsidRPr="00F2378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Pr="00F2378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الثمر الداني</w:t>
      </w:r>
      <w:r w:rsidR="009305AC" w:rsidRPr="00F2378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Pr="00F2378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(1/375)</w:t>
      </w:r>
      <w:r w:rsidRPr="00F2378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F23787">
        <w:rPr>
          <w:rFonts w:ascii="Tahoma" w:hAnsi="Tahoma" w:cs="Traditional Arabic" w:hint="cs"/>
          <w:color w:val="000000"/>
          <w:sz w:val="32"/>
          <w:szCs w:val="32"/>
          <w:rtl/>
        </w:rPr>
        <w:t>الشرح</w:t>
      </w:r>
      <w:r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F23787">
        <w:rPr>
          <w:rFonts w:ascii="Tahoma" w:hAnsi="Tahoma" w:cs="Traditional Arabic" w:hint="cs"/>
          <w:color w:val="000000"/>
          <w:sz w:val="32"/>
          <w:szCs w:val="32"/>
          <w:rtl/>
        </w:rPr>
        <w:t>الكبير لدردير(2/52).</w:t>
      </w:r>
      <w:r w:rsidRPr="00F23787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</w:p>
  </w:footnote>
  <w:footnote w:id="9">
    <w:p w:rsidR="00421ACD" w:rsidRPr="002C424A" w:rsidRDefault="00421ACD" w:rsidP="006946D5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pacing w:val="-8"/>
          <w:sz w:val="32"/>
          <w:szCs w:val="32"/>
        </w:rPr>
      </w:pPr>
      <w:r w:rsidRPr="002C424A">
        <w:rPr>
          <w:rFonts w:ascii="Tahoma" w:hAnsi="Tahoma" w:cs="Traditional Arabic"/>
          <w:color w:val="000000"/>
          <w:spacing w:val="-8"/>
          <w:sz w:val="32"/>
          <w:szCs w:val="32"/>
          <w:rtl/>
        </w:rPr>
        <w:t>(</w:t>
      </w:r>
      <w:r w:rsidRPr="002C424A">
        <w:rPr>
          <w:rStyle w:val="a4"/>
          <w:rFonts w:ascii="Tahoma" w:hAnsi="Tahoma" w:cs="Traditional Arabic"/>
          <w:color w:val="000000"/>
          <w:spacing w:val="-8"/>
          <w:sz w:val="32"/>
          <w:szCs w:val="32"/>
          <w:vertAlign w:val="baseline"/>
        </w:rPr>
        <w:footnoteRef/>
      </w:r>
      <w:r w:rsidRPr="002C424A">
        <w:rPr>
          <w:rFonts w:ascii="Tahoma" w:hAnsi="Tahoma" w:cs="Traditional Arabic"/>
          <w:color w:val="000000"/>
          <w:spacing w:val="-8"/>
          <w:sz w:val="32"/>
          <w:szCs w:val="32"/>
          <w:rtl/>
        </w:rPr>
        <w:t>)</w:t>
      </w:r>
      <w:r w:rsidRPr="002C424A">
        <w:rPr>
          <w:rFonts w:cs="Traditional Arabic" w:hint="cs"/>
          <w:spacing w:val="-8"/>
          <w:sz w:val="32"/>
          <w:szCs w:val="32"/>
          <w:rtl/>
        </w:rPr>
        <w:t xml:space="preserve"> انظر: ا</w:t>
      </w:r>
      <w:r w:rsidRPr="002C424A">
        <w:rPr>
          <w:rFonts w:ascii="Traditional Arabic" w:cs="Traditional Arabic" w:hint="cs"/>
          <w:spacing w:val="-8"/>
          <w:sz w:val="32"/>
          <w:szCs w:val="32"/>
          <w:rtl/>
          <w:lang w:bidi="ar-SA"/>
        </w:rPr>
        <w:t>لأم</w:t>
      </w:r>
      <w:r w:rsidR="009F2888" w:rsidRPr="002C424A">
        <w:rPr>
          <w:rFonts w:ascii="Traditional Arabic" w:cs="Traditional Arabic" w:hint="cs"/>
          <w:spacing w:val="-8"/>
          <w:sz w:val="32"/>
          <w:szCs w:val="32"/>
          <w:rtl/>
          <w:lang w:bidi="ar-SA"/>
        </w:rPr>
        <w:t>(2/213)</w:t>
      </w:r>
      <w:r w:rsidR="00280A25" w:rsidRPr="002C424A">
        <w:rPr>
          <w:rFonts w:ascii="Traditional Arabic" w:cs="Traditional Arabic" w:hint="cs"/>
          <w:spacing w:val="-8"/>
          <w:sz w:val="32"/>
          <w:szCs w:val="32"/>
          <w:rtl/>
          <w:lang w:bidi="ar-SA"/>
        </w:rPr>
        <w:t>,</w:t>
      </w:r>
      <w:r w:rsidR="009305AC" w:rsidRPr="002C424A">
        <w:rPr>
          <w:rFonts w:ascii="Traditional Arabic" w:cs="Traditional Arabic" w:hint="cs"/>
          <w:spacing w:val="-8"/>
          <w:sz w:val="32"/>
          <w:szCs w:val="32"/>
          <w:rtl/>
          <w:lang w:bidi="ar-SA"/>
        </w:rPr>
        <w:t xml:space="preserve"> </w:t>
      </w:r>
      <w:r w:rsidR="00280A25" w:rsidRPr="002C424A">
        <w:rPr>
          <w:rFonts w:ascii="Traditional Arabic" w:cs="Traditional Arabic" w:hint="cs"/>
          <w:spacing w:val="-8"/>
          <w:sz w:val="32"/>
          <w:szCs w:val="32"/>
          <w:rtl/>
          <w:lang w:bidi="ar-SA"/>
        </w:rPr>
        <w:t>الحاوي(4/183),</w:t>
      </w:r>
      <w:r w:rsidR="009305AC" w:rsidRPr="002C424A">
        <w:rPr>
          <w:rFonts w:ascii="Traditional Arabic" w:cs="Traditional Arabic" w:hint="cs"/>
          <w:spacing w:val="-8"/>
          <w:sz w:val="32"/>
          <w:szCs w:val="32"/>
          <w:rtl/>
          <w:lang w:bidi="ar-SA"/>
        </w:rPr>
        <w:t xml:space="preserve"> </w:t>
      </w:r>
      <w:r w:rsidRPr="002C424A">
        <w:rPr>
          <w:rFonts w:ascii="Traditional Arabic" w:cs="Traditional Arabic" w:hint="cs"/>
          <w:spacing w:val="-8"/>
          <w:sz w:val="32"/>
          <w:szCs w:val="32"/>
          <w:rtl/>
          <w:lang w:bidi="ar-SA"/>
        </w:rPr>
        <w:t>المجموع(8/163),</w:t>
      </w:r>
      <w:r w:rsidR="009305AC" w:rsidRPr="002C424A">
        <w:rPr>
          <w:rFonts w:ascii="Traditional Arabic" w:cs="Traditional Arabic" w:hint="cs"/>
          <w:spacing w:val="-8"/>
          <w:sz w:val="32"/>
          <w:szCs w:val="32"/>
          <w:rtl/>
          <w:lang w:bidi="ar-SA"/>
        </w:rPr>
        <w:t xml:space="preserve"> </w:t>
      </w:r>
      <w:r w:rsidRPr="002C424A">
        <w:rPr>
          <w:rFonts w:ascii="Traditional Arabic" w:cs="Traditional Arabic" w:hint="cs"/>
          <w:spacing w:val="-8"/>
          <w:sz w:val="32"/>
          <w:szCs w:val="32"/>
          <w:rtl/>
          <w:lang w:bidi="ar-SA"/>
        </w:rPr>
        <w:t>مغني</w:t>
      </w:r>
      <w:r w:rsidRPr="002C424A">
        <w:rPr>
          <w:rFonts w:ascii="Traditional Arabic" w:cs="Traditional Arabic"/>
          <w:spacing w:val="-8"/>
          <w:sz w:val="32"/>
          <w:szCs w:val="32"/>
          <w:rtl/>
          <w:lang w:bidi="ar-SA"/>
        </w:rPr>
        <w:t xml:space="preserve"> </w:t>
      </w:r>
      <w:r w:rsidRPr="002C424A">
        <w:rPr>
          <w:rFonts w:ascii="Traditional Arabic" w:cs="Traditional Arabic" w:hint="cs"/>
          <w:spacing w:val="-8"/>
          <w:sz w:val="32"/>
          <w:szCs w:val="32"/>
          <w:rtl/>
          <w:lang w:bidi="ar-SA"/>
        </w:rPr>
        <w:t>المحتاج(1/508)</w:t>
      </w:r>
      <w:r w:rsidR="00D75588" w:rsidRPr="002C424A">
        <w:rPr>
          <w:rFonts w:ascii="Tahoma" w:hAnsi="Tahoma" w:cs="Traditional Arabic" w:hint="cs"/>
          <w:color w:val="000000"/>
          <w:spacing w:val="-8"/>
          <w:sz w:val="32"/>
          <w:szCs w:val="32"/>
          <w:rtl/>
        </w:rPr>
        <w:t>,</w:t>
      </w:r>
      <w:r w:rsidR="00F97BED" w:rsidRPr="002C424A">
        <w:rPr>
          <w:rFonts w:ascii="Tahoma" w:hAnsi="Tahoma" w:cs="Traditional Arabic" w:hint="cs"/>
          <w:color w:val="000000"/>
          <w:spacing w:val="-8"/>
          <w:sz w:val="32"/>
          <w:szCs w:val="32"/>
          <w:rtl/>
        </w:rPr>
        <w:t xml:space="preserve"> و روي عن بعض الشافعية</w:t>
      </w:r>
      <w:r w:rsidRPr="002C424A">
        <w:rPr>
          <w:rFonts w:ascii="Tahoma" w:hAnsi="Tahoma" w:cs="Traditional Arabic"/>
          <w:color w:val="000000"/>
          <w:spacing w:val="-8"/>
          <w:sz w:val="32"/>
          <w:szCs w:val="32"/>
          <w:rtl/>
        </w:rPr>
        <w:t xml:space="preserve"> </w:t>
      </w:r>
      <w:r w:rsidR="00C140E6" w:rsidRPr="002C424A">
        <w:rPr>
          <w:rFonts w:cs="Traditional Arabic" w:hint="cs"/>
          <w:spacing w:val="-8"/>
          <w:sz w:val="32"/>
          <w:szCs w:val="32"/>
          <w:rtl/>
          <w:lang w:bidi="ar-SA"/>
        </w:rPr>
        <w:t>: أن الأفضل للرامي أن يقف مستقبل</w:t>
      </w:r>
      <w:r w:rsidR="00C140E6" w:rsidRPr="002C424A">
        <w:rPr>
          <w:rFonts w:ascii="Traditional Arabic" w:cs="Traditional Arabic" w:hint="cs"/>
          <w:color w:val="000000"/>
          <w:spacing w:val="-8"/>
          <w:sz w:val="32"/>
          <w:szCs w:val="32"/>
          <w:rtl/>
          <w:lang w:bidi="ar-SA"/>
        </w:rPr>
        <w:t xml:space="preserve"> الجمرة</w:t>
      </w:r>
      <w:r w:rsidR="00C140E6" w:rsidRPr="002C424A">
        <w:rPr>
          <w:rFonts w:ascii="Traditional Arabic" w:cs="Traditional Arabic"/>
          <w:color w:val="000000"/>
          <w:spacing w:val="-8"/>
          <w:sz w:val="32"/>
          <w:szCs w:val="32"/>
          <w:rtl/>
          <w:lang w:bidi="ar-SA"/>
        </w:rPr>
        <w:t xml:space="preserve"> </w:t>
      </w:r>
      <w:r w:rsidR="00C140E6" w:rsidRPr="002C424A">
        <w:rPr>
          <w:rFonts w:ascii="Traditional Arabic" w:cs="Traditional Arabic" w:hint="cs"/>
          <w:color w:val="000000"/>
          <w:spacing w:val="-8"/>
          <w:sz w:val="32"/>
          <w:szCs w:val="32"/>
          <w:rtl/>
          <w:lang w:bidi="ar-SA"/>
        </w:rPr>
        <w:t>مستدبر</w:t>
      </w:r>
      <w:r w:rsidR="00C140E6" w:rsidRPr="002C424A">
        <w:rPr>
          <w:rFonts w:ascii="Traditional Arabic" w:cs="Traditional Arabic"/>
          <w:color w:val="000000"/>
          <w:spacing w:val="-8"/>
          <w:sz w:val="32"/>
          <w:szCs w:val="32"/>
          <w:rtl/>
          <w:lang w:bidi="ar-SA"/>
        </w:rPr>
        <w:t xml:space="preserve"> </w:t>
      </w:r>
      <w:r w:rsidR="00C140E6" w:rsidRPr="002C424A">
        <w:rPr>
          <w:rFonts w:ascii="Traditional Arabic" w:cs="Traditional Arabic" w:hint="cs"/>
          <w:color w:val="000000"/>
          <w:spacing w:val="-8"/>
          <w:sz w:val="32"/>
          <w:szCs w:val="32"/>
          <w:rtl/>
          <w:lang w:bidi="ar-SA"/>
        </w:rPr>
        <w:t>الكعبة</w:t>
      </w:r>
      <w:r w:rsidR="00C140E6" w:rsidRPr="002C424A">
        <w:rPr>
          <w:rFonts w:cs="Traditional Arabic" w:hint="cs"/>
          <w:spacing w:val="-8"/>
          <w:sz w:val="32"/>
          <w:szCs w:val="32"/>
          <w:rtl/>
          <w:lang w:bidi="ar-SA"/>
        </w:rPr>
        <w:t xml:space="preserve"> </w:t>
      </w:r>
      <w:r w:rsidR="00F97BED" w:rsidRPr="002C424A">
        <w:rPr>
          <w:rFonts w:ascii="Traditional Arabic" w:cs="Traditional Arabic" w:hint="cs"/>
          <w:color w:val="000000"/>
          <w:spacing w:val="-8"/>
          <w:sz w:val="32"/>
          <w:szCs w:val="32"/>
          <w:rtl/>
          <w:lang w:bidi="ar-SA"/>
        </w:rPr>
        <w:t>,</w:t>
      </w:r>
      <w:r w:rsidR="00C140E6" w:rsidRPr="002C424A">
        <w:rPr>
          <w:rFonts w:ascii="Tahoma" w:hAnsi="Tahoma" w:cs="Traditional Arabic" w:hint="cs"/>
          <w:color w:val="000000"/>
          <w:spacing w:val="-8"/>
          <w:sz w:val="32"/>
          <w:szCs w:val="32"/>
          <w:rtl/>
        </w:rPr>
        <w:t xml:space="preserve"> نسب هذا القول إلى: أبي حامد, والبندنيجي, والرافعي. انظر:المجموع(8/164), شرح النووي (9/42), فتح الباري(3/582).</w:t>
      </w:r>
    </w:p>
  </w:footnote>
  <w:footnote w:id="10">
    <w:p w:rsidR="00E86219" w:rsidRPr="00F23787" w:rsidRDefault="00E86219" w:rsidP="005C5F43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F23787">
        <w:rPr>
          <w:rFonts w:ascii="Tahoma" w:hAnsi="Tahoma" w:cs="Traditional Arabic"/>
          <w:sz w:val="32"/>
          <w:szCs w:val="32"/>
          <w:rtl/>
        </w:rPr>
        <w:t>(</w:t>
      </w:r>
      <w:r w:rsidRPr="00F23787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F23787">
        <w:rPr>
          <w:rFonts w:ascii="Tahoma" w:hAnsi="Tahoma" w:cs="Traditional Arabic"/>
          <w:sz w:val="32"/>
          <w:szCs w:val="32"/>
          <w:rtl/>
        </w:rPr>
        <w:t>)</w:t>
      </w:r>
      <w:r w:rsidR="00F95589" w:rsidRPr="00F2378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130842" w:rsidRPr="00F23787">
        <w:rPr>
          <w:rFonts w:ascii="Tahoma" w:hAnsi="Tahoma" w:cs="Traditional Arabic" w:hint="cs"/>
          <w:sz w:val="32"/>
          <w:szCs w:val="32"/>
          <w:rtl/>
        </w:rPr>
        <w:t xml:space="preserve">يرمي </w:t>
      </w:r>
      <w:r w:rsidR="008E58F8" w:rsidRPr="00F23787">
        <w:rPr>
          <w:rFonts w:ascii="Tahoma" w:hAnsi="Tahoma" w:cs="Traditional Arabic" w:hint="cs"/>
          <w:sz w:val="32"/>
          <w:szCs w:val="32"/>
          <w:rtl/>
        </w:rPr>
        <w:t>جمرة العقبة من بطن الوادي إلا</w:t>
      </w:r>
      <w:r w:rsidR="00130842" w:rsidRPr="00F23787">
        <w:rPr>
          <w:rFonts w:ascii="Tahoma" w:hAnsi="Tahoma" w:cs="Traditional Arabic" w:hint="cs"/>
          <w:sz w:val="32"/>
          <w:szCs w:val="32"/>
          <w:rtl/>
        </w:rPr>
        <w:t xml:space="preserve"> ا</w:t>
      </w:r>
      <w:r w:rsidR="00A0294F" w:rsidRPr="00F23787">
        <w:rPr>
          <w:rFonts w:ascii="Tahoma" w:hAnsi="Tahoma" w:cs="Traditional Arabic" w:hint="cs"/>
          <w:sz w:val="32"/>
          <w:szCs w:val="32"/>
          <w:rtl/>
        </w:rPr>
        <w:t>لحنابلة قالوا يستقبل القبلة</w:t>
      </w:r>
      <w:r w:rsidR="00E725A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0294F" w:rsidRPr="00F23787">
        <w:rPr>
          <w:rFonts w:ascii="Tahoma" w:hAnsi="Tahoma" w:cs="Traditional Arabic" w:hint="cs"/>
          <w:sz w:val="32"/>
          <w:szCs w:val="32"/>
          <w:rtl/>
        </w:rPr>
        <w:t>, بخلا</w:t>
      </w:r>
      <w:r w:rsidR="00130842" w:rsidRPr="00F23787">
        <w:rPr>
          <w:rFonts w:ascii="Tahoma" w:hAnsi="Tahoma" w:cs="Traditional Arabic" w:hint="cs"/>
          <w:sz w:val="32"/>
          <w:szCs w:val="32"/>
          <w:rtl/>
        </w:rPr>
        <w:t>ف الجمهور</w:t>
      </w:r>
      <w:r w:rsidR="00B36837">
        <w:rPr>
          <w:rFonts w:ascii="Tahoma" w:hAnsi="Tahoma" w:cs="Traditional Arabic" w:hint="cs"/>
          <w:sz w:val="32"/>
          <w:szCs w:val="32"/>
          <w:rtl/>
        </w:rPr>
        <w:t xml:space="preserve"> الذين قالوا باستقبال الجمرة. </w:t>
      </w:r>
      <w:r w:rsidR="00F95589" w:rsidRPr="00F23787">
        <w:rPr>
          <w:rFonts w:ascii="Tahoma" w:hAnsi="Tahoma" w:cs="Traditional Arabic" w:hint="cs"/>
          <w:sz w:val="32"/>
          <w:szCs w:val="32"/>
          <w:rtl/>
        </w:rPr>
        <w:t>انظر:</w:t>
      </w:r>
      <w:r w:rsidR="00AB5005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95589" w:rsidRPr="00F23787">
        <w:rPr>
          <w:rFonts w:ascii="Traditional Arabic" w:cs="Traditional Arabic" w:hint="cs"/>
          <w:sz w:val="32"/>
          <w:szCs w:val="32"/>
          <w:rtl/>
          <w:lang w:bidi="ar-SA"/>
        </w:rPr>
        <w:t>المغني</w:t>
      </w:r>
      <w:r w:rsidRPr="00F23787">
        <w:rPr>
          <w:rFonts w:cs="Traditional Arabic" w:hint="cs"/>
          <w:sz w:val="32"/>
          <w:szCs w:val="32"/>
          <w:rtl/>
          <w:lang w:bidi="ar-SA"/>
        </w:rPr>
        <w:t>(</w:t>
      </w:r>
      <w:r w:rsidR="00D512C5">
        <w:rPr>
          <w:rFonts w:cs="Traditional Arabic" w:hint="cs"/>
          <w:sz w:val="32"/>
          <w:szCs w:val="32"/>
          <w:rtl/>
          <w:lang w:bidi="ar-SA"/>
        </w:rPr>
        <w:t>5</w:t>
      </w:r>
      <w:r w:rsidRPr="00F23787">
        <w:rPr>
          <w:rFonts w:cs="Traditional Arabic" w:hint="cs"/>
          <w:sz w:val="32"/>
          <w:szCs w:val="32"/>
          <w:rtl/>
          <w:lang w:bidi="ar-SA"/>
        </w:rPr>
        <w:t>/</w:t>
      </w:r>
      <w:r w:rsidR="00D512C5">
        <w:rPr>
          <w:rFonts w:cs="Traditional Arabic" w:hint="cs"/>
          <w:sz w:val="32"/>
          <w:szCs w:val="32"/>
          <w:rtl/>
          <w:lang w:bidi="ar-SA"/>
        </w:rPr>
        <w:t>292</w:t>
      </w:r>
      <w:r w:rsidRPr="00F23787">
        <w:rPr>
          <w:rFonts w:cs="Traditional Arabic" w:hint="cs"/>
          <w:sz w:val="32"/>
          <w:szCs w:val="32"/>
          <w:rtl/>
          <w:lang w:bidi="ar-SA"/>
        </w:rPr>
        <w:t>)</w:t>
      </w:r>
      <w:r w:rsidR="00B24D4B" w:rsidRPr="00F23787">
        <w:rPr>
          <w:rFonts w:ascii="Tahoma" w:hAnsi="Tahoma" w:cs="Traditional Arabic" w:hint="cs"/>
          <w:sz w:val="32"/>
          <w:szCs w:val="32"/>
          <w:rtl/>
          <w:lang w:bidi="ar-SA"/>
        </w:rPr>
        <w:t>,</w:t>
      </w:r>
      <w:r w:rsidR="005C5F43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9C542C" w:rsidRPr="00F23787">
        <w:rPr>
          <w:rFonts w:ascii="Tahoma" w:hAnsi="Tahoma" w:cs="Traditional Arabic" w:hint="cs"/>
          <w:sz w:val="32"/>
          <w:szCs w:val="32"/>
          <w:rtl/>
          <w:lang w:bidi="ar-SA"/>
        </w:rPr>
        <w:t>العدة(1/187),</w:t>
      </w:r>
      <w:r w:rsidR="005C5F43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177052" w:rsidRPr="00F23787">
        <w:rPr>
          <w:rFonts w:ascii="Tahoma" w:hAnsi="Tahoma" w:cs="Traditional Arabic" w:hint="cs"/>
          <w:sz w:val="32"/>
          <w:szCs w:val="32"/>
          <w:rtl/>
          <w:lang w:bidi="ar-SA"/>
        </w:rPr>
        <w:t>المبدع(3/176)</w:t>
      </w:r>
      <w:r w:rsidR="00AD1C56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E018F2">
        <w:rPr>
          <w:rFonts w:ascii="Tahoma" w:hAnsi="Tahoma" w:cs="Traditional Arabic" w:hint="cs"/>
          <w:sz w:val="32"/>
          <w:szCs w:val="32"/>
          <w:rtl/>
          <w:lang w:bidi="ar-SA"/>
        </w:rPr>
        <w:t>,</w:t>
      </w:r>
      <w:r w:rsidR="00177052" w:rsidRPr="00F23787">
        <w:rPr>
          <w:rFonts w:ascii="Tahoma" w:hAnsi="Tahoma" w:cs="Traditional Arabic" w:hint="cs"/>
          <w:sz w:val="32"/>
          <w:szCs w:val="32"/>
          <w:rtl/>
          <w:lang w:bidi="ar-SA"/>
        </w:rPr>
        <w:t>كشاف القناع (2/509).</w:t>
      </w:r>
    </w:p>
  </w:footnote>
  <w:footnote w:id="11">
    <w:p w:rsidR="00002C11" w:rsidRPr="00F23787" w:rsidRDefault="00DC6FB6" w:rsidP="006D79FB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F2378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F2378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DD572E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أبو بكر </w:t>
      </w:r>
      <w:r w:rsidRPr="00F23787">
        <w:rPr>
          <w:rFonts w:ascii="Tahoma" w:hAnsi="Tahoma" w:cs="Traditional Arabic" w:hint="cs"/>
          <w:color w:val="000000"/>
          <w:sz w:val="32"/>
          <w:szCs w:val="32"/>
          <w:rtl/>
        </w:rPr>
        <w:t>عبد الرحمن بن يزيد بن قيس النخعي الكوفي,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02C11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روى عن</w:t>
      </w:r>
      <w:r w:rsidR="00DD572E" w:rsidRPr="00F23787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02C11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ابن مسعود,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F3E18" w:rsidRPr="00F23787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002C11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أبي مسعود,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02C11" w:rsidRPr="00F23787">
        <w:rPr>
          <w:rFonts w:ascii="Tahoma" w:hAnsi="Tahoma" w:cs="Traditional Arabic" w:hint="cs"/>
          <w:color w:val="000000"/>
          <w:sz w:val="32"/>
          <w:szCs w:val="32"/>
          <w:rtl/>
        </w:rPr>
        <w:t>وعثمان بن عفان وغيرهم</w:t>
      </w:r>
      <w:r w:rsidR="00002C11" w:rsidRPr="00F23787">
        <w:rPr>
          <w:rFonts w:ascii="Tahoma" w:hAnsi="Tahoma" w:cs="Traditional Arabic" w:hint="cs"/>
          <w:color w:val="000000"/>
          <w:sz w:val="32"/>
          <w:szCs w:val="32"/>
        </w:rPr>
        <w:sym w:font="AGA Arabesque" w:char="F079"/>
      </w:r>
      <w:r w:rsidR="00002C11" w:rsidRPr="00F2378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002C11"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002C11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روى عنه</w:t>
      </w:r>
      <w:r w:rsidR="00DD572E" w:rsidRPr="00F23787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002C11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إبراهيم بن سويد النخعي,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02C11" w:rsidRPr="00F23787">
        <w:rPr>
          <w:rFonts w:ascii="Tahoma" w:hAnsi="Tahoma" w:cs="Traditional Arabic" w:hint="cs"/>
          <w:color w:val="000000"/>
          <w:sz w:val="32"/>
          <w:szCs w:val="32"/>
          <w:rtl/>
        </w:rPr>
        <w:t>وعام</w:t>
      </w:r>
      <w:r w:rsidR="00DE7223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ر الشعبي,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E7223" w:rsidRPr="00F23787">
        <w:rPr>
          <w:rFonts w:ascii="Tahoma" w:hAnsi="Tahoma" w:cs="Traditional Arabic" w:hint="cs"/>
          <w:color w:val="000000"/>
          <w:sz w:val="32"/>
          <w:szCs w:val="32"/>
          <w:rtl/>
        </w:rPr>
        <w:t>ومحمد بن شداد وغيرهم,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E7223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توفي</w:t>
      </w:r>
      <w:r w:rsidR="00002C11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سنة(73هـ),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02C11" w:rsidRPr="00F23787">
        <w:rPr>
          <w:rFonts w:ascii="Tahoma" w:hAnsi="Tahoma" w:cs="Traditional Arabic" w:hint="cs"/>
          <w:color w:val="000000"/>
          <w:sz w:val="32"/>
          <w:szCs w:val="32"/>
          <w:rtl/>
        </w:rPr>
        <w:t>وقيل: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(</w:t>
      </w:r>
      <w:r w:rsidR="00002C11" w:rsidRPr="00F23787">
        <w:rPr>
          <w:rFonts w:ascii="Tahoma" w:hAnsi="Tahoma" w:cs="Traditional Arabic" w:hint="cs"/>
          <w:color w:val="000000"/>
          <w:sz w:val="32"/>
          <w:szCs w:val="32"/>
          <w:rtl/>
        </w:rPr>
        <w:t>83هـ).انظر ترجمته في: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02C11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تهذيب الكمال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02C11" w:rsidRPr="00F23787">
        <w:rPr>
          <w:rFonts w:ascii="Tahoma" w:hAnsi="Tahoma" w:cs="Traditional Arabic" w:hint="cs"/>
          <w:color w:val="000000"/>
          <w:sz w:val="32"/>
          <w:szCs w:val="32"/>
          <w:rtl/>
        </w:rPr>
        <w:t>(18/12)رقم الترجمة(3994),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971A8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سير أعلام النبلاء(4/78). </w:t>
      </w:r>
    </w:p>
  </w:footnote>
  <w:footnote w:id="12">
    <w:p w:rsidR="00E86219" w:rsidRPr="00F23787" w:rsidRDefault="00E86219" w:rsidP="006D79FB">
      <w:pPr>
        <w:pStyle w:val="a3"/>
        <w:widowControl w:val="0"/>
        <w:spacing w:before="120"/>
        <w:ind w:left="454" w:hanging="454"/>
        <w:jc w:val="both"/>
        <w:rPr>
          <w:rFonts w:ascii="Arabic Typesetting" w:hAnsi="Arabic Typesetting" w:cs="Traditional Arabic"/>
          <w:sz w:val="32"/>
          <w:szCs w:val="32"/>
          <w:lang w:bidi="ar-SA"/>
        </w:rPr>
      </w:pPr>
      <w:r w:rsidRPr="00F2378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F23787">
        <w:rPr>
          <w:rFonts w:ascii="Tahoma" w:hAnsi="Tahoma" w:cs="Traditional Arabic"/>
          <w:color w:val="000000"/>
          <w:sz w:val="32"/>
          <w:szCs w:val="32"/>
        </w:rPr>
        <w:footnoteRef/>
      </w:r>
      <w:r w:rsidRPr="00F2378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002BB6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A655A" w:rsidRPr="00F23787">
        <w:rPr>
          <w:rFonts w:ascii="Tahoma" w:hAnsi="Tahoma" w:cs="Traditional Arabic" w:hint="cs"/>
          <w:color w:val="000000"/>
          <w:sz w:val="32"/>
          <w:szCs w:val="32"/>
          <w:rtl/>
        </w:rPr>
        <w:t>متفق عليه:</w:t>
      </w:r>
      <w:r w:rsidR="00C04E8F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02BB6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أخرجه البخاري في صحيحه</w:t>
      </w:r>
      <w:r w:rsidR="00653B5A" w:rsidRPr="00F23787">
        <w:rPr>
          <w:rFonts w:ascii="Tahoma" w:hAnsi="Tahoma" w:cs="Traditional Arabic"/>
          <w:color w:val="000000"/>
          <w:sz w:val="32"/>
          <w:szCs w:val="32"/>
          <w:rtl/>
        </w:rPr>
        <w:t>,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53B5A" w:rsidRPr="00F23787">
        <w:rPr>
          <w:rFonts w:ascii="Tahoma" w:hAnsi="Tahoma" w:cs="Traditional Arabic"/>
          <w:color w:val="000000"/>
          <w:sz w:val="32"/>
          <w:szCs w:val="32"/>
          <w:rtl/>
        </w:rPr>
        <w:t>كتاب الحج: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53B5A" w:rsidRPr="00F23787">
        <w:rPr>
          <w:rFonts w:ascii="Tahoma" w:hAnsi="Tahoma" w:cs="Traditional Arabic"/>
          <w:color w:val="000000"/>
          <w:sz w:val="32"/>
          <w:szCs w:val="32"/>
          <w:rtl/>
        </w:rPr>
        <w:t>باب يكبر مع كل حصاة</w:t>
      </w:r>
      <w:r w:rsidR="00653B5A" w:rsidRPr="00F23787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9A655A" w:rsidRPr="00F23787">
        <w:rPr>
          <w:rFonts w:ascii="Tahoma" w:hAnsi="Tahoma" w:cs="Traditional Arabic" w:hint="cs"/>
          <w:color w:val="000000"/>
          <w:sz w:val="32"/>
          <w:szCs w:val="32"/>
          <w:rtl/>
        </w:rPr>
        <w:t>2</w:t>
      </w:r>
      <w:r w:rsidR="00653B5A" w:rsidRPr="00F23787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9A655A" w:rsidRPr="00F23787">
        <w:rPr>
          <w:rFonts w:ascii="Tahoma" w:hAnsi="Tahoma" w:cs="Traditional Arabic" w:hint="cs"/>
          <w:color w:val="000000"/>
          <w:sz w:val="32"/>
          <w:szCs w:val="32"/>
          <w:rtl/>
        </w:rPr>
        <w:t>178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653B5A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رقم ال</w:t>
      </w:r>
      <w:r w:rsidR="009A655A" w:rsidRPr="00F23787">
        <w:rPr>
          <w:rFonts w:ascii="Tahoma" w:hAnsi="Tahoma" w:cs="Traditional Arabic"/>
          <w:color w:val="000000"/>
          <w:sz w:val="32"/>
          <w:szCs w:val="32"/>
          <w:rtl/>
        </w:rPr>
        <w:t>حديث</w:t>
      </w:r>
      <w:r w:rsidR="00653B5A" w:rsidRPr="00F23787">
        <w:rPr>
          <w:rFonts w:ascii="Tahoma" w:hAnsi="Tahoma" w:cs="Traditional Arabic"/>
          <w:color w:val="000000"/>
          <w:sz w:val="32"/>
          <w:szCs w:val="32"/>
          <w:rtl/>
        </w:rPr>
        <w:t>(1750)</w:t>
      </w:r>
      <w:r w:rsidRPr="00F23787">
        <w:rPr>
          <w:rFonts w:ascii="Tahoma" w:hAnsi="Tahoma" w:cs="Traditional Arabic"/>
          <w:color w:val="000000"/>
          <w:sz w:val="32"/>
          <w:szCs w:val="32"/>
          <w:rtl/>
        </w:rPr>
        <w:t>,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E47BC"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ومسلم 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>في صحيحه</w:t>
      </w:r>
      <w:r w:rsidR="00653B5A" w:rsidRPr="00F2378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E7223" w:rsidRPr="00F23787">
        <w:rPr>
          <w:rFonts w:ascii="Tahoma" w:hAnsi="Tahoma" w:cs="Traditional Arabic"/>
          <w:color w:val="000000"/>
          <w:sz w:val="32"/>
          <w:szCs w:val="32"/>
          <w:rtl/>
        </w:rPr>
        <w:t>كتاب الحج: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E7223" w:rsidRPr="00F23787">
        <w:rPr>
          <w:rFonts w:ascii="Tahoma" w:hAnsi="Tahoma" w:cs="Traditional Arabic"/>
          <w:color w:val="000000"/>
          <w:sz w:val="32"/>
          <w:szCs w:val="32"/>
          <w:rtl/>
        </w:rPr>
        <w:t>باب رم</w:t>
      </w:r>
      <w:r w:rsidR="00DE7223" w:rsidRPr="00F23787">
        <w:rPr>
          <w:rFonts w:ascii="Tahoma" w:hAnsi="Tahoma" w:cs="Traditional Arabic" w:hint="cs"/>
          <w:color w:val="000000"/>
          <w:sz w:val="32"/>
          <w:szCs w:val="32"/>
          <w:rtl/>
        </w:rPr>
        <w:t>ي</w:t>
      </w:r>
      <w:r w:rsidR="008F0828"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 جمرة العقبة من ب</w:t>
      </w:r>
      <w:r w:rsidR="00653B5A" w:rsidRPr="00F23787">
        <w:rPr>
          <w:rFonts w:ascii="Tahoma" w:hAnsi="Tahoma" w:cs="Traditional Arabic"/>
          <w:color w:val="000000"/>
          <w:sz w:val="32"/>
          <w:szCs w:val="32"/>
          <w:rtl/>
        </w:rPr>
        <w:t>طن الوادي,</w:t>
      </w:r>
      <w:r w:rsidR="009305AC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53B5A" w:rsidRPr="00F23787">
        <w:rPr>
          <w:rFonts w:ascii="Tahoma" w:hAnsi="Tahoma" w:cs="Traditional Arabic"/>
          <w:color w:val="000000"/>
          <w:sz w:val="32"/>
          <w:szCs w:val="32"/>
          <w:rtl/>
        </w:rPr>
        <w:t>وتكون مكة عن يساره...</w:t>
      </w:r>
      <w:r w:rsidR="00653B5A" w:rsidRPr="00F2378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53B5A" w:rsidRPr="00F23787">
        <w:rPr>
          <w:rFonts w:ascii="Tahoma" w:hAnsi="Tahoma" w:cs="Traditional Arabic"/>
          <w:color w:val="000000"/>
          <w:sz w:val="32"/>
          <w:szCs w:val="32"/>
          <w:rtl/>
        </w:rPr>
        <w:t>(2/942)</w:t>
      </w:r>
      <w:r w:rsidR="00653B5A" w:rsidRPr="00F23787">
        <w:rPr>
          <w:rFonts w:ascii="Tahoma" w:hAnsi="Tahoma" w:cs="Traditional Arabic" w:hint="cs"/>
          <w:color w:val="000000"/>
          <w:sz w:val="32"/>
          <w:szCs w:val="32"/>
          <w:rtl/>
        </w:rPr>
        <w:t>رقم ال</w:t>
      </w:r>
      <w:r w:rsidR="008F0828"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حديث </w:t>
      </w:r>
      <w:r w:rsidR="00653B5A" w:rsidRPr="00F23787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8F0828" w:rsidRPr="00F23787">
        <w:rPr>
          <w:rFonts w:ascii="Tahoma" w:hAnsi="Tahoma" w:cs="Traditional Arabic"/>
          <w:color w:val="000000"/>
          <w:sz w:val="32"/>
          <w:szCs w:val="32"/>
          <w:rtl/>
        </w:rPr>
        <w:t>1296).</w:t>
      </w:r>
    </w:p>
  </w:footnote>
  <w:footnote w:id="13">
    <w:p w:rsidR="00C04E8F" w:rsidRPr="00F23787" w:rsidRDefault="00C04E8F" w:rsidP="006D79FB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F23787">
        <w:rPr>
          <w:rFonts w:ascii="Tahoma" w:hAnsi="Tahoma" w:cs="Traditional Arabic"/>
          <w:sz w:val="32"/>
          <w:szCs w:val="32"/>
          <w:rtl/>
        </w:rPr>
        <w:t>(</w:t>
      </w:r>
      <w:r w:rsidRPr="00F23787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F23787">
        <w:rPr>
          <w:rFonts w:ascii="Tahoma" w:hAnsi="Tahoma" w:cs="Traditional Arabic"/>
          <w:sz w:val="32"/>
          <w:szCs w:val="32"/>
          <w:rtl/>
        </w:rPr>
        <w:t xml:space="preserve">) </w:t>
      </w:r>
      <w:r w:rsidRPr="00F23787">
        <w:rPr>
          <w:rFonts w:ascii="Tahoma" w:hAnsi="Tahoma" w:cs="Traditional Arabic" w:hint="cs"/>
          <w:sz w:val="32"/>
          <w:szCs w:val="32"/>
          <w:rtl/>
        </w:rPr>
        <w:t xml:space="preserve">متفق عليه: </w:t>
      </w:r>
      <w:r w:rsidR="0055155B" w:rsidRPr="00F23787">
        <w:rPr>
          <w:rFonts w:ascii="Tahoma" w:hAnsi="Tahoma" w:cs="Traditional Arabic" w:hint="cs"/>
          <w:sz w:val="32"/>
          <w:szCs w:val="32"/>
          <w:rtl/>
          <w:lang w:bidi="ar-SA"/>
        </w:rPr>
        <w:t>أخرجه البخاري في صحيحه, كتاب الحج, باب رمي الجمار بسبع حصيات</w:t>
      </w:r>
      <w:r w:rsidR="00247DB6" w:rsidRPr="00F23787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55155B" w:rsidRPr="00F23787">
        <w:rPr>
          <w:rFonts w:ascii="Tahoma" w:hAnsi="Tahoma" w:cs="Traditional Arabic" w:hint="cs"/>
          <w:sz w:val="32"/>
          <w:szCs w:val="32"/>
          <w:rtl/>
          <w:lang w:bidi="ar-SA"/>
        </w:rPr>
        <w:t xml:space="preserve">(2/178) رقم الحديث(1748), ومسلم في صحيحه, كتاب الحج,  </w:t>
      </w:r>
      <w:r w:rsidR="0055155B" w:rsidRPr="00F23787">
        <w:rPr>
          <w:rFonts w:ascii="Traditional Arabic" w:cs="Traditional Arabic" w:hint="cs"/>
          <w:sz w:val="32"/>
          <w:szCs w:val="32"/>
          <w:rtl/>
          <w:lang w:bidi="ar-SA"/>
        </w:rPr>
        <w:t>باب</w:t>
      </w:r>
      <w:r w:rsidR="0055155B" w:rsidRPr="00F2378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5155B" w:rsidRPr="00F23787">
        <w:rPr>
          <w:rFonts w:ascii="Traditional Arabic" w:cs="Traditional Arabic" w:hint="cs"/>
          <w:sz w:val="32"/>
          <w:szCs w:val="32"/>
          <w:rtl/>
          <w:lang w:bidi="ar-SA"/>
        </w:rPr>
        <w:t>استحباب</w:t>
      </w:r>
      <w:r w:rsidR="0055155B" w:rsidRPr="00F2378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5155B" w:rsidRPr="00F23787">
        <w:rPr>
          <w:rFonts w:ascii="Traditional Arabic" w:cs="Traditional Arabic" w:hint="cs"/>
          <w:sz w:val="32"/>
          <w:szCs w:val="32"/>
          <w:rtl/>
          <w:lang w:bidi="ar-SA"/>
        </w:rPr>
        <w:t>دخول</w:t>
      </w:r>
      <w:r w:rsidR="0055155B" w:rsidRPr="00F2378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5155B" w:rsidRPr="00F23787">
        <w:rPr>
          <w:rFonts w:ascii="Traditional Arabic" w:cs="Traditional Arabic" w:hint="cs"/>
          <w:sz w:val="32"/>
          <w:szCs w:val="32"/>
          <w:rtl/>
          <w:lang w:bidi="ar-SA"/>
        </w:rPr>
        <w:t>الكعبة</w:t>
      </w:r>
      <w:r w:rsidR="0055155B" w:rsidRPr="00F2378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5155B" w:rsidRPr="00F23787">
        <w:rPr>
          <w:rFonts w:ascii="Traditional Arabic" w:cs="Traditional Arabic" w:hint="cs"/>
          <w:sz w:val="32"/>
          <w:szCs w:val="32"/>
          <w:rtl/>
          <w:lang w:bidi="ar-SA"/>
        </w:rPr>
        <w:t>للحاج</w:t>
      </w:r>
      <w:r w:rsidR="0055155B" w:rsidRPr="00F2378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5155B" w:rsidRPr="00F23787">
        <w:rPr>
          <w:rFonts w:ascii="Traditional Arabic" w:cs="Traditional Arabic" w:hint="cs"/>
          <w:sz w:val="32"/>
          <w:szCs w:val="32"/>
          <w:rtl/>
          <w:lang w:bidi="ar-SA"/>
        </w:rPr>
        <w:t>وغيره،</w:t>
      </w:r>
      <w:r w:rsidR="0055155B" w:rsidRPr="00F2378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5155B" w:rsidRPr="00F23787">
        <w:rPr>
          <w:rFonts w:ascii="Traditional Arabic" w:cs="Traditional Arabic" w:hint="cs"/>
          <w:sz w:val="32"/>
          <w:szCs w:val="32"/>
          <w:rtl/>
          <w:lang w:bidi="ar-SA"/>
        </w:rPr>
        <w:t>والصلاة</w:t>
      </w:r>
      <w:r w:rsidR="0055155B" w:rsidRPr="00F2378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5155B" w:rsidRPr="00F23787">
        <w:rPr>
          <w:rFonts w:ascii="Traditional Arabic" w:cs="Traditional Arabic" w:hint="cs"/>
          <w:sz w:val="32"/>
          <w:szCs w:val="32"/>
          <w:rtl/>
          <w:lang w:bidi="ar-SA"/>
        </w:rPr>
        <w:t>فيها،</w:t>
      </w:r>
      <w:r w:rsidR="0055155B" w:rsidRPr="00F2378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5155B" w:rsidRPr="00F23787">
        <w:rPr>
          <w:rFonts w:ascii="Traditional Arabic" w:cs="Traditional Arabic" w:hint="cs"/>
          <w:sz w:val="32"/>
          <w:szCs w:val="32"/>
          <w:rtl/>
          <w:lang w:bidi="ar-SA"/>
        </w:rPr>
        <w:t>والدعاء</w:t>
      </w:r>
      <w:r w:rsidR="0055155B" w:rsidRPr="00F2378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5155B" w:rsidRPr="00F23787">
        <w:rPr>
          <w:rFonts w:ascii="Traditional Arabic" w:cs="Traditional Arabic" w:hint="cs"/>
          <w:sz w:val="32"/>
          <w:szCs w:val="32"/>
          <w:rtl/>
          <w:lang w:bidi="ar-SA"/>
        </w:rPr>
        <w:t>في</w:t>
      </w:r>
      <w:r w:rsidR="0055155B" w:rsidRPr="00F2378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5155B" w:rsidRPr="00F23787">
        <w:rPr>
          <w:rFonts w:ascii="Traditional Arabic" w:cs="Traditional Arabic" w:hint="cs"/>
          <w:sz w:val="32"/>
          <w:szCs w:val="32"/>
          <w:rtl/>
          <w:lang w:bidi="ar-SA"/>
        </w:rPr>
        <w:t>نواحيها</w:t>
      </w:r>
      <w:r w:rsidR="0055155B" w:rsidRPr="00F2378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5155B" w:rsidRPr="00F23787">
        <w:rPr>
          <w:rFonts w:ascii="Traditional Arabic" w:cs="Traditional Arabic" w:hint="cs"/>
          <w:sz w:val="32"/>
          <w:szCs w:val="32"/>
          <w:rtl/>
          <w:lang w:bidi="ar-SA"/>
        </w:rPr>
        <w:t>كلها</w:t>
      </w:r>
      <w:r w:rsidR="0055155B" w:rsidRPr="00F23787">
        <w:rPr>
          <w:rFonts w:ascii="Tahoma" w:hAnsi="Tahoma" w:cs="Traditional Arabic" w:hint="cs"/>
          <w:sz w:val="32"/>
          <w:szCs w:val="32"/>
          <w:rtl/>
          <w:lang w:bidi="ar-SA"/>
        </w:rPr>
        <w:t xml:space="preserve"> (2/966) رقم الحديث</w:t>
      </w:r>
      <w:r w:rsidR="002C0819" w:rsidRPr="00F23787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55155B" w:rsidRPr="00F23787">
        <w:rPr>
          <w:rFonts w:ascii="Tahoma" w:hAnsi="Tahoma" w:cs="Traditional Arabic" w:hint="cs"/>
          <w:sz w:val="32"/>
          <w:szCs w:val="32"/>
          <w:rtl/>
          <w:lang w:bidi="ar-SA"/>
        </w:rPr>
        <w:t>(1329).</w:t>
      </w:r>
    </w:p>
  </w:footnote>
  <w:footnote w:id="14">
    <w:p w:rsidR="00F5181C" w:rsidRPr="00F23787" w:rsidRDefault="00F5181C" w:rsidP="006D79FB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F2378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F2378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F2378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F23787">
        <w:rPr>
          <w:rFonts w:ascii="Tahoma" w:hAnsi="Tahoma" w:cs="Traditional Arabic" w:hint="cs"/>
          <w:color w:val="000000"/>
          <w:sz w:val="32"/>
          <w:szCs w:val="32"/>
          <w:rtl/>
        </w:rPr>
        <w:t>انظر: شرح النووي (9/42).</w:t>
      </w:r>
    </w:p>
  </w:footnote>
  <w:footnote w:id="15">
    <w:p w:rsidR="006168B9" w:rsidRPr="00BB4F6F" w:rsidRDefault="006168B9" w:rsidP="006946D5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BB4F6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BB4F6F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BB4F6F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BB4F6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أخرجه</w:t>
      </w:r>
      <w:r w:rsidRPr="00BB4F6F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البخاري</w:t>
      </w:r>
      <w:r w:rsidRPr="00BB4F6F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في</w:t>
      </w:r>
      <w:r w:rsidRPr="00BB4F6F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صحيحه,</w:t>
      </w:r>
      <w:r w:rsidR="009305AC"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كتاب</w:t>
      </w:r>
      <w:r w:rsidRPr="00BB4F6F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الحج</w:t>
      </w:r>
      <w:r w:rsidR="00DD572E"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,</w:t>
      </w:r>
      <w:r w:rsidR="009305AC"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باب</w:t>
      </w:r>
      <w:r w:rsidRPr="00BB4F6F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إذا</w:t>
      </w:r>
      <w:r w:rsidRPr="00BB4F6F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رمى</w:t>
      </w:r>
      <w:r w:rsidRPr="00BB4F6F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الجمرتين</w:t>
      </w:r>
      <w:r w:rsidRPr="00BB4F6F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يقوم</w:t>
      </w:r>
      <w:r w:rsidRPr="00BB4F6F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ويسهل</w:t>
      </w:r>
      <w:r w:rsidRPr="00BB4F6F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مستقبل</w:t>
      </w:r>
      <w:r w:rsidRPr="00BB4F6F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305AC"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القبلة </w:t>
      </w:r>
      <w:r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(</w:t>
      </w:r>
      <w:r w:rsidR="005353DF"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2</w:t>
      </w:r>
      <w:r w:rsidRPr="00BB4F6F">
        <w:rPr>
          <w:rFonts w:ascii="Simplified Arabic" w:cs="Traditional Arabic"/>
          <w:color w:val="000000"/>
          <w:sz w:val="32"/>
          <w:szCs w:val="32"/>
          <w:rtl/>
          <w:lang w:bidi="ar-SA"/>
        </w:rPr>
        <w:t>/</w:t>
      </w:r>
      <w:r w:rsidR="005353DF"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178</w:t>
      </w:r>
      <w:r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)رقم</w:t>
      </w:r>
      <w:r w:rsidRPr="00BB4F6F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0F5FB9"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</w:t>
      </w:r>
      <w:r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حديث(</w:t>
      </w:r>
      <w:r w:rsidR="005353DF"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1751</w:t>
      </w:r>
      <w:r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)</w:t>
      </w:r>
      <w:r w:rsidR="00926BB4"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.</w:t>
      </w:r>
      <w:r w:rsidR="00C544B2" w:rsidRPr="00BB4F6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16">
    <w:p w:rsidR="005B3910" w:rsidRPr="00BB4F6F" w:rsidRDefault="005B3910" w:rsidP="00A60B2C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BB4F6F">
        <w:rPr>
          <w:rFonts w:ascii="Tahoma" w:hAnsi="Tahoma" w:cs="Traditional Arabic"/>
          <w:sz w:val="32"/>
          <w:szCs w:val="32"/>
          <w:rtl/>
        </w:rPr>
        <w:t>(</w:t>
      </w:r>
      <w:r w:rsidRPr="00BB4F6F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BB4F6F">
        <w:rPr>
          <w:rFonts w:ascii="Tahoma" w:hAnsi="Tahoma" w:cs="Traditional Arabic"/>
          <w:sz w:val="32"/>
          <w:szCs w:val="32"/>
          <w:rtl/>
        </w:rPr>
        <w:t>)</w:t>
      </w:r>
      <w:r w:rsidR="00FC5F3E" w:rsidRPr="00BB4F6F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الخذف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وهو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رمي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الحصى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بين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السبابة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والإبهام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من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حد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ضرب هو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رميك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حصاة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أو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نواة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تأخذها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بين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سبابتيك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وترمي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بها،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أو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تتخذ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مخذفة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من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خشب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ثم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ترمي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بها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الحصاة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بين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إبهامك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والسبابة</w:t>
      </w:r>
      <w:r w:rsidR="00FC5F3E" w:rsidRPr="00BB4F6F">
        <w:rPr>
          <w:rFonts w:ascii="Traditional Arabic" w:cs="Traditional Arabic" w:hint="cs"/>
          <w:sz w:val="32"/>
          <w:szCs w:val="32"/>
          <w:rtl/>
          <w:lang w:bidi="ar-SA"/>
        </w:rPr>
        <w:t>,</w:t>
      </w:r>
      <w:r w:rsidR="00AB5005" w:rsidRPr="00BB4F6F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FC5F3E" w:rsidRPr="00BB4F6F">
        <w:rPr>
          <w:rFonts w:ascii="Traditional Arabic" w:cs="Traditional Arabic" w:hint="cs"/>
          <w:sz w:val="32"/>
          <w:szCs w:val="32"/>
          <w:rtl/>
          <w:lang w:bidi="ar-SA"/>
        </w:rPr>
        <w:t>والمراد به الحصى الصغار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>.</w:t>
      </w:r>
      <w:r w:rsidR="00AB5005" w:rsidRPr="00BB4F6F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BB4F6F">
        <w:rPr>
          <w:rFonts w:ascii="Tahoma" w:hAnsi="Tahoma" w:cs="Traditional Arabic" w:hint="cs"/>
          <w:sz w:val="32"/>
          <w:szCs w:val="32"/>
          <w:rtl/>
          <w:lang w:bidi="ar-SA"/>
        </w:rPr>
        <w:t>انظر مادة (</w:t>
      </w:r>
      <w:r w:rsidR="00150601" w:rsidRPr="00BB4F6F">
        <w:rPr>
          <w:rFonts w:ascii="Tahoma" w:hAnsi="Tahoma" w:cs="Traditional Arabic" w:hint="cs"/>
          <w:sz w:val="32"/>
          <w:szCs w:val="32"/>
          <w:rtl/>
          <w:lang w:bidi="ar-SA"/>
        </w:rPr>
        <w:t>خ</w:t>
      </w:r>
      <w:r w:rsidRPr="00BB4F6F">
        <w:rPr>
          <w:rFonts w:ascii="Tahoma" w:hAnsi="Tahoma" w:cs="Traditional Arabic" w:hint="cs"/>
          <w:sz w:val="32"/>
          <w:szCs w:val="32"/>
          <w:rtl/>
          <w:lang w:bidi="ar-SA"/>
        </w:rPr>
        <w:t>ذف)في: طلبة الطلبة(1/32),</w:t>
      </w:r>
      <w:r w:rsidR="00AB5005" w:rsidRPr="00BB4F6F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BB4F6F">
        <w:rPr>
          <w:rFonts w:ascii="Tahoma" w:hAnsi="Tahoma" w:cs="Traditional Arabic" w:hint="cs"/>
          <w:sz w:val="32"/>
          <w:szCs w:val="32"/>
          <w:rtl/>
          <w:lang w:bidi="ar-SA"/>
        </w:rPr>
        <w:t>النهابة في غريب الحديث والأثر(2/16),</w:t>
      </w:r>
      <w:r w:rsidR="009305AC" w:rsidRPr="00BB4F6F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FC5F3E" w:rsidRPr="00BB4F6F">
        <w:rPr>
          <w:rFonts w:ascii="Tahoma" w:hAnsi="Tahoma" w:cs="Traditional Arabic" w:hint="cs"/>
          <w:sz w:val="32"/>
          <w:szCs w:val="32"/>
          <w:rtl/>
          <w:lang w:bidi="ar-SA"/>
        </w:rPr>
        <w:t>لسان العرب(9/61),</w:t>
      </w:r>
      <w:r w:rsidR="009305AC" w:rsidRPr="00BB4F6F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FC5F3E" w:rsidRPr="00BB4F6F">
        <w:rPr>
          <w:rFonts w:ascii="Tahoma" w:hAnsi="Tahoma" w:cs="Traditional Arabic" w:hint="cs"/>
          <w:sz w:val="32"/>
          <w:szCs w:val="32"/>
          <w:rtl/>
          <w:lang w:bidi="ar-SA"/>
        </w:rPr>
        <w:t>المصباح المنير(1/165).</w:t>
      </w:r>
    </w:p>
  </w:footnote>
  <w:footnote w:id="17">
    <w:p w:rsidR="00E86219" w:rsidRPr="00BB4F6F" w:rsidRDefault="00E86219" w:rsidP="006946D5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BB4F6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BB4F6F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BB4F6F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FF3962" w:rsidRPr="00BB4F6F">
        <w:rPr>
          <w:rFonts w:ascii="Tahoma" w:hAnsi="Tahoma" w:cs="Traditional Arabic" w:hint="cs"/>
          <w:color w:val="000000"/>
          <w:sz w:val="32"/>
          <w:szCs w:val="32"/>
          <w:rtl/>
        </w:rPr>
        <w:t>أخرجه</w:t>
      </w:r>
      <w:r w:rsidRPr="00BB4F6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مسلم</w:t>
      </w:r>
      <w:r w:rsidR="00FF3962" w:rsidRPr="00BB4F6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 صحيحه</w:t>
      </w:r>
      <w:r w:rsidR="00DD572E" w:rsidRPr="00BB4F6F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9305AC" w:rsidRPr="00BB4F6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D572E" w:rsidRPr="00BB4F6F">
        <w:rPr>
          <w:rFonts w:ascii="Tahoma" w:hAnsi="Tahoma" w:cs="Traditional Arabic" w:hint="cs"/>
          <w:color w:val="000000"/>
          <w:sz w:val="32"/>
          <w:szCs w:val="32"/>
          <w:rtl/>
        </w:rPr>
        <w:t>كتاب الحج,</w:t>
      </w:r>
      <w:r w:rsidR="009305AC" w:rsidRPr="00BB4F6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87C32" w:rsidRPr="00BB4F6F">
        <w:rPr>
          <w:rFonts w:ascii="Tahoma" w:hAnsi="Tahoma" w:cs="Traditional Arabic" w:hint="cs"/>
          <w:color w:val="000000"/>
          <w:sz w:val="32"/>
          <w:szCs w:val="32"/>
          <w:rtl/>
        </w:rPr>
        <w:t>باب حجة النبي</w:t>
      </w:r>
      <w:r w:rsidR="00487C32" w:rsidRPr="00BB4F6F">
        <w:rPr>
          <w:rFonts w:ascii="Tahoma" w:hAnsi="Tahoma" w:cs="Traditional Arabic" w:hint="cs"/>
          <w:color w:val="000000"/>
          <w:sz w:val="32"/>
          <w:szCs w:val="32"/>
        </w:rPr>
        <w:sym w:font="AGA Arabesque" w:char="F072"/>
      </w:r>
      <w:r w:rsidR="00487C32" w:rsidRPr="00BB4F6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(2/886)رقم الحديث(1218).</w:t>
      </w:r>
      <w:r w:rsidR="00487C32" w:rsidRPr="00BB4F6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</w:p>
  </w:footnote>
  <w:footnote w:id="18">
    <w:p w:rsidR="00120733" w:rsidRPr="00BB4F6F" w:rsidRDefault="00120733" w:rsidP="006946D5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BB4F6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BB4F6F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BB4F6F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BB4F6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سليمان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بن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عمرو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بن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الأحوص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الجشمي،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ويقال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: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الأزدي،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sz w:val="32"/>
          <w:szCs w:val="32"/>
          <w:rtl/>
          <w:lang w:bidi="ar-SA"/>
        </w:rPr>
        <w:t>الكوفي</w:t>
      </w:r>
      <w:r w:rsidRPr="00BB4F6F">
        <w:rPr>
          <w:rFonts w:ascii="Traditional Arabic" w:cs="Traditional Arabic"/>
          <w:sz w:val="32"/>
          <w:szCs w:val="32"/>
          <w:rtl/>
          <w:lang w:bidi="ar-SA"/>
        </w:rPr>
        <w:t>.</w:t>
      </w:r>
      <w:r w:rsidR="009305AC" w:rsidRPr="00BB4F6F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روى عن أبيه عمرو بن الأحوص,وعن أمه أم جندب,</w:t>
      </w:r>
      <w:r w:rsidR="009305AC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وأبي برزة الأسلمي وغيرهم,</w:t>
      </w:r>
      <w:r w:rsidR="009305AC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وروى عنه:</w:t>
      </w:r>
      <w:r w:rsidRPr="00BB4F6F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شبيب</w:t>
      </w:r>
      <w:r w:rsidRPr="00BB4F6F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بن</w:t>
      </w:r>
      <w:r w:rsidRPr="00BB4F6F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غرقدة،</w:t>
      </w:r>
      <w:r w:rsidRPr="00BB4F6F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ويزيد</w:t>
      </w:r>
      <w:r w:rsidRPr="00BB4F6F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بن</w:t>
      </w:r>
      <w:r w:rsidRPr="00BB4F6F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أبي</w:t>
      </w:r>
      <w:r w:rsidRPr="00BB4F6F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زياد</w:t>
      </w:r>
      <w:r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.</w:t>
      </w:r>
      <w:r w:rsidR="009305AC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 ترجمته في:</w:t>
      </w:r>
      <w:r w:rsidR="000D7FE7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تهذيب الكمال(12/49)رقم الترجمة(2553).</w:t>
      </w:r>
    </w:p>
  </w:footnote>
  <w:footnote w:id="19">
    <w:p w:rsidR="00840B29" w:rsidRPr="00BB4F6F" w:rsidRDefault="00120733" w:rsidP="006946D5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BB4F6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BB4F6F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BB4F6F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أخرجه </w:t>
      </w:r>
      <w:r w:rsidR="005C2FB5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أبو داود في سننه,كتاب المناسك:</w:t>
      </w:r>
      <w:r w:rsidR="009305AC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C2FB5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باب في رمي الجمار(2/200)رقم</w:t>
      </w:r>
      <w:r w:rsidR="000C6F93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الحديث(1966), </w:t>
      </w:r>
      <w:r w:rsidR="00840B29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</w:t>
      </w:r>
      <w:r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ابن ما</w:t>
      </w:r>
      <w:r w:rsidR="0043127C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جه في</w:t>
      </w:r>
      <w:r w:rsidR="005C2FB5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سننه,كتاب</w:t>
      </w:r>
      <w:r w:rsidR="00123FF5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الطب:باب النشرة,</w:t>
      </w:r>
      <w:r w:rsidR="009305AC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123FF5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ص</w:t>
      </w:r>
      <w:r w:rsidR="005C2FB5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</w:t>
      </w:r>
      <w:r w:rsidR="00123FF5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590</w:t>
      </w:r>
      <w:r w:rsidR="005C2FB5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)</w:t>
      </w:r>
      <w:r w:rsidR="00123FF5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 الحديث</w:t>
      </w:r>
      <w:r w:rsidR="005C2FB5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(3532),</w:t>
      </w:r>
      <w:r w:rsidR="00421FDF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وأحمد في مسنده(25/495) رقم الحديث(16087), </w:t>
      </w:r>
      <w:r w:rsidR="009305AC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C2FB5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والب</w:t>
      </w:r>
      <w:r w:rsidR="00C15138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يهقي في الكبرى,</w:t>
      </w:r>
      <w:r w:rsidR="009305AC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C15138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كتاب الحج:</w:t>
      </w:r>
      <w:r w:rsidR="009305AC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C15138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باب رمي</w:t>
      </w:r>
      <w:r w:rsidR="005C2FB5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جمرة العقبة راكباً(5/212)برقم(9555)</w:t>
      </w:r>
      <w:r w:rsidR="009305AC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, </w:t>
      </w:r>
      <w:r w:rsidR="00D74F0A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وضعفه النووي, وقال:" أن مدا</w:t>
      </w:r>
      <w:r w:rsidR="006147CA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ره على يزيد بن زياد وهو ضعيف ",</w:t>
      </w:r>
      <w:r w:rsidR="00BE2826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وحس</w:t>
      </w:r>
      <w:r w:rsid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ّ</w:t>
      </w:r>
      <w:r w:rsidR="00BE2826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نه </w:t>
      </w:r>
      <w:r w:rsidR="00840B29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الألباني,</w:t>
      </w:r>
      <w:r w:rsidR="00D74F0A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840B29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وقال:"</w:t>
      </w:r>
      <w:r w:rsidR="00840B29" w:rsidRPr="00BB4F6F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الحديث</w:t>
      </w:r>
      <w:r w:rsidR="00840B29" w:rsidRPr="00BB4F6F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840B29" w:rsidRPr="00BB4F6F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قد</w:t>
      </w:r>
      <w:r w:rsidR="00840B29" w:rsidRPr="00BB4F6F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840B29" w:rsidRPr="00BB4F6F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جاء</w:t>
      </w:r>
      <w:r w:rsidR="00840B29" w:rsidRPr="00BB4F6F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840B29" w:rsidRPr="00BB4F6F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كله</w:t>
      </w:r>
      <w:r w:rsidR="00840B29" w:rsidRPr="00BB4F6F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840B29" w:rsidRPr="00BB4F6F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أو</w:t>
      </w:r>
      <w:r w:rsidR="00840B29" w:rsidRPr="00BB4F6F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840B29" w:rsidRPr="00BB4F6F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ج</w:t>
      </w:r>
      <w:r w:rsidR="00591B11" w:rsidRPr="00BB4F6F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ُ</w:t>
      </w:r>
      <w:r w:rsidR="00840B29" w:rsidRPr="00BB4F6F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ل</w:t>
      </w:r>
      <w:r w:rsidR="00591B11" w:rsidRPr="00BB4F6F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ُّ</w:t>
      </w:r>
      <w:r w:rsidR="00840B29" w:rsidRPr="00BB4F6F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ه</w:t>
      </w:r>
      <w:r w:rsidR="00591B11" w:rsidRPr="00BB4F6F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ُ</w:t>
      </w:r>
      <w:r w:rsidR="00840B29" w:rsidRPr="00BB4F6F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840B29" w:rsidRPr="00BB4F6F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مفرقاً</w:t>
      </w:r>
      <w:r w:rsidR="00840B29" w:rsidRPr="00BB4F6F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840B29" w:rsidRPr="00BB4F6F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في</w:t>
      </w:r>
      <w:r w:rsidR="00840B29" w:rsidRPr="00BB4F6F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840B29" w:rsidRPr="00BB4F6F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أحاديث"</w:t>
      </w:r>
      <w:r w:rsidR="00123FF5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.</w:t>
      </w:r>
      <w:r w:rsidR="00031709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33360C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انظر: </w:t>
      </w:r>
      <w:r w:rsidR="00D74F0A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المجموع</w:t>
      </w:r>
      <w:r w:rsidR="0001165D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D74F0A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(7/157), </w:t>
      </w:r>
      <w:r w:rsidR="0033360C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صحيح أبي داود</w:t>
      </w:r>
      <w:r w:rsidR="001C21A8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840B29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(6/208)</w:t>
      </w:r>
      <w:r w:rsidR="009305AC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840B29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 الحديث(1715).</w:t>
      </w:r>
      <w:r w:rsidR="00B61F33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BE6585" w:rsidRPr="00BB4F6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20">
    <w:p w:rsidR="00C15F4F" w:rsidRPr="00A73AF4" w:rsidRDefault="00D564FA" w:rsidP="00A73AF4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A73AF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73AF4">
        <w:rPr>
          <w:rFonts w:ascii="Tahoma" w:hAnsi="Tahoma" w:cs="Traditional Arabic"/>
          <w:color w:val="000000"/>
          <w:sz w:val="32"/>
          <w:szCs w:val="32"/>
        </w:rPr>
        <w:footnoteRef/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أبو بكر عبد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الرحمن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يزيد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قيس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النخعي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الكوفي،</w:t>
      </w:r>
      <w:r w:rsidR="009305AC" w:rsidRPr="00A73AF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روى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عن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>:</w:t>
      </w:r>
      <w:r w:rsidR="009305AC" w:rsidRPr="00A73AF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عبد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الله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مسعود،</w:t>
      </w:r>
      <w:r w:rsidR="009305AC" w:rsidRPr="00A73AF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وعثمان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عفان،</w:t>
      </w:r>
      <w:r w:rsidR="009305AC" w:rsidRPr="00A73AF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وأبي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مسعود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الأنصاري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البدري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وغيرهم,</w:t>
      </w:r>
      <w:r w:rsidR="009305AC" w:rsidRPr="00A73AF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روى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عنه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إبراهيم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سويد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النخعي،</w:t>
      </w:r>
      <w:r w:rsidR="009305AC" w:rsidRPr="00A73AF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وإبراهيم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يزد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النخعي،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وعامر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>الشعبي وغيرهم،</w:t>
      </w:r>
      <w:r w:rsidR="009305AC" w:rsidRPr="00A73AF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D4E74" w:rsidRPr="00A73AF4">
        <w:rPr>
          <w:rFonts w:ascii="Tahoma" w:hAnsi="Tahoma" w:cs="Traditional Arabic" w:hint="cs"/>
          <w:color w:val="000000"/>
          <w:sz w:val="32"/>
          <w:szCs w:val="32"/>
          <w:rtl/>
        </w:rPr>
        <w:t>توفي سنة(73هـ),</w:t>
      </w:r>
      <w:r w:rsidR="009305AC" w:rsidRPr="00A73AF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D4E74" w:rsidRPr="00A73AF4">
        <w:rPr>
          <w:rFonts w:ascii="Tahoma" w:hAnsi="Tahoma" w:cs="Traditional Arabic" w:hint="cs"/>
          <w:color w:val="000000"/>
          <w:sz w:val="32"/>
          <w:szCs w:val="32"/>
          <w:rtl/>
        </w:rPr>
        <w:t>وقيل(84هـ)</w:t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>.</w:t>
      </w:r>
    </w:p>
    <w:p w:rsidR="00CD4E74" w:rsidRPr="00A73AF4" w:rsidRDefault="009305AC" w:rsidP="00A73AF4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D4E74" w:rsidRPr="00A73AF4">
        <w:rPr>
          <w:rFonts w:ascii="Tahoma" w:hAnsi="Tahoma" w:cs="Traditional Arabic" w:hint="cs"/>
          <w:color w:val="000000"/>
          <w:sz w:val="32"/>
          <w:szCs w:val="32"/>
          <w:rtl/>
        </w:rPr>
        <w:t>انظر ترجمته في: تهذيب الكمال(18/12)رقم الترجمة(3994),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47F72" w:rsidRPr="00A73AF4">
        <w:rPr>
          <w:rFonts w:ascii="Tahoma" w:hAnsi="Tahoma" w:cs="Traditional Arabic" w:hint="cs"/>
          <w:color w:val="000000"/>
          <w:sz w:val="32"/>
          <w:szCs w:val="32"/>
          <w:rtl/>
        </w:rPr>
        <w:t>سير أعلام النبلاء(4/78),</w:t>
      </w:r>
      <w:r w:rsidRPr="00A73AF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47F72" w:rsidRPr="00A73AF4">
        <w:rPr>
          <w:rFonts w:ascii="Tahoma" w:hAnsi="Tahoma" w:cs="Traditional Arabic" w:hint="cs"/>
          <w:color w:val="000000"/>
          <w:sz w:val="32"/>
          <w:szCs w:val="32"/>
          <w:rtl/>
        </w:rPr>
        <w:t>الوافي بالوفيات (18/183).</w:t>
      </w:r>
    </w:p>
  </w:footnote>
  <w:footnote w:id="21">
    <w:p w:rsidR="00C15F4F" w:rsidRPr="00A73AF4" w:rsidRDefault="00856F20" w:rsidP="00A73AF4">
      <w:pPr>
        <w:pStyle w:val="a3"/>
        <w:widowControl w:val="0"/>
        <w:ind w:left="454" w:hanging="454"/>
        <w:jc w:val="both"/>
        <w:rPr>
          <w:rFonts w:ascii="Traditional Arabic" w:hAnsi="Traditional Arabic" w:cs="Traditional Arabic"/>
          <w:color w:val="000000"/>
          <w:sz w:val="32"/>
          <w:szCs w:val="32"/>
          <w:rtl/>
          <w:lang w:bidi="ar-SA"/>
        </w:rPr>
      </w:pPr>
      <w:r w:rsidRPr="00A73AF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73AF4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73AF4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A73AF4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أخرجه الترمذي في سننه,</w:t>
      </w:r>
      <w:r w:rsidR="009305AC" w:rsidRPr="00A73AF4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كتاب </w:t>
      </w:r>
      <w:r w:rsidRPr="00A73AF4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الحج,</w:t>
      </w:r>
      <w:r w:rsidR="009305AC" w:rsidRPr="00A73AF4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A73AF4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باب ما جاء كيف تر</w:t>
      </w:r>
      <w:r w:rsidR="009305AC" w:rsidRPr="00A73AF4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مى الجمار(3/236)رقم الحديث</w:t>
      </w:r>
      <w:r w:rsidR="007F2DDF" w:rsidRPr="00A73AF4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9305AC" w:rsidRPr="00A73AF4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(901), </w:t>
      </w:r>
      <w:r w:rsidRPr="00A73AF4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وقال:حديث حسن صحيح,</w:t>
      </w:r>
      <w:r w:rsidR="009305AC" w:rsidRPr="00A73AF4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A73AF4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وأخرجه ابن ماجه في سننه,</w:t>
      </w:r>
      <w:r w:rsidR="009305AC" w:rsidRPr="00A73AF4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A73AF4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كتاب المناسك:</w:t>
      </w:r>
      <w:r w:rsidR="009305AC" w:rsidRPr="00A73AF4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A73AF4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باب من أين ترمى جمرة </w:t>
      </w:r>
      <w:r w:rsidR="009305AC" w:rsidRPr="00A73AF4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العقبة؟ ص-(513)رقم الحديث(3030), </w:t>
      </w:r>
      <w:r w:rsidRPr="00A73AF4">
        <w:rPr>
          <w:rFonts w:ascii="Traditional Arabic" w:hAnsi="Traditional Arabic" w:cs="Traditional Arabic" w:hint="cs"/>
          <w:color w:val="000000"/>
          <w:sz w:val="32"/>
          <w:szCs w:val="32"/>
          <w:rtl/>
          <w:lang w:bidi="ar-SA"/>
        </w:rPr>
        <w:t>قال الحافظ ابن حجر:هذا</w:t>
      </w:r>
      <w:r w:rsidRPr="00A73AF4">
        <w:rPr>
          <w:rFonts w:ascii="Traditional Arabic" w:hAns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A73AF4">
        <w:rPr>
          <w:rFonts w:ascii="Traditional Arabic" w:hAnsi="Traditional Arabic" w:cs="Traditional Arabic" w:hint="cs"/>
          <w:color w:val="000000"/>
          <w:sz w:val="32"/>
          <w:szCs w:val="32"/>
          <w:rtl/>
          <w:lang w:bidi="ar-SA"/>
        </w:rPr>
        <w:t>شاذ</w:t>
      </w:r>
      <w:r w:rsidRPr="00A73AF4">
        <w:rPr>
          <w:rFonts w:ascii="Traditional Arabic" w:hAns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A73AF4">
        <w:rPr>
          <w:rFonts w:ascii="Traditional Arabic" w:hAnsi="Traditional Arabic" w:cs="Traditional Arabic" w:hint="cs"/>
          <w:color w:val="000000"/>
          <w:sz w:val="32"/>
          <w:szCs w:val="32"/>
          <w:rtl/>
          <w:lang w:bidi="ar-SA"/>
        </w:rPr>
        <w:t>في</w:t>
      </w:r>
      <w:r w:rsidRPr="00A73AF4">
        <w:rPr>
          <w:rFonts w:ascii="Traditional Arabic" w:hAns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A73AF4">
        <w:rPr>
          <w:rFonts w:ascii="Traditional Arabic" w:hAnsi="Traditional Arabic" w:cs="Traditional Arabic" w:hint="cs"/>
          <w:color w:val="000000"/>
          <w:sz w:val="32"/>
          <w:szCs w:val="32"/>
          <w:rtl/>
          <w:lang w:bidi="ar-SA"/>
        </w:rPr>
        <w:t>إسناده</w:t>
      </w:r>
      <w:r w:rsidRPr="00A73AF4">
        <w:rPr>
          <w:rFonts w:ascii="Traditional Arabic" w:hAns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A73AF4">
        <w:rPr>
          <w:rFonts w:ascii="Traditional Arabic" w:hAnsi="Traditional Arabic" w:cs="Traditional Arabic" w:hint="cs"/>
          <w:color w:val="000000"/>
          <w:sz w:val="32"/>
          <w:szCs w:val="32"/>
          <w:rtl/>
          <w:lang w:bidi="ar-SA"/>
        </w:rPr>
        <w:t>المسعودي</w:t>
      </w:r>
      <w:r w:rsidRPr="00A73AF4">
        <w:rPr>
          <w:rFonts w:ascii="Traditional Arabic" w:hAns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A73AF4">
        <w:rPr>
          <w:rFonts w:ascii="Traditional Arabic" w:hAnsi="Traditional Arabic" w:cs="Traditional Arabic" w:hint="cs"/>
          <w:color w:val="000000"/>
          <w:sz w:val="32"/>
          <w:szCs w:val="32"/>
          <w:rtl/>
          <w:lang w:bidi="ar-SA"/>
        </w:rPr>
        <w:t>وقد</w:t>
      </w:r>
      <w:r w:rsidRPr="00A73AF4">
        <w:rPr>
          <w:rFonts w:ascii="Traditional Arabic" w:hAns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7F6D80" w:rsidRPr="00A73AF4">
        <w:rPr>
          <w:rFonts w:ascii="Traditional Arabic" w:hAnsi="Traditional Arabic" w:cs="Traditional Arabic" w:hint="cs"/>
          <w:color w:val="000000"/>
          <w:sz w:val="32"/>
          <w:szCs w:val="32"/>
          <w:rtl/>
          <w:lang w:bidi="ar-SA"/>
        </w:rPr>
        <w:t>اختلط,وكذلك حكم</w:t>
      </w:r>
      <w:r w:rsidRPr="00A73AF4">
        <w:rPr>
          <w:rFonts w:ascii="Traditional Arabic" w:hAnsi="Traditional Arabic" w:cs="Traditional Arabic" w:hint="cs"/>
          <w:color w:val="000000"/>
          <w:sz w:val="32"/>
          <w:szCs w:val="32"/>
          <w:rtl/>
          <w:lang w:bidi="ar-SA"/>
        </w:rPr>
        <w:t xml:space="preserve"> الألباني بأنه منكر.</w:t>
      </w:r>
    </w:p>
    <w:p w:rsidR="00856F20" w:rsidRPr="00A73AF4" w:rsidRDefault="00856F20" w:rsidP="00A73AF4">
      <w:pPr>
        <w:pStyle w:val="a3"/>
        <w:widowControl w:val="0"/>
        <w:ind w:left="454" w:hanging="31"/>
        <w:jc w:val="both"/>
        <w:rPr>
          <w:rFonts w:ascii="Traditional Arabic" w:hAnsi="Traditional Arabic" w:cs="Traditional Arabic"/>
          <w:color w:val="000000"/>
          <w:sz w:val="32"/>
          <w:szCs w:val="32"/>
          <w:lang w:bidi="ar-SA"/>
        </w:rPr>
      </w:pPr>
      <w:r w:rsidRPr="00A73AF4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انظر:سلسلة الأحاديث الضعيفة(10/467)رقم الحديث(4864),فتح الباري(3/582).</w:t>
      </w:r>
    </w:p>
  </w:footnote>
  <w:footnote w:id="22">
    <w:p w:rsidR="0052653D" w:rsidRPr="00A73AF4" w:rsidRDefault="0052653D" w:rsidP="00A73AF4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A73AF4">
        <w:rPr>
          <w:rFonts w:ascii="Tahoma" w:hAnsi="Tahoma" w:cs="Traditional Arabic"/>
          <w:sz w:val="32"/>
          <w:szCs w:val="32"/>
          <w:rtl/>
        </w:rPr>
        <w:t>(</w:t>
      </w:r>
      <w:r w:rsidRPr="00A73AF4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A73AF4">
        <w:rPr>
          <w:rFonts w:ascii="Tahoma" w:hAnsi="Tahoma" w:cs="Traditional Arabic"/>
          <w:sz w:val="32"/>
          <w:szCs w:val="32"/>
          <w:rtl/>
        </w:rPr>
        <w:t xml:space="preserve">) </w:t>
      </w:r>
      <w:r w:rsidRPr="00A73AF4">
        <w:rPr>
          <w:rFonts w:ascii="Tahoma" w:hAnsi="Tahoma" w:cs="Traditional Arabic" w:hint="cs"/>
          <w:sz w:val="32"/>
          <w:szCs w:val="32"/>
          <w:rtl/>
        </w:rPr>
        <w:t xml:space="preserve">أخرجه ابن أبي شيبة في مصنفه, كتاب المناسك, باب </w:t>
      </w:r>
      <w:r w:rsidRPr="00A73AF4">
        <w:rPr>
          <w:rFonts w:ascii="Traditional Arabic" w:cs="Traditional Arabic" w:hint="cs"/>
          <w:sz w:val="32"/>
          <w:szCs w:val="32"/>
          <w:rtl/>
          <w:lang w:bidi="ar-SA"/>
        </w:rPr>
        <w:t>في</w:t>
      </w:r>
      <w:r w:rsidRPr="00A73AF4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73AF4">
        <w:rPr>
          <w:rFonts w:ascii="Traditional Arabic" w:cs="Traditional Arabic" w:hint="cs"/>
          <w:sz w:val="32"/>
          <w:szCs w:val="32"/>
          <w:rtl/>
          <w:lang w:bidi="ar-SA"/>
        </w:rPr>
        <w:t>المحرم</w:t>
      </w:r>
      <w:r w:rsidRPr="00A73AF4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73AF4">
        <w:rPr>
          <w:rFonts w:ascii="Traditional Arabic" w:cs="Traditional Arabic" w:hint="cs"/>
          <w:sz w:val="32"/>
          <w:szCs w:val="32"/>
          <w:rtl/>
          <w:lang w:bidi="ar-SA"/>
        </w:rPr>
        <w:t>،</w:t>
      </w:r>
      <w:r w:rsidRPr="00A73AF4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73AF4">
        <w:rPr>
          <w:rFonts w:ascii="Traditional Arabic" w:cs="Traditional Arabic" w:hint="cs"/>
          <w:sz w:val="32"/>
          <w:szCs w:val="32"/>
          <w:rtl/>
          <w:lang w:bidi="ar-SA"/>
        </w:rPr>
        <w:t>متى</w:t>
      </w:r>
      <w:r w:rsidRPr="00A73AF4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73AF4">
        <w:rPr>
          <w:rFonts w:ascii="Traditional Arabic" w:cs="Traditional Arabic" w:hint="cs"/>
          <w:sz w:val="32"/>
          <w:szCs w:val="32"/>
          <w:rtl/>
          <w:lang w:bidi="ar-SA"/>
        </w:rPr>
        <w:t>يقطع</w:t>
      </w:r>
      <w:r w:rsidRPr="00A73AF4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73AF4">
        <w:rPr>
          <w:rFonts w:ascii="Traditional Arabic" w:cs="Traditional Arabic" w:hint="cs"/>
          <w:sz w:val="32"/>
          <w:szCs w:val="32"/>
          <w:rtl/>
          <w:lang w:bidi="ar-SA"/>
        </w:rPr>
        <w:t>التلبية</w:t>
      </w:r>
      <w:r w:rsidRPr="00A73AF4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73AF4">
        <w:rPr>
          <w:rFonts w:ascii="Traditional Arabic" w:cs="Traditional Arabic" w:hint="cs"/>
          <w:sz w:val="32"/>
          <w:szCs w:val="32"/>
          <w:rtl/>
          <w:lang w:bidi="ar-SA"/>
        </w:rPr>
        <w:t>؟(3/680) برقم</w:t>
      </w:r>
      <w:r w:rsidR="00967621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A73AF4">
        <w:rPr>
          <w:rFonts w:ascii="Traditional Arabic" w:cs="Traditional Arabic" w:hint="cs"/>
          <w:sz w:val="32"/>
          <w:szCs w:val="32"/>
          <w:rtl/>
          <w:lang w:bidi="ar-SA"/>
        </w:rPr>
        <w:t>(14183), صححه ابن حجر, انظر: فتح الباري(3/580).</w:t>
      </w:r>
    </w:p>
  </w:footnote>
  <w:footnote w:id="23">
    <w:p w:rsidR="00E731E2" w:rsidRPr="00F23787" w:rsidRDefault="00E731E2" w:rsidP="00A73AF4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A73AF4">
        <w:rPr>
          <w:rFonts w:ascii="Tahoma" w:hAnsi="Tahoma" w:cs="Traditional Arabic"/>
          <w:sz w:val="32"/>
          <w:szCs w:val="32"/>
          <w:rtl/>
        </w:rPr>
        <w:t>(</w:t>
      </w:r>
      <w:r w:rsidRPr="00A73AF4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A73AF4">
        <w:rPr>
          <w:rFonts w:ascii="Tahoma" w:hAnsi="Tahoma" w:cs="Traditional Arabic"/>
          <w:sz w:val="32"/>
          <w:szCs w:val="32"/>
          <w:rtl/>
        </w:rPr>
        <w:t>)</w:t>
      </w:r>
      <w:r w:rsidR="00945CBA" w:rsidRPr="00A73AF4">
        <w:rPr>
          <w:rFonts w:ascii="Tahoma" w:hAnsi="Tahoma" w:cs="Traditional Arabic" w:hint="cs"/>
          <w:sz w:val="32"/>
          <w:szCs w:val="32"/>
          <w:rtl/>
        </w:rPr>
        <w:t xml:space="preserve"> انظر:</w:t>
      </w:r>
      <w:r w:rsidR="009305AC" w:rsidRPr="00A73AF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A73AF4">
        <w:rPr>
          <w:rFonts w:ascii="Simplified Arabic" w:cs="Traditional Arabic" w:hint="cs"/>
          <w:sz w:val="32"/>
          <w:szCs w:val="32"/>
          <w:rtl/>
          <w:lang w:bidi="ar-SA"/>
        </w:rPr>
        <w:t>فتح</w:t>
      </w:r>
      <w:r w:rsidRPr="00A73AF4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A73AF4">
        <w:rPr>
          <w:rFonts w:ascii="Simplified Arabic" w:cs="Traditional Arabic" w:hint="cs"/>
          <w:sz w:val="32"/>
          <w:szCs w:val="32"/>
          <w:rtl/>
          <w:lang w:bidi="ar-SA"/>
        </w:rPr>
        <w:t>القدير</w:t>
      </w:r>
      <w:r w:rsidR="00EA416C" w:rsidRPr="00A73AF4">
        <w:rPr>
          <w:rFonts w:ascii="Simplified Arabic" w:cs="Traditional Arabic" w:hint="cs"/>
          <w:sz w:val="32"/>
          <w:szCs w:val="32"/>
          <w:rtl/>
          <w:lang w:bidi="ar-SA"/>
        </w:rPr>
        <w:t>(</w:t>
      </w:r>
      <w:r w:rsidR="00EA416C" w:rsidRPr="00A73AF4">
        <w:rPr>
          <w:rFonts w:ascii="Simplified Arabic" w:cs="Traditional Arabic"/>
          <w:sz w:val="32"/>
          <w:szCs w:val="32"/>
          <w:rtl/>
          <w:lang w:bidi="ar-SA"/>
        </w:rPr>
        <w:t>2 /</w:t>
      </w:r>
      <w:r w:rsidR="00EA416C" w:rsidRPr="00A73AF4">
        <w:rPr>
          <w:rFonts w:ascii="Simplified Arabic" w:cs="Traditional Arabic" w:hint="cs"/>
          <w:sz w:val="32"/>
          <w:szCs w:val="32"/>
          <w:rtl/>
          <w:lang w:bidi="ar-SA"/>
        </w:rPr>
        <w:t>485</w:t>
      </w:r>
      <w:r w:rsidR="0021477C" w:rsidRPr="00A73AF4">
        <w:rPr>
          <w:rFonts w:cs="Traditional Arabic" w:hint="cs"/>
          <w:sz w:val="32"/>
          <w:szCs w:val="32"/>
          <w:rtl/>
          <w:lang w:bidi="ar-SA"/>
        </w:rPr>
        <w:t>)</w:t>
      </w:r>
      <w:r w:rsidRPr="00A73AF4">
        <w:rPr>
          <w:rFonts w:cs="Traditional Arabic" w:hint="cs"/>
          <w:sz w:val="32"/>
          <w:szCs w:val="32"/>
          <w:rtl/>
          <w:lang w:bidi="ar-SA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DCB" w:rsidRPr="00E32DCB" w:rsidRDefault="00E32DCB" w:rsidP="00E32DCB">
    <w:pPr>
      <w:pStyle w:val="a7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="DecoType Naskh"/>
        <w:sz w:val="32"/>
        <w:szCs w:val="32"/>
        <w:lang w:bidi="ar-SA"/>
      </w:rPr>
    </w:pPr>
    <w:r w:rsidRPr="00E32DCB">
      <w:rPr>
        <w:rFonts w:asciiTheme="majorHAnsi" w:eastAsiaTheme="majorEastAsia" w:hAnsiTheme="majorHAnsi" w:cs="DecoType Naskh" w:hint="cs"/>
        <w:sz w:val="32"/>
        <w:szCs w:val="32"/>
        <w:rtl/>
        <w:lang w:bidi="ar-SA"/>
      </w:rPr>
      <w:t>آراء نافع رحمه الله مولى ابن عمر رضي الله عنهما الفقهية</w:t>
    </w:r>
    <w:r>
      <w:rPr>
        <w:rFonts w:asciiTheme="majorHAnsi" w:eastAsiaTheme="majorEastAsia" w:hAnsiTheme="majorHAnsi" w:cs="DecoType Naskh" w:hint="cs"/>
        <w:sz w:val="32"/>
        <w:szCs w:val="32"/>
        <w:rtl/>
        <w:lang w:bidi="ar-SA"/>
      </w:rPr>
      <w:t xml:space="preserve">                        </w:t>
    </w:r>
    <w:r w:rsidRPr="00E32DCB">
      <w:rPr>
        <w:rFonts w:asciiTheme="majorHAnsi" w:eastAsiaTheme="majorEastAsia" w:hAnsiTheme="majorHAnsi" w:cs="DecoType Naskh" w:hint="cs"/>
        <w:sz w:val="32"/>
        <w:szCs w:val="32"/>
        <w:rtl/>
        <w:lang w:bidi="ar-SA"/>
      </w:rPr>
      <w:t xml:space="preserve"> آراؤه في العبادات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F3973"/>
    <w:multiLevelType w:val="hybridMultilevel"/>
    <w:tmpl w:val="958450C4"/>
    <w:lvl w:ilvl="0" w:tplc="C7C8D61E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A51AA"/>
    <w:multiLevelType w:val="hybridMultilevel"/>
    <w:tmpl w:val="5F329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307EA"/>
    <w:multiLevelType w:val="hybridMultilevel"/>
    <w:tmpl w:val="913E7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2E5517"/>
    <w:multiLevelType w:val="hybridMultilevel"/>
    <w:tmpl w:val="562C7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BA6BA3"/>
    <w:rsid w:val="00002BB6"/>
    <w:rsid w:val="00002C11"/>
    <w:rsid w:val="000110B6"/>
    <w:rsid w:val="0001165D"/>
    <w:rsid w:val="0001709F"/>
    <w:rsid w:val="00023105"/>
    <w:rsid w:val="000251CE"/>
    <w:rsid w:val="00030DC0"/>
    <w:rsid w:val="00031709"/>
    <w:rsid w:val="000326A3"/>
    <w:rsid w:val="0003293C"/>
    <w:rsid w:val="00032C2A"/>
    <w:rsid w:val="0003608F"/>
    <w:rsid w:val="00046B48"/>
    <w:rsid w:val="0005096E"/>
    <w:rsid w:val="00065554"/>
    <w:rsid w:val="000660D1"/>
    <w:rsid w:val="00074326"/>
    <w:rsid w:val="0008641D"/>
    <w:rsid w:val="00090628"/>
    <w:rsid w:val="000A09B9"/>
    <w:rsid w:val="000A5F0F"/>
    <w:rsid w:val="000B0D72"/>
    <w:rsid w:val="000C27BD"/>
    <w:rsid w:val="000C29E8"/>
    <w:rsid w:val="000C6F93"/>
    <w:rsid w:val="000D7FE7"/>
    <w:rsid w:val="000E77DF"/>
    <w:rsid w:val="000F5FB9"/>
    <w:rsid w:val="00107220"/>
    <w:rsid w:val="001103A5"/>
    <w:rsid w:val="00110A3C"/>
    <w:rsid w:val="001127EF"/>
    <w:rsid w:val="00115536"/>
    <w:rsid w:val="00120733"/>
    <w:rsid w:val="00123FF5"/>
    <w:rsid w:val="00125DE8"/>
    <w:rsid w:val="00126D42"/>
    <w:rsid w:val="00130842"/>
    <w:rsid w:val="0013700E"/>
    <w:rsid w:val="00137EB6"/>
    <w:rsid w:val="001422C7"/>
    <w:rsid w:val="0014549D"/>
    <w:rsid w:val="00150601"/>
    <w:rsid w:val="00150B8D"/>
    <w:rsid w:val="001526FA"/>
    <w:rsid w:val="00160C95"/>
    <w:rsid w:val="0016521B"/>
    <w:rsid w:val="00171E47"/>
    <w:rsid w:val="00177052"/>
    <w:rsid w:val="00177D25"/>
    <w:rsid w:val="001804E7"/>
    <w:rsid w:val="0018415A"/>
    <w:rsid w:val="00192F8F"/>
    <w:rsid w:val="00197AE2"/>
    <w:rsid w:val="001B2903"/>
    <w:rsid w:val="001B32D0"/>
    <w:rsid w:val="001B3EFE"/>
    <w:rsid w:val="001B6ED9"/>
    <w:rsid w:val="001C0C0E"/>
    <w:rsid w:val="001C1E89"/>
    <w:rsid w:val="001C21A8"/>
    <w:rsid w:val="001C2496"/>
    <w:rsid w:val="001D45AA"/>
    <w:rsid w:val="001D5984"/>
    <w:rsid w:val="001E0E15"/>
    <w:rsid w:val="001E4D79"/>
    <w:rsid w:val="001E70C8"/>
    <w:rsid w:val="001F41F4"/>
    <w:rsid w:val="00207840"/>
    <w:rsid w:val="0021477C"/>
    <w:rsid w:val="00217CD9"/>
    <w:rsid w:val="00217F32"/>
    <w:rsid w:val="00222312"/>
    <w:rsid w:val="00225E14"/>
    <w:rsid w:val="002316FE"/>
    <w:rsid w:val="00234008"/>
    <w:rsid w:val="002406FB"/>
    <w:rsid w:val="002449D3"/>
    <w:rsid w:val="00244DDE"/>
    <w:rsid w:val="00245FB4"/>
    <w:rsid w:val="0024608A"/>
    <w:rsid w:val="002468EF"/>
    <w:rsid w:val="00247DB6"/>
    <w:rsid w:val="0025354B"/>
    <w:rsid w:val="00273FF2"/>
    <w:rsid w:val="00277D01"/>
    <w:rsid w:val="00280A25"/>
    <w:rsid w:val="0028215C"/>
    <w:rsid w:val="00286C79"/>
    <w:rsid w:val="00291BD4"/>
    <w:rsid w:val="00291D5D"/>
    <w:rsid w:val="00295FA4"/>
    <w:rsid w:val="002A0EA7"/>
    <w:rsid w:val="002A5417"/>
    <w:rsid w:val="002C0819"/>
    <w:rsid w:val="002C13E2"/>
    <w:rsid w:val="002C424A"/>
    <w:rsid w:val="002C59BE"/>
    <w:rsid w:val="002C5F26"/>
    <w:rsid w:val="002C6BBB"/>
    <w:rsid w:val="002C7898"/>
    <w:rsid w:val="002D6894"/>
    <w:rsid w:val="002D6E8C"/>
    <w:rsid w:val="002F2603"/>
    <w:rsid w:val="002F2A6E"/>
    <w:rsid w:val="002F5AC0"/>
    <w:rsid w:val="00300B1C"/>
    <w:rsid w:val="0033360C"/>
    <w:rsid w:val="00342D84"/>
    <w:rsid w:val="003450B3"/>
    <w:rsid w:val="00353F0D"/>
    <w:rsid w:val="00360A60"/>
    <w:rsid w:val="00361614"/>
    <w:rsid w:val="00363192"/>
    <w:rsid w:val="003642B6"/>
    <w:rsid w:val="00364438"/>
    <w:rsid w:val="00365043"/>
    <w:rsid w:val="0036665D"/>
    <w:rsid w:val="00366A3B"/>
    <w:rsid w:val="00370DE6"/>
    <w:rsid w:val="00381F5E"/>
    <w:rsid w:val="003940BF"/>
    <w:rsid w:val="003A013B"/>
    <w:rsid w:val="003A6AA1"/>
    <w:rsid w:val="003B29F5"/>
    <w:rsid w:val="003B33F7"/>
    <w:rsid w:val="003B53C4"/>
    <w:rsid w:val="003B573B"/>
    <w:rsid w:val="003B7065"/>
    <w:rsid w:val="003C71B5"/>
    <w:rsid w:val="003D2EE6"/>
    <w:rsid w:val="003E1F2A"/>
    <w:rsid w:val="003E71D1"/>
    <w:rsid w:val="003F55EE"/>
    <w:rsid w:val="004056B6"/>
    <w:rsid w:val="0040730C"/>
    <w:rsid w:val="00416CAF"/>
    <w:rsid w:val="00421ACD"/>
    <w:rsid w:val="00421FDF"/>
    <w:rsid w:val="00426555"/>
    <w:rsid w:val="0043127C"/>
    <w:rsid w:val="00434B1B"/>
    <w:rsid w:val="0043502C"/>
    <w:rsid w:val="0043516B"/>
    <w:rsid w:val="00441467"/>
    <w:rsid w:val="00447F72"/>
    <w:rsid w:val="00450711"/>
    <w:rsid w:val="004507A8"/>
    <w:rsid w:val="004830A8"/>
    <w:rsid w:val="00484E6E"/>
    <w:rsid w:val="00487C1D"/>
    <w:rsid w:val="00487C32"/>
    <w:rsid w:val="004971A8"/>
    <w:rsid w:val="004B089D"/>
    <w:rsid w:val="004B6FB9"/>
    <w:rsid w:val="004C0275"/>
    <w:rsid w:val="004D3FF3"/>
    <w:rsid w:val="004D6B61"/>
    <w:rsid w:val="004E2837"/>
    <w:rsid w:val="004E74F3"/>
    <w:rsid w:val="004F259D"/>
    <w:rsid w:val="004F70B4"/>
    <w:rsid w:val="004F7CF0"/>
    <w:rsid w:val="00512EAE"/>
    <w:rsid w:val="005133F7"/>
    <w:rsid w:val="00516B31"/>
    <w:rsid w:val="005177B9"/>
    <w:rsid w:val="00521FEA"/>
    <w:rsid w:val="0052653D"/>
    <w:rsid w:val="0053479C"/>
    <w:rsid w:val="005353DF"/>
    <w:rsid w:val="00541846"/>
    <w:rsid w:val="00545C9D"/>
    <w:rsid w:val="00551365"/>
    <w:rsid w:val="0055155B"/>
    <w:rsid w:val="005518A5"/>
    <w:rsid w:val="005625C8"/>
    <w:rsid w:val="005649AA"/>
    <w:rsid w:val="0058096D"/>
    <w:rsid w:val="00580B0C"/>
    <w:rsid w:val="005909E6"/>
    <w:rsid w:val="00591B11"/>
    <w:rsid w:val="0059587D"/>
    <w:rsid w:val="00597FF1"/>
    <w:rsid w:val="005A3A88"/>
    <w:rsid w:val="005A55EE"/>
    <w:rsid w:val="005A7672"/>
    <w:rsid w:val="005B3910"/>
    <w:rsid w:val="005B607E"/>
    <w:rsid w:val="005C0AD9"/>
    <w:rsid w:val="005C11DC"/>
    <w:rsid w:val="005C2FB5"/>
    <w:rsid w:val="005C5F43"/>
    <w:rsid w:val="005D168C"/>
    <w:rsid w:val="005D56EF"/>
    <w:rsid w:val="005D6A99"/>
    <w:rsid w:val="005D7897"/>
    <w:rsid w:val="005E0F60"/>
    <w:rsid w:val="005E1115"/>
    <w:rsid w:val="005E47BC"/>
    <w:rsid w:val="005E5131"/>
    <w:rsid w:val="005E603C"/>
    <w:rsid w:val="005E6874"/>
    <w:rsid w:val="005F3E18"/>
    <w:rsid w:val="00603B3C"/>
    <w:rsid w:val="00603EFB"/>
    <w:rsid w:val="0061456F"/>
    <w:rsid w:val="006147CA"/>
    <w:rsid w:val="00615D91"/>
    <w:rsid w:val="006168B9"/>
    <w:rsid w:val="00617297"/>
    <w:rsid w:val="0062765B"/>
    <w:rsid w:val="00635654"/>
    <w:rsid w:val="006405E6"/>
    <w:rsid w:val="0064577B"/>
    <w:rsid w:val="00647983"/>
    <w:rsid w:val="00647F15"/>
    <w:rsid w:val="006517E2"/>
    <w:rsid w:val="00653B5A"/>
    <w:rsid w:val="006567D9"/>
    <w:rsid w:val="00660399"/>
    <w:rsid w:val="006606A4"/>
    <w:rsid w:val="006747A5"/>
    <w:rsid w:val="00675DFA"/>
    <w:rsid w:val="006819EB"/>
    <w:rsid w:val="00684C97"/>
    <w:rsid w:val="00691942"/>
    <w:rsid w:val="00694542"/>
    <w:rsid w:val="006946D5"/>
    <w:rsid w:val="006A037E"/>
    <w:rsid w:val="006B1541"/>
    <w:rsid w:val="006C2EE9"/>
    <w:rsid w:val="006D0B95"/>
    <w:rsid w:val="006D6016"/>
    <w:rsid w:val="006D6362"/>
    <w:rsid w:val="006D79FB"/>
    <w:rsid w:val="006E5BDB"/>
    <w:rsid w:val="006F1ADE"/>
    <w:rsid w:val="006F3FFF"/>
    <w:rsid w:val="006F7ED5"/>
    <w:rsid w:val="0071538B"/>
    <w:rsid w:val="00720A79"/>
    <w:rsid w:val="00727119"/>
    <w:rsid w:val="0074334E"/>
    <w:rsid w:val="00745531"/>
    <w:rsid w:val="007519B3"/>
    <w:rsid w:val="0078008F"/>
    <w:rsid w:val="00781760"/>
    <w:rsid w:val="00783C7F"/>
    <w:rsid w:val="007863FA"/>
    <w:rsid w:val="00792D87"/>
    <w:rsid w:val="007A2CC6"/>
    <w:rsid w:val="007C17BB"/>
    <w:rsid w:val="007C1F34"/>
    <w:rsid w:val="007C2726"/>
    <w:rsid w:val="007D1518"/>
    <w:rsid w:val="007D49BC"/>
    <w:rsid w:val="007D5871"/>
    <w:rsid w:val="007D6D2D"/>
    <w:rsid w:val="007E3AB7"/>
    <w:rsid w:val="007F2DDF"/>
    <w:rsid w:val="007F6D80"/>
    <w:rsid w:val="00801AF6"/>
    <w:rsid w:val="008046DA"/>
    <w:rsid w:val="008064A0"/>
    <w:rsid w:val="00817335"/>
    <w:rsid w:val="00840B29"/>
    <w:rsid w:val="008416A2"/>
    <w:rsid w:val="008428CB"/>
    <w:rsid w:val="00852557"/>
    <w:rsid w:val="00856F20"/>
    <w:rsid w:val="008601A5"/>
    <w:rsid w:val="00865928"/>
    <w:rsid w:val="0087026D"/>
    <w:rsid w:val="00871409"/>
    <w:rsid w:val="0088525A"/>
    <w:rsid w:val="00891410"/>
    <w:rsid w:val="008A24C1"/>
    <w:rsid w:val="008A30BC"/>
    <w:rsid w:val="008A5863"/>
    <w:rsid w:val="008B2687"/>
    <w:rsid w:val="008B2A17"/>
    <w:rsid w:val="008C5E89"/>
    <w:rsid w:val="008D034E"/>
    <w:rsid w:val="008D49CF"/>
    <w:rsid w:val="008D7D04"/>
    <w:rsid w:val="008E58F8"/>
    <w:rsid w:val="008F0828"/>
    <w:rsid w:val="008F1D64"/>
    <w:rsid w:val="008F4615"/>
    <w:rsid w:val="00901952"/>
    <w:rsid w:val="00902280"/>
    <w:rsid w:val="009057AD"/>
    <w:rsid w:val="00907CB2"/>
    <w:rsid w:val="00923B71"/>
    <w:rsid w:val="00926BB4"/>
    <w:rsid w:val="009305AC"/>
    <w:rsid w:val="009314BA"/>
    <w:rsid w:val="00933163"/>
    <w:rsid w:val="009355E3"/>
    <w:rsid w:val="009400F4"/>
    <w:rsid w:val="0094220F"/>
    <w:rsid w:val="009444DA"/>
    <w:rsid w:val="00945CBA"/>
    <w:rsid w:val="009626C5"/>
    <w:rsid w:val="00964639"/>
    <w:rsid w:val="00967621"/>
    <w:rsid w:val="00983F9D"/>
    <w:rsid w:val="009910B7"/>
    <w:rsid w:val="00991966"/>
    <w:rsid w:val="009940DE"/>
    <w:rsid w:val="00997A7A"/>
    <w:rsid w:val="009A3C88"/>
    <w:rsid w:val="009A655A"/>
    <w:rsid w:val="009B3833"/>
    <w:rsid w:val="009B715B"/>
    <w:rsid w:val="009C542C"/>
    <w:rsid w:val="009C7A8C"/>
    <w:rsid w:val="009C7EEB"/>
    <w:rsid w:val="009D0A82"/>
    <w:rsid w:val="009D47CD"/>
    <w:rsid w:val="009D728A"/>
    <w:rsid w:val="009F2888"/>
    <w:rsid w:val="00A0294F"/>
    <w:rsid w:val="00A05437"/>
    <w:rsid w:val="00A07218"/>
    <w:rsid w:val="00A26AEC"/>
    <w:rsid w:val="00A333B7"/>
    <w:rsid w:val="00A35E92"/>
    <w:rsid w:val="00A4133C"/>
    <w:rsid w:val="00A42E00"/>
    <w:rsid w:val="00A53DA3"/>
    <w:rsid w:val="00A60B2C"/>
    <w:rsid w:val="00A66121"/>
    <w:rsid w:val="00A73AF4"/>
    <w:rsid w:val="00A74EC1"/>
    <w:rsid w:val="00A87687"/>
    <w:rsid w:val="00A9393D"/>
    <w:rsid w:val="00A93A0F"/>
    <w:rsid w:val="00AA6EB1"/>
    <w:rsid w:val="00AB0DC8"/>
    <w:rsid w:val="00AB121B"/>
    <w:rsid w:val="00AB1313"/>
    <w:rsid w:val="00AB1A28"/>
    <w:rsid w:val="00AB1ED9"/>
    <w:rsid w:val="00AB5005"/>
    <w:rsid w:val="00AB53F0"/>
    <w:rsid w:val="00AB7B9F"/>
    <w:rsid w:val="00AC17A1"/>
    <w:rsid w:val="00AC7B5B"/>
    <w:rsid w:val="00AD0F09"/>
    <w:rsid w:val="00AD1C56"/>
    <w:rsid w:val="00AE57A3"/>
    <w:rsid w:val="00AF2F28"/>
    <w:rsid w:val="00AF513D"/>
    <w:rsid w:val="00AF6AEF"/>
    <w:rsid w:val="00B006D0"/>
    <w:rsid w:val="00B02766"/>
    <w:rsid w:val="00B11CB5"/>
    <w:rsid w:val="00B1265A"/>
    <w:rsid w:val="00B13860"/>
    <w:rsid w:val="00B16396"/>
    <w:rsid w:val="00B17DD1"/>
    <w:rsid w:val="00B2384C"/>
    <w:rsid w:val="00B2440E"/>
    <w:rsid w:val="00B24555"/>
    <w:rsid w:val="00B24D4B"/>
    <w:rsid w:val="00B338D9"/>
    <w:rsid w:val="00B358DF"/>
    <w:rsid w:val="00B36837"/>
    <w:rsid w:val="00B36AA3"/>
    <w:rsid w:val="00B428CE"/>
    <w:rsid w:val="00B55E39"/>
    <w:rsid w:val="00B56001"/>
    <w:rsid w:val="00B565AF"/>
    <w:rsid w:val="00B61F33"/>
    <w:rsid w:val="00B63F58"/>
    <w:rsid w:val="00B65A1C"/>
    <w:rsid w:val="00B7015F"/>
    <w:rsid w:val="00B805AA"/>
    <w:rsid w:val="00B8573C"/>
    <w:rsid w:val="00B85D28"/>
    <w:rsid w:val="00B965B7"/>
    <w:rsid w:val="00BA63E2"/>
    <w:rsid w:val="00BA6BA3"/>
    <w:rsid w:val="00BA7CB8"/>
    <w:rsid w:val="00BB047E"/>
    <w:rsid w:val="00BB4F6F"/>
    <w:rsid w:val="00BC712C"/>
    <w:rsid w:val="00BD36AE"/>
    <w:rsid w:val="00BD58C3"/>
    <w:rsid w:val="00BD6BD1"/>
    <w:rsid w:val="00BE2826"/>
    <w:rsid w:val="00BE6585"/>
    <w:rsid w:val="00BF01CB"/>
    <w:rsid w:val="00BF363B"/>
    <w:rsid w:val="00BF373D"/>
    <w:rsid w:val="00C01CA9"/>
    <w:rsid w:val="00C04E8F"/>
    <w:rsid w:val="00C05164"/>
    <w:rsid w:val="00C05BE5"/>
    <w:rsid w:val="00C06448"/>
    <w:rsid w:val="00C07E17"/>
    <w:rsid w:val="00C137CA"/>
    <w:rsid w:val="00C140E6"/>
    <w:rsid w:val="00C14D29"/>
    <w:rsid w:val="00C15138"/>
    <w:rsid w:val="00C15F4F"/>
    <w:rsid w:val="00C31D71"/>
    <w:rsid w:val="00C5415D"/>
    <w:rsid w:val="00C54176"/>
    <w:rsid w:val="00C544B2"/>
    <w:rsid w:val="00C55BA7"/>
    <w:rsid w:val="00C618F1"/>
    <w:rsid w:val="00C61BA0"/>
    <w:rsid w:val="00C61CEA"/>
    <w:rsid w:val="00C624A8"/>
    <w:rsid w:val="00C6513E"/>
    <w:rsid w:val="00C914C6"/>
    <w:rsid w:val="00C923CE"/>
    <w:rsid w:val="00C9363B"/>
    <w:rsid w:val="00C9773A"/>
    <w:rsid w:val="00CB70AA"/>
    <w:rsid w:val="00CC2B8B"/>
    <w:rsid w:val="00CC56F3"/>
    <w:rsid w:val="00CD16F9"/>
    <w:rsid w:val="00CD4515"/>
    <w:rsid w:val="00CD4CF6"/>
    <w:rsid w:val="00CD4E74"/>
    <w:rsid w:val="00CE7F45"/>
    <w:rsid w:val="00D016F0"/>
    <w:rsid w:val="00D019BE"/>
    <w:rsid w:val="00D038F9"/>
    <w:rsid w:val="00D04171"/>
    <w:rsid w:val="00D15273"/>
    <w:rsid w:val="00D15A93"/>
    <w:rsid w:val="00D175C8"/>
    <w:rsid w:val="00D22249"/>
    <w:rsid w:val="00D4542D"/>
    <w:rsid w:val="00D470D1"/>
    <w:rsid w:val="00D50F21"/>
    <w:rsid w:val="00D512C5"/>
    <w:rsid w:val="00D564FA"/>
    <w:rsid w:val="00D71A0E"/>
    <w:rsid w:val="00D72F5D"/>
    <w:rsid w:val="00D74F0A"/>
    <w:rsid w:val="00D75588"/>
    <w:rsid w:val="00D82F5C"/>
    <w:rsid w:val="00D850FC"/>
    <w:rsid w:val="00D945EA"/>
    <w:rsid w:val="00DA1136"/>
    <w:rsid w:val="00DA4EE7"/>
    <w:rsid w:val="00DA7BEF"/>
    <w:rsid w:val="00DC17C7"/>
    <w:rsid w:val="00DC1DED"/>
    <w:rsid w:val="00DC676B"/>
    <w:rsid w:val="00DC6FB6"/>
    <w:rsid w:val="00DD1643"/>
    <w:rsid w:val="00DD1855"/>
    <w:rsid w:val="00DD572E"/>
    <w:rsid w:val="00DD6FD8"/>
    <w:rsid w:val="00DD7AB3"/>
    <w:rsid w:val="00DE32F6"/>
    <w:rsid w:val="00DE3BE2"/>
    <w:rsid w:val="00DE5DCF"/>
    <w:rsid w:val="00DE7223"/>
    <w:rsid w:val="00DE7CB7"/>
    <w:rsid w:val="00DF6943"/>
    <w:rsid w:val="00E018F2"/>
    <w:rsid w:val="00E1217A"/>
    <w:rsid w:val="00E123C5"/>
    <w:rsid w:val="00E148DC"/>
    <w:rsid w:val="00E157F8"/>
    <w:rsid w:val="00E23469"/>
    <w:rsid w:val="00E31720"/>
    <w:rsid w:val="00E32DCB"/>
    <w:rsid w:val="00E33243"/>
    <w:rsid w:val="00E33B5E"/>
    <w:rsid w:val="00E378E0"/>
    <w:rsid w:val="00E40322"/>
    <w:rsid w:val="00E42154"/>
    <w:rsid w:val="00E43861"/>
    <w:rsid w:val="00E43FD4"/>
    <w:rsid w:val="00E504FF"/>
    <w:rsid w:val="00E55C61"/>
    <w:rsid w:val="00E60050"/>
    <w:rsid w:val="00E72311"/>
    <w:rsid w:val="00E725A7"/>
    <w:rsid w:val="00E731E2"/>
    <w:rsid w:val="00E73972"/>
    <w:rsid w:val="00E81504"/>
    <w:rsid w:val="00E85CE9"/>
    <w:rsid w:val="00E86219"/>
    <w:rsid w:val="00E86814"/>
    <w:rsid w:val="00EA0B47"/>
    <w:rsid w:val="00EA416C"/>
    <w:rsid w:val="00EA5708"/>
    <w:rsid w:val="00EA6331"/>
    <w:rsid w:val="00EC1B91"/>
    <w:rsid w:val="00EC3635"/>
    <w:rsid w:val="00EC535E"/>
    <w:rsid w:val="00EE320C"/>
    <w:rsid w:val="00EE464C"/>
    <w:rsid w:val="00EE527F"/>
    <w:rsid w:val="00EE5E6B"/>
    <w:rsid w:val="00F05EA1"/>
    <w:rsid w:val="00F15C17"/>
    <w:rsid w:val="00F23787"/>
    <w:rsid w:val="00F25B28"/>
    <w:rsid w:val="00F25CEF"/>
    <w:rsid w:val="00F262D6"/>
    <w:rsid w:val="00F32F79"/>
    <w:rsid w:val="00F37874"/>
    <w:rsid w:val="00F42061"/>
    <w:rsid w:val="00F42E51"/>
    <w:rsid w:val="00F47346"/>
    <w:rsid w:val="00F5181C"/>
    <w:rsid w:val="00F54D4F"/>
    <w:rsid w:val="00F67DA3"/>
    <w:rsid w:val="00F72AC9"/>
    <w:rsid w:val="00F8487B"/>
    <w:rsid w:val="00F84D43"/>
    <w:rsid w:val="00F86E9A"/>
    <w:rsid w:val="00F94D4E"/>
    <w:rsid w:val="00F95589"/>
    <w:rsid w:val="00F96DDA"/>
    <w:rsid w:val="00F97BED"/>
    <w:rsid w:val="00FA22CD"/>
    <w:rsid w:val="00FB27AC"/>
    <w:rsid w:val="00FB4627"/>
    <w:rsid w:val="00FB5C32"/>
    <w:rsid w:val="00FC2AC6"/>
    <w:rsid w:val="00FC2F61"/>
    <w:rsid w:val="00FC4B1A"/>
    <w:rsid w:val="00FC5F3E"/>
    <w:rsid w:val="00FE4242"/>
    <w:rsid w:val="00FF3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04"/>
    <w:pPr>
      <w:bidi/>
    </w:pPr>
    <w:rPr>
      <w:lang w:bidi="ar-A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4E2837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4E2837"/>
    <w:rPr>
      <w:sz w:val="20"/>
      <w:szCs w:val="20"/>
      <w:lang w:bidi="ar-AE"/>
    </w:rPr>
  </w:style>
  <w:style w:type="character" w:styleId="a4">
    <w:name w:val="footnote reference"/>
    <w:basedOn w:val="a0"/>
    <w:uiPriority w:val="99"/>
    <w:unhideWhenUsed/>
    <w:rsid w:val="004E2837"/>
    <w:rPr>
      <w:vertAlign w:val="superscript"/>
    </w:rPr>
  </w:style>
  <w:style w:type="paragraph" w:styleId="a5">
    <w:name w:val="No Spacing"/>
    <w:uiPriority w:val="1"/>
    <w:qFormat/>
    <w:rsid w:val="00AA6EB1"/>
    <w:pPr>
      <w:bidi/>
      <w:spacing w:after="0" w:line="240" w:lineRule="auto"/>
    </w:pPr>
    <w:rPr>
      <w:lang w:bidi="ar-AE"/>
    </w:rPr>
  </w:style>
  <w:style w:type="paragraph" w:styleId="a6">
    <w:name w:val="List Paragraph"/>
    <w:basedOn w:val="a"/>
    <w:uiPriority w:val="34"/>
    <w:qFormat/>
    <w:rsid w:val="001F41F4"/>
    <w:pPr>
      <w:ind w:left="720"/>
      <w:contextualSpacing/>
    </w:pPr>
  </w:style>
  <w:style w:type="paragraph" w:styleId="a7">
    <w:name w:val="header"/>
    <w:basedOn w:val="a"/>
    <w:link w:val="Char0"/>
    <w:uiPriority w:val="99"/>
    <w:unhideWhenUsed/>
    <w:rsid w:val="00E32D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rsid w:val="00E32DCB"/>
    <w:rPr>
      <w:lang w:bidi="ar-AE"/>
    </w:rPr>
  </w:style>
  <w:style w:type="paragraph" w:styleId="a8">
    <w:name w:val="footer"/>
    <w:basedOn w:val="a"/>
    <w:link w:val="Char1"/>
    <w:uiPriority w:val="99"/>
    <w:unhideWhenUsed/>
    <w:rsid w:val="00E32D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rsid w:val="00E32DCB"/>
    <w:rPr>
      <w:lang w:bidi="ar-AE"/>
    </w:rPr>
  </w:style>
  <w:style w:type="paragraph" w:styleId="a9">
    <w:name w:val="Balloon Text"/>
    <w:basedOn w:val="a"/>
    <w:link w:val="Char2"/>
    <w:uiPriority w:val="99"/>
    <w:semiHidden/>
    <w:unhideWhenUsed/>
    <w:rsid w:val="00E32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E32DCB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8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0C664DAA-399F-401C-B2B6-2E258B530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cp:keywords/>
  <dc:description/>
  <cp:lastModifiedBy>win 7</cp:lastModifiedBy>
  <cp:revision>102</cp:revision>
  <dcterms:created xsi:type="dcterms:W3CDTF">2013-03-15T22:28:00Z</dcterms:created>
  <dcterms:modified xsi:type="dcterms:W3CDTF">2014-05-21T12:46:00Z</dcterms:modified>
</cp:coreProperties>
</file>