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4BC" w:rsidRPr="00F90265" w:rsidRDefault="008D515C" w:rsidP="00571491">
      <w:pPr>
        <w:spacing w:after="120" w:line="240" w:lineRule="auto"/>
        <w:ind w:firstLine="454"/>
        <w:jc w:val="both"/>
        <w:rPr>
          <w:rFonts w:cs="Traditional Arabic"/>
          <w:b/>
          <w:bCs/>
          <w:sz w:val="40"/>
          <w:szCs w:val="40"/>
          <w:rtl/>
        </w:rPr>
      </w:pPr>
      <w:r w:rsidRPr="00F90265">
        <w:rPr>
          <w:rFonts w:cs="Traditional Arabic" w:hint="cs"/>
          <w:b/>
          <w:bCs/>
          <w:sz w:val="40"/>
          <w:szCs w:val="40"/>
          <w:rtl/>
        </w:rPr>
        <w:t>الفرع الثاني:</w:t>
      </w:r>
      <w:r w:rsidR="00A050A7">
        <w:rPr>
          <w:rFonts w:cs="Traditional Arabic" w:hint="cs"/>
          <w:b/>
          <w:bCs/>
          <w:sz w:val="40"/>
          <w:szCs w:val="40"/>
          <w:rtl/>
        </w:rPr>
        <w:t xml:space="preserve"> </w:t>
      </w:r>
      <w:r w:rsidRPr="00F90265">
        <w:rPr>
          <w:rFonts w:cs="Traditional Arabic" w:hint="cs"/>
          <w:b/>
          <w:bCs/>
          <w:sz w:val="40"/>
          <w:szCs w:val="40"/>
          <w:rtl/>
        </w:rPr>
        <w:t>الرجل يتزوج وهو مريض</w:t>
      </w:r>
      <w:r w:rsidR="00E81B3E" w:rsidRPr="00041A0A">
        <w:rPr>
          <w:rStyle w:val="a4"/>
          <w:rFonts w:ascii="Traditional Arabic" w:hAnsi="Traditional Arabic" w:cs="Traditional Arabic"/>
          <w:color w:val="000000"/>
          <w:sz w:val="40"/>
          <w:szCs w:val="40"/>
          <w:rtl/>
        </w:rPr>
        <w:t>(</w:t>
      </w:r>
      <w:r w:rsidR="00E81B3E" w:rsidRPr="00041A0A">
        <w:rPr>
          <w:rStyle w:val="a4"/>
          <w:rFonts w:ascii="Traditional Arabic" w:hAnsi="Traditional Arabic" w:cs="Traditional Arabic"/>
          <w:color w:val="000000"/>
          <w:sz w:val="40"/>
          <w:szCs w:val="40"/>
          <w:rtl/>
        </w:rPr>
        <w:footnoteReference w:id="2"/>
      </w:r>
      <w:r w:rsidR="00E81B3E" w:rsidRPr="00041A0A">
        <w:rPr>
          <w:rStyle w:val="a4"/>
          <w:rFonts w:ascii="Traditional Arabic" w:hAnsi="Traditional Arabic" w:cs="Traditional Arabic"/>
          <w:color w:val="000000"/>
          <w:sz w:val="40"/>
          <w:szCs w:val="40"/>
          <w:rtl/>
        </w:rPr>
        <w:t>)</w:t>
      </w:r>
      <w:r w:rsidRPr="00F90265">
        <w:rPr>
          <w:rFonts w:cs="Traditional Arabic" w:hint="cs"/>
          <w:b/>
          <w:bCs/>
          <w:sz w:val="40"/>
          <w:szCs w:val="40"/>
          <w:rtl/>
        </w:rPr>
        <w:t>.</w:t>
      </w:r>
      <w:r w:rsidR="00512AC8">
        <w:rPr>
          <w:rFonts w:cs="Traditional Arabic" w:hint="cs"/>
          <w:b/>
          <w:bCs/>
          <w:sz w:val="40"/>
          <w:szCs w:val="40"/>
          <w:rtl/>
        </w:rPr>
        <w:t xml:space="preserve"> </w:t>
      </w:r>
      <w:r w:rsidR="00111A92" w:rsidRPr="00F90265">
        <w:rPr>
          <w:rFonts w:cs="Traditional Arabic" w:hint="cs"/>
          <w:b/>
          <w:bCs/>
          <w:sz w:val="40"/>
          <w:szCs w:val="40"/>
          <w:rtl/>
        </w:rPr>
        <w:t xml:space="preserve"> </w:t>
      </w:r>
      <w:r w:rsidR="000B31EA" w:rsidRPr="00F90265">
        <w:rPr>
          <w:rFonts w:cs="Traditional Arabic" w:hint="cs"/>
          <w:b/>
          <w:bCs/>
          <w:sz w:val="40"/>
          <w:szCs w:val="40"/>
          <w:rtl/>
        </w:rPr>
        <w:t xml:space="preserve"> </w:t>
      </w:r>
    </w:p>
    <w:p w:rsidR="00571491" w:rsidRPr="009E0FA0" w:rsidRDefault="007F49C4" w:rsidP="004B64E6">
      <w:pPr>
        <w:autoSpaceDE w:val="0"/>
        <w:autoSpaceDN w:val="0"/>
        <w:adjustRightInd w:val="0"/>
        <w:spacing w:after="0" w:line="240" w:lineRule="auto"/>
        <w:ind w:firstLine="454"/>
        <w:jc w:val="both"/>
        <w:rPr>
          <w:rFonts w:cs="Traditional Arabic"/>
          <w:spacing w:val="12"/>
          <w:sz w:val="36"/>
          <w:szCs w:val="36"/>
          <w:rtl/>
        </w:rPr>
      </w:pPr>
      <w:r w:rsidRPr="009E0FA0">
        <w:rPr>
          <w:rFonts w:cs="Traditional Arabic" w:hint="cs"/>
          <w:spacing w:val="12"/>
          <w:sz w:val="36"/>
          <w:szCs w:val="36"/>
          <w:rtl/>
        </w:rPr>
        <w:t>يرى</w:t>
      </w:r>
      <w:r w:rsidR="008E03C0">
        <w:rPr>
          <w:rFonts w:cs="Traditional Arabic" w:hint="cs"/>
          <w:spacing w:val="12"/>
          <w:sz w:val="36"/>
          <w:szCs w:val="36"/>
          <w:rtl/>
        </w:rPr>
        <w:t xml:space="preserve"> نافع رحمه الله </w:t>
      </w:r>
      <w:r w:rsidR="00380D0A">
        <w:rPr>
          <w:rFonts w:cs="Traditional Arabic" w:hint="cs"/>
          <w:spacing w:val="12"/>
          <w:sz w:val="36"/>
          <w:szCs w:val="36"/>
          <w:rtl/>
        </w:rPr>
        <w:t xml:space="preserve"> أن زواج</w:t>
      </w:r>
      <w:r w:rsidR="00E81B3E" w:rsidRPr="009E0FA0">
        <w:rPr>
          <w:rFonts w:cs="Traditional Arabic" w:hint="cs"/>
          <w:spacing w:val="12"/>
          <w:sz w:val="36"/>
          <w:szCs w:val="36"/>
          <w:rtl/>
        </w:rPr>
        <w:t xml:space="preserve"> المريض مرض المخوف</w:t>
      </w:r>
      <w:r w:rsidR="00F3576F" w:rsidRPr="009E0FA0">
        <w:rPr>
          <w:rFonts w:cs="Traditional Arabic" w:hint="cs"/>
          <w:spacing w:val="12"/>
          <w:sz w:val="36"/>
          <w:szCs w:val="36"/>
          <w:rtl/>
        </w:rPr>
        <w:t xml:space="preserve"> جائز</w:t>
      </w:r>
      <w:r w:rsidR="008C4016" w:rsidRPr="009E0FA0">
        <w:rPr>
          <w:rStyle w:val="a4"/>
          <w:rFonts w:ascii="Traditional Arabic" w:hAnsi="Traditional Arabic" w:cs="Traditional Arabic"/>
          <w:color w:val="000000"/>
          <w:sz w:val="36"/>
          <w:szCs w:val="36"/>
          <w:rtl/>
        </w:rPr>
        <w:t>(</w:t>
      </w:r>
      <w:r w:rsidR="008C4016" w:rsidRPr="009E0FA0">
        <w:rPr>
          <w:rStyle w:val="a4"/>
          <w:rFonts w:ascii="Traditional Arabic" w:hAnsi="Traditional Arabic" w:cs="Traditional Arabic"/>
          <w:color w:val="000000"/>
          <w:sz w:val="36"/>
          <w:szCs w:val="36"/>
          <w:rtl/>
        </w:rPr>
        <w:footnoteReference w:id="3"/>
      </w:r>
      <w:r w:rsidR="008C4016" w:rsidRPr="009E0FA0">
        <w:rPr>
          <w:rStyle w:val="a4"/>
          <w:rFonts w:ascii="Traditional Arabic" w:hAnsi="Traditional Arabic" w:cs="Traditional Arabic"/>
          <w:color w:val="000000"/>
          <w:sz w:val="36"/>
          <w:szCs w:val="36"/>
          <w:rtl/>
        </w:rPr>
        <w:t>)</w:t>
      </w:r>
      <w:r w:rsidR="008D5F19" w:rsidRPr="009E0FA0">
        <w:rPr>
          <w:rFonts w:cs="Traditional Arabic" w:hint="cs"/>
          <w:spacing w:val="12"/>
          <w:sz w:val="36"/>
          <w:szCs w:val="36"/>
          <w:rtl/>
        </w:rPr>
        <w:t>,</w:t>
      </w:r>
      <w:r w:rsidR="00253913" w:rsidRPr="009E0FA0">
        <w:rPr>
          <w:rFonts w:cs="Traditional Arabic" w:hint="cs"/>
          <w:spacing w:val="12"/>
          <w:sz w:val="36"/>
          <w:szCs w:val="36"/>
          <w:rtl/>
        </w:rPr>
        <w:t xml:space="preserve"> </w:t>
      </w:r>
      <w:r w:rsidR="00EC4C66" w:rsidRPr="009E0FA0">
        <w:rPr>
          <w:rFonts w:cs="Traditional Arabic" w:hint="cs"/>
          <w:spacing w:val="12"/>
          <w:sz w:val="36"/>
          <w:szCs w:val="36"/>
          <w:rtl/>
        </w:rPr>
        <w:t>و</w:t>
      </w:r>
      <w:r w:rsidR="00647E12" w:rsidRPr="009E0FA0">
        <w:rPr>
          <w:rFonts w:cs="Traditional Arabic" w:hint="cs"/>
          <w:spacing w:val="12"/>
          <w:sz w:val="36"/>
          <w:szCs w:val="36"/>
          <w:rtl/>
        </w:rPr>
        <w:t xml:space="preserve"> به قال </w:t>
      </w:r>
      <w:r w:rsidR="00EC4C66" w:rsidRPr="009E0FA0">
        <w:rPr>
          <w:rFonts w:cs="Traditional Arabic" w:hint="cs"/>
          <w:spacing w:val="12"/>
          <w:sz w:val="36"/>
          <w:szCs w:val="36"/>
          <w:rtl/>
        </w:rPr>
        <w:t>معاذ</w:t>
      </w:r>
      <w:r w:rsidR="00647E12" w:rsidRPr="009E0FA0">
        <w:rPr>
          <w:rFonts w:cs="Traditional Arabic" w:hint="cs"/>
          <w:spacing w:val="12"/>
          <w:sz w:val="36"/>
          <w:szCs w:val="36"/>
          <w:rtl/>
        </w:rPr>
        <w:t xml:space="preserve"> </w:t>
      </w:r>
      <w:r w:rsidR="00EE0094">
        <w:rPr>
          <w:rFonts w:cs="Traditional Arabic" w:hint="cs"/>
          <w:spacing w:val="12"/>
          <w:sz w:val="36"/>
          <w:szCs w:val="36"/>
          <w:rtl/>
        </w:rPr>
        <w:t>ا</w:t>
      </w:r>
      <w:r w:rsidR="00647E12" w:rsidRPr="009E0FA0">
        <w:rPr>
          <w:rFonts w:cs="Traditional Arabic" w:hint="cs"/>
          <w:spacing w:val="12"/>
          <w:sz w:val="36"/>
          <w:szCs w:val="36"/>
          <w:rtl/>
        </w:rPr>
        <w:t>بن</w:t>
      </w:r>
      <w:r w:rsidR="00571491" w:rsidRPr="009E0FA0">
        <w:rPr>
          <w:rFonts w:cs="Traditional Arabic" w:hint="cs"/>
          <w:spacing w:val="12"/>
          <w:sz w:val="36"/>
          <w:szCs w:val="36"/>
          <w:rtl/>
        </w:rPr>
        <w:t xml:space="preserve"> </w:t>
      </w:r>
      <w:r w:rsidR="00647E12" w:rsidRPr="009E0FA0">
        <w:rPr>
          <w:rFonts w:cs="Traditional Arabic" w:hint="cs"/>
          <w:spacing w:val="12"/>
          <w:sz w:val="36"/>
          <w:szCs w:val="36"/>
          <w:rtl/>
        </w:rPr>
        <w:t>جبل</w:t>
      </w:r>
      <w:r w:rsidR="00EE0094">
        <w:rPr>
          <w:rFonts w:cs="Traditional Arabic" w:hint="cs"/>
          <w:spacing w:val="12"/>
          <w:sz w:val="36"/>
          <w:szCs w:val="36"/>
          <w:rtl/>
        </w:rPr>
        <w:t xml:space="preserve"> </w:t>
      </w:r>
      <w:r w:rsidR="00647E12" w:rsidRPr="009E0FA0">
        <w:rPr>
          <w:rFonts w:cs="Traditional Arabic" w:hint="cs"/>
          <w:spacing w:val="12"/>
          <w:sz w:val="36"/>
          <w:szCs w:val="36"/>
          <w:rtl/>
        </w:rPr>
        <w:t>,</w:t>
      </w:r>
      <w:r w:rsidR="00253913" w:rsidRPr="009E0FA0">
        <w:rPr>
          <w:rFonts w:cs="Traditional Arabic" w:hint="cs"/>
          <w:spacing w:val="12"/>
          <w:sz w:val="36"/>
          <w:szCs w:val="36"/>
          <w:rtl/>
        </w:rPr>
        <w:t xml:space="preserve"> </w:t>
      </w:r>
      <w:r w:rsidR="00BF465F" w:rsidRPr="009E0FA0">
        <w:rPr>
          <w:rFonts w:cs="Traditional Arabic" w:hint="cs"/>
          <w:spacing w:val="12"/>
          <w:sz w:val="36"/>
          <w:szCs w:val="36"/>
          <w:rtl/>
        </w:rPr>
        <w:t>و</w:t>
      </w:r>
      <w:r w:rsidR="00EC4C66" w:rsidRPr="009E0FA0">
        <w:rPr>
          <w:rFonts w:cs="Traditional Arabic" w:hint="cs"/>
          <w:spacing w:val="12"/>
          <w:sz w:val="36"/>
          <w:szCs w:val="36"/>
          <w:rtl/>
        </w:rPr>
        <w:t>ابن مسعود</w:t>
      </w:r>
      <w:r w:rsidR="00EE0094">
        <w:rPr>
          <w:rFonts w:cs="Traditional Arabic" w:hint="cs"/>
          <w:spacing w:val="12"/>
          <w:sz w:val="36"/>
          <w:szCs w:val="36"/>
          <w:rtl/>
        </w:rPr>
        <w:t xml:space="preserve"> </w:t>
      </w:r>
      <w:r w:rsidR="00647E12" w:rsidRPr="009E0FA0">
        <w:rPr>
          <w:rFonts w:cs="Traditional Arabic" w:hint="cs"/>
          <w:spacing w:val="12"/>
          <w:sz w:val="36"/>
          <w:szCs w:val="36"/>
          <w:rtl/>
        </w:rPr>
        <w:t>,</w:t>
      </w:r>
      <w:r w:rsidR="00253913" w:rsidRPr="009E0FA0">
        <w:rPr>
          <w:rFonts w:cs="Traditional Arabic" w:hint="cs"/>
          <w:spacing w:val="12"/>
          <w:sz w:val="36"/>
          <w:szCs w:val="36"/>
          <w:rtl/>
        </w:rPr>
        <w:t xml:space="preserve"> </w:t>
      </w:r>
      <w:r w:rsidR="00647E12" w:rsidRPr="009E0FA0">
        <w:rPr>
          <w:rFonts w:cs="Traditional Arabic" w:hint="cs"/>
          <w:spacing w:val="12"/>
          <w:sz w:val="36"/>
          <w:szCs w:val="36"/>
          <w:rtl/>
        </w:rPr>
        <w:t xml:space="preserve">و </w:t>
      </w:r>
      <w:r w:rsidR="002C0321" w:rsidRPr="009E0FA0">
        <w:rPr>
          <w:rFonts w:cs="Traditional Arabic" w:hint="cs"/>
          <w:spacing w:val="12"/>
          <w:sz w:val="36"/>
          <w:szCs w:val="36"/>
          <w:rtl/>
        </w:rPr>
        <w:t>زبير بن العوام</w:t>
      </w:r>
      <w:r w:rsidR="00EE0094">
        <w:rPr>
          <w:rFonts w:cs="Traditional Arabic" w:hint="cs"/>
          <w:spacing w:val="12"/>
          <w:sz w:val="36"/>
          <w:szCs w:val="36"/>
          <w:rtl/>
        </w:rPr>
        <w:t xml:space="preserve"> </w:t>
      </w:r>
      <w:r w:rsidR="002C0321" w:rsidRPr="009E0FA0">
        <w:rPr>
          <w:rFonts w:cs="Traditional Arabic" w:hint="cs"/>
          <w:spacing w:val="12"/>
          <w:sz w:val="36"/>
          <w:szCs w:val="36"/>
          <w:rtl/>
        </w:rPr>
        <w:t>,</w:t>
      </w:r>
      <w:r w:rsidR="00253913" w:rsidRPr="009E0FA0">
        <w:rPr>
          <w:rFonts w:cs="Traditional Arabic" w:hint="cs"/>
          <w:spacing w:val="12"/>
          <w:sz w:val="36"/>
          <w:szCs w:val="36"/>
          <w:rtl/>
        </w:rPr>
        <w:t xml:space="preserve"> </w:t>
      </w:r>
      <w:r w:rsidR="002C0321" w:rsidRPr="009E0FA0">
        <w:rPr>
          <w:rFonts w:cs="Traditional Arabic" w:hint="cs"/>
          <w:spacing w:val="12"/>
          <w:sz w:val="36"/>
          <w:szCs w:val="36"/>
          <w:rtl/>
        </w:rPr>
        <w:t xml:space="preserve">و </w:t>
      </w:r>
      <w:r w:rsidR="00EC4C66" w:rsidRPr="009E0FA0">
        <w:rPr>
          <w:rFonts w:cs="Traditional Arabic" w:hint="cs"/>
          <w:spacing w:val="12"/>
          <w:sz w:val="36"/>
          <w:szCs w:val="36"/>
          <w:rtl/>
        </w:rPr>
        <w:t>قدامة بن مظعون</w:t>
      </w:r>
      <w:r w:rsidR="00EC4C66" w:rsidRPr="009E0FA0">
        <w:rPr>
          <w:rStyle w:val="a4"/>
          <w:rFonts w:ascii="Traditional Arabic" w:hAnsi="Traditional Arabic" w:cs="Traditional Arabic"/>
          <w:color w:val="000000"/>
          <w:sz w:val="36"/>
          <w:szCs w:val="36"/>
        </w:rPr>
        <w:t>(</w:t>
      </w:r>
      <w:r w:rsidR="00EC4C66" w:rsidRPr="009E0FA0">
        <w:rPr>
          <w:rStyle w:val="a4"/>
          <w:rFonts w:ascii="Traditional Arabic" w:hAnsi="Traditional Arabic" w:cs="Traditional Arabic"/>
          <w:color w:val="000000"/>
          <w:sz w:val="36"/>
          <w:szCs w:val="36"/>
        </w:rPr>
        <w:footnoteReference w:id="4"/>
      </w:r>
      <w:r w:rsidR="00EC4C66" w:rsidRPr="009E0FA0">
        <w:rPr>
          <w:rStyle w:val="a4"/>
          <w:rFonts w:ascii="Traditional Arabic" w:hAnsi="Traditional Arabic" w:cs="Traditional Arabic"/>
          <w:color w:val="000000"/>
          <w:sz w:val="36"/>
          <w:szCs w:val="36"/>
        </w:rPr>
        <w:t>)</w:t>
      </w:r>
      <w:r w:rsidR="00EE0094">
        <w:rPr>
          <w:rFonts w:cs="Traditional Arabic" w:hint="cs"/>
          <w:spacing w:val="12"/>
          <w:sz w:val="36"/>
          <w:szCs w:val="36"/>
          <w:rtl/>
        </w:rPr>
        <w:t xml:space="preserve"> </w:t>
      </w:r>
      <w:r w:rsidR="00647E12" w:rsidRPr="009E0FA0">
        <w:rPr>
          <w:rFonts w:cs="Traditional Arabic" w:hint="cs"/>
          <w:spacing w:val="12"/>
          <w:sz w:val="36"/>
          <w:szCs w:val="36"/>
          <w:rtl/>
        </w:rPr>
        <w:t>,</w:t>
      </w:r>
      <w:r w:rsidR="00253913" w:rsidRPr="009E0FA0">
        <w:rPr>
          <w:rFonts w:cs="Traditional Arabic" w:hint="cs"/>
          <w:spacing w:val="12"/>
          <w:sz w:val="36"/>
          <w:szCs w:val="36"/>
          <w:rtl/>
        </w:rPr>
        <w:t xml:space="preserve"> </w:t>
      </w:r>
      <w:r w:rsidR="002606AD" w:rsidRPr="009E0FA0">
        <w:rPr>
          <w:rFonts w:cs="Traditional Arabic" w:hint="cs"/>
          <w:spacing w:val="12"/>
          <w:sz w:val="36"/>
          <w:szCs w:val="36"/>
          <w:rtl/>
        </w:rPr>
        <w:t>و</w:t>
      </w:r>
      <w:r w:rsidR="00EE0094">
        <w:rPr>
          <w:rFonts w:cs="Traditional Arabic" w:hint="cs"/>
          <w:spacing w:val="12"/>
          <w:sz w:val="36"/>
          <w:szCs w:val="36"/>
          <w:rtl/>
        </w:rPr>
        <w:t xml:space="preserve"> </w:t>
      </w:r>
      <w:r w:rsidR="002606AD" w:rsidRPr="009E0FA0">
        <w:rPr>
          <w:rFonts w:cs="Traditional Arabic" w:hint="cs"/>
          <w:spacing w:val="12"/>
          <w:sz w:val="36"/>
          <w:szCs w:val="36"/>
          <w:rtl/>
        </w:rPr>
        <w:t>عبد الله</w:t>
      </w:r>
    </w:p>
    <w:p w:rsidR="001B0A53" w:rsidRPr="009E0FA0" w:rsidRDefault="00571491" w:rsidP="00E736EF">
      <w:pPr>
        <w:autoSpaceDE w:val="0"/>
        <w:autoSpaceDN w:val="0"/>
        <w:adjustRightInd w:val="0"/>
        <w:spacing w:after="0" w:line="240" w:lineRule="auto"/>
        <w:jc w:val="both"/>
        <w:rPr>
          <w:rFonts w:cs="Traditional Arabic"/>
          <w:sz w:val="36"/>
          <w:szCs w:val="36"/>
          <w:rtl/>
        </w:rPr>
      </w:pPr>
      <w:r w:rsidRPr="009E0FA0">
        <w:rPr>
          <w:rFonts w:cs="Traditional Arabic" w:hint="cs"/>
          <w:sz w:val="36"/>
          <w:szCs w:val="36"/>
          <w:rtl/>
        </w:rPr>
        <w:lastRenderedPageBreak/>
        <w:t>ا</w:t>
      </w:r>
      <w:r w:rsidR="00C72E1A" w:rsidRPr="009E0FA0">
        <w:rPr>
          <w:rFonts w:cs="Traditional Arabic" w:hint="cs"/>
          <w:sz w:val="36"/>
          <w:szCs w:val="36"/>
          <w:rtl/>
        </w:rPr>
        <w:t>بن أبي ربيعة</w:t>
      </w:r>
      <w:r w:rsidR="00C72E1A" w:rsidRPr="009E0FA0">
        <w:rPr>
          <w:rStyle w:val="a4"/>
          <w:rFonts w:ascii="Traditional Arabic" w:hAnsi="Traditional Arabic" w:cs="Traditional Arabic"/>
          <w:color w:val="000000"/>
          <w:sz w:val="36"/>
          <w:szCs w:val="36"/>
          <w:rtl/>
        </w:rPr>
        <w:t>(</w:t>
      </w:r>
      <w:r w:rsidR="00C72E1A" w:rsidRPr="009E0FA0">
        <w:rPr>
          <w:rStyle w:val="a4"/>
          <w:rFonts w:ascii="Traditional Arabic" w:hAnsi="Traditional Arabic" w:cs="Traditional Arabic"/>
          <w:color w:val="000000"/>
          <w:sz w:val="36"/>
          <w:szCs w:val="36"/>
          <w:rtl/>
        </w:rPr>
        <w:footnoteReference w:id="5"/>
      </w:r>
      <w:r w:rsidR="00C72E1A" w:rsidRPr="009E0FA0">
        <w:rPr>
          <w:rStyle w:val="a4"/>
          <w:rFonts w:ascii="Traditional Arabic" w:hAnsi="Traditional Arabic" w:cs="Traditional Arabic"/>
          <w:color w:val="000000"/>
          <w:sz w:val="36"/>
          <w:szCs w:val="36"/>
          <w:rtl/>
        </w:rPr>
        <w:t>)</w:t>
      </w:r>
      <w:r w:rsidR="00C72E1A" w:rsidRPr="009E0FA0">
        <w:rPr>
          <w:rFonts w:cs="Traditional Arabic" w:hint="cs"/>
          <w:sz w:val="36"/>
          <w:szCs w:val="36"/>
          <w:rtl/>
        </w:rPr>
        <w:t>,</w:t>
      </w:r>
      <w:r w:rsidR="00253913" w:rsidRPr="009E0FA0">
        <w:rPr>
          <w:rFonts w:cs="Traditional Arabic" w:hint="cs"/>
          <w:sz w:val="36"/>
          <w:szCs w:val="36"/>
          <w:rtl/>
        </w:rPr>
        <w:t xml:space="preserve"> </w:t>
      </w:r>
      <w:r w:rsidR="002C0321" w:rsidRPr="009E0FA0">
        <w:rPr>
          <w:rFonts w:cs="Traditional Arabic" w:hint="cs"/>
          <w:sz w:val="36"/>
          <w:szCs w:val="36"/>
          <w:rtl/>
        </w:rPr>
        <w:t>ومعاوية</w:t>
      </w:r>
      <w:r w:rsidR="00FC2899" w:rsidRPr="009E0FA0">
        <w:rPr>
          <w:rFonts w:cs="Traditional Arabic" w:hint="cs"/>
          <w:sz w:val="36"/>
          <w:szCs w:val="36"/>
          <w:rtl/>
        </w:rPr>
        <w:t xml:space="preserve"> </w:t>
      </w:r>
      <w:r w:rsidR="00FC2899" w:rsidRPr="009E0FA0">
        <w:rPr>
          <w:rFonts w:cs="Traditional Arabic"/>
          <w:sz w:val="36"/>
          <w:szCs w:val="36"/>
        </w:rPr>
        <w:sym w:font="AGA Arabesque" w:char="F079"/>
      </w:r>
      <w:r w:rsidR="00FC2899" w:rsidRPr="009E0FA0">
        <w:rPr>
          <w:rFonts w:cs="Traditional Arabic" w:hint="cs"/>
          <w:sz w:val="36"/>
          <w:szCs w:val="36"/>
          <w:rtl/>
        </w:rPr>
        <w:t>,</w:t>
      </w:r>
      <w:r w:rsidRPr="009E0FA0">
        <w:rPr>
          <w:rFonts w:cs="Traditional Arabic" w:hint="cs"/>
          <w:spacing w:val="-6"/>
          <w:sz w:val="36"/>
          <w:szCs w:val="36"/>
          <w:rtl/>
        </w:rPr>
        <w:t xml:space="preserve"> </w:t>
      </w:r>
      <w:r w:rsidR="00647E12" w:rsidRPr="009E0FA0">
        <w:rPr>
          <w:rFonts w:cs="Traditional Arabic" w:hint="cs"/>
          <w:spacing w:val="-6"/>
          <w:sz w:val="36"/>
          <w:szCs w:val="36"/>
          <w:rtl/>
        </w:rPr>
        <w:t>و</w:t>
      </w:r>
      <w:r w:rsidR="00F3576F" w:rsidRPr="009E0FA0">
        <w:rPr>
          <w:rFonts w:cs="Traditional Arabic" w:hint="cs"/>
          <w:spacing w:val="-6"/>
          <w:sz w:val="36"/>
          <w:szCs w:val="36"/>
          <w:rtl/>
        </w:rPr>
        <w:t>إبراهيم</w:t>
      </w:r>
      <w:r w:rsidR="00C72E1A" w:rsidRPr="009E0FA0">
        <w:rPr>
          <w:rFonts w:cs="Traditional Arabic"/>
          <w:spacing w:val="-6"/>
          <w:sz w:val="36"/>
          <w:szCs w:val="36"/>
          <w:rtl/>
        </w:rPr>
        <w:t xml:space="preserve"> </w:t>
      </w:r>
      <w:r w:rsidR="008D5F19" w:rsidRPr="009E0FA0">
        <w:rPr>
          <w:rFonts w:cs="Traditional Arabic" w:hint="cs"/>
          <w:spacing w:val="-6"/>
          <w:sz w:val="36"/>
          <w:szCs w:val="36"/>
          <w:rtl/>
        </w:rPr>
        <w:t>النخعي,</w:t>
      </w:r>
      <w:r w:rsidR="005F6655" w:rsidRPr="009E0FA0">
        <w:rPr>
          <w:rFonts w:cs="Traditional Arabic" w:hint="cs"/>
          <w:spacing w:val="-6"/>
          <w:sz w:val="36"/>
          <w:szCs w:val="36"/>
          <w:rtl/>
        </w:rPr>
        <w:t xml:space="preserve"> </w:t>
      </w:r>
      <w:r w:rsidR="00647E12" w:rsidRPr="009E0FA0">
        <w:rPr>
          <w:rFonts w:cs="Traditional Arabic" w:hint="cs"/>
          <w:spacing w:val="-6"/>
          <w:sz w:val="36"/>
          <w:szCs w:val="36"/>
          <w:rtl/>
        </w:rPr>
        <w:t>والحسن البصري,</w:t>
      </w:r>
      <w:r w:rsidR="00253913" w:rsidRPr="009E0FA0">
        <w:rPr>
          <w:rFonts w:cs="Traditional Arabic" w:hint="cs"/>
          <w:spacing w:val="-6"/>
          <w:sz w:val="36"/>
          <w:szCs w:val="36"/>
          <w:rtl/>
        </w:rPr>
        <w:t xml:space="preserve"> </w:t>
      </w:r>
      <w:r w:rsidR="00607FEA" w:rsidRPr="009E0FA0">
        <w:rPr>
          <w:rFonts w:cs="Traditional Arabic" w:hint="cs"/>
          <w:spacing w:val="-6"/>
          <w:sz w:val="36"/>
          <w:szCs w:val="36"/>
          <w:rtl/>
        </w:rPr>
        <w:t>والأوزاعي</w:t>
      </w:r>
      <w:r w:rsidR="008D5F19" w:rsidRPr="009E0FA0">
        <w:rPr>
          <w:rFonts w:cs="Traditional Arabic" w:hint="cs"/>
          <w:spacing w:val="-6"/>
          <w:sz w:val="36"/>
          <w:szCs w:val="36"/>
          <w:rtl/>
        </w:rPr>
        <w:t>,</w:t>
      </w:r>
      <w:r w:rsidR="00253913" w:rsidRPr="009E0FA0">
        <w:rPr>
          <w:rFonts w:cs="Traditional Arabic" w:hint="cs"/>
          <w:spacing w:val="-6"/>
          <w:sz w:val="36"/>
          <w:szCs w:val="36"/>
          <w:rtl/>
        </w:rPr>
        <w:t xml:space="preserve"> </w:t>
      </w:r>
      <w:r w:rsidR="002C2169" w:rsidRPr="009E0FA0">
        <w:rPr>
          <w:rFonts w:cs="Traditional Arabic" w:hint="cs"/>
          <w:spacing w:val="-6"/>
          <w:sz w:val="36"/>
          <w:szCs w:val="36"/>
          <w:rtl/>
        </w:rPr>
        <w:t>و</w:t>
      </w:r>
      <w:r w:rsidR="00425F75" w:rsidRPr="009E0FA0">
        <w:rPr>
          <w:rFonts w:cs="Traditional Arabic" w:hint="cs"/>
          <w:spacing w:val="-6"/>
          <w:sz w:val="36"/>
          <w:szCs w:val="36"/>
          <w:rtl/>
        </w:rPr>
        <w:t>الثوري</w:t>
      </w:r>
      <w:r w:rsidR="005659BF" w:rsidRPr="009E0FA0">
        <w:rPr>
          <w:rFonts w:cs="Traditional Arabic" w:hint="cs"/>
          <w:spacing w:val="-6"/>
          <w:sz w:val="36"/>
          <w:szCs w:val="36"/>
          <w:rtl/>
        </w:rPr>
        <w:t xml:space="preserve"> </w:t>
      </w:r>
      <w:r w:rsidR="00833CA4" w:rsidRPr="009E0FA0">
        <w:rPr>
          <w:rFonts w:cs="Traditional Arabic" w:hint="cs"/>
          <w:spacing w:val="-6"/>
          <w:sz w:val="36"/>
          <w:szCs w:val="36"/>
          <w:rtl/>
        </w:rPr>
        <w:t>و</w:t>
      </w:r>
      <w:r w:rsidR="00253913" w:rsidRPr="009E0FA0">
        <w:rPr>
          <w:rFonts w:cs="Traditional Arabic" w:hint="cs"/>
          <w:spacing w:val="-6"/>
          <w:sz w:val="36"/>
          <w:szCs w:val="36"/>
          <w:rtl/>
        </w:rPr>
        <w:t xml:space="preserve"> </w:t>
      </w:r>
      <w:r w:rsidR="00BA4DA2" w:rsidRPr="009E0FA0">
        <w:rPr>
          <w:rFonts w:cs="Traditional Arabic" w:hint="cs"/>
          <w:spacing w:val="-6"/>
          <w:sz w:val="36"/>
          <w:szCs w:val="36"/>
          <w:rtl/>
        </w:rPr>
        <w:t>غيرهم</w:t>
      </w:r>
      <w:r w:rsidR="00F24A8C" w:rsidRPr="009E0FA0">
        <w:rPr>
          <w:rFonts w:cs="Traditional Arabic" w:hint="cs"/>
          <w:spacing w:val="-6"/>
          <w:sz w:val="36"/>
          <w:szCs w:val="36"/>
          <w:rtl/>
        </w:rPr>
        <w:t xml:space="preserve"> </w:t>
      </w:r>
      <w:r w:rsidR="007937A7" w:rsidRPr="009E0FA0">
        <w:rPr>
          <w:rStyle w:val="a4"/>
          <w:rFonts w:ascii="Traditional Arabic" w:hAnsi="Traditional Arabic" w:cs="Traditional Arabic"/>
          <w:color w:val="000000"/>
          <w:sz w:val="36"/>
          <w:szCs w:val="36"/>
        </w:rPr>
        <w:t>(</w:t>
      </w:r>
      <w:r w:rsidR="007937A7" w:rsidRPr="009E0FA0">
        <w:rPr>
          <w:rStyle w:val="a4"/>
          <w:rFonts w:ascii="Traditional Arabic" w:hAnsi="Traditional Arabic" w:cs="Traditional Arabic"/>
          <w:color w:val="000000"/>
          <w:sz w:val="36"/>
          <w:szCs w:val="36"/>
        </w:rPr>
        <w:footnoteReference w:id="6"/>
      </w:r>
      <w:r w:rsidR="007937A7" w:rsidRPr="009E0FA0">
        <w:rPr>
          <w:rStyle w:val="a4"/>
          <w:rFonts w:ascii="Traditional Arabic" w:hAnsi="Traditional Arabic" w:cs="Traditional Arabic"/>
          <w:color w:val="000000"/>
          <w:sz w:val="36"/>
          <w:szCs w:val="36"/>
        </w:rPr>
        <w:t>)</w:t>
      </w:r>
      <w:r w:rsidR="006B3F60" w:rsidRPr="009E0FA0">
        <w:rPr>
          <w:rFonts w:cs="Traditional Arabic" w:hint="cs"/>
          <w:spacing w:val="-6"/>
          <w:sz w:val="36"/>
          <w:szCs w:val="36"/>
          <w:rtl/>
        </w:rPr>
        <w:t>,</w:t>
      </w:r>
      <w:r w:rsidR="00253913" w:rsidRPr="009E0FA0">
        <w:rPr>
          <w:rFonts w:cs="Traditional Arabic" w:hint="cs"/>
          <w:spacing w:val="-6"/>
          <w:sz w:val="36"/>
          <w:szCs w:val="36"/>
          <w:rtl/>
        </w:rPr>
        <w:t xml:space="preserve"> </w:t>
      </w:r>
      <w:r w:rsidR="008D5F19" w:rsidRPr="009E0FA0">
        <w:rPr>
          <w:rFonts w:cs="Traditional Arabic" w:hint="cs"/>
          <w:spacing w:val="-6"/>
          <w:sz w:val="36"/>
          <w:szCs w:val="36"/>
          <w:rtl/>
        </w:rPr>
        <w:t>و</w:t>
      </w:r>
      <w:r w:rsidR="002477C2" w:rsidRPr="009E0FA0">
        <w:rPr>
          <w:rFonts w:cs="Traditional Arabic" w:hint="cs"/>
          <w:spacing w:val="-6"/>
          <w:sz w:val="36"/>
          <w:szCs w:val="36"/>
          <w:rtl/>
        </w:rPr>
        <w:t xml:space="preserve"> </w:t>
      </w:r>
      <w:r w:rsidR="008D5F19" w:rsidRPr="009E0FA0">
        <w:rPr>
          <w:rFonts w:cs="Traditional Arabic" w:hint="cs"/>
          <w:spacing w:val="-6"/>
          <w:sz w:val="36"/>
          <w:szCs w:val="36"/>
          <w:rtl/>
        </w:rPr>
        <w:t>به قال ال</w:t>
      </w:r>
      <w:r w:rsidR="003249C7" w:rsidRPr="009E0FA0">
        <w:rPr>
          <w:rFonts w:cs="Traditional Arabic" w:hint="cs"/>
          <w:spacing w:val="-6"/>
          <w:sz w:val="36"/>
          <w:szCs w:val="36"/>
          <w:rtl/>
        </w:rPr>
        <w:t>حنفي</w:t>
      </w:r>
      <w:r w:rsidR="005D0E73" w:rsidRPr="009E0FA0">
        <w:rPr>
          <w:rFonts w:cs="Traditional Arabic" w:hint="cs"/>
          <w:spacing w:val="-6"/>
          <w:sz w:val="36"/>
          <w:szCs w:val="36"/>
          <w:rtl/>
        </w:rPr>
        <w:t>ة</w:t>
      </w:r>
      <w:r w:rsidR="007937A7" w:rsidRPr="009E0FA0">
        <w:rPr>
          <w:rStyle w:val="a4"/>
          <w:rFonts w:ascii="Traditional Arabic" w:hAnsi="Traditional Arabic" w:cs="Traditional Arabic"/>
          <w:color w:val="000000"/>
          <w:sz w:val="36"/>
          <w:szCs w:val="36"/>
        </w:rPr>
        <w:t>(</w:t>
      </w:r>
      <w:r w:rsidR="007937A7" w:rsidRPr="009E0FA0">
        <w:rPr>
          <w:rStyle w:val="a4"/>
          <w:rFonts w:ascii="Traditional Arabic" w:hAnsi="Traditional Arabic" w:cs="Traditional Arabic"/>
          <w:color w:val="000000"/>
          <w:sz w:val="36"/>
          <w:szCs w:val="36"/>
        </w:rPr>
        <w:footnoteReference w:id="7"/>
      </w:r>
      <w:r w:rsidR="007937A7" w:rsidRPr="009E0FA0">
        <w:rPr>
          <w:rStyle w:val="a4"/>
          <w:rFonts w:ascii="Traditional Arabic" w:hAnsi="Traditional Arabic" w:cs="Traditional Arabic"/>
          <w:color w:val="000000"/>
          <w:sz w:val="36"/>
          <w:szCs w:val="36"/>
        </w:rPr>
        <w:t>)</w:t>
      </w:r>
      <w:r w:rsidR="005B0D20" w:rsidRPr="009E0FA0">
        <w:rPr>
          <w:rFonts w:ascii="Traditional Arabic" w:cs="Traditional Arabic" w:hint="cs"/>
          <w:b/>
          <w:bCs/>
          <w:spacing w:val="-6"/>
          <w:sz w:val="36"/>
          <w:szCs w:val="36"/>
          <w:rtl/>
        </w:rPr>
        <w:t>,</w:t>
      </w:r>
      <w:r w:rsidRPr="009E0FA0">
        <w:rPr>
          <w:rFonts w:cs="Traditional Arabic" w:hint="cs"/>
          <w:spacing w:val="-4"/>
          <w:sz w:val="36"/>
          <w:szCs w:val="36"/>
          <w:rtl/>
        </w:rPr>
        <w:t xml:space="preserve"> </w:t>
      </w:r>
      <w:r w:rsidR="005D0E73" w:rsidRPr="009E0FA0">
        <w:rPr>
          <w:rFonts w:cs="Traditional Arabic" w:hint="cs"/>
          <w:spacing w:val="-4"/>
          <w:sz w:val="36"/>
          <w:szCs w:val="36"/>
          <w:rtl/>
        </w:rPr>
        <w:t>والشافعي</w:t>
      </w:r>
      <w:r w:rsidR="00891459" w:rsidRPr="009E0FA0">
        <w:rPr>
          <w:rFonts w:cs="Traditional Arabic" w:hint="cs"/>
          <w:spacing w:val="-4"/>
          <w:sz w:val="36"/>
          <w:szCs w:val="36"/>
          <w:rtl/>
        </w:rPr>
        <w:t>ة</w:t>
      </w:r>
      <w:r w:rsidR="007937A7" w:rsidRPr="009E0FA0">
        <w:rPr>
          <w:rStyle w:val="a4"/>
          <w:rFonts w:ascii="Traditional Arabic" w:hAnsi="Traditional Arabic" w:cs="Traditional Arabic"/>
          <w:color w:val="000000"/>
          <w:sz w:val="36"/>
          <w:szCs w:val="36"/>
        </w:rPr>
        <w:t>(</w:t>
      </w:r>
      <w:r w:rsidR="007937A7" w:rsidRPr="009E0FA0">
        <w:rPr>
          <w:rStyle w:val="a4"/>
          <w:rFonts w:ascii="Traditional Arabic" w:hAnsi="Traditional Arabic" w:cs="Traditional Arabic"/>
          <w:color w:val="000000"/>
          <w:sz w:val="36"/>
          <w:szCs w:val="36"/>
        </w:rPr>
        <w:footnoteReference w:id="8"/>
      </w:r>
      <w:r w:rsidR="007937A7" w:rsidRPr="009E0FA0">
        <w:rPr>
          <w:rStyle w:val="a4"/>
          <w:rFonts w:ascii="Traditional Arabic" w:hAnsi="Traditional Arabic" w:cs="Traditional Arabic"/>
          <w:color w:val="000000"/>
          <w:sz w:val="36"/>
          <w:szCs w:val="36"/>
        </w:rPr>
        <w:t>)</w:t>
      </w:r>
      <w:r w:rsidR="004B2E3F" w:rsidRPr="009E0FA0">
        <w:rPr>
          <w:rFonts w:cs="Traditional Arabic" w:hint="cs"/>
          <w:spacing w:val="-4"/>
          <w:sz w:val="36"/>
          <w:szCs w:val="36"/>
          <w:rtl/>
        </w:rPr>
        <w:t>,</w:t>
      </w:r>
      <w:r w:rsidR="00A16AE9" w:rsidRPr="009E0FA0">
        <w:rPr>
          <w:rFonts w:cs="Traditional Arabic" w:hint="cs"/>
          <w:spacing w:val="-4"/>
          <w:sz w:val="36"/>
          <w:szCs w:val="36"/>
          <w:rtl/>
        </w:rPr>
        <w:t xml:space="preserve"> </w:t>
      </w:r>
      <w:r w:rsidR="00C848CA" w:rsidRPr="009E0FA0">
        <w:rPr>
          <w:rFonts w:ascii="Traditional Arabic" w:cs="Traditional Arabic" w:hint="cs"/>
          <w:color w:val="000000"/>
          <w:spacing w:val="-4"/>
          <w:sz w:val="36"/>
          <w:szCs w:val="36"/>
          <w:rtl/>
        </w:rPr>
        <w:t>و</w:t>
      </w:r>
      <w:r w:rsidR="00891459" w:rsidRPr="009E0FA0">
        <w:rPr>
          <w:rFonts w:ascii="Traditional Arabic" w:cs="Traditional Arabic" w:hint="cs"/>
          <w:color w:val="000000"/>
          <w:spacing w:val="-4"/>
          <w:sz w:val="36"/>
          <w:szCs w:val="36"/>
          <w:rtl/>
        </w:rPr>
        <w:t>الحنابلة</w:t>
      </w:r>
      <w:r w:rsidR="007937A7" w:rsidRPr="009E0FA0">
        <w:rPr>
          <w:rStyle w:val="a4"/>
          <w:rFonts w:ascii="Traditional Arabic" w:hAnsi="Traditional Arabic" w:cs="Traditional Arabic"/>
          <w:color w:val="000000"/>
          <w:sz w:val="36"/>
          <w:szCs w:val="36"/>
        </w:rPr>
        <w:t>(</w:t>
      </w:r>
      <w:r w:rsidR="007937A7" w:rsidRPr="009E0FA0">
        <w:rPr>
          <w:rStyle w:val="a4"/>
          <w:rFonts w:ascii="Traditional Arabic" w:hAnsi="Traditional Arabic" w:cs="Traditional Arabic"/>
          <w:color w:val="000000"/>
          <w:sz w:val="36"/>
          <w:szCs w:val="36"/>
        </w:rPr>
        <w:footnoteReference w:id="9"/>
      </w:r>
      <w:r w:rsidR="007937A7" w:rsidRPr="009E0FA0">
        <w:rPr>
          <w:rStyle w:val="a4"/>
          <w:rFonts w:ascii="Traditional Arabic" w:hAnsi="Traditional Arabic" w:cs="Traditional Arabic"/>
          <w:color w:val="000000"/>
          <w:sz w:val="36"/>
          <w:szCs w:val="36"/>
        </w:rPr>
        <w:t>)</w:t>
      </w:r>
      <w:r w:rsidR="00633D76" w:rsidRPr="009E0FA0">
        <w:rPr>
          <w:rFonts w:ascii="Traditional Arabic" w:cs="Traditional Arabic" w:hint="cs"/>
          <w:color w:val="000000"/>
          <w:spacing w:val="-4"/>
          <w:sz w:val="36"/>
          <w:szCs w:val="36"/>
          <w:rtl/>
        </w:rPr>
        <w:t xml:space="preserve">, </w:t>
      </w:r>
      <w:r w:rsidR="00633D76" w:rsidRPr="009E0FA0">
        <w:rPr>
          <w:rFonts w:cs="Traditional Arabic" w:hint="cs"/>
          <w:sz w:val="36"/>
          <w:szCs w:val="36"/>
          <w:rtl/>
        </w:rPr>
        <w:t>وأفتى به شيخ الإسلام ابن تيمية رحمه الله</w:t>
      </w:r>
      <w:r w:rsidR="00633D76" w:rsidRPr="009E0FA0">
        <w:rPr>
          <w:rFonts w:ascii="Traditional Arabic" w:hAnsi="Traditional Arabic" w:cs="Traditional Arabic"/>
          <w:color w:val="000000"/>
          <w:sz w:val="36"/>
          <w:szCs w:val="36"/>
          <w:vertAlign w:val="superscript"/>
          <w:rtl/>
        </w:rPr>
        <w:t>(</w:t>
      </w:r>
      <w:r w:rsidR="00633D76" w:rsidRPr="009E0FA0">
        <w:rPr>
          <w:rFonts w:ascii="Traditional Arabic" w:hAnsi="Traditional Arabic" w:cs="Traditional Arabic"/>
          <w:color w:val="000000"/>
          <w:sz w:val="36"/>
          <w:szCs w:val="36"/>
          <w:vertAlign w:val="superscript"/>
          <w:rtl/>
        </w:rPr>
        <w:footnoteReference w:id="10"/>
      </w:r>
      <w:r w:rsidR="00633D76" w:rsidRPr="009E0FA0">
        <w:rPr>
          <w:rFonts w:ascii="Traditional Arabic" w:hAnsi="Traditional Arabic" w:cs="Traditional Arabic"/>
          <w:color w:val="000000"/>
          <w:sz w:val="36"/>
          <w:szCs w:val="36"/>
          <w:vertAlign w:val="superscript"/>
          <w:rtl/>
        </w:rPr>
        <w:t>)</w:t>
      </w:r>
      <w:r w:rsidR="002B51CD" w:rsidRPr="009E0FA0">
        <w:rPr>
          <w:rFonts w:cs="Traditional Arabic" w:hint="cs"/>
          <w:sz w:val="36"/>
          <w:szCs w:val="36"/>
          <w:rtl/>
        </w:rPr>
        <w:t xml:space="preserve">, وقال الإمام </w:t>
      </w:r>
      <w:r w:rsidR="00D97E0D" w:rsidRPr="009E0FA0">
        <w:rPr>
          <w:rFonts w:cs="Traditional Arabic" w:hint="cs"/>
          <w:sz w:val="36"/>
          <w:szCs w:val="36"/>
          <w:rtl/>
        </w:rPr>
        <w:t>مالك في رواية يصحّ النكاح إن صحّ المريض قبل الفسخ</w:t>
      </w:r>
      <w:r w:rsidR="00D97E0D" w:rsidRPr="009E0FA0">
        <w:rPr>
          <w:rStyle w:val="a4"/>
          <w:rFonts w:cs="Traditional Arabic"/>
          <w:sz w:val="36"/>
          <w:szCs w:val="36"/>
          <w:rtl/>
        </w:rPr>
        <w:t>(</w:t>
      </w:r>
      <w:r w:rsidR="00D97E0D" w:rsidRPr="009E0FA0">
        <w:rPr>
          <w:rStyle w:val="a4"/>
          <w:rFonts w:cs="Traditional Arabic"/>
          <w:sz w:val="36"/>
          <w:szCs w:val="36"/>
          <w:rtl/>
        </w:rPr>
        <w:footnoteReference w:id="11"/>
      </w:r>
      <w:r w:rsidR="00D97E0D" w:rsidRPr="009E0FA0">
        <w:rPr>
          <w:rStyle w:val="a4"/>
          <w:rFonts w:cs="Traditional Arabic"/>
          <w:sz w:val="36"/>
          <w:szCs w:val="36"/>
          <w:rtl/>
        </w:rPr>
        <w:t>)</w:t>
      </w:r>
      <w:r w:rsidR="00D97E0D" w:rsidRPr="009E0FA0">
        <w:rPr>
          <w:rFonts w:cs="Traditional Arabic" w:hint="cs"/>
          <w:sz w:val="36"/>
          <w:szCs w:val="36"/>
          <w:rtl/>
        </w:rPr>
        <w:t>.</w:t>
      </w:r>
    </w:p>
    <w:p w:rsidR="00242382" w:rsidRPr="005659BF" w:rsidRDefault="00242382" w:rsidP="00E736EF">
      <w:pPr>
        <w:autoSpaceDE w:val="0"/>
        <w:autoSpaceDN w:val="0"/>
        <w:adjustRightInd w:val="0"/>
        <w:spacing w:after="0" w:line="240" w:lineRule="auto"/>
        <w:ind w:firstLine="454"/>
        <w:jc w:val="both"/>
        <w:rPr>
          <w:rFonts w:ascii="Traditional Arabic" w:cs="Traditional Arabic"/>
          <w:b/>
          <w:bCs/>
          <w:color w:val="000000"/>
          <w:sz w:val="36"/>
          <w:szCs w:val="36"/>
          <w:rtl/>
        </w:rPr>
      </w:pPr>
      <w:r w:rsidRPr="005659BF">
        <w:rPr>
          <w:rFonts w:ascii="Traditional Arabic" w:cs="Traditional Arabic" w:hint="cs"/>
          <w:b/>
          <w:bCs/>
          <w:color w:val="000000"/>
          <w:sz w:val="36"/>
          <w:szCs w:val="36"/>
          <w:rtl/>
        </w:rPr>
        <w:t>من أدلة هذا القول</w:t>
      </w:r>
      <w:r w:rsidR="001B0A53" w:rsidRPr="005659BF">
        <w:rPr>
          <w:rFonts w:ascii="Traditional Arabic" w:cs="Traditional Arabic" w:hint="cs"/>
          <w:b/>
          <w:bCs/>
          <w:color w:val="000000"/>
          <w:sz w:val="36"/>
          <w:szCs w:val="36"/>
          <w:rtl/>
        </w:rPr>
        <w:t>:</w:t>
      </w:r>
    </w:p>
    <w:p w:rsidR="00ED02FF" w:rsidRPr="005659BF" w:rsidRDefault="001B0A53" w:rsidP="00E736EF">
      <w:pPr>
        <w:autoSpaceDE w:val="0"/>
        <w:autoSpaceDN w:val="0"/>
        <w:adjustRightInd w:val="0"/>
        <w:spacing w:after="0" w:line="240" w:lineRule="auto"/>
        <w:ind w:firstLine="454"/>
        <w:jc w:val="both"/>
        <w:rPr>
          <w:rFonts w:ascii="Traditional Arabic" w:cs="Traditional Arabic"/>
          <w:color w:val="000000"/>
          <w:spacing w:val="-4"/>
          <w:sz w:val="36"/>
          <w:szCs w:val="36"/>
          <w:rtl/>
        </w:rPr>
      </w:pPr>
      <w:r w:rsidRPr="005659BF">
        <w:rPr>
          <w:rFonts w:ascii="Traditional Arabic" w:cs="Traditional Arabic" w:hint="eastAsia"/>
          <w:b/>
          <w:bCs/>
          <w:color w:val="000000"/>
          <w:spacing w:val="-4"/>
          <w:sz w:val="36"/>
          <w:szCs w:val="36"/>
          <w:rtl/>
        </w:rPr>
        <w:t xml:space="preserve"> </w:t>
      </w:r>
      <w:r w:rsidR="00242382" w:rsidRPr="005659BF">
        <w:rPr>
          <w:rFonts w:ascii="Traditional Arabic" w:cs="Traditional Arabic" w:hint="cs"/>
          <w:b/>
          <w:bCs/>
          <w:color w:val="000000"/>
          <w:spacing w:val="-4"/>
          <w:sz w:val="36"/>
          <w:szCs w:val="36"/>
          <w:rtl/>
        </w:rPr>
        <w:t>1-</w:t>
      </w:r>
      <w:r w:rsidR="00242382" w:rsidRPr="005659BF">
        <w:rPr>
          <w:rFonts w:ascii="Traditional Arabic" w:cs="Traditional Arabic" w:hint="cs"/>
          <w:color w:val="000000"/>
          <w:spacing w:val="-4"/>
          <w:sz w:val="36"/>
          <w:szCs w:val="36"/>
          <w:rtl/>
        </w:rPr>
        <w:t xml:space="preserve"> </w:t>
      </w:r>
      <w:r w:rsidRPr="002A31E4">
        <w:rPr>
          <w:rFonts w:ascii="Traditional Arabic" w:cs="Traditional Arabic" w:hint="eastAsia"/>
          <w:b/>
          <w:bCs/>
          <w:color w:val="000000"/>
          <w:spacing w:val="-4"/>
          <w:sz w:val="32"/>
          <w:szCs w:val="32"/>
          <w:rtl/>
        </w:rPr>
        <w:t>قوله</w:t>
      </w:r>
      <w:r w:rsidR="00AE3098" w:rsidRPr="002A31E4">
        <w:rPr>
          <w:rFonts w:ascii="QCF_BSML" w:hAnsi="QCF_BSML" w:cs="QCF_BSML"/>
          <w:color w:val="000000"/>
          <w:spacing w:val="-4"/>
          <w:sz w:val="32"/>
          <w:szCs w:val="32"/>
          <w:rtl/>
        </w:rPr>
        <w:t xml:space="preserve"> ﭨ</w:t>
      </w:r>
      <w:r w:rsidR="005659BF" w:rsidRPr="002A31E4">
        <w:rPr>
          <w:rFonts w:ascii="QCF_BSML" w:hAnsi="QCF_BSML" w:cs="QCF_BSML" w:hint="cs"/>
          <w:color w:val="000000"/>
          <w:spacing w:val="-4"/>
          <w:sz w:val="32"/>
          <w:szCs w:val="32"/>
          <w:rtl/>
        </w:rPr>
        <w:t xml:space="preserve"> </w:t>
      </w:r>
      <w:r w:rsidR="009628E3" w:rsidRPr="002A31E4">
        <w:rPr>
          <w:rFonts w:ascii="QCF_BSML" w:hAnsi="QCF_BSML" w:cs="QCF_BSML"/>
          <w:color w:val="000000"/>
          <w:spacing w:val="-4"/>
          <w:sz w:val="32"/>
          <w:szCs w:val="32"/>
          <w:rtl/>
        </w:rPr>
        <w:t>ﭽ</w:t>
      </w:r>
      <w:r w:rsidR="00391FFE" w:rsidRPr="002A31E4">
        <w:rPr>
          <w:rFonts w:ascii="QCF_P077" w:hAnsi="QCF_P077" w:cs="QCF_P077"/>
          <w:color w:val="000000"/>
          <w:spacing w:val="-4"/>
          <w:sz w:val="32"/>
          <w:szCs w:val="32"/>
          <w:rtl/>
        </w:rPr>
        <w:t>ﮄ  ﮅ  ﮆ  ﮇ  ﮈ  ﮉ   ﮊ    ﮋ  ﮌ  ﮍ  ﮎ  ﮏ  ﮐ  ﮑ</w:t>
      </w:r>
      <w:r w:rsidR="009628E3" w:rsidRPr="002A31E4">
        <w:rPr>
          <w:rFonts w:ascii="QCF_P077" w:hAnsi="QCF_P077" w:cs="QCF_P077" w:hint="cs"/>
          <w:color w:val="000000"/>
          <w:spacing w:val="-4"/>
          <w:sz w:val="32"/>
          <w:szCs w:val="32"/>
          <w:rtl/>
        </w:rPr>
        <w:t xml:space="preserve"> </w:t>
      </w:r>
      <w:r w:rsidR="00391FFE" w:rsidRPr="002A31E4">
        <w:rPr>
          <w:rFonts w:ascii="QCF_P077" w:hAnsi="QCF_P077" w:cs="QCF_P077"/>
          <w:color w:val="000000"/>
          <w:spacing w:val="-4"/>
          <w:sz w:val="32"/>
          <w:szCs w:val="32"/>
          <w:rtl/>
        </w:rPr>
        <w:t xml:space="preserve">  </w:t>
      </w:r>
      <w:r w:rsidR="00391FFE" w:rsidRPr="002A31E4">
        <w:rPr>
          <w:rFonts w:ascii="QCF_P077" w:hAnsi="QCF_P077" w:cs="QCF_P077"/>
          <w:spacing w:val="-4"/>
          <w:sz w:val="32"/>
          <w:szCs w:val="32"/>
          <w:rtl/>
        </w:rPr>
        <w:t xml:space="preserve">ﮒﮓ  ﮔ  ﮕ  ﮖ   ﮗ  </w:t>
      </w:r>
      <w:r w:rsidR="005659BF" w:rsidRPr="002A31E4">
        <w:rPr>
          <w:rFonts w:ascii="QCF_P077" w:hAnsi="QCF_P077" w:cs="QCF_P077"/>
          <w:spacing w:val="-4"/>
          <w:sz w:val="32"/>
          <w:szCs w:val="32"/>
          <w:rtl/>
        </w:rPr>
        <w:t xml:space="preserve">  ﮘ  ﮙ  ﮚ  ﮛ  ﮜﮝ  ﮞ  ﮟ  ﮠ  ﮡ   </w:t>
      </w:r>
      <w:r w:rsidR="00391FFE" w:rsidRPr="002A31E4">
        <w:rPr>
          <w:rFonts w:ascii="QCF_BSML" w:hAnsi="QCF_BSML" w:cs="QCF_BSML"/>
          <w:spacing w:val="-4"/>
          <w:sz w:val="32"/>
          <w:szCs w:val="32"/>
          <w:rtl/>
        </w:rPr>
        <w:t>ﭼ</w:t>
      </w:r>
      <w:r w:rsidR="00391FFE" w:rsidRPr="005659BF">
        <w:rPr>
          <w:rFonts w:ascii="Arial" w:hAnsi="Arial" w:cs="Arial"/>
          <w:color w:val="9DAB0C"/>
          <w:spacing w:val="-4"/>
          <w:sz w:val="36"/>
          <w:szCs w:val="36"/>
        </w:rPr>
        <w:t xml:space="preserve"> </w:t>
      </w:r>
      <w:r w:rsidR="00EE6C21" w:rsidRPr="00041A0A">
        <w:rPr>
          <w:rStyle w:val="a4"/>
          <w:rFonts w:ascii="Traditional Arabic" w:hAnsi="Traditional Arabic" w:cs="Traditional Arabic"/>
          <w:color w:val="000000"/>
          <w:sz w:val="36"/>
          <w:szCs w:val="36"/>
          <w:rtl/>
        </w:rPr>
        <w:t>(</w:t>
      </w:r>
      <w:r w:rsidR="00EE6C21" w:rsidRPr="00041A0A">
        <w:rPr>
          <w:rStyle w:val="a4"/>
          <w:rFonts w:ascii="Traditional Arabic" w:hAnsi="Traditional Arabic" w:cs="Traditional Arabic"/>
          <w:color w:val="000000"/>
          <w:sz w:val="36"/>
          <w:szCs w:val="36"/>
          <w:rtl/>
        </w:rPr>
        <w:footnoteReference w:id="12"/>
      </w:r>
      <w:r w:rsidR="00EE6C21" w:rsidRPr="00041A0A">
        <w:rPr>
          <w:rStyle w:val="a4"/>
          <w:rFonts w:ascii="Traditional Arabic" w:hAnsi="Traditional Arabic" w:cs="Traditional Arabic"/>
          <w:color w:val="000000"/>
          <w:sz w:val="36"/>
          <w:szCs w:val="36"/>
          <w:rtl/>
        </w:rPr>
        <w:t>)</w:t>
      </w:r>
      <w:r w:rsidR="00EE6C21" w:rsidRPr="005659BF">
        <w:rPr>
          <w:rFonts w:ascii="Traditional Arabic" w:cs="Traditional Arabic" w:hint="cs"/>
          <w:color w:val="000000"/>
          <w:spacing w:val="-4"/>
          <w:sz w:val="36"/>
          <w:szCs w:val="36"/>
          <w:rtl/>
        </w:rPr>
        <w:t>.</w:t>
      </w:r>
    </w:p>
    <w:p w:rsidR="00ED02FF" w:rsidRPr="005659BF" w:rsidRDefault="00ED02FF" w:rsidP="00E736EF">
      <w:pPr>
        <w:autoSpaceDE w:val="0"/>
        <w:autoSpaceDN w:val="0"/>
        <w:adjustRightInd w:val="0"/>
        <w:spacing w:after="0" w:line="240" w:lineRule="auto"/>
        <w:ind w:firstLine="454"/>
        <w:jc w:val="both"/>
        <w:rPr>
          <w:rFonts w:ascii="Traditional Arabic" w:cs="Traditional Arabic"/>
          <w:color w:val="000000"/>
          <w:sz w:val="36"/>
          <w:szCs w:val="36"/>
          <w:rtl/>
        </w:rPr>
      </w:pPr>
      <w:r w:rsidRPr="005659BF">
        <w:rPr>
          <w:rFonts w:ascii="Traditional Arabic" w:cs="Traditional Arabic" w:hint="cs"/>
          <w:b/>
          <w:bCs/>
          <w:color w:val="000000"/>
          <w:sz w:val="36"/>
          <w:szCs w:val="36"/>
          <w:rtl/>
        </w:rPr>
        <w:t>وجه الدلالة:</w:t>
      </w:r>
      <w:r w:rsidR="00102ECD">
        <w:rPr>
          <w:rFonts w:ascii="Traditional Arabic" w:cs="Traditional Arabic" w:hint="cs"/>
          <w:color w:val="000000"/>
          <w:sz w:val="36"/>
          <w:szCs w:val="36"/>
          <w:rtl/>
        </w:rPr>
        <w:t xml:space="preserve"> </w:t>
      </w:r>
      <w:r w:rsidR="0010269A" w:rsidRPr="005659BF">
        <w:rPr>
          <w:rFonts w:ascii="Traditional Arabic" w:cs="Traditional Arabic" w:hint="cs"/>
          <w:color w:val="000000"/>
          <w:sz w:val="36"/>
          <w:szCs w:val="36"/>
          <w:rtl/>
        </w:rPr>
        <w:t>أن الله تبارك وتعالى أباح النكاح ولم يفر</w:t>
      </w:r>
      <w:r w:rsidR="00B5161C">
        <w:rPr>
          <w:rFonts w:ascii="Traditional Arabic" w:cs="Traditional Arabic" w:hint="cs"/>
          <w:color w:val="000000"/>
          <w:sz w:val="36"/>
          <w:szCs w:val="36"/>
          <w:rtl/>
        </w:rPr>
        <w:t>ّ</w:t>
      </w:r>
      <w:r w:rsidR="0010269A" w:rsidRPr="005659BF">
        <w:rPr>
          <w:rFonts w:ascii="Traditional Arabic" w:cs="Traditional Arabic" w:hint="cs"/>
          <w:color w:val="000000"/>
          <w:sz w:val="36"/>
          <w:szCs w:val="36"/>
          <w:rtl/>
        </w:rPr>
        <w:t>ق بين الصحيح والمريض,</w:t>
      </w:r>
      <w:r w:rsidR="00790741" w:rsidRPr="005659BF">
        <w:rPr>
          <w:rFonts w:ascii="Traditional Arabic" w:cs="Traditional Arabic" w:hint="cs"/>
          <w:color w:val="000000"/>
          <w:sz w:val="36"/>
          <w:szCs w:val="36"/>
          <w:rtl/>
        </w:rPr>
        <w:t xml:space="preserve"> </w:t>
      </w:r>
      <w:r w:rsidR="0010269A" w:rsidRPr="005659BF">
        <w:rPr>
          <w:rFonts w:ascii="Traditional Arabic" w:cs="Traditional Arabic" w:hint="cs"/>
          <w:color w:val="000000"/>
          <w:sz w:val="36"/>
          <w:szCs w:val="36"/>
          <w:rtl/>
        </w:rPr>
        <w:t>فحكم النكاح في المرض الصحة سواء في صحة العقد</w:t>
      </w:r>
      <w:r w:rsidRPr="00041A0A">
        <w:rPr>
          <w:rStyle w:val="a4"/>
          <w:rFonts w:ascii="Traditional Arabic" w:hAnsi="Traditional Arabic" w:cs="Traditional Arabic"/>
          <w:color w:val="000000"/>
          <w:sz w:val="36"/>
          <w:szCs w:val="36"/>
          <w:rtl/>
        </w:rPr>
        <w:t>(</w:t>
      </w:r>
      <w:r w:rsidRPr="00041A0A">
        <w:rPr>
          <w:rStyle w:val="a4"/>
          <w:rFonts w:ascii="Traditional Arabic" w:hAnsi="Traditional Arabic" w:cs="Traditional Arabic"/>
          <w:color w:val="000000"/>
          <w:sz w:val="36"/>
          <w:szCs w:val="36"/>
          <w:rtl/>
        </w:rPr>
        <w:footnoteReference w:id="13"/>
      </w:r>
      <w:r w:rsidRPr="00041A0A">
        <w:rPr>
          <w:rStyle w:val="a4"/>
          <w:rFonts w:ascii="Traditional Arabic" w:hAnsi="Traditional Arabic" w:cs="Traditional Arabic"/>
          <w:color w:val="000000"/>
          <w:sz w:val="36"/>
          <w:szCs w:val="36"/>
          <w:rtl/>
        </w:rPr>
        <w:t>)</w:t>
      </w:r>
      <w:r w:rsidRPr="005659BF">
        <w:rPr>
          <w:rFonts w:ascii="Traditional Arabic" w:cs="Traditional Arabic" w:hint="cs"/>
          <w:color w:val="000000"/>
          <w:sz w:val="36"/>
          <w:szCs w:val="36"/>
          <w:rtl/>
        </w:rPr>
        <w:t>.</w:t>
      </w:r>
      <w:r w:rsidR="00F71B08" w:rsidRPr="005659BF">
        <w:rPr>
          <w:rFonts w:ascii="Traditional Arabic" w:cs="Traditional Arabic" w:hint="cs"/>
          <w:color w:val="000000"/>
          <w:sz w:val="36"/>
          <w:szCs w:val="36"/>
          <w:rtl/>
        </w:rPr>
        <w:t xml:space="preserve"> </w:t>
      </w:r>
    </w:p>
    <w:p w:rsidR="003E410C" w:rsidRPr="00E736EF" w:rsidRDefault="003E410C" w:rsidP="005925E5">
      <w:pPr>
        <w:autoSpaceDE w:val="0"/>
        <w:autoSpaceDN w:val="0"/>
        <w:adjustRightInd w:val="0"/>
        <w:spacing w:after="0" w:line="240" w:lineRule="auto"/>
        <w:ind w:firstLine="454"/>
        <w:jc w:val="both"/>
        <w:rPr>
          <w:rFonts w:ascii="Traditional Arabic" w:hAnsi="Traditional Arabic" w:cs="Traditional Arabic"/>
          <w:color w:val="000000"/>
          <w:spacing w:val="-6"/>
          <w:sz w:val="36"/>
          <w:szCs w:val="36"/>
          <w:rtl/>
        </w:rPr>
      </w:pPr>
      <w:r w:rsidRPr="00E736EF">
        <w:rPr>
          <w:rFonts w:ascii="Traditional Arabic" w:hAnsi="Traditional Arabic" w:cs="Traditional Arabic" w:hint="cs"/>
          <w:b/>
          <w:bCs/>
          <w:color w:val="000000"/>
          <w:spacing w:val="-6"/>
          <w:sz w:val="36"/>
          <w:szCs w:val="36"/>
          <w:rtl/>
        </w:rPr>
        <w:t>2-</w:t>
      </w:r>
      <w:r w:rsidRPr="00E736EF">
        <w:rPr>
          <w:rFonts w:ascii="Traditional Arabic" w:hAnsi="Traditional Arabic" w:cs="Traditional Arabic" w:hint="cs"/>
          <w:color w:val="000000"/>
          <w:spacing w:val="-6"/>
          <w:sz w:val="36"/>
          <w:szCs w:val="36"/>
          <w:rtl/>
        </w:rPr>
        <w:t xml:space="preserve"> </w:t>
      </w:r>
      <w:r w:rsidR="00D86AA4" w:rsidRPr="00E736EF">
        <w:rPr>
          <w:rFonts w:ascii="Traditional Arabic" w:hAnsi="Traditional Arabic" w:cs="Traditional Arabic"/>
          <w:b/>
          <w:bCs/>
          <w:color w:val="000000"/>
          <w:spacing w:val="-6"/>
          <w:sz w:val="36"/>
          <w:szCs w:val="36"/>
          <w:rtl/>
        </w:rPr>
        <w:t xml:space="preserve"> </w:t>
      </w:r>
      <w:r w:rsidR="00237D40" w:rsidRPr="00E736EF">
        <w:rPr>
          <w:rFonts w:ascii="Traditional Arabic" w:hAnsi="Traditional Arabic" w:cs="Traditional Arabic" w:hint="cs"/>
          <w:spacing w:val="-6"/>
          <w:sz w:val="36"/>
          <w:szCs w:val="36"/>
          <w:rtl/>
        </w:rPr>
        <w:t>حديث</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أنس</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بن</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مالك</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Pr>
        <w:sym w:font="AGA Arabesque" w:char="F074"/>
      </w:r>
      <w:r w:rsidR="00D86AA4" w:rsidRPr="00E736EF">
        <w:rPr>
          <w:rFonts w:ascii="Traditional Arabic" w:hAnsi="Traditional Arabic" w:cs="Traditional Arabic" w:hint="eastAsia"/>
          <w:spacing w:val="-6"/>
          <w:sz w:val="36"/>
          <w:szCs w:val="36"/>
          <w:rtl/>
        </w:rPr>
        <w:t>،</w:t>
      </w:r>
      <w:r w:rsidR="00D86AA4" w:rsidRPr="00E736EF">
        <w:rPr>
          <w:rFonts w:ascii="Traditional Arabic" w:hAnsi="Traditional Arabic" w:cs="Traditional Arabic"/>
          <w:spacing w:val="-6"/>
          <w:sz w:val="36"/>
          <w:szCs w:val="36"/>
          <w:rtl/>
        </w:rPr>
        <w:t xml:space="preserve"> </w:t>
      </w:r>
      <w:r w:rsidR="00554CDA" w:rsidRPr="00E736EF">
        <w:rPr>
          <w:rFonts w:ascii="Traditional Arabic" w:hAnsi="Traditional Arabic" w:cs="Traditional Arabic" w:hint="cs"/>
          <w:spacing w:val="-6"/>
          <w:sz w:val="36"/>
          <w:szCs w:val="36"/>
          <w:rtl/>
        </w:rPr>
        <w:t>وفيه قال</w:t>
      </w:r>
      <w:r w:rsidR="0086309E" w:rsidRPr="00E736EF">
        <w:rPr>
          <w:rFonts w:ascii="Traditional Arabic" w:hAnsi="Traditional Arabic" w:cs="Traditional Arabic" w:hint="cs"/>
          <w:spacing w:val="-6"/>
          <w:sz w:val="36"/>
          <w:szCs w:val="36"/>
          <w:rtl/>
        </w:rPr>
        <w:t xml:space="preserve"> النبي</w:t>
      </w:r>
      <w:r w:rsidR="00324771" w:rsidRPr="00E736EF">
        <w:rPr>
          <w:rFonts w:ascii="Traditional Arabic" w:hAnsi="Traditional Arabic" w:cs="Traditional Arabic" w:hint="cs"/>
          <w:spacing w:val="-6"/>
          <w:sz w:val="36"/>
          <w:szCs w:val="36"/>
          <w:rtl/>
        </w:rPr>
        <w:t xml:space="preserve"> </w:t>
      </w:r>
      <w:r w:rsidR="0086309E" w:rsidRPr="00E736EF">
        <w:rPr>
          <w:rFonts w:ascii="Traditional Arabic" w:hAnsi="Traditional Arabic" w:cs="Traditional Arabic" w:hint="cs"/>
          <w:spacing w:val="-6"/>
          <w:sz w:val="36"/>
          <w:szCs w:val="36"/>
        </w:rPr>
        <w:sym w:font="AGA Arabesque" w:char="F072"/>
      </w:r>
      <w:r w:rsidR="0086309E" w:rsidRPr="00E736EF">
        <w:rPr>
          <w:rFonts w:ascii="Traditional Arabic" w:hAnsi="Traditional Arabic" w:cs="Traditional Arabic" w:hint="cs"/>
          <w:spacing w:val="-6"/>
          <w:sz w:val="36"/>
          <w:szCs w:val="36"/>
          <w:rtl/>
        </w:rPr>
        <w:t xml:space="preserve">:" </w:t>
      </w:r>
      <w:r w:rsidR="00D86AA4" w:rsidRPr="00E736EF">
        <w:rPr>
          <w:rFonts w:ascii="Traditional Arabic" w:hAnsi="Traditional Arabic" w:cs="Traditional Arabic" w:hint="eastAsia"/>
          <w:spacing w:val="-6"/>
          <w:sz w:val="36"/>
          <w:szCs w:val="36"/>
          <w:rtl/>
        </w:rPr>
        <w:t>أما</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والله</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إني</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لأخشاكم</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لله</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وأتقاكم</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له،</w:t>
      </w:r>
      <w:r w:rsidR="001C1431" w:rsidRPr="00E736EF">
        <w:rPr>
          <w:rFonts w:ascii="Traditional Arabic" w:hAnsi="Traditional Arabic" w:cs="Traditional Arabic" w:hint="cs"/>
          <w:spacing w:val="-6"/>
          <w:sz w:val="36"/>
          <w:szCs w:val="36"/>
          <w:rtl/>
        </w:rPr>
        <w:t xml:space="preserve"> </w:t>
      </w:r>
      <w:r w:rsidR="00D86AA4" w:rsidRPr="00E736EF">
        <w:rPr>
          <w:rFonts w:ascii="Traditional Arabic" w:hAnsi="Traditional Arabic" w:cs="Traditional Arabic" w:hint="eastAsia"/>
          <w:spacing w:val="-6"/>
          <w:sz w:val="36"/>
          <w:szCs w:val="36"/>
          <w:rtl/>
        </w:rPr>
        <w:t>لكني</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أصوم</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وأفطر،</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وأصل</w:t>
      </w:r>
      <w:r w:rsidR="00555C49" w:rsidRPr="00E736EF">
        <w:rPr>
          <w:rFonts w:ascii="Traditional Arabic" w:hAnsi="Traditional Arabic" w:cs="Traditional Arabic" w:hint="cs"/>
          <w:spacing w:val="-6"/>
          <w:sz w:val="36"/>
          <w:szCs w:val="36"/>
          <w:rtl/>
        </w:rPr>
        <w:t>ّ</w:t>
      </w:r>
      <w:r w:rsidR="00D86AA4" w:rsidRPr="00E736EF">
        <w:rPr>
          <w:rFonts w:ascii="Traditional Arabic" w:hAnsi="Traditional Arabic" w:cs="Traditional Arabic" w:hint="eastAsia"/>
          <w:spacing w:val="-6"/>
          <w:sz w:val="36"/>
          <w:szCs w:val="36"/>
          <w:rtl/>
        </w:rPr>
        <w:t>ي</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وأرقد،</w:t>
      </w:r>
      <w:r w:rsidR="001C1431" w:rsidRPr="00E736EF">
        <w:rPr>
          <w:rFonts w:ascii="Traditional Arabic" w:hAnsi="Traditional Arabic" w:cs="Traditional Arabic" w:hint="cs"/>
          <w:spacing w:val="-6"/>
          <w:sz w:val="36"/>
          <w:szCs w:val="36"/>
          <w:rtl/>
        </w:rPr>
        <w:t xml:space="preserve"> </w:t>
      </w:r>
      <w:r w:rsidR="00D86AA4" w:rsidRPr="00E736EF">
        <w:rPr>
          <w:rFonts w:ascii="Traditional Arabic" w:hAnsi="Traditional Arabic" w:cs="Traditional Arabic" w:hint="eastAsia"/>
          <w:spacing w:val="-6"/>
          <w:sz w:val="36"/>
          <w:szCs w:val="36"/>
          <w:rtl/>
        </w:rPr>
        <w:t>وأتزوج</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النساء،</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فمن</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رغب</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عن</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سنتي</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فليس</w:t>
      </w:r>
      <w:r w:rsidR="00D86AA4" w:rsidRPr="00E736EF">
        <w:rPr>
          <w:rFonts w:ascii="Traditional Arabic" w:hAnsi="Traditional Arabic" w:cs="Traditional Arabic"/>
          <w:spacing w:val="-6"/>
          <w:sz w:val="36"/>
          <w:szCs w:val="36"/>
          <w:rtl/>
        </w:rPr>
        <w:t xml:space="preserve"> </w:t>
      </w:r>
      <w:r w:rsidR="00D86AA4" w:rsidRPr="00E736EF">
        <w:rPr>
          <w:rFonts w:ascii="Traditional Arabic" w:hAnsi="Traditional Arabic" w:cs="Traditional Arabic" w:hint="eastAsia"/>
          <w:spacing w:val="-6"/>
          <w:sz w:val="36"/>
          <w:szCs w:val="36"/>
          <w:rtl/>
        </w:rPr>
        <w:t>مني</w:t>
      </w:r>
      <w:r w:rsidR="0086309E" w:rsidRPr="00E736EF">
        <w:rPr>
          <w:rFonts w:ascii="Traditional Arabic" w:hAnsi="Traditional Arabic" w:cs="Traditional Arabic" w:hint="cs"/>
          <w:spacing w:val="-6"/>
          <w:sz w:val="36"/>
          <w:szCs w:val="36"/>
          <w:rtl/>
        </w:rPr>
        <w:t>"</w:t>
      </w:r>
      <w:r w:rsidR="007F13EF" w:rsidRPr="00E736EF">
        <w:rPr>
          <w:rStyle w:val="a4"/>
          <w:rFonts w:ascii="Traditional Arabic" w:hAnsi="Traditional Arabic" w:cs="Traditional Arabic"/>
          <w:color w:val="000000"/>
          <w:spacing w:val="-6"/>
          <w:sz w:val="36"/>
          <w:szCs w:val="36"/>
          <w:rtl/>
        </w:rPr>
        <w:t>(</w:t>
      </w:r>
      <w:r w:rsidR="007F13EF" w:rsidRPr="00E736EF">
        <w:rPr>
          <w:rStyle w:val="a4"/>
          <w:rFonts w:ascii="Traditional Arabic" w:hAnsi="Traditional Arabic" w:cs="Traditional Arabic"/>
          <w:color w:val="000000"/>
          <w:spacing w:val="-6"/>
          <w:sz w:val="36"/>
          <w:szCs w:val="36"/>
          <w:rtl/>
        </w:rPr>
        <w:footnoteReference w:id="14"/>
      </w:r>
      <w:r w:rsidR="007F13EF" w:rsidRPr="00E736EF">
        <w:rPr>
          <w:rStyle w:val="a4"/>
          <w:rFonts w:ascii="Traditional Arabic" w:hAnsi="Traditional Arabic" w:cs="Traditional Arabic"/>
          <w:color w:val="000000"/>
          <w:spacing w:val="-6"/>
          <w:sz w:val="36"/>
          <w:szCs w:val="36"/>
          <w:rtl/>
        </w:rPr>
        <w:t>)</w:t>
      </w:r>
      <w:r w:rsidR="007F13EF" w:rsidRPr="00E736EF">
        <w:rPr>
          <w:rFonts w:ascii="Traditional Arabic" w:hAnsi="Traditional Arabic" w:cs="Traditional Arabic" w:hint="cs"/>
          <w:spacing w:val="-6"/>
          <w:sz w:val="36"/>
          <w:szCs w:val="36"/>
          <w:rtl/>
        </w:rPr>
        <w:t>.</w:t>
      </w:r>
    </w:p>
    <w:p w:rsidR="007F13EF" w:rsidRPr="005659BF" w:rsidRDefault="007F13EF" w:rsidP="005925E5">
      <w:pPr>
        <w:autoSpaceDE w:val="0"/>
        <w:autoSpaceDN w:val="0"/>
        <w:adjustRightInd w:val="0"/>
        <w:spacing w:after="0" w:line="240" w:lineRule="auto"/>
        <w:ind w:firstLine="454"/>
        <w:jc w:val="both"/>
        <w:rPr>
          <w:rFonts w:ascii="Traditional Arabic" w:cs="Traditional Arabic"/>
          <w:color w:val="000000"/>
          <w:sz w:val="36"/>
          <w:szCs w:val="36"/>
          <w:rtl/>
        </w:rPr>
      </w:pPr>
      <w:r w:rsidRPr="005659BF">
        <w:rPr>
          <w:rFonts w:ascii="Traditional Arabic" w:cs="Traditional Arabic" w:hint="cs"/>
          <w:b/>
          <w:bCs/>
          <w:color w:val="000000"/>
          <w:sz w:val="36"/>
          <w:szCs w:val="36"/>
          <w:rtl/>
        </w:rPr>
        <w:lastRenderedPageBreak/>
        <w:t>وجه الدلالة:</w:t>
      </w:r>
      <w:r w:rsidRPr="005659BF">
        <w:rPr>
          <w:rFonts w:ascii="Traditional Arabic" w:cs="Traditional Arabic" w:hint="cs"/>
          <w:color w:val="000000"/>
          <w:sz w:val="36"/>
          <w:szCs w:val="36"/>
          <w:rtl/>
        </w:rPr>
        <w:t xml:space="preserve"> قال </w:t>
      </w:r>
      <w:r w:rsidR="004E6BE7" w:rsidRPr="005659BF">
        <w:rPr>
          <w:rFonts w:ascii="Traditional Arabic" w:cs="Traditional Arabic" w:hint="cs"/>
          <w:color w:val="000000"/>
          <w:sz w:val="36"/>
          <w:szCs w:val="36"/>
          <w:rtl/>
        </w:rPr>
        <w:t>محمد بن حسن الشيباني,</w:t>
      </w:r>
      <w:r w:rsidR="000B20F8" w:rsidRPr="005659BF">
        <w:rPr>
          <w:rFonts w:ascii="Traditional Arabic" w:cs="Traditional Arabic" w:hint="cs"/>
          <w:color w:val="000000"/>
          <w:sz w:val="36"/>
          <w:szCs w:val="36"/>
          <w:rtl/>
        </w:rPr>
        <w:t xml:space="preserve"> </w:t>
      </w:r>
      <w:r w:rsidR="004E6BE7" w:rsidRPr="005659BF">
        <w:rPr>
          <w:rFonts w:ascii="Traditional Arabic" w:cs="Traditional Arabic" w:hint="cs"/>
          <w:color w:val="000000"/>
          <w:sz w:val="36"/>
          <w:szCs w:val="36"/>
          <w:rtl/>
        </w:rPr>
        <w:t>و</w:t>
      </w:r>
      <w:r w:rsidRPr="005659BF">
        <w:rPr>
          <w:rFonts w:ascii="Traditional Arabic" w:cs="Traditional Arabic" w:hint="cs"/>
          <w:color w:val="000000"/>
          <w:sz w:val="36"/>
          <w:szCs w:val="36"/>
          <w:rtl/>
        </w:rPr>
        <w:t>ابن حزم رحمه</w:t>
      </w:r>
      <w:r w:rsidR="004E6BE7" w:rsidRPr="005659BF">
        <w:rPr>
          <w:rFonts w:ascii="Traditional Arabic" w:cs="Traditional Arabic" w:hint="cs"/>
          <w:color w:val="000000"/>
          <w:sz w:val="36"/>
          <w:szCs w:val="36"/>
          <w:rtl/>
        </w:rPr>
        <w:t>ما</w:t>
      </w:r>
      <w:r w:rsidRPr="005659BF">
        <w:rPr>
          <w:rFonts w:ascii="Traditional Arabic" w:cs="Traditional Arabic" w:hint="cs"/>
          <w:color w:val="000000"/>
          <w:sz w:val="36"/>
          <w:szCs w:val="36"/>
          <w:rtl/>
        </w:rPr>
        <w:t xml:space="preserve"> الله:</w:t>
      </w:r>
      <w:r w:rsidR="000B20F8" w:rsidRPr="005659BF">
        <w:rPr>
          <w:rFonts w:ascii="Traditional Arabic" w:cs="Traditional Arabic" w:hint="cs"/>
          <w:color w:val="000000"/>
          <w:sz w:val="36"/>
          <w:szCs w:val="36"/>
          <w:rtl/>
        </w:rPr>
        <w:t xml:space="preserve"> </w:t>
      </w:r>
      <w:r w:rsidRPr="005659BF">
        <w:rPr>
          <w:rFonts w:ascii="Traditional Arabic" w:cs="Traditional Arabic" w:hint="cs"/>
          <w:color w:val="000000"/>
          <w:sz w:val="36"/>
          <w:szCs w:val="36"/>
          <w:rtl/>
        </w:rPr>
        <w:t>"أباح الله ورسوله النكاح ولم يخص في ال</w:t>
      </w:r>
      <w:r w:rsidR="00347BA7">
        <w:rPr>
          <w:rFonts w:ascii="Traditional Arabic" w:cs="Traditional Arabic" w:hint="cs"/>
          <w:color w:val="000000"/>
          <w:sz w:val="36"/>
          <w:szCs w:val="36"/>
          <w:rtl/>
        </w:rPr>
        <w:t>قرآ</w:t>
      </w:r>
      <w:r w:rsidR="00AC0C36" w:rsidRPr="005659BF">
        <w:rPr>
          <w:rFonts w:ascii="Traditional Arabic" w:cs="Traditional Arabic" w:hint="cs"/>
          <w:color w:val="000000"/>
          <w:sz w:val="36"/>
          <w:szCs w:val="36"/>
          <w:rtl/>
        </w:rPr>
        <w:t xml:space="preserve">ن ولا في السنة صحيحاً وصحيحة </w:t>
      </w:r>
      <w:r w:rsidRPr="005659BF">
        <w:rPr>
          <w:rFonts w:ascii="Traditional Arabic" w:cs="Traditional Arabic" w:hint="cs"/>
          <w:color w:val="000000"/>
          <w:sz w:val="36"/>
          <w:szCs w:val="36"/>
          <w:rtl/>
        </w:rPr>
        <w:t>من مر</w:t>
      </w:r>
      <w:r w:rsidR="007119E5" w:rsidRPr="005659BF">
        <w:rPr>
          <w:rFonts w:ascii="Traditional Arabic" w:cs="Traditional Arabic" w:hint="cs"/>
          <w:color w:val="000000"/>
          <w:sz w:val="36"/>
          <w:szCs w:val="36"/>
          <w:rtl/>
        </w:rPr>
        <w:t>يض ومريضة وما نعلم للمخالف صحة أ</w:t>
      </w:r>
      <w:r w:rsidR="00FD6838" w:rsidRPr="005659BF">
        <w:rPr>
          <w:rFonts w:ascii="Traditional Arabic" w:cs="Traditional Arabic" w:hint="cs"/>
          <w:color w:val="000000"/>
          <w:sz w:val="36"/>
          <w:szCs w:val="36"/>
          <w:rtl/>
        </w:rPr>
        <w:t>صلاً لا من قرآ</w:t>
      </w:r>
      <w:r w:rsidRPr="005659BF">
        <w:rPr>
          <w:rFonts w:ascii="Traditional Arabic" w:cs="Traditional Arabic" w:hint="cs"/>
          <w:color w:val="000000"/>
          <w:sz w:val="36"/>
          <w:szCs w:val="36"/>
          <w:rtl/>
        </w:rPr>
        <w:t>ن ولا سنة ولا قول صاحب ولا من رأى يعقل</w:t>
      </w:r>
      <w:r w:rsidR="000B20F8" w:rsidRPr="005659BF">
        <w:rPr>
          <w:rFonts w:ascii="Traditional Arabic" w:cs="Traditional Arabic" w:hint="cs"/>
          <w:color w:val="000000"/>
          <w:sz w:val="36"/>
          <w:szCs w:val="36"/>
          <w:rtl/>
        </w:rPr>
        <w:t xml:space="preserve">" </w:t>
      </w:r>
      <w:r w:rsidRPr="00041A0A">
        <w:rPr>
          <w:rStyle w:val="a4"/>
          <w:rFonts w:ascii="Traditional Arabic" w:hAnsi="Traditional Arabic" w:cs="Traditional Arabic"/>
          <w:color w:val="000000"/>
          <w:sz w:val="36"/>
          <w:szCs w:val="36"/>
          <w:rtl/>
        </w:rPr>
        <w:t>(</w:t>
      </w:r>
      <w:r w:rsidRPr="00041A0A">
        <w:rPr>
          <w:rStyle w:val="a4"/>
          <w:rFonts w:ascii="Traditional Arabic" w:hAnsi="Traditional Arabic" w:cs="Traditional Arabic"/>
          <w:color w:val="000000"/>
          <w:sz w:val="36"/>
          <w:szCs w:val="36"/>
          <w:rtl/>
        </w:rPr>
        <w:footnoteReference w:id="15"/>
      </w:r>
      <w:r w:rsidRPr="00041A0A">
        <w:rPr>
          <w:rStyle w:val="a4"/>
          <w:rFonts w:ascii="Traditional Arabic" w:hAnsi="Traditional Arabic" w:cs="Traditional Arabic"/>
          <w:color w:val="000000"/>
          <w:sz w:val="36"/>
          <w:szCs w:val="36"/>
          <w:rtl/>
        </w:rPr>
        <w:t>)</w:t>
      </w:r>
      <w:r w:rsidRPr="005659BF">
        <w:rPr>
          <w:rFonts w:ascii="Traditional Arabic" w:cs="Traditional Arabic" w:hint="cs"/>
          <w:color w:val="000000"/>
          <w:sz w:val="36"/>
          <w:szCs w:val="36"/>
          <w:rtl/>
        </w:rPr>
        <w:t>.</w:t>
      </w:r>
    </w:p>
    <w:p w:rsidR="001F45D9" w:rsidRPr="005659BF" w:rsidRDefault="00324771" w:rsidP="005925E5">
      <w:pPr>
        <w:autoSpaceDE w:val="0"/>
        <w:autoSpaceDN w:val="0"/>
        <w:adjustRightInd w:val="0"/>
        <w:spacing w:after="0" w:line="240" w:lineRule="auto"/>
        <w:ind w:firstLine="454"/>
        <w:jc w:val="both"/>
        <w:rPr>
          <w:rFonts w:ascii="Traditional Arabic" w:cs="Traditional Arabic"/>
          <w:b/>
          <w:bCs/>
          <w:color w:val="000000"/>
          <w:sz w:val="36"/>
          <w:szCs w:val="36"/>
          <w:rtl/>
        </w:rPr>
      </w:pPr>
      <w:r w:rsidRPr="005659BF">
        <w:rPr>
          <w:rFonts w:cs="Traditional Arabic" w:hint="cs"/>
          <w:b/>
          <w:bCs/>
          <w:sz w:val="36"/>
          <w:szCs w:val="36"/>
          <w:rtl/>
        </w:rPr>
        <w:t>3</w:t>
      </w:r>
      <w:r w:rsidR="009E3CFD" w:rsidRPr="005659BF">
        <w:rPr>
          <w:rFonts w:cs="Traditional Arabic" w:hint="cs"/>
          <w:b/>
          <w:bCs/>
          <w:sz w:val="36"/>
          <w:szCs w:val="36"/>
          <w:rtl/>
        </w:rPr>
        <w:t>-</w:t>
      </w:r>
      <w:r w:rsidR="00C40C9B" w:rsidRPr="005659BF">
        <w:rPr>
          <w:rFonts w:ascii="Traditional Arabic" w:cs="Traditional Arabic" w:hint="eastAsia"/>
          <w:b/>
          <w:bCs/>
          <w:color w:val="000000"/>
          <w:sz w:val="36"/>
          <w:szCs w:val="36"/>
          <w:rtl/>
        </w:rPr>
        <w:t xml:space="preserve"> </w:t>
      </w:r>
      <w:r w:rsidR="00C40C9B" w:rsidRPr="005659BF">
        <w:rPr>
          <w:rFonts w:ascii="Traditional Arabic" w:cs="Traditional Arabic" w:hint="eastAsia"/>
          <w:color w:val="000000"/>
          <w:sz w:val="36"/>
          <w:szCs w:val="36"/>
          <w:rtl/>
        </w:rPr>
        <w:t>عن</w:t>
      </w:r>
      <w:r w:rsidR="00C40C9B" w:rsidRPr="005659BF">
        <w:rPr>
          <w:rFonts w:ascii="Traditional Arabic" w:cs="Traditional Arabic"/>
          <w:color w:val="000000"/>
          <w:sz w:val="36"/>
          <w:szCs w:val="36"/>
          <w:rtl/>
        </w:rPr>
        <w:t xml:space="preserve"> </w:t>
      </w:r>
      <w:r w:rsidR="00C40C9B" w:rsidRPr="005659BF">
        <w:rPr>
          <w:rFonts w:ascii="Traditional Arabic" w:cs="Traditional Arabic" w:hint="eastAsia"/>
          <w:color w:val="000000"/>
          <w:sz w:val="36"/>
          <w:szCs w:val="36"/>
          <w:rtl/>
        </w:rPr>
        <w:t>معاذ</w:t>
      </w:r>
      <w:r w:rsidR="00C40C9B" w:rsidRPr="005659BF">
        <w:rPr>
          <w:rFonts w:ascii="Traditional Arabic" w:cs="Traditional Arabic"/>
          <w:color w:val="000000"/>
          <w:sz w:val="36"/>
          <w:szCs w:val="36"/>
          <w:rtl/>
        </w:rPr>
        <w:t xml:space="preserve"> </w:t>
      </w:r>
      <w:r w:rsidR="00C40C9B" w:rsidRPr="005659BF">
        <w:rPr>
          <w:rFonts w:ascii="Traditional Arabic" w:cs="Traditional Arabic" w:hint="eastAsia"/>
          <w:color w:val="000000"/>
          <w:sz w:val="36"/>
          <w:szCs w:val="36"/>
          <w:rtl/>
        </w:rPr>
        <w:t>بن</w:t>
      </w:r>
      <w:r w:rsidR="00C40C9B" w:rsidRPr="005659BF">
        <w:rPr>
          <w:rFonts w:ascii="Traditional Arabic" w:cs="Traditional Arabic"/>
          <w:color w:val="000000"/>
          <w:sz w:val="36"/>
          <w:szCs w:val="36"/>
          <w:rtl/>
        </w:rPr>
        <w:t xml:space="preserve"> </w:t>
      </w:r>
      <w:r w:rsidR="00C40C9B" w:rsidRPr="005659BF">
        <w:rPr>
          <w:rFonts w:ascii="Traditional Arabic" w:cs="Traditional Arabic" w:hint="eastAsia"/>
          <w:color w:val="000000"/>
          <w:sz w:val="36"/>
          <w:szCs w:val="36"/>
          <w:rtl/>
        </w:rPr>
        <w:t>جبل</w:t>
      </w:r>
      <w:r w:rsidR="00C40C9B" w:rsidRPr="005659BF">
        <w:rPr>
          <w:rFonts w:ascii="Traditional Arabic" w:cs="Traditional Arabic"/>
          <w:color w:val="000000"/>
          <w:sz w:val="36"/>
          <w:szCs w:val="36"/>
          <w:rtl/>
        </w:rPr>
        <w:t xml:space="preserve"> </w:t>
      </w:r>
      <w:r w:rsidR="004953A9" w:rsidRPr="005659BF">
        <w:rPr>
          <w:rFonts w:cs="Traditional Arabic"/>
          <w:color w:val="000000"/>
          <w:sz w:val="36"/>
          <w:szCs w:val="36"/>
        </w:rPr>
        <w:t xml:space="preserve"> </w:t>
      </w:r>
      <w:r w:rsidR="004953A9" w:rsidRPr="005659BF">
        <w:rPr>
          <w:rFonts w:ascii="Traditional Arabic" w:cs="Traditional Arabic" w:hint="eastAsia"/>
          <w:color w:val="000000"/>
          <w:sz w:val="36"/>
          <w:szCs w:val="36"/>
        </w:rPr>
        <w:sym w:font="AGA Arabesque" w:char="F074"/>
      </w:r>
      <w:r w:rsidR="004953A9" w:rsidRPr="005659BF">
        <w:rPr>
          <w:rFonts w:ascii="Traditional Arabic" w:cs="Traditional Arabic" w:hint="cs"/>
          <w:color w:val="000000"/>
          <w:sz w:val="36"/>
          <w:szCs w:val="36"/>
          <w:rtl/>
        </w:rPr>
        <w:t>أ</w:t>
      </w:r>
      <w:r w:rsidR="00C40C9B" w:rsidRPr="005659BF">
        <w:rPr>
          <w:rFonts w:ascii="Traditional Arabic" w:cs="Traditional Arabic" w:hint="eastAsia"/>
          <w:color w:val="000000"/>
          <w:sz w:val="36"/>
          <w:szCs w:val="36"/>
          <w:rtl/>
        </w:rPr>
        <w:t>نه</w:t>
      </w:r>
      <w:r w:rsidR="00C40C9B" w:rsidRPr="005659BF">
        <w:rPr>
          <w:rFonts w:ascii="Traditional Arabic" w:cs="Traditional Arabic"/>
          <w:color w:val="000000"/>
          <w:sz w:val="36"/>
          <w:szCs w:val="36"/>
          <w:rtl/>
        </w:rPr>
        <w:t xml:space="preserve"> </w:t>
      </w:r>
      <w:r w:rsidR="00C40C9B" w:rsidRPr="005659BF">
        <w:rPr>
          <w:rFonts w:ascii="Traditional Arabic" w:cs="Traditional Arabic" w:hint="eastAsia"/>
          <w:color w:val="000000"/>
          <w:sz w:val="36"/>
          <w:szCs w:val="36"/>
          <w:rtl/>
        </w:rPr>
        <w:t>قال</w:t>
      </w:r>
      <w:r w:rsidR="00C40C9B" w:rsidRPr="005659BF">
        <w:rPr>
          <w:rFonts w:ascii="Traditional Arabic" w:cs="Traditional Arabic"/>
          <w:color w:val="000000"/>
          <w:sz w:val="36"/>
          <w:szCs w:val="36"/>
          <w:rtl/>
        </w:rPr>
        <w:t xml:space="preserve"> </w:t>
      </w:r>
      <w:r w:rsidR="00C40C9B" w:rsidRPr="005659BF">
        <w:rPr>
          <w:rFonts w:ascii="Traditional Arabic" w:cs="Traditional Arabic" w:hint="eastAsia"/>
          <w:color w:val="000000"/>
          <w:sz w:val="36"/>
          <w:szCs w:val="36"/>
          <w:rtl/>
        </w:rPr>
        <w:t>في</w:t>
      </w:r>
      <w:r w:rsidR="00C40C9B" w:rsidRPr="005659BF">
        <w:rPr>
          <w:rFonts w:ascii="Traditional Arabic" w:cs="Traditional Arabic"/>
          <w:color w:val="000000"/>
          <w:sz w:val="36"/>
          <w:szCs w:val="36"/>
          <w:rtl/>
        </w:rPr>
        <w:t xml:space="preserve"> </w:t>
      </w:r>
      <w:r w:rsidR="00C40C9B" w:rsidRPr="005659BF">
        <w:rPr>
          <w:rFonts w:ascii="Traditional Arabic" w:cs="Traditional Arabic" w:hint="eastAsia"/>
          <w:color w:val="000000"/>
          <w:sz w:val="36"/>
          <w:szCs w:val="36"/>
          <w:rtl/>
        </w:rPr>
        <w:t>مرضه</w:t>
      </w:r>
      <w:r w:rsidR="00C40C9B" w:rsidRPr="005659BF">
        <w:rPr>
          <w:rFonts w:ascii="Traditional Arabic" w:cs="Traditional Arabic"/>
          <w:color w:val="000000"/>
          <w:sz w:val="36"/>
          <w:szCs w:val="36"/>
          <w:rtl/>
        </w:rPr>
        <w:t xml:space="preserve"> </w:t>
      </w:r>
      <w:r w:rsidR="00C40C9B" w:rsidRPr="005659BF">
        <w:rPr>
          <w:rFonts w:ascii="Traditional Arabic" w:cs="Traditional Arabic" w:hint="eastAsia"/>
          <w:color w:val="000000"/>
          <w:sz w:val="36"/>
          <w:szCs w:val="36"/>
          <w:rtl/>
        </w:rPr>
        <w:t>الذي</w:t>
      </w:r>
      <w:r w:rsidR="00C40C9B" w:rsidRPr="005659BF">
        <w:rPr>
          <w:rFonts w:ascii="Traditional Arabic" w:cs="Traditional Arabic"/>
          <w:color w:val="000000"/>
          <w:sz w:val="36"/>
          <w:szCs w:val="36"/>
          <w:rtl/>
        </w:rPr>
        <w:t xml:space="preserve"> </w:t>
      </w:r>
      <w:r w:rsidR="00C40C9B" w:rsidRPr="005659BF">
        <w:rPr>
          <w:rFonts w:ascii="Traditional Arabic" w:cs="Traditional Arabic" w:hint="eastAsia"/>
          <w:color w:val="000000"/>
          <w:sz w:val="36"/>
          <w:szCs w:val="36"/>
          <w:rtl/>
        </w:rPr>
        <w:t>مات</w:t>
      </w:r>
      <w:r w:rsidR="00C40C9B" w:rsidRPr="005659BF">
        <w:rPr>
          <w:rFonts w:ascii="Traditional Arabic" w:cs="Traditional Arabic"/>
          <w:color w:val="000000"/>
          <w:sz w:val="36"/>
          <w:szCs w:val="36"/>
          <w:rtl/>
        </w:rPr>
        <w:t xml:space="preserve"> </w:t>
      </w:r>
      <w:r w:rsidR="00C40C9B" w:rsidRPr="005659BF">
        <w:rPr>
          <w:rFonts w:ascii="Traditional Arabic" w:cs="Traditional Arabic" w:hint="eastAsia"/>
          <w:color w:val="000000"/>
          <w:sz w:val="36"/>
          <w:szCs w:val="36"/>
          <w:rtl/>
        </w:rPr>
        <w:t>فيه</w:t>
      </w:r>
      <w:r w:rsidR="004953A9" w:rsidRPr="005659BF">
        <w:rPr>
          <w:rFonts w:ascii="Traditional Arabic" w:cs="Traditional Arabic" w:hint="cs"/>
          <w:color w:val="000000"/>
          <w:sz w:val="36"/>
          <w:szCs w:val="36"/>
          <w:rtl/>
        </w:rPr>
        <w:t>:"</w:t>
      </w:r>
      <w:r w:rsidR="00C40C9B" w:rsidRPr="005659BF">
        <w:rPr>
          <w:rFonts w:ascii="Traditional Arabic" w:cs="Traditional Arabic" w:hint="eastAsia"/>
          <w:color w:val="000000"/>
          <w:sz w:val="36"/>
          <w:szCs w:val="36"/>
          <w:rtl/>
        </w:rPr>
        <w:t>ز</w:t>
      </w:r>
      <w:r w:rsidR="00C150C5" w:rsidRPr="005659BF">
        <w:rPr>
          <w:rFonts w:ascii="Traditional Arabic" w:cs="Traditional Arabic" w:hint="cs"/>
          <w:color w:val="000000"/>
          <w:sz w:val="36"/>
          <w:szCs w:val="36"/>
          <w:rtl/>
        </w:rPr>
        <w:t>َ</w:t>
      </w:r>
      <w:r w:rsidR="00C40C9B" w:rsidRPr="005659BF">
        <w:rPr>
          <w:rFonts w:ascii="Traditional Arabic" w:cs="Traditional Arabic" w:hint="eastAsia"/>
          <w:color w:val="000000"/>
          <w:sz w:val="36"/>
          <w:szCs w:val="36"/>
          <w:rtl/>
        </w:rPr>
        <w:t>و</w:t>
      </w:r>
      <w:r w:rsidR="00C150C5" w:rsidRPr="005659BF">
        <w:rPr>
          <w:rFonts w:ascii="Traditional Arabic" w:cs="Traditional Arabic" w:hint="cs"/>
          <w:color w:val="000000"/>
          <w:sz w:val="36"/>
          <w:szCs w:val="36"/>
          <w:rtl/>
        </w:rPr>
        <w:t>ِّ</w:t>
      </w:r>
      <w:r w:rsidR="00C40C9B" w:rsidRPr="005659BF">
        <w:rPr>
          <w:rFonts w:ascii="Traditional Arabic" w:cs="Traditional Arabic" w:hint="eastAsia"/>
          <w:color w:val="000000"/>
          <w:sz w:val="36"/>
          <w:szCs w:val="36"/>
          <w:rtl/>
        </w:rPr>
        <w:t>ج</w:t>
      </w:r>
      <w:r w:rsidR="00726D5A" w:rsidRPr="005659BF">
        <w:rPr>
          <w:rFonts w:ascii="Traditional Arabic" w:cs="Traditional Arabic" w:hint="cs"/>
          <w:color w:val="000000"/>
          <w:sz w:val="36"/>
          <w:szCs w:val="36"/>
          <w:rtl/>
        </w:rPr>
        <w:t>ُ</w:t>
      </w:r>
      <w:r w:rsidR="00C40C9B" w:rsidRPr="005659BF">
        <w:rPr>
          <w:rFonts w:ascii="Traditional Arabic" w:cs="Traditional Arabic" w:hint="eastAsia"/>
          <w:color w:val="000000"/>
          <w:sz w:val="36"/>
          <w:szCs w:val="36"/>
          <w:rtl/>
        </w:rPr>
        <w:t>و</w:t>
      </w:r>
      <w:r w:rsidR="00726D5A" w:rsidRPr="005659BF">
        <w:rPr>
          <w:rFonts w:ascii="Traditional Arabic" w:cs="Traditional Arabic" w:hint="cs"/>
          <w:color w:val="000000"/>
          <w:sz w:val="36"/>
          <w:szCs w:val="36"/>
          <w:rtl/>
        </w:rPr>
        <w:t>ْ</w:t>
      </w:r>
      <w:r w:rsidR="00C40C9B" w:rsidRPr="005659BF">
        <w:rPr>
          <w:rFonts w:ascii="Traditional Arabic" w:cs="Traditional Arabic" w:hint="eastAsia"/>
          <w:color w:val="000000"/>
          <w:sz w:val="36"/>
          <w:szCs w:val="36"/>
          <w:rtl/>
        </w:rPr>
        <w:t>ني</w:t>
      </w:r>
      <w:r w:rsidR="00C40C9B" w:rsidRPr="005659BF">
        <w:rPr>
          <w:rFonts w:ascii="Traditional Arabic" w:cs="Traditional Arabic"/>
          <w:color w:val="000000"/>
          <w:sz w:val="36"/>
          <w:szCs w:val="36"/>
          <w:rtl/>
        </w:rPr>
        <w:t xml:space="preserve"> </w:t>
      </w:r>
      <w:r w:rsidR="00B4191A" w:rsidRPr="005659BF">
        <w:rPr>
          <w:rFonts w:ascii="Traditional Arabic" w:cs="Traditional Arabic" w:hint="cs"/>
          <w:color w:val="000000"/>
          <w:sz w:val="36"/>
          <w:szCs w:val="36"/>
          <w:rtl/>
        </w:rPr>
        <w:t>فإ</w:t>
      </w:r>
      <w:r w:rsidR="001F45D9" w:rsidRPr="005659BF">
        <w:rPr>
          <w:rFonts w:ascii="Traditional Arabic" w:cs="Traditional Arabic" w:hint="cs"/>
          <w:color w:val="000000"/>
          <w:sz w:val="36"/>
          <w:szCs w:val="36"/>
          <w:rtl/>
        </w:rPr>
        <w:t>ني</w:t>
      </w:r>
      <w:r w:rsidR="00C40C9B" w:rsidRPr="005659BF">
        <w:rPr>
          <w:rFonts w:ascii="Traditional Arabic" w:cs="Traditional Arabic"/>
          <w:color w:val="000000"/>
          <w:sz w:val="36"/>
          <w:szCs w:val="36"/>
          <w:rtl/>
        </w:rPr>
        <w:t xml:space="preserve"> </w:t>
      </w:r>
      <w:r w:rsidR="003A54A2" w:rsidRPr="005659BF">
        <w:rPr>
          <w:rFonts w:ascii="Traditional Arabic" w:cs="Traditional Arabic" w:hint="cs"/>
          <w:color w:val="000000"/>
          <w:sz w:val="36"/>
          <w:szCs w:val="36"/>
          <w:rtl/>
        </w:rPr>
        <w:t>أ</w:t>
      </w:r>
      <w:r w:rsidR="00C40C9B" w:rsidRPr="005659BF">
        <w:rPr>
          <w:rFonts w:ascii="Traditional Arabic" w:cs="Traditional Arabic" w:hint="eastAsia"/>
          <w:color w:val="000000"/>
          <w:sz w:val="36"/>
          <w:szCs w:val="36"/>
          <w:rtl/>
        </w:rPr>
        <w:t>كره</w:t>
      </w:r>
      <w:r w:rsidR="00C40C9B" w:rsidRPr="005659BF">
        <w:rPr>
          <w:rFonts w:ascii="Traditional Arabic" w:cs="Traditional Arabic"/>
          <w:color w:val="000000"/>
          <w:sz w:val="36"/>
          <w:szCs w:val="36"/>
          <w:rtl/>
        </w:rPr>
        <w:t xml:space="preserve"> </w:t>
      </w:r>
      <w:r w:rsidR="001F45D9" w:rsidRPr="005659BF">
        <w:rPr>
          <w:rFonts w:ascii="Traditional Arabic" w:cs="Traditional Arabic" w:hint="cs"/>
          <w:color w:val="000000"/>
          <w:sz w:val="36"/>
          <w:szCs w:val="36"/>
          <w:rtl/>
        </w:rPr>
        <w:t>أن</w:t>
      </w:r>
      <w:r w:rsidR="00C40C9B" w:rsidRPr="005659BF">
        <w:rPr>
          <w:rFonts w:ascii="Traditional Arabic" w:cs="Traditional Arabic"/>
          <w:color w:val="000000"/>
          <w:sz w:val="36"/>
          <w:szCs w:val="36"/>
          <w:rtl/>
        </w:rPr>
        <w:t xml:space="preserve"> </w:t>
      </w:r>
      <w:r w:rsidR="001F45D9" w:rsidRPr="005659BF">
        <w:rPr>
          <w:rFonts w:ascii="Traditional Arabic" w:cs="Traditional Arabic" w:hint="cs"/>
          <w:color w:val="000000"/>
          <w:sz w:val="36"/>
          <w:szCs w:val="36"/>
          <w:rtl/>
        </w:rPr>
        <w:t>ألقى</w:t>
      </w:r>
      <w:r w:rsidR="00C40C9B" w:rsidRPr="005659BF">
        <w:rPr>
          <w:rFonts w:ascii="Traditional Arabic" w:cs="Traditional Arabic"/>
          <w:color w:val="000000"/>
          <w:sz w:val="36"/>
          <w:szCs w:val="36"/>
          <w:rtl/>
        </w:rPr>
        <w:t xml:space="preserve"> </w:t>
      </w:r>
      <w:r w:rsidR="00C40C9B" w:rsidRPr="005659BF">
        <w:rPr>
          <w:rFonts w:ascii="Traditional Arabic" w:cs="Traditional Arabic" w:hint="eastAsia"/>
          <w:color w:val="000000"/>
          <w:sz w:val="36"/>
          <w:szCs w:val="36"/>
          <w:rtl/>
        </w:rPr>
        <w:t>الله</w:t>
      </w:r>
      <w:r w:rsidR="00C40C9B" w:rsidRPr="005659BF">
        <w:rPr>
          <w:rFonts w:ascii="Traditional Arabic" w:cs="Traditional Arabic"/>
          <w:color w:val="000000"/>
          <w:sz w:val="36"/>
          <w:szCs w:val="36"/>
          <w:rtl/>
        </w:rPr>
        <w:t xml:space="preserve"> </w:t>
      </w:r>
      <w:r w:rsidR="004953A9" w:rsidRPr="005659BF">
        <w:rPr>
          <w:rFonts w:ascii="Traditional Arabic" w:cs="Traditional Arabic"/>
          <w:color w:val="000000"/>
          <w:sz w:val="36"/>
          <w:szCs w:val="36"/>
          <w:rtl/>
        </w:rPr>
        <w:t xml:space="preserve"> </w:t>
      </w:r>
      <w:r w:rsidR="00C40C9B" w:rsidRPr="005659BF">
        <w:rPr>
          <w:rFonts w:ascii="Traditional Arabic" w:cs="Traditional Arabic" w:hint="eastAsia"/>
          <w:color w:val="000000"/>
          <w:sz w:val="36"/>
          <w:szCs w:val="36"/>
          <w:rtl/>
        </w:rPr>
        <w:t>تعالى</w:t>
      </w:r>
      <w:r w:rsidR="00C40C9B" w:rsidRPr="005659BF">
        <w:rPr>
          <w:rFonts w:ascii="Traditional Arabic" w:cs="Traditional Arabic"/>
          <w:color w:val="000000"/>
          <w:sz w:val="36"/>
          <w:szCs w:val="36"/>
          <w:rtl/>
        </w:rPr>
        <w:t xml:space="preserve"> </w:t>
      </w:r>
      <w:r w:rsidR="00C40C9B" w:rsidRPr="005659BF">
        <w:rPr>
          <w:rFonts w:ascii="Traditional Arabic" w:cs="Traditional Arabic" w:hint="eastAsia"/>
          <w:color w:val="000000"/>
          <w:sz w:val="36"/>
          <w:szCs w:val="36"/>
          <w:rtl/>
        </w:rPr>
        <w:t>عزبا</w:t>
      </w:r>
      <w:r w:rsidR="004953A9" w:rsidRPr="005659BF">
        <w:rPr>
          <w:rFonts w:ascii="Traditional Arabic" w:cs="Traditional Arabic" w:hint="cs"/>
          <w:color w:val="000000"/>
          <w:sz w:val="36"/>
          <w:szCs w:val="36"/>
          <w:rtl/>
        </w:rPr>
        <w:t>ً"</w:t>
      </w:r>
      <w:r w:rsidR="000F2E8C" w:rsidRPr="00041A0A">
        <w:rPr>
          <w:rStyle w:val="a4"/>
          <w:rFonts w:ascii="Traditional Arabic" w:hAnsi="Traditional Arabic" w:cs="Traditional Arabic"/>
          <w:color w:val="000000"/>
          <w:sz w:val="36"/>
          <w:szCs w:val="36"/>
        </w:rPr>
        <w:t>(</w:t>
      </w:r>
      <w:r w:rsidR="000F2E8C" w:rsidRPr="00041A0A">
        <w:rPr>
          <w:rStyle w:val="a4"/>
          <w:rFonts w:ascii="Traditional Arabic" w:hAnsi="Traditional Arabic" w:cs="Traditional Arabic"/>
          <w:color w:val="000000"/>
          <w:sz w:val="36"/>
          <w:szCs w:val="36"/>
        </w:rPr>
        <w:footnoteReference w:id="16"/>
      </w:r>
      <w:r w:rsidR="000F2E8C" w:rsidRPr="00041A0A">
        <w:rPr>
          <w:rStyle w:val="a4"/>
          <w:rFonts w:ascii="Traditional Arabic" w:hAnsi="Traditional Arabic" w:cs="Traditional Arabic"/>
          <w:color w:val="000000"/>
          <w:sz w:val="36"/>
          <w:szCs w:val="36"/>
        </w:rPr>
        <w:t>)</w:t>
      </w:r>
      <w:r w:rsidR="00C40C9B" w:rsidRPr="005659BF">
        <w:rPr>
          <w:rFonts w:ascii="Traditional Arabic" w:cs="Traditional Arabic" w:hint="cs"/>
          <w:color w:val="000000"/>
          <w:sz w:val="36"/>
          <w:szCs w:val="36"/>
          <w:rtl/>
        </w:rPr>
        <w:t>.</w:t>
      </w:r>
    </w:p>
    <w:p w:rsidR="006E712C" w:rsidRPr="005659BF" w:rsidRDefault="006E712C" w:rsidP="005925E5">
      <w:pPr>
        <w:autoSpaceDE w:val="0"/>
        <w:autoSpaceDN w:val="0"/>
        <w:adjustRightInd w:val="0"/>
        <w:spacing w:after="0" w:line="240" w:lineRule="auto"/>
        <w:ind w:firstLine="454"/>
        <w:jc w:val="both"/>
        <w:rPr>
          <w:rFonts w:ascii="Traditional Arabic" w:cs="Traditional Arabic"/>
          <w:b/>
          <w:bCs/>
          <w:color w:val="000000"/>
          <w:sz w:val="36"/>
          <w:szCs w:val="36"/>
          <w:rtl/>
        </w:rPr>
      </w:pPr>
      <w:r w:rsidRPr="005659BF">
        <w:rPr>
          <w:rFonts w:ascii="Traditional Arabic" w:cs="Traditional Arabic" w:hint="cs"/>
          <w:b/>
          <w:bCs/>
          <w:color w:val="000000"/>
          <w:sz w:val="36"/>
          <w:szCs w:val="36"/>
          <w:rtl/>
        </w:rPr>
        <w:t xml:space="preserve">4- </w:t>
      </w:r>
      <w:r w:rsidRPr="005659BF">
        <w:rPr>
          <w:rFonts w:ascii="Traditional Arabic" w:cs="Traditional Arabic" w:hint="cs"/>
          <w:color w:val="000000"/>
          <w:sz w:val="36"/>
          <w:szCs w:val="36"/>
          <w:rtl/>
        </w:rPr>
        <w:t xml:space="preserve">عن ابن مسعود </w:t>
      </w:r>
      <w:r w:rsidRPr="005659BF">
        <w:rPr>
          <w:rFonts w:ascii="Traditional Arabic" w:cs="Traditional Arabic" w:hint="cs"/>
          <w:color w:val="000000"/>
          <w:sz w:val="36"/>
          <w:szCs w:val="36"/>
        </w:rPr>
        <w:sym w:font="AGA Arabesque" w:char="F074"/>
      </w:r>
      <w:r w:rsidRPr="005659BF">
        <w:rPr>
          <w:rFonts w:ascii="Traditional Arabic" w:cs="Traditional Arabic" w:hint="cs"/>
          <w:color w:val="000000"/>
          <w:sz w:val="36"/>
          <w:szCs w:val="36"/>
          <w:rtl/>
        </w:rPr>
        <w:t xml:space="preserve"> أنه قال:"لو لم يبقَ من أجلي إلاَّ عشرة أيام، وأعلم أني أموت في آخرها يوما، ولي فيهنَّ طول النِّكاح، لتزوَّجت؛ مخافة الفتنة</w:t>
      </w:r>
      <w:r w:rsidRPr="00041A0A">
        <w:rPr>
          <w:rFonts w:ascii="Traditional Arabic" w:hAnsi="Traditional Arabic" w:cs="Traditional Arabic"/>
          <w:color w:val="000000"/>
          <w:sz w:val="36"/>
          <w:szCs w:val="36"/>
          <w:vertAlign w:val="superscript"/>
          <w:rtl/>
        </w:rPr>
        <w:t>(</w:t>
      </w:r>
      <w:r w:rsidRPr="00041A0A">
        <w:rPr>
          <w:rFonts w:ascii="Traditional Arabic" w:hAnsi="Traditional Arabic" w:cs="Traditional Arabic"/>
          <w:color w:val="000000"/>
          <w:sz w:val="36"/>
          <w:szCs w:val="36"/>
          <w:vertAlign w:val="superscript"/>
          <w:rtl/>
        </w:rPr>
        <w:footnoteReference w:id="17"/>
      </w:r>
      <w:r w:rsidRPr="00041A0A">
        <w:rPr>
          <w:rFonts w:ascii="Traditional Arabic" w:hAnsi="Traditional Arabic" w:cs="Traditional Arabic"/>
          <w:color w:val="000000"/>
          <w:sz w:val="36"/>
          <w:szCs w:val="36"/>
          <w:vertAlign w:val="superscript"/>
          <w:rtl/>
        </w:rPr>
        <w:t>)</w:t>
      </w:r>
      <w:r w:rsidRPr="005659BF">
        <w:rPr>
          <w:rFonts w:ascii="Traditional Arabic" w:cs="Traditional Arabic" w:hint="cs"/>
          <w:color w:val="000000"/>
          <w:sz w:val="36"/>
          <w:szCs w:val="36"/>
          <w:rtl/>
        </w:rPr>
        <w:t>.</w:t>
      </w:r>
    </w:p>
    <w:p w:rsidR="006B2691" w:rsidRPr="005659BF" w:rsidRDefault="00213480" w:rsidP="005925E5">
      <w:pPr>
        <w:autoSpaceDE w:val="0"/>
        <w:autoSpaceDN w:val="0"/>
        <w:adjustRightInd w:val="0"/>
        <w:spacing w:after="0" w:line="240" w:lineRule="auto"/>
        <w:ind w:firstLine="454"/>
        <w:jc w:val="both"/>
        <w:rPr>
          <w:rFonts w:ascii="Traditional Arabic" w:cs="Traditional Arabic"/>
          <w:color w:val="000000"/>
          <w:sz w:val="36"/>
          <w:szCs w:val="36"/>
          <w:rtl/>
        </w:rPr>
      </w:pPr>
      <w:r w:rsidRPr="005659BF">
        <w:rPr>
          <w:rFonts w:ascii="Traditional Arabic" w:cs="Traditional Arabic" w:hint="cs"/>
          <w:b/>
          <w:bCs/>
          <w:color w:val="000000"/>
          <w:sz w:val="36"/>
          <w:szCs w:val="36"/>
          <w:rtl/>
        </w:rPr>
        <w:t>5</w:t>
      </w:r>
      <w:r w:rsidR="009E3CFD" w:rsidRPr="005659BF">
        <w:rPr>
          <w:rFonts w:ascii="Traditional Arabic" w:cs="Traditional Arabic" w:hint="cs"/>
          <w:b/>
          <w:bCs/>
          <w:color w:val="000000"/>
          <w:sz w:val="36"/>
          <w:szCs w:val="36"/>
          <w:rtl/>
        </w:rPr>
        <w:t xml:space="preserve">- </w:t>
      </w:r>
      <w:r w:rsidR="001F45D9" w:rsidRPr="005659BF">
        <w:rPr>
          <w:rFonts w:ascii="Traditional Arabic" w:cs="Traditional Arabic" w:hint="eastAsia"/>
          <w:color w:val="000000"/>
          <w:sz w:val="36"/>
          <w:szCs w:val="36"/>
          <w:rtl/>
        </w:rPr>
        <w:t>عن</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نافع</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مولى</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ابن</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عمر</w:t>
      </w:r>
      <w:r w:rsidR="0044705E" w:rsidRPr="005659BF">
        <w:rPr>
          <w:rFonts w:ascii="Traditional Arabic" w:cs="Traditional Arabic" w:hint="cs"/>
          <w:color w:val="000000"/>
          <w:sz w:val="36"/>
          <w:szCs w:val="36"/>
          <w:rtl/>
        </w:rPr>
        <w:t xml:space="preserve"> رحمه الله</w:t>
      </w:r>
      <w:r w:rsidR="001F45D9" w:rsidRPr="005659BF">
        <w:rPr>
          <w:rFonts w:ascii="Traditional Arabic" w:cs="Traditional Arabic" w:hint="eastAsia"/>
          <w:color w:val="000000"/>
          <w:sz w:val="36"/>
          <w:szCs w:val="36"/>
          <w:rtl/>
        </w:rPr>
        <w:t>،</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أنه</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قال</w:t>
      </w:r>
      <w:r w:rsidR="001F45D9" w:rsidRPr="005659BF">
        <w:rPr>
          <w:rFonts w:ascii="Traditional Arabic" w:cs="Traditional Arabic"/>
          <w:color w:val="000000"/>
          <w:sz w:val="36"/>
          <w:szCs w:val="36"/>
          <w:rtl/>
        </w:rPr>
        <w:t xml:space="preserve"> : </w:t>
      </w:r>
      <w:r w:rsidR="001F45D9" w:rsidRPr="005659BF">
        <w:rPr>
          <w:rFonts w:ascii="Traditional Arabic" w:cs="Traditional Arabic" w:hint="eastAsia"/>
          <w:color w:val="000000"/>
          <w:sz w:val="36"/>
          <w:szCs w:val="36"/>
          <w:rtl/>
        </w:rPr>
        <w:t>كانت</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ابنة</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حفص</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بن</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المغيرة،</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عند</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عبد</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الله</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بن</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أبي</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ربيعة</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فطلقها</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طلقة</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ثم</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إن</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عمر</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بن</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الخطاب</w:t>
      </w:r>
      <w:r w:rsidR="00EE6C9B" w:rsidRPr="005659BF">
        <w:rPr>
          <w:rFonts w:ascii="Traditional Arabic" w:cs="Traditional Arabic" w:hint="cs"/>
          <w:color w:val="000000"/>
          <w:sz w:val="36"/>
          <w:szCs w:val="36"/>
          <w:rtl/>
        </w:rPr>
        <w:t xml:space="preserve"> </w:t>
      </w:r>
      <w:r w:rsidR="00EE6C9B" w:rsidRPr="005659BF">
        <w:rPr>
          <w:rFonts w:ascii="Traditional Arabic" w:cs="Traditional Arabic" w:hint="eastAsia"/>
          <w:color w:val="000000"/>
          <w:sz w:val="36"/>
          <w:szCs w:val="36"/>
        </w:rPr>
        <w:sym w:font="AGA Arabesque" w:char="F074"/>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تزو</w:t>
      </w:r>
      <w:r w:rsidR="005558F0">
        <w:rPr>
          <w:rFonts w:ascii="Traditional Arabic" w:cs="Traditional Arabic" w:hint="cs"/>
          <w:color w:val="000000"/>
          <w:sz w:val="36"/>
          <w:szCs w:val="36"/>
          <w:rtl/>
        </w:rPr>
        <w:t>ّ</w:t>
      </w:r>
      <w:r w:rsidR="001F45D9" w:rsidRPr="005659BF">
        <w:rPr>
          <w:rFonts w:ascii="Traditional Arabic" w:cs="Traditional Arabic" w:hint="eastAsia"/>
          <w:color w:val="000000"/>
          <w:sz w:val="36"/>
          <w:szCs w:val="36"/>
          <w:rtl/>
        </w:rPr>
        <w:t>جها</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فحدث</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أنها</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عاقر</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لا</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تلد</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فطلقها</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قبل</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أن</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يجامعها</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فمكثت</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حياة</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عمر</w:t>
      </w:r>
      <w:r w:rsidR="00124D54" w:rsidRPr="005659BF">
        <w:rPr>
          <w:rFonts w:ascii="Traditional Arabic" w:cs="Traditional Arabic" w:hint="cs"/>
          <w:color w:val="000000"/>
          <w:sz w:val="36"/>
          <w:szCs w:val="36"/>
          <w:rtl/>
        </w:rPr>
        <w:t xml:space="preserve"> </w:t>
      </w:r>
      <w:r w:rsidR="00EB29FC" w:rsidRPr="005659BF">
        <w:rPr>
          <w:rFonts w:ascii="Traditional Arabic" w:cs="Traditional Arabic" w:hint="eastAsia"/>
          <w:color w:val="000000"/>
          <w:sz w:val="36"/>
          <w:szCs w:val="36"/>
        </w:rPr>
        <w:sym w:font="AGA Arabesque" w:char="F074"/>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وبعض</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خلافة</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عثمان</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بن</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عفان</w:t>
      </w:r>
      <w:r w:rsidR="00EB29FC" w:rsidRPr="005659BF">
        <w:rPr>
          <w:rFonts w:ascii="Traditional Arabic" w:cs="Traditional Arabic" w:hint="eastAsia"/>
          <w:color w:val="000000"/>
          <w:sz w:val="36"/>
          <w:szCs w:val="36"/>
        </w:rPr>
        <w:sym w:font="AGA Arabesque" w:char="F074"/>
      </w:r>
      <w:r w:rsidR="00B91D99" w:rsidRPr="005659BF">
        <w:rPr>
          <w:rFonts w:cs="Traditional Arabic"/>
          <w:color w:val="000000"/>
          <w:sz w:val="36"/>
          <w:szCs w:val="36"/>
        </w:rPr>
        <w:t xml:space="preserve"> </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ثم</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تزوجها</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عبد</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الله</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بن</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أبي</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ربيعة</w:t>
      </w:r>
      <w:r w:rsidR="00EB29FC" w:rsidRPr="005659BF">
        <w:rPr>
          <w:rFonts w:ascii="Traditional Arabic" w:cs="Traditional Arabic" w:hint="eastAsia"/>
          <w:color w:val="000000"/>
          <w:sz w:val="36"/>
          <w:szCs w:val="36"/>
        </w:rPr>
        <w:sym w:font="AGA Arabesque" w:char="F074"/>
      </w:r>
      <w:r w:rsidR="00B91D99" w:rsidRPr="005659BF">
        <w:rPr>
          <w:rFonts w:ascii="Traditional Arabic" w:cs="Traditional Arabic"/>
          <w:color w:val="000000"/>
          <w:sz w:val="36"/>
          <w:szCs w:val="36"/>
        </w:rPr>
        <w:t xml:space="preserve"> </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وهو</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مريض،</w:t>
      </w:r>
      <w:r w:rsidR="008571D8" w:rsidRPr="005659BF">
        <w:rPr>
          <w:rFonts w:ascii="Traditional Arabic" w:cs="Traditional Arabic" w:hint="cs"/>
          <w:color w:val="000000"/>
          <w:sz w:val="36"/>
          <w:szCs w:val="36"/>
          <w:rtl/>
        </w:rPr>
        <w:t xml:space="preserve"> </w:t>
      </w:r>
      <w:r w:rsidR="001F45D9" w:rsidRPr="005659BF">
        <w:rPr>
          <w:rFonts w:ascii="Traditional Arabic" w:cs="Traditional Arabic" w:hint="eastAsia"/>
          <w:color w:val="000000"/>
          <w:sz w:val="36"/>
          <w:szCs w:val="36"/>
          <w:rtl/>
        </w:rPr>
        <w:t>لتشرك</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نساءه</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في</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الميراث،</w:t>
      </w:r>
      <w:r w:rsidR="006776A8" w:rsidRPr="005659BF">
        <w:rPr>
          <w:rFonts w:ascii="Traditional Arabic" w:cs="Traditional Arabic" w:hint="cs"/>
          <w:color w:val="000000"/>
          <w:sz w:val="36"/>
          <w:szCs w:val="36"/>
          <w:rtl/>
        </w:rPr>
        <w:t xml:space="preserve"> </w:t>
      </w:r>
      <w:r w:rsidR="001F45D9" w:rsidRPr="005659BF">
        <w:rPr>
          <w:rFonts w:ascii="Traditional Arabic" w:cs="Traditional Arabic" w:hint="eastAsia"/>
          <w:color w:val="000000"/>
          <w:sz w:val="36"/>
          <w:szCs w:val="36"/>
          <w:rtl/>
        </w:rPr>
        <w:t>وكانت</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بينها</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وبينه</w:t>
      </w:r>
      <w:r w:rsidR="001F45D9" w:rsidRPr="005659BF">
        <w:rPr>
          <w:rFonts w:ascii="Traditional Arabic" w:cs="Traditional Arabic"/>
          <w:color w:val="000000"/>
          <w:sz w:val="36"/>
          <w:szCs w:val="36"/>
          <w:rtl/>
        </w:rPr>
        <w:t xml:space="preserve"> </w:t>
      </w:r>
      <w:r w:rsidR="001F45D9" w:rsidRPr="005659BF">
        <w:rPr>
          <w:rFonts w:ascii="Traditional Arabic" w:cs="Traditional Arabic" w:hint="eastAsia"/>
          <w:color w:val="000000"/>
          <w:sz w:val="36"/>
          <w:szCs w:val="36"/>
          <w:rtl/>
        </w:rPr>
        <w:t>قرابة</w:t>
      </w:r>
      <w:r w:rsidR="004D15CF" w:rsidRPr="00041A0A">
        <w:rPr>
          <w:rStyle w:val="a4"/>
          <w:rFonts w:ascii="Traditional Arabic" w:hAnsi="Traditional Arabic" w:cs="Traditional Arabic"/>
          <w:color w:val="000000"/>
          <w:sz w:val="36"/>
          <w:szCs w:val="36"/>
          <w:rtl/>
        </w:rPr>
        <w:t>(</w:t>
      </w:r>
      <w:r w:rsidR="004D15CF" w:rsidRPr="00041A0A">
        <w:rPr>
          <w:rStyle w:val="a4"/>
          <w:rFonts w:ascii="Traditional Arabic" w:hAnsi="Traditional Arabic" w:cs="Traditional Arabic"/>
          <w:color w:val="000000"/>
          <w:sz w:val="36"/>
          <w:szCs w:val="36"/>
          <w:rtl/>
        </w:rPr>
        <w:footnoteReference w:id="18"/>
      </w:r>
      <w:r w:rsidR="004D15CF" w:rsidRPr="00041A0A">
        <w:rPr>
          <w:rStyle w:val="a4"/>
          <w:rFonts w:ascii="Traditional Arabic" w:hAnsi="Traditional Arabic" w:cs="Traditional Arabic"/>
          <w:color w:val="000000"/>
          <w:sz w:val="36"/>
          <w:szCs w:val="36"/>
          <w:rtl/>
        </w:rPr>
        <w:t>)</w:t>
      </w:r>
      <w:r w:rsidR="004D15CF" w:rsidRPr="005659BF">
        <w:rPr>
          <w:rFonts w:ascii="Traditional Arabic" w:cs="Traditional Arabic" w:hint="cs"/>
          <w:color w:val="000000"/>
          <w:sz w:val="36"/>
          <w:szCs w:val="36"/>
          <w:rtl/>
        </w:rPr>
        <w:t>.</w:t>
      </w:r>
    </w:p>
    <w:p w:rsidR="00692F25" w:rsidRPr="005659BF" w:rsidRDefault="00692F25" w:rsidP="004B64E6">
      <w:pPr>
        <w:autoSpaceDE w:val="0"/>
        <w:autoSpaceDN w:val="0"/>
        <w:adjustRightInd w:val="0"/>
        <w:spacing w:after="0" w:line="240" w:lineRule="auto"/>
        <w:ind w:firstLine="454"/>
        <w:jc w:val="both"/>
        <w:rPr>
          <w:rFonts w:ascii="Traditional Arabic" w:cs="Traditional Arabic"/>
          <w:color w:val="000000"/>
          <w:sz w:val="36"/>
          <w:szCs w:val="36"/>
          <w:rtl/>
        </w:rPr>
      </w:pPr>
      <w:r w:rsidRPr="005659BF">
        <w:rPr>
          <w:rFonts w:ascii="Traditional Arabic" w:cs="Traditional Arabic" w:hint="cs"/>
          <w:b/>
          <w:bCs/>
          <w:color w:val="000000"/>
          <w:sz w:val="36"/>
          <w:szCs w:val="36"/>
          <w:rtl/>
        </w:rPr>
        <w:lastRenderedPageBreak/>
        <w:t>6-</w:t>
      </w:r>
      <w:r w:rsidRPr="005659BF">
        <w:rPr>
          <w:rFonts w:ascii="Traditional Arabic" w:cs="Traditional Arabic" w:hint="cs"/>
          <w:color w:val="000000"/>
          <w:sz w:val="36"/>
          <w:szCs w:val="36"/>
          <w:rtl/>
        </w:rPr>
        <w:t xml:space="preserve"> </w:t>
      </w:r>
      <w:r w:rsidRPr="005659BF">
        <w:rPr>
          <w:rFonts w:ascii="Times New Roman" w:eastAsia="Times New Roman" w:hAnsi="Times New Roman" w:cs="Traditional Arabic" w:hint="cs"/>
          <w:sz w:val="36"/>
          <w:szCs w:val="36"/>
          <w:rtl/>
        </w:rPr>
        <w:t>عن سعيد بن سَالم</w:t>
      </w:r>
      <w:r w:rsidRPr="00041A0A">
        <w:rPr>
          <w:rFonts w:ascii="Traditional Arabic" w:eastAsia="Times New Roman" w:hAnsi="Traditional Arabic" w:cs="Traditional Arabic"/>
          <w:color w:val="000000"/>
          <w:sz w:val="36"/>
          <w:szCs w:val="36"/>
          <w:vertAlign w:val="superscript"/>
          <w:rtl/>
        </w:rPr>
        <w:t>(</w:t>
      </w:r>
      <w:r w:rsidRPr="00041A0A">
        <w:rPr>
          <w:rFonts w:ascii="Traditional Arabic" w:eastAsia="Times New Roman" w:hAnsi="Traditional Arabic" w:cs="Traditional Arabic"/>
          <w:color w:val="000000"/>
          <w:sz w:val="36"/>
          <w:szCs w:val="36"/>
          <w:vertAlign w:val="superscript"/>
          <w:rtl/>
        </w:rPr>
        <w:footnoteReference w:id="19"/>
      </w:r>
      <w:r w:rsidRPr="00041A0A">
        <w:rPr>
          <w:rFonts w:ascii="Traditional Arabic" w:eastAsia="Times New Roman" w:hAnsi="Traditional Arabic" w:cs="Traditional Arabic"/>
          <w:color w:val="000000"/>
          <w:sz w:val="36"/>
          <w:szCs w:val="36"/>
          <w:vertAlign w:val="superscript"/>
          <w:rtl/>
        </w:rPr>
        <w:t>)</w:t>
      </w:r>
      <w:r w:rsidRPr="005659BF">
        <w:rPr>
          <w:rFonts w:ascii="Times New Roman" w:eastAsia="Times New Roman" w:hAnsi="Times New Roman" w:cs="Traditional Arabic" w:hint="cs"/>
          <w:sz w:val="36"/>
          <w:szCs w:val="36"/>
          <w:rtl/>
        </w:rPr>
        <w:t xml:space="preserve"> ((أنَّ شريحًا قضَى في نكاح رجُلٍ نكَحَ عند موته، فجعل الميراثَ والصَّداق في ماله))</w:t>
      </w:r>
      <w:r w:rsidRPr="00041A0A">
        <w:rPr>
          <w:rFonts w:ascii="Traditional Arabic" w:eastAsia="Times New Roman" w:hAnsi="Traditional Arabic" w:cs="Traditional Arabic"/>
          <w:color w:val="000000"/>
          <w:sz w:val="36"/>
          <w:szCs w:val="36"/>
          <w:vertAlign w:val="superscript"/>
          <w:rtl/>
        </w:rPr>
        <w:t>(</w:t>
      </w:r>
      <w:r w:rsidRPr="00041A0A">
        <w:rPr>
          <w:rFonts w:ascii="Traditional Arabic" w:eastAsia="Times New Roman" w:hAnsi="Traditional Arabic" w:cs="Traditional Arabic"/>
          <w:color w:val="000000"/>
          <w:sz w:val="36"/>
          <w:szCs w:val="36"/>
          <w:vertAlign w:val="superscript"/>
          <w:rtl/>
        </w:rPr>
        <w:footnoteReference w:id="20"/>
      </w:r>
      <w:r w:rsidRPr="00041A0A">
        <w:rPr>
          <w:rFonts w:ascii="Traditional Arabic" w:eastAsia="Times New Roman" w:hAnsi="Traditional Arabic" w:cs="Traditional Arabic"/>
          <w:color w:val="000000"/>
          <w:sz w:val="36"/>
          <w:szCs w:val="36"/>
          <w:vertAlign w:val="superscript"/>
          <w:rtl/>
        </w:rPr>
        <w:t>)</w:t>
      </w:r>
      <w:r w:rsidRPr="005659BF">
        <w:rPr>
          <w:rFonts w:ascii="Times New Roman" w:eastAsia="Times New Roman" w:hAnsi="Times New Roman" w:cs="Traditional Arabic" w:hint="cs"/>
          <w:sz w:val="36"/>
          <w:szCs w:val="36"/>
          <w:rtl/>
        </w:rPr>
        <w:t>.</w:t>
      </w:r>
    </w:p>
    <w:p w:rsidR="00EF775A" w:rsidRPr="005659BF" w:rsidRDefault="006B2691" w:rsidP="004B64E6">
      <w:pPr>
        <w:autoSpaceDE w:val="0"/>
        <w:autoSpaceDN w:val="0"/>
        <w:adjustRightInd w:val="0"/>
        <w:spacing w:after="0" w:line="240" w:lineRule="auto"/>
        <w:ind w:firstLine="454"/>
        <w:jc w:val="both"/>
        <w:rPr>
          <w:rFonts w:ascii="Traditional Arabic" w:cs="Traditional Arabic"/>
          <w:b/>
          <w:bCs/>
          <w:color w:val="000000"/>
          <w:sz w:val="36"/>
          <w:szCs w:val="36"/>
          <w:rtl/>
        </w:rPr>
      </w:pPr>
      <w:r w:rsidRPr="005659BF">
        <w:rPr>
          <w:rFonts w:ascii="Traditional Arabic" w:cs="Traditional Arabic" w:hint="cs"/>
          <w:b/>
          <w:bCs/>
          <w:color w:val="000000"/>
          <w:sz w:val="36"/>
          <w:szCs w:val="36"/>
          <w:rtl/>
        </w:rPr>
        <w:t xml:space="preserve">وجه الدلالة: </w:t>
      </w:r>
      <w:r w:rsidR="00BD7337" w:rsidRPr="005659BF">
        <w:rPr>
          <w:rFonts w:ascii="Traditional Arabic" w:cs="Traditional Arabic" w:hint="cs"/>
          <w:b/>
          <w:bCs/>
          <w:color w:val="000000"/>
          <w:sz w:val="36"/>
          <w:szCs w:val="36"/>
          <w:rtl/>
        </w:rPr>
        <w:t xml:space="preserve"> </w:t>
      </w:r>
      <w:r w:rsidRPr="005659BF">
        <w:rPr>
          <w:rFonts w:ascii="Traditional Arabic" w:cs="Traditional Arabic" w:hint="cs"/>
          <w:color w:val="000000"/>
          <w:sz w:val="36"/>
          <w:szCs w:val="36"/>
          <w:rtl/>
        </w:rPr>
        <w:t>أن الآثار الواردة عن الصحابة من غير إنكار بعضهم على بعض تدل</w:t>
      </w:r>
      <w:r w:rsidR="003D07F8">
        <w:rPr>
          <w:rFonts w:ascii="Traditional Arabic" w:cs="Traditional Arabic" w:hint="cs"/>
          <w:color w:val="000000"/>
          <w:sz w:val="36"/>
          <w:szCs w:val="36"/>
          <w:rtl/>
        </w:rPr>
        <w:t>ّ</w:t>
      </w:r>
      <w:r w:rsidRPr="005659BF">
        <w:rPr>
          <w:rFonts w:ascii="Traditional Arabic" w:cs="Traditional Arabic" w:hint="cs"/>
          <w:color w:val="000000"/>
          <w:sz w:val="36"/>
          <w:szCs w:val="36"/>
          <w:rtl/>
        </w:rPr>
        <w:t xml:space="preserve"> على جوازه للمريض</w:t>
      </w:r>
      <w:r w:rsidRPr="00041A0A">
        <w:rPr>
          <w:rStyle w:val="a4"/>
          <w:rFonts w:ascii="Traditional Arabic" w:hAnsi="Traditional Arabic" w:cs="Traditional Arabic"/>
          <w:color w:val="000000"/>
          <w:sz w:val="36"/>
          <w:szCs w:val="36"/>
          <w:rtl/>
        </w:rPr>
        <w:t>(</w:t>
      </w:r>
      <w:r w:rsidRPr="00041A0A">
        <w:rPr>
          <w:rStyle w:val="a4"/>
          <w:rFonts w:ascii="Traditional Arabic" w:hAnsi="Traditional Arabic" w:cs="Traditional Arabic"/>
          <w:color w:val="000000"/>
          <w:sz w:val="36"/>
          <w:szCs w:val="36"/>
          <w:rtl/>
        </w:rPr>
        <w:footnoteReference w:id="21"/>
      </w:r>
      <w:r w:rsidRPr="00041A0A">
        <w:rPr>
          <w:rStyle w:val="a4"/>
          <w:rFonts w:ascii="Traditional Arabic" w:hAnsi="Traditional Arabic" w:cs="Traditional Arabic"/>
          <w:color w:val="000000"/>
          <w:sz w:val="36"/>
          <w:szCs w:val="36"/>
          <w:rtl/>
        </w:rPr>
        <w:t>)</w:t>
      </w:r>
      <w:r w:rsidRPr="005659BF">
        <w:rPr>
          <w:rFonts w:ascii="Traditional Arabic" w:cs="Traditional Arabic" w:hint="cs"/>
          <w:color w:val="000000"/>
          <w:sz w:val="36"/>
          <w:szCs w:val="36"/>
          <w:rtl/>
        </w:rPr>
        <w:t>.</w:t>
      </w:r>
    </w:p>
    <w:p w:rsidR="006417A2" w:rsidRPr="005659BF" w:rsidRDefault="00834515" w:rsidP="00C3749C">
      <w:pPr>
        <w:autoSpaceDE w:val="0"/>
        <w:autoSpaceDN w:val="0"/>
        <w:adjustRightInd w:val="0"/>
        <w:spacing w:after="0" w:line="240" w:lineRule="auto"/>
        <w:ind w:firstLine="454"/>
        <w:jc w:val="both"/>
        <w:rPr>
          <w:rFonts w:ascii="Traditional Arabic" w:cs="Traditional Arabic"/>
          <w:color w:val="000000"/>
          <w:sz w:val="36"/>
          <w:szCs w:val="36"/>
          <w:rtl/>
        </w:rPr>
      </w:pPr>
      <w:r w:rsidRPr="005659BF">
        <w:rPr>
          <w:rFonts w:ascii="Traditional Arabic" w:cs="Traditional Arabic" w:hint="cs"/>
          <w:b/>
          <w:bCs/>
          <w:color w:val="000000"/>
          <w:sz w:val="36"/>
          <w:szCs w:val="36"/>
          <w:rtl/>
        </w:rPr>
        <w:t>7</w:t>
      </w:r>
      <w:r w:rsidR="00324771" w:rsidRPr="005659BF">
        <w:rPr>
          <w:rFonts w:ascii="Traditional Arabic" w:cs="Traditional Arabic" w:hint="cs"/>
          <w:b/>
          <w:bCs/>
          <w:color w:val="000000"/>
          <w:sz w:val="36"/>
          <w:szCs w:val="36"/>
          <w:rtl/>
        </w:rPr>
        <w:t>-</w:t>
      </w:r>
      <w:r w:rsidR="00324771" w:rsidRPr="005659BF">
        <w:rPr>
          <w:rFonts w:ascii="Traditional Arabic" w:cs="Traditional Arabic" w:hint="eastAsia"/>
          <w:color w:val="000000"/>
          <w:sz w:val="36"/>
          <w:szCs w:val="36"/>
          <w:rtl/>
        </w:rPr>
        <w:t xml:space="preserve"> </w:t>
      </w:r>
      <w:r w:rsidR="00F84BE4">
        <w:rPr>
          <w:rFonts w:ascii="Traditional Arabic" w:cs="Traditional Arabic" w:hint="cs"/>
          <w:color w:val="000000"/>
          <w:sz w:val="36"/>
          <w:szCs w:val="36"/>
          <w:rtl/>
        </w:rPr>
        <w:t>ال</w:t>
      </w:r>
      <w:r w:rsidR="00213480" w:rsidRPr="005659BF">
        <w:rPr>
          <w:rFonts w:ascii="Traditional Arabic" w:cs="Traditional Arabic" w:hint="cs"/>
          <w:color w:val="000000"/>
          <w:sz w:val="36"/>
          <w:szCs w:val="36"/>
          <w:rtl/>
        </w:rPr>
        <w:t>قياس على البيع:</w:t>
      </w:r>
      <w:r w:rsidR="00114935" w:rsidRPr="005659BF">
        <w:rPr>
          <w:rFonts w:ascii="Traditional Arabic" w:cs="Traditional Arabic" w:hint="cs"/>
          <w:color w:val="000000"/>
          <w:sz w:val="36"/>
          <w:szCs w:val="36"/>
          <w:rtl/>
        </w:rPr>
        <w:t xml:space="preserve"> </w:t>
      </w:r>
      <w:r w:rsidR="00213480" w:rsidRPr="005659BF">
        <w:rPr>
          <w:rFonts w:ascii="Traditional Arabic" w:cs="Traditional Arabic" w:hint="cs"/>
          <w:color w:val="000000"/>
          <w:sz w:val="36"/>
          <w:szCs w:val="36"/>
          <w:rtl/>
        </w:rPr>
        <w:t>ل</w:t>
      </w:r>
      <w:r w:rsidR="00324771" w:rsidRPr="005659BF">
        <w:rPr>
          <w:rFonts w:ascii="Traditional Arabic" w:cs="Traditional Arabic" w:hint="eastAsia"/>
          <w:color w:val="000000"/>
          <w:sz w:val="36"/>
          <w:szCs w:val="36"/>
          <w:rtl/>
        </w:rPr>
        <w:t>أنه</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عقد</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فلم</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يمنع</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منه</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المرض</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كالبيع</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والشراء</w:t>
      </w:r>
      <w:r w:rsidR="006417A2" w:rsidRPr="00041A0A">
        <w:rPr>
          <w:rStyle w:val="a4"/>
          <w:rFonts w:ascii="Traditional Arabic" w:hAnsi="Traditional Arabic" w:cs="Traditional Arabic"/>
          <w:color w:val="000000"/>
          <w:sz w:val="36"/>
          <w:szCs w:val="36"/>
          <w:rtl/>
        </w:rPr>
        <w:t>(</w:t>
      </w:r>
      <w:r w:rsidR="006417A2" w:rsidRPr="00041A0A">
        <w:rPr>
          <w:rStyle w:val="a4"/>
          <w:rFonts w:ascii="Traditional Arabic" w:hAnsi="Traditional Arabic" w:cs="Traditional Arabic"/>
          <w:color w:val="000000"/>
          <w:sz w:val="36"/>
          <w:szCs w:val="36"/>
          <w:rtl/>
        </w:rPr>
        <w:footnoteReference w:id="22"/>
      </w:r>
      <w:r w:rsidR="006417A2" w:rsidRPr="00041A0A">
        <w:rPr>
          <w:rStyle w:val="a4"/>
          <w:rFonts w:ascii="Traditional Arabic" w:hAnsi="Traditional Arabic" w:cs="Traditional Arabic"/>
          <w:color w:val="000000"/>
          <w:sz w:val="36"/>
          <w:szCs w:val="36"/>
          <w:rtl/>
        </w:rPr>
        <w:t>)</w:t>
      </w:r>
      <w:r w:rsidR="006417A2" w:rsidRPr="005659BF">
        <w:rPr>
          <w:rFonts w:ascii="Traditional Arabic" w:cs="Traditional Arabic" w:hint="cs"/>
          <w:color w:val="000000"/>
          <w:sz w:val="36"/>
          <w:szCs w:val="36"/>
          <w:rtl/>
        </w:rPr>
        <w:t>.</w:t>
      </w:r>
    </w:p>
    <w:p w:rsidR="00324771" w:rsidRPr="005659BF" w:rsidRDefault="00834515" w:rsidP="004B64E6">
      <w:pPr>
        <w:autoSpaceDE w:val="0"/>
        <w:autoSpaceDN w:val="0"/>
        <w:adjustRightInd w:val="0"/>
        <w:spacing w:after="0" w:line="240" w:lineRule="auto"/>
        <w:ind w:firstLine="454"/>
        <w:jc w:val="both"/>
        <w:rPr>
          <w:rFonts w:ascii="Traditional Arabic" w:cs="Traditional Arabic"/>
          <w:color w:val="000000"/>
          <w:sz w:val="36"/>
          <w:szCs w:val="36"/>
          <w:rtl/>
        </w:rPr>
      </w:pPr>
      <w:r w:rsidRPr="005659BF">
        <w:rPr>
          <w:rFonts w:ascii="Traditional Arabic" w:cs="Traditional Arabic" w:hint="cs"/>
          <w:b/>
          <w:bCs/>
          <w:color w:val="000000"/>
          <w:sz w:val="36"/>
          <w:szCs w:val="36"/>
          <w:rtl/>
        </w:rPr>
        <w:t>8</w:t>
      </w:r>
      <w:r w:rsidR="006417A2" w:rsidRPr="005659BF">
        <w:rPr>
          <w:rFonts w:ascii="Traditional Arabic" w:cs="Traditional Arabic" w:hint="cs"/>
          <w:b/>
          <w:bCs/>
          <w:color w:val="000000"/>
          <w:sz w:val="36"/>
          <w:szCs w:val="36"/>
          <w:rtl/>
        </w:rPr>
        <w:t>-</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أنه</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لا</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يخلو</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عقده</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من</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أن</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يكون</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لحاجة</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أو</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لشهوة</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فإن</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كان</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لحاجة</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لم</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يجز</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منعه</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w:t>
      </w:r>
      <w:r w:rsidR="00AE3098" w:rsidRPr="005659BF">
        <w:rPr>
          <w:rFonts w:ascii="Traditional Arabic" w:cs="Traditional Arabic" w:hint="cs"/>
          <w:color w:val="000000"/>
          <w:sz w:val="36"/>
          <w:szCs w:val="36"/>
          <w:rtl/>
        </w:rPr>
        <w:t xml:space="preserve"> </w:t>
      </w:r>
      <w:r w:rsidR="00324771" w:rsidRPr="005659BF">
        <w:rPr>
          <w:rFonts w:ascii="Traditional Arabic" w:cs="Traditional Arabic" w:hint="eastAsia"/>
          <w:color w:val="000000"/>
          <w:sz w:val="36"/>
          <w:szCs w:val="36"/>
          <w:rtl/>
        </w:rPr>
        <w:t>وإن</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كان</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لشهوة</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فهي</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مباحة</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له</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كما</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أبيح</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له</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أن</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يلتزم</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بما</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شاء</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من</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أكل</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أو</w:t>
      </w:r>
      <w:r w:rsidR="00324771" w:rsidRPr="005659BF">
        <w:rPr>
          <w:rFonts w:ascii="Traditional Arabic" w:cs="Traditional Arabic"/>
          <w:color w:val="000000"/>
          <w:sz w:val="36"/>
          <w:szCs w:val="36"/>
          <w:rtl/>
        </w:rPr>
        <w:t xml:space="preserve"> </w:t>
      </w:r>
      <w:r w:rsidR="00324771" w:rsidRPr="005659BF">
        <w:rPr>
          <w:rFonts w:ascii="Traditional Arabic" w:cs="Traditional Arabic" w:hint="eastAsia"/>
          <w:color w:val="000000"/>
          <w:sz w:val="36"/>
          <w:szCs w:val="36"/>
          <w:rtl/>
        </w:rPr>
        <w:t>لبس</w:t>
      </w:r>
      <w:r w:rsidR="006417A2" w:rsidRPr="005659BF">
        <w:rPr>
          <w:rFonts w:ascii="Traditional Arabic" w:cs="Traditional Arabic"/>
          <w:color w:val="000000"/>
          <w:sz w:val="36"/>
          <w:szCs w:val="36"/>
          <w:vertAlign w:val="superscript"/>
          <w:rtl/>
        </w:rPr>
        <w:t xml:space="preserve"> </w:t>
      </w:r>
      <w:r w:rsidR="00324771" w:rsidRPr="00041A0A">
        <w:rPr>
          <w:rFonts w:ascii="Traditional Arabic" w:hAnsi="Traditional Arabic" w:cs="Traditional Arabic"/>
          <w:color w:val="000000"/>
          <w:sz w:val="36"/>
          <w:szCs w:val="36"/>
          <w:vertAlign w:val="superscript"/>
          <w:rtl/>
        </w:rPr>
        <w:t>(</w:t>
      </w:r>
      <w:r w:rsidR="00324771" w:rsidRPr="00041A0A">
        <w:rPr>
          <w:rFonts w:ascii="Traditional Arabic" w:hAnsi="Traditional Arabic" w:cs="Traditional Arabic"/>
          <w:color w:val="000000"/>
          <w:sz w:val="36"/>
          <w:szCs w:val="36"/>
          <w:vertAlign w:val="superscript"/>
          <w:rtl/>
        </w:rPr>
        <w:footnoteReference w:id="23"/>
      </w:r>
      <w:r w:rsidR="00324771" w:rsidRPr="00041A0A">
        <w:rPr>
          <w:rFonts w:ascii="Traditional Arabic" w:hAnsi="Traditional Arabic" w:cs="Traditional Arabic"/>
          <w:color w:val="000000"/>
          <w:sz w:val="36"/>
          <w:szCs w:val="36"/>
          <w:vertAlign w:val="superscript"/>
          <w:rtl/>
        </w:rPr>
        <w:t>)</w:t>
      </w:r>
      <w:r w:rsidR="00324771" w:rsidRPr="005659BF">
        <w:rPr>
          <w:rFonts w:ascii="Traditional Arabic" w:cs="Traditional Arabic" w:hint="cs"/>
          <w:color w:val="000000"/>
          <w:sz w:val="36"/>
          <w:szCs w:val="36"/>
          <w:rtl/>
        </w:rPr>
        <w:t>.</w:t>
      </w:r>
    </w:p>
    <w:p w:rsidR="002570EB" w:rsidRDefault="00834515" w:rsidP="004B64E6">
      <w:pPr>
        <w:autoSpaceDE w:val="0"/>
        <w:autoSpaceDN w:val="0"/>
        <w:adjustRightInd w:val="0"/>
        <w:spacing w:after="120" w:line="240" w:lineRule="auto"/>
        <w:ind w:firstLine="454"/>
        <w:jc w:val="both"/>
        <w:rPr>
          <w:rFonts w:ascii="Traditional Arabic" w:cs="Traditional Arabic"/>
          <w:color w:val="000000"/>
          <w:sz w:val="36"/>
          <w:szCs w:val="36"/>
          <w:rtl/>
        </w:rPr>
      </w:pPr>
      <w:r w:rsidRPr="005659BF">
        <w:rPr>
          <w:rFonts w:ascii="Traditional Arabic" w:cs="Traditional Arabic" w:hint="cs"/>
          <w:b/>
          <w:bCs/>
          <w:color w:val="000000"/>
          <w:sz w:val="36"/>
          <w:szCs w:val="36"/>
          <w:rtl/>
        </w:rPr>
        <w:t>9</w:t>
      </w:r>
      <w:r w:rsidR="00EE5EB2" w:rsidRPr="005659BF">
        <w:rPr>
          <w:rFonts w:ascii="Traditional Arabic" w:cs="Traditional Arabic" w:hint="cs"/>
          <w:b/>
          <w:bCs/>
          <w:color w:val="000000"/>
          <w:sz w:val="36"/>
          <w:szCs w:val="36"/>
          <w:rtl/>
        </w:rPr>
        <w:t>-</w:t>
      </w:r>
      <w:r w:rsidR="00044E64" w:rsidRPr="005659BF">
        <w:rPr>
          <w:rFonts w:ascii="Traditional Arabic" w:cs="Traditional Arabic" w:hint="cs"/>
          <w:color w:val="000000"/>
          <w:sz w:val="36"/>
          <w:szCs w:val="36"/>
          <w:rtl/>
        </w:rPr>
        <w:t xml:space="preserve"> أن النكاح في الأصل عقد مصلحة مشروع للحاجة,</w:t>
      </w:r>
      <w:r w:rsidR="001C30D1" w:rsidRPr="005659BF">
        <w:rPr>
          <w:rFonts w:ascii="Traditional Arabic" w:cs="Traditional Arabic" w:hint="cs"/>
          <w:color w:val="000000"/>
          <w:sz w:val="36"/>
          <w:szCs w:val="36"/>
          <w:rtl/>
        </w:rPr>
        <w:t xml:space="preserve"> </w:t>
      </w:r>
      <w:r w:rsidR="00044E64" w:rsidRPr="005659BF">
        <w:rPr>
          <w:rFonts w:ascii="Traditional Arabic" w:cs="Traditional Arabic" w:hint="cs"/>
          <w:color w:val="000000"/>
          <w:sz w:val="36"/>
          <w:szCs w:val="36"/>
          <w:rtl/>
        </w:rPr>
        <w:t>وبمرضه تزداد حاجته إلى ما يتعاهده وهو غير محجور عن التزام الدين وما هو من حوائجه كاستئجار الأطباء وشراء الأدوية</w:t>
      </w:r>
      <w:r w:rsidR="00044E64" w:rsidRPr="00041A0A">
        <w:rPr>
          <w:rStyle w:val="a4"/>
          <w:rFonts w:ascii="Traditional Arabic" w:hAnsi="Traditional Arabic" w:cs="Traditional Arabic"/>
          <w:color w:val="000000"/>
          <w:sz w:val="36"/>
          <w:szCs w:val="36"/>
          <w:rtl/>
        </w:rPr>
        <w:t>(</w:t>
      </w:r>
      <w:r w:rsidR="00044E64" w:rsidRPr="00041A0A">
        <w:rPr>
          <w:rStyle w:val="a4"/>
          <w:rFonts w:ascii="Traditional Arabic" w:hAnsi="Traditional Arabic" w:cs="Traditional Arabic"/>
          <w:color w:val="000000"/>
          <w:sz w:val="36"/>
          <w:szCs w:val="36"/>
          <w:rtl/>
        </w:rPr>
        <w:footnoteReference w:id="24"/>
      </w:r>
      <w:r w:rsidR="00044E64" w:rsidRPr="00041A0A">
        <w:rPr>
          <w:rStyle w:val="a4"/>
          <w:rFonts w:ascii="Traditional Arabic" w:hAnsi="Traditional Arabic" w:cs="Traditional Arabic"/>
          <w:color w:val="000000"/>
          <w:sz w:val="36"/>
          <w:szCs w:val="36"/>
          <w:rtl/>
        </w:rPr>
        <w:t>)</w:t>
      </w:r>
      <w:r w:rsidR="00044E64" w:rsidRPr="005659BF">
        <w:rPr>
          <w:rFonts w:ascii="Traditional Arabic" w:cs="Traditional Arabic" w:hint="cs"/>
          <w:color w:val="000000"/>
          <w:sz w:val="36"/>
          <w:szCs w:val="36"/>
          <w:rtl/>
        </w:rPr>
        <w:t>.</w:t>
      </w:r>
    </w:p>
    <w:p w:rsidR="0021602C" w:rsidRDefault="00A92052" w:rsidP="004B64E6">
      <w:pPr>
        <w:spacing w:after="0" w:line="240" w:lineRule="auto"/>
        <w:ind w:firstLine="454"/>
        <w:jc w:val="both"/>
        <w:rPr>
          <w:rFonts w:ascii="Traditional Arabic" w:cs="Traditional Arabic"/>
          <w:b/>
          <w:bCs/>
          <w:sz w:val="36"/>
          <w:szCs w:val="36"/>
          <w:rtl/>
        </w:rPr>
      </w:pPr>
      <w:r>
        <w:rPr>
          <w:rFonts w:ascii="Traditional Arabic" w:cs="Traditional Arabic" w:hint="cs"/>
          <w:b/>
          <w:bCs/>
          <w:sz w:val="36"/>
          <w:szCs w:val="36"/>
          <w:rtl/>
        </w:rPr>
        <w:lastRenderedPageBreak/>
        <w:t>10</w:t>
      </w:r>
      <w:r w:rsidR="0021602C" w:rsidRPr="005659BF">
        <w:rPr>
          <w:rFonts w:ascii="Traditional Arabic" w:cs="Traditional Arabic" w:hint="cs"/>
          <w:b/>
          <w:bCs/>
          <w:sz w:val="36"/>
          <w:szCs w:val="36"/>
          <w:rtl/>
        </w:rPr>
        <w:t xml:space="preserve">- </w:t>
      </w:r>
      <w:r w:rsidR="0021602C" w:rsidRPr="005659BF">
        <w:rPr>
          <w:rFonts w:ascii="Traditional Arabic" w:cs="Traditional Arabic" w:hint="cs"/>
          <w:sz w:val="36"/>
          <w:szCs w:val="36"/>
          <w:rtl/>
        </w:rPr>
        <w:t>أما دليل ما روي عن مالك إمضاء النكاح وعدم فسخه إن صحّ المريض, لأن العل</w:t>
      </w:r>
      <w:r w:rsidR="007149A6">
        <w:rPr>
          <w:rFonts w:ascii="Traditional Arabic" w:cs="Traditional Arabic" w:hint="cs"/>
          <w:sz w:val="36"/>
          <w:szCs w:val="36"/>
          <w:rtl/>
        </w:rPr>
        <w:t>ّ</w:t>
      </w:r>
      <w:r w:rsidR="0021602C" w:rsidRPr="005659BF">
        <w:rPr>
          <w:rFonts w:ascii="Traditional Arabic" w:cs="Traditional Arabic" w:hint="cs"/>
          <w:sz w:val="36"/>
          <w:szCs w:val="36"/>
          <w:rtl/>
        </w:rPr>
        <w:t>ة في منع النكاح المريض, ما يخشى عليه من الموت فإذا صح</w:t>
      </w:r>
      <w:r w:rsidR="004E213A">
        <w:rPr>
          <w:rFonts w:ascii="Traditional Arabic" w:cs="Traditional Arabic" w:hint="cs"/>
          <w:sz w:val="36"/>
          <w:szCs w:val="36"/>
          <w:rtl/>
        </w:rPr>
        <w:t>ّ</w:t>
      </w:r>
      <w:r w:rsidR="0021602C" w:rsidRPr="005659BF">
        <w:rPr>
          <w:rFonts w:ascii="Traditional Arabic" w:cs="Traditional Arabic" w:hint="cs"/>
          <w:sz w:val="36"/>
          <w:szCs w:val="36"/>
          <w:rtl/>
        </w:rPr>
        <w:t xml:space="preserve"> المريض ثبت النكاح لزوال العلة</w:t>
      </w:r>
      <w:r w:rsidR="0021602C" w:rsidRPr="00041A0A">
        <w:rPr>
          <w:rStyle w:val="a4"/>
          <w:rFonts w:ascii="Traditional Arabic" w:hAnsi="Traditional Arabic" w:cs="Traditional Arabic"/>
          <w:color w:val="000000"/>
          <w:sz w:val="36"/>
          <w:szCs w:val="36"/>
          <w:rtl/>
        </w:rPr>
        <w:t>(</w:t>
      </w:r>
      <w:r w:rsidR="0021602C" w:rsidRPr="00041A0A">
        <w:rPr>
          <w:rStyle w:val="a4"/>
          <w:rFonts w:ascii="Traditional Arabic" w:hAnsi="Traditional Arabic" w:cs="Traditional Arabic"/>
          <w:color w:val="000000"/>
          <w:sz w:val="36"/>
          <w:szCs w:val="36"/>
          <w:rtl/>
        </w:rPr>
        <w:footnoteReference w:id="25"/>
      </w:r>
      <w:r w:rsidR="0021602C" w:rsidRPr="00041A0A">
        <w:rPr>
          <w:rStyle w:val="a4"/>
          <w:rFonts w:ascii="Traditional Arabic" w:hAnsi="Traditional Arabic" w:cs="Traditional Arabic"/>
          <w:color w:val="000000"/>
          <w:sz w:val="36"/>
          <w:szCs w:val="36"/>
          <w:rtl/>
        </w:rPr>
        <w:t>)</w:t>
      </w:r>
      <w:r w:rsidR="0021602C" w:rsidRPr="005659BF">
        <w:rPr>
          <w:rFonts w:ascii="Traditional Arabic" w:cs="Traditional Arabic" w:hint="cs"/>
          <w:sz w:val="36"/>
          <w:szCs w:val="36"/>
          <w:rtl/>
        </w:rPr>
        <w:t>.</w:t>
      </w:r>
    </w:p>
    <w:p w:rsidR="00913034" w:rsidRPr="00350A61" w:rsidRDefault="00913034" w:rsidP="004B64E6">
      <w:pPr>
        <w:autoSpaceDE w:val="0"/>
        <w:autoSpaceDN w:val="0"/>
        <w:adjustRightInd w:val="0"/>
        <w:spacing w:after="0" w:line="240" w:lineRule="auto"/>
        <w:ind w:firstLine="454"/>
        <w:jc w:val="both"/>
        <w:rPr>
          <w:rFonts w:ascii="Traditional Arabic" w:cs="Traditional Arabic"/>
          <w:color w:val="000000"/>
          <w:sz w:val="36"/>
          <w:szCs w:val="36"/>
          <w:rtl/>
        </w:rPr>
      </w:pPr>
      <w:r w:rsidRPr="005659BF">
        <w:rPr>
          <w:rFonts w:ascii="Traditional Arabic" w:cs="Traditional Arabic" w:hint="cs"/>
          <w:b/>
          <w:bCs/>
          <w:color w:val="000000"/>
          <w:sz w:val="36"/>
          <w:szCs w:val="36"/>
          <w:rtl/>
        </w:rPr>
        <w:t>قال شيخ الإسلام ابن تيمية:</w:t>
      </w:r>
      <w:r w:rsidRPr="005659BF">
        <w:rPr>
          <w:rFonts w:ascii="Traditional Arabic" w:cs="Traditional Arabic" w:hint="cs"/>
          <w:color w:val="000000"/>
          <w:sz w:val="36"/>
          <w:szCs w:val="36"/>
          <w:rtl/>
        </w:rPr>
        <w:t>"</w:t>
      </w:r>
      <w:r w:rsidRPr="005659BF">
        <w:rPr>
          <w:rFonts w:ascii="Traditional Arabic" w:cs="Traditional Arabic" w:hint="eastAsia"/>
          <w:color w:val="000000"/>
          <w:sz w:val="36"/>
          <w:szCs w:val="36"/>
          <w:rtl/>
        </w:rPr>
        <w:t>نكاح</w:t>
      </w:r>
      <w:r w:rsidRPr="005659BF">
        <w:rPr>
          <w:rFonts w:ascii="Traditional Arabic" w:cs="Traditional Arabic"/>
          <w:color w:val="000000"/>
          <w:sz w:val="36"/>
          <w:szCs w:val="36"/>
          <w:rtl/>
        </w:rPr>
        <w:t xml:space="preserve"> </w:t>
      </w:r>
      <w:r w:rsidRPr="005659BF">
        <w:rPr>
          <w:rFonts w:ascii="Traditional Arabic" w:cs="Traditional Arabic" w:hint="eastAsia"/>
          <w:color w:val="000000"/>
          <w:sz w:val="36"/>
          <w:szCs w:val="36"/>
          <w:rtl/>
        </w:rPr>
        <w:t>المريض</w:t>
      </w:r>
      <w:r w:rsidRPr="005659BF">
        <w:rPr>
          <w:rFonts w:ascii="Traditional Arabic" w:cs="Traditional Arabic"/>
          <w:color w:val="000000"/>
          <w:sz w:val="36"/>
          <w:szCs w:val="36"/>
          <w:rtl/>
        </w:rPr>
        <w:t xml:space="preserve"> </w:t>
      </w:r>
      <w:r w:rsidRPr="005659BF">
        <w:rPr>
          <w:rFonts w:ascii="Traditional Arabic" w:cs="Traditional Arabic" w:hint="eastAsia"/>
          <w:color w:val="000000"/>
          <w:sz w:val="36"/>
          <w:szCs w:val="36"/>
          <w:rtl/>
        </w:rPr>
        <w:t>صحيح،</w:t>
      </w:r>
      <w:r w:rsidRPr="005659BF">
        <w:rPr>
          <w:rFonts w:ascii="Traditional Arabic" w:cs="Traditional Arabic"/>
          <w:color w:val="000000"/>
          <w:sz w:val="36"/>
          <w:szCs w:val="36"/>
          <w:rtl/>
        </w:rPr>
        <w:t xml:space="preserve"> </w:t>
      </w:r>
      <w:r w:rsidRPr="005659BF">
        <w:rPr>
          <w:rFonts w:ascii="Traditional Arabic" w:cs="Traditional Arabic" w:hint="eastAsia"/>
          <w:color w:val="000000"/>
          <w:sz w:val="36"/>
          <w:szCs w:val="36"/>
          <w:rtl/>
        </w:rPr>
        <w:t>ترث</w:t>
      </w:r>
      <w:r w:rsidRPr="005659BF">
        <w:rPr>
          <w:rFonts w:ascii="Traditional Arabic" w:cs="Traditional Arabic"/>
          <w:color w:val="000000"/>
          <w:sz w:val="36"/>
          <w:szCs w:val="36"/>
          <w:rtl/>
        </w:rPr>
        <w:t xml:space="preserve"> </w:t>
      </w:r>
      <w:r w:rsidRPr="005659BF">
        <w:rPr>
          <w:rFonts w:ascii="Traditional Arabic" w:cs="Traditional Arabic" w:hint="eastAsia"/>
          <w:color w:val="000000"/>
          <w:sz w:val="36"/>
          <w:szCs w:val="36"/>
          <w:rtl/>
        </w:rPr>
        <w:t>المرأة</w:t>
      </w:r>
      <w:r w:rsidRPr="005659BF">
        <w:rPr>
          <w:rFonts w:ascii="Traditional Arabic" w:cs="Traditional Arabic"/>
          <w:color w:val="000000"/>
          <w:sz w:val="36"/>
          <w:szCs w:val="36"/>
          <w:rtl/>
        </w:rPr>
        <w:t xml:space="preserve"> </w:t>
      </w:r>
      <w:r w:rsidRPr="005659BF">
        <w:rPr>
          <w:rFonts w:ascii="Traditional Arabic" w:cs="Traditional Arabic" w:hint="eastAsia"/>
          <w:color w:val="000000"/>
          <w:sz w:val="36"/>
          <w:szCs w:val="36"/>
          <w:rtl/>
        </w:rPr>
        <w:t>في</w:t>
      </w:r>
      <w:r w:rsidRPr="005659BF">
        <w:rPr>
          <w:rFonts w:ascii="Traditional Arabic" w:cs="Traditional Arabic"/>
          <w:color w:val="000000"/>
          <w:sz w:val="36"/>
          <w:szCs w:val="36"/>
          <w:rtl/>
        </w:rPr>
        <w:t xml:space="preserve"> </w:t>
      </w:r>
      <w:r w:rsidRPr="005659BF">
        <w:rPr>
          <w:rFonts w:ascii="Traditional Arabic" w:cs="Traditional Arabic" w:hint="eastAsia"/>
          <w:color w:val="000000"/>
          <w:sz w:val="36"/>
          <w:szCs w:val="36"/>
          <w:rtl/>
        </w:rPr>
        <w:t>قول</w:t>
      </w:r>
      <w:r w:rsidRPr="005659BF">
        <w:rPr>
          <w:rFonts w:ascii="Traditional Arabic" w:cs="Traditional Arabic"/>
          <w:color w:val="000000"/>
          <w:sz w:val="36"/>
          <w:szCs w:val="36"/>
          <w:rtl/>
        </w:rPr>
        <w:t xml:space="preserve"> </w:t>
      </w:r>
      <w:r w:rsidRPr="005659BF">
        <w:rPr>
          <w:rFonts w:ascii="Traditional Arabic" w:cs="Traditional Arabic" w:hint="eastAsia"/>
          <w:color w:val="000000"/>
          <w:sz w:val="36"/>
          <w:szCs w:val="36"/>
          <w:rtl/>
        </w:rPr>
        <w:t>جماهير</w:t>
      </w:r>
      <w:r w:rsidRPr="005659BF">
        <w:rPr>
          <w:rFonts w:ascii="Traditional Arabic" w:cs="Traditional Arabic"/>
          <w:color w:val="000000"/>
          <w:sz w:val="36"/>
          <w:szCs w:val="36"/>
          <w:rtl/>
        </w:rPr>
        <w:t xml:space="preserve"> </w:t>
      </w:r>
      <w:r w:rsidRPr="005659BF">
        <w:rPr>
          <w:rFonts w:ascii="Traditional Arabic" w:cs="Traditional Arabic" w:hint="eastAsia"/>
          <w:color w:val="000000"/>
          <w:sz w:val="36"/>
          <w:szCs w:val="36"/>
          <w:rtl/>
        </w:rPr>
        <w:t>علماء</w:t>
      </w:r>
      <w:r w:rsidRPr="005659BF">
        <w:rPr>
          <w:rFonts w:ascii="Traditional Arabic" w:cs="Traditional Arabic"/>
          <w:color w:val="000000"/>
          <w:sz w:val="36"/>
          <w:szCs w:val="36"/>
          <w:rtl/>
        </w:rPr>
        <w:t xml:space="preserve"> </w:t>
      </w:r>
      <w:r w:rsidRPr="005659BF">
        <w:rPr>
          <w:rFonts w:ascii="Traditional Arabic" w:cs="Traditional Arabic" w:hint="eastAsia"/>
          <w:color w:val="000000"/>
          <w:sz w:val="36"/>
          <w:szCs w:val="36"/>
          <w:rtl/>
        </w:rPr>
        <w:t>المسلمين</w:t>
      </w:r>
      <w:r w:rsidRPr="005659BF">
        <w:rPr>
          <w:rFonts w:ascii="Traditional Arabic" w:cs="Traditional Arabic"/>
          <w:color w:val="000000"/>
          <w:sz w:val="36"/>
          <w:szCs w:val="36"/>
          <w:rtl/>
        </w:rPr>
        <w:t xml:space="preserve"> </w:t>
      </w:r>
      <w:r w:rsidRPr="005659BF">
        <w:rPr>
          <w:rFonts w:ascii="Traditional Arabic" w:cs="Traditional Arabic" w:hint="eastAsia"/>
          <w:color w:val="000000"/>
          <w:sz w:val="36"/>
          <w:szCs w:val="36"/>
          <w:rtl/>
        </w:rPr>
        <w:t>من</w:t>
      </w:r>
      <w:r w:rsidRPr="005659BF">
        <w:rPr>
          <w:rFonts w:ascii="Traditional Arabic" w:cs="Traditional Arabic"/>
          <w:color w:val="000000"/>
          <w:sz w:val="36"/>
          <w:szCs w:val="36"/>
          <w:rtl/>
        </w:rPr>
        <w:t xml:space="preserve"> </w:t>
      </w:r>
      <w:r w:rsidRPr="005659BF">
        <w:rPr>
          <w:rFonts w:ascii="Traditional Arabic" w:cs="Traditional Arabic" w:hint="eastAsia"/>
          <w:color w:val="000000"/>
          <w:sz w:val="36"/>
          <w:szCs w:val="36"/>
          <w:rtl/>
        </w:rPr>
        <w:t>الصحابة</w:t>
      </w:r>
      <w:r w:rsidRPr="005659BF">
        <w:rPr>
          <w:rFonts w:ascii="Traditional Arabic" w:cs="Traditional Arabic"/>
          <w:color w:val="000000"/>
          <w:sz w:val="36"/>
          <w:szCs w:val="36"/>
          <w:rtl/>
        </w:rPr>
        <w:t xml:space="preserve"> </w:t>
      </w:r>
      <w:r>
        <w:rPr>
          <w:rFonts w:ascii="Traditional Arabic" w:cs="Traditional Arabic" w:hint="eastAsia"/>
          <w:color w:val="000000"/>
          <w:sz w:val="36"/>
          <w:szCs w:val="36"/>
          <w:rtl/>
        </w:rPr>
        <w:t>والتابعين</w:t>
      </w:r>
      <w:r w:rsidRPr="005659BF">
        <w:rPr>
          <w:rFonts w:ascii="Traditional Arabic" w:cs="Traditional Arabic" w:hint="cs"/>
          <w:color w:val="000000"/>
          <w:sz w:val="36"/>
          <w:szCs w:val="36"/>
          <w:rtl/>
        </w:rPr>
        <w:t>"</w:t>
      </w:r>
      <w:r w:rsidRPr="00041A0A">
        <w:rPr>
          <w:rStyle w:val="a4"/>
          <w:rFonts w:ascii="Traditional Arabic" w:hAnsi="Traditional Arabic" w:cs="Traditional Arabic"/>
          <w:color w:val="000000"/>
          <w:sz w:val="36"/>
          <w:szCs w:val="36"/>
        </w:rPr>
        <w:t>(</w:t>
      </w:r>
      <w:r w:rsidRPr="00041A0A">
        <w:rPr>
          <w:rStyle w:val="a4"/>
          <w:rFonts w:ascii="Traditional Arabic" w:hAnsi="Traditional Arabic" w:cs="Traditional Arabic"/>
          <w:color w:val="000000"/>
          <w:sz w:val="36"/>
          <w:szCs w:val="36"/>
        </w:rPr>
        <w:footnoteReference w:id="26"/>
      </w:r>
      <w:r w:rsidRPr="00041A0A">
        <w:rPr>
          <w:rStyle w:val="a4"/>
          <w:rFonts w:ascii="Traditional Arabic" w:hAnsi="Traditional Arabic" w:cs="Traditional Arabic"/>
          <w:color w:val="000000"/>
          <w:sz w:val="36"/>
          <w:szCs w:val="36"/>
        </w:rPr>
        <w:t>)</w:t>
      </w:r>
      <w:r w:rsidRPr="005659BF">
        <w:rPr>
          <w:rFonts w:ascii="Traditional Arabic" w:cs="Traditional Arabic"/>
          <w:color w:val="000000"/>
          <w:sz w:val="36"/>
          <w:szCs w:val="36"/>
          <w:rtl/>
        </w:rPr>
        <w:t>.</w:t>
      </w:r>
      <w:r w:rsidRPr="005659BF">
        <w:rPr>
          <w:rFonts w:ascii="Traditional Arabic" w:cs="Traditional Arabic" w:hint="cs"/>
          <w:color w:val="000000"/>
          <w:sz w:val="36"/>
          <w:szCs w:val="36"/>
          <w:rtl/>
        </w:rPr>
        <w:t xml:space="preserve"> </w:t>
      </w:r>
    </w:p>
    <w:p w:rsidR="00084211" w:rsidRPr="005659BF" w:rsidRDefault="009E3CFD" w:rsidP="004B64E6">
      <w:pPr>
        <w:autoSpaceDE w:val="0"/>
        <w:autoSpaceDN w:val="0"/>
        <w:adjustRightInd w:val="0"/>
        <w:spacing w:after="0" w:line="240" w:lineRule="auto"/>
        <w:ind w:firstLine="454"/>
        <w:jc w:val="both"/>
        <w:rPr>
          <w:rFonts w:ascii="Traditional Arabic" w:cs="Traditional Arabic"/>
          <w:b/>
          <w:bCs/>
          <w:color w:val="000000"/>
          <w:sz w:val="36"/>
          <w:szCs w:val="36"/>
          <w:u w:val="double"/>
          <w:rtl/>
        </w:rPr>
      </w:pPr>
      <w:r w:rsidRPr="005659BF">
        <w:rPr>
          <w:rFonts w:ascii="Traditional Arabic" w:cs="Traditional Arabic" w:hint="cs"/>
          <w:b/>
          <w:bCs/>
          <w:color w:val="000000"/>
          <w:sz w:val="36"/>
          <w:szCs w:val="36"/>
          <w:u w:val="double"/>
          <w:rtl/>
        </w:rPr>
        <w:t>الأقوال في المسألة:</w:t>
      </w:r>
    </w:p>
    <w:p w:rsidR="009E3CFD" w:rsidRPr="005659BF" w:rsidRDefault="009E3CFD" w:rsidP="004B64E6">
      <w:pPr>
        <w:autoSpaceDE w:val="0"/>
        <w:autoSpaceDN w:val="0"/>
        <w:adjustRightInd w:val="0"/>
        <w:spacing w:after="0" w:line="240" w:lineRule="auto"/>
        <w:ind w:firstLine="454"/>
        <w:jc w:val="both"/>
        <w:rPr>
          <w:rFonts w:ascii="Traditional Arabic" w:cs="Traditional Arabic"/>
          <w:b/>
          <w:bCs/>
          <w:color w:val="000000"/>
          <w:sz w:val="36"/>
          <w:szCs w:val="36"/>
          <w:rtl/>
        </w:rPr>
      </w:pPr>
      <w:r w:rsidRPr="005659BF">
        <w:rPr>
          <w:rFonts w:ascii="Traditional Arabic" w:cs="Traditional Arabic" w:hint="cs"/>
          <w:b/>
          <w:bCs/>
          <w:color w:val="000000"/>
          <w:sz w:val="36"/>
          <w:szCs w:val="36"/>
          <w:rtl/>
        </w:rPr>
        <w:t>لل</w:t>
      </w:r>
      <w:r w:rsidR="000D7569" w:rsidRPr="005659BF">
        <w:rPr>
          <w:rFonts w:ascii="Traditional Arabic" w:cs="Traditional Arabic" w:hint="cs"/>
          <w:b/>
          <w:bCs/>
          <w:color w:val="000000"/>
          <w:sz w:val="36"/>
          <w:szCs w:val="36"/>
          <w:rtl/>
        </w:rPr>
        <w:t xml:space="preserve">علماء في المسألة </w:t>
      </w:r>
      <w:r w:rsidRPr="005659BF">
        <w:rPr>
          <w:rFonts w:ascii="Traditional Arabic" w:cs="Traditional Arabic" w:hint="cs"/>
          <w:b/>
          <w:bCs/>
          <w:color w:val="000000"/>
          <w:sz w:val="36"/>
          <w:szCs w:val="36"/>
          <w:rtl/>
        </w:rPr>
        <w:t xml:space="preserve"> ثلاثة أقوال:</w:t>
      </w:r>
    </w:p>
    <w:p w:rsidR="009E3CFD" w:rsidRPr="005659BF" w:rsidRDefault="009E3CFD" w:rsidP="004B64E6">
      <w:pPr>
        <w:autoSpaceDE w:val="0"/>
        <w:autoSpaceDN w:val="0"/>
        <w:adjustRightInd w:val="0"/>
        <w:spacing w:after="120" w:line="240" w:lineRule="auto"/>
        <w:ind w:firstLine="454"/>
        <w:jc w:val="both"/>
        <w:rPr>
          <w:rFonts w:ascii="Traditional Arabic" w:cs="Traditional Arabic"/>
          <w:b/>
          <w:bCs/>
          <w:color w:val="000000"/>
          <w:sz w:val="36"/>
          <w:szCs w:val="36"/>
          <w:rtl/>
        </w:rPr>
      </w:pPr>
      <w:r w:rsidRPr="005659BF">
        <w:rPr>
          <w:rFonts w:ascii="Traditional Arabic" w:cs="Traditional Arabic" w:hint="cs"/>
          <w:b/>
          <w:bCs/>
          <w:color w:val="000000"/>
          <w:sz w:val="36"/>
          <w:szCs w:val="36"/>
          <w:rtl/>
        </w:rPr>
        <w:t>أحدها:</w:t>
      </w:r>
      <w:r w:rsidR="000D7569" w:rsidRPr="005659BF">
        <w:rPr>
          <w:rFonts w:ascii="Traditional Arabic" w:cs="Traditional Arabic" w:hint="cs"/>
          <w:b/>
          <w:bCs/>
          <w:color w:val="000000"/>
          <w:sz w:val="36"/>
          <w:szCs w:val="36"/>
          <w:rtl/>
        </w:rPr>
        <w:t xml:space="preserve"> ما تقدم من اختيار </w:t>
      </w:r>
      <w:r w:rsidRPr="005659BF">
        <w:rPr>
          <w:rFonts w:ascii="Traditional Arabic" w:cs="Traditional Arabic" w:hint="cs"/>
          <w:b/>
          <w:bCs/>
          <w:color w:val="000000"/>
          <w:sz w:val="36"/>
          <w:szCs w:val="36"/>
          <w:rtl/>
        </w:rPr>
        <w:t>نافع ومن وافقه.</w:t>
      </w:r>
    </w:p>
    <w:p w:rsidR="00F3576F" w:rsidRPr="005659BF" w:rsidRDefault="005D4E18" w:rsidP="004B64E6">
      <w:pPr>
        <w:spacing w:after="120" w:line="240" w:lineRule="auto"/>
        <w:ind w:firstLine="454"/>
        <w:jc w:val="both"/>
        <w:rPr>
          <w:rFonts w:cs="Traditional Arabic"/>
          <w:sz w:val="36"/>
          <w:szCs w:val="36"/>
          <w:rtl/>
        </w:rPr>
      </w:pPr>
      <w:r w:rsidRPr="005659BF">
        <w:rPr>
          <w:rFonts w:cs="Traditional Arabic" w:hint="cs"/>
          <w:b/>
          <w:bCs/>
          <w:sz w:val="36"/>
          <w:szCs w:val="36"/>
          <w:rtl/>
        </w:rPr>
        <w:t>القول الثاني</w:t>
      </w:r>
      <w:r w:rsidR="00F3576F" w:rsidRPr="005659BF">
        <w:rPr>
          <w:rFonts w:cs="Traditional Arabic" w:hint="cs"/>
          <w:b/>
          <w:bCs/>
          <w:sz w:val="36"/>
          <w:szCs w:val="36"/>
          <w:rtl/>
        </w:rPr>
        <w:t>:</w:t>
      </w:r>
      <w:r w:rsidR="00D76FAB" w:rsidRPr="005659BF">
        <w:rPr>
          <w:rFonts w:ascii="Times New Roman" w:eastAsia="Times New Roman" w:hAnsi="Times New Roman" w:cs="Traditional Arabic" w:hint="cs"/>
          <w:sz w:val="36"/>
          <w:szCs w:val="36"/>
          <w:rtl/>
        </w:rPr>
        <w:t xml:space="preserve"> </w:t>
      </w:r>
      <w:r w:rsidR="00D76FAB" w:rsidRPr="005659BF">
        <w:rPr>
          <w:rFonts w:cs="Traditional Arabic" w:hint="cs"/>
          <w:sz w:val="36"/>
          <w:szCs w:val="36"/>
          <w:rtl/>
        </w:rPr>
        <w:t>أنَّ نكاحَ المريض غيرُ صحيح، ويفرَّق بينهما، ولا ترثه. فإذا لم يدخلْ بها، فلا مهرَ لها. وإن دخلَ بها، فله</w:t>
      </w:r>
      <w:r w:rsidR="00D453AB" w:rsidRPr="005659BF">
        <w:rPr>
          <w:rFonts w:cs="Traditional Arabic" w:hint="cs"/>
          <w:sz w:val="36"/>
          <w:szCs w:val="36"/>
          <w:rtl/>
        </w:rPr>
        <w:t>ا المهر لما استحَلَّ من فرْجِها,</w:t>
      </w:r>
      <w:r w:rsidR="00EA554D" w:rsidRPr="005659BF">
        <w:rPr>
          <w:rFonts w:cs="Traditional Arabic" w:hint="cs"/>
          <w:sz w:val="36"/>
          <w:szCs w:val="36"/>
          <w:rtl/>
        </w:rPr>
        <w:t xml:space="preserve"> </w:t>
      </w:r>
      <w:r w:rsidR="00D453AB" w:rsidRPr="005659BF">
        <w:rPr>
          <w:rFonts w:cs="Traditional Arabic" w:hint="cs"/>
          <w:sz w:val="36"/>
          <w:szCs w:val="36"/>
          <w:rtl/>
        </w:rPr>
        <w:t>يُروى هذا عن:</w:t>
      </w:r>
      <w:r w:rsidR="002550C6" w:rsidRPr="005659BF">
        <w:rPr>
          <w:rFonts w:cs="Traditional Arabic" w:hint="cs"/>
          <w:sz w:val="36"/>
          <w:szCs w:val="36"/>
          <w:rtl/>
        </w:rPr>
        <w:t xml:space="preserve"> </w:t>
      </w:r>
      <w:r w:rsidR="00937127" w:rsidRPr="005659BF">
        <w:rPr>
          <w:rFonts w:cs="Traditional Arabic" w:hint="cs"/>
          <w:sz w:val="36"/>
          <w:szCs w:val="36"/>
          <w:rtl/>
        </w:rPr>
        <w:t>عطاء</w:t>
      </w:r>
      <w:r w:rsidR="00D76FAB" w:rsidRPr="005659BF">
        <w:rPr>
          <w:rFonts w:cs="Traditional Arabic" w:hint="cs"/>
          <w:sz w:val="36"/>
          <w:szCs w:val="36"/>
          <w:rtl/>
        </w:rPr>
        <w:t xml:space="preserve"> بن أبي</w:t>
      </w:r>
      <w:r w:rsidR="00CB5839" w:rsidRPr="005659BF">
        <w:rPr>
          <w:rFonts w:cs="Traditional Arabic" w:hint="cs"/>
          <w:sz w:val="36"/>
          <w:szCs w:val="36"/>
          <w:rtl/>
        </w:rPr>
        <w:t xml:space="preserve"> رباح, </w:t>
      </w:r>
      <w:r w:rsidR="00F3576F" w:rsidRPr="005659BF">
        <w:rPr>
          <w:rFonts w:cs="Traditional Arabic" w:hint="cs"/>
          <w:sz w:val="36"/>
          <w:szCs w:val="36"/>
          <w:rtl/>
        </w:rPr>
        <w:t>والزهري</w:t>
      </w:r>
      <w:r w:rsidR="00937127" w:rsidRPr="005659BF">
        <w:rPr>
          <w:rFonts w:cs="Traditional Arabic" w:hint="cs"/>
          <w:sz w:val="36"/>
          <w:szCs w:val="36"/>
          <w:rtl/>
        </w:rPr>
        <w:t>,</w:t>
      </w:r>
      <w:r w:rsidR="00F92116" w:rsidRPr="005659BF">
        <w:rPr>
          <w:rFonts w:cs="Traditional Arabic" w:hint="cs"/>
          <w:sz w:val="36"/>
          <w:szCs w:val="36"/>
          <w:rtl/>
        </w:rPr>
        <w:t xml:space="preserve"> </w:t>
      </w:r>
      <w:r w:rsidR="00EF376A" w:rsidRPr="005659BF">
        <w:rPr>
          <w:rFonts w:cs="Traditional Arabic" w:hint="cs"/>
          <w:sz w:val="36"/>
          <w:szCs w:val="36"/>
          <w:rtl/>
        </w:rPr>
        <w:t xml:space="preserve">ويحيى بن سعيد </w:t>
      </w:r>
      <w:r w:rsidR="001F45D9" w:rsidRPr="005659BF">
        <w:rPr>
          <w:rFonts w:cs="Traditional Arabic" w:hint="cs"/>
          <w:sz w:val="36"/>
          <w:szCs w:val="36"/>
          <w:rtl/>
        </w:rPr>
        <w:t>الأنصاري</w:t>
      </w:r>
      <w:r w:rsidR="00D67958" w:rsidRPr="00041A0A">
        <w:rPr>
          <w:rStyle w:val="a4"/>
          <w:rFonts w:ascii="Traditional Arabic" w:hAnsi="Traditional Arabic" w:cs="Traditional Arabic"/>
          <w:color w:val="000000"/>
          <w:sz w:val="36"/>
          <w:szCs w:val="36"/>
          <w:rtl/>
        </w:rPr>
        <w:t>(</w:t>
      </w:r>
      <w:r w:rsidR="00D67958" w:rsidRPr="00041A0A">
        <w:rPr>
          <w:rStyle w:val="a4"/>
          <w:rFonts w:ascii="Traditional Arabic" w:hAnsi="Traditional Arabic" w:cs="Traditional Arabic"/>
          <w:color w:val="000000"/>
          <w:sz w:val="36"/>
          <w:szCs w:val="36"/>
          <w:rtl/>
        </w:rPr>
        <w:footnoteReference w:id="27"/>
      </w:r>
      <w:r w:rsidR="00D67958" w:rsidRPr="00041A0A">
        <w:rPr>
          <w:rStyle w:val="a4"/>
          <w:rFonts w:ascii="Traditional Arabic" w:hAnsi="Traditional Arabic" w:cs="Traditional Arabic"/>
          <w:color w:val="000000"/>
          <w:sz w:val="36"/>
          <w:szCs w:val="36"/>
          <w:rtl/>
        </w:rPr>
        <w:t>)</w:t>
      </w:r>
      <w:r w:rsidR="00EF376A" w:rsidRPr="005659BF">
        <w:rPr>
          <w:rFonts w:cs="Traditional Arabic" w:hint="cs"/>
          <w:sz w:val="36"/>
          <w:szCs w:val="36"/>
          <w:rtl/>
        </w:rPr>
        <w:t>,</w:t>
      </w:r>
      <w:r w:rsidR="00F92116" w:rsidRPr="005659BF">
        <w:rPr>
          <w:rFonts w:cs="Traditional Arabic" w:hint="cs"/>
          <w:sz w:val="36"/>
          <w:szCs w:val="36"/>
          <w:rtl/>
        </w:rPr>
        <w:t xml:space="preserve"> </w:t>
      </w:r>
      <w:r w:rsidR="008D4DC0" w:rsidRPr="005659BF">
        <w:rPr>
          <w:rFonts w:cs="Traditional Arabic" w:hint="cs"/>
          <w:sz w:val="36"/>
          <w:szCs w:val="36"/>
          <w:rtl/>
        </w:rPr>
        <w:t>وهو مذهب المالكية</w:t>
      </w:r>
      <w:r w:rsidR="009C15FA" w:rsidRPr="00041A0A">
        <w:rPr>
          <w:rStyle w:val="a4"/>
          <w:rFonts w:ascii="Traditional Arabic" w:hAnsi="Traditional Arabic" w:cs="Traditional Arabic"/>
          <w:color w:val="000000"/>
          <w:sz w:val="36"/>
          <w:szCs w:val="36"/>
        </w:rPr>
        <w:t>(</w:t>
      </w:r>
      <w:r w:rsidR="009C15FA" w:rsidRPr="00041A0A">
        <w:rPr>
          <w:rStyle w:val="a4"/>
          <w:rFonts w:ascii="Traditional Arabic" w:hAnsi="Traditional Arabic" w:cs="Traditional Arabic"/>
          <w:color w:val="000000"/>
          <w:sz w:val="36"/>
          <w:szCs w:val="36"/>
        </w:rPr>
        <w:footnoteReference w:id="28"/>
      </w:r>
      <w:r w:rsidR="009C15FA" w:rsidRPr="00041A0A">
        <w:rPr>
          <w:rStyle w:val="a4"/>
          <w:rFonts w:ascii="Traditional Arabic" w:hAnsi="Traditional Arabic" w:cs="Traditional Arabic"/>
          <w:color w:val="000000"/>
          <w:sz w:val="36"/>
          <w:szCs w:val="36"/>
        </w:rPr>
        <w:t>)</w:t>
      </w:r>
      <w:r w:rsidR="001D2D35" w:rsidRPr="005659BF">
        <w:rPr>
          <w:rFonts w:cs="Traditional Arabic" w:hint="cs"/>
          <w:sz w:val="36"/>
          <w:szCs w:val="36"/>
          <w:rtl/>
        </w:rPr>
        <w:t>.</w:t>
      </w:r>
      <w:r w:rsidR="005A1EA8" w:rsidRPr="005659BF">
        <w:rPr>
          <w:rFonts w:cs="Traditional Arabic" w:hint="cs"/>
          <w:sz w:val="36"/>
          <w:szCs w:val="36"/>
          <w:rtl/>
        </w:rPr>
        <w:t xml:space="preserve"> </w:t>
      </w:r>
    </w:p>
    <w:p w:rsidR="00DA5135" w:rsidRPr="005659BF" w:rsidRDefault="00AD2C45" w:rsidP="004B64E6">
      <w:pPr>
        <w:spacing w:after="0" w:line="240" w:lineRule="auto"/>
        <w:ind w:firstLine="454"/>
        <w:jc w:val="both"/>
        <w:rPr>
          <w:rFonts w:ascii="Traditional Arabic" w:cs="Traditional Arabic"/>
          <w:b/>
          <w:bCs/>
          <w:sz w:val="36"/>
          <w:szCs w:val="36"/>
          <w:rtl/>
        </w:rPr>
      </w:pPr>
      <w:r w:rsidRPr="005659BF">
        <w:rPr>
          <w:rFonts w:ascii="Traditional Arabic" w:cs="Traditional Arabic" w:hint="cs"/>
          <w:b/>
          <w:bCs/>
          <w:sz w:val="36"/>
          <w:szCs w:val="36"/>
          <w:rtl/>
        </w:rPr>
        <w:t>من أدلة هذا القول:</w:t>
      </w:r>
    </w:p>
    <w:p w:rsidR="00066E47" w:rsidRPr="00041A0A" w:rsidRDefault="004B2147" w:rsidP="004B64E6">
      <w:pPr>
        <w:spacing w:after="0" w:line="240" w:lineRule="auto"/>
        <w:ind w:firstLine="454"/>
        <w:jc w:val="both"/>
        <w:rPr>
          <w:rFonts w:ascii="Traditional Arabic" w:hAnsi="Traditional Arabic" w:cs="Traditional Arabic"/>
          <w:spacing w:val="2"/>
          <w:sz w:val="36"/>
          <w:szCs w:val="36"/>
          <w:rtl/>
        </w:rPr>
      </w:pPr>
      <w:r w:rsidRPr="00041A0A">
        <w:rPr>
          <w:rFonts w:ascii="Traditional Arabic" w:hAnsi="Traditional Arabic" w:cs="Traditional Arabic" w:hint="cs"/>
          <w:b/>
          <w:bCs/>
          <w:spacing w:val="2"/>
          <w:sz w:val="36"/>
          <w:szCs w:val="36"/>
          <w:rtl/>
        </w:rPr>
        <w:t>1-</w:t>
      </w:r>
      <w:r w:rsidRPr="00041A0A">
        <w:rPr>
          <w:rFonts w:ascii="Traditional Arabic" w:hAnsi="Traditional Arabic" w:cs="Traditional Arabic" w:hint="cs"/>
          <w:spacing w:val="2"/>
          <w:sz w:val="36"/>
          <w:szCs w:val="36"/>
          <w:rtl/>
        </w:rPr>
        <w:t xml:space="preserve"> </w:t>
      </w:r>
      <w:r w:rsidR="00AD2C45" w:rsidRPr="00041A0A">
        <w:rPr>
          <w:rFonts w:ascii="Traditional Arabic" w:hAnsi="Traditional Arabic" w:cs="Traditional Arabic" w:hint="cs"/>
          <w:spacing w:val="2"/>
          <w:sz w:val="36"/>
          <w:szCs w:val="36"/>
          <w:rtl/>
        </w:rPr>
        <w:t>أنَّ المريضَ مرضًا مخوفا محجورٌ عليه في ماله أنْ يخرجه على غير عوضٍ فيما لا</w:t>
      </w:r>
      <w:r w:rsidR="00041A0A" w:rsidRPr="00041A0A">
        <w:rPr>
          <w:rFonts w:ascii="Traditional Arabic" w:hAnsi="Traditional Arabic" w:cs="Traditional Arabic" w:hint="cs"/>
          <w:spacing w:val="2"/>
          <w:sz w:val="36"/>
          <w:szCs w:val="36"/>
          <w:rtl/>
        </w:rPr>
        <w:t xml:space="preserve"> </w:t>
      </w:r>
    </w:p>
    <w:p w:rsidR="00AD2C45" w:rsidRPr="005659BF" w:rsidRDefault="00AD2C45" w:rsidP="004B64E6">
      <w:pPr>
        <w:spacing w:after="0" w:line="240" w:lineRule="auto"/>
        <w:jc w:val="both"/>
        <w:rPr>
          <w:rFonts w:ascii="Traditional Arabic" w:cs="Traditional Arabic"/>
          <w:sz w:val="36"/>
          <w:szCs w:val="36"/>
          <w:rtl/>
        </w:rPr>
      </w:pPr>
      <w:r w:rsidRPr="005659BF">
        <w:rPr>
          <w:rFonts w:ascii="Traditional Arabic" w:cs="Traditional Arabic" w:hint="cs"/>
          <w:sz w:val="36"/>
          <w:szCs w:val="36"/>
          <w:rtl/>
        </w:rPr>
        <w:t>حاجة به إليه لحقِّ الورثة، والنكاحُ يتضمَّن هذا المعنى؛ لأنه يوجب المهر والنَّفقة ولا حاجة به إلى الوطء</w:t>
      </w:r>
      <w:r w:rsidRPr="00041A0A">
        <w:rPr>
          <w:rFonts w:ascii="Traditional Arabic" w:hAnsi="Traditional Arabic" w:cs="Traditional Arabic"/>
          <w:color w:val="000000"/>
          <w:sz w:val="36"/>
          <w:szCs w:val="36"/>
          <w:vertAlign w:val="superscript"/>
          <w:rtl/>
        </w:rPr>
        <w:t>(</w:t>
      </w:r>
      <w:r w:rsidRPr="00041A0A">
        <w:rPr>
          <w:rFonts w:ascii="Traditional Arabic" w:hAnsi="Traditional Arabic" w:cs="Traditional Arabic"/>
          <w:color w:val="000000"/>
          <w:sz w:val="36"/>
          <w:szCs w:val="36"/>
          <w:vertAlign w:val="superscript"/>
          <w:rtl/>
        </w:rPr>
        <w:footnoteReference w:id="29"/>
      </w:r>
      <w:r w:rsidRPr="00041A0A">
        <w:rPr>
          <w:rFonts w:ascii="Traditional Arabic" w:hAnsi="Traditional Arabic" w:cs="Traditional Arabic"/>
          <w:color w:val="000000"/>
          <w:sz w:val="36"/>
          <w:szCs w:val="36"/>
          <w:vertAlign w:val="superscript"/>
          <w:rtl/>
        </w:rPr>
        <w:t>)</w:t>
      </w:r>
      <w:r w:rsidRPr="005659BF">
        <w:rPr>
          <w:rFonts w:ascii="Traditional Arabic" w:cs="Traditional Arabic" w:hint="cs"/>
          <w:sz w:val="36"/>
          <w:szCs w:val="36"/>
          <w:rtl/>
        </w:rPr>
        <w:t>.</w:t>
      </w:r>
    </w:p>
    <w:p w:rsidR="00AD2C45" w:rsidRPr="00E216E3" w:rsidRDefault="00DA1014" w:rsidP="004B64E6">
      <w:pPr>
        <w:spacing w:after="0" w:line="240" w:lineRule="auto"/>
        <w:ind w:firstLine="454"/>
        <w:jc w:val="both"/>
        <w:rPr>
          <w:rFonts w:ascii="Traditional Arabic" w:hAnsi="Traditional Arabic" w:cs="Traditional Arabic"/>
          <w:b/>
          <w:bCs/>
          <w:spacing w:val="-6"/>
          <w:sz w:val="36"/>
          <w:szCs w:val="36"/>
          <w:rtl/>
        </w:rPr>
      </w:pPr>
      <w:r w:rsidRPr="00E216E3">
        <w:rPr>
          <w:rFonts w:ascii="Traditional Arabic" w:hAnsi="Traditional Arabic" w:cs="Traditional Arabic" w:hint="cs"/>
          <w:b/>
          <w:bCs/>
          <w:spacing w:val="-6"/>
          <w:sz w:val="36"/>
          <w:szCs w:val="36"/>
          <w:rtl/>
        </w:rPr>
        <w:t>2</w:t>
      </w:r>
      <w:r w:rsidR="004B2147" w:rsidRPr="00E216E3">
        <w:rPr>
          <w:rFonts w:ascii="Traditional Arabic" w:hAnsi="Traditional Arabic" w:cs="Traditional Arabic" w:hint="cs"/>
          <w:b/>
          <w:bCs/>
          <w:spacing w:val="-6"/>
          <w:sz w:val="36"/>
          <w:szCs w:val="36"/>
          <w:rtl/>
        </w:rPr>
        <w:t>-</w:t>
      </w:r>
      <w:r w:rsidR="004B2147" w:rsidRPr="00E216E3">
        <w:rPr>
          <w:rFonts w:ascii="Traditional Arabic" w:hAnsi="Traditional Arabic" w:cs="Traditional Arabic" w:hint="cs"/>
          <w:spacing w:val="-6"/>
          <w:sz w:val="36"/>
          <w:szCs w:val="36"/>
          <w:rtl/>
        </w:rPr>
        <w:t xml:space="preserve"> </w:t>
      </w:r>
      <w:r w:rsidR="00AD2C45" w:rsidRPr="00E216E3">
        <w:rPr>
          <w:rFonts w:ascii="Traditional Arabic" w:hAnsi="Traditional Arabic" w:cs="Traditional Arabic" w:hint="cs"/>
          <w:spacing w:val="-6"/>
          <w:sz w:val="36"/>
          <w:szCs w:val="36"/>
          <w:rtl/>
        </w:rPr>
        <w:t>اعتبارُ القصد، فالمريضُ بزواجه متَّهمٌ بسوء القصد، بإدخال وارثٍ على الورثة</w:t>
      </w:r>
      <w:r w:rsidR="00AD2C45" w:rsidRPr="00E216E3">
        <w:rPr>
          <w:rFonts w:ascii="Traditional Arabic" w:hAnsi="Traditional Arabic" w:cs="Traditional Arabic"/>
          <w:color w:val="000000"/>
          <w:spacing w:val="-6"/>
          <w:sz w:val="36"/>
          <w:szCs w:val="36"/>
          <w:vertAlign w:val="superscript"/>
          <w:rtl/>
        </w:rPr>
        <w:t>(</w:t>
      </w:r>
      <w:r w:rsidR="00AD2C45" w:rsidRPr="00E216E3">
        <w:rPr>
          <w:rFonts w:ascii="Traditional Arabic" w:hAnsi="Traditional Arabic" w:cs="Traditional Arabic"/>
          <w:color w:val="000000"/>
          <w:spacing w:val="-6"/>
          <w:sz w:val="36"/>
          <w:szCs w:val="36"/>
          <w:vertAlign w:val="superscript"/>
          <w:rtl/>
        </w:rPr>
        <w:footnoteReference w:id="30"/>
      </w:r>
      <w:r w:rsidR="00AD2C45" w:rsidRPr="00E216E3">
        <w:rPr>
          <w:rFonts w:ascii="Traditional Arabic" w:hAnsi="Traditional Arabic" w:cs="Traditional Arabic"/>
          <w:color w:val="000000"/>
          <w:spacing w:val="-6"/>
          <w:sz w:val="36"/>
          <w:szCs w:val="36"/>
          <w:vertAlign w:val="superscript"/>
          <w:rtl/>
        </w:rPr>
        <w:t>)</w:t>
      </w:r>
      <w:r w:rsidR="00AD2C45" w:rsidRPr="00E216E3">
        <w:rPr>
          <w:rFonts w:ascii="Traditional Arabic" w:hAnsi="Traditional Arabic" w:cs="Traditional Arabic" w:hint="cs"/>
          <w:b/>
          <w:bCs/>
          <w:spacing w:val="-6"/>
          <w:sz w:val="36"/>
          <w:szCs w:val="36"/>
          <w:rtl/>
        </w:rPr>
        <w:t>.</w:t>
      </w:r>
    </w:p>
    <w:p w:rsidR="007652E7" w:rsidRDefault="00EA554D" w:rsidP="004B64E6">
      <w:pPr>
        <w:spacing w:after="0" w:line="240" w:lineRule="auto"/>
        <w:ind w:firstLine="454"/>
        <w:jc w:val="both"/>
        <w:rPr>
          <w:rFonts w:ascii="Traditional Arabic" w:cs="Traditional Arabic"/>
          <w:b/>
          <w:bCs/>
          <w:sz w:val="36"/>
          <w:szCs w:val="36"/>
          <w:rtl/>
        </w:rPr>
      </w:pPr>
      <w:r w:rsidRPr="005659BF">
        <w:rPr>
          <w:rFonts w:ascii="Traditional Arabic" w:cs="Traditional Arabic" w:hint="cs"/>
          <w:b/>
          <w:bCs/>
          <w:sz w:val="36"/>
          <w:szCs w:val="36"/>
          <w:rtl/>
        </w:rPr>
        <w:lastRenderedPageBreak/>
        <w:t xml:space="preserve">نوقش: </w:t>
      </w:r>
      <w:r w:rsidRPr="005659BF">
        <w:rPr>
          <w:rFonts w:cs="Traditional Arabic" w:hint="cs"/>
          <w:sz w:val="36"/>
          <w:szCs w:val="36"/>
          <w:rtl/>
        </w:rPr>
        <w:t>أنَّ ردَّ جواز النكاح بإدخال وارثٍ، قياسٌ مصلحِي لا يجوز عند أكثر الفقهاء؛ لكونه يوجب مصالح لم يعتبرها الشَّرْع إلاَّ في جنس بعيدٍ من الجنس الذي يرام فيه إثبات الحكم بالمصلحة. وإعمال هذا القياس يوهنُ ما في الشَّرع من التوقيف، وأنه لا تجوز الزِّيادة فيه، كما لا يجوز النقصَان</w:t>
      </w:r>
      <w:r w:rsidRPr="00041A0A">
        <w:rPr>
          <w:rStyle w:val="a4"/>
          <w:rFonts w:ascii="Traditional Arabic" w:hAnsi="Traditional Arabic" w:cs="Traditional Arabic"/>
          <w:color w:val="000000"/>
          <w:sz w:val="36"/>
          <w:szCs w:val="36"/>
          <w:rtl/>
        </w:rPr>
        <w:t>(</w:t>
      </w:r>
      <w:r w:rsidRPr="00041A0A">
        <w:rPr>
          <w:rStyle w:val="a4"/>
          <w:rFonts w:ascii="Traditional Arabic" w:hAnsi="Traditional Arabic" w:cs="Traditional Arabic"/>
          <w:color w:val="000000"/>
          <w:sz w:val="36"/>
          <w:szCs w:val="36"/>
          <w:rtl/>
        </w:rPr>
        <w:footnoteReference w:id="31"/>
      </w:r>
      <w:r w:rsidRPr="00041A0A">
        <w:rPr>
          <w:rStyle w:val="a4"/>
          <w:rFonts w:ascii="Traditional Arabic" w:hAnsi="Traditional Arabic" w:cs="Traditional Arabic"/>
          <w:color w:val="000000"/>
          <w:sz w:val="36"/>
          <w:szCs w:val="36"/>
          <w:rtl/>
        </w:rPr>
        <w:t>)</w:t>
      </w:r>
      <w:r w:rsidRPr="005659BF">
        <w:rPr>
          <w:rFonts w:cs="Traditional Arabic" w:hint="cs"/>
          <w:sz w:val="36"/>
          <w:szCs w:val="36"/>
          <w:rtl/>
        </w:rPr>
        <w:t>.</w:t>
      </w:r>
    </w:p>
    <w:p w:rsidR="00C925AD" w:rsidRPr="005659BF" w:rsidRDefault="005D4E18" w:rsidP="004B64E6">
      <w:pPr>
        <w:spacing w:after="0" w:line="240" w:lineRule="auto"/>
        <w:ind w:firstLine="454"/>
        <w:jc w:val="both"/>
        <w:rPr>
          <w:rFonts w:cs="Traditional Arabic"/>
          <w:sz w:val="36"/>
          <w:szCs w:val="36"/>
          <w:rtl/>
        </w:rPr>
      </w:pPr>
      <w:r w:rsidRPr="005659BF">
        <w:rPr>
          <w:rFonts w:cs="Traditional Arabic" w:hint="cs"/>
          <w:b/>
          <w:bCs/>
          <w:sz w:val="36"/>
          <w:szCs w:val="36"/>
          <w:rtl/>
        </w:rPr>
        <w:t>القول الثالث</w:t>
      </w:r>
      <w:r w:rsidR="00C925AD" w:rsidRPr="005659BF">
        <w:rPr>
          <w:rFonts w:cs="Traditional Arabic" w:hint="cs"/>
          <w:b/>
          <w:bCs/>
          <w:sz w:val="36"/>
          <w:szCs w:val="36"/>
          <w:rtl/>
        </w:rPr>
        <w:t>:</w:t>
      </w:r>
      <w:r w:rsidR="00C925AD" w:rsidRPr="005659BF">
        <w:rPr>
          <w:rFonts w:cs="Traditional Arabic" w:hint="cs"/>
          <w:sz w:val="36"/>
          <w:szCs w:val="36"/>
          <w:rtl/>
        </w:rPr>
        <w:t xml:space="preserve"> أن تزويج المريض مرض الموت جائز إلا أن يريد الإضرار بورثته فالنكاح باطل</w:t>
      </w:r>
      <w:r w:rsidR="00CF6736" w:rsidRPr="005659BF">
        <w:rPr>
          <w:rFonts w:cs="Traditional Arabic" w:hint="cs"/>
          <w:sz w:val="36"/>
          <w:szCs w:val="36"/>
          <w:rtl/>
        </w:rPr>
        <w:t>,</w:t>
      </w:r>
      <w:r w:rsidR="00F01F4F" w:rsidRPr="005659BF">
        <w:rPr>
          <w:rFonts w:cs="Traditional Arabic" w:hint="cs"/>
          <w:sz w:val="36"/>
          <w:szCs w:val="36"/>
          <w:rtl/>
        </w:rPr>
        <w:t xml:space="preserve"> </w:t>
      </w:r>
      <w:r w:rsidR="00CF6736" w:rsidRPr="005659BF">
        <w:rPr>
          <w:rFonts w:cs="Traditional Arabic" w:hint="cs"/>
          <w:sz w:val="36"/>
          <w:szCs w:val="36"/>
          <w:rtl/>
        </w:rPr>
        <w:t>إن تزوجها من حاجة إليها في خدمته أو في قيام بأمره فإنها ترثه</w:t>
      </w:r>
      <w:r w:rsidR="00CF6736" w:rsidRPr="005659BF">
        <w:rPr>
          <w:rFonts w:hint="cs"/>
          <w:sz w:val="36"/>
          <w:szCs w:val="36"/>
          <w:rtl/>
        </w:rPr>
        <w:t>,</w:t>
      </w:r>
      <w:r w:rsidR="00C925AD" w:rsidRPr="005659BF">
        <w:rPr>
          <w:rFonts w:cs="Traditional Arabic" w:hint="cs"/>
          <w:sz w:val="36"/>
          <w:szCs w:val="36"/>
          <w:rtl/>
        </w:rPr>
        <w:t xml:space="preserve"> و به قال </w:t>
      </w:r>
      <w:r w:rsidR="00C925AD" w:rsidRPr="005659BF">
        <w:rPr>
          <w:rFonts w:ascii="Traditional Arabic" w:cs="Traditional Arabic" w:hint="eastAsia"/>
          <w:color w:val="000000"/>
          <w:sz w:val="36"/>
          <w:szCs w:val="36"/>
          <w:rtl/>
        </w:rPr>
        <w:t>ال</w:t>
      </w:r>
      <w:r w:rsidR="00C925AD" w:rsidRPr="005659BF">
        <w:rPr>
          <w:rFonts w:ascii="Traditional Arabic" w:cs="Traditional Arabic" w:hint="cs"/>
          <w:color w:val="000000"/>
          <w:sz w:val="36"/>
          <w:szCs w:val="36"/>
          <w:rtl/>
        </w:rPr>
        <w:t xml:space="preserve">قاسم </w:t>
      </w:r>
      <w:r w:rsidR="007673FC">
        <w:rPr>
          <w:rFonts w:ascii="Traditional Arabic" w:cs="Traditional Arabic" w:hint="cs"/>
          <w:sz w:val="36"/>
          <w:szCs w:val="36"/>
          <w:rtl/>
        </w:rPr>
        <w:t>ا</w:t>
      </w:r>
      <w:r w:rsidR="00C925AD" w:rsidRPr="005659BF">
        <w:rPr>
          <w:rFonts w:ascii="Traditional Arabic" w:cs="Traditional Arabic" w:hint="cs"/>
          <w:sz w:val="36"/>
          <w:szCs w:val="36"/>
          <w:rtl/>
        </w:rPr>
        <w:t>بن محمد,</w:t>
      </w:r>
      <w:r w:rsidR="00F01F4F" w:rsidRPr="005659BF">
        <w:rPr>
          <w:rFonts w:ascii="Traditional Arabic" w:cs="Traditional Arabic" w:hint="cs"/>
          <w:sz w:val="36"/>
          <w:szCs w:val="36"/>
          <w:rtl/>
        </w:rPr>
        <w:t xml:space="preserve"> </w:t>
      </w:r>
      <w:r w:rsidR="00C925AD" w:rsidRPr="005659BF">
        <w:rPr>
          <w:rFonts w:ascii="Traditional Arabic" w:cs="Traditional Arabic" w:hint="cs"/>
          <w:sz w:val="36"/>
          <w:szCs w:val="36"/>
          <w:rtl/>
        </w:rPr>
        <w:t>وسالم بن عبد الله</w:t>
      </w:r>
      <w:r w:rsidR="00C925AD" w:rsidRPr="005659BF">
        <w:rPr>
          <w:rFonts w:cs="Traditional Arabic" w:hint="cs"/>
          <w:sz w:val="36"/>
          <w:szCs w:val="36"/>
          <w:rtl/>
        </w:rPr>
        <w:t>,</w:t>
      </w:r>
      <w:r w:rsidR="00F01F4F" w:rsidRPr="005659BF">
        <w:rPr>
          <w:rFonts w:cs="Traditional Arabic" w:hint="cs"/>
          <w:sz w:val="36"/>
          <w:szCs w:val="36"/>
          <w:rtl/>
        </w:rPr>
        <w:t xml:space="preserve"> </w:t>
      </w:r>
      <w:r w:rsidR="00C925AD" w:rsidRPr="005659BF">
        <w:rPr>
          <w:rFonts w:cs="Traditional Arabic" w:hint="cs"/>
          <w:sz w:val="36"/>
          <w:szCs w:val="36"/>
          <w:rtl/>
        </w:rPr>
        <w:t>والحسن البصري</w:t>
      </w:r>
      <w:r w:rsidR="008702E5" w:rsidRPr="005659BF">
        <w:rPr>
          <w:rFonts w:cs="Traditional Arabic" w:hint="cs"/>
          <w:sz w:val="36"/>
          <w:szCs w:val="36"/>
          <w:rtl/>
        </w:rPr>
        <w:t>,</w:t>
      </w:r>
      <w:r w:rsidR="00F01F4F" w:rsidRPr="005659BF">
        <w:rPr>
          <w:rFonts w:cs="Traditional Arabic" w:hint="cs"/>
          <w:sz w:val="36"/>
          <w:szCs w:val="36"/>
          <w:rtl/>
        </w:rPr>
        <w:t xml:space="preserve"> </w:t>
      </w:r>
      <w:r w:rsidR="008702E5" w:rsidRPr="005659BF">
        <w:rPr>
          <w:rFonts w:cs="Traditional Arabic" w:hint="cs"/>
          <w:sz w:val="36"/>
          <w:szCs w:val="36"/>
          <w:rtl/>
        </w:rPr>
        <w:t>والزهري في قول</w:t>
      </w:r>
      <w:r w:rsidR="00C925AD" w:rsidRPr="005659BF">
        <w:rPr>
          <w:rFonts w:cs="Traditional Arabic" w:hint="cs"/>
          <w:sz w:val="36"/>
          <w:szCs w:val="36"/>
          <w:rtl/>
        </w:rPr>
        <w:t xml:space="preserve"> </w:t>
      </w:r>
      <w:r w:rsidR="00C925AD" w:rsidRPr="00041A0A">
        <w:rPr>
          <w:rStyle w:val="a4"/>
          <w:rFonts w:ascii="Traditional Arabic" w:hAnsi="Traditional Arabic" w:cs="Traditional Arabic"/>
          <w:color w:val="000000"/>
          <w:sz w:val="36"/>
          <w:szCs w:val="36"/>
        </w:rPr>
        <w:t>(</w:t>
      </w:r>
      <w:r w:rsidR="00C925AD" w:rsidRPr="00041A0A">
        <w:rPr>
          <w:rStyle w:val="a4"/>
          <w:rFonts w:ascii="Traditional Arabic" w:hAnsi="Traditional Arabic" w:cs="Traditional Arabic"/>
          <w:color w:val="000000"/>
          <w:sz w:val="36"/>
          <w:szCs w:val="36"/>
        </w:rPr>
        <w:footnoteReference w:id="32"/>
      </w:r>
      <w:r w:rsidR="00C925AD" w:rsidRPr="00041A0A">
        <w:rPr>
          <w:rStyle w:val="a4"/>
          <w:rFonts w:ascii="Traditional Arabic" w:hAnsi="Traditional Arabic" w:cs="Traditional Arabic"/>
          <w:color w:val="000000"/>
          <w:sz w:val="36"/>
          <w:szCs w:val="36"/>
        </w:rPr>
        <w:t>)</w:t>
      </w:r>
      <w:r w:rsidR="00D331A4" w:rsidRPr="005659BF">
        <w:rPr>
          <w:rFonts w:cs="Traditional Arabic" w:hint="cs"/>
          <w:sz w:val="36"/>
          <w:szCs w:val="36"/>
          <w:rtl/>
        </w:rPr>
        <w:t>,</w:t>
      </w:r>
      <w:r w:rsidR="00FD3CAF">
        <w:rPr>
          <w:rFonts w:cs="Traditional Arabic" w:hint="cs"/>
          <w:sz w:val="36"/>
          <w:szCs w:val="36"/>
          <w:rtl/>
        </w:rPr>
        <w:t xml:space="preserve"> وبه قال بعض المالكية</w:t>
      </w:r>
      <w:r w:rsidR="007166F9" w:rsidRPr="00041A0A">
        <w:rPr>
          <w:rFonts w:ascii="Traditional Arabic" w:hAnsi="Traditional Arabic" w:cs="Traditional Arabic"/>
          <w:color w:val="000000"/>
          <w:sz w:val="36"/>
          <w:szCs w:val="36"/>
          <w:vertAlign w:val="superscript"/>
          <w:rtl/>
        </w:rPr>
        <w:t>(</w:t>
      </w:r>
      <w:r w:rsidR="007166F9" w:rsidRPr="00041A0A">
        <w:rPr>
          <w:rFonts w:ascii="Traditional Arabic" w:hAnsi="Traditional Arabic" w:cs="Traditional Arabic"/>
          <w:color w:val="000000"/>
          <w:sz w:val="36"/>
          <w:szCs w:val="36"/>
          <w:vertAlign w:val="superscript"/>
          <w:rtl/>
        </w:rPr>
        <w:footnoteReference w:id="33"/>
      </w:r>
      <w:r w:rsidR="007166F9" w:rsidRPr="00041A0A">
        <w:rPr>
          <w:rFonts w:ascii="Traditional Arabic" w:hAnsi="Traditional Arabic" w:cs="Traditional Arabic"/>
          <w:color w:val="000000"/>
          <w:sz w:val="36"/>
          <w:szCs w:val="36"/>
          <w:vertAlign w:val="superscript"/>
          <w:rtl/>
        </w:rPr>
        <w:t>)</w:t>
      </w:r>
      <w:r w:rsidR="007166F9" w:rsidRPr="005659BF">
        <w:rPr>
          <w:rFonts w:cs="Traditional Arabic" w:hint="cs"/>
          <w:sz w:val="36"/>
          <w:szCs w:val="36"/>
          <w:rtl/>
        </w:rPr>
        <w:t>.</w:t>
      </w:r>
    </w:p>
    <w:p w:rsidR="00F65868" w:rsidRPr="005659BF" w:rsidRDefault="00F65868" w:rsidP="004B64E6">
      <w:pPr>
        <w:spacing w:after="0" w:line="240" w:lineRule="auto"/>
        <w:ind w:firstLine="454"/>
        <w:jc w:val="both"/>
        <w:rPr>
          <w:rFonts w:cs="Traditional Arabic"/>
          <w:b/>
          <w:bCs/>
          <w:sz w:val="36"/>
          <w:szCs w:val="36"/>
          <w:rtl/>
        </w:rPr>
      </w:pPr>
      <w:r w:rsidRPr="005659BF">
        <w:rPr>
          <w:rFonts w:cs="Traditional Arabic" w:hint="cs"/>
          <w:b/>
          <w:bCs/>
          <w:sz w:val="36"/>
          <w:szCs w:val="36"/>
          <w:rtl/>
        </w:rPr>
        <w:t>من أدلة هذا القول:</w:t>
      </w:r>
    </w:p>
    <w:p w:rsidR="00943B41" w:rsidRPr="00151C5D" w:rsidRDefault="00F65868" w:rsidP="007673FC">
      <w:pPr>
        <w:spacing w:after="0" w:line="240" w:lineRule="auto"/>
        <w:ind w:firstLine="454"/>
        <w:jc w:val="both"/>
        <w:rPr>
          <w:rFonts w:cs="Traditional Arabic"/>
          <w:sz w:val="36"/>
          <w:szCs w:val="36"/>
          <w:rtl/>
        </w:rPr>
      </w:pPr>
      <w:r w:rsidRPr="00151C5D">
        <w:rPr>
          <w:rFonts w:cs="Traditional Arabic" w:hint="cs"/>
          <w:b/>
          <w:bCs/>
          <w:sz w:val="36"/>
          <w:szCs w:val="36"/>
          <w:rtl/>
        </w:rPr>
        <w:t xml:space="preserve">1- </w:t>
      </w:r>
      <w:r w:rsidR="00943B41" w:rsidRPr="00151C5D">
        <w:rPr>
          <w:rFonts w:cs="Traditional Arabic" w:hint="cs"/>
          <w:sz w:val="36"/>
          <w:szCs w:val="36"/>
          <w:rtl/>
        </w:rPr>
        <w:t xml:space="preserve">النصوص الواردة في النهي عن الإضرار والآمرة بالإحسان إلى </w:t>
      </w:r>
      <w:r w:rsidR="00180C2A" w:rsidRPr="00151C5D">
        <w:rPr>
          <w:rFonts w:cs="Traditional Arabic" w:hint="cs"/>
          <w:sz w:val="36"/>
          <w:szCs w:val="36"/>
          <w:rtl/>
        </w:rPr>
        <w:t>الآخرين</w:t>
      </w:r>
      <w:r w:rsidR="00943B41" w:rsidRPr="00151C5D">
        <w:rPr>
          <w:rFonts w:cs="Traditional Arabic" w:hint="cs"/>
          <w:sz w:val="36"/>
          <w:szCs w:val="36"/>
          <w:rtl/>
        </w:rPr>
        <w:t xml:space="preserve"> ونحو ذلك</w:t>
      </w:r>
      <w:r w:rsidR="000B4A97" w:rsidRPr="00151C5D">
        <w:rPr>
          <w:rFonts w:hint="cs"/>
          <w:sz w:val="36"/>
          <w:szCs w:val="36"/>
          <w:rtl/>
        </w:rPr>
        <w:t xml:space="preserve"> , </w:t>
      </w:r>
      <w:r w:rsidR="00C8029C" w:rsidRPr="00151C5D">
        <w:rPr>
          <w:rFonts w:cs="Traditional Arabic" w:hint="cs"/>
          <w:sz w:val="36"/>
          <w:szCs w:val="36"/>
          <w:rtl/>
        </w:rPr>
        <w:t>كقوله</w:t>
      </w:r>
      <w:r w:rsidR="00F165A7" w:rsidRPr="00151C5D">
        <w:rPr>
          <w:rFonts w:cs="Traditional Arabic" w:hint="cs"/>
          <w:sz w:val="36"/>
          <w:szCs w:val="36"/>
          <w:rtl/>
        </w:rPr>
        <w:t xml:space="preserve"> </w:t>
      </w:r>
      <w:r w:rsidR="00C8029C" w:rsidRPr="00151C5D">
        <w:rPr>
          <w:rFonts w:cs="Traditional Arabic" w:hint="cs"/>
          <w:sz w:val="36"/>
          <w:szCs w:val="36"/>
        </w:rPr>
        <w:sym w:font="AGA Arabesque" w:char="F072"/>
      </w:r>
      <w:r w:rsidR="00F165A7" w:rsidRPr="00151C5D">
        <w:rPr>
          <w:rFonts w:cs="Traditional Arabic" w:hint="cs"/>
          <w:sz w:val="36"/>
          <w:szCs w:val="36"/>
          <w:rtl/>
        </w:rPr>
        <w:t xml:space="preserve"> </w:t>
      </w:r>
      <w:r w:rsidR="00943B41" w:rsidRPr="00151C5D">
        <w:rPr>
          <w:rFonts w:cs="Traditional Arabic" w:hint="cs"/>
          <w:sz w:val="36"/>
          <w:szCs w:val="36"/>
          <w:rtl/>
        </w:rPr>
        <w:t>:</w:t>
      </w:r>
      <w:r w:rsidR="00F165A7" w:rsidRPr="00151C5D">
        <w:rPr>
          <w:rFonts w:cs="Traditional Arabic" w:hint="cs"/>
          <w:sz w:val="36"/>
          <w:szCs w:val="36"/>
          <w:rtl/>
        </w:rPr>
        <w:t xml:space="preserve"> </w:t>
      </w:r>
      <w:r w:rsidR="00943B41" w:rsidRPr="00151C5D">
        <w:rPr>
          <w:rFonts w:cs="Traditional Arabic" w:hint="cs"/>
          <w:sz w:val="36"/>
          <w:szCs w:val="36"/>
          <w:rtl/>
        </w:rPr>
        <w:t>"لا ضرر ولا ضرار"</w:t>
      </w:r>
      <w:r w:rsidR="00943B41" w:rsidRPr="00151C5D">
        <w:rPr>
          <w:rStyle w:val="a4"/>
          <w:rFonts w:ascii="Traditional Arabic" w:hAnsi="Traditional Arabic" w:cs="Traditional Arabic"/>
          <w:color w:val="000000"/>
          <w:sz w:val="36"/>
          <w:szCs w:val="36"/>
          <w:rtl/>
        </w:rPr>
        <w:t>(</w:t>
      </w:r>
      <w:r w:rsidR="00943B41" w:rsidRPr="00151C5D">
        <w:rPr>
          <w:rStyle w:val="a4"/>
          <w:rFonts w:ascii="Traditional Arabic" w:hAnsi="Traditional Arabic" w:cs="Traditional Arabic"/>
          <w:color w:val="000000"/>
          <w:sz w:val="36"/>
          <w:szCs w:val="36"/>
          <w:rtl/>
        </w:rPr>
        <w:footnoteReference w:id="34"/>
      </w:r>
      <w:r w:rsidR="00943B41" w:rsidRPr="00151C5D">
        <w:rPr>
          <w:rStyle w:val="a4"/>
          <w:rFonts w:ascii="Traditional Arabic" w:hAnsi="Traditional Arabic" w:cs="Traditional Arabic"/>
          <w:color w:val="000000"/>
          <w:sz w:val="36"/>
          <w:szCs w:val="36"/>
          <w:rtl/>
        </w:rPr>
        <w:t>)</w:t>
      </w:r>
      <w:r w:rsidR="00943B41" w:rsidRPr="00151C5D">
        <w:rPr>
          <w:rFonts w:cs="Traditional Arabic" w:hint="cs"/>
          <w:sz w:val="36"/>
          <w:szCs w:val="36"/>
          <w:rtl/>
        </w:rPr>
        <w:t>,</w:t>
      </w:r>
      <w:r w:rsidR="00F165A7" w:rsidRPr="00151C5D">
        <w:rPr>
          <w:rFonts w:cs="Traditional Arabic" w:hint="cs"/>
          <w:sz w:val="36"/>
          <w:szCs w:val="36"/>
          <w:rtl/>
        </w:rPr>
        <w:t xml:space="preserve"> </w:t>
      </w:r>
      <w:r w:rsidR="00943B41" w:rsidRPr="00151C5D">
        <w:rPr>
          <w:rFonts w:cs="Traditional Arabic" w:hint="cs"/>
          <w:sz w:val="36"/>
          <w:szCs w:val="36"/>
          <w:rtl/>
        </w:rPr>
        <w:t>وحديث:</w:t>
      </w:r>
      <w:r w:rsidR="00F165A7" w:rsidRPr="00151C5D">
        <w:rPr>
          <w:rFonts w:cs="Traditional Arabic" w:hint="cs"/>
          <w:sz w:val="36"/>
          <w:szCs w:val="36"/>
          <w:rtl/>
        </w:rPr>
        <w:t xml:space="preserve"> </w:t>
      </w:r>
      <w:r w:rsidR="00943B41" w:rsidRPr="00151C5D">
        <w:rPr>
          <w:rFonts w:cs="Traditional Arabic" w:hint="cs"/>
          <w:sz w:val="36"/>
          <w:szCs w:val="36"/>
          <w:rtl/>
        </w:rPr>
        <w:t>"من استطاع منكم أن ينفع أخاه</w:t>
      </w:r>
      <w:r w:rsidR="007673FC" w:rsidRPr="00151C5D">
        <w:rPr>
          <w:rFonts w:cs="Traditional Arabic" w:hint="cs"/>
          <w:sz w:val="36"/>
          <w:szCs w:val="36"/>
          <w:rtl/>
        </w:rPr>
        <w:t xml:space="preserve"> </w:t>
      </w:r>
      <w:r w:rsidR="00943B41" w:rsidRPr="00151C5D">
        <w:rPr>
          <w:rFonts w:cs="Traditional Arabic" w:hint="cs"/>
          <w:sz w:val="36"/>
          <w:szCs w:val="36"/>
          <w:rtl/>
        </w:rPr>
        <w:t>فليفعل</w:t>
      </w:r>
      <w:r w:rsidR="00F165A7" w:rsidRPr="00151C5D">
        <w:rPr>
          <w:rFonts w:cs="Traditional Arabic" w:hint="cs"/>
          <w:sz w:val="36"/>
          <w:szCs w:val="36"/>
          <w:rtl/>
        </w:rPr>
        <w:t>"</w:t>
      </w:r>
      <w:r w:rsidR="00943B41" w:rsidRPr="00151C5D">
        <w:rPr>
          <w:rStyle w:val="a4"/>
          <w:rFonts w:ascii="Traditional Arabic" w:hAnsi="Traditional Arabic" w:cs="Traditional Arabic"/>
          <w:color w:val="000000"/>
          <w:sz w:val="36"/>
          <w:szCs w:val="36"/>
          <w:rtl/>
        </w:rPr>
        <w:t>(</w:t>
      </w:r>
      <w:r w:rsidR="00943B41" w:rsidRPr="00151C5D">
        <w:rPr>
          <w:rStyle w:val="a4"/>
          <w:rFonts w:ascii="Traditional Arabic" w:hAnsi="Traditional Arabic" w:cs="Traditional Arabic"/>
          <w:color w:val="000000"/>
          <w:sz w:val="36"/>
          <w:szCs w:val="36"/>
          <w:rtl/>
        </w:rPr>
        <w:footnoteReference w:id="35"/>
      </w:r>
      <w:r w:rsidR="00943B41" w:rsidRPr="00151C5D">
        <w:rPr>
          <w:rStyle w:val="a4"/>
          <w:rFonts w:ascii="Traditional Arabic" w:hAnsi="Traditional Arabic" w:cs="Traditional Arabic"/>
          <w:color w:val="000000"/>
          <w:sz w:val="36"/>
          <w:szCs w:val="36"/>
          <w:rtl/>
        </w:rPr>
        <w:t>)</w:t>
      </w:r>
      <w:r w:rsidR="00943B41" w:rsidRPr="00151C5D">
        <w:rPr>
          <w:rFonts w:cs="Traditional Arabic" w:hint="cs"/>
          <w:sz w:val="36"/>
          <w:szCs w:val="36"/>
          <w:rtl/>
        </w:rPr>
        <w:t>.</w:t>
      </w:r>
      <w:r w:rsidR="00C8029C" w:rsidRPr="00151C5D">
        <w:rPr>
          <w:rFonts w:cs="Traditional Arabic"/>
          <w:sz w:val="36"/>
          <w:szCs w:val="36"/>
          <w:rtl/>
        </w:rPr>
        <w:t xml:space="preserve"> </w:t>
      </w:r>
    </w:p>
    <w:p w:rsidR="00EA554D" w:rsidRPr="005659BF" w:rsidRDefault="00EA554D" w:rsidP="004B64E6">
      <w:pPr>
        <w:pStyle w:val="a6"/>
        <w:widowControl w:val="0"/>
        <w:tabs>
          <w:tab w:val="num" w:pos="475"/>
        </w:tabs>
        <w:adjustRightInd w:val="0"/>
        <w:spacing w:after="0" w:line="240" w:lineRule="auto"/>
        <w:ind w:left="0" w:firstLine="454"/>
        <w:contextualSpacing w:val="0"/>
        <w:jc w:val="both"/>
        <w:textAlignment w:val="baseline"/>
        <w:rPr>
          <w:rFonts w:cs="Traditional Arabic"/>
          <w:b/>
          <w:bCs/>
          <w:sz w:val="36"/>
          <w:szCs w:val="36"/>
          <w:rtl/>
        </w:rPr>
      </w:pPr>
      <w:r w:rsidRPr="005659BF">
        <w:rPr>
          <w:rFonts w:cs="Traditional Arabic" w:hint="cs"/>
          <w:b/>
          <w:bCs/>
          <w:sz w:val="36"/>
          <w:szCs w:val="36"/>
          <w:rtl/>
        </w:rPr>
        <w:lastRenderedPageBreak/>
        <w:t>نوقش هذا من وجوه:</w:t>
      </w:r>
    </w:p>
    <w:p w:rsidR="00EA554D" w:rsidRPr="005659BF" w:rsidRDefault="00EA554D" w:rsidP="004B64E6">
      <w:pPr>
        <w:pStyle w:val="a6"/>
        <w:widowControl w:val="0"/>
        <w:tabs>
          <w:tab w:val="num" w:pos="475"/>
        </w:tabs>
        <w:adjustRightInd w:val="0"/>
        <w:spacing w:after="0" w:line="240" w:lineRule="auto"/>
        <w:ind w:left="0" w:firstLine="454"/>
        <w:contextualSpacing w:val="0"/>
        <w:jc w:val="both"/>
        <w:textAlignment w:val="baseline"/>
        <w:rPr>
          <w:rFonts w:cs="Traditional Arabic"/>
          <w:sz w:val="36"/>
          <w:szCs w:val="36"/>
        </w:rPr>
      </w:pPr>
      <w:r w:rsidRPr="005659BF">
        <w:rPr>
          <w:rFonts w:cs="Traditional Arabic" w:hint="cs"/>
          <w:b/>
          <w:bCs/>
          <w:sz w:val="36"/>
          <w:szCs w:val="36"/>
          <w:rtl/>
        </w:rPr>
        <w:t>(أ):</w:t>
      </w:r>
      <w:r w:rsidRPr="005659BF">
        <w:rPr>
          <w:rFonts w:cs="Traditional Arabic" w:hint="cs"/>
          <w:sz w:val="36"/>
          <w:szCs w:val="36"/>
          <w:rtl/>
        </w:rPr>
        <w:t xml:space="preserve"> أنَّ الضَّرر لا يمنع من جواز العقود، كالبيع.</w:t>
      </w:r>
    </w:p>
    <w:p w:rsidR="00EA554D" w:rsidRPr="005659BF" w:rsidRDefault="00EA554D" w:rsidP="004B64E6">
      <w:pPr>
        <w:pStyle w:val="a6"/>
        <w:widowControl w:val="0"/>
        <w:tabs>
          <w:tab w:val="num" w:pos="475"/>
        </w:tabs>
        <w:adjustRightInd w:val="0"/>
        <w:spacing w:after="0" w:line="240" w:lineRule="auto"/>
        <w:ind w:left="0" w:firstLine="454"/>
        <w:contextualSpacing w:val="0"/>
        <w:jc w:val="both"/>
        <w:textAlignment w:val="baseline"/>
        <w:rPr>
          <w:rFonts w:cs="Traditional Arabic"/>
          <w:sz w:val="36"/>
          <w:szCs w:val="36"/>
        </w:rPr>
      </w:pPr>
      <w:r w:rsidRPr="005659BF">
        <w:rPr>
          <w:rFonts w:cs="Traditional Arabic" w:hint="cs"/>
          <w:b/>
          <w:bCs/>
          <w:sz w:val="36"/>
          <w:szCs w:val="36"/>
          <w:rtl/>
        </w:rPr>
        <w:t>(ب):</w:t>
      </w:r>
      <w:r w:rsidRPr="005659BF">
        <w:rPr>
          <w:rFonts w:cs="Traditional Arabic" w:hint="cs"/>
          <w:sz w:val="36"/>
          <w:szCs w:val="36"/>
          <w:rtl/>
        </w:rPr>
        <w:t xml:space="preserve"> أنَّ الضَّرر إن كان على ورثته، فهو منفعَةٌ لنفسِه، وهو أحقُّ بمنفعة نفسِه من منفعة ورثته.</w:t>
      </w:r>
    </w:p>
    <w:p w:rsidR="006417A2" w:rsidRPr="005659BF" w:rsidRDefault="00EA554D" w:rsidP="004B64E6">
      <w:pPr>
        <w:spacing w:after="0" w:line="240" w:lineRule="auto"/>
        <w:ind w:firstLine="454"/>
        <w:jc w:val="both"/>
        <w:rPr>
          <w:rFonts w:cs="Traditional Arabic"/>
          <w:b/>
          <w:bCs/>
          <w:sz w:val="36"/>
          <w:szCs w:val="36"/>
          <w:rtl/>
        </w:rPr>
      </w:pPr>
      <w:r w:rsidRPr="005659BF">
        <w:rPr>
          <w:rFonts w:cs="Traditional Arabic" w:hint="cs"/>
          <w:b/>
          <w:bCs/>
          <w:sz w:val="36"/>
          <w:szCs w:val="36"/>
          <w:rtl/>
        </w:rPr>
        <w:t>(ج):</w:t>
      </w:r>
      <w:r w:rsidRPr="005659BF">
        <w:rPr>
          <w:rFonts w:cs="Traditional Arabic" w:hint="cs"/>
          <w:sz w:val="36"/>
          <w:szCs w:val="36"/>
          <w:rtl/>
        </w:rPr>
        <w:t xml:space="preserve"> أنَّ التُّهمة بالضَّرر تبعُد عمَّن هو في مرض موته؛ لأنه في الأغلب يراقب الله عزَّ وجلَّ ويقصد وجهَه الكريم بأعماله</w:t>
      </w:r>
      <w:r w:rsidRPr="00041A0A">
        <w:rPr>
          <w:rFonts w:ascii="Traditional Arabic" w:hAnsi="Traditional Arabic" w:cs="Traditional Arabic"/>
          <w:color w:val="000000"/>
          <w:sz w:val="36"/>
          <w:szCs w:val="36"/>
          <w:vertAlign w:val="superscript"/>
          <w:rtl/>
        </w:rPr>
        <w:t>(</w:t>
      </w:r>
      <w:r w:rsidRPr="00041A0A">
        <w:rPr>
          <w:rFonts w:ascii="Traditional Arabic" w:hAnsi="Traditional Arabic" w:cs="Traditional Arabic"/>
          <w:color w:val="000000"/>
          <w:sz w:val="36"/>
          <w:szCs w:val="36"/>
          <w:vertAlign w:val="superscript"/>
          <w:rtl/>
        </w:rPr>
        <w:footnoteReference w:id="36"/>
      </w:r>
      <w:r w:rsidRPr="00041A0A">
        <w:rPr>
          <w:rFonts w:ascii="Traditional Arabic" w:hAnsi="Traditional Arabic" w:cs="Traditional Arabic"/>
          <w:color w:val="000000"/>
          <w:sz w:val="36"/>
          <w:szCs w:val="36"/>
          <w:vertAlign w:val="superscript"/>
          <w:rtl/>
        </w:rPr>
        <w:t>)</w:t>
      </w:r>
      <w:r w:rsidRPr="005659BF">
        <w:rPr>
          <w:rFonts w:cs="Traditional Arabic" w:hint="cs"/>
          <w:sz w:val="36"/>
          <w:szCs w:val="36"/>
          <w:rtl/>
        </w:rPr>
        <w:t>.</w:t>
      </w:r>
    </w:p>
    <w:p w:rsidR="00C03CA2" w:rsidRPr="005659BF" w:rsidRDefault="005455BF" w:rsidP="004B64E6">
      <w:pPr>
        <w:spacing w:after="0" w:line="240" w:lineRule="auto"/>
        <w:ind w:firstLine="454"/>
        <w:jc w:val="both"/>
        <w:rPr>
          <w:rFonts w:cs="Traditional Arabic"/>
          <w:sz w:val="36"/>
          <w:szCs w:val="36"/>
        </w:rPr>
      </w:pPr>
      <w:r w:rsidRPr="005659BF">
        <w:rPr>
          <w:rFonts w:cs="Traditional Arabic" w:hint="cs"/>
          <w:b/>
          <w:bCs/>
          <w:sz w:val="36"/>
          <w:szCs w:val="36"/>
          <w:rtl/>
        </w:rPr>
        <w:t>2-</w:t>
      </w:r>
      <w:r w:rsidRPr="005659BF">
        <w:rPr>
          <w:rFonts w:cs="Traditional Arabic" w:hint="cs"/>
          <w:sz w:val="36"/>
          <w:szCs w:val="36"/>
          <w:rtl/>
        </w:rPr>
        <w:t xml:space="preserve"> </w:t>
      </w:r>
      <w:r w:rsidR="00C03CA2" w:rsidRPr="005659BF">
        <w:rPr>
          <w:rFonts w:cs="Traditional Arabic" w:hint="cs"/>
          <w:sz w:val="36"/>
          <w:szCs w:val="36"/>
          <w:rtl/>
        </w:rPr>
        <w:t>جمعاً بين أدلة القول الأول والثاني,</w:t>
      </w:r>
      <w:r w:rsidR="00915CA9">
        <w:rPr>
          <w:rFonts w:cs="Traditional Arabic" w:hint="cs"/>
          <w:sz w:val="36"/>
          <w:szCs w:val="36"/>
          <w:rtl/>
        </w:rPr>
        <w:t xml:space="preserve"> </w:t>
      </w:r>
      <w:r w:rsidR="000749A2" w:rsidRPr="005659BF">
        <w:rPr>
          <w:rFonts w:cs="Traditional Arabic" w:hint="cs"/>
          <w:sz w:val="36"/>
          <w:szCs w:val="36"/>
          <w:rtl/>
        </w:rPr>
        <w:t>ما سبق ذكره من آثار عن الصَّحابة والتابعين -</w:t>
      </w:r>
      <w:r w:rsidR="00915CA9">
        <w:rPr>
          <w:rFonts w:cs="Traditional Arabic" w:hint="cs"/>
          <w:sz w:val="36"/>
          <w:szCs w:val="36"/>
          <w:rtl/>
        </w:rPr>
        <w:t xml:space="preserve"> ضمن أدلة القول الأوَّل-</w:t>
      </w:r>
      <w:r w:rsidR="000749A2" w:rsidRPr="005659BF">
        <w:rPr>
          <w:rFonts w:cs="Traditional Arabic" w:hint="cs"/>
          <w:sz w:val="36"/>
          <w:szCs w:val="36"/>
          <w:rtl/>
        </w:rPr>
        <w:t xml:space="preserve"> وذلك بحملها على إ</w:t>
      </w:r>
      <w:r w:rsidR="00886701">
        <w:rPr>
          <w:rFonts w:cs="Traditional Arabic" w:hint="cs"/>
          <w:sz w:val="36"/>
          <w:szCs w:val="36"/>
          <w:rtl/>
        </w:rPr>
        <w:t xml:space="preserve">رادة المصلحة دون الضَّرر في ذلك, </w:t>
      </w:r>
      <w:r w:rsidR="00C03CA2" w:rsidRPr="005659BF">
        <w:rPr>
          <w:rFonts w:cs="Traditional Arabic" w:hint="cs"/>
          <w:sz w:val="36"/>
          <w:szCs w:val="36"/>
          <w:rtl/>
        </w:rPr>
        <w:t>وبحمل أدلة القول الثاني على إرادة الضَّرر دون المصلحة.</w:t>
      </w:r>
    </w:p>
    <w:p w:rsidR="000749A2" w:rsidRPr="005659BF" w:rsidRDefault="005455BF" w:rsidP="004B64E6">
      <w:pPr>
        <w:spacing w:after="0" w:line="240" w:lineRule="auto"/>
        <w:ind w:firstLine="454"/>
        <w:jc w:val="both"/>
        <w:rPr>
          <w:rFonts w:cs="Traditional Arabic"/>
          <w:sz w:val="36"/>
          <w:szCs w:val="36"/>
          <w:rtl/>
        </w:rPr>
      </w:pPr>
      <w:r w:rsidRPr="005659BF">
        <w:rPr>
          <w:rFonts w:cs="Traditional Arabic" w:hint="cs"/>
          <w:b/>
          <w:bCs/>
          <w:sz w:val="36"/>
          <w:szCs w:val="36"/>
          <w:rtl/>
        </w:rPr>
        <w:t>3-</w:t>
      </w:r>
      <w:r w:rsidRPr="005659BF">
        <w:rPr>
          <w:rFonts w:cs="Traditional Arabic" w:hint="cs"/>
          <w:sz w:val="36"/>
          <w:szCs w:val="36"/>
          <w:rtl/>
        </w:rPr>
        <w:t xml:space="preserve"> </w:t>
      </w:r>
      <w:r w:rsidR="000749A2" w:rsidRPr="005659BF">
        <w:rPr>
          <w:rFonts w:cs="Traditional Arabic" w:hint="cs"/>
          <w:sz w:val="36"/>
          <w:szCs w:val="36"/>
          <w:rtl/>
        </w:rPr>
        <w:t>القياس على البيع والشراء؛ فإنَّ المريض لا يمنع من البيع والشِّراء الذي فيه مصلحة. ويمنعُ منه إذا كان على وجه الغرر، أو الضَّرر.</w:t>
      </w:r>
    </w:p>
    <w:p w:rsidR="00EF775A" w:rsidRPr="005659BF" w:rsidRDefault="00EF775A" w:rsidP="004B64E6">
      <w:pPr>
        <w:spacing w:after="0" w:line="240" w:lineRule="auto"/>
        <w:ind w:firstLine="454"/>
        <w:jc w:val="both"/>
        <w:rPr>
          <w:rFonts w:cs="Traditional Arabic"/>
          <w:sz w:val="36"/>
          <w:szCs w:val="36"/>
          <w:rtl/>
        </w:rPr>
      </w:pPr>
      <w:r w:rsidRPr="005659BF">
        <w:rPr>
          <w:rFonts w:cs="Traditional Arabic" w:hint="cs"/>
          <w:b/>
          <w:bCs/>
          <w:sz w:val="36"/>
          <w:szCs w:val="36"/>
          <w:rtl/>
        </w:rPr>
        <w:t>الراجح:</w:t>
      </w:r>
      <w:r w:rsidR="00DD0A0B">
        <w:rPr>
          <w:rFonts w:cs="Traditional Arabic" w:hint="cs"/>
          <w:sz w:val="36"/>
          <w:szCs w:val="36"/>
          <w:rtl/>
        </w:rPr>
        <w:t xml:space="preserve"> </w:t>
      </w:r>
      <w:r w:rsidR="008479DE" w:rsidRPr="005659BF">
        <w:rPr>
          <w:rFonts w:cs="Traditional Arabic" w:hint="cs"/>
          <w:sz w:val="36"/>
          <w:szCs w:val="36"/>
          <w:rtl/>
        </w:rPr>
        <w:t>بعد عرض أقوال العلماء وأدلتهم</w:t>
      </w:r>
      <w:r w:rsidR="00450657">
        <w:rPr>
          <w:rFonts w:cs="Traditional Arabic" w:hint="cs"/>
          <w:sz w:val="36"/>
          <w:szCs w:val="36"/>
          <w:rtl/>
        </w:rPr>
        <w:t>, فإن</w:t>
      </w:r>
      <w:r w:rsidR="008479DE" w:rsidRPr="005659BF">
        <w:rPr>
          <w:rFonts w:cs="Traditional Arabic" w:hint="cs"/>
          <w:sz w:val="36"/>
          <w:szCs w:val="36"/>
          <w:rtl/>
        </w:rPr>
        <w:t xml:space="preserve"> الذي يظهر لي </w:t>
      </w:r>
      <w:r w:rsidR="00450657">
        <w:rPr>
          <w:rFonts w:cs="Traditional Arabic" w:hint="cs"/>
          <w:sz w:val="36"/>
          <w:szCs w:val="36"/>
          <w:rtl/>
        </w:rPr>
        <w:t>-</w:t>
      </w:r>
      <w:r w:rsidR="008479DE" w:rsidRPr="005659BF">
        <w:rPr>
          <w:rFonts w:cs="Traditional Arabic" w:hint="cs"/>
          <w:sz w:val="36"/>
          <w:szCs w:val="36"/>
          <w:rtl/>
        </w:rPr>
        <w:t>والله أعلم</w:t>
      </w:r>
      <w:r w:rsidR="00450657">
        <w:rPr>
          <w:rFonts w:cs="Traditional Arabic" w:hint="cs"/>
          <w:sz w:val="36"/>
          <w:szCs w:val="36"/>
          <w:rtl/>
        </w:rPr>
        <w:t xml:space="preserve">- </w:t>
      </w:r>
      <w:r w:rsidR="008479DE" w:rsidRPr="005659BF">
        <w:rPr>
          <w:rFonts w:cs="Traditional Arabic" w:hint="cs"/>
          <w:sz w:val="36"/>
          <w:szCs w:val="36"/>
          <w:rtl/>
        </w:rPr>
        <w:t>القول الأول,</w:t>
      </w:r>
      <w:r w:rsidR="00A37FD3" w:rsidRPr="005659BF">
        <w:rPr>
          <w:rFonts w:cs="Traditional Arabic" w:hint="cs"/>
          <w:sz w:val="36"/>
          <w:szCs w:val="36"/>
          <w:rtl/>
        </w:rPr>
        <w:t xml:space="preserve"> </w:t>
      </w:r>
      <w:r w:rsidR="00325A6F" w:rsidRPr="005659BF">
        <w:rPr>
          <w:rFonts w:cs="Traditional Arabic" w:hint="cs"/>
          <w:sz w:val="36"/>
          <w:szCs w:val="36"/>
          <w:rtl/>
        </w:rPr>
        <w:t xml:space="preserve">وذلك لما يلي: </w:t>
      </w:r>
    </w:p>
    <w:p w:rsidR="008479DE" w:rsidRPr="005659BF" w:rsidRDefault="00441FA2" w:rsidP="004B64E6">
      <w:pPr>
        <w:pStyle w:val="a6"/>
        <w:numPr>
          <w:ilvl w:val="0"/>
          <w:numId w:val="4"/>
        </w:numPr>
        <w:tabs>
          <w:tab w:val="left" w:pos="1132"/>
        </w:tabs>
        <w:spacing w:after="0" w:line="240" w:lineRule="auto"/>
        <w:ind w:left="0" w:firstLine="454"/>
        <w:contextualSpacing w:val="0"/>
        <w:jc w:val="both"/>
        <w:rPr>
          <w:rFonts w:cs="Traditional Arabic"/>
          <w:b/>
          <w:bCs/>
          <w:sz w:val="36"/>
          <w:szCs w:val="36"/>
          <w:rtl/>
        </w:rPr>
      </w:pPr>
      <w:r w:rsidRPr="005659BF">
        <w:rPr>
          <w:rFonts w:cs="Traditional Arabic" w:hint="cs"/>
          <w:sz w:val="36"/>
          <w:szCs w:val="36"/>
          <w:rtl/>
        </w:rPr>
        <w:t>لقوة أدلة القائلين به.</w:t>
      </w:r>
    </w:p>
    <w:p w:rsidR="00AA0765" w:rsidRPr="005659BF" w:rsidRDefault="009E3E6B" w:rsidP="004B64E6">
      <w:pPr>
        <w:pStyle w:val="a6"/>
        <w:numPr>
          <w:ilvl w:val="0"/>
          <w:numId w:val="4"/>
        </w:numPr>
        <w:tabs>
          <w:tab w:val="left" w:pos="1132"/>
        </w:tabs>
        <w:spacing w:after="0" w:line="240" w:lineRule="auto"/>
        <w:ind w:left="0" w:firstLine="454"/>
        <w:contextualSpacing w:val="0"/>
        <w:jc w:val="both"/>
        <w:rPr>
          <w:rFonts w:cs="Traditional Arabic"/>
          <w:sz w:val="36"/>
          <w:szCs w:val="36"/>
          <w:rtl/>
        </w:rPr>
      </w:pPr>
      <w:r w:rsidRPr="005659BF">
        <w:rPr>
          <w:rFonts w:cs="Traditional Arabic" w:hint="cs"/>
          <w:sz w:val="36"/>
          <w:szCs w:val="36"/>
          <w:rtl/>
        </w:rPr>
        <w:t xml:space="preserve">أما استدلال المالكية </w:t>
      </w:r>
      <w:r w:rsidR="00433912" w:rsidRPr="005659BF">
        <w:rPr>
          <w:rFonts w:cs="Traditional Arabic" w:hint="cs"/>
          <w:sz w:val="36"/>
          <w:szCs w:val="36"/>
          <w:rtl/>
        </w:rPr>
        <w:t>لمراعاة حق الوارثة فهو أمر نسبي</w:t>
      </w:r>
      <w:r w:rsidRPr="005659BF">
        <w:rPr>
          <w:rFonts w:cs="Traditional Arabic" w:hint="cs"/>
          <w:sz w:val="36"/>
          <w:szCs w:val="36"/>
          <w:rtl/>
        </w:rPr>
        <w:t>,</w:t>
      </w:r>
      <w:r w:rsidR="00433912" w:rsidRPr="005659BF">
        <w:rPr>
          <w:rFonts w:cs="Traditional Arabic" w:hint="cs"/>
          <w:sz w:val="36"/>
          <w:szCs w:val="36"/>
          <w:rtl/>
        </w:rPr>
        <w:t xml:space="preserve"> </w:t>
      </w:r>
      <w:r w:rsidRPr="005659BF">
        <w:rPr>
          <w:rFonts w:cs="Traditional Arabic" w:hint="cs"/>
          <w:sz w:val="36"/>
          <w:szCs w:val="36"/>
          <w:rtl/>
        </w:rPr>
        <w:t>فإن التي تزوجها قد تموت قبله فيزيد بذلك الورثة في ميراثهم,</w:t>
      </w:r>
      <w:r w:rsidR="00D50ACB" w:rsidRPr="005659BF">
        <w:rPr>
          <w:rFonts w:cs="Traditional Arabic" w:hint="cs"/>
          <w:sz w:val="36"/>
          <w:szCs w:val="36"/>
          <w:rtl/>
        </w:rPr>
        <w:t xml:space="preserve"> </w:t>
      </w:r>
      <w:r w:rsidRPr="005659BF">
        <w:rPr>
          <w:rFonts w:cs="Traditional Arabic" w:hint="cs"/>
          <w:sz w:val="36"/>
          <w:szCs w:val="36"/>
          <w:rtl/>
        </w:rPr>
        <w:t>كما أنهم لا يمنعون أن المريض مرضاً مخوفاً إن اشترى جارية وأشهد الناس على أنه أراد  بذلك الضرر بطلب الولد ليمنع بذلك ورثته ويضار بهم فإن ذلك مباح وطئها ,ولو حملت فإن الولد يرث من الورثة أو يحجبهم</w:t>
      </w:r>
      <w:r w:rsidRPr="00041A0A">
        <w:rPr>
          <w:rStyle w:val="a4"/>
          <w:rFonts w:ascii="Traditional Arabic" w:hAnsi="Traditional Arabic" w:cs="Traditional Arabic"/>
          <w:color w:val="000000"/>
          <w:sz w:val="36"/>
          <w:szCs w:val="36"/>
          <w:rtl/>
        </w:rPr>
        <w:t>(</w:t>
      </w:r>
      <w:r w:rsidRPr="00041A0A">
        <w:rPr>
          <w:rStyle w:val="a4"/>
          <w:rFonts w:ascii="Traditional Arabic" w:hAnsi="Traditional Arabic" w:cs="Traditional Arabic"/>
          <w:color w:val="000000"/>
          <w:sz w:val="36"/>
          <w:szCs w:val="36"/>
          <w:rtl/>
        </w:rPr>
        <w:footnoteReference w:id="37"/>
      </w:r>
      <w:r w:rsidRPr="00041A0A">
        <w:rPr>
          <w:rStyle w:val="a4"/>
          <w:rFonts w:ascii="Traditional Arabic" w:hAnsi="Traditional Arabic" w:cs="Traditional Arabic"/>
          <w:color w:val="000000"/>
          <w:sz w:val="36"/>
          <w:szCs w:val="36"/>
          <w:rtl/>
        </w:rPr>
        <w:t>)</w:t>
      </w:r>
      <w:r w:rsidRPr="005659BF">
        <w:rPr>
          <w:rFonts w:cs="Traditional Arabic" w:hint="cs"/>
          <w:sz w:val="36"/>
          <w:szCs w:val="36"/>
          <w:rtl/>
        </w:rPr>
        <w:t>.</w:t>
      </w:r>
    </w:p>
    <w:p w:rsidR="00CA2059" w:rsidRPr="00633D76" w:rsidRDefault="001C76BC" w:rsidP="004B64E6">
      <w:pPr>
        <w:pStyle w:val="a6"/>
        <w:widowControl w:val="0"/>
        <w:numPr>
          <w:ilvl w:val="0"/>
          <w:numId w:val="4"/>
        </w:numPr>
        <w:tabs>
          <w:tab w:val="left" w:pos="1132"/>
        </w:tabs>
        <w:adjustRightInd w:val="0"/>
        <w:spacing w:after="0" w:line="240" w:lineRule="auto"/>
        <w:ind w:left="0" w:firstLine="454"/>
        <w:contextualSpacing w:val="0"/>
        <w:jc w:val="both"/>
        <w:textAlignment w:val="baseline"/>
        <w:rPr>
          <w:rFonts w:cs="Traditional Arabic"/>
          <w:sz w:val="36"/>
          <w:szCs w:val="36"/>
          <w:rtl/>
        </w:rPr>
      </w:pPr>
      <w:r w:rsidRPr="005659BF">
        <w:rPr>
          <w:rFonts w:cs="Traditional Arabic" w:hint="eastAsia"/>
          <w:sz w:val="36"/>
          <w:szCs w:val="36"/>
          <w:rtl/>
        </w:rPr>
        <w:t>أن</w:t>
      </w:r>
      <w:r w:rsidRPr="005659BF">
        <w:rPr>
          <w:rFonts w:cs="Traditional Arabic"/>
          <w:sz w:val="36"/>
          <w:szCs w:val="36"/>
          <w:rtl/>
        </w:rPr>
        <w:t xml:space="preserve"> </w:t>
      </w:r>
      <w:r w:rsidRPr="005659BF">
        <w:rPr>
          <w:rFonts w:cs="Traditional Arabic" w:hint="eastAsia"/>
          <w:sz w:val="36"/>
          <w:szCs w:val="36"/>
          <w:rtl/>
        </w:rPr>
        <w:t>النكاح</w:t>
      </w:r>
      <w:r w:rsidRPr="005659BF">
        <w:rPr>
          <w:rFonts w:cs="Traditional Arabic"/>
          <w:sz w:val="36"/>
          <w:szCs w:val="36"/>
          <w:rtl/>
        </w:rPr>
        <w:t xml:space="preserve"> </w:t>
      </w:r>
      <w:r w:rsidRPr="005659BF">
        <w:rPr>
          <w:rFonts w:cs="Traditional Arabic" w:hint="eastAsia"/>
          <w:sz w:val="36"/>
          <w:szCs w:val="36"/>
          <w:rtl/>
        </w:rPr>
        <w:t>عقد</w:t>
      </w:r>
      <w:r w:rsidRPr="005659BF">
        <w:rPr>
          <w:rFonts w:cs="Traditional Arabic"/>
          <w:sz w:val="36"/>
          <w:szCs w:val="36"/>
          <w:rtl/>
        </w:rPr>
        <w:t xml:space="preserve"> </w:t>
      </w:r>
      <w:r w:rsidRPr="005659BF">
        <w:rPr>
          <w:rFonts w:cs="Traditional Arabic" w:hint="eastAsia"/>
          <w:sz w:val="36"/>
          <w:szCs w:val="36"/>
          <w:rtl/>
        </w:rPr>
        <w:t>مصلحة</w:t>
      </w:r>
      <w:r w:rsidR="00E655FF">
        <w:rPr>
          <w:rFonts w:cs="Traditional Arabic" w:hint="cs"/>
          <w:sz w:val="36"/>
          <w:szCs w:val="36"/>
          <w:rtl/>
        </w:rPr>
        <w:t xml:space="preserve"> </w:t>
      </w:r>
      <w:r w:rsidRPr="005659BF">
        <w:rPr>
          <w:rFonts w:cs="Traditional Arabic" w:hint="cs"/>
          <w:sz w:val="36"/>
          <w:szCs w:val="36"/>
          <w:rtl/>
        </w:rPr>
        <w:t>،</w:t>
      </w:r>
      <w:r w:rsidRPr="005659BF">
        <w:rPr>
          <w:rFonts w:cs="Traditional Arabic"/>
          <w:sz w:val="36"/>
          <w:szCs w:val="36"/>
          <w:rtl/>
        </w:rPr>
        <w:t xml:space="preserve"> </w:t>
      </w:r>
      <w:r w:rsidRPr="005659BF">
        <w:rPr>
          <w:rFonts w:cs="Traditional Arabic" w:hint="eastAsia"/>
          <w:sz w:val="36"/>
          <w:szCs w:val="36"/>
          <w:rtl/>
        </w:rPr>
        <w:t>مشروع</w:t>
      </w:r>
      <w:r w:rsidRPr="005659BF">
        <w:rPr>
          <w:rFonts w:cs="Traditional Arabic"/>
          <w:sz w:val="36"/>
          <w:szCs w:val="36"/>
          <w:rtl/>
        </w:rPr>
        <w:t xml:space="preserve"> </w:t>
      </w:r>
      <w:r w:rsidRPr="005659BF">
        <w:rPr>
          <w:rFonts w:cs="Traditional Arabic" w:hint="eastAsia"/>
          <w:sz w:val="36"/>
          <w:szCs w:val="36"/>
          <w:rtl/>
        </w:rPr>
        <w:t>للحاجة</w:t>
      </w:r>
      <w:r w:rsidRPr="005659BF">
        <w:rPr>
          <w:rFonts w:cs="Traditional Arabic" w:hint="cs"/>
          <w:sz w:val="36"/>
          <w:szCs w:val="36"/>
          <w:rtl/>
        </w:rPr>
        <w:t>،</w:t>
      </w:r>
      <w:r w:rsidRPr="005659BF">
        <w:rPr>
          <w:rFonts w:cs="Traditional Arabic"/>
          <w:sz w:val="36"/>
          <w:szCs w:val="36"/>
          <w:rtl/>
        </w:rPr>
        <w:t xml:space="preserve"> </w:t>
      </w:r>
      <w:r w:rsidRPr="005659BF">
        <w:rPr>
          <w:rFonts w:cs="Traditional Arabic" w:hint="eastAsia"/>
          <w:sz w:val="36"/>
          <w:szCs w:val="36"/>
          <w:rtl/>
        </w:rPr>
        <w:t>وبمرضه</w:t>
      </w:r>
      <w:r w:rsidRPr="005659BF">
        <w:rPr>
          <w:rFonts w:cs="Traditional Arabic"/>
          <w:sz w:val="36"/>
          <w:szCs w:val="36"/>
          <w:rtl/>
        </w:rPr>
        <w:t xml:space="preserve"> </w:t>
      </w:r>
      <w:r w:rsidRPr="005659BF">
        <w:rPr>
          <w:rFonts w:cs="Traditional Arabic" w:hint="eastAsia"/>
          <w:sz w:val="36"/>
          <w:szCs w:val="36"/>
          <w:rtl/>
        </w:rPr>
        <w:t>تزداد</w:t>
      </w:r>
      <w:r w:rsidRPr="005659BF">
        <w:rPr>
          <w:rFonts w:cs="Traditional Arabic"/>
          <w:sz w:val="36"/>
          <w:szCs w:val="36"/>
          <w:rtl/>
        </w:rPr>
        <w:t xml:space="preserve"> </w:t>
      </w:r>
      <w:r w:rsidRPr="005659BF">
        <w:rPr>
          <w:rFonts w:cs="Traditional Arabic" w:hint="eastAsia"/>
          <w:sz w:val="36"/>
          <w:szCs w:val="36"/>
          <w:rtl/>
        </w:rPr>
        <w:t>حاجته</w:t>
      </w:r>
      <w:r w:rsidRPr="005659BF">
        <w:rPr>
          <w:rFonts w:cs="Traditional Arabic"/>
          <w:sz w:val="36"/>
          <w:szCs w:val="36"/>
          <w:rtl/>
        </w:rPr>
        <w:t xml:space="preserve"> </w:t>
      </w:r>
      <w:r w:rsidRPr="005659BF">
        <w:rPr>
          <w:rFonts w:cs="Traditional Arabic" w:hint="eastAsia"/>
          <w:sz w:val="36"/>
          <w:szCs w:val="36"/>
          <w:rtl/>
        </w:rPr>
        <w:t>إلى</w:t>
      </w:r>
      <w:r w:rsidRPr="005659BF">
        <w:rPr>
          <w:rFonts w:cs="Traditional Arabic"/>
          <w:sz w:val="36"/>
          <w:szCs w:val="36"/>
          <w:rtl/>
        </w:rPr>
        <w:t xml:space="preserve"> </w:t>
      </w:r>
      <w:r w:rsidRPr="005659BF">
        <w:rPr>
          <w:rFonts w:cs="Traditional Arabic" w:hint="eastAsia"/>
          <w:sz w:val="36"/>
          <w:szCs w:val="36"/>
          <w:rtl/>
        </w:rPr>
        <w:t>ما</w:t>
      </w:r>
      <w:r w:rsidRPr="005659BF">
        <w:rPr>
          <w:rFonts w:cs="Traditional Arabic"/>
          <w:sz w:val="36"/>
          <w:szCs w:val="36"/>
          <w:rtl/>
        </w:rPr>
        <w:t xml:space="preserve"> </w:t>
      </w:r>
      <w:r w:rsidRPr="005659BF">
        <w:rPr>
          <w:rFonts w:cs="Traditional Arabic" w:hint="eastAsia"/>
          <w:sz w:val="36"/>
          <w:szCs w:val="36"/>
          <w:rtl/>
        </w:rPr>
        <w:t>يتعاهده،</w:t>
      </w:r>
      <w:r w:rsidR="00E655FF">
        <w:rPr>
          <w:rFonts w:cs="Traditional Arabic" w:hint="cs"/>
          <w:sz w:val="36"/>
          <w:szCs w:val="36"/>
          <w:rtl/>
        </w:rPr>
        <w:t xml:space="preserve"> </w:t>
      </w:r>
      <w:r w:rsidRPr="005659BF">
        <w:rPr>
          <w:rFonts w:cs="Traditional Arabic" w:hint="eastAsia"/>
          <w:sz w:val="36"/>
          <w:szCs w:val="36"/>
          <w:rtl/>
        </w:rPr>
        <w:t>وهو</w:t>
      </w:r>
      <w:r w:rsidRPr="005659BF">
        <w:rPr>
          <w:rFonts w:cs="Traditional Arabic"/>
          <w:sz w:val="36"/>
          <w:szCs w:val="36"/>
          <w:rtl/>
        </w:rPr>
        <w:t xml:space="preserve"> </w:t>
      </w:r>
      <w:r w:rsidRPr="005659BF">
        <w:rPr>
          <w:rFonts w:cs="Traditional Arabic" w:hint="eastAsia"/>
          <w:sz w:val="36"/>
          <w:szCs w:val="36"/>
          <w:rtl/>
        </w:rPr>
        <w:t>غير</w:t>
      </w:r>
      <w:r w:rsidRPr="005659BF">
        <w:rPr>
          <w:rFonts w:cs="Traditional Arabic"/>
          <w:sz w:val="36"/>
          <w:szCs w:val="36"/>
          <w:rtl/>
        </w:rPr>
        <w:t xml:space="preserve"> </w:t>
      </w:r>
      <w:r w:rsidRPr="005659BF">
        <w:rPr>
          <w:rFonts w:cs="Traditional Arabic" w:hint="eastAsia"/>
          <w:sz w:val="36"/>
          <w:szCs w:val="36"/>
          <w:rtl/>
        </w:rPr>
        <w:t>محجور</w:t>
      </w:r>
      <w:r w:rsidRPr="005659BF">
        <w:rPr>
          <w:rFonts w:cs="Traditional Arabic"/>
          <w:sz w:val="36"/>
          <w:szCs w:val="36"/>
          <w:rtl/>
        </w:rPr>
        <w:t xml:space="preserve"> </w:t>
      </w:r>
      <w:r w:rsidRPr="005659BF">
        <w:rPr>
          <w:rFonts w:cs="Traditional Arabic" w:hint="eastAsia"/>
          <w:sz w:val="36"/>
          <w:szCs w:val="36"/>
          <w:rtl/>
        </w:rPr>
        <w:t>بمباشرة</w:t>
      </w:r>
      <w:r w:rsidRPr="005659BF">
        <w:rPr>
          <w:rFonts w:cs="Traditional Arabic"/>
          <w:sz w:val="36"/>
          <w:szCs w:val="36"/>
          <w:rtl/>
        </w:rPr>
        <w:t xml:space="preserve"> </w:t>
      </w:r>
      <w:r w:rsidRPr="005659BF">
        <w:rPr>
          <w:rFonts w:cs="Traditional Arabic" w:hint="eastAsia"/>
          <w:sz w:val="36"/>
          <w:szCs w:val="36"/>
          <w:rtl/>
        </w:rPr>
        <w:t>ما</w:t>
      </w:r>
      <w:r w:rsidRPr="005659BF">
        <w:rPr>
          <w:rFonts w:cs="Traditional Arabic"/>
          <w:sz w:val="36"/>
          <w:szCs w:val="36"/>
          <w:rtl/>
        </w:rPr>
        <w:t xml:space="preserve"> </w:t>
      </w:r>
      <w:r w:rsidRPr="005659BF">
        <w:rPr>
          <w:rFonts w:cs="Traditional Arabic" w:hint="eastAsia"/>
          <w:sz w:val="36"/>
          <w:szCs w:val="36"/>
          <w:rtl/>
        </w:rPr>
        <w:t>هو</w:t>
      </w:r>
      <w:r w:rsidRPr="005659BF">
        <w:rPr>
          <w:rFonts w:cs="Traditional Arabic"/>
          <w:sz w:val="36"/>
          <w:szCs w:val="36"/>
          <w:rtl/>
        </w:rPr>
        <w:t xml:space="preserve"> </w:t>
      </w:r>
      <w:r w:rsidRPr="005659BF">
        <w:rPr>
          <w:rFonts w:cs="Traditional Arabic" w:hint="eastAsia"/>
          <w:sz w:val="36"/>
          <w:szCs w:val="36"/>
          <w:rtl/>
        </w:rPr>
        <w:t>من</w:t>
      </w:r>
      <w:r w:rsidRPr="005659BF">
        <w:rPr>
          <w:rFonts w:cs="Traditional Arabic"/>
          <w:sz w:val="36"/>
          <w:szCs w:val="36"/>
          <w:rtl/>
        </w:rPr>
        <w:t xml:space="preserve"> </w:t>
      </w:r>
      <w:r w:rsidRPr="005659BF">
        <w:rPr>
          <w:rFonts w:cs="Traditional Arabic" w:hint="eastAsia"/>
          <w:sz w:val="36"/>
          <w:szCs w:val="36"/>
          <w:rtl/>
        </w:rPr>
        <w:t>حوائجه</w:t>
      </w:r>
      <w:r w:rsidRPr="005659BF">
        <w:rPr>
          <w:rFonts w:cs="Traditional Arabic" w:hint="cs"/>
          <w:sz w:val="36"/>
          <w:szCs w:val="36"/>
          <w:rtl/>
        </w:rPr>
        <w:t>،</w:t>
      </w:r>
      <w:r w:rsidR="00E655FF">
        <w:rPr>
          <w:rFonts w:cs="Traditional Arabic" w:hint="cs"/>
          <w:sz w:val="36"/>
          <w:szCs w:val="36"/>
          <w:rtl/>
        </w:rPr>
        <w:t xml:space="preserve"> </w:t>
      </w:r>
      <w:r w:rsidRPr="005659BF">
        <w:rPr>
          <w:rFonts w:cs="Traditional Arabic" w:hint="eastAsia"/>
          <w:sz w:val="36"/>
          <w:szCs w:val="36"/>
          <w:rtl/>
        </w:rPr>
        <w:t>كاستئجار</w:t>
      </w:r>
      <w:r w:rsidRPr="005659BF">
        <w:rPr>
          <w:rFonts w:cs="Traditional Arabic"/>
          <w:sz w:val="36"/>
          <w:szCs w:val="36"/>
          <w:rtl/>
        </w:rPr>
        <w:t xml:space="preserve"> </w:t>
      </w:r>
      <w:r w:rsidRPr="005659BF">
        <w:rPr>
          <w:rFonts w:cs="Traditional Arabic" w:hint="eastAsia"/>
          <w:sz w:val="36"/>
          <w:szCs w:val="36"/>
          <w:rtl/>
        </w:rPr>
        <w:t>الأطباء</w:t>
      </w:r>
      <w:r w:rsidRPr="005659BF">
        <w:rPr>
          <w:rFonts w:cs="Traditional Arabic"/>
          <w:sz w:val="36"/>
          <w:szCs w:val="36"/>
          <w:rtl/>
        </w:rPr>
        <w:t xml:space="preserve"> </w:t>
      </w:r>
      <w:r w:rsidRPr="005659BF">
        <w:rPr>
          <w:rFonts w:cs="Traditional Arabic" w:hint="eastAsia"/>
          <w:sz w:val="36"/>
          <w:szCs w:val="36"/>
          <w:rtl/>
        </w:rPr>
        <w:t>وشراء</w:t>
      </w:r>
      <w:r w:rsidRPr="005659BF">
        <w:rPr>
          <w:rFonts w:cs="Traditional Arabic"/>
          <w:sz w:val="36"/>
          <w:szCs w:val="36"/>
          <w:rtl/>
        </w:rPr>
        <w:t xml:space="preserve"> </w:t>
      </w:r>
      <w:r w:rsidRPr="005659BF">
        <w:rPr>
          <w:rFonts w:cs="Traditional Arabic" w:hint="eastAsia"/>
          <w:sz w:val="36"/>
          <w:szCs w:val="36"/>
          <w:rtl/>
        </w:rPr>
        <w:t>الأدوية</w:t>
      </w:r>
      <w:r w:rsidRPr="00041A0A">
        <w:rPr>
          <w:rFonts w:ascii="Traditional Arabic" w:hAnsi="Traditional Arabic" w:cs="Traditional Arabic"/>
          <w:color w:val="000000"/>
          <w:sz w:val="36"/>
          <w:szCs w:val="36"/>
          <w:vertAlign w:val="superscript"/>
          <w:rtl/>
        </w:rPr>
        <w:t>(</w:t>
      </w:r>
      <w:r w:rsidRPr="00041A0A">
        <w:rPr>
          <w:rFonts w:ascii="Traditional Arabic" w:hAnsi="Traditional Arabic" w:cs="Traditional Arabic"/>
          <w:color w:val="000000"/>
          <w:sz w:val="36"/>
          <w:szCs w:val="36"/>
          <w:vertAlign w:val="superscript"/>
          <w:rtl/>
        </w:rPr>
        <w:footnoteReference w:id="38"/>
      </w:r>
      <w:r w:rsidRPr="00041A0A">
        <w:rPr>
          <w:rFonts w:ascii="Traditional Arabic" w:hAnsi="Traditional Arabic" w:cs="Traditional Arabic"/>
          <w:color w:val="000000"/>
          <w:sz w:val="36"/>
          <w:szCs w:val="36"/>
          <w:vertAlign w:val="superscript"/>
          <w:rtl/>
        </w:rPr>
        <w:t>)</w:t>
      </w:r>
      <w:r w:rsidRPr="005659BF">
        <w:rPr>
          <w:rFonts w:cs="Traditional Arabic" w:hint="cs"/>
          <w:sz w:val="36"/>
          <w:szCs w:val="36"/>
          <w:rtl/>
        </w:rPr>
        <w:t>.</w:t>
      </w:r>
    </w:p>
    <w:sectPr w:rsidR="00CA2059" w:rsidRPr="00633D76" w:rsidSect="005C634E">
      <w:headerReference w:type="default" r:id="rId8"/>
      <w:footerReference w:type="default" r:id="rId9"/>
      <w:footnotePr>
        <w:numRestart w:val="eachPage"/>
      </w:footnotePr>
      <w:pgSz w:w="11906" w:h="16838"/>
      <w:pgMar w:top="1701" w:right="1985" w:bottom="1701" w:left="1701" w:header="709" w:footer="709" w:gutter="0"/>
      <w:pgNumType w:start="434"/>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563" w:rsidRDefault="00751563" w:rsidP="00425F75">
      <w:pPr>
        <w:spacing w:after="0" w:line="240" w:lineRule="auto"/>
      </w:pPr>
      <w:r>
        <w:separator/>
      </w:r>
    </w:p>
  </w:endnote>
  <w:endnote w:type="continuationSeparator" w:id="1">
    <w:p w:rsidR="00751563" w:rsidRDefault="00751563" w:rsidP="00425F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77">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22584079"/>
      <w:docPartObj>
        <w:docPartGallery w:val="Page Numbers (Bottom of Page)"/>
        <w:docPartUnique/>
      </w:docPartObj>
    </w:sdtPr>
    <w:sdtEndPr>
      <w:rPr>
        <w:lang w:val="en-US"/>
      </w:rPr>
    </w:sdtEndPr>
    <w:sdtContent>
      <w:p w:rsidR="000A7E2B" w:rsidRDefault="000A7E2B">
        <w:pPr>
          <w:pStyle w:val="a8"/>
          <w:jc w:val="center"/>
          <w:rPr>
            <w:rFonts w:asciiTheme="majorHAnsi" w:hAnsiTheme="majorHAnsi"/>
            <w:sz w:val="28"/>
            <w:szCs w:val="28"/>
          </w:rPr>
        </w:pPr>
        <w:r>
          <w:rPr>
            <w:rFonts w:asciiTheme="majorHAnsi" w:hAnsiTheme="majorHAnsi"/>
            <w:sz w:val="28"/>
            <w:szCs w:val="28"/>
            <w:rtl/>
            <w:lang w:val="ar-SA"/>
          </w:rPr>
          <w:t xml:space="preserve">~ </w:t>
        </w:r>
        <w:r w:rsidR="00394FA3" w:rsidRPr="000A7E2B">
          <w:rPr>
            <w:rFonts w:cs="Traditional Arabic"/>
            <w:b/>
            <w:bCs/>
          </w:rPr>
          <w:fldChar w:fldCharType="begin"/>
        </w:r>
        <w:r w:rsidRPr="000A7E2B">
          <w:rPr>
            <w:rFonts w:cs="Traditional Arabic"/>
            <w:b/>
            <w:bCs/>
          </w:rPr>
          <w:instrText xml:space="preserve"> PAGE    \* MERGEFORMAT </w:instrText>
        </w:r>
        <w:r w:rsidR="00394FA3" w:rsidRPr="000A7E2B">
          <w:rPr>
            <w:rFonts w:cs="Traditional Arabic"/>
            <w:b/>
            <w:bCs/>
          </w:rPr>
          <w:fldChar w:fldCharType="separate"/>
        </w:r>
        <w:r w:rsidR="00450657" w:rsidRPr="00450657">
          <w:rPr>
            <w:rFonts w:asciiTheme="majorHAnsi" w:hAnsiTheme="majorHAnsi" w:cs="Traditional Arabic"/>
            <w:b/>
            <w:bCs/>
            <w:noProof/>
            <w:sz w:val="28"/>
            <w:szCs w:val="28"/>
            <w:rtl/>
            <w:lang w:val="ar-SA"/>
          </w:rPr>
          <w:t>440</w:t>
        </w:r>
        <w:r w:rsidR="00394FA3" w:rsidRPr="000A7E2B">
          <w:rPr>
            <w:rFonts w:cs="Traditional Arabic"/>
            <w:b/>
            <w:bCs/>
          </w:rPr>
          <w:fldChar w:fldCharType="end"/>
        </w:r>
        <w:r>
          <w:rPr>
            <w:rFonts w:asciiTheme="majorHAnsi" w:hAnsiTheme="majorHAnsi"/>
            <w:sz w:val="28"/>
            <w:szCs w:val="28"/>
            <w:rtl/>
            <w:lang w:val="ar-SA"/>
          </w:rPr>
          <w:t xml:space="preserve"> ~</w:t>
        </w:r>
      </w:p>
    </w:sdtContent>
  </w:sdt>
  <w:p w:rsidR="00137F92" w:rsidRDefault="00137F9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563" w:rsidRDefault="00751563" w:rsidP="008F0A34">
      <w:pPr>
        <w:widowControl w:val="0"/>
        <w:spacing w:after="0" w:line="240" w:lineRule="auto"/>
        <w:jc w:val="both"/>
      </w:pPr>
      <w:r>
        <w:separator/>
      </w:r>
    </w:p>
  </w:footnote>
  <w:footnote w:type="continuationSeparator" w:id="1">
    <w:p w:rsidR="00751563" w:rsidRDefault="00751563" w:rsidP="008F0A34">
      <w:pPr>
        <w:widowControl w:val="0"/>
        <w:spacing w:after="0" w:line="240" w:lineRule="auto"/>
        <w:jc w:val="both"/>
      </w:pPr>
      <w:r>
        <w:separator/>
      </w:r>
    </w:p>
  </w:footnote>
  <w:footnote w:id="2">
    <w:p w:rsidR="0086516D" w:rsidRPr="00041A0A" w:rsidRDefault="00E81B3E" w:rsidP="00F072F3">
      <w:pPr>
        <w:pStyle w:val="a3"/>
        <w:widowControl w:val="0"/>
        <w:ind w:left="454" w:hanging="454"/>
        <w:jc w:val="both"/>
        <w:rPr>
          <w:rFonts w:ascii="Tahoma" w:hAnsi="Tahoma" w:cs="Traditional Arabic"/>
          <w:color w:val="000000"/>
          <w:sz w:val="32"/>
          <w:szCs w:val="32"/>
          <w:rtl/>
        </w:rPr>
      </w:pPr>
      <w:r w:rsidRPr="00041A0A">
        <w:rPr>
          <w:rFonts w:ascii="Tahoma" w:hAnsi="Tahoma" w:cs="Traditional Arabic"/>
          <w:color w:val="000000"/>
          <w:sz w:val="32"/>
          <w:szCs w:val="32"/>
          <w:rtl/>
        </w:rPr>
        <w:t>(</w:t>
      </w:r>
      <w:r w:rsidRPr="00041A0A">
        <w:rPr>
          <w:rStyle w:val="a4"/>
          <w:rFonts w:ascii="Tahoma" w:hAnsi="Tahoma" w:cs="Traditional Arabic"/>
          <w:color w:val="000000"/>
          <w:sz w:val="32"/>
          <w:szCs w:val="32"/>
          <w:vertAlign w:val="baseline"/>
        </w:rPr>
        <w:footnoteRef/>
      </w:r>
      <w:r w:rsidRPr="00041A0A">
        <w:rPr>
          <w:rFonts w:ascii="Tahoma" w:hAnsi="Tahoma" w:cs="Traditional Arabic"/>
          <w:color w:val="000000"/>
          <w:sz w:val="32"/>
          <w:szCs w:val="32"/>
          <w:rtl/>
        </w:rPr>
        <w:t>)</w:t>
      </w:r>
      <w:r w:rsidR="00BD5C8E" w:rsidRPr="00041A0A">
        <w:rPr>
          <w:rFonts w:ascii="Tahoma" w:hAnsi="Tahoma" w:cs="Traditional Arabic" w:hint="cs"/>
          <w:color w:val="000000"/>
          <w:sz w:val="32"/>
          <w:szCs w:val="32"/>
          <w:rtl/>
        </w:rPr>
        <w:t xml:space="preserve"> </w:t>
      </w:r>
      <w:r w:rsidR="0086516D" w:rsidRPr="00041A0A">
        <w:rPr>
          <w:rFonts w:ascii="Tahoma" w:hAnsi="Tahoma" w:cs="Traditional Arabic" w:hint="cs"/>
          <w:color w:val="000000"/>
          <w:sz w:val="32"/>
          <w:szCs w:val="32"/>
          <w:rtl/>
        </w:rPr>
        <w:t>المراد بالمريض هنا: هو المريض مرضَ الموت، أو يقال: المريض مرضًا مخوفًا.</w:t>
      </w:r>
    </w:p>
    <w:p w:rsidR="0086516D" w:rsidRPr="00041A0A" w:rsidRDefault="0086516D" w:rsidP="00F072F3">
      <w:pPr>
        <w:pStyle w:val="a3"/>
        <w:ind w:left="454" w:hanging="31"/>
        <w:jc w:val="both"/>
        <w:rPr>
          <w:rFonts w:ascii="Tahoma" w:hAnsi="Tahoma" w:cs="Traditional Arabic"/>
          <w:color w:val="000000"/>
          <w:sz w:val="32"/>
          <w:szCs w:val="32"/>
          <w:rtl/>
        </w:rPr>
      </w:pPr>
      <w:r w:rsidRPr="00041A0A">
        <w:rPr>
          <w:rFonts w:ascii="Tahoma" w:hAnsi="Tahoma" w:cs="Traditional Arabic" w:hint="cs"/>
          <w:color w:val="000000"/>
          <w:sz w:val="32"/>
          <w:szCs w:val="32"/>
          <w:rtl/>
        </w:rPr>
        <w:t>وذلك أنَّ الفقهاءَ يقسِّمون المرضَ إلى ثلاثة أقسَام:</w:t>
      </w:r>
    </w:p>
    <w:p w:rsidR="0086516D" w:rsidRPr="00041A0A" w:rsidRDefault="0086516D" w:rsidP="00F072F3">
      <w:pPr>
        <w:pStyle w:val="a3"/>
        <w:ind w:left="454" w:hanging="31"/>
        <w:jc w:val="both"/>
        <w:rPr>
          <w:rFonts w:ascii="Tahoma" w:hAnsi="Tahoma" w:cs="Traditional Arabic"/>
          <w:color w:val="000000"/>
          <w:sz w:val="32"/>
          <w:szCs w:val="32"/>
          <w:rtl/>
        </w:rPr>
      </w:pPr>
      <w:r w:rsidRPr="00041A0A">
        <w:rPr>
          <w:rFonts w:ascii="Tahoma" w:hAnsi="Tahoma" w:cs="Traditional Arabic" w:hint="cs"/>
          <w:b/>
          <w:bCs/>
          <w:color w:val="000000"/>
          <w:sz w:val="32"/>
          <w:szCs w:val="32"/>
          <w:rtl/>
        </w:rPr>
        <w:t>القسم الأوَّل:</w:t>
      </w:r>
      <w:r w:rsidRPr="00041A0A">
        <w:rPr>
          <w:rFonts w:ascii="Tahoma" w:hAnsi="Tahoma" w:cs="Traditional Arabic" w:hint="cs"/>
          <w:color w:val="000000"/>
          <w:sz w:val="32"/>
          <w:szCs w:val="32"/>
          <w:rtl/>
        </w:rPr>
        <w:t xml:space="preserve"> مرضٌ غير مخُوف: كوجع الضّرْس، ورمد العين، وحمى يومٍ، ونحوها. فهذا في حكم الصَّحيح في سائر تصرُّفاته المالية.</w:t>
      </w:r>
    </w:p>
    <w:p w:rsidR="0086516D" w:rsidRPr="00041A0A" w:rsidRDefault="0086516D" w:rsidP="00F072F3">
      <w:pPr>
        <w:pStyle w:val="a3"/>
        <w:ind w:left="454" w:hanging="31"/>
        <w:jc w:val="both"/>
        <w:rPr>
          <w:rFonts w:ascii="Tahoma" w:hAnsi="Tahoma" w:cs="Traditional Arabic"/>
          <w:color w:val="000000"/>
          <w:sz w:val="32"/>
          <w:szCs w:val="32"/>
          <w:rtl/>
        </w:rPr>
      </w:pPr>
      <w:r w:rsidRPr="00041A0A">
        <w:rPr>
          <w:rFonts w:ascii="Tahoma" w:hAnsi="Tahoma" w:cs="Traditional Arabic" w:hint="cs"/>
          <w:b/>
          <w:bCs/>
          <w:color w:val="000000"/>
          <w:sz w:val="32"/>
          <w:szCs w:val="32"/>
          <w:rtl/>
        </w:rPr>
        <w:t>القسم الثاني:</w:t>
      </w:r>
      <w:r w:rsidRPr="00041A0A">
        <w:rPr>
          <w:rFonts w:ascii="Tahoma" w:hAnsi="Tahoma" w:cs="Traditional Arabic" w:hint="cs"/>
          <w:color w:val="000000"/>
          <w:sz w:val="32"/>
          <w:szCs w:val="32"/>
          <w:rtl/>
        </w:rPr>
        <w:t xml:space="preserve"> حال المعاينة، وحشرجة النفس، وبلوغ الروح التراقي. فهذا في حكم الموتى، لا يجري عليه حكم قلم، ولا يكون لقوله حكم.</w:t>
      </w:r>
    </w:p>
    <w:p w:rsidR="004A11B0" w:rsidRPr="00041A0A" w:rsidRDefault="0086516D" w:rsidP="00F072F3">
      <w:pPr>
        <w:pStyle w:val="a3"/>
        <w:ind w:left="454" w:hanging="31"/>
        <w:jc w:val="both"/>
        <w:rPr>
          <w:rFonts w:ascii="Tahoma" w:hAnsi="Tahoma" w:cs="Traditional Arabic"/>
          <w:color w:val="000000"/>
          <w:sz w:val="32"/>
          <w:szCs w:val="32"/>
          <w:rtl/>
        </w:rPr>
      </w:pPr>
      <w:r w:rsidRPr="00041A0A">
        <w:rPr>
          <w:rFonts w:ascii="Tahoma" w:hAnsi="Tahoma" w:cs="Traditional Arabic" w:hint="cs"/>
          <w:b/>
          <w:bCs/>
          <w:color w:val="000000"/>
          <w:sz w:val="32"/>
          <w:szCs w:val="32"/>
          <w:rtl/>
        </w:rPr>
        <w:t>القسم الثالث:</w:t>
      </w:r>
      <w:r w:rsidRPr="00041A0A">
        <w:rPr>
          <w:rFonts w:ascii="Tahoma" w:hAnsi="Tahoma" w:cs="Traditional Arabic" w:hint="cs"/>
          <w:color w:val="000000"/>
          <w:sz w:val="32"/>
          <w:szCs w:val="32"/>
          <w:rtl/>
        </w:rPr>
        <w:t xml:space="preserve"> المرض المخوف: الذي الحياة فيه باقية، والإياس من صاحبه واقعٌ، كالطواعين، والجراح النافذة، والحمَّى إنْ تطاوَلَ زمانها. فهذا يعتبر جميع تصرفاته المالية من الثلث.</w:t>
      </w:r>
    </w:p>
    <w:p w:rsidR="00E81B3E" w:rsidRPr="00041A0A" w:rsidRDefault="0086516D" w:rsidP="00F072F3">
      <w:pPr>
        <w:pStyle w:val="a3"/>
        <w:ind w:left="454" w:hanging="31"/>
        <w:jc w:val="both"/>
        <w:rPr>
          <w:rFonts w:ascii="Tahoma" w:hAnsi="Tahoma" w:cs="Traditional Arabic"/>
          <w:color w:val="000000"/>
          <w:sz w:val="32"/>
          <w:szCs w:val="32"/>
          <w:rtl/>
        </w:rPr>
      </w:pPr>
      <w:r w:rsidRPr="00041A0A">
        <w:rPr>
          <w:rFonts w:ascii="Tahoma" w:hAnsi="Tahoma" w:cs="Traditional Arabic" w:hint="cs"/>
          <w:color w:val="000000"/>
          <w:sz w:val="32"/>
          <w:szCs w:val="32"/>
          <w:rtl/>
        </w:rPr>
        <w:t>انظر: الحاوي(8/319).</w:t>
      </w:r>
    </w:p>
    <w:p w:rsidR="007D00FD" w:rsidRPr="00041A0A" w:rsidRDefault="007D00FD" w:rsidP="00F072F3">
      <w:pPr>
        <w:pStyle w:val="a3"/>
        <w:ind w:left="454" w:hanging="31"/>
        <w:jc w:val="both"/>
        <w:rPr>
          <w:rFonts w:ascii="Tahoma" w:hAnsi="Tahoma" w:cs="Traditional Arabic"/>
          <w:color w:val="000000"/>
          <w:sz w:val="32"/>
          <w:szCs w:val="32"/>
          <w:rtl/>
        </w:rPr>
      </w:pPr>
      <w:r w:rsidRPr="00041A0A">
        <w:rPr>
          <w:rFonts w:ascii="Tahoma" w:hAnsi="Tahoma" w:cs="Traditional Arabic" w:hint="cs"/>
          <w:b/>
          <w:bCs/>
          <w:color w:val="000000"/>
          <w:sz w:val="32"/>
          <w:szCs w:val="32"/>
          <w:rtl/>
        </w:rPr>
        <w:t>أما الضابط المرض المخوف: قيل:</w:t>
      </w:r>
      <w:r w:rsidRPr="00041A0A">
        <w:rPr>
          <w:rFonts w:ascii="Tahoma" w:hAnsi="Tahoma" w:cs="Traditional Arabic" w:hint="cs"/>
          <w:color w:val="000000"/>
          <w:sz w:val="32"/>
          <w:szCs w:val="32"/>
          <w:rtl/>
        </w:rPr>
        <w:t xml:space="preserve"> </w:t>
      </w:r>
      <w:r w:rsidRPr="00041A0A">
        <w:rPr>
          <w:rFonts w:cs="Traditional Arabic" w:hint="cs"/>
          <w:sz w:val="32"/>
          <w:szCs w:val="32"/>
          <w:rtl/>
        </w:rPr>
        <w:t>هو المرضُ الذي ل</w:t>
      </w:r>
      <w:r w:rsidR="00D349E6">
        <w:rPr>
          <w:rFonts w:cs="Traditional Arabic" w:hint="cs"/>
          <w:sz w:val="32"/>
          <w:szCs w:val="32"/>
          <w:rtl/>
        </w:rPr>
        <w:t>ا تطاول بصاحبه معه الحياة</w:t>
      </w:r>
      <w:r w:rsidRPr="00041A0A">
        <w:rPr>
          <w:rFonts w:cs="Traditional Arabic" w:hint="cs"/>
          <w:sz w:val="32"/>
          <w:szCs w:val="32"/>
          <w:rtl/>
        </w:rPr>
        <w:t xml:space="preserve"> وهو قول الحنفية، والشافعية.</w:t>
      </w:r>
      <w:r w:rsidR="00A4375D" w:rsidRPr="00041A0A">
        <w:rPr>
          <w:rFonts w:cs="Traditional Arabic" w:hint="cs"/>
          <w:sz w:val="32"/>
          <w:szCs w:val="32"/>
          <w:rtl/>
        </w:rPr>
        <w:t xml:space="preserve"> انظر: الحاوي الكبير (</w:t>
      </w:r>
      <w:r w:rsidRPr="00041A0A">
        <w:rPr>
          <w:rFonts w:cs="Traditional Arabic" w:hint="cs"/>
          <w:sz w:val="32"/>
          <w:szCs w:val="32"/>
          <w:rtl/>
        </w:rPr>
        <w:t>8/320</w:t>
      </w:r>
      <w:r w:rsidR="00A4375D" w:rsidRPr="00041A0A">
        <w:rPr>
          <w:rFonts w:cs="Traditional Arabic" w:hint="cs"/>
          <w:sz w:val="32"/>
          <w:szCs w:val="32"/>
          <w:rtl/>
        </w:rPr>
        <w:t>)</w:t>
      </w:r>
      <w:r w:rsidRPr="00041A0A">
        <w:rPr>
          <w:rFonts w:cs="Traditional Arabic" w:hint="cs"/>
          <w:sz w:val="32"/>
          <w:szCs w:val="32"/>
          <w:rtl/>
        </w:rPr>
        <w:t xml:space="preserve">، حاشية ابن عابدين </w:t>
      </w:r>
      <w:r w:rsidR="00176631" w:rsidRPr="00041A0A">
        <w:rPr>
          <w:rFonts w:cs="Traditional Arabic" w:hint="cs"/>
          <w:sz w:val="32"/>
          <w:szCs w:val="32"/>
          <w:rtl/>
        </w:rPr>
        <w:t>(</w:t>
      </w:r>
      <w:r w:rsidRPr="00041A0A">
        <w:rPr>
          <w:rFonts w:cs="Traditional Arabic" w:hint="cs"/>
          <w:sz w:val="32"/>
          <w:szCs w:val="32"/>
          <w:rtl/>
        </w:rPr>
        <w:t>5/5</w:t>
      </w:r>
      <w:r w:rsidR="00176631" w:rsidRPr="00041A0A">
        <w:rPr>
          <w:rFonts w:cs="Traditional Arabic" w:hint="cs"/>
          <w:sz w:val="32"/>
          <w:szCs w:val="32"/>
          <w:rtl/>
        </w:rPr>
        <w:t xml:space="preserve">). </w:t>
      </w:r>
    </w:p>
    <w:p w:rsidR="007D00FD" w:rsidRPr="00041A0A" w:rsidRDefault="007D00FD" w:rsidP="00F072F3">
      <w:pPr>
        <w:pStyle w:val="a3"/>
        <w:ind w:left="454" w:hanging="31"/>
        <w:jc w:val="both"/>
        <w:rPr>
          <w:rFonts w:ascii="Tahoma" w:hAnsi="Tahoma" w:cs="Traditional Arabic"/>
          <w:color w:val="000000"/>
          <w:sz w:val="32"/>
          <w:szCs w:val="32"/>
          <w:rtl/>
        </w:rPr>
      </w:pPr>
      <w:r w:rsidRPr="00041A0A">
        <w:rPr>
          <w:rFonts w:cs="Traditional Arabic" w:hint="cs"/>
          <w:b/>
          <w:bCs/>
          <w:sz w:val="32"/>
          <w:szCs w:val="32"/>
          <w:rtl/>
        </w:rPr>
        <w:t>وقيل:</w:t>
      </w:r>
      <w:r w:rsidRPr="00041A0A">
        <w:rPr>
          <w:rFonts w:cs="Traditional Arabic" w:hint="cs"/>
          <w:sz w:val="32"/>
          <w:szCs w:val="32"/>
          <w:rtl/>
        </w:rPr>
        <w:t xml:space="preserve"> هو المرض المضني المضعِفُ عن الحركة الذي يصير به الإنسانُ صاحبَ فراشٍ، وإن تطاول به أجله</w:t>
      </w:r>
      <w:r w:rsidRPr="00041A0A">
        <w:rPr>
          <w:rFonts w:ascii="Tahoma" w:hAnsi="Tahoma" w:cs="Traditional Arabic" w:hint="cs"/>
          <w:color w:val="000000"/>
          <w:sz w:val="32"/>
          <w:szCs w:val="32"/>
          <w:rtl/>
        </w:rPr>
        <w:t xml:space="preserve">. </w:t>
      </w:r>
      <w:r w:rsidRPr="00041A0A">
        <w:rPr>
          <w:rFonts w:cs="Traditional Arabic" w:hint="cs"/>
          <w:sz w:val="32"/>
          <w:szCs w:val="32"/>
          <w:rtl/>
        </w:rPr>
        <w:t>وهو قول للحنفية. انظر: المبسوط</w:t>
      </w:r>
      <w:r w:rsidR="00AC37EC">
        <w:rPr>
          <w:rFonts w:cs="Traditional Arabic" w:hint="cs"/>
          <w:sz w:val="32"/>
          <w:szCs w:val="32"/>
          <w:rtl/>
        </w:rPr>
        <w:t xml:space="preserve"> للسرخسي</w:t>
      </w:r>
      <w:r w:rsidR="005E0EF3" w:rsidRPr="00041A0A">
        <w:rPr>
          <w:rFonts w:cs="Traditional Arabic" w:hint="cs"/>
          <w:sz w:val="32"/>
          <w:szCs w:val="32"/>
          <w:rtl/>
        </w:rPr>
        <w:t>(</w:t>
      </w:r>
      <w:r w:rsidRPr="00041A0A">
        <w:rPr>
          <w:rFonts w:cs="Traditional Arabic" w:hint="cs"/>
          <w:sz w:val="32"/>
          <w:szCs w:val="32"/>
          <w:rtl/>
        </w:rPr>
        <w:t xml:space="preserve"> 6/165</w:t>
      </w:r>
      <w:r w:rsidR="005E0EF3" w:rsidRPr="00041A0A">
        <w:rPr>
          <w:rFonts w:cs="Traditional Arabic" w:hint="cs"/>
          <w:sz w:val="32"/>
          <w:szCs w:val="32"/>
          <w:rtl/>
        </w:rPr>
        <w:t>)</w:t>
      </w:r>
      <w:r w:rsidRPr="00041A0A">
        <w:rPr>
          <w:rFonts w:cs="Traditional Arabic" w:hint="cs"/>
          <w:sz w:val="32"/>
          <w:szCs w:val="32"/>
          <w:rtl/>
        </w:rPr>
        <w:t xml:space="preserve">، بدائع الصنائع </w:t>
      </w:r>
      <w:r w:rsidR="005E0EF3" w:rsidRPr="00041A0A">
        <w:rPr>
          <w:rFonts w:cs="Traditional Arabic" w:hint="cs"/>
          <w:sz w:val="32"/>
          <w:szCs w:val="32"/>
          <w:rtl/>
        </w:rPr>
        <w:t>(</w:t>
      </w:r>
      <w:r w:rsidRPr="00041A0A">
        <w:rPr>
          <w:rFonts w:cs="Traditional Arabic" w:hint="cs"/>
          <w:sz w:val="32"/>
          <w:szCs w:val="32"/>
          <w:rtl/>
        </w:rPr>
        <w:t>3/353</w:t>
      </w:r>
      <w:r w:rsidR="005E0EF3" w:rsidRPr="00041A0A">
        <w:rPr>
          <w:rFonts w:cs="Traditional Arabic" w:hint="cs"/>
          <w:sz w:val="32"/>
          <w:szCs w:val="32"/>
          <w:rtl/>
        </w:rPr>
        <w:t>)</w:t>
      </w:r>
      <w:r w:rsidRPr="00041A0A">
        <w:rPr>
          <w:rFonts w:cs="Traditional Arabic" w:hint="cs"/>
          <w:sz w:val="32"/>
          <w:szCs w:val="32"/>
          <w:rtl/>
        </w:rPr>
        <w:t xml:space="preserve">، الحاوي الكبير </w:t>
      </w:r>
      <w:r w:rsidR="005E0EF3" w:rsidRPr="00041A0A">
        <w:rPr>
          <w:rFonts w:cs="Traditional Arabic" w:hint="cs"/>
          <w:sz w:val="32"/>
          <w:szCs w:val="32"/>
          <w:rtl/>
        </w:rPr>
        <w:t>(</w:t>
      </w:r>
      <w:r w:rsidRPr="00041A0A">
        <w:rPr>
          <w:rFonts w:cs="Traditional Arabic" w:hint="cs"/>
          <w:sz w:val="32"/>
          <w:szCs w:val="32"/>
          <w:rtl/>
        </w:rPr>
        <w:t>8/320</w:t>
      </w:r>
      <w:r w:rsidR="005E0EF3" w:rsidRPr="00041A0A">
        <w:rPr>
          <w:rFonts w:cs="Traditional Arabic" w:hint="cs"/>
          <w:sz w:val="32"/>
          <w:szCs w:val="32"/>
          <w:rtl/>
        </w:rPr>
        <w:t>)</w:t>
      </w:r>
      <w:r w:rsidRPr="00041A0A">
        <w:rPr>
          <w:rFonts w:cs="Traditional Arabic" w:hint="cs"/>
          <w:sz w:val="32"/>
          <w:szCs w:val="32"/>
          <w:rtl/>
        </w:rPr>
        <w:t>.</w:t>
      </w:r>
    </w:p>
    <w:p w:rsidR="00681929" w:rsidRPr="00041A0A" w:rsidRDefault="007D00FD" w:rsidP="00F072F3">
      <w:pPr>
        <w:pStyle w:val="a3"/>
        <w:ind w:left="454" w:hanging="31"/>
        <w:jc w:val="both"/>
        <w:rPr>
          <w:rFonts w:ascii="Tahoma" w:hAnsi="Tahoma" w:cs="Traditional Arabic"/>
          <w:color w:val="000000"/>
          <w:sz w:val="32"/>
          <w:szCs w:val="32"/>
          <w:rtl/>
        </w:rPr>
      </w:pPr>
      <w:r w:rsidRPr="00041A0A">
        <w:rPr>
          <w:rFonts w:ascii="Tahoma" w:hAnsi="Tahoma" w:cs="Traditional Arabic" w:hint="cs"/>
          <w:color w:val="000000"/>
          <w:sz w:val="32"/>
          <w:szCs w:val="32"/>
          <w:rtl/>
        </w:rPr>
        <w:t>وقيل: هو المرض الذي يعجز فيه صاحبُه عن رؤية مصالحه خارج البيت إن كان رجلاً، وتعجز عن رؤية مصالحها داخل البيت إنْ كانت امرأة، ويموت، أو تموتُ على تلك الحال.</w:t>
      </w:r>
    </w:p>
    <w:p w:rsidR="007D00FD" w:rsidRPr="00041A0A" w:rsidRDefault="007D00FD" w:rsidP="00942AF8">
      <w:pPr>
        <w:pStyle w:val="a3"/>
        <w:ind w:left="454" w:hanging="31"/>
        <w:jc w:val="both"/>
        <w:rPr>
          <w:rFonts w:ascii="Tahoma" w:hAnsi="Tahoma" w:cs="Traditional Arabic"/>
          <w:color w:val="000000"/>
          <w:sz w:val="32"/>
          <w:szCs w:val="32"/>
        </w:rPr>
      </w:pPr>
      <w:r w:rsidRPr="00041A0A">
        <w:rPr>
          <w:rFonts w:ascii="Tahoma" w:hAnsi="Tahoma" w:cs="Traditional Arabic" w:hint="cs"/>
          <w:color w:val="000000"/>
          <w:sz w:val="32"/>
          <w:szCs w:val="32"/>
          <w:rtl/>
        </w:rPr>
        <w:t>وهو الأصح عند الحنفيَّة. انظر: المب</w:t>
      </w:r>
      <w:r w:rsidR="00ED67E7" w:rsidRPr="00041A0A">
        <w:rPr>
          <w:rFonts w:ascii="Tahoma" w:hAnsi="Tahoma" w:cs="Traditional Arabic" w:hint="cs"/>
          <w:color w:val="000000"/>
          <w:sz w:val="32"/>
          <w:szCs w:val="32"/>
          <w:rtl/>
        </w:rPr>
        <w:t xml:space="preserve">سوط </w:t>
      </w:r>
      <w:r w:rsidR="00017D54">
        <w:rPr>
          <w:rFonts w:ascii="Tahoma" w:hAnsi="Tahoma" w:cs="Traditional Arabic" w:hint="cs"/>
          <w:color w:val="000000"/>
          <w:sz w:val="32"/>
          <w:szCs w:val="32"/>
          <w:rtl/>
        </w:rPr>
        <w:t>لل</w:t>
      </w:r>
      <w:r w:rsidR="00976046">
        <w:rPr>
          <w:rFonts w:ascii="Tahoma" w:hAnsi="Tahoma" w:cs="Traditional Arabic" w:hint="cs"/>
          <w:color w:val="000000"/>
          <w:sz w:val="32"/>
          <w:szCs w:val="32"/>
          <w:rtl/>
        </w:rPr>
        <w:t>س</w:t>
      </w:r>
      <w:r w:rsidR="00017D54">
        <w:rPr>
          <w:rFonts w:ascii="Tahoma" w:hAnsi="Tahoma" w:cs="Traditional Arabic" w:hint="cs"/>
          <w:color w:val="000000"/>
          <w:sz w:val="32"/>
          <w:szCs w:val="32"/>
          <w:rtl/>
        </w:rPr>
        <w:t>رخسي(</w:t>
      </w:r>
      <w:r w:rsidR="00ED67E7" w:rsidRPr="00041A0A">
        <w:rPr>
          <w:rFonts w:ascii="Tahoma" w:hAnsi="Tahoma" w:cs="Traditional Arabic" w:hint="cs"/>
          <w:color w:val="000000"/>
          <w:sz w:val="32"/>
          <w:szCs w:val="32"/>
          <w:rtl/>
        </w:rPr>
        <w:t>6/165</w:t>
      </w:r>
      <w:r w:rsidR="00017D54">
        <w:rPr>
          <w:rFonts w:ascii="Tahoma" w:hAnsi="Tahoma" w:cs="Traditional Arabic" w:hint="cs"/>
          <w:color w:val="000000"/>
          <w:sz w:val="32"/>
          <w:szCs w:val="32"/>
          <w:rtl/>
        </w:rPr>
        <w:t>)</w:t>
      </w:r>
      <w:r w:rsidR="00ED67E7" w:rsidRPr="00041A0A">
        <w:rPr>
          <w:rFonts w:ascii="Tahoma" w:hAnsi="Tahoma" w:cs="Traditional Arabic" w:hint="cs"/>
          <w:color w:val="000000"/>
          <w:sz w:val="32"/>
          <w:szCs w:val="32"/>
          <w:rtl/>
        </w:rPr>
        <w:t xml:space="preserve">، </w:t>
      </w:r>
      <w:r w:rsidR="00C362A3" w:rsidRPr="00041A0A">
        <w:rPr>
          <w:rFonts w:ascii="Tahoma" w:hAnsi="Tahoma" w:cs="Traditional Arabic" w:hint="cs"/>
          <w:color w:val="000000"/>
          <w:sz w:val="32"/>
          <w:szCs w:val="32"/>
          <w:rtl/>
        </w:rPr>
        <w:t xml:space="preserve">تبيين الحقائق(2/248), </w:t>
      </w:r>
      <w:r w:rsidR="00ED67E7" w:rsidRPr="00041A0A">
        <w:rPr>
          <w:rFonts w:ascii="Tahoma" w:hAnsi="Tahoma" w:cs="Traditional Arabic" w:hint="cs"/>
          <w:color w:val="000000"/>
          <w:sz w:val="32"/>
          <w:szCs w:val="32"/>
          <w:rtl/>
        </w:rPr>
        <w:t>حاشية ابن عابدين (</w:t>
      </w:r>
      <w:r w:rsidR="00681929" w:rsidRPr="00041A0A">
        <w:rPr>
          <w:rFonts w:ascii="Tahoma" w:hAnsi="Tahoma" w:cs="Traditional Arabic" w:hint="cs"/>
          <w:color w:val="000000"/>
          <w:sz w:val="32"/>
          <w:szCs w:val="32"/>
          <w:rtl/>
        </w:rPr>
        <w:t>5/5), و</w:t>
      </w:r>
      <w:r w:rsidRPr="00041A0A">
        <w:rPr>
          <w:rFonts w:ascii="Tahoma" w:hAnsi="Tahoma" w:cs="Traditional Arabic" w:hint="cs"/>
          <w:color w:val="000000"/>
          <w:sz w:val="32"/>
          <w:szCs w:val="32"/>
          <w:rtl/>
        </w:rPr>
        <w:t xml:space="preserve"> قال ابن عابدين: (ويوفَّق بين القولين، بأنه: إن علم أنَّ به مرضًا مهلكا غالبا وهو يزداد إلى الموت فهو المعتبر، وإنْ لم يعلم أنه مهلكٌ يعتبر العجز عن الخروج للمصالح. هذا ما ظهر لي).</w:t>
      </w:r>
      <w:r w:rsidR="00571491"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 xml:space="preserve">انظر: حاشية ابن عابدين </w:t>
      </w:r>
      <w:r w:rsidR="00CB45FC" w:rsidRPr="00041A0A">
        <w:rPr>
          <w:rFonts w:ascii="Tahoma" w:hAnsi="Tahoma" w:cs="Traditional Arabic" w:hint="cs"/>
          <w:color w:val="000000"/>
          <w:sz w:val="32"/>
          <w:szCs w:val="32"/>
          <w:rtl/>
        </w:rPr>
        <w:t>(</w:t>
      </w:r>
      <w:r w:rsidRPr="00041A0A">
        <w:rPr>
          <w:rFonts w:ascii="Tahoma" w:hAnsi="Tahoma" w:cs="Traditional Arabic" w:hint="cs"/>
          <w:color w:val="000000"/>
          <w:sz w:val="32"/>
          <w:szCs w:val="32"/>
          <w:rtl/>
        </w:rPr>
        <w:t>5/6</w:t>
      </w:r>
      <w:r w:rsidR="00CB45FC" w:rsidRPr="00041A0A">
        <w:rPr>
          <w:rFonts w:ascii="Tahoma" w:hAnsi="Tahoma" w:cs="Traditional Arabic" w:hint="cs"/>
          <w:color w:val="000000"/>
          <w:sz w:val="32"/>
          <w:szCs w:val="32"/>
          <w:rtl/>
        </w:rPr>
        <w:t>)</w:t>
      </w:r>
      <w:r w:rsidRPr="00041A0A">
        <w:rPr>
          <w:rFonts w:ascii="Tahoma" w:hAnsi="Tahoma" w:cs="Traditional Arabic" w:hint="cs"/>
          <w:color w:val="000000"/>
          <w:sz w:val="32"/>
          <w:szCs w:val="32"/>
          <w:rtl/>
        </w:rPr>
        <w:t>.</w:t>
      </w:r>
    </w:p>
  </w:footnote>
  <w:footnote w:id="3">
    <w:p w:rsidR="008C4016" w:rsidRPr="00041A0A" w:rsidRDefault="008C4016" w:rsidP="00942AF8">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 xml:space="preserve">) </w:t>
      </w:r>
      <w:r w:rsidR="00B81DBB" w:rsidRPr="00041A0A">
        <w:rPr>
          <w:rFonts w:ascii="Tahoma" w:hAnsi="Tahoma" w:cs="Traditional Arabic" w:hint="cs"/>
          <w:color w:val="000000"/>
          <w:sz w:val="32"/>
          <w:szCs w:val="32"/>
          <w:rtl/>
        </w:rPr>
        <w:t>نقله عنه أبو بكر بن أبي شيبة.</w:t>
      </w:r>
      <w:r w:rsidR="00253913" w:rsidRPr="00041A0A">
        <w:rPr>
          <w:rFonts w:ascii="Tahoma" w:hAnsi="Tahoma" w:cs="Traditional Arabic" w:hint="cs"/>
          <w:color w:val="000000"/>
          <w:sz w:val="32"/>
          <w:szCs w:val="32"/>
          <w:rtl/>
        </w:rPr>
        <w:t xml:space="preserve"> </w:t>
      </w:r>
      <w:r w:rsidR="008008AE" w:rsidRPr="00041A0A">
        <w:rPr>
          <w:rFonts w:ascii="Tahoma" w:hAnsi="Tahoma" w:cs="Traditional Arabic" w:hint="cs"/>
          <w:color w:val="000000"/>
          <w:sz w:val="32"/>
          <w:szCs w:val="32"/>
          <w:rtl/>
        </w:rPr>
        <w:t xml:space="preserve">انظر: </w:t>
      </w:r>
      <w:r w:rsidRPr="00041A0A">
        <w:rPr>
          <w:rFonts w:ascii="Tahoma" w:hAnsi="Tahoma" w:cs="Traditional Arabic" w:hint="cs"/>
          <w:color w:val="000000"/>
          <w:sz w:val="32"/>
          <w:szCs w:val="32"/>
          <w:rtl/>
        </w:rPr>
        <w:t xml:space="preserve">مصنف ابن </w:t>
      </w:r>
      <w:r w:rsidR="004B2E3F" w:rsidRPr="00041A0A">
        <w:rPr>
          <w:rFonts w:ascii="Tahoma" w:hAnsi="Tahoma" w:cs="Traditional Arabic" w:hint="cs"/>
          <w:color w:val="000000"/>
          <w:sz w:val="32"/>
          <w:szCs w:val="32"/>
          <w:rtl/>
        </w:rPr>
        <w:t>أبي</w:t>
      </w:r>
      <w:r w:rsidRPr="00041A0A">
        <w:rPr>
          <w:rFonts w:ascii="Tahoma" w:hAnsi="Tahoma" w:cs="Traditional Arabic" w:hint="cs"/>
          <w:color w:val="000000"/>
          <w:sz w:val="32"/>
          <w:szCs w:val="32"/>
          <w:rtl/>
        </w:rPr>
        <w:t xml:space="preserve"> شيب</w:t>
      </w:r>
      <w:r w:rsidR="007F78E5" w:rsidRPr="00041A0A">
        <w:rPr>
          <w:rFonts w:ascii="Tahoma" w:hAnsi="Tahoma" w:cs="Traditional Arabic" w:hint="cs"/>
          <w:color w:val="000000"/>
          <w:sz w:val="32"/>
          <w:szCs w:val="32"/>
          <w:rtl/>
        </w:rPr>
        <w:t>ة(4/363)</w:t>
      </w:r>
      <w:r w:rsidR="00BC5F24" w:rsidRPr="00041A0A">
        <w:rPr>
          <w:rFonts w:ascii="Tahoma" w:hAnsi="Tahoma" w:cs="Traditional Arabic" w:hint="cs"/>
          <w:color w:val="000000"/>
          <w:sz w:val="32"/>
          <w:szCs w:val="32"/>
          <w:rtl/>
        </w:rPr>
        <w:t>برقم</w:t>
      </w:r>
      <w:r w:rsidR="007F78E5" w:rsidRPr="00041A0A">
        <w:rPr>
          <w:rFonts w:ascii="Tahoma" w:hAnsi="Tahoma" w:cs="Traditional Arabic" w:hint="cs"/>
          <w:color w:val="000000"/>
          <w:sz w:val="32"/>
          <w:szCs w:val="32"/>
          <w:rtl/>
        </w:rPr>
        <w:t>(17717).</w:t>
      </w:r>
    </w:p>
  </w:footnote>
  <w:footnote w:id="4">
    <w:p w:rsidR="00EC4C66" w:rsidRPr="00041A0A" w:rsidRDefault="00EC4C66" w:rsidP="00942AF8">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w:t>
      </w:r>
      <w:r w:rsidRPr="00041A0A">
        <w:rPr>
          <w:rFonts w:ascii="Tahoma" w:hAnsi="Tahoma" w:cs="Traditional Arabic" w:hint="cs"/>
          <w:color w:val="000000"/>
          <w:sz w:val="32"/>
          <w:szCs w:val="32"/>
          <w:rtl/>
        </w:rPr>
        <w:t xml:space="preserve"> أبو عمرو,</w:t>
      </w:r>
      <w:r w:rsidR="00253913"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وقيل</w:t>
      </w:r>
      <w:r w:rsidR="00DB0F0C" w:rsidRPr="00041A0A">
        <w:rPr>
          <w:rFonts w:ascii="Tahoma" w:hAnsi="Tahoma" w:cs="Traditional Arabic" w:hint="cs"/>
          <w:color w:val="000000"/>
          <w:sz w:val="32"/>
          <w:szCs w:val="32"/>
          <w:rtl/>
        </w:rPr>
        <w:t>:</w:t>
      </w:r>
      <w:r w:rsidR="00253913" w:rsidRPr="00041A0A">
        <w:rPr>
          <w:rFonts w:ascii="Tahoma" w:hAnsi="Tahoma" w:cs="Traditional Arabic" w:hint="cs"/>
          <w:color w:val="000000"/>
          <w:sz w:val="32"/>
          <w:szCs w:val="32"/>
          <w:rtl/>
        </w:rPr>
        <w:t xml:space="preserve"> </w:t>
      </w:r>
      <w:r w:rsidR="00DB0F0C" w:rsidRPr="00041A0A">
        <w:rPr>
          <w:rFonts w:ascii="Tahoma" w:hAnsi="Tahoma" w:cs="Traditional Arabic" w:hint="cs"/>
          <w:color w:val="000000"/>
          <w:sz w:val="32"/>
          <w:szCs w:val="32"/>
          <w:rtl/>
        </w:rPr>
        <w:t xml:space="preserve">أبو عمر </w:t>
      </w:r>
      <w:r w:rsidRPr="00041A0A">
        <w:rPr>
          <w:rFonts w:ascii="Tahoma" w:hAnsi="Tahoma" w:cs="Traditional Arabic" w:hint="eastAsia"/>
          <w:color w:val="000000"/>
          <w:sz w:val="32"/>
          <w:szCs w:val="32"/>
          <w:rtl/>
        </w:rPr>
        <w:t>قدامة</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بْن</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مظعون</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بْن</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حبيب</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الْقُرَشِيّ</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الجمحي،</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وهو</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أخو</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عثمان</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بْن</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مظعون،</w:t>
      </w:r>
      <w:r w:rsidR="00253913" w:rsidRPr="00041A0A">
        <w:rPr>
          <w:rFonts w:ascii="Tahoma" w:hAnsi="Tahoma" w:cs="Traditional Arabic" w:hint="cs"/>
          <w:color w:val="000000"/>
          <w:sz w:val="32"/>
          <w:szCs w:val="32"/>
          <w:rtl/>
        </w:rPr>
        <w:t xml:space="preserve"> </w:t>
      </w:r>
      <w:r w:rsidRPr="00041A0A">
        <w:rPr>
          <w:rFonts w:ascii="Tahoma" w:hAnsi="Tahoma" w:cs="Traditional Arabic" w:hint="eastAsia"/>
          <w:color w:val="000000"/>
          <w:sz w:val="32"/>
          <w:szCs w:val="32"/>
          <w:rtl/>
        </w:rPr>
        <w:t>وهو</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من</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السابقين</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إِلَى</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الْإِسْلَام</w:t>
      </w:r>
      <w:r w:rsidRPr="00041A0A">
        <w:rPr>
          <w:rFonts w:ascii="Tahoma" w:hAnsi="Tahoma" w:cs="Traditional Arabic" w:hint="cs"/>
          <w:color w:val="000000"/>
          <w:sz w:val="32"/>
          <w:szCs w:val="32"/>
          <w:rtl/>
        </w:rPr>
        <w:t>,هاجر الهجرتين,</w:t>
      </w:r>
      <w:r w:rsidR="00253913" w:rsidRPr="00041A0A">
        <w:rPr>
          <w:rFonts w:ascii="Tahoma" w:hAnsi="Tahoma" w:cs="Traditional Arabic" w:hint="cs"/>
          <w:color w:val="000000"/>
          <w:sz w:val="32"/>
          <w:szCs w:val="32"/>
          <w:rtl/>
        </w:rPr>
        <w:t xml:space="preserve"> </w:t>
      </w:r>
      <w:r w:rsidRPr="00041A0A">
        <w:rPr>
          <w:rFonts w:ascii="Tahoma" w:hAnsi="Tahoma" w:cs="Traditional Arabic" w:hint="eastAsia"/>
          <w:color w:val="000000"/>
          <w:sz w:val="32"/>
          <w:szCs w:val="32"/>
          <w:rtl/>
        </w:rPr>
        <w:t>وشهد</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بدرًا،</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وأحدًا،</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وسائر</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المشاهد</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مَعَ</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رَسُول</w:t>
      </w:r>
      <w:r w:rsidRPr="00041A0A">
        <w:rPr>
          <w:rFonts w:ascii="Tahoma" w:hAnsi="Tahoma" w:cs="Traditional Arabic"/>
          <w:color w:val="000000"/>
          <w:sz w:val="32"/>
          <w:szCs w:val="32"/>
          <w:rtl/>
        </w:rPr>
        <w:t xml:space="preserve"> </w:t>
      </w:r>
      <w:r w:rsidRPr="00041A0A">
        <w:rPr>
          <w:rFonts w:ascii="Tahoma" w:hAnsi="Tahoma" w:cs="Traditional Arabic" w:hint="eastAsia"/>
          <w:color w:val="000000"/>
          <w:sz w:val="32"/>
          <w:szCs w:val="32"/>
          <w:rtl/>
        </w:rPr>
        <w:t>اللَّه</w:t>
      </w:r>
      <w:r w:rsidR="002623D4">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Pr>
        <w:sym w:font="AGA Arabesque" w:char="F072"/>
      </w:r>
      <w:r w:rsidRPr="00041A0A">
        <w:rPr>
          <w:rFonts w:ascii="Tahoma" w:hAnsi="Tahoma" w:cs="Traditional Arabic" w:hint="cs"/>
          <w:color w:val="000000"/>
          <w:sz w:val="32"/>
          <w:szCs w:val="32"/>
          <w:rtl/>
        </w:rPr>
        <w:t>.</w:t>
      </w:r>
      <w:r w:rsidR="00253913"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توفي سنة(36هـ).</w:t>
      </w:r>
      <w:r w:rsidR="00253913"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انظر ترجمته في:</w:t>
      </w:r>
      <w:r w:rsidR="00253913"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أسد الغابة(4/375)رقم الترجمة</w:t>
      </w:r>
      <w:r w:rsidR="00253913"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(4283),</w:t>
      </w:r>
      <w:r w:rsidR="00253913"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الإصابة(9/38)رقم الترجمة</w:t>
      </w:r>
      <w:r w:rsidR="00571491"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(7121).</w:t>
      </w:r>
    </w:p>
  </w:footnote>
  <w:footnote w:id="5">
    <w:p w:rsidR="00C72E1A" w:rsidRPr="00614D09" w:rsidRDefault="00C72E1A" w:rsidP="00F072F3">
      <w:pPr>
        <w:pStyle w:val="a3"/>
        <w:widowControl w:val="0"/>
        <w:spacing w:line="216" w:lineRule="auto"/>
        <w:ind w:left="454" w:hanging="454"/>
        <w:jc w:val="both"/>
        <w:rPr>
          <w:rFonts w:ascii="Tahoma" w:hAnsi="Tahoma" w:cs="Traditional Arabic"/>
          <w:color w:val="000000"/>
          <w:spacing w:val="-4"/>
          <w:sz w:val="32"/>
          <w:szCs w:val="32"/>
        </w:rPr>
      </w:pPr>
      <w:r w:rsidRPr="00ED4E40">
        <w:rPr>
          <w:rFonts w:ascii="Tahoma" w:hAnsi="Tahoma" w:cs="Traditional Arabic"/>
          <w:color w:val="000000"/>
          <w:spacing w:val="-4"/>
          <w:sz w:val="32"/>
          <w:szCs w:val="32"/>
          <w:rtl/>
        </w:rPr>
        <w:t>(</w:t>
      </w:r>
      <w:r w:rsidRPr="00ED4E40">
        <w:rPr>
          <w:rFonts w:ascii="Tahoma" w:hAnsi="Tahoma" w:cs="Traditional Arabic"/>
          <w:color w:val="000000"/>
          <w:spacing w:val="-4"/>
          <w:sz w:val="32"/>
          <w:szCs w:val="32"/>
        </w:rPr>
        <w:footnoteRef/>
      </w:r>
      <w:r w:rsidRPr="00ED4E40">
        <w:rPr>
          <w:rFonts w:ascii="Tahoma" w:hAnsi="Tahoma" w:cs="Traditional Arabic"/>
          <w:color w:val="000000"/>
          <w:spacing w:val="-4"/>
          <w:sz w:val="32"/>
          <w:szCs w:val="32"/>
          <w:rtl/>
        </w:rPr>
        <w:t>)</w:t>
      </w:r>
      <w:r w:rsidR="00DB0F0C" w:rsidRPr="00ED4E40">
        <w:rPr>
          <w:rFonts w:ascii="Tahoma" w:hAnsi="Tahoma" w:cs="Traditional Arabic" w:hint="cs"/>
          <w:color w:val="000000"/>
          <w:spacing w:val="-4"/>
          <w:sz w:val="32"/>
          <w:szCs w:val="32"/>
          <w:rtl/>
        </w:rPr>
        <w:t xml:space="preserve"> أبو عبد الرحمن </w:t>
      </w:r>
      <w:r w:rsidR="00DB0F0C" w:rsidRPr="00ED4E40">
        <w:rPr>
          <w:rFonts w:ascii="Tahoma" w:hAnsi="Tahoma" w:cs="Traditional Arabic" w:hint="eastAsia"/>
          <w:color w:val="000000"/>
          <w:spacing w:val="-4"/>
          <w:sz w:val="32"/>
          <w:szCs w:val="32"/>
          <w:rtl/>
        </w:rPr>
        <w:t>عب</w:t>
      </w:r>
      <w:r w:rsidRPr="00ED4E40">
        <w:rPr>
          <w:rFonts w:ascii="Tahoma" w:hAnsi="Tahoma" w:cs="Traditional Arabic" w:hint="eastAsia"/>
          <w:color w:val="000000"/>
          <w:spacing w:val="-4"/>
          <w:sz w:val="32"/>
          <w:szCs w:val="32"/>
          <w:rtl/>
        </w:rPr>
        <w:t>د</w:t>
      </w:r>
      <w:r w:rsidRPr="00ED4E40">
        <w:rPr>
          <w:rFonts w:ascii="Tahoma" w:hAnsi="Tahoma" w:cs="Traditional Arabic"/>
          <w:color w:val="000000"/>
          <w:spacing w:val="-4"/>
          <w:sz w:val="32"/>
          <w:szCs w:val="32"/>
          <w:rtl/>
        </w:rPr>
        <w:t xml:space="preserve"> </w:t>
      </w:r>
      <w:r w:rsidR="00DB0F0C" w:rsidRPr="00ED4E40">
        <w:rPr>
          <w:rFonts w:ascii="Tahoma" w:hAnsi="Tahoma" w:cs="Traditional Arabic" w:hint="eastAsia"/>
          <w:color w:val="000000"/>
          <w:spacing w:val="-4"/>
          <w:sz w:val="32"/>
          <w:szCs w:val="32"/>
          <w:rtl/>
        </w:rPr>
        <w:t>اللَّه</w:t>
      </w:r>
      <w:r w:rsidRPr="00ED4E40">
        <w:rPr>
          <w:rFonts w:ascii="Tahoma" w:hAnsi="Tahoma" w:cs="Traditional Arabic"/>
          <w:color w:val="000000"/>
          <w:spacing w:val="-4"/>
          <w:sz w:val="32"/>
          <w:szCs w:val="32"/>
          <w:rtl/>
        </w:rPr>
        <w:t xml:space="preserve"> </w:t>
      </w:r>
      <w:r w:rsidRPr="00ED4E40">
        <w:rPr>
          <w:rFonts w:ascii="Tahoma" w:hAnsi="Tahoma" w:cs="Traditional Arabic" w:hint="eastAsia"/>
          <w:color w:val="000000"/>
          <w:spacing w:val="-4"/>
          <w:sz w:val="32"/>
          <w:szCs w:val="32"/>
          <w:rtl/>
        </w:rPr>
        <w:t>بن</w:t>
      </w:r>
      <w:r w:rsidRPr="00ED4E40">
        <w:rPr>
          <w:rFonts w:ascii="Tahoma" w:hAnsi="Tahoma" w:cs="Traditional Arabic"/>
          <w:color w:val="000000"/>
          <w:spacing w:val="-4"/>
          <w:sz w:val="32"/>
          <w:szCs w:val="32"/>
          <w:rtl/>
        </w:rPr>
        <w:t xml:space="preserve"> </w:t>
      </w:r>
      <w:r w:rsidR="00DB0F0C" w:rsidRPr="00ED4E40">
        <w:rPr>
          <w:rFonts w:ascii="Tahoma" w:hAnsi="Tahoma" w:cs="Traditional Arabic" w:hint="eastAsia"/>
          <w:color w:val="000000"/>
          <w:spacing w:val="-4"/>
          <w:sz w:val="32"/>
          <w:szCs w:val="32"/>
          <w:rtl/>
        </w:rPr>
        <w:t>أَب</w:t>
      </w:r>
      <w:r w:rsidRPr="00ED4E40">
        <w:rPr>
          <w:rFonts w:ascii="Tahoma" w:hAnsi="Tahoma" w:cs="Traditional Arabic" w:hint="eastAsia"/>
          <w:color w:val="000000"/>
          <w:spacing w:val="-4"/>
          <w:sz w:val="32"/>
          <w:szCs w:val="32"/>
          <w:rtl/>
        </w:rPr>
        <w:t>ي</w:t>
      </w:r>
      <w:r w:rsidRPr="00ED4E40">
        <w:rPr>
          <w:rFonts w:ascii="Tahoma" w:hAnsi="Tahoma" w:cs="Traditional Arabic"/>
          <w:color w:val="000000"/>
          <w:spacing w:val="-4"/>
          <w:sz w:val="32"/>
          <w:szCs w:val="32"/>
          <w:rtl/>
        </w:rPr>
        <w:t xml:space="preserve"> </w:t>
      </w:r>
      <w:r w:rsidRPr="00ED4E40">
        <w:rPr>
          <w:rFonts w:ascii="Tahoma" w:hAnsi="Tahoma" w:cs="Traditional Arabic" w:hint="eastAsia"/>
          <w:color w:val="000000"/>
          <w:spacing w:val="-4"/>
          <w:sz w:val="32"/>
          <w:szCs w:val="32"/>
          <w:rtl/>
        </w:rPr>
        <w:t>ربيعة</w:t>
      </w:r>
      <w:r w:rsidRPr="00ED4E40">
        <w:rPr>
          <w:rFonts w:ascii="Tahoma" w:hAnsi="Tahoma" w:cs="Traditional Arabic" w:hint="cs"/>
          <w:color w:val="000000"/>
          <w:spacing w:val="-4"/>
          <w:sz w:val="32"/>
          <w:szCs w:val="32"/>
          <w:rtl/>
        </w:rPr>
        <w:t>,واسمه</w:t>
      </w:r>
      <w:r w:rsidRPr="00ED4E40">
        <w:rPr>
          <w:rFonts w:ascii="Tahoma" w:hAnsi="Tahoma" w:cs="Traditional Arabic"/>
          <w:color w:val="000000"/>
          <w:spacing w:val="-4"/>
          <w:sz w:val="32"/>
          <w:szCs w:val="32"/>
          <w:rtl/>
        </w:rPr>
        <w:t xml:space="preserve"> </w:t>
      </w:r>
      <w:r w:rsidRPr="00ED4E40">
        <w:rPr>
          <w:rFonts w:ascii="Tahoma" w:hAnsi="Tahoma" w:cs="Traditional Arabic" w:hint="eastAsia"/>
          <w:color w:val="000000"/>
          <w:spacing w:val="-4"/>
          <w:sz w:val="32"/>
          <w:szCs w:val="32"/>
          <w:rtl/>
        </w:rPr>
        <w:t>المغيرة</w:t>
      </w:r>
      <w:r w:rsidRPr="00ED4E40">
        <w:rPr>
          <w:rFonts w:ascii="Tahoma" w:hAnsi="Tahoma" w:cs="Traditional Arabic"/>
          <w:color w:val="000000"/>
          <w:spacing w:val="-4"/>
          <w:sz w:val="32"/>
          <w:szCs w:val="32"/>
          <w:rtl/>
        </w:rPr>
        <w:t xml:space="preserve"> </w:t>
      </w:r>
      <w:r w:rsidRPr="00ED4E40">
        <w:rPr>
          <w:rFonts w:ascii="Tahoma" w:hAnsi="Tahoma" w:cs="Traditional Arabic" w:hint="eastAsia"/>
          <w:color w:val="000000"/>
          <w:spacing w:val="-4"/>
          <w:sz w:val="32"/>
          <w:szCs w:val="32"/>
          <w:rtl/>
        </w:rPr>
        <w:t>بْن</w:t>
      </w:r>
      <w:r w:rsidRPr="00ED4E40">
        <w:rPr>
          <w:rFonts w:ascii="Tahoma" w:hAnsi="Tahoma" w:cs="Traditional Arabic"/>
          <w:color w:val="000000"/>
          <w:spacing w:val="-4"/>
          <w:sz w:val="32"/>
          <w:szCs w:val="32"/>
          <w:rtl/>
        </w:rPr>
        <w:t xml:space="preserve"> </w:t>
      </w:r>
      <w:r w:rsidRPr="00ED4E40">
        <w:rPr>
          <w:rFonts w:ascii="Tahoma" w:hAnsi="Tahoma" w:cs="Traditional Arabic" w:hint="eastAsia"/>
          <w:color w:val="000000"/>
          <w:spacing w:val="-4"/>
          <w:sz w:val="32"/>
          <w:szCs w:val="32"/>
          <w:rtl/>
        </w:rPr>
        <w:t>عَبْد</w:t>
      </w:r>
      <w:r w:rsidRPr="00ED4E40">
        <w:rPr>
          <w:rFonts w:ascii="Tahoma" w:hAnsi="Tahoma" w:cs="Traditional Arabic"/>
          <w:color w:val="000000"/>
          <w:spacing w:val="-4"/>
          <w:sz w:val="32"/>
          <w:szCs w:val="32"/>
          <w:rtl/>
        </w:rPr>
        <w:t xml:space="preserve"> </w:t>
      </w:r>
      <w:r w:rsidRPr="00ED4E40">
        <w:rPr>
          <w:rFonts w:ascii="Tahoma" w:hAnsi="Tahoma" w:cs="Traditional Arabic" w:hint="eastAsia"/>
          <w:color w:val="000000"/>
          <w:spacing w:val="-4"/>
          <w:sz w:val="32"/>
          <w:szCs w:val="32"/>
          <w:rtl/>
        </w:rPr>
        <w:t>اللَّهِ</w:t>
      </w:r>
      <w:r w:rsidRPr="00ED4E40">
        <w:rPr>
          <w:rFonts w:ascii="Tahoma" w:hAnsi="Tahoma" w:cs="Traditional Arabic"/>
          <w:color w:val="000000"/>
          <w:spacing w:val="-4"/>
          <w:sz w:val="32"/>
          <w:szCs w:val="32"/>
          <w:rtl/>
        </w:rPr>
        <w:t xml:space="preserve"> </w:t>
      </w:r>
      <w:r w:rsidRPr="00ED4E40">
        <w:rPr>
          <w:rFonts w:ascii="Tahoma" w:hAnsi="Tahoma" w:cs="Traditional Arabic" w:hint="eastAsia"/>
          <w:color w:val="000000"/>
          <w:spacing w:val="-4"/>
          <w:sz w:val="32"/>
          <w:szCs w:val="32"/>
          <w:rtl/>
        </w:rPr>
        <w:t>بْن</w:t>
      </w:r>
      <w:r w:rsidRPr="00ED4E40">
        <w:rPr>
          <w:rFonts w:ascii="Tahoma" w:hAnsi="Tahoma" w:cs="Traditional Arabic"/>
          <w:color w:val="000000"/>
          <w:spacing w:val="-4"/>
          <w:sz w:val="32"/>
          <w:szCs w:val="32"/>
          <w:rtl/>
        </w:rPr>
        <w:t xml:space="preserve"> </w:t>
      </w:r>
      <w:r w:rsidRPr="00ED4E40">
        <w:rPr>
          <w:rFonts w:ascii="Tahoma" w:hAnsi="Tahoma" w:cs="Traditional Arabic" w:hint="eastAsia"/>
          <w:color w:val="000000"/>
          <w:spacing w:val="-4"/>
          <w:sz w:val="32"/>
          <w:szCs w:val="32"/>
          <w:rtl/>
        </w:rPr>
        <w:t>عمر</w:t>
      </w:r>
      <w:r w:rsidRPr="00ED4E40">
        <w:rPr>
          <w:rFonts w:ascii="Tahoma" w:hAnsi="Tahoma" w:cs="Traditional Arabic"/>
          <w:color w:val="000000"/>
          <w:spacing w:val="-4"/>
          <w:sz w:val="32"/>
          <w:szCs w:val="32"/>
          <w:rtl/>
        </w:rPr>
        <w:t xml:space="preserve"> </w:t>
      </w:r>
      <w:r w:rsidRPr="00ED4E40">
        <w:rPr>
          <w:rFonts w:ascii="Tahoma" w:hAnsi="Tahoma" w:cs="Traditional Arabic" w:hint="eastAsia"/>
          <w:color w:val="000000"/>
          <w:spacing w:val="-4"/>
          <w:sz w:val="32"/>
          <w:szCs w:val="32"/>
          <w:rtl/>
        </w:rPr>
        <w:t>بْن</w:t>
      </w:r>
      <w:r w:rsidRPr="00ED4E40">
        <w:rPr>
          <w:rFonts w:ascii="Tahoma" w:hAnsi="Tahoma" w:cs="Traditional Arabic"/>
          <w:color w:val="000000"/>
          <w:spacing w:val="-4"/>
          <w:sz w:val="32"/>
          <w:szCs w:val="32"/>
          <w:rtl/>
        </w:rPr>
        <w:t xml:space="preserve"> </w:t>
      </w:r>
      <w:r w:rsidRPr="00ED4E40">
        <w:rPr>
          <w:rFonts w:ascii="Tahoma" w:hAnsi="Tahoma" w:cs="Traditional Arabic" w:hint="eastAsia"/>
          <w:color w:val="000000"/>
          <w:spacing w:val="-4"/>
          <w:sz w:val="32"/>
          <w:szCs w:val="32"/>
          <w:rtl/>
        </w:rPr>
        <w:t>مخزوم</w:t>
      </w:r>
      <w:r w:rsidRPr="00ED4E40">
        <w:rPr>
          <w:rFonts w:ascii="Tahoma" w:hAnsi="Tahoma" w:cs="Traditional Arabic"/>
          <w:color w:val="000000"/>
          <w:spacing w:val="-4"/>
          <w:sz w:val="32"/>
          <w:szCs w:val="32"/>
          <w:rtl/>
        </w:rPr>
        <w:t xml:space="preserve"> </w:t>
      </w:r>
      <w:r w:rsidRPr="00ED4E40">
        <w:rPr>
          <w:rFonts w:ascii="Tahoma" w:hAnsi="Tahoma" w:cs="Traditional Arabic" w:hint="eastAsia"/>
          <w:color w:val="000000"/>
          <w:spacing w:val="-4"/>
          <w:sz w:val="32"/>
          <w:szCs w:val="32"/>
          <w:rtl/>
        </w:rPr>
        <w:t>القرشي</w:t>
      </w:r>
      <w:r w:rsidRPr="00ED4E40">
        <w:rPr>
          <w:rFonts w:ascii="Tahoma" w:hAnsi="Tahoma" w:cs="Traditional Arabic"/>
          <w:color w:val="000000"/>
          <w:spacing w:val="-4"/>
          <w:sz w:val="32"/>
          <w:szCs w:val="32"/>
          <w:rtl/>
        </w:rPr>
        <w:t xml:space="preserve"> </w:t>
      </w:r>
      <w:r w:rsidRPr="00ED4E40">
        <w:rPr>
          <w:rFonts w:ascii="Tahoma" w:hAnsi="Tahoma" w:cs="Traditional Arabic" w:hint="eastAsia"/>
          <w:color w:val="000000"/>
          <w:spacing w:val="-4"/>
          <w:sz w:val="32"/>
          <w:szCs w:val="32"/>
          <w:rtl/>
        </w:rPr>
        <w:t>المخزومي</w:t>
      </w:r>
      <w:r w:rsidR="00DD257F">
        <w:rPr>
          <w:rFonts w:ascii="Tahoma" w:hAnsi="Tahoma" w:cs="Traditional Arabic" w:hint="cs"/>
          <w:color w:val="000000"/>
          <w:spacing w:val="-4"/>
          <w:sz w:val="32"/>
          <w:szCs w:val="32"/>
          <w:rtl/>
        </w:rPr>
        <w:t xml:space="preserve">, </w:t>
      </w:r>
      <w:r w:rsidRPr="00614D09">
        <w:rPr>
          <w:rFonts w:ascii="Tahoma" w:hAnsi="Tahoma" w:cs="Traditional Arabic" w:hint="cs"/>
          <w:color w:val="000000"/>
          <w:spacing w:val="-4"/>
          <w:sz w:val="32"/>
          <w:szCs w:val="32"/>
          <w:rtl/>
        </w:rPr>
        <w:t>أسلم يوم الفتح,</w:t>
      </w:r>
      <w:r w:rsidR="005F6655" w:rsidRPr="00614D09">
        <w:rPr>
          <w:rFonts w:ascii="Tahoma" w:hAnsi="Tahoma" w:cs="Traditional Arabic" w:hint="cs"/>
          <w:color w:val="000000"/>
          <w:spacing w:val="-4"/>
          <w:sz w:val="32"/>
          <w:szCs w:val="32"/>
          <w:rtl/>
        </w:rPr>
        <w:t xml:space="preserve"> </w:t>
      </w:r>
      <w:r w:rsidRPr="00614D09">
        <w:rPr>
          <w:rFonts w:ascii="Tahoma" w:hAnsi="Tahoma" w:cs="Traditional Arabic" w:hint="cs"/>
          <w:color w:val="000000"/>
          <w:spacing w:val="-4"/>
          <w:sz w:val="32"/>
          <w:szCs w:val="32"/>
          <w:rtl/>
        </w:rPr>
        <w:t xml:space="preserve">توفي </w:t>
      </w:r>
      <w:r w:rsidR="006F0344" w:rsidRPr="00614D09">
        <w:rPr>
          <w:rFonts w:ascii="Tahoma" w:hAnsi="Tahoma" w:cs="Traditional Arabic" w:hint="cs"/>
          <w:color w:val="000000"/>
          <w:spacing w:val="-4"/>
          <w:sz w:val="32"/>
          <w:szCs w:val="32"/>
          <w:rtl/>
        </w:rPr>
        <w:t xml:space="preserve">في </w:t>
      </w:r>
      <w:r w:rsidRPr="00614D09">
        <w:rPr>
          <w:rFonts w:ascii="Tahoma" w:hAnsi="Tahoma" w:cs="Traditional Arabic" w:hint="cs"/>
          <w:color w:val="000000"/>
          <w:spacing w:val="-4"/>
          <w:sz w:val="32"/>
          <w:szCs w:val="32"/>
          <w:rtl/>
        </w:rPr>
        <w:t>أخر خلافة عثمان</w:t>
      </w:r>
      <w:r w:rsidR="002623D4">
        <w:rPr>
          <w:rFonts w:ascii="Tahoma" w:hAnsi="Tahoma" w:cs="Traditional Arabic" w:hint="cs"/>
          <w:color w:val="000000"/>
          <w:spacing w:val="-4"/>
          <w:sz w:val="32"/>
          <w:szCs w:val="32"/>
          <w:rtl/>
        </w:rPr>
        <w:t xml:space="preserve"> </w:t>
      </w:r>
      <w:r w:rsidRPr="00614D09">
        <w:rPr>
          <w:rFonts w:ascii="Tahoma" w:hAnsi="Tahoma" w:cs="Traditional Arabic" w:hint="cs"/>
          <w:color w:val="000000"/>
          <w:spacing w:val="-4"/>
          <w:sz w:val="32"/>
          <w:szCs w:val="32"/>
        </w:rPr>
        <w:sym w:font="AGA Arabesque" w:char="F074"/>
      </w:r>
      <w:r w:rsidRPr="00614D09">
        <w:rPr>
          <w:rFonts w:ascii="Tahoma" w:hAnsi="Tahoma" w:cs="Traditional Arabic" w:hint="cs"/>
          <w:color w:val="000000"/>
          <w:spacing w:val="-4"/>
          <w:sz w:val="32"/>
          <w:szCs w:val="32"/>
          <w:rtl/>
        </w:rPr>
        <w:t xml:space="preserve"> عندما حُصِرَ عثمان</w:t>
      </w:r>
      <w:r w:rsidRPr="00614D09">
        <w:rPr>
          <w:rFonts w:ascii="Tahoma" w:hAnsi="Tahoma" w:cs="Traditional Arabic" w:hint="cs"/>
          <w:color w:val="000000"/>
          <w:spacing w:val="-4"/>
          <w:sz w:val="32"/>
          <w:szCs w:val="32"/>
        </w:rPr>
        <w:sym w:font="AGA Arabesque" w:char="F074"/>
      </w:r>
      <w:r w:rsidR="002623D4">
        <w:rPr>
          <w:rFonts w:ascii="Tahoma" w:hAnsi="Tahoma" w:cs="Traditional Arabic"/>
          <w:color w:val="000000"/>
          <w:spacing w:val="-4"/>
          <w:sz w:val="32"/>
          <w:szCs w:val="32"/>
        </w:rPr>
        <w:t xml:space="preserve"> </w:t>
      </w:r>
      <w:r w:rsidRPr="00614D09">
        <w:rPr>
          <w:rFonts w:ascii="Tahoma" w:hAnsi="Tahoma" w:cs="Traditional Arabic" w:hint="cs"/>
          <w:color w:val="000000"/>
          <w:spacing w:val="-4"/>
          <w:sz w:val="32"/>
          <w:szCs w:val="32"/>
          <w:rtl/>
        </w:rPr>
        <w:t xml:space="preserve"> </w:t>
      </w:r>
      <w:r w:rsidRPr="00614D09">
        <w:rPr>
          <w:rFonts w:ascii="Tahoma" w:hAnsi="Tahoma" w:cs="Traditional Arabic" w:hint="eastAsia"/>
          <w:color w:val="000000"/>
          <w:spacing w:val="-4"/>
          <w:sz w:val="32"/>
          <w:szCs w:val="32"/>
          <w:rtl/>
        </w:rPr>
        <w:t>جاء</w:t>
      </w:r>
      <w:r w:rsidRPr="00614D09">
        <w:rPr>
          <w:rFonts w:ascii="Tahoma" w:hAnsi="Tahoma" w:cs="Traditional Arabic"/>
          <w:color w:val="000000"/>
          <w:spacing w:val="-4"/>
          <w:sz w:val="32"/>
          <w:szCs w:val="32"/>
          <w:rtl/>
        </w:rPr>
        <w:t xml:space="preserve"> </w:t>
      </w:r>
      <w:r w:rsidRPr="00614D09">
        <w:rPr>
          <w:rFonts w:ascii="Tahoma" w:hAnsi="Tahoma" w:cs="Traditional Arabic" w:hint="eastAsia"/>
          <w:color w:val="000000"/>
          <w:spacing w:val="-4"/>
          <w:sz w:val="32"/>
          <w:szCs w:val="32"/>
          <w:rtl/>
        </w:rPr>
        <w:t>لينصره،</w:t>
      </w:r>
      <w:r w:rsidRPr="00614D09">
        <w:rPr>
          <w:rFonts w:ascii="Tahoma" w:hAnsi="Tahoma" w:cs="Traditional Arabic"/>
          <w:color w:val="000000"/>
          <w:spacing w:val="-4"/>
          <w:sz w:val="32"/>
          <w:szCs w:val="32"/>
          <w:rtl/>
        </w:rPr>
        <w:t xml:space="preserve"> </w:t>
      </w:r>
      <w:r w:rsidRPr="00614D09">
        <w:rPr>
          <w:rFonts w:ascii="Tahoma" w:hAnsi="Tahoma" w:cs="Traditional Arabic" w:hint="eastAsia"/>
          <w:color w:val="000000"/>
          <w:spacing w:val="-4"/>
          <w:sz w:val="32"/>
          <w:szCs w:val="32"/>
          <w:rtl/>
        </w:rPr>
        <w:t>فوقع</w:t>
      </w:r>
      <w:r w:rsidRPr="00614D09">
        <w:rPr>
          <w:rFonts w:ascii="Tahoma" w:hAnsi="Tahoma" w:cs="Traditional Arabic"/>
          <w:color w:val="000000"/>
          <w:spacing w:val="-4"/>
          <w:sz w:val="32"/>
          <w:szCs w:val="32"/>
          <w:rtl/>
        </w:rPr>
        <w:t xml:space="preserve"> </w:t>
      </w:r>
      <w:r w:rsidRPr="00614D09">
        <w:rPr>
          <w:rFonts w:ascii="Tahoma" w:hAnsi="Tahoma" w:cs="Traditional Arabic" w:hint="eastAsia"/>
          <w:color w:val="000000"/>
          <w:spacing w:val="-4"/>
          <w:sz w:val="32"/>
          <w:szCs w:val="32"/>
          <w:rtl/>
        </w:rPr>
        <w:t>عن</w:t>
      </w:r>
      <w:r w:rsidRPr="00614D09">
        <w:rPr>
          <w:rFonts w:ascii="Tahoma" w:hAnsi="Tahoma" w:cs="Traditional Arabic"/>
          <w:color w:val="000000"/>
          <w:spacing w:val="-4"/>
          <w:sz w:val="32"/>
          <w:szCs w:val="32"/>
          <w:rtl/>
        </w:rPr>
        <w:t xml:space="preserve"> </w:t>
      </w:r>
      <w:r w:rsidRPr="00614D09">
        <w:rPr>
          <w:rFonts w:ascii="Tahoma" w:hAnsi="Tahoma" w:cs="Traditional Arabic" w:hint="eastAsia"/>
          <w:color w:val="000000"/>
          <w:spacing w:val="-4"/>
          <w:sz w:val="32"/>
          <w:szCs w:val="32"/>
          <w:rtl/>
        </w:rPr>
        <w:t>راحلته،</w:t>
      </w:r>
      <w:r w:rsidRPr="00614D09">
        <w:rPr>
          <w:rFonts w:ascii="Tahoma" w:hAnsi="Tahoma" w:cs="Traditional Arabic"/>
          <w:color w:val="000000"/>
          <w:spacing w:val="-4"/>
          <w:sz w:val="32"/>
          <w:szCs w:val="32"/>
          <w:rtl/>
        </w:rPr>
        <w:t xml:space="preserve"> </w:t>
      </w:r>
      <w:r w:rsidRPr="00614D09">
        <w:rPr>
          <w:rFonts w:ascii="Tahoma" w:hAnsi="Tahoma" w:cs="Traditional Arabic" w:hint="eastAsia"/>
          <w:color w:val="000000"/>
          <w:spacing w:val="-4"/>
          <w:sz w:val="32"/>
          <w:szCs w:val="32"/>
          <w:rtl/>
        </w:rPr>
        <w:t>فمات</w:t>
      </w:r>
      <w:r w:rsidRPr="00614D09">
        <w:rPr>
          <w:rFonts w:ascii="Tahoma" w:hAnsi="Tahoma" w:cs="Traditional Arabic"/>
          <w:color w:val="000000"/>
          <w:spacing w:val="-4"/>
          <w:sz w:val="32"/>
          <w:szCs w:val="32"/>
          <w:rtl/>
        </w:rPr>
        <w:t xml:space="preserve"> </w:t>
      </w:r>
      <w:r w:rsidRPr="00614D09">
        <w:rPr>
          <w:rFonts w:ascii="Tahoma" w:hAnsi="Tahoma" w:cs="Traditional Arabic" w:hint="eastAsia"/>
          <w:color w:val="000000"/>
          <w:spacing w:val="-4"/>
          <w:sz w:val="32"/>
          <w:szCs w:val="32"/>
          <w:rtl/>
        </w:rPr>
        <w:t>قرب</w:t>
      </w:r>
      <w:r w:rsidRPr="00614D09">
        <w:rPr>
          <w:rFonts w:ascii="Tahoma" w:hAnsi="Tahoma" w:cs="Traditional Arabic"/>
          <w:color w:val="000000"/>
          <w:spacing w:val="-4"/>
          <w:sz w:val="32"/>
          <w:szCs w:val="32"/>
          <w:rtl/>
        </w:rPr>
        <w:t xml:space="preserve"> </w:t>
      </w:r>
      <w:r w:rsidRPr="00614D09">
        <w:rPr>
          <w:rFonts w:ascii="Tahoma" w:hAnsi="Tahoma" w:cs="Traditional Arabic" w:hint="eastAsia"/>
          <w:color w:val="000000"/>
          <w:spacing w:val="-4"/>
          <w:sz w:val="32"/>
          <w:szCs w:val="32"/>
          <w:rtl/>
        </w:rPr>
        <w:t>مكة</w:t>
      </w:r>
      <w:r w:rsidRPr="00614D09">
        <w:rPr>
          <w:rFonts w:ascii="Tahoma" w:hAnsi="Tahoma" w:cs="Traditional Arabic" w:hint="cs"/>
          <w:color w:val="000000"/>
          <w:spacing w:val="-4"/>
          <w:sz w:val="32"/>
          <w:szCs w:val="32"/>
          <w:rtl/>
        </w:rPr>
        <w:t>.</w:t>
      </w:r>
      <w:r w:rsidR="00ED4E40" w:rsidRPr="00614D09">
        <w:rPr>
          <w:rFonts w:ascii="Tahoma" w:hAnsi="Tahoma" w:cs="Traditional Arabic" w:hint="cs"/>
          <w:color w:val="000000"/>
          <w:spacing w:val="-4"/>
          <w:sz w:val="32"/>
          <w:szCs w:val="32"/>
          <w:rtl/>
        </w:rPr>
        <w:t xml:space="preserve"> </w:t>
      </w:r>
      <w:r w:rsidR="005F6655" w:rsidRPr="00614D09">
        <w:rPr>
          <w:rFonts w:ascii="Tahoma" w:hAnsi="Tahoma" w:cs="Traditional Arabic" w:hint="cs"/>
          <w:color w:val="000000"/>
          <w:spacing w:val="-4"/>
          <w:sz w:val="32"/>
          <w:szCs w:val="32"/>
          <w:rtl/>
        </w:rPr>
        <w:t xml:space="preserve"> </w:t>
      </w:r>
      <w:r w:rsidRPr="00614D09">
        <w:rPr>
          <w:rFonts w:ascii="Tahoma" w:hAnsi="Tahoma" w:cs="Traditional Arabic" w:hint="cs"/>
          <w:color w:val="000000"/>
          <w:spacing w:val="-4"/>
          <w:sz w:val="32"/>
          <w:szCs w:val="32"/>
          <w:rtl/>
        </w:rPr>
        <w:t>انظر ترجمته في:</w:t>
      </w:r>
      <w:r w:rsidR="005F6655" w:rsidRPr="00614D09">
        <w:rPr>
          <w:rFonts w:ascii="Tahoma" w:hAnsi="Tahoma" w:cs="Traditional Arabic" w:hint="cs"/>
          <w:color w:val="000000"/>
          <w:spacing w:val="-4"/>
          <w:sz w:val="32"/>
          <w:szCs w:val="32"/>
          <w:rtl/>
        </w:rPr>
        <w:t xml:space="preserve"> </w:t>
      </w:r>
      <w:r w:rsidRPr="00614D09">
        <w:rPr>
          <w:rFonts w:ascii="Tahoma" w:hAnsi="Tahoma" w:cs="Traditional Arabic" w:hint="cs"/>
          <w:color w:val="000000"/>
          <w:spacing w:val="-4"/>
          <w:sz w:val="32"/>
          <w:szCs w:val="32"/>
          <w:rtl/>
        </w:rPr>
        <w:t>أسد الغابة(3/232)رقم الترجمة</w:t>
      </w:r>
      <w:r w:rsidR="005F6655" w:rsidRPr="00614D09">
        <w:rPr>
          <w:rFonts w:ascii="Tahoma" w:hAnsi="Tahoma" w:cs="Traditional Arabic" w:hint="cs"/>
          <w:color w:val="000000"/>
          <w:spacing w:val="-4"/>
          <w:sz w:val="32"/>
          <w:szCs w:val="32"/>
          <w:rtl/>
        </w:rPr>
        <w:t xml:space="preserve"> </w:t>
      </w:r>
      <w:r w:rsidRPr="00614D09">
        <w:rPr>
          <w:rFonts w:ascii="Tahoma" w:hAnsi="Tahoma" w:cs="Traditional Arabic" w:hint="cs"/>
          <w:color w:val="000000"/>
          <w:spacing w:val="-4"/>
          <w:sz w:val="32"/>
          <w:szCs w:val="32"/>
          <w:rtl/>
        </w:rPr>
        <w:t>(2939),</w:t>
      </w:r>
      <w:r w:rsidR="005F6655" w:rsidRPr="00614D09">
        <w:rPr>
          <w:rFonts w:ascii="Tahoma" w:hAnsi="Tahoma" w:cs="Traditional Arabic" w:hint="cs"/>
          <w:color w:val="000000"/>
          <w:spacing w:val="-4"/>
          <w:sz w:val="32"/>
          <w:szCs w:val="32"/>
          <w:rtl/>
        </w:rPr>
        <w:t xml:space="preserve"> </w:t>
      </w:r>
      <w:r w:rsidRPr="00614D09">
        <w:rPr>
          <w:rFonts w:ascii="Tahoma" w:hAnsi="Tahoma" w:cs="Traditional Arabic" w:hint="cs"/>
          <w:color w:val="000000"/>
          <w:spacing w:val="-4"/>
          <w:sz w:val="32"/>
          <w:szCs w:val="32"/>
          <w:rtl/>
        </w:rPr>
        <w:t>تهذيب الكمال</w:t>
      </w:r>
      <w:r w:rsidR="001D7ED8" w:rsidRPr="00614D09">
        <w:rPr>
          <w:rFonts w:ascii="Tahoma" w:hAnsi="Tahoma" w:cs="Traditional Arabic" w:hint="cs"/>
          <w:color w:val="000000"/>
          <w:spacing w:val="-4"/>
          <w:sz w:val="32"/>
          <w:szCs w:val="32"/>
          <w:rtl/>
        </w:rPr>
        <w:t xml:space="preserve"> </w:t>
      </w:r>
      <w:r w:rsidRPr="00614D09">
        <w:rPr>
          <w:rFonts w:ascii="Tahoma" w:hAnsi="Tahoma" w:cs="Traditional Arabic" w:hint="cs"/>
          <w:color w:val="000000"/>
          <w:spacing w:val="-4"/>
          <w:sz w:val="32"/>
          <w:szCs w:val="32"/>
          <w:rtl/>
        </w:rPr>
        <w:t>(14/492)رقم</w:t>
      </w:r>
      <w:r w:rsidR="00BD5231" w:rsidRPr="00614D09">
        <w:rPr>
          <w:rFonts w:ascii="Tahoma" w:hAnsi="Tahoma" w:cs="Traditional Arabic" w:hint="cs"/>
          <w:color w:val="000000"/>
          <w:spacing w:val="-4"/>
          <w:sz w:val="32"/>
          <w:szCs w:val="32"/>
          <w:rtl/>
        </w:rPr>
        <w:t xml:space="preserve"> </w:t>
      </w:r>
      <w:r w:rsidRPr="00614D09">
        <w:rPr>
          <w:rFonts w:ascii="Tahoma" w:hAnsi="Tahoma" w:cs="Traditional Arabic" w:hint="cs"/>
          <w:color w:val="000000"/>
          <w:spacing w:val="-4"/>
          <w:sz w:val="32"/>
          <w:szCs w:val="32"/>
          <w:rtl/>
        </w:rPr>
        <w:t xml:space="preserve"> الترجمة(3260),</w:t>
      </w:r>
      <w:r w:rsidR="005F6655" w:rsidRPr="00614D09">
        <w:rPr>
          <w:rFonts w:ascii="Tahoma" w:hAnsi="Tahoma" w:cs="Traditional Arabic" w:hint="cs"/>
          <w:color w:val="000000"/>
          <w:spacing w:val="-4"/>
          <w:sz w:val="32"/>
          <w:szCs w:val="32"/>
          <w:rtl/>
        </w:rPr>
        <w:t xml:space="preserve"> </w:t>
      </w:r>
      <w:r w:rsidRPr="00614D09">
        <w:rPr>
          <w:rFonts w:ascii="Tahoma" w:hAnsi="Tahoma" w:cs="Traditional Arabic" w:hint="cs"/>
          <w:color w:val="000000"/>
          <w:spacing w:val="-4"/>
          <w:sz w:val="32"/>
          <w:szCs w:val="32"/>
          <w:rtl/>
        </w:rPr>
        <w:t>الإصابة(6/133)رقم الترجمة</w:t>
      </w:r>
      <w:r w:rsidR="005F6655" w:rsidRPr="00614D09">
        <w:rPr>
          <w:rFonts w:ascii="Tahoma" w:hAnsi="Tahoma" w:cs="Traditional Arabic" w:hint="cs"/>
          <w:color w:val="000000"/>
          <w:spacing w:val="-4"/>
          <w:sz w:val="32"/>
          <w:szCs w:val="32"/>
          <w:rtl/>
        </w:rPr>
        <w:t xml:space="preserve"> </w:t>
      </w:r>
      <w:r w:rsidRPr="00614D09">
        <w:rPr>
          <w:rFonts w:ascii="Tahoma" w:hAnsi="Tahoma" w:cs="Traditional Arabic" w:hint="cs"/>
          <w:color w:val="000000"/>
          <w:spacing w:val="-4"/>
          <w:sz w:val="32"/>
          <w:szCs w:val="32"/>
          <w:rtl/>
        </w:rPr>
        <w:t>(4693).</w:t>
      </w:r>
    </w:p>
  </w:footnote>
  <w:footnote w:id="6">
    <w:p w:rsidR="007937A7" w:rsidRPr="00614D09" w:rsidRDefault="007937A7" w:rsidP="00F072F3">
      <w:pPr>
        <w:pStyle w:val="a3"/>
        <w:widowControl w:val="0"/>
        <w:spacing w:line="216" w:lineRule="auto"/>
        <w:ind w:left="454" w:hanging="454"/>
        <w:jc w:val="both"/>
        <w:rPr>
          <w:rFonts w:ascii="Tahoma" w:hAnsi="Tahoma" w:cs="Traditional Arabic"/>
          <w:color w:val="000000"/>
          <w:sz w:val="32"/>
          <w:szCs w:val="32"/>
        </w:rPr>
      </w:pPr>
      <w:r w:rsidRPr="00614D09">
        <w:rPr>
          <w:rFonts w:ascii="Tahoma" w:hAnsi="Tahoma" w:cs="Traditional Arabic"/>
          <w:color w:val="000000"/>
          <w:sz w:val="32"/>
          <w:szCs w:val="32"/>
          <w:rtl/>
        </w:rPr>
        <w:t>(</w:t>
      </w:r>
      <w:r w:rsidRPr="00614D09">
        <w:rPr>
          <w:rFonts w:ascii="Tahoma" w:hAnsi="Tahoma" w:cs="Traditional Arabic"/>
          <w:color w:val="000000"/>
          <w:sz w:val="32"/>
          <w:szCs w:val="32"/>
        </w:rPr>
        <w:footnoteRef/>
      </w:r>
      <w:r w:rsidRPr="00614D09">
        <w:rPr>
          <w:rFonts w:ascii="Tahoma" w:hAnsi="Tahoma" w:cs="Traditional Arabic"/>
          <w:color w:val="000000"/>
          <w:sz w:val="32"/>
          <w:szCs w:val="32"/>
          <w:rtl/>
        </w:rPr>
        <w:t>)</w:t>
      </w:r>
      <w:r w:rsidR="008A1D32" w:rsidRPr="00614D09">
        <w:rPr>
          <w:rFonts w:ascii="Tahoma" w:hAnsi="Tahoma" w:cs="Traditional Arabic" w:hint="cs"/>
          <w:color w:val="000000"/>
          <w:sz w:val="32"/>
          <w:szCs w:val="32"/>
          <w:rtl/>
        </w:rPr>
        <w:t xml:space="preserve"> انظر أقوالهم في:</w:t>
      </w:r>
      <w:r w:rsidR="00073A81" w:rsidRPr="00614D09">
        <w:rPr>
          <w:rFonts w:ascii="Tahoma" w:hAnsi="Tahoma" w:cs="Traditional Arabic" w:hint="cs"/>
          <w:color w:val="000000"/>
          <w:sz w:val="32"/>
          <w:szCs w:val="32"/>
          <w:rtl/>
        </w:rPr>
        <w:t xml:space="preserve"> </w:t>
      </w:r>
      <w:r w:rsidR="008A1D32" w:rsidRPr="00614D09">
        <w:rPr>
          <w:rFonts w:ascii="Tahoma" w:hAnsi="Tahoma" w:cs="Traditional Arabic" w:hint="cs"/>
          <w:color w:val="000000"/>
          <w:sz w:val="32"/>
          <w:szCs w:val="32"/>
          <w:rtl/>
        </w:rPr>
        <w:t>مصنف ابن أبي شيبة(4/362-363),</w:t>
      </w:r>
      <w:r w:rsidR="00073A81" w:rsidRPr="00614D09">
        <w:rPr>
          <w:rFonts w:ascii="Tahoma" w:hAnsi="Tahoma" w:cs="Traditional Arabic" w:hint="cs"/>
          <w:color w:val="000000"/>
          <w:sz w:val="32"/>
          <w:szCs w:val="32"/>
          <w:rtl/>
        </w:rPr>
        <w:t xml:space="preserve"> </w:t>
      </w:r>
      <w:r w:rsidR="004B5BC6" w:rsidRPr="00614D09">
        <w:rPr>
          <w:rFonts w:ascii="Tahoma" w:hAnsi="Tahoma" w:cs="Traditional Arabic" w:hint="cs"/>
          <w:color w:val="000000"/>
          <w:sz w:val="32"/>
          <w:szCs w:val="32"/>
          <w:rtl/>
        </w:rPr>
        <w:t>الإشراف لابن المنذر(5/106),</w:t>
      </w:r>
      <w:r w:rsidR="00073A81" w:rsidRPr="00614D09">
        <w:rPr>
          <w:rFonts w:ascii="Tahoma" w:hAnsi="Tahoma" w:cs="Traditional Arabic" w:hint="cs"/>
          <w:color w:val="000000"/>
          <w:sz w:val="32"/>
          <w:szCs w:val="32"/>
          <w:rtl/>
        </w:rPr>
        <w:t xml:space="preserve"> </w:t>
      </w:r>
      <w:r w:rsidR="004B5BC6" w:rsidRPr="00614D09">
        <w:rPr>
          <w:rFonts w:ascii="Tahoma" w:hAnsi="Tahoma" w:cs="Traditional Arabic" w:hint="cs"/>
          <w:color w:val="000000"/>
          <w:sz w:val="32"/>
          <w:szCs w:val="32"/>
          <w:rtl/>
        </w:rPr>
        <w:t xml:space="preserve">المحلى </w:t>
      </w:r>
      <w:r w:rsidR="008A1D32" w:rsidRPr="00614D09">
        <w:rPr>
          <w:rFonts w:ascii="Tahoma" w:hAnsi="Tahoma" w:cs="Traditional Arabic" w:hint="cs"/>
          <w:color w:val="000000"/>
          <w:sz w:val="32"/>
          <w:szCs w:val="32"/>
          <w:rtl/>
        </w:rPr>
        <w:t>(</w:t>
      </w:r>
      <w:r w:rsidR="0038097D" w:rsidRPr="00614D09">
        <w:rPr>
          <w:rFonts w:ascii="Tahoma" w:hAnsi="Tahoma" w:cs="Traditional Arabic" w:hint="cs"/>
          <w:color w:val="000000"/>
          <w:sz w:val="32"/>
          <w:szCs w:val="32"/>
          <w:rtl/>
        </w:rPr>
        <w:t>10</w:t>
      </w:r>
      <w:r w:rsidR="008A1D32" w:rsidRPr="00614D09">
        <w:rPr>
          <w:rFonts w:ascii="Tahoma" w:hAnsi="Tahoma" w:cs="Traditional Arabic" w:hint="cs"/>
          <w:color w:val="000000"/>
          <w:sz w:val="32"/>
          <w:szCs w:val="32"/>
          <w:rtl/>
        </w:rPr>
        <w:t>/</w:t>
      </w:r>
      <w:r w:rsidR="0038097D" w:rsidRPr="00614D09">
        <w:rPr>
          <w:rFonts w:ascii="Tahoma" w:hAnsi="Tahoma" w:cs="Traditional Arabic" w:hint="cs"/>
          <w:color w:val="000000"/>
          <w:sz w:val="32"/>
          <w:szCs w:val="32"/>
          <w:rtl/>
        </w:rPr>
        <w:t>25-26</w:t>
      </w:r>
      <w:r w:rsidR="008A1D32" w:rsidRPr="00614D09">
        <w:rPr>
          <w:rFonts w:ascii="Tahoma" w:hAnsi="Tahoma" w:cs="Traditional Arabic" w:hint="cs"/>
          <w:color w:val="000000"/>
          <w:sz w:val="32"/>
          <w:szCs w:val="32"/>
          <w:rtl/>
        </w:rPr>
        <w:t>).</w:t>
      </w:r>
    </w:p>
  </w:footnote>
  <w:footnote w:id="7">
    <w:p w:rsidR="007937A7" w:rsidRPr="00614D09" w:rsidRDefault="007937A7" w:rsidP="00F072F3">
      <w:pPr>
        <w:pStyle w:val="a3"/>
        <w:widowControl w:val="0"/>
        <w:spacing w:line="216" w:lineRule="auto"/>
        <w:ind w:left="454" w:hanging="454"/>
        <w:jc w:val="both"/>
        <w:rPr>
          <w:rFonts w:ascii="Tahoma" w:hAnsi="Tahoma" w:cs="Traditional Arabic"/>
          <w:color w:val="000000"/>
          <w:sz w:val="32"/>
          <w:szCs w:val="32"/>
        </w:rPr>
      </w:pPr>
      <w:r w:rsidRPr="00614D09">
        <w:rPr>
          <w:rFonts w:ascii="Tahoma" w:hAnsi="Tahoma" w:cs="Traditional Arabic"/>
          <w:color w:val="000000"/>
          <w:sz w:val="32"/>
          <w:szCs w:val="32"/>
          <w:rtl/>
        </w:rPr>
        <w:t>(</w:t>
      </w:r>
      <w:r w:rsidRPr="00614D09">
        <w:rPr>
          <w:rFonts w:ascii="Tahoma" w:hAnsi="Tahoma" w:cs="Traditional Arabic"/>
          <w:color w:val="000000"/>
          <w:sz w:val="32"/>
          <w:szCs w:val="32"/>
        </w:rPr>
        <w:footnoteRef/>
      </w:r>
      <w:r w:rsidRPr="00614D09">
        <w:rPr>
          <w:rFonts w:ascii="Tahoma" w:hAnsi="Tahoma" w:cs="Traditional Arabic"/>
          <w:color w:val="000000"/>
          <w:sz w:val="32"/>
          <w:szCs w:val="32"/>
          <w:rtl/>
        </w:rPr>
        <w:t>)</w:t>
      </w:r>
      <w:r w:rsidR="00073A81" w:rsidRPr="00614D09">
        <w:rPr>
          <w:rFonts w:ascii="Tahoma" w:hAnsi="Tahoma" w:cs="Traditional Arabic" w:hint="cs"/>
          <w:color w:val="000000"/>
          <w:sz w:val="32"/>
          <w:szCs w:val="32"/>
          <w:rtl/>
        </w:rPr>
        <w:t xml:space="preserve"> </w:t>
      </w:r>
      <w:r w:rsidR="00DB0F0C" w:rsidRPr="00614D09">
        <w:rPr>
          <w:rFonts w:ascii="Tahoma" w:hAnsi="Tahoma" w:cs="Traditional Arabic" w:hint="cs"/>
          <w:color w:val="000000"/>
          <w:sz w:val="32"/>
          <w:szCs w:val="32"/>
          <w:rtl/>
        </w:rPr>
        <w:t xml:space="preserve">انظر: </w:t>
      </w:r>
      <w:r w:rsidR="00F24A8C" w:rsidRPr="00614D09">
        <w:rPr>
          <w:rFonts w:ascii="Tahoma" w:hAnsi="Tahoma" w:cs="Traditional Arabic" w:hint="cs"/>
          <w:color w:val="000000"/>
          <w:sz w:val="32"/>
          <w:szCs w:val="32"/>
          <w:rtl/>
        </w:rPr>
        <w:t>ا</w:t>
      </w:r>
      <w:r w:rsidRPr="00614D09">
        <w:rPr>
          <w:rFonts w:ascii="Tahoma" w:hAnsi="Tahoma" w:cs="Traditional Arabic" w:hint="eastAsia"/>
          <w:color w:val="000000"/>
          <w:sz w:val="32"/>
          <w:szCs w:val="32"/>
          <w:rtl/>
        </w:rPr>
        <w:t>لحجة</w:t>
      </w:r>
      <w:r w:rsidRPr="00614D09">
        <w:rPr>
          <w:rFonts w:ascii="Tahoma" w:hAnsi="Tahoma" w:cs="Traditional Arabic"/>
          <w:color w:val="000000"/>
          <w:sz w:val="32"/>
          <w:szCs w:val="32"/>
          <w:rtl/>
        </w:rPr>
        <w:t xml:space="preserve"> </w:t>
      </w:r>
      <w:r w:rsidRPr="00614D09">
        <w:rPr>
          <w:rFonts w:ascii="Tahoma" w:hAnsi="Tahoma" w:cs="Traditional Arabic" w:hint="eastAsia"/>
          <w:color w:val="000000"/>
          <w:sz w:val="32"/>
          <w:szCs w:val="32"/>
          <w:rtl/>
        </w:rPr>
        <w:t>على</w:t>
      </w:r>
      <w:r w:rsidRPr="00614D09">
        <w:rPr>
          <w:rFonts w:ascii="Tahoma" w:hAnsi="Tahoma" w:cs="Traditional Arabic"/>
          <w:color w:val="000000"/>
          <w:sz w:val="32"/>
          <w:szCs w:val="32"/>
          <w:rtl/>
        </w:rPr>
        <w:t xml:space="preserve"> </w:t>
      </w:r>
      <w:r w:rsidRPr="00614D09">
        <w:rPr>
          <w:rFonts w:ascii="Tahoma" w:hAnsi="Tahoma" w:cs="Traditional Arabic" w:hint="eastAsia"/>
          <w:color w:val="000000"/>
          <w:sz w:val="32"/>
          <w:szCs w:val="32"/>
          <w:rtl/>
        </w:rPr>
        <w:t>أهل</w:t>
      </w:r>
      <w:r w:rsidRPr="00614D09">
        <w:rPr>
          <w:rFonts w:ascii="Tahoma" w:hAnsi="Tahoma" w:cs="Traditional Arabic"/>
          <w:color w:val="000000"/>
          <w:sz w:val="32"/>
          <w:szCs w:val="32"/>
          <w:rtl/>
        </w:rPr>
        <w:t xml:space="preserve"> </w:t>
      </w:r>
      <w:r w:rsidRPr="00614D09">
        <w:rPr>
          <w:rFonts w:ascii="Tahoma" w:hAnsi="Tahoma" w:cs="Traditional Arabic" w:hint="eastAsia"/>
          <w:color w:val="000000"/>
          <w:sz w:val="32"/>
          <w:szCs w:val="32"/>
          <w:rtl/>
        </w:rPr>
        <w:t>المدينة</w:t>
      </w:r>
      <w:r w:rsidR="00947036" w:rsidRPr="00614D09">
        <w:rPr>
          <w:rFonts w:ascii="Tahoma" w:hAnsi="Tahoma" w:cs="Traditional Arabic" w:hint="cs"/>
          <w:color w:val="000000"/>
          <w:sz w:val="32"/>
          <w:szCs w:val="32"/>
          <w:rtl/>
        </w:rPr>
        <w:t>(3/495)</w:t>
      </w:r>
      <w:r w:rsidR="00B8011D" w:rsidRPr="00614D09">
        <w:rPr>
          <w:rFonts w:ascii="Tahoma" w:hAnsi="Tahoma" w:cs="Traditional Arabic" w:hint="cs"/>
          <w:color w:val="000000"/>
          <w:sz w:val="32"/>
          <w:szCs w:val="32"/>
          <w:rtl/>
        </w:rPr>
        <w:t>,</w:t>
      </w:r>
      <w:r w:rsidR="005F6655" w:rsidRPr="00614D09">
        <w:rPr>
          <w:rFonts w:ascii="Tahoma" w:hAnsi="Tahoma" w:cs="Traditional Arabic" w:hint="cs"/>
          <w:color w:val="000000"/>
          <w:sz w:val="32"/>
          <w:szCs w:val="32"/>
          <w:rtl/>
        </w:rPr>
        <w:t xml:space="preserve"> </w:t>
      </w:r>
      <w:r w:rsidR="009A698F" w:rsidRPr="00614D09">
        <w:rPr>
          <w:rFonts w:ascii="Tahoma" w:hAnsi="Tahoma" w:cs="Traditional Arabic" w:hint="cs"/>
          <w:color w:val="000000"/>
          <w:sz w:val="32"/>
          <w:szCs w:val="32"/>
          <w:rtl/>
        </w:rPr>
        <w:t>حاشية ابن</w:t>
      </w:r>
      <w:r w:rsidR="00624449" w:rsidRPr="00614D09">
        <w:rPr>
          <w:rFonts w:ascii="Tahoma" w:hAnsi="Tahoma" w:cs="Traditional Arabic" w:hint="cs"/>
          <w:color w:val="000000"/>
          <w:sz w:val="32"/>
          <w:szCs w:val="32"/>
          <w:rtl/>
        </w:rPr>
        <w:t xml:space="preserve"> عابدين </w:t>
      </w:r>
      <w:r w:rsidR="00B8011D" w:rsidRPr="00614D09">
        <w:rPr>
          <w:rFonts w:ascii="Tahoma" w:hAnsi="Tahoma" w:cs="Traditional Arabic" w:hint="cs"/>
          <w:color w:val="000000"/>
          <w:sz w:val="32"/>
          <w:szCs w:val="32"/>
          <w:rtl/>
        </w:rPr>
        <w:t>(</w:t>
      </w:r>
      <w:r w:rsidR="009A698F" w:rsidRPr="00614D09">
        <w:rPr>
          <w:rFonts w:ascii="Tahoma" w:hAnsi="Tahoma" w:cs="Traditional Arabic" w:hint="cs"/>
          <w:color w:val="000000"/>
          <w:sz w:val="32"/>
          <w:szCs w:val="32"/>
          <w:rtl/>
        </w:rPr>
        <w:t>12</w:t>
      </w:r>
      <w:r w:rsidR="00B8011D" w:rsidRPr="00614D09">
        <w:rPr>
          <w:rFonts w:ascii="Tahoma" w:hAnsi="Tahoma" w:cs="Traditional Arabic" w:hint="cs"/>
          <w:color w:val="000000"/>
          <w:sz w:val="32"/>
          <w:szCs w:val="32"/>
          <w:rtl/>
        </w:rPr>
        <w:t>/</w:t>
      </w:r>
      <w:r w:rsidR="009A698F" w:rsidRPr="00614D09">
        <w:rPr>
          <w:rFonts w:ascii="Tahoma" w:hAnsi="Tahoma" w:cs="Traditional Arabic" w:hint="cs"/>
          <w:color w:val="000000"/>
          <w:sz w:val="32"/>
          <w:szCs w:val="32"/>
          <w:rtl/>
        </w:rPr>
        <w:t>212</w:t>
      </w:r>
      <w:r w:rsidR="00B8011D" w:rsidRPr="00614D09">
        <w:rPr>
          <w:rFonts w:ascii="Tahoma" w:hAnsi="Tahoma" w:cs="Traditional Arabic" w:hint="cs"/>
          <w:color w:val="000000"/>
          <w:sz w:val="32"/>
          <w:szCs w:val="32"/>
          <w:rtl/>
        </w:rPr>
        <w:t>).</w:t>
      </w:r>
      <w:r w:rsidR="00432892" w:rsidRPr="00614D09">
        <w:rPr>
          <w:rFonts w:ascii="Tahoma" w:hAnsi="Tahoma" w:cs="Traditional Arabic" w:hint="cs"/>
          <w:color w:val="000000"/>
          <w:sz w:val="32"/>
          <w:szCs w:val="32"/>
          <w:rtl/>
        </w:rPr>
        <w:t xml:space="preserve"> </w:t>
      </w:r>
    </w:p>
  </w:footnote>
  <w:footnote w:id="8">
    <w:p w:rsidR="007937A7" w:rsidRPr="00614D09" w:rsidRDefault="007937A7" w:rsidP="003C3FCA">
      <w:pPr>
        <w:pStyle w:val="a3"/>
        <w:widowControl w:val="0"/>
        <w:ind w:left="454" w:hanging="454"/>
        <w:jc w:val="both"/>
        <w:rPr>
          <w:rFonts w:ascii="Tahoma" w:hAnsi="Tahoma" w:cs="Traditional Arabic"/>
          <w:color w:val="000000"/>
          <w:sz w:val="32"/>
          <w:szCs w:val="32"/>
        </w:rPr>
      </w:pPr>
      <w:r w:rsidRPr="00614D09">
        <w:rPr>
          <w:rFonts w:ascii="Tahoma" w:hAnsi="Tahoma" w:cs="Traditional Arabic"/>
          <w:color w:val="000000"/>
          <w:sz w:val="32"/>
          <w:szCs w:val="32"/>
          <w:rtl/>
        </w:rPr>
        <w:t>(</w:t>
      </w:r>
      <w:r w:rsidRPr="00614D09">
        <w:rPr>
          <w:rFonts w:ascii="Tahoma" w:hAnsi="Tahoma" w:cs="Traditional Arabic"/>
          <w:color w:val="000000"/>
          <w:sz w:val="32"/>
          <w:szCs w:val="32"/>
        </w:rPr>
        <w:footnoteRef/>
      </w:r>
      <w:r w:rsidRPr="00614D09">
        <w:rPr>
          <w:rFonts w:ascii="Tahoma" w:hAnsi="Tahoma" w:cs="Traditional Arabic"/>
          <w:color w:val="000000"/>
          <w:sz w:val="32"/>
          <w:szCs w:val="32"/>
          <w:rtl/>
        </w:rPr>
        <w:t>)</w:t>
      </w:r>
      <w:r w:rsidR="004F6657" w:rsidRPr="00614D09">
        <w:rPr>
          <w:rFonts w:ascii="Tahoma" w:hAnsi="Tahoma" w:cs="Traditional Arabic" w:hint="cs"/>
          <w:color w:val="000000"/>
          <w:sz w:val="32"/>
          <w:szCs w:val="32"/>
          <w:rtl/>
        </w:rPr>
        <w:t xml:space="preserve"> </w:t>
      </w:r>
      <w:r w:rsidR="00FA0948" w:rsidRPr="00614D09">
        <w:rPr>
          <w:rFonts w:ascii="Tahoma" w:hAnsi="Tahoma" w:cs="Traditional Arabic" w:hint="cs"/>
          <w:color w:val="000000"/>
          <w:sz w:val="32"/>
          <w:szCs w:val="32"/>
          <w:rtl/>
        </w:rPr>
        <w:t>انظر: الأم(4/103),</w:t>
      </w:r>
      <w:r w:rsidR="00E73BF6" w:rsidRPr="00614D09">
        <w:rPr>
          <w:rFonts w:ascii="Tahoma" w:hAnsi="Tahoma" w:cs="Traditional Arabic" w:hint="cs"/>
          <w:color w:val="000000"/>
          <w:sz w:val="32"/>
          <w:szCs w:val="32"/>
          <w:rtl/>
        </w:rPr>
        <w:t xml:space="preserve"> </w:t>
      </w:r>
      <w:r w:rsidR="00FA0948" w:rsidRPr="00614D09">
        <w:rPr>
          <w:rFonts w:ascii="Tahoma" w:hAnsi="Tahoma" w:cs="Traditional Arabic" w:hint="cs"/>
          <w:color w:val="000000"/>
          <w:sz w:val="32"/>
          <w:szCs w:val="32"/>
          <w:rtl/>
        </w:rPr>
        <w:t>الحاوي(8/279),</w:t>
      </w:r>
      <w:r w:rsidR="00E73BF6" w:rsidRPr="00614D09">
        <w:rPr>
          <w:rFonts w:ascii="Tahoma" w:hAnsi="Tahoma" w:cs="Traditional Arabic" w:hint="cs"/>
          <w:color w:val="000000"/>
          <w:sz w:val="32"/>
          <w:szCs w:val="32"/>
          <w:rtl/>
        </w:rPr>
        <w:t xml:space="preserve"> </w:t>
      </w:r>
      <w:r w:rsidR="00FA0948" w:rsidRPr="00614D09">
        <w:rPr>
          <w:rFonts w:ascii="Tahoma" w:hAnsi="Tahoma" w:cs="Traditional Arabic" w:hint="cs"/>
          <w:color w:val="000000"/>
          <w:sz w:val="32"/>
          <w:szCs w:val="32"/>
          <w:rtl/>
        </w:rPr>
        <w:t>المجموع</w:t>
      </w:r>
      <w:r w:rsidR="00E73BF6" w:rsidRPr="00614D09">
        <w:rPr>
          <w:rFonts w:ascii="Tahoma" w:hAnsi="Tahoma" w:cs="Traditional Arabic" w:hint="cs"/>
          <w:color w:val="000000"/>
          <w:sz w:val="32"/>
          <w:szCs w:val="32"/>
          <w:rtl/>
        </w:rPr>
        <w:t xml:space="preserve"> </w:t>
      </w:r>
      <w:r w:rsidR="00FA0948" w:rsidRPr="00614D09">
        <w:rPr>
          <w:rFonts w:ascii="Tahoma" w:hAnsi="Tahoma" w:cs="Traditional Arabic" w:hint="cs"/>
          <w:color w:val="000000"/>
          <w:sz w:val="32"/>
          <w:szCs w:val="32"/>
          <w:rtl/>
        </w:rPr>
        <w:t>(15/439)</w:t>
      </w:r>
      <w:r w:rsidRPr="00614D09">
        <w:rPr>
          <w:rFonts w:ascii="Tahoma" w:hAnsi="Tahoma" w:cs="Traditional Arabic" w:hint="cs"/>
          <w:color w:val="000000"/>
          <w:sz w:val="32"/>
          <w:szCs w:val="32"/>
          <w:rtl/>
        </w:rPr>
        <w:t>,</w:t>
      </w:r>
      <w:r w:rsidR="00E73BF6" w:rsidRPr="00614D09">
        <w:rPr>
          <w:rFonts w:ascii="Tahoma" w:hAnsi="Tahoma" w:cs="Traditional Arabic" w:hint="cs"/>
          <w:color w:val="000000"/>
          <w:sz w:val="32"/>
          <w:szCs w:val="32"/>
          <w:rtl/>
        </w:rPr>
        <w:t xml:space="preserve"> </w:t>
      </w:r>
      <w:r w:rsidRPr="00614D09">
        <w:rPr>
          <w:rFonts w:ascii="Tahoma" w:hAnsi="Tahoma" w:cs="Traditional Arabic" w:hint="cs"/>
          <w:color w:val="000000"/>
          <w:sz w:val="32"/>
          <w:szCs w:val="32"/>
          <w:rtl/>
        </w:rPr>
        <w:t>روضة الطالبين</w:t>
      </w:r>
      <w:r w:rsidR="004F6657" w:rsidRPr="00614D09">
        <w:rPr>
          <w:rFonts w:ascii="Tahoma" w:hAnsi="Tahoma" w:cs="Traditional Arabic" w:hint="cs"/>
          <w:color w:val="000000"/>
          <w:sz w:val="32"/>
          <w:szCs w:val="32"/>
          <w:rtl/>
        </w:rPr>
        <w:t>(</w:t>
      </w:r>
      <w:r w:rsidR="00FF04CB" w:rsidRPr="00614D09">
        <w:rPr>
          <w:rFonts w:ascii="Tahoma" w:hAnsi="Tahoma" w:cs="Traditional Arabic" w:hint="cs"/>
          <w:color w:val="000000"/>
          <w:sz w:val="32"/>
          <w:szCs w:val="32"/>
          <w:rtl/>
        </w:rPr>
        <w:t>6</w:t>
      </w:r>
      <w:r w:rsidRPr="00614D09">
        <w:rPr>
          <w:rFonts w:ascii="Tahoma" w:hAnsi="Tahoma" w:cs="Traditional Arabic" w:hint="cs"/>
          <w:color w:val="000000"/>
          <w:sz w:val="32"/>
          <w:szCs w:val="32"/>
          <w:rtl/>
        </w:rPr>
        <w:t>/132).</w:t>
      </w:r>
      <w:r w:rsidR="00AA1AE8" w:rsidRPr="00614D09">
        <w:rPr>
          <w:rFonts w:ascii="Tahoma" w:hAnsi="Tahoma" w:cs="Traditional Arabic" w:hint="cs"/>
          <w:color w:val="000000"/>
          <w:sz w:val="32"/>
          <w:szCs w:val="32"/>
          <w:rtl/>
        </w:rPr>
        <w:t xml:space="preserve"> </w:t>
      </w:r>
    </w:p>
  </w:footnote>
  <w:footnote w:id="9">
    <w:p w:rsidR="007937A7" w:rsidRPr="00614D09" w:rsidRDefault="007937A7" w:rsidP="003C3FCA">
      <w:pPr>
        <w:pStyle w:val="a3"/>
        <w:widowControl w:val="0"/>
        <w:ind w:left="454" w:hanging="454"/>
        <w:jc w:val="both"/>
        <w:rPr>
          <w:rFonts w:ascii="Tahoma" w:hAnsi="Tahoma" w:cs="Traditional Arabic"/>
          <w:color w:val="000000"/>
          <w:sz w:val="32"/>
          <w:szCs w:val="32"/>
        </w:rPr>
      </w:pPr>
      <w:r w:rsidRPr="00614D09">
        <w:rPr>
          <w:rFonts w:ascii="Tahoma" w:hAnsi="Tahoma" w:cs="Traditional Arabic"/>
          <w:color w:val="000000"/>
          <w:sz w:val="32"/>
          <w:szCs w:val="32"/>
          <w:rtl/>
        </w:rPr>
        <w:t>(</w:t>
      </w:r>
      <w:r w:rsidRPr="00614D09">
        <w:rPr>
          <w:rFonts w:ascii="Tahoma" w:hAnsi="Tahoma" w:cs="Traditional Arabic"/>
          <w:color w:val="000000"/>
          <w:sz w:val="32"/>
          <w:szCs w:val="32"/>
        </w:rPr>
        <w:footnoteRef/>
      </w:r>
      <w:r w:rsidRPr="00614D09">
        <w:rPr>
          <w:rFonts w:ascii="Tahoma" w:hAnsi="Tahoma" w:cs="Traditional Arabic"/>
          <w:color w:val="000000"/>
          <w:sz w:val="32"/>
          <w:szCs w:val="32"/>
          <w:rtl/>
        </w:rPr>
        <w:t>)</w:t>
      </w:r>
      <w:r w:rsidR="00C64970" w:rsidRPr="00614D09">
        <w:rPr>
          <w:rFonts w:ascii="Tahoma" w:hAnsi="Tahoma" w:cs="Traditional Arabic" w:hint="cs"/>
          <w:color w:val="000000"/>
          <w:sz w:val="32"/>
          <w:szCs w:val="32"/>
          <w:rtl/>
        </w:rPr>
        <w:t xml:space="preserve"> انظر:</w:t>
      </w:r>
      <w:r w:rsidR="006B603E" w:rsidRPr="00614D09">
        <w:rPr>
          <w:rFonts w:ascii="Tahoma" w:hAnsi="Tahoma" w:cs="Traditional Arabic" w:hint="cs"/>
          <w:color w:val="000000"/>
          <w:sz w:val="32"/>
          <w:szCs w:val="32"/>
          <w:rtl/>
        </w:rPr>
        <w:t xml:space="preserve"> </w:t>
      </w:r>
      <w:r w:rsidRPr="00614D09">
        <w:rPr>
          <w:rFonts w:ascii="Tahoma" w:hAnsi="Tahoma" w:cs="Traditional Arabic" w:hint="cs"/>
          <w:color w:val="000000"/>
          <w:sz w:val="32"/>
          <w:szCs w:val="32"/>
          <w:rtl/>
        </w:rPr>
        <w:t>المغني</w:t>
      </w:r>
      <w:r w:rsidR="00C64970" w:rsidRPr="00614D09">
        <w:rPr>
          <w:rFonts w:ascii="Tahoma" w:hAnsi="Tahoma" w:cs="Traditional Arabic" w:hint="cs"/>
          <w:color w:val="000000"/>
          <w:sz w:val="32"/>
          <w:szCs w:val="32"/>
          <w:rtl/>
        </w:rPr>
        <w:t>(</w:t>
      </w:r>
      <w:r w:rsidR="00AA256D" w:rsidRPr="00614D09">
        <w:rPr>
          <w:rFonts w:ascii="Tahoma" w:hAnsi="Tahoma" w:cs="Traditional Arabic" w:hint="cs"/>
          <w:color w:val="000000"/>
          <w:sz w:val="32"/>
          <w:szCs w:val="32"/>
          <w:rtl/>
        </w:rPr>
        <w:t>9</w:t>
      </w:r>
      <w:r w:rsidRPr="00614D09">
        <w:rPr>
          <w:rFonts w:ascii="Tahoma" w:hAnsi="Tahoma" w:cs="Traditional Arabic" w:hint="cs"/>
          <w:color w:val="000000"/>
          <w:sz w:val="32"/>
          <w:szCs w:val="32"/>
          <w:rtl/>
        </w:rPr>
        <w:t>/</w:t>
      </w:r>
      <w:r w:rsidR="00AA256D" w:rsidRPr="00614D09">
        <w:rPr>
          <w:rFonts w:ascii="Tahoma" w:hAnsi="Tahoma" w:cs="Traditional Arabic" w:hint="cs"/>
          <w:color w:val="000000"/>
          <w:sz w:val="32"/>
          <w:szCs w:val="32"/>
          <w:rtl/>
        </w:rPr>
        <w:t>191</w:t>
      </w:r>
      <w:r w:rsidR="00C64970" w:rsidRPr="00614D09">
        <w:rPr>
          <w:rFonts w:ascii="Tahoma" w:hAnsi="Tahoma" w:cs="Traditional Arabic" w:hint="cs"/>
          <w:color w:val="000000"/>
          <w:sz w:val="32"/>
          <w:szCs w:val="32"/>
          <w:rtl/>
        </w:rPr>
        <w:t>)</w:t>
      </w:r>
      <w:r w:rsidR="005D7763" w:rsidRPr="00614D09">
        <w:rPr>
          <w:rFonts w:ascii="Tahoma" w:hAnsi="Tahoma" w:cs="Traditional Arabic" w:hint="cs"/>
          <w:color w:val="000000"/>
          <w:sz w:val="32"/>
          <w:szCs w:val="32"/>
          <w:rtl/>
        </w:rPr>
        <w:t>,</w:t>
      </w:r>
      <w:r w:rsidR="00FE6E72" w:rsidRPr="00614D09">
        <w:rPr>
          <w:rFonts w:ascii="Tahoma" w:hAnsi="Tahoma" w:cs="Traditional Arabic" w:hint="cs"/>
          <w:color w:val="000000"/>
          <w:sz w:val="32"/>
          <w:szCs w:val="32"/>
          <w:rtl/>
        </w:rPr>
        <w:t xml:space="preserve"> </w:t>
      </w:r>
      <w:r w:rsidR="00CF5BF7" w:rsidRPr="00614D09">
        <w:rPr>
          <w:rFonts w:ascii="Tahoma" w:hAnsi="Tahoma" w:cs="Traditional Arabic" w:hint="cs"/>
          <w:color w:val="000000"/>
          <w:sz w:val="32"/>
          <w:szCs w:val="32"/>
          <w:rtl/>
        </w:rPr>
        <w:t>الإقناع للحجاوي</w:t>
      </w:r>
      <w:r w:rsidR="009F7F14">
        <w:rPr>
          <w:rFonts w:ascii="Tahoma" w:hAnsi="Tahoma" w:cs="Traditional Arabic" w:hint="cs"/>
          <w:color w:val="000000"/>
          <w:sz w:val="32"/>
          <w:szCs w:val="32"/>
          <w:rtl/>
        </w:rPr>
        <w:t xml:space="preserve"> </w:t>
      </w:r>
      <w:r w:rsidR="00CF5BF7" w:rsidRPr="00614D09">
        <w:rPr>
          <w:rFonts w:ascii="Tahoma" w:hAnsi="Tahoma" w:cs="Traditional Arabic" w:hint="cs"/>
          <w:color w:val="000000"/>
          <w:sz w:val="32"/>
          <w:szCs w:val="32"/>
          <w:rtl/>
        </w:rPr>
        <w:t>(3/119),</w:t>
      </w:r>
      <w:r w:rsidR="00FE6E72" w:rsidRPr="00614D09">
        <w:rPr>
          <w:rFonts w:ascii="Tahoma" w:hAnsi="Tahoma" w:cs="Traditional Arabic" w:hint="cs"/>
          <w:color w:val="000000"/>
          <w:sz w:val="32"/>
          <w:szCs w:val="32"/>
          <w:rtl/>
        </w:rPr>
        <w:t xml:space="preserve"> </w:t>
      </w:r>
      <w:r w:rsidR="005D7763" w:rsidRPr="00614D09">
        <w:rPr>
          <w:rFonts w:ascii="Tahoma" w:hAnsi="Tahoma" w:cs="Traditional Arabic" w:hint="cs"/>
          <w:color w:val="000000"/>
          <w:sz w:val="32"/>
          <w:szCs w:val="32"/>
          <w:rtl/>
        </w:rPr>
        <w:t>كشاف القناع(4/484).</w:t>
      </w:r>
    </w:p>
  </w:footnote>
  <w:footnote w:id="10">
    <w:p w:rsidR="00633D76" w:rsidRPr="00614D09" w:rsidRDefault="00633D76" w:rsidP="003C3FCA">
      <w:pPr>
        <w:pStyle w:val="a3"/>
        <w:ind w:left="340" w:hanging="340"/>
        <w:jc w:val="both"/>
        <w:rPr>
          <w:rFonts w:cs="Traditional Arabic"/>
          <w:sz w:val="32"/>
          <w:szCs w:val="32"/>
          <w:rtl/>
        </w:rPr>
      </w:pPr>
      <w:r w:rsidRPr="00614D09">
        <w:rPr>
          <w:rFonts w:ascii="Tahoma" w:hAnsi="Tahoma" w:cs="Traditional Arabic"/>
          <w:color w:val="000000"/>
          <w:sz w:val="32"/>
          <w:szCs w:val="32"/>
          <w:rtl/>
        </w:rPr>
        <w:t>(</w:t>
      </w:r>
      <w:r w:rsidRPr="00614D09">
        <w:rPr>
          <w:rFonts w:ascii="Tahoma" w:hAnsi="Tahoma" w:cs="Traditional Arabic"/>
          <w:color w:val="000000"/>
          <w:sz w:val="32"/>
          <w:szCs w:val="32"/>
        </w:rPr>
        <w:footnoteRef/>
      </w:r>
      <w:r w:rsidRPr="00614D09">
        <w:rPr>
          <w:rFonts w:ascii="Tahoma" w:hAnsi="Tahoma" w:cs="Traditional Arabic"/>
          <w:color w:val="000000"/>
          <w:sz w:val="32"/>
          <w:szCs w:val="32"/>
          <w:rtl/>
        </w:rPr>
        <w:t>)</w:t>
      </w:r>
      <w:r w:rsidRPr="00614D09">
        <w:rPr>
          <w:rFonts w:cs="Traditional Arabic"/>
          <w:sz w:val="32"/>
          <w:szCs w:val="32"/>
          <w:rtl/>
        </w:rPr>
        <w:t xml:space="preserve"> </w:t>
      </w:r>
      <w:r w:rsidRPr="00614D09">
        <w:rPr>
          <w:rFonts w:cs="Traditional Arabic" w:hint="cs"/>
          <w:sz w:val="32"/>
          <w:szCs w:val="32"/>
          <w:rtl/>
        </w:rPr>
        <w:t>انظر: مجموع الفتاوى، لشيخ الإسلام ابن تيمية (32/19).</w:t>
      </w:r>
    </w:p>
  </w:footnote>
  <w:footnote w:id="11">
    <w:p w:rsidR="00D97E0D" w:rsidRPr="00614D09" w:rsidRDefault="00D97E0D" w:rsidP="003C3FCA">
      <w:pPr>
        <w:pStyle w:val="a3"/>
        <w:widowControl w:val="0"/>
        <w:ind w:left="454" w:hanging="454"/>
        <w:jc w:val="both"/>
        <w:rPr>
          <w:rFonts w:ascii="Tahoma" w:hAnsi="Tahoma" w:cs="Traditional Arabic"/>
          <w:color w:val="000000"/>
          <w:sz w:val="32"/>
          <w:szCs w:val="32"/>
        </w:rPr>
      </w:pPr>
      <w:r w:rsidRPr="00614D09">
        <w:rPr>
          <w:rFonts w:ascii="Tahoma" w:hAnsi="Tahoma" w:cs="Traditional Arabic"/>
          <w:color w:val="000000"/>
          <w:sz w:val="32"/>
          <w:szCs w:val="32"/>
          <w:rtl/>
        </w:rPr>
        <w:t>(</w:t>
      </w:r>
      <w:r w:rsidRPr="00614D09">
        <w:rPr>
          <w:rStyle w:val="a4"/>
          <w:rFonts w:ascii="Tahoma" w:hAnsi="Tahoma" w:cs="Traditional Arabic"/>
          <w:color w:val="000000"/>
          <w:sz w:val="32"/>
          <w:szCs w:val="32"/>
          <w:vertAlign w:val="baseline"/>
        </w:rPr>
        <w:footnoteRef/>
      </w:r>
      <w:r w:rsidRPr="00614D09">
        <w:rPr>
          <w:rFonts w:ascii="Tahoma" w:hAnsi="Tahoma" w:cs="Traditional Arabic"/>
          <w:color w:val="000000"/>
          <w:sz w:val="32"/>
          <w:szCs w:val="32"/>
          <w:rtl/>
        </w:rPr>
        <w:t xml:space="preserve">) </w:t>
      </w:r>
      <w:r w:rsidRPr="00614D09">
        <w:rPr>
          <w:rFonts w:ascii="Tahoma" w:hAnsi="Tahoma" w:cs="Traditional Arabic" w:hint="cs"/>
          <w:color w:val="000000"/>
          <w:sz w:val="32"/>
          <w:szCs w:val="32"/>
          <w:rtl/>
        </w:rPr>
        <w:t xml:space="preserve">انظر: </w:t>
      </w:r>
      <w:r w:rsidR="001D2EF6" w:rsidRPr="00614D09">
        <w:rPr>
          <w:rFonts w:ascii="Tahoma" w:hAnsi="Tahoma" w:cs="Traditional Arabic" w:hint="cs"/>
          <w:color w:val="000000"/>
          <w:sz w:val="32"/>
          <w:szCs w:val="32"/>
          <w:rtl/>
        </w:rPr>
        <w:t xml:space="preserve">المدونة (2/170), </w:t>
      </w:r>
      <w:r w:rsidRPr="00614D09">
        <w:rPr>
          <w:rFonts w:ascii="Tahoma" w:hAnsi="Tahoma" w:cs="Traditional Arabic" w:hint="cs"/>
          <w:color w:val="000000"/>
          <w:sz w:val="32"/>
          <w:szCs w:val="32"/>
          <w:rtl/>
        </w:rPr>
        <w:t>البيان والتحصيل (4/373),</w:t>
      </w:r>
    </w:p>
  </w:footnote>
  <w:footnote w:id="12">
    <w:p w:rsidR="00EE6C21" w:rsidRPr="00614D09" w:rsidRDefault="00EE6C21" w:rsidP="003C3FCA">
      <w:pPr>
        <w:pStyle w:val="a3"/>
        <w:widowControl w:val="0"/>
        <w:ind w:left="454" w:hanging="454"/>
        <w:jc w:val="both"/>
        <w:rPr>
          <w:rFonts w:ascii="Tahoma" w:hAnsi="Tahoma" w:cs="Traditional Arabic"/>
          <w:color w:val="000000"/>
          <w:sz w:val="32"/>
          <w:szCs w:val="32"/>
        </w:rPr>
      </w:pPr>
      <w:r w:rsidRPr="00614D09">
        <w:rPr>
          <w:rFonts w:ascii="Tahoma" w:hAnsi="Tahoma" w:cs="Traditional Arabic"/>
          <w:color w:val="000000"/>
          <w:sz w:val="32"/>
          <w:szCs w:val="32"/>
          <w:rtl/>
        </w:rPr>
        <w:t>(</w:t>
      </w:r>
      <w:r w:rsidRPr="00614D09">
        <w:rPr>
          <w:rFonts w:ascii="Tahoma" w:hAnsi="Tahoma" w:cs="Traditional Arabic"/>
          <w:color w:val="000000"/>
          <w:sz w:val="32"/>
          <w:szCs w:val="32"/>
        </w:rPr>
        <w:footnoteRef/>
      </w:r>
      <w:r w:rsidRPr="00614D09">
        <w:rPr>
          <w:rFonts w:ascii="Tahoma" w:hAnsi="Tahoma" w:cs="Traditional Arabic"/>
          <w:color w:val="000000"/>
          <w:sz w:val="32"/>
          <w:szCs w:val="32"/>
          <w:rtl/>
        </w:rPr>
        <w:t xml:space="preserve">) </w:t>
      </w:r>
      <w:r w:rsidRPr="00614D09">
        <w:rPr>
          <w:rFonts w:ascii="Tahoma" w:hAnsi="Tahoma" w:cs="Traditional Arabic" w:hint="cs"/>
          <w:color w:val="000000"/>
          <w:sz w:val="32"/>
          <w:szCs w:val="32"/>
          <w:rtl/>
        </w:rPr>
        <w:t xml:space="preserve">سورة </w:t>
      </w:r>
      <w:r w:rsidR="00391FFE" w:rsidRPr="00614D09">
        <w:rPr>
          <w:rFonts w:ascii="Tahoma" w:hAnsi="Tahoma" w:cs="Traditional Arabic" w:hint="cs"/>
          <w:color w:val="000000"/>
          <w:sz w:val="32"/>
          <w:szCs w:val="32"/>
          <w:rtl/>
        </w:rPr>
        <w:t>النساء ,</w:t>
      </w:r>
      <w:r w:rsidRPr="00614D09">
        <w:rPr>
          <w:rFonts w:ascii="Tahoma" w:hAnsi="Tahoma" w:cs="Traditional Arabic" w:hint="cs"/>
          <w:color w:val="000000"/>
          <w:sz w:val="32"/>
          <w:szCs w:val="32"/>
          <w:rtl/>
        </w:rPr>
        <w:t xml:space="preserve">الآية </w:t>
      </w:r>
      <w:r w:rsidR="00391FFE" w:rsidRPr="00614D09">
        <w:rPr>
          <w:rFonts w:ascii="Tahoma" w:hAnsi="Tahoma" w:cs="Traditional Arabic" w:hint="cs"/>
          <w:color w:val="000000"/>
          <w:sz w:val="32"/>
          <w:szCs w:val="32"/>
          <w:rtl/>
        </w:rPr>
        <w:t>(</w:t>
      </w:r>
      <w:r w:rsidRPr="00614D09">
        <w:rPr>
          <w:rFonts w:ascii="Tahoma" w:hAnsi="Tahoma" w:cs="Traditional Arabic" w:hint="cs"/>
          <w:color w:val="000000"/>
          <w:sz w:val="32"/>
          <w:szCs w:val="32"/>
          <w:rtl/>
        </w:rPr>
        <w:t>3).</w:t>
      </w:r>
    </w:p>
  </w:footnote>
  <w:footnote w:id="13">
    <w:p w:rsidR="00ED02FF" w:rsidRPr="00041A0A" w:rsidRDefault="00ED02FF" w:rsidP="003C3FCA">
      <w:pPr>
        <w:pStyle w:val="a3"/>
        <w:widowControl w:val="0"/>
        <w:ind w:left="454" w:hanging="454"/>
        <w:jc w:val="both"/>
        <w:rPr>
          <w:rFonts w:ascii="Tahoma" w:hAnsi="Tahoma" w:cs="Traditional Arabic"/>
          <w:color w:val="000000"/>
          <w:sz w:val="32"/>
          <w:szCs w:val="32"/>
        </w:rPr>
      </w:pPr>
      <w:r w:rsidRPr="00614D09">
        <w:rPr>
          <w:rFonts w:ascii="Tahoma" w:hAnsi="Tahoma" w:cs="Traditional Arabic"/>
          <w:color w:val="000000"/>
          <w:sz w:val="32"/>
          <w:szCs w:val="32"/>
          <w:rtl/>
        </w:rPr>
        <w:t>(</w:t>
      </w:r>
      <w:r w:rsidRPr="00614D09">
        <w:rPr>
          <w:rFonts w:ascii="Tahoma" w:hAnsi="Tahoma" w:cs="Traditional Arabic"/>
          <w:color w:val="000000"/>
          <w:sz w:val="32"/>
          <w:szCs w:val="32"/>
        </w:rPr>
        <w:footnoteRef/>
      </w:r>
      <w:r w:rsidRPr="00614D09">
        <w:rPr>
          <w:rFonts w:ascii="Tahoma" w:hAnsi="Tahoma" w:cs="Traditional Arabic"/>
          <w:color w:val="000000"/>
          <w:sz w:val="32"/>
          <w:szCs w:val="32"/>
          <w:rtl/>
        </w:rPr>
        <w:t xml:space="preserve">) </w:t>
      </w:r>
      <w:r w:rsidR="00C64970" w:rsidRPr="00614D09">
        <w:rPr>
          <w:rFonts w:ascii="Tahoma" w:hAnsi="Tahoma" w:cs="Traditional Arabic" w:hint="cs"/>
          <w:color w:val="000000"/>
          <w:sz w:val="32"/>
          <w:szCs w:val="32"/>
          <w:rtl/>
        </w:rPr>
        <w:t>انظر: الحاوي</w:t>
      </w:r>
      <w:r w:rsidR="00FE6E72" w:rsidRPr="00614D09">
        <w:rPr>
          <w:rFonts w:ascii="Tahoma" w:hAnsi="Tahoma" w:cs="Traditional Arabic" w:hint="cs"/>
          <w:color w:val="000000"/>
          <w:sz w:val="32"/>
          <w:szCs w:val="32"/>
          <w:rtl/>
        </w:rPr>
        <w:t xml:space="preserve">(8/279), </w:t>
      </w:r>
      <w:r w:rsidR="00C64970" w:rsidRPr="00614D09">
        <w:rPr>
          <w:rFonts w:ascii="Tahoma" w:hAnsi="Tahoma" w:cs="Traditional Arabic" w:hint="cs"/>
          <w:color w:val="000000"/>
          <w:sz w:val="32"/>
          <w:szCs w:val="32"/>
          <w:rtl/>
        </w:rPr>
        <w:t>المجموع</w:t>
      </w:r>
      <w:r w:rsidR="00EE6C21" w:rsidRPr="00614D09">
        <w:rPr>
          <w:rFonts w:ascii="Tahoma" w:hAnsi="Tahoma" w:cs="Traditional Arabic" w:hint="cs"/>
          <w:color w:val="000000"/>
          <w:sz w:val="32"/>
          <w:szCs w:val="32"/>
          <w:rtl/>
        </w:rPr>
        <w:t>(15/440)</w:t>
      </w:r>
      <w:r w:rsidR="00F87EE8" w:rsidRPr="00614D09">
        <w:rPr>
          <w:rFonts w:ascii="Tahoma" w:hAnsi="Tahoma" w:cs="Traditional Arabic" w:hint="cs"/>
          <w:color w:val="000000"/>
          <w:sz w:val="32"/>
          <w:szCs w:val="32"/>
          <w:rtl/>
        </w:rPr>
        <w:t>,</w:t>
      </w:r>
      <w:r w:rsidR="00FE6E72" w:rsidRPr="00614D09">
        <w:rPr>
          <w:rFonts w:ascii="Tahoma" w:hAnsi="Tahoma" w:cs="Traditional Arabic" w:hint="cs"/>
          <w:color w:val="000000"/>
          <w:sz w:val="32"/>
          <w:szCs w:val="32"/>
          <w:rtl/>
        </w:rPr>
        <w:t xml:space="preserve"> </w:t>
      </w:r>
      <w:r w:rsidR="00F87EE8" w:rsidRPr="00614D09">
        <w:rPr>
          <w:rFonts w:ascii="Tahoma" w:hAnsi="Tahoma" w:cs="Traditional Arabic" w:hint="cs"/>
          <w:color w:val="000000"/>
          <w:sz w:val="32"/>
          <w:szCs w:val="32"/>
          <w:rtl/>
        </w:rPr>
        <w:t>المحلى(9/155).</w:t>
      </w:r>
    </w:p>
  </w:footnote>
  <w:footnote w:id="14">
    <w:p w:rsidR="007F13EF" w:rsidRPr="00041A0A" w:rsidRDefault="007F13EF" w:rsidP="003C3FCA">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 xml:space="preserve">) </w:t>
      </w:r>
      <w:r w:rsidRPr="00041A0A">
        <w:rPr>
          <w:rFonts w:ascii="Tahoma" w:hAnsi="Tahoma" w:cs="Traditional Arabic" w:hint="cs"/>
          <w:color w:val="000000"/>
          <w:sz w:val="32"/>
          <w:szCs w:val="32"/>
          <w:rtl/>
        </w:rPr>
        <w:t>متفق عليه:</w:t>
      </w:r>
      <w:r w:rsidR="00FE6E72"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أخرجه البخاري في صحيحه,</w:t>
      </w:r>
      <w:r w:rsidR="00FE6E72"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كتاب</w:t>
      </w:r>
      <w:r w:rsidR="00EE6C9B" w:rsidRPr="00041A0A">
        <w:rPr>
          <w:rFonts w:ascii="Tahoma" w:hAnsi="Tahoma" w:cs="Traditional Arabic" w:hint="cs"/>
          <w:color w:val="000000"/>
          <w:sz w:val="32"/>
          <w:szCs w:val="32"/>
          <w:rtl/>
        </w:rPr>
        <w:t xml:space="preserve"> النكاح,</w:t>
      </w:r>
      <w:r w:rsidR="00FE6E72"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 xml:space="preserve">باب </w:t>
      </w:r>
      <w:r w:rsidR="0086309E" w:rsidRPr="00041A0A">
        <w:rPr>
          <w:rFonts w:ascii="Tahoma" w:hAnsi="Tahoma" w:cs="Traditional Arabic" w:hint="cs"/>
          <w:color w:val="000000"/>
          <w:sz w:val="32"/>
          <w:szCs w:val="32"/>
          <w:rtl/>
        </w:rPr>
        <w:t>الترغيب في النكاح,</w:t>
      </w:r>
      <w:r w:rsidR="00FE6E72"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رقم</w:t>
      </w:r>
      <w:r w:rsidR="00740A28" w:rsidRPr="00041A0A">
        <w:rPr>
          <w:rFonts w:ascii="Tahoma" w:hAnsi="Tahoma" w:cs="Traditional Arabic" w:hint="cs"/>
          <w:color w:val="000000"/>
          <w:sz w:val="32"/>
          <w:szCs w:val="32"/>
          <w:rtl/>
        </w:rPr>
        <w:t xml:space="preserve"> الحديث </w:t>
      </w:r>
      <w:r w:rsidRPr="00041A0A">
        <w:rPr>
          <w:rFonts w:ascii="Tahoma" w:hAnsi="Tahoma" w:cs="Traditional Arabic" w:hint="cs"/>
          <w:color w:val="000000"/>
          <w:sz w:val="32"/>
          <w:szCs w:val="32"/>
          <w:rtl/>
        </w:rPr>
        <w:t>(</w:t>
      </w:r>
      <w:r w:rsidR="0086309E" w:rsidRPr="00041A0A">
        <w:rPr>
          <w:rFonts w:ascii="Tahoma" w:hAnsi="Tahoma" w:cs="Traditional Arabic" w:hint="cs"/>
          <w:color w:val="000000"/>
          <w:sz w:val="32"/>
          <w:szCs w:val="32"/>
          <w:rtl/>
        </w:rPr>
        <w:t>5063</w:t>
      </w:r>
      <w:r w:rsidRPr="00041A0A">
        <w:rPr>
          <w:rFonts w:ascii="Tahoma" w:hAnsi="Tahoma" w:cs="Traditional Arabic" w:hint="cs"/>
          <w:color w:val="000000"/>
          <w:sz w:val="32"/>
          <w:szCs w:val="32"/>
          <w:rtl/>
        </w:rPr>
        <w:t>),</w:t>
      </w:r>
      <w:r w:rsidR="00FE6E72"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ومسلم في صحيحه ,</w:t>
      </w:r>
      <w:r w:rsidR="00FE6E72"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 xml:space="preserve">كتاب </w:t>
      </w:r>
      <w:r w:rsidR="0086309E" w:rsidRPr="00041A0A">
        <w:rPr>
          <w:rFonts w:ascii="Tahoma" w:hAnsi="Tahoma" w:cs="Traditional Arabic" w:hint="cs"/>
          <w:color w:val="000000"/>
          <w:sz w:val="32"/>
          <w:szCs w:val="32"/>
          <w:rtl/>
        </w:rPr>
        <w:t>الحج</w:t>
      </w:r>
      <w:r w:rsidR="00EE6C9B" w:rsidRPr="00041A0A">
        <w:rPr>
          <w:rFonts w:ascii="Tahoma" w:hAnsi="Tahoma" w:cs="Traditional Arabic" w:hint="cs"/>
          <w:color w:val="000000"/>
          <w:sz w:val="32"/>
          <w:szCs w:val="32"/>
          <w:rtl/>
        </w:rPr>
        <w:t>,</w:t>
      </w:r>
      <w:r w:rsidR="00FE6E72"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 xml:space="preserve">باب </w:t>
      </w:r>
      <w:r w:rsidR="0086309E" w:rsidRPr="00041A0A">
        <w:rPr>
          <w:rFonts w:ascii="Tahoma" w:hAnsi="Tahoma" w:cs="Traditional Arabic" w:hint="cs"/>
          <w:color w:val="000000"/>
          <w:sz w:val="32"/>
          <w:szCs w:val="32"/>
          <w:rtl/>
        </w:rPr>
        <w:t xml:space="preserve">استحباب النكاح لمن تاقت نفسه </w:t>
      </w:r>
      <w:r w:rsidR="007F6EC5" w:rsidRPr="00041A0A">
        <w:rPr>
          <w:rFonts w:ascii="Tahoma" w:hAnsi="Tahoma" w:cs="Traditional Arabic" w:hint="cs"/>
          <w:color w:val="000000"/>
          <w:sz w:val="32"/>
          <w:szCs w:val="32"/>
          <w:rtl/>
        </w:rPr>
        <w:t>إليه.......</w:t>
      </w:r>
      <w:r w:rsidRPr="00041A0A">
        <w:rPr>
          <w:rFonts w:ascii="Tahoma" w:hAnsi="Tahoma" w:cs="Traditional Arabic" w:hint="cs"/>
          <w:color w:val="000000"/>
          <w:sz w:val="32"/>
          <w:szCs w:val="32"/>
          <w:rtl/>
        </w:rPr>
        <w:t>رقم الحديث(1401).</w:t>
      </w:r>
      <w:r w:rsidR="007F6EC5" w:rsidRPr="00041A0A">
        <w:rPr>
          <w:rFonts w:ascii="Tahoma" w:hAnsi="Tahoma" w:cs="Traditional Arabic" w:hint="cs"/>
          <w:color w:val="000000"/>
          <w:sz w:val="32"/>
          <w:szCs w:val="32"/>
          <w:rtl/>
        </w:rPr>
        <w:t xml:space="preserve"> </w:t>
      </w:r>
    </w:p>
  </w:footnote>
  <w:footnote w:id="15">
    <w:p w:rsidR="007F13EF" w:rsidRPr="00041A0A" w:rsidRDefault="007F13EF" w:rsidP="003C3FCA">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C66F81">
        <w:footnoteRef/>
      </w:r>
      <w:r w:rsidRPr="00041A0A">
        <w:rPr>
          <w:rFonts w:ascii="Tahoma" w:hAnsi="Tahoma" w:cs="Traditional Arabic"/>
          <w:color w:val="000000"/>
          <w:sz w:val="32"/>
          <w:szCs w:val="32"/>
          <w:rtl/>
        </w:rPr>
        <w:t xml:space="preserve">) </w:t>
      </w:r>
      <w:r w:rsidRPr="00C66F81">
        <w:rPr>
          <w:rFonts w:ascii="Tahoma" w:hAnsi="Tahoma" w:cs="Traditional Arabic" w:hint="cs"/>
          <w:color w:val="000000"/>
          <w:sz w:val="32"/>
          <w:szCs w:val="32"/>
          <w:rtl/>
        </w:rPr>
        <w:t>انظر:</w:t>
      </w:r>
      <w:r w:rsidR="004E6BE7" w:rsidRPr="00041A0A">
        <w:rPr>
          <w:rFonts w:ascii="Tahoma" w:hAnsi="Tahoma" w:cs="Traditional Arabic" w:hint="eastAsia"/>
          <w:color w:val="000000"/>
          <w:sz w:val="32"/>
          <w:szCs w:val="32"/>
          <w:rtl/>
        </w:rPr>
        <w:t xml:space="preserve"> الحجة</w:t>
      </w:r>
      <w:r w:rsidR="004E6BE7" w:rsidRPr="00041A0A">
        <w:rPr>
          <w:rFonts w:ascii="Tahoma" w:hAnsi="Tahoma" w:cs="Traditional Arabic"/>
          <w:color w:val="000000"/>
          <w:sz w:val="32"/>
          <w:szCs w:val="32"/>
          <w:rtl/>
        </w:rPr>
        <w:t xml:space="preserve"> </w:t>
      </w:r>
      <w:r w:rsidR="004E6BE7" w:rsidRPr="00041A0A">
        <w:rPr>
          <w:rFonts w:ascii="Tahoma" w:hAnsi="Tahoma" w:cs="Traditional Arabic" w:hint="eastAsia"/>
          <w:color w:val="000000"/>
          <w:sz w:val="32"/>
          <w:szCs w:val="32"/>
          <w:rtl/>
        </w:rPr>
        <w:t>على</w:t>
      </w:r>
      <w:r w:rsidR="004E6BE7" w:rsidRPr="00041A0A">
        <w:rPr>
          <w:rFonts w:ascii="Tahoma" w:hAnsi="Tahoma" w:cs="Traditional Arabic"/>
          <w:color w:val="000000"/>
          <w:sz w:val="32"/>
          <w:szCs w:val="32"/>
          <w:rtl/>
        </w:rPr>
        <w:t xml:space="preserve"> </w:t>
      </w:r>
      <w:r w:rsidR="004E6BE7" w:rsidRPr="00041A0A">
        <w:rPr>
          <w:rFonts w:ascii="Tahoma" w:hAnsi="Tahoma" w:cs="Traditional Arabic" w:hint="eastAsia"/>
          <w:color w:val="000000"/>
          <w:sz w:val="32"/>
          <w:szCs w:val="32"/>
          <w:rtl/>
        </w:rPr>
        <w:t>أهل</w:t>
      </w:r>
      <w:r w:rsidR="004E6BE7" w:rsidRPr="00041A0A">
        <w:rPr>
          <w:rFonts w:ascii="Tahoma" w:hAnsi="Tahoma" w:cs="Traditional Arabic"/>
          <w:color w:val="000000"/>
          <w:sz w:val="32"/>
          <w:szCs w:val="32"/>
          <w:rtl/>
        </w:rPr>
        <w:t xml:space="preserve"> </w:t>
      </w:r>
      <w:r w:rsidR="004E6BE7" w:rsidRPr="00041A0A">
        <w:rPr>
          <w:rFonts w:ascii="Tahoma" w:hAnsi="Tahoma" w:cs="Traditional Arabic" w:hint="eastAsia"/>
          <w:color w:val="000000"/>
          <w:sz w:val="32"/>
          <w:szCs w:val="32"/>
          <w:rtl/>
        </w:rPr>
        <w:t>المدينة</w:t>
      </w:r>
      <w:r w:rsidR="004E6BE7" w:rsidRPr="00041A0A">
        <w:rPr>
          <w:rFonts w:ascii="Tahoma" w:hAnsi="Tahoma" w:cs="Traditional Arabic" w:hint="cs"/>
          <w:color w:val="000000"/>
          <w:sz w:val="32"/>
          <w:szCs w:val="32"/>
          <w:rtl/>
        </w:rPr>
        <w:t>(3/499-500</w:t>
      </w:r>
      <w:r w:rsidR="00CA72C2" w:rsidRPr="00041A0A">
        <w:rPr>
          <w:rFonts w:ascii="Tahoma" w:hAnsi="Tahoma" w:cs="Traditional Arabic" w:hint="cs"/>
          <w:color w:val="000000"/>
          <w:sz w:val="32"/>
          <w:szCs w:val="32"/>
          <w:rtl/>
        </w:rPr>
        <w:t>),</w:t>
      </w:r>
      <w:r w:rsidR="00FE6E72" w:rsidRPr="00C66F81">
        <w:rPr>
          <w:rFonts w:ascii="Tahoma" w:hAnsi="Tahoma" w:cs="Traditional Arabic" w:hint="cs"/>
          <w:color w:val="000000"/>
          <w:sz w:val="32"/>
          <w:szCs w:val="32"/>
          <w:rtl/>
        </w:rPr>
        <w:t xml:space="preserve"> </w:t>
      </w:r>
      <w:r w:rsidRPr="00C66F81">
        <w:rPr>
          <w:rFonts w:ascii="Tahoma" w:hAnsi="Tahoma" w:cs="Traditional Arabic" w:hint="cs"/>
          <w:color w:val="000000"/>
          <w:sz w:val="32"/>
          <w:szCs w:val="32"/>
          <w:rtl/>
        </w:rPr>
        <w:t>المحلى(9/155).</w:t>
      </w:r>
    </w:p>
  </w:footnote>
  <w:footnote w:id="16">
    <w:p w:rsidR="000F2E8C" w:rsidRPr="00041A0A" w:rsidRDefault="000F2E8C" w:rsidP="003C3FCA">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w:t>
      </w:r>
      <w:r w:rsidR="00BB7EFA" w:rsidRPr="00041A0A">
        <w:rPr>
          <w:rFonts w:ascii="Tahoma" w:hAnsi="Tahoma" w:cs="Traditional Arabic" w:hint="cs"/>
          <w:color w:val="000000"/>
          <w:sz w:val="32"/>
          <w:szCs w:val="32"/>
          <w:rtl/>
        </w:rPr>
        <w:t xml:space="preserve"> أخرجه أبو </w:t>
      </w:r>
      <w:r w:rsidR="00BB7EFA" w:rsidRPr="00041A0A">
        <w:rPr>
          <w:rFonts w:ascii="Tahoma" w:hAnsi="Tahoma" w:cs="Traditional Arabic"/>
          <w:color w:val="000000"/>
          <w:sz w:val="32"/>
          <w:szCs w:val="32"/>
          <w:rtl/>
        </w:rPr>
        <w:t xml:space="preserve"> </w:t>
      </w:r>
      <w:r w:rsidR="00BB7EFA" w:rsidRPr="00041A0A">
        <w:rPr>
          <w:rFonts w:ascii="Tahoma" w:hAnsi="Tahoma" w:cs="Traditional Arabic" w:hint="cs"/>
          <w:color w:val="000000"/>
          <w:sz w:val="32"/>
          <w:szCs w:val="32"/>
          <w:rtl/>
        </w:rPr>
        <w:t>بكر بن أبي شيبة في مصنفه,</w:t>
      </w:r>
      <w:r w:rsidR="007756BB" w:rsidRPr="00041A0A">
        <w:rPr>
          <w:rFonts w:ascii="Tahoma" w:hAnsi="Tahoma" w:cs="Traditional Arabic" w:hint="cs"/>
          <w:color w:val="000000"/>
          <w:sz w:val="32"/>
          <w:szCs w:val="32"/>
          <w:rtl/>
        </w:rPr>
        <w:t xml:space="preserve"> </w:t>
      </w:r>
      <w:r w:rsidR="00BB7EFA" w:rsidRPr="00041A0A">
        <w:rPr>
          <w:rFonts w:ascii="Tahoma" w:hAnsi="Tahoma" w:cs="Traditional Arabic" w:hint="cs"/>
          <w:color w:val="000000"/>
          <w:sz w:val="32"/>
          <w:szCs w:val="32"/>
          <w:rtl/>
        </w:rPr>
        <w:t>كتاب النكاح:</w:t>
      </w:r>
      <w:r w:rsidR="007756BB" w:rsidRPr="00041A0A">
        <w:rPr>
          <w:rFonts w:ascii="Tahoma" w:hAnsi="Tahoma" w:cs="Traditional Arabic" w:hint="cs"/>
          <w:color w:val="000000"/>
          <w:sz w:val="32"/>
          <w:szCs w:val="32"/>
          <w:rtl/>
        </w:rPr>
        <w:t xml:space="preserve"> </w:t>
      </w:r>
      <w:r w:rsidR="00BB7EFA" w:rsidRPr="00041A0A">
        <w:rPr>
          <w:rFonts w:ascii="Tahoma" w:hAnsi="Tahoma" w:cs="Traditional Arabic" w:hint="cs"/>
          <w:color w:val="000000"/>
          <w:sz w:val="32"/>
          <w:szCs w:val="32"/>
          <w:rtl/>
        </w:rPr>
        <w:t>باب في التزويج من كان يـأمر به و يحث عليه</w:t>
      </w:r>
      <w:r w:rsidR="006D34F0">
        <w:rPr>
          <w:rFonts w:ascii="Tahoma" w:hAnsi="Tahoma" w:cs="Traditional Arabic" w:hint="cs"/>
          <w:color w:val="000000"/>
          <w:sz w:val="32"/>
          <w:szCs w:val="32"/>
          <w:rtl/>
        </w:rPr>
        <w:t xml:space="preserve"> </w:t>
      </w:r>
      <w:r w:rsidR="00BB7EFA" w:rsidRPr="00041A0A">
        <w:rPr>
          <w:rFonts w:ascii="Tahoma" w:hAnsi="Tahoma" w:cs="Traditional Arabic" w:hint="cs"/>
          <w:color w:val="000000"/>
          <w:sz w:val="32"/>
          <w:szCs w:val="32"/>
          <w:rtl/>
        </w:rPr>
        <w:t>(4/127)برقم(16157),</w:t>
      </w:r>
      <w:r w:rsidR="007756BB" w:rsidRPr="00041A0A">
        <w:rPr>
          <w:rFonts w:ascii="Tahoma" w:hAnsi="Tahoma" w:cs="Traditional Arabic" w:hint="cs"/>
          <w:color w:val="000000"/>
          <w:sz w:val="32"/>
          <w:szCs w:val="32"/>
          <w:rtl/>
        </w:rPr>
        <w:t xml:space="preserve"> </w:t>
      </w:r>
      <w:r w:rsidR="00BB7EFA" w:rsidRPr="00041A0A">
        <w:rPr>
          <w:rFonts w:ascii="Tahoma" w:hAnsi="Tahoma" w:cs="Traditional Arabic" w:hint="cs"/>
          <w:color w:val="000000"/>
          <w:sz w:val="32"/>
          <w:szCs w:val="32"/>
          <w:rtl/>
        </w:rPr>
        <w:t xml:space="preserve">و </w:t>
      </w:r>
      <w:r w:rsidR="008245D4" w:rsidRPr="00041A0A">
        <w:rPr>
          <w:rFonts w:ascii="Tahoma" w:hAnsi="Tahoma" w:cs="Traditional Arabic" w:hint="cs"/>
          <w:color w:val="000000"/>
          <w:sz w:val="32"/>
          <w:szCs w:val="32"/>
          <w:rtl/>
        </w:rPr>
        <w:t>البيهقي</w:t>
      </w:r>
      <w:r w:rsidR="00FF348E" w:rsidRPr="00041A0A">
        <w:rPr>
          <w:rFonts w:ascii="Tahoma" w:hAnsi="Tahoma" w:cs="Traditional Arabic" w:hint="cs"/>
          <w:color w:val="000000"/>
          <w:sz w:val="32"/>
          <w:szCs w:val="32"/>
          <w:rtl/>
        </w:rPr>
        <w:t xml:space="preserve"> في معرفة السنن والآثار,</w:t>
      </w:r>
      <w:r w:rsidR="007756BB" w:rsidRPr="00041A0A">
        <w:rPr>
          <w:rFonts w:ascii="Tahoma" w:hAnsi="Tahoma" w:cs="Traditional Arabic" w:hint="cs"/>
          <w:color w:val="000000"/>
          <w:sz w:val="32"/>
          <w:szCs w:val="32"/>
          <w:rtl/>
        </w:rPr>
        <w:t xml:space="preserve"> </w:t>
      </w:r>
      <w:r w:rsidR="00FF348E" w:rsidRPr="00041A0A">
        <w:rPr>
          <w:rFonts w:ascii="Tahoma" w:hAnsi="Tahoma" w:cs="Traditional Arabic" w:hint="cs"/>
          <w:color w:val="000000"/>
          <w:sz w:val="32"/>
          <w:szCs w:val="32"/>
          <w:rtl/>
        </w:rPr>
        <w:t>كتاب الوصايا:</w:t>
      </w:r>
      <w:r w:rsidR="007756BB" w:rsidRPr="00041A0A">
        <w:rPr>
          <w:rFonts w:ascii="Tahoma" w:hAnsi="Tahoma" w:cs="Traditional Arabic" w:hint="cs"/>
          <w:color w:val="000000"/>
          <w:sz w:val="32"/>
          <w:szCs w:val="32"/>
          <w:rtl/>
        </w:rPr>
        <w:t xml:space="preserve"> </w:t>
      </w:r>
      <w:r w:rsidR="00FF348E" w:rsidRPr="00041A0A">
        <w:rPr>
          <w:rFonts w:ascii="Tahoma" w:hAnsi="Tahoma" w:cs="Traditional Arabic" w:hint="cs"/>
          <w:color w:val="000000"/>
          <w:sz w:val="32"/>
          <w:szCs w:val="32"/>
          <w:rtl/>
        </w:rPr>
        <w:t>نكاح المريض</w:t>
      </w:r>
      <w:r w:rsidR="006D34F0">
        <w:rPr>
          <w:rFonts w:ascii="Tahoma" w:hAnsi="Tahoma" w:cs="Traditional Arabic" w:hint="cs"/>
          <w:color w:val="000000"/>
          <w:sz w:val="32"/>
          <w:szCs w:val="32"/>
          <w:rtl/>
        </w:rPr>
        <w:t xml:space="preserve"> </w:t>
      </w:r>
      <w:r w:rsidR="00FF348E" w:rsidRPr="00041A0A">
        <w:rPr>
          <w:rFonts w:ascii="Tahoma" w:hAnsi="Tahoma" w:cs="Traditional Arabic" w:hint="cs"/>
          <w:color w:val="000000"/>
          <w:sz w:val="32"/>
          <w:szCs w:val="32"/>
          <w:rtl/>
        </w:rPr>
        <w:t>(9/194)برقم(12852),</w:t>
      </w:r>
      <w:r w:rsidR="007756BB" w:rsidRPr="00041A0A">
        <w:rPr>
          <w:rFonts w:ascii="Tahoma" w:hAnsi="Tahoma" w:cs="Traditional Arabic" w:hint="cs"/>
          <w:color w:val="000000"/>
          <w:sz w:val="32"/>
          <w:szCs w:val="32"/>
          <w:rtl/>
        </w:rPr>
        <w:t xml:space="preserve"> </w:t>
      </w:r>
      <w:r w:rsidR="00FD7585" w:rsidRPr="00041A0A">
        <w:rPr>
          <w:rFonts w:ascii="Tahoma" w:hAnsi="Tahoma" w:cs="Traditional Arabic" w:hint="eastAsia"/>
          <w:color w:val="000000"/>
          <w:sz w:val="32"/>
          <w:szCs w:val="32"/>
          <w:rtl/>
        </w:rPr>
        <w:t>وذكره</w:t>
      </w:r>
      <w:r w:rsidR="00FD7585" w:rsidRPr="00041A0A">
        <w:rPr>
          <w:rFonts w:ascii="Tahoma" w:hAnsi="Tahoma" w:cs="Traditional Arabic"/>
          <w:color w:val="000000"/>
          <w:sz w:val="32"/>
          <w:szCs w:val="32"/>
          <w:rtl/>
        </w:rPr>
        <w:t xml:space="preserve"> </w:t>
      </w:r>
      <w:r w:rsidR="00FD7585" w:rsidRPr="00041A0A">
        <w:rPr>
          <w:rFonts w:ascii="Tahoma" w:hAnsi="Tahoma" w:cs="Traditional Arabic" w:hint="eastAsia"/>
          <w:color w:val="000000"/>
          <w:sz w:val="32"/>
          <w:szCs w:val="32"/>
          <w:rtl/>
        </w:rPr>
        <w:t>الشافعي</w:t>
      </w:r>
      <w:r w:rsidR="00FD7585" w:rsidRPr="00041A0A">
        <w:rPr>
          <w:rFonts w:ascii="Tahoma" w:hAnsi="Tahoma" w:cs="Traditional Arabic"/>
          <w:color w:val="000000"/>
          <w:sz w:val="32"/>
          <w:szCs w:val="32"/>
          <w:rtl/>
        </w:rPr>
        <w:t xml:space="preserve"> </w:t>
      </w:r>
      <w:r w:rsidR="00FD7585" w:rsidRPr="00041A0A">
        <w:rPr>
          <w:rFonts w:ascii="Tahoma" w:hAnsi="Tahoma" w:cs="Traditional Arabic" w:hint="eastAsia"/>
          <w:color w:val="000000"/>
          <w:sz w:val="32"/>
          <w:szCs w:val="32"/>
          <w:rtl/>
        </w:rPr>
        <w:t>في</w:t>
      </w:r>
      <w:r w:rsidR="00FD7585" w:rsidRPr="00041A0A">
        <w:rPr>
          <w:rFonts w:ascii="Tahoma" w:hAnsi="Tahoma" w:cs="Traditional Arabic"/>
          <w:color w:val="000000"/>
          <w:sz w:val="32"/>
          <w:szCs w:val="32"/>
          <w:rtl/>
        </w:rPr>
        <w:t xml:space="preserve"> </w:t>
      </w:r>
      <w:r w:rsidR="00FD7585" w:rsidRPr="00041A0A">
        <w:rPr>
          <w:rFonts w:ascii="Tahoma" w:hAnsi="Tahoma" w:cs="Traditional Arabic" w:hint="eastAsia"/>
          <w:color w:val="000000"/>
          <w:sz w:val="32"/>
          <w:szCs w:val="32"/>
          <w:rtl/>
        </w:rPr>
        <w:t>الأم</w:t>
      </w:r>
      <w:r w:rsidR="00FD7585" w:rsidRPr="00041A0A">
        <w:rPr>
          <w:rFonts w:ascii="Tahoma" w:hAnsi="Tahoma" w:cs="Traditional Arabic" w:hint="cs"/>
          <w:color w:val="000000"/>
          <w:sz w:val="32"/>
          <w:szCs w:val="32"/>
          <w:rtl/>
        </w:rPr>
        <w:t xml:space="preserve"> بلاغاً,</w:t>
      </w:r>
      <w:r w:rsidR="007756BB" w:rsidRPr="00041A0A">
        <w:rPr>
          <w:rFonts w:ascii="Tahoma" w:hAnsi="Tahoma" w:cs="Traditional Arabic" w:hint="cs"/>
          <w:color w:val="000000"/>
          <w:sz w:val="32"/>
          <w:szCs w:val="32"/>
          <w:rtl/>
        </w:rPr>
        <w:t xml:space="preserve"> </w:t>
      </w:r>
      <w:r w:rsidR="00EB29FC" w:rsidRPr="00041A0A">
        <w:rPr>
          <w:rFonts w:ascii="Tahoma" w:hAnsi="Tahoma" w:cs="Traditional Arabic" w:hint="cs"/>
          <w:color w:val="000000"/>
          <w:sz w:val="32"/>
          <w:szCs w:val="32"/>
          <w:rtl/>
        </w:rPr>
        <w:t>و</w:t>
      </w:r>
      <w:r w:rsidR="00FD7585" w:rsidRPr="00041A0A">
        <w:rPr>
          <w:rFonts w:ascii="Tahoma" w:hAnsi="Tahoma" w:cs="Traditional Arabic" w:hint="cs"/>
          <w:color w:val="000000"/>
          <w:sz w:val="32"/>
          <w:szCs w:val="32"/>
          <w:rtl/>
        </w:rPr>
        <w:t>قال</w:t>
      </w:r>
      <w:r w:rsidR="00EB29FC" w:rsidRPr="00041A0A">
        <w:rPr>
          <w:rFonts w:ascii="Tahoma" w:hAnsi="Tahoma" w:cs="Traditional Arabic" w:hint="cs"/>
          <w:color w:val="000000"/>
          <w:sz w:val="32"/>
          <w:szCs w:val="32"/>
          <w:rtl/>
        </w:rPr>
        <w:t>:</w:t>
      </w:r>
      <w:r w:rsidR="007756BB" w:rsidRPr="00041A0A">
        <w:rPr>
          <w:rFonts w:ascii="Tahoma" w:hAnsi="Tahoma" w:cs="Traditional Arabic" w:hint="cs"/>
          <w:color w:val="000000"/>
          <w:sz w:val="32"/>
          <w:szCs w:val="32"/>
          <w:rtl/>
        </w:rPr>
        <w:t xml:space="preserve"> </w:t>
      </w:r>
      <w:r w:rsidR="00FD7585" w:rsidRPr="00041A0A">
        <w:rPr>
          <w:rFonts w:ascii="Tahoma" w:hAnsi="Tahoma" w:cs="Traditional Arabic" w:hint="cs"/>
          <w:color w:val="000000"/>
          <w:sz w:val="32"/>
          <w:szCs w:val="32"/>
          <w:rtl/>
        </w:rPr>
        <w:t>بلغني أن معاذ بن جبل</w:t>
      </w:r>
      <w:r w:rsidR="00FD7585" w:rsidRPr="00041A0A">
        <w:rPr>
          <w:rFonts w:ascii="Tahoma" w:hAnsi="Tahoma" w:cs="Traditional Arabic" w:hint="cs"/>
          <w:color w:val="000000"/>
          <w:sz w:val="32"/>
          <w:szCs w:val="32"/>
        </w:rPr>
        <w:sym w:font="AGA Arabesque" w:char="F074"/>
      </w:r>
      <w:r w:rsidR="00FD7585" w:rsidRPr="00041A0A">
        <w:rPr>
          <w:rFonts w:ascii="Tahoma" w:hAnsi="Tahoma" w:cs="Traditional Arabic" w:hint="cs"/>
          <w:color w:val="000000"/>
          <w:sz w:val="32"/>
          <w:szCs w:val="32"/>
          <w:rtl/>
        </w:rPr>
        <w:t xml:space="preserve"> قال...</w:t>
      </w:r>
      <w:r w:rsidR="00961B34" w:rsidRPr="00041A0A">
        <w:rPr>
          <w:rFonts w:ascii="Tahoma" w:hAnsi="Tahoma" w:cs="Traditional Arabic" w:hint="cs"/>
          <w:color w:val="000000"/>
          <w:sz w:val="32"/>
          <w:szCs w:val="32"/>
          <w:rtl/>
        </w:rPr>
        <w:t xml:space="preserve"> انظر:</w:t>
      </w:r>
      <w:r w:rsidR="002E44F1" w:rsidRPr="00041A0A">
        <w:rPr>
          <w:rFonts w:ascii="Tahoma" w:hAnsi="Tahoma" w:cs="Traditional Arabic" w:hint="cs"/>
          <w:color w:val="000000"/>
          <w:sz w:val="32"/>
          <w:szCs w:val="32"/>
          <w:rtl/>
        </w:rPr>
        <w:t xml:space="preserve"> </w:t>
      </w:r>
      <w:r w:rsidR="00FD7585" w:rsidRPr="00041A0A">
        <w:rPr>
          <w:rFonts w:ascii="Tahoma" w:hAnsi="Tahoma" w:cs="Traditional Arabic" w:hint="cs"/>
          <w:color w:val="000000"/>
          <w:sz w:val="32"/>
          <w:szCs w:val="32"/>
          <w:rtl/>
        </w:rPr>
        <w:t>الأم(</w:t>
      </w:r>
      <w:r w:rsidR="00FD7585" w:rsidRPr="00041A0A">
        <w:rPr>
          <w:rFonts w:ascii="Tahoma" w:hAnsi="Tahoma" w:cs="Traditional Arabic"/>
          <w:color w:val="000000"/>
          <w:sz w:val="32"/>
          <w:szCs w:val="32"/>
          <w:rtl/>
        </w:rPr>
        <w:t>4/103</w:t>
      </w:r>
      <w:r w:rsidR="00B87959" w:rsidRPr="00041A0A">
        <w:rPr>
          <w:rFonts w:ascii="Tahoma" w:hAnsi="Tahoma" w:cs="Traditional Arabic" w:hint="cs"/>
          <w:color w:val="000000"/>
          <w:sz w:val="32"/>
          <w:szCs w:val="32"/>
          <w:rtl/>
        </w:rPr>
        <w:t>),</w:t>
      </w:r>
      <w:r w:rsidR="002E44F1" w:rsidRPr="00041A0A">
        <w:rPr>
          <w:rFonts w:ascii="Tahoma" w:hAnsi="Tahoma" w:cs="Traditional Arabic" w:hint="cs"/>
          <w:color w:val="000000"/>
          <w:sz w:val="32"/>
          <w:szCs w:val="32"/>
          <w:rtl/>
        </w:rPr>
        <w:t xml:space="preserve"> </w:t>
      </w:r>
      <w:r w:rsidR="00B87959" w:rsidRPr="00041A0A">
        <w:rPr>
          <w:rFonts w:ascii="Tahoma" w:hAnsi="Tahoma" w:cs="Traditional Arabic" w:hint="cs"/>
          <w:color w:val="000000"/>
          <w:sz w:val="32"/>
          <w:szCs w:val="32"/>
          <w:rtl/>
        </w:rPr>
        <w:t>وابن حزم في المحلى(10/26).</w:t>
      </w:r>
    </w:p>
  </w:footnote>
  <w:footnote w:id="17">
    <w:p w:rsidR="006E712C" w:rsidRPr="00041A0A" w:rsidRDefault="006E712C" w:rsidP="003C3FCA">
      <w:pPr>
        <w:pStyle w:val="a3"/>
        <w:ind w:left="340" w:hanging="340"/>
        <w:jc w:val="both"/>
        <w:rPr>
          <w:rFonts w:cs="Traditional Arabic"/>
          <w:sz w:val="32"/>
          <w:szCs w:val="32"/>
          <w:rtl/>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w:t>
      </w:r>
      <w:r w:rsidRPr="00041A0A">
        <w:rPr>
          <w:rFonts w:cs="Traditional Arabic"/>
          <w:sz w:val="32"/>
          <w:szCs w:val="32"/>
          <w:rtl/>
        </w:rPr>
        <w:t xml:space="preserve"> </w:t>
      </w:r>
      <w:r w:rsidR="004E4778" w:rsidRPr="00041A0A">
        <w:rPr>
          <w:rFonts w:cs="Traditional Arabic" w:hint="cs"/>
          <w:sz w:val="32"/>
          <w:szCs w:val="32"/>
          <w:rtl/>
        </w:rPr>
        <w:t>أخرجه سعيد بن منصور في سننه,</w:t>
      </w:r>
      <w:r w:rsidR="002E44F1" w:rsidRPr="00041A0A">
        <w:rPr>
          <w:rFonts w:cs="Traditional Arabic" w:hint="cs"/>
          <w:sz w:val="32"/>
          <w:szCs w:val="32"/>
          <w:rtl/>
        </w:rPr>
        <w:t xml:space="preserve"> </w:t>
      </w:r>
      <w:r w:rsidRPr="00041A0A">
        <w:rPr>
          <w:rFonts w:cs="Traditional Arabic" w:hint="cs"/>
          <w:sz w:val="32"/>
          <w:szCs w:val="32"/>
          <w:rtl/>
        </w:rPr>
        <w:t>كتاب النكاح: باب الترغيب في</w:t>
      </w:r>
      <w:r w:rsidR="00BC59F8" w:rsidRPr="00041A0A">
        <w:rPr>
          <w:rFonts w:cs="Traditional Arabic" w:hint="cs"/>
          <w:sz w:val="32"/>
          <w:szCs w:val="32"/>
          <w:rtl/>
        </w:rPr>
        <w:t xml:space="preserve"> النكاح</w:t>
      </w:r>
      <w:r w:rsidR="004E4778" w:rsidRPr="00041A0A">
        <w:rPr>
          <w:rFonts w:cs="Traditional Arabic" w:hint="cs"/>
          <w:sz w:val="32"/>
          <w:szCs w:val="32"/>
          <w:rtl/>
        </w:rPr>
        <w:t>(1/164)رقم الحديث</w:t>
      </w:r>
      <w:r w:rsidR="00480F6B">
        <w:rPr>
          <w:rFonts w:cs="Traditional Arabic" w:hint="cs"/>
          <w:sz w:val="32"/>
          <w:szCs w:val="32"/>
          <w:rtl/>
        </w:rPr>
        <w:t xml:space="preserve"> </w:t>
      </w:r>
      <w:r w:rsidR="004E4778" w:rsidRPr="00041A0A">
        <w:rPr>
          <w:rFonts w:cs="Traditional Arabic" w:hint="cs"/>
          <w:sz w:val="32"/>
          <w:szCs w:val="32"/>
          <w:rtl/>
        </w:rPr>
        <w:t>(493),</w:t>
      </w:r>
      <w:r w:rsidR="002E44F1" w:rsidRPr="00041A0A">
        <w:rPr>
          <w:rFonts w:cs="Traditional Arabic" w:hint="cs"/>
          <w:sz w:val="32"/>
          <w:szCs w:val="32"/>
          <w:rtl/>
        </w:rPr>
        <w:t xml:space="preserve"> </w:t>
      </w:r>
      <w:r w:rsidR="00BC59F8" w:rsidRPr="00041A0A">
        <w:rPr>
          <w:rFonts w:cs="Traditional Arabic" w:hint="cs"/>
          <w:sz w:val="32"/>
          <w:szCs w:val="32"/>
          <w:rtl/>
        </w:rPr>
        <w:t>وابن أبي شيبة في مصنفه,</w:t>
      </w:r>
      <w:r w:rsidR="002E44F1" w:rsidRPr="00041A0A">
        <w:rPr>
          <w:rFonts w:cs="Traditional Arabic" w:hint="cs"/>
          <w:sz w:val="32"/>
          <w:szCs w:val="32"/>
          <w:rtl/>
        </w:rPr>
        <w:t xml:space="preserve"> </w:t>
      </w:r>
      <w:r w:rsidR="00BC59F8" w:rsidRPr="00041A0A">
        <w:rPr>
          <w:rFonts w:cs="Traditional Arabic" w:hint="cs"/>
          <w:sz w:val="32"/>
          <w:szCs w:val="32"/>
          <w:rtl/>
        </w:rPr>
        <w:t>كتاب النكاح,</w:t>
      </w:r>
      <w:r w:rsidR="002E44F1" w:rsidRPr="00041A0A">
        <w:rPr>
          <w:rFonts w:cs="Traditional Arabic" w:hint="cs"/>
          <w:sz w:val="32"/>
          <w:szCs w:val="32"/>
          <w:rtl/>
        </w:rPr>
        <w:t xml:space="preserve"> </w:t>
      </w:r>
      <w:r w:rsidR="00BC59F8" w:rsidRPr="00041A0A">
        <w:rPr>
          <w:rFonts w:cs="Traditional Arabic" w:hint="cs"/>
          <w:sz w:val="32"/>
          <w:szCs w:val="32"/>
          <w:rtl/>
        </w:rPr>
        <w:t>باب في التزويج من كان يأمر به ويحث عليه(4/127)ب</w:t>
      </w:r>
      <w:r w:rsidRPr="00041A0A">
        <w:rPr>
          <w:rFonts w:cs="Traditional Arabic" w:hint="cs"/>
          <w:sz w:val="32"/>
          <w:szCs w:val="32"/>
          <w:rtl/>
        </w:rPr>
        <w:t xml:space="preserve">رقم </w:t>
      </w:r>
      <w:r w:rsidR="00BC59F8" w:rsidRPr="00041A0A">
        <w:rPr>
          <w:rFonts w:cs="Traditional Arabic" w:hint="cs"/>
          <w:sz w:val="32"/>
          <w:szCs w:val="32"/>
          <w:rtl/>
        </w:rPr>
        <w:t>(16160),</w:t>
      </w:r>
      <w:r w:rsidR="002E44F1" w:rsidRPr="00041A0A">
        <w:rPr>
          <w:rFonts w:cs="Traditional Arabic" w:hint="cs"/>
          <w:sz w:val="32"/>
          <w:szCs w:val="32"/>
          <w:rtl/>
        </w:rPr>
        <w:t xml:space="preserve"> </w:t>
      </w:r>
      <w:r w:rsidR="00A8666A" w:rsidRPr="00041A0A">
        <w:rPr>
          <w:rFonts w:cs="Traditional Arabic" w:hint="cs"/>
          <w:sz w:val="32"/>
          <w:szCs w:val="32"/>
          <w:rtl/>
        </w:rPr>
        <w:t>و</w:t>
      </w:r>
      <w:r w:rsidR="00AE3D61" w:rsidRPr="00041A0A">
        <w:rPr>
          <w:rFonts w:cs="Traditional Arabic" w:hint="cs"/>
          <w:sz w:val="32"/>
          <w:szCs w:val="32"/>
          <w:rtl/>
        </w:rPr>
        <w:t xml:space="preserve"> </w:t>
      </w:r>
      <w:r w:rsidR="00A8666A" w:rsidRPr="00041A0A">
        <w:rPr>
          <w:rFonts w:cs="Traditional Arabic" w:hint="cs"/>
          <w:sz w:val="32"/>
          <w:szCs w:val="32"/>
          <w:rtl/>
        </w:rPr>
        <w:t>الهيثمي في مجمع الزوائد,</w:t>
      </w:r>
      <w:r w:rsidR="002E44F1" w:rsidRPr="00041A0A">
        <w:rPr>
          <w:rFonts w:cs="Traditional Arabic" w:hint="cs"/>
          <w:sz w:val="32"/>
          <w:szCs w:val="32"/>
          <w:rtl/>
        </w:rPr>
        <w:t xml:space="preserve"> </w:t>
      </w:r>
      <w:r w:rsidR="00A8666A" w:rsidRPr="00041A0A">
        <w:rPr>
          <w:rFonts w:cs="Traditional Arabic" w:hint="cs"/>
          <w:sz w:val="32"/>
          <w:szCs w:val="32"/>
          <w:rtl/>
        </w:rPr>
        <w:t>كتاب النكاح,</w:t>
      </w:r>
      <w:r w:rsidR="002E44F1" w:rsidRPr="00041A0A">
        <w:rPr>
          <w:rFonts w:cs="Traditional Arabic" w:hint="cs"/>
          <w:sz w:val="32"/>
          <w:szCs w:val="32"/>
          <w:rtl/>
        </w:rPr>
        <w:t xml:space="preserve"> </w:t>
      </w:r>
      <w:r w:rsidRPr="00041A0A">
        <w:rPr>
          <w:rFonts w:cs="Traditional Arabic" w:hint="cs"/>
          <w:sz w:val="32"/>
          <w:szCs w:val="32"/>
          <w:rtl/>
        </w:rPr>
        <w:t>باب الحث على النكاح وما جاء في ذلك</w:t>
      </w:r>
      <w:r w:rsidR="00A8666A" w:rsidRPr="00041A0A">
        <w:rPr>
          <w:rFonts w:cs="Traditional Arabic" w:hint="cs"/>
          <w:sz w:val="32"/>
          <w:szCs w:val="32"/>
          <w:rtl/>
        </w:rPr>
        <w:t>(4/251)برقم(7300),</w:t>
      </w:r>
      <w:r w:rsidR="002E44F1" w:rsidRPr="00041A0A">
        <w:rPr>
          <w:rFonts w:cs="Traditional Arabic" w:hint="cs"/>
          <w:sz w:val="32"/>
          <w:szCs w:val="32"/>
          <w:rtl/>
        </w:rPr>
        <w:t xml:space="preserve"> </w:t>
      </w:r>
      <w:r w:rsidR="0049696D" w:rsidRPr="00041A0A">
        <w:rPr>
          <w:rFonts w:cs="Traditional Arabic" w:hint="cs"/>
          <w:sz w:val="32"/>
          <w:szCs w:val="32"/>
          <w:rtl/>
        </w:rPr>
        <w:t xml:space="preserve">و </w:t>
      </w:r>
      <w:r w:rsidR="00A8666A" w:rsidRPr="00041A0A">
        <w:rPr>
          <w:rFonts w:cs="Traditional Arabic" w:hint="cs"/>
          <w:sz w:val="32"/>
          <w:szCs w:val="32"/>
          <w:rtl/>
        </w:rPr>
        <w:t>قال الهيثمي: "</w:t>
      </w:r>
      <w:r w:rsidRPr="00041A0A">
        <w:rPr>
          <w:rFonts w:cs="Traditional Arabic" w:hint="cs"/>
          <w:sz w:val="32"/>
          <w:szCs w:val="32"/>
          <w:rtl/>
        </w:rPr>
        <w:t>وفيه عبد الرحمن بن عبد الله</w:t>
      </w:r>
      <w:r w:rsidR="002E44F1" w:rsidRPr="00041A0A">
        <w:rPr>
          <w:rFonts w:cs="Traditional Arabic" w:hint="cs"/>
          <w:sz w:val="32"/>
          <w:szCs w:val="32"/>
          <w:rtl/>
        </w:rPr>
        <w:t xml:space="preserve"> المسعودي</w:t>
      </w:r>
      <w:r w:rsidR="00AE3D61" w:rsidRPr="00041A0A">
        <w:rPr>
          <w:rFonts w:cs="Traditional Arabic" w:hint="cs"/>
          <w:sz w:val="32"/>
          <w:szCs w:val="32"/>
          <w:rtl/>
        </w:rPr>
        <w:t>:</w:t>
      </w:r>
      <w:r w:rsidR="002E44F1" w:rsidRPr="00041A0A">
        <w:rPr>
          <w:rFonts w:cs="Traditional Arabic" w:hint="cs"/>
          <w:sz w:val="32"/>
          <w:szCs w:val="32"/>
          <w:rtl/>
        </w:rPr>
        <w:t xml:space="preserve"> </w:t>
      </w:r>
      <w:r w:rsidRPr="00041A0A">
        <w:rPr>
          <w:rFonts w:cs="Traditional Arabic" w:hint="cs"/>
          <w:sz w:val="32"/>
          <w:szCs w:val="32"/>
          <w:rtl/>
        </w:rPr>
        <w:t>وهو ثقة، ولكنه</w:t>
      </w:r>
      <w:r w:rsidR="00A8666A" w:rsidRPr="00041A0A">
        <w:rPr>
          <w:rFonts w:cs="Traditional Arabic" w:hint="cs"/>
          <w:sz w:val="32"/>
          <w:szCs w:val="32"/>
          <w:rtl/>
        </w:rPr>
        <w:t xml:space="preserve"> اختلط، وبقية رجاله رجال الصحيح"</w:t>
      </w:r>
      <w:r w:rsidRPr="00041A0A">
        <w:rPr>
          <w:rFonts w:cs="Traditional Arabic" w:hint="cs"/>
          <w:sz w:val="32"/>
          <w:szCs w:val="32"/>
          <w:rtl/>
        </w:rPr>
        <w:t>.</w:t>
      </w:r>
    </w:p>
  </w:footnote>
  <w:footnote w:id="18">
    <w:p w:rsidR="004D15CF" w:rsidRPr="00041A0A" w:rsidRDefault="004D15CF" w:rsidP="003C3FCA">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w:t>
      </w:r>
      <w:r w:rsidRPr="00041A0A">
        <w:rPr>
          <w:rFonts w:ascii="Tahoma" w:hAnsi="Tahoma" w:cs="Traditional Arabic" w:hint="cs"/>
          <w:color w:val="000000"/>
          <w:sz w:val="32"/>
          <w:szCs w:val="32"/>
          <w:rtl/>
        </w:rPr>
        <w:t xml:space="preserve"> أخرجه</w:t>
      </w:r>
      <w:r w:rsidR="007059B9" w:rsidRPr="00041A0A">
        <w:rPr>
          <w:rFonts w:ascii="Tahoma" w:hAnsi="Tahoma" w:cs="Traditional Arabic" w:hint="cs"/>
          <w:color w:val="000000"/>
          <w:sz w:val="32"/>
          <w:szCs w:val="32"/>
          <w:rtl/>
        </w:rPr>
        <w:t xml:space="preserve"> عبد الرزاق في مصنفه,</w:t>
      </w:r>
      <w:r w:rsidR="002E44F1" w:rsidRPr="00041A0A">
        <w:rPr>
          <w:rFonts w:ascii="Tahoma" w:hAnsi="Tahoma" w:cs="Traditional Arabic" w:hint="cs"/>
          <w:color w:val="000000"/>
          <w:sz w:val="32"/>
          <w:szCs w:val="32"/>
          <w:rtl/>
        </w:rPr>
        <w:t xml:space="preserve"> </w:t>
      </w:r>
      <w:r w:rsidR="007059B9" w:rsidRPr="00041A0A">
        <w:rPr>
          <w:rFonts w:ascii="Tahoma" w:hAnsi="Tahoma" w:cs="Traditional Arabic" w:hint="cs"/>
          <w:color w:val="000000"/>
          <w:sz w:val="32"/>
          <w:szCs w:val="32"/>
          <w:rtl/>
        </w:rPr>
        <w:t>كتاب الطلاق,</w:t>
      </w:r>
      <w:r w:rsidR="002E44F1" w:rsidRPr="00041A0A">
        <w:rPr>
          <w:rFonts w:ascii="Tahoma" w:hAnsi="Tahoma" w:cs="Traditional Arabic" w:hint="cs"/>
          <w:color w:val="000000"/>
          <w:sz w:val="32"/>
          <w:szCs w:val="32"/>
          <w:rtl/>
        </w:rPr>
        <w:t xml:space="preserve"> </w:t>
      </w:r>
      <w:r w:rsidR="007059B9" w:rsidRPr="00041A0A">
        <w:rPr>
          <w:rFonts w:ascii="Tahoma" w:hAnsi="Tahoma" w:cs="Traditional Arabic" w:hint="cs"/>
          <w:color w:val="000000"/>
          <w:sz w:val="32"/>
          <w:szCs w:val="32"/>
          <w:rtl/>
        </w:rPr>
        <w:t>باب ما يحلها لزوجها الأول(6/347)</w:t>
      </w:r>
      <w:r w:rsidR="00747146">
        <w:rPr>
          <w:rFonts w:ascii="Tahoma" w:hAnsi="Tahoma" w:cs="Traditional Arabic" w:hint="cs"/>
          <w:color w:val="000000"/>
          <w:sz w:val="32"/>
          <w:szCs w:val="32"/>
          <w:rtl/>
        </w:rPr>
        <w:t xml:space="preserve"> </w:t>
      </w:r>
      <w:r w:rsidR="007059B9" w:rsidRPr="00041A0A">
        <w:rPr>
          <w:rFonts w:ascii="Tahoma" w:hAnsi="Tahoma" w:cs="Traditional Arabic" w:hint="cs"/>
          <w:color w:val="000000"/>
          <w:sz w:val="32"/>
          <w:szCs w:val="32"/>
          <w:rtl/>
        </w:rPr>
        <w:t>برقم (11132),</w:t>
      </w:r>
      <w:r w:rsidR="002E44F1" w:rsidRPr="00041A0A">
        <w:rPr>
          <w:rFonts w:ascii="Tahoma" w:hAnsi="Tahoma" w:cs="Traditional Arabic" w:hint="cs"/>
          <w:color w:val="000000"/>
          <w:sz w:val="32"/>
          <w:szCs w:val="32"/>
          <w:rtl/>
        </w:rPr>
        <w:t xml:space="preserve"> </w:t>
      </w:r>
      <w:r w:rsidR="007059B9" w:rsidRPr="00041A0A">
        <w:rPr>
          <w:rFonts w:ascii="Tahoma" w:hAnsi="Tahoma" w:cs="Traditional Arabic" w:hint="cs"/>
          <w:color w:val="000000"/>
          <w:sz w:val="32"/>
          <w:szCs w:val="32"/>
          <w:rtl/>
        </w:rPr>
        <w:t xml:space="preserve">و </w:t>
      </w:r>
      <w:r w:rsidRPr="00041A0A">
        <w:rPr>
          <w:rFonts w:ascii="Tahoma" w:hAnsi="Tahoma" w:cs="Traditional Arabic" w:hint="cs"/>
          <w:color w:val="000000"/>
          <w:sz w:val="32"/>
          <w:szCs w:val="32"/>
          <w:rtl/>
        </w:rPr>
        <w:t xml:space="preserve">البيهقي في </w:t>
      </w:r>
      <w:r w:rsidR="007D45A4" w:rsidRPr="00041A0A">
        <w:rPr>
          <w:rFonts w:ascii="Tahoma" w:hAnsi="Tahoma" w:cs="Traditional Arabic" w:hint="cs"/>
          <w:color w:val="000000"/>
          <w:sz w:val="32"/>
          <w:szCs w:val="32"/>
          <w:rtl/>
        </w:rPr>
        <w:t xml:space="preserve"> السنن </w:t>
      </w:r>
      <w:r w:rsidRPr="00041A0A">
        <w:rPr>
          <w:rFonts w:ascii="Tahoma" w:hAnsi="Tahoma" w:cs="Traditional Arabic" w:hint="cs"/>
          <w:color w:val="000000"/>
          <w:sz w:val="32"/>
          <w:szCs w:val="32"/>
          <w:rtl/>
        </w:rPr>
        <w:t>الكبرى,</w:t>
      </w:r>
      <w:r w:rsidR="002E44F1"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كتاب الوصايا:</w:t>
      </w:r>
      <w:r w:rsidR="002E44F1"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باب نكاح المريض(6/452)رقم الحديث</w:t>
      </w:r>
      <w:r w:rsidR="003162D8"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(12614),</w:t>
      </w:r>
      <w:r w:rsidR="002E44F1" w:rsidRPr="00041A0A">
        <w:rPr>
          <w:rFonts w:ascii="Tahoma" w:hAnsi="Tahoma" w:cs="Traditional Arabic" w:hint="cs"/>
          <w:color w:val="000000"/>
          <w:sz w:val="32"/>
          <w:szCs w:val="32"/>
          <w:rtl/>
        </w:rPr>
        <w:t xml:space="preserve"> </w:t>
      </w:r>
      <w:r w:rsidR="004D511C" w:rsidRPr="00041A0A">
        <w:rPr>
          <w:rFonts w:ascii="Tahoma" w:hAnsi="Tahoma" w:cs="Traditional Arabic" w:hint="cs"/>
          <w:color w:val="000000"/>
          <w:sz w:val="32"/>
          <w:szCs w:val="32"/>
          <w:rtl/>
        </w:rPr>
        <w:t xml:space="preserve">والشافعي في </w:t>
      </w:r>
      <w:r w:rsidR="00B87959" w:rsidRPr="00041A0A">
        <w:rPr>
          <w:rFonts w:ascii="Tahoma" w:hAnsi="Tahoma" w:cs="Traditional Arabic" w:hint="cs"/>
          <w:color w:val="000000"/>
          <w:sz w:val="32"/>
          <w:szCs w:val="32"/>
          <w:rtl/>
        </w:rPr>
        <w:t>الأم(4/103),</w:t>
      </w:r>
      <w:r w:rsidR="002E44F1" w:rsidRPr="00041A0A">
        <w:rPr>
          <w:rFonts w:ascii="Tahoma" w:hAnsi="Tahoma" w:cs="Traditional Arabic" w:hint="cs"/>
          <w:color w:val="000000"/>
          <w:sz w:val="32"/>
          <w:szCs w:val="32"/>
          <w:rtl/>
        </w:rPr>
        <w:t xml:space="preserve"> </w:t>
      </w:r>
      <w:r w:rsidR="00B87959" w:rsidRPr="00041A0A">
        <w:rPr>
          <w:rFonts w:ascii="Tahoma" w:hAnsi="Tahoma" w:cs="Traditional Arabic" w:hint="cs"/>
          <w:color w:val="000000"/>
          <w:sz w:val="32"/>
          <w:szCs w:val="32"/>
          <w:rtl/>
        </w:rPr>
        <w:t xml:space="preserve">وابن حزم في </w:t>
      </w:r>
      <w:r w:rsidR="00AF3FDE" w:rsidRPr="00041A0A">
        <w:rPr>
          <w:rFonts w:ascii="Tahoma" w:hAnsi="Tahoma" w:cs="Traditional Arabic" w:hint="cs"/>
          <w:color w:val="000000"/>
          <w:sz w:val="32"/>
          <w:szCs w:val="32"/>
          <w:rtl/>
        </w:rPr>
        <w:t>المحلى(10/26),</w:t>
      </w:r>
      <w:r w:rsidR="00B43AC3" w:rsidRPr="00041A0A">
        <w:rPr>
          <w:rFonts w:ascii="Tahoma" w:hAnsi="Tahoma" w:cs="Traditional Arabic" w:hint="cs"/>
          <w:color w:val="000000"/>
          <w:sz w:val="32"/>
          <w:szCs w:val="32"/>
          <w:rtl/>
        </w:rPr>
        <w:t xml:space="preserve"> </w:t>
      </w:r>
      <w:r w:rsidR="00AF3FDE" w:rsidRPr="00041A0A">
        <w:rPr>
          <w:rFonts w:ascii="Tahoma" w:hAnsi="Tahoma" w:cs="Traditional Arabic" w:hint="cs"/>
          <w:color w:val="000000"/>
          <w:sz w:val="32"/>
          <w:szCs w:val="32"/>
          <w:rtl/>
        </w:rPr>
        <w:t xml:space="preserve">وقال ابن حزم: "عبد الله له صحبة صحيحة". </w:t>
      </w:r>
    </w:p>
  </w:footnote>
  <w:footnote w:id="19">
    <w:p w:rsidR="00927690" w:rsidRPr="00041A0A" w:rsidRDefault="00692F25" w:rsidP="00F072F3">
      <w:pPr>
        <w:pStyle w:val="a3"/>
        <w:ind w:left="340" w:hanging="340"/>
        <w:jc w:val="both"/>
        <w:rPr>
          <w:rFonts w:cs="Traditional Arabic"/>
          <w:sz w:val="32"/>
          <w:szCs w:val="32"/>
          <w:rtl/>
        </w:rPr>
      </w:pPr>
      <w:r w:rsidRPr="00041A0A">
        <w:rPr>
          <w:rFonts w:cs="Traditional Arabic"/>
          <w:sz w:val="32"/>
          <w:szCs w:val="32"/>
          <w:rtl/>
        </w:rPr>
        <w:t>(</w:t>
      </w:r>
      <w:r w:rsidRPr="00041A0A">
        <w:rPr>
          <w:rStyle w:val="a4"/>
          <w:rFonts w:cs="Traditional Arabic"/>
          <w:sz w:val="32"/>
          <w:szCs w:val="32"/>
          <w:vertAlign w:val="baseline"/>
        </w:rPr>
        <w:footnoteRef/>
      </w:r>
      <w:r w:rsidRPr="00041A0A">
        <w:rPr>
          <w:rFonts w:cs="Traditional Arabic"/>
          <w:sz w:val="32"/>
          <w:szCs w:val="32"/>
          <w:rtl/>
        </w:rPr>
        <w:t xml:space="preserve">) </w:t>
      </w:r>
      <w:r w:rsidRPr="00041A0A">
        <w:rPr>
          <w:rFonts w:cs="Traditional Arabic" w:hint="cs"/>
          <w:sz w:val="32"/>
          <w:szCs w:val="32"/>
          <w:rtl/>
        </w:rPr>
        <w:t>أبو عثمان سعيد بن سالم: القداح المكي، أصله من خراسان، وقيل: من الكوفة. حدَّث عن: ابن جريج، وعبيد الله بن عمر، وسفيان الثوري وغيرهم, و روى عنه: ابن عيينة، وابن حرب، والشافعي وغيرهم. قال ابن معين: ثقة. وقال مرَّة: ليس به بأس. قال في التقريب: (صدوق يهم، ورُمي بالإرجاء، وكان فقيها من كبار التاسعة). توفي نيف وتسعين ومائة.</w:t>
      </w:r>
    </w:p>
    <w:p w:rsidR="00692F25" w:rsidRPr="00041A0A" w:rsidRDefault="00692F25" w:rsidP="00F072F3">
      <w:pPr>
        <w:pStyle w:val="a3"/>
        <w:ind w:left="340" w:hanging="58"/>
        <w:jc w:val="both"/>
        <w:rPr>
          <w:rFonts w:cs="Traditional Arabic"/>
          <w:sz w:val="32"/>
          <w:szCs w:val="32"/>
          <w:rtl/>
        </w:rPr>
      </w:pPr>
      <w:r w:rsidRPr="00041A0A">
        <w:rPr>
          <w:rFonts w:cs="Traditional Arabic" w:hint="cs"/>
          <w:sz w:val="32"/>
          <w:szCs w:val="32"/>
          <w:rtl/>
        </w:rPr>
        <w:t>انظر:</w:t>
      </w:r>
      <w:r w:rsidR="00DC4A44" w:rsidRPr="00041A0A">
        <w:rPr>
          <w:rFonts w:cs="Traditional Arabic" w:hint="cs"/>
          <w:sz w:val="32"/>
          <w:szCs w:val="32"/>
          <w:rtl/>
        </w:rPr>
        <w:t xml:space="preserve"> تهذيب الكمال(10/454) رقم الترجمة(2279),</w:t>
      </w:r>
      <w:r w:rsidRPr="00041A0A">
        <w:rPr>
          <w:rFonts w:cs="Traditional Arabic" w:hint="cs"/>
          <w:sz w:val="32"/>
          <w:szCs w:val="32"/>
          <w:rtl/>
        </w:rPr>
        <w:t xml:space="preserve"> سير أعلام النبلاء(9/319)،  تقريب التهذيب</w:t>
      </w:r>
      <w:r w:rsidR="001D6CE1">
        <w:rPr>
          <w:rFonts w:cs="Traditional Arabic" w:hint="cs"/>
          <w:sz w:val="32"/>
          <w:szCs w:val="32"/>
          <w:rtl/>
        </w:rPr>
        <w:t>,</w:t>
      </w:r>
      <w:r w:rsidRPr="00041A0A">
        <w:rPr>
          <w:rFonts w:cs="Traditional Arabic" w:hint="cs"/>
          <w:sz w:val="32"/>
          <w:szCs w:val="32"/>
          <w:rtl/>
        </w:rPr>
        <w:t xml:space="preserve"> ص(</w:t>
      </w:r>
      <w:r w:rsidR="009B56A7" w:rsidRPr="00041A0A">
        <w:rPr>
          <w:rFonts w:cs="Traditional Arabic" w:hint="cs"/>
          <w:sz w:val="32"/>
          <w:szCs w:val="32"/>
          <w:rtl/>
        </w:rPr>
        <w:t>176</w:t>
      </w:r>
      <w:r w:rsidRPr="00041A0A">
        <w:rPr>
          <w:rFonts w:cs="Traditional Arabic" w:hint="cs"/>
          <w:sz w:val="32"/>
          <w:szCs w:val="32"/>
          <w:rtl/>
        </w:rPr>
        <w:t>).</w:t>
      </w:r>
    </w:p>
  </w:footnote>
  <w:footnote w:id="20">
    <w:p w:rsidR="00692F25" w:rsidRPr="00041A0A" w:rsidRDefault="00692F25" w:rsidP="00F072F3">
      <w:pPr>
        <w:pStyle w:val="a3"/>
        <w:ind w:left="340" w:hanging="340"/>
        <w:jc w:val="both"/>
        <w:rPr>
          <w:rFonts w:cs="Traditional Arabic"/>
          <w:sz w:val="32"/>
          <w:szCs w:val="32"/>
          <w:rtl/>
        </w:rPr>
      </w:pPr>
      <w:r w:rsidRPr="00041A0A">
        <w:rPr>
          <w:rFonts w:cs="Traditional Arabic"/>
          <w:sz w:val="32"/>
          <w:szCs w:val="32"/>
          <w:rtl/>
        </w:rPr>
        <w:t>(</w:t>
      </w:r>
      <w:r w:rsidRPr="00041A0A">
        <w:rPr>
          <w:rStyle w:val="a4"/>
          <w:rFonts w:cs="Traditional Arabic"/>
          <w:sz w:val="32"/>
          <w:szCs w:val="32"/>
          <w:vertAlign w:val="baseline"/>
        </w:rPr>
        <w:footnoteRef/>
      </w:r>
      <w:r w:rsidRPr="00041A0A">
        <w:rPr>
          <w:rFonts w:cs="Traditional Arabic"/>
          <w:sz w:val="32"/>
          <w:szCs w:val="32"/>
          <w:rtl/>
        </w:rPr>
        <w:t xml:space="preserve">) </w:t>
      </w:r>
      <w:r w:rsidRPr="00041A0A">
        <w:rPr>
          <w:rFonts w:cs="Traditional Arabic" w:hint="cs"/>
          <w:sz w:val="32"/>
          <w:szCs w:val="32"/>
          <w:rtl/>
        </w:rPr>
        <w:t xml:space="preserve">رواه الشافعي في الأم </w:t>
      </w:r>
      <w:r w:rsidR="008259D2" w:rsidRPr="00041A0A">
        <w:rPr>
          <w:rFonts w:cs="Traditional Arabic" w:hint="cs"/>
          <w:sz w:val="32"/>
          <w:szCs w:val="32"/>
          <w:rtl/>
        </w:rPr>
        <w:t>(4</w:t>
      </w:r>
      <w:r w:rsidRPr="00041A0A">
        <w:rPr>
          <w:rFonts w:cs="Traditional Arabic" w:hint="cs"/>
          <w:sz w:val="32"/>
          <w:szCs w:val="32"/>
          <w:rtl/>
        </w:rPr>
        <w:t>/</w:t>
      </w:r>
      <w:r w:rsidR="008259D2" w:rsidRPr="00041A0A">
        <w:rPr>
          <w:rFonts w:cs="Traditional Arabic" w:hint="cs"/>
          <w:sz w:val="32"/>
          <w:szCs w:val="32"/>
          <w:rtl/>
        </w:rPr>
        <w:t>104),</w:t>
      </w:r>
      <w:r w:rsidRPr="00041A0A">
        <w:rPr>
          <w:rFonts w:cs="Traditional Arabic" w:hint="cs"/>
          <w:sz w:val="32"/>
          <w:szCs w:val="32"/>
          <w:rtl/>
        </w:rPr>
        <w:t xml:space="preserve"> </w:t>
      </w:r>
      <w:r w:rsidR="008259D2" w:rsidRPr="00041A0A">
        <w:rPr>
          <w:rFonts w:cs="Traditional Arabic" w:hint="cs"/>
          <w:sz w:val="32"/>
          <w:szCs w:val="32"/>
          <w:rtl/>
        </w:rPr>
        <w:t>والبيهقي في معرفة السنن والآثار, كتاب الوصايا: باب نكاح المريض( 9</w:t>
      </w:r>
      <w:r w:rsidRPr="00041A0A">
        <w:rPr>
          <w:rFonts w:cs="Traditional Arabic" w:hint="cs"/>
          <w:sz w:val="32"/>
          <w:szCs w:val="32"/>
          <w:rtl/>
        </w:rPr>
        <w:t>/</w:t>
      </w:r>
      <w:r w:rsidR="008259D2" w:rsidRPr="00041A0A">
        <w:rPr>
          <w:rFonts w:cs="Traditional Arabic" w:hint="cs"/>
          <w:sz w:val="32"/>
          <w:szCs w:val="32"/>
          <w:rtl/>
        </w:rPr>
        <w:t>194)</w:t>
      </w:r>
      <w:r w:rsidRPr="00041A0A">
        <w:rPr>
          <w:rFonts w:cs="Traditional Arabic" w:hint="cs"/>
          <w:sz w:val="32"/>
          <w:szCs w:val="32"/>
          <w:rtl/>
        </w:rPr>
        <w:t xml:space="preserve"> </w:t>
      </w:r>
      <w:r w:rsidR="008259D2" w:rsidRPr="00041A0A">
        <w:rPr>
          <w:rFonts w:cs="Traditional Arabic" w:hint="cs"/>
          <w:sz w:val="32"/>
          <w:szCs w:val="32"/>
          <w:rtl/>
        </w:rPr>
        <w:t>ب</w:t>
      </w:r>
      <w:r w:rsidRPr="00041A0A">
        <w:rPr>
          <w:rFonts w:cs="Traditional Arabic" w:hint="cs"/>
          <w:sz w:val="32"/>
          <w:szCs w:val="32"/>
          <w:rtl/>
        </w:rPr>
        <w:t xml:space="preserve">رقم </w:t>
      </w:r>
      <w:r w:rsidR="008259D2" w:rsidRPr="00041A0A">
        <w:rPr>
          <w:rFonts w:cs="Traditional Arabic" w:hint="cs"/>
          <w:sz w:val="32"/>
          <w:szCs w:val="32"/>
          <w:rtl/>
        </w:rPr>
        <w:t xml:space="preserve">(12847) </w:t>
      </w:r>
      <w:r w:rsidRPr="00041A0A">
        <w:rPr>
          <w:rFonts w:cs="Traditional Arabic" w:hint="cs"/>
          <w:sz w:val="32"/>
          <w:szCs w:val="32"/>
          <w:rtl/>
        </w:rPr>
        <w:t>.</w:t>
      </w:r>
    </w:p>
  </w:footnote>
  <w:footnote w:id="21">
    <w:p w:rsidR="006B2691" w:rsidRPr="00041A0A" w:rsidRDefault="006B2691" w:rsidP="00F072F3">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Style w:val="a4"/>
          <w:rFonts w:ascii="Tahoma" w:hAnsi="Tahoma" w:cs="Traditional Arabic"/>
          <w:color w:val="000000"/>
          <w:sz w:val="32"/>
          <w:szCs w:val="32"/>
          <w:vertAlign w:val="baseline"/>
        </w:rPr>
        <w:footnoteRef/>
      </w:r>
      <w:r w:rsidRPr="00041A0A">
        <w:rPr>
          <w:rFonts w:ascii="Tahoma" w:hAnsi="Tahoma" w:cs="Traditional Arabic"/>
          <w:color w:val="000000"/>
          <w:sz w:val="32"/>
          <w:szCs w:val="32"/>
          <w:rtl/>
        </w:rPr>
        <w:t xml:space="preserve">) </w:t>
      </w:r>
      <w:r w:rsidRPr="00041A0A">
        <w:rPr>
          <w:rFonts w:ascii="Tahoma" w:hAnsi="Tahoma" w:cs="Traditional Arabic" w:hint="cs"/>
          <w:color w:val="000000"/>
          <w:sz w:val="32"/>
          <w:szCs w:val="32"/>
          <w:rtl/>
        </w:rPr>
        <w:t>انظر: المحلى(10/26).</w:t>
      </w:r>
    </w:p>
  </w:footnote>
  <w:footnote w:id="22">
    <w:p w:rsidR="006417A2" w:rsidRPr="00041A0A" w:rsidRDefault="006417A2" w:rsidP="00F072F3">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Style w:val="a4"/>
          <w:rFonts w:ascii="Tahoma" w:hAnsi="Tahoma" w:cs="Traditional Arabic"/>
          <w:color w:val="000000"/>
          <w:sz w:val="32"/>
          <w:szCs w:val="32"/>
          <w:vertAlign w:val="baseline"/>
        </w:rPr>
        <w:footnoteRef/>
      </w:r>
      <w:r w:rsidRPr="00041A0A">
        <w:rPr>
          <w:rFonts w:ascii="Tahoma" w:hAnsi="Tahoma" w:cs="Traditional Arabic"/>
          <w:color w:val="000000"/>
          <w:sz w:val="32"/>
          <w:szCs w:val="32"/>
          <w:rtl/>
        </w:rPr>
        <w:t>)</w:t>
      </w:r>
      <w:r w:rsidRPr="00041A0A">
        <w:rPr>
          <w:rFonts w:ascii="Tahoma" w:hAnsi="Tahoma" w:cs="Traditional Arabic" w:hint="cs"/>
          <w:color w:val="000000"/>
          <w:sz w:val="32"/>
          <w:szCs w:val="32"/>
          <w:rtl/>
        </w:rPr>
        <w:t xml:space="preserve"> انظر:</w:t>
      </w:r>
      <w:r w:rsidR="004F07A7">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الحاوي(8/279), المغني(</w:t>
      </w:r>
      <w:r w:rsidR="00AA256D">
        <w:rPr>
          <w:rFonts w:ascii="Tahoma" w:hAnsi="Tahoma" w:cs="Traditional Arabic" w:hint="cs"/>
          <w:color w:val="000000"/>
          <w:sz w:val="32"/>
          <w:szCs w:val="32"/>
          <w:rtl/>
        </w:rPr>
        <w:t>9</w:t>
      </w:r>
      <w:r w:rsidRPr="00041A0A">
        <w:rPr>
          <w:rFonts w:ascii="Tahoma" w:hAnsi="Tahoma" w:cs="Traditional Arabic" w:hint="cs"/>
          <w:color w:val="000000"/>
          <w:sz w:val="32"/>
          <w:szCs w:val="32"/>
          <w:rtl/>
        </w:rPr>
        <w:t>/</w:t>
      </w:r>
      <w:r w:rsidR="00AA256D">
        <w:rPr>
          <w:rFonts w:ascii="Tahoma" w:hAnsi="Tahoma" w:cs="Traditional Arabic" w:hint="cs"/>
          <w:color w:val="000000"/>
          <w:sz w:val="32"/>
          <w:szCs w:val="32"/>
          <w:rtl/>
        </w:rPr>
        <w:t>191</w:t>
      </w:r>
      <w:r w:rsidRPr="00041A0A">
        <w:rPr>
          <w:rFonts w:ascii="Tahoma" w:hAnsi="Tahoma" w:cs="Traditional Arabic" w:hint="cs"/>
          <w:color w:val="000000"/>
          <w:sz w:val="32"/>
          <w:szCs w:val="32"/>
          <w:rtl/>
        </w:rPr>
        <w:t>).</w:t>
      </w:r>
    </w:p>
  </w:footnote>
  <w:footnote w:id="23">
    <w:p w:rsidR="00324771" w:rsidRPr="00041A0A" w:rsidRDefault="00324771" w:rsidP="00F072F3">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w:t>
      </w:r>
      <w:r w:rsidRPr="00041A0A">
        <w:rPr>
          <w:rFonts w:ascii="Tahoma" w:hAnsi="Tahoma" w:cs="Traditional Arabic" w:hint="cs"/>
          <w:color w:val="000000"/>
          <w:sz w:val="32"/>
          <w:szCs w:val="32"/>
          <w:rtl/>
        </w:rPr>
        <w:t xml:space="preserve"> انظر:</w:t>
      </w:r>
      <w:r w:rsidR="00A44F5F" w:rsidRPr="00041A0A">
        <w:rPr>
          <w:rFonts w:ascii="Tahoma" w:hAnsi="Tahoma" w:cs="Traditional Arabic" w:hint="cs"/>
          <w:color w:val="000000"/>
          <w:sz w:val="32"/>
          <w:szCs w:val="32"/>
          <w:rtl/>
        </w:rPr>
        <w:t xml:space="preserve"> </w:t>
      </w:r>
      <w:r w:rsidR="009B07E2">
        <w:rPr>
          <w:rFonts w:ascii="Tahoma" w:hAnsi="Tahoma" w:cs="Traditional Arabic" w:hint="cs"/>
          <w:color w:val="000000"/>
          <w:sz w:val="32"/>
          <w:szCs w:val="32"/>
          <w:rtl/>
        </w:rPr>
        <w:t>الحاوي(8/279).</w:t>
      </w:r>
    </w:p>
  </w:footnote>
  <w:footnote w:id="24">
    <w:p w:rsidR="00044E64" w:rsidRPr="00041A0A" w:rsidRDefault="00044E64" w:rsidP="00F072F3">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Style w:val="a4"/>
          <w:rFonts w:ascii="Tahoma" w:hAnsi="Tahoma" w:cs="Traditional Arabic"/>
          <w:color w:val="000000"/>
          <w:sz w:val="32"/>
          <w:szCs w:val="32"/>
          <w:vertAlign w:val="baseline"/>
        </w:rPr>
        <w:footnoteRef/>
      </w:r>
      <w:r w:rsidRPr="00041A0A">
        <w:rPr>
          <w:rFonts w:ascii="Tahoma" w:hAnsi="Tahoma" w:cs="Traditional Arabic"/>
          <w:color w:val="000000"/>
          <w:sz w:val="32"/>
          <w:szCs w:val="32"/>
          <w:rtl/>
        </w:rPr>
        <w:t xml:space="preserve">) </w:t>
      </w:r>
      <w:r w:rsidRPr="00041A0A">
        <w:rPr>
          <w:rFonts w:ascii="Tahoma" w:hAnsi="Tahoma" w:cs="Traditional Arabic" w:hint="cs"/>
          <w:sz w:val="32"/>
          <w:szCs w:val="32"/>
          <w:rtl/>
        </w:rPr>
        <w:t>انظر: المبسوط</w:t>
      </w:r>
      <w:r w:rsidR="00F735F0">
        <w:rPr>
          <w:rFonts w:ascii="Tahoma" w:hAnsi="Tahoma" w:cs="Traditional Arabic" w:hint="cs"/>
          <w:sz w:val="32"/>
          <w:szCs w:val="32"/>
          <w:rtl/>
        </w:rPr>
        <w:t xml:space="preserve"> للسرخسي</w:t>
      </w:r>
      <w:r w:rsidRPr="00041A0A">
        <w:rPr>
          <w:rFonts w:ascii="Tahoma" w:hAnsi="Tahoma" w:cs="Traditional Arabic" w:hint="cs"/>
          <w:sz w:val="32"/>
          <w:szCs w:val="32"/>
          <w:rtl/>
        </w:rPr>
        <w:t>(18/30).</w:t>
      </w:r>
    </w:p>
  </w:footnote>
  <w:footnote w:id="25">
    <w:p w:rsidR="0021602C" w:rsidRPr="00041A0A" w:rsidRDefault="0021602C" w:rsidP="00F072F3">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Style w:val="a4"/>
          <w:rFonts w:ascii="Tahoma" w:hAnsi="Tahoma" w:cs="Traditional Arabic"/>
          <w:color w:val="000000"/>
          <w:sz w:val="32"/>
          <w:szCs w:val="32"/>
          <w:vertAlign w:val="baseline"/>
        </w:rPr>
        <w:footnoteRef/>
      </w:r>
      <w:r w:rsidRPr="00041A0A">
        <w:rPr>
          <w:rFonts w:ascii="Tahoma" w:hAnsi="Tahoma" w:cs="Traditional Arabic"/>
          <w:color w:val="000000"/>
          <w:sz w:val="32"/>
          <w:szCs w:val="32"/>
          <w:rtl/>
        </w:rPr>
        <w:t xml:space="preserve">) </w:t>
      </w:r>
      <w:r w:rsidRPr="00041A0A">
        <w:rPr>
          <w:rFonts w:ascii="Tahoma" w:hAnsi="Tahoma" w:cs="Traditional Arabic" w:hint="cs"/>
          <w:color w:val="000000"/>
          <w:sz w:val="32"/>
          <w:szCs w:val="32"/>
          <w:rtl/>
        </w:rPr>
        <w:t>انظر : البيان والتحصيل(4/373),</w:t>
      </w:r>
    </w:p>
  </w:footnote>
  <w:footnote w:id="26">
    <w:p w:rsidR="00913034" w:rsidRPr="00041A0A" w:rsidRDefault="00913034" w:rsidP="00F072F3">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w:t>
      </w:r>
      <w:r w:rsidRPr="00041A0A">
        <w:rPr>
          <w:rFonts w:ascii="Tahoma" w:hAnsi="Tahoma" w:cs="Traditional Arabic" w:hint="cs"/>
          <w:color w:val="000000"/>
          <w:sz w:val="32"/>
          <w:szCs w:val="32"/>
          <w:rtl/>
        </w:rPr>
        <w:t xml:space="preserve"> مجموع الفتاوى لشيخ الإسلام(32/19).</w:t>
      </w:r>
    </w:p>
  </w:footnote>
  <w:footnote w:id="27">
    <w:p w:rsidR="00D67958" w:rsidRPr="00041A0A" w:rsidRDefault="00D67958" w:rsidP="00F072F3">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Style w:val="a4"/>
          <w:rFonts w:ascii="Tahoma" w:hAnsi="Tahoma" w:cs="Traditional Arabic"/>
          <w:color w:val="000000"/>
          <w:sz w:val="32"/>
          <w:szCs w:val="32"/>
          <w:vertAlign w:val="baseline"/>
        </w:rPr>
        <w:footnoteRef/>
      </w:r>
      <w:r w:rsidRPr="00041A0A">
        <w:rPr>
          <w:rFonts w:ascii="Tahoma" w:hAnsi="Tahoma" w:cs="Traditional Arabic"/>
          <w:color w:val="000000"/>
          <w:sz w:val="32"/>
          <w:szCs w:val="32"/>
          <w:rtl/>
        </w:rPr>
        <w:t>)</w:t>
      </w:r>
      <w:r w:rsidR="00E53E7A" w:rsidRPr="00041A0A">
        <w:rPr>
          <w:rFonts w:ascii="Tahoma" w:hAnsi="Tahoma" w:cs="Traditional Arabic" w:hint="cs"/>
          <w:color w:val="000000"/>
          <w:sz w:val="32"/>
          <w:szCs w:val="32"/>
          <w:rtl/>
        </w:rPr>
        <w:t xml:space="preserve"> </w:t>
      </w:r>
      <w:r w:rsidR="00E53E7A" w:rsidRPr="00041A0A">
        <w:rPr>
          <w:rFonts w:ascii="Tahoma" w:hAnsi="Tahoma" w:cs="Traditional Arabic" w:hint="cs"/>
          <w:color w:val="000000"/>
          <w:sz w:val="32"/>
          <w:szCs w:val="32"/>
          <w:rtl/>
          <w:lang w:eastAsia="ar-SA"/>
        </w:rPr>
        <w:t>انظ</w:t>
      </w:r>
      <w:r w:rsidR="002E44F1" w:rsidRPr="00041A0A">
        <w:rPr>
          <w:rFonts w:ascii="Tahoma" w:hAnsi="Tahoma" w:cs="Traditional Arabic" w:hint="cs"/>
          <w:color w:val="000000"/>
          <w:sz w:val="32"/>
          <w:szCs w:val="32"/>
          <w:rtl/>
          <w:lang w:eastAsia="ar-SA"/>
        </w:rPr>
        <w:t>ر أقوالهم في: مصنف ابن أبي شيبة</w:t>
      </w:r>
      <w:r w:rsidR="00E53E7A" w:rsidRPr="00041A0A">
        <w:rPr>
          <w:rFonts w:ascii="Tahoma" w:hAnsi="Tahoma" w:cs="Traditional Arabic" w:hint="cs"/>
          <w:color w:val="000000"/>
          <w:sz w:val="32"/>
          <w:szCs w:val="32"/>
          <w:rtl/>
          <w:lang w:eastAsia="ar-SA"/>
        </w:rPr>
        <w:t>(4/363),</w:t>
      </w:r>
      <w:r w:rsidR="002E44F1" w:rsidRPr="00041A0A">
        <w:rPr>
          <w:rFonts w:ascii="Tahoma" w:hAnsi="Tahoma" w:cs="Traditional Arabic" w:hint="cs"/>
          <w:color w:val="000000"/>
          <w:sz w:val="32"/>
          <w:szCs w:val="32"/>
          <w:rtl/>
          <w:lang w:eastAsia="ar-SA"/>
        </w:rPr>
        <w:t xml:space="preserve"> </w:t>
      </w:r>
      <w:r w:rsidR="00E53E7A" w:rsidRPr="00041A0A">
        <w:rPr>
          <w:rFonts w:ascii="Tahoma" w:hAnsi="Tahoma" w:cs="Traditional Arabic" w:hint="cs"/>
          <w:color w:val="000000"/>
          <w:sz w:val="32"/>
          <w:szCs w:val="32"/>
          <w:rtl/>
          <w:lang w:eastAsia="ar-SA"/>
        </w:rPr>
        <w:t>المحلى(</w:t>
      </w:r>
      <w:r w:rsidR="003A22B7" w:rsidRPr="00041A0A">
        <w:rPr>
          <w:rFonts w:ascii="Tahoma" w:hAnsi="Tahoma" w:cs="Traditional Arabic" w:hint="cs"/>
          <w:color w:val="000000"/>
          <w:sz w:val="32"/>
          <w:szCs w:val="32"/>
          <w:rtl/>
          <w:lang w:eastAsia="ar-SA"/>
        </w:rPr>
        <w:t>10</w:t>
      </w:r>
      <w:r w:rsidR="00E53E7A" w:rsidRPr="00041A0A">
        <w:rPr>
          <w:rFonts w:ascii="Tahoma" w:hAnsi="Tahoma" w:cs="Traditional Arabic" w:hint="cs"/>
          <w:color w:val="000000"/>
          <w:sz w:val="32"/>
          <w:szCs w:val="32"/>
          <w:rtl/>
          <w:lang w:eastAsia="ar-SA"/>
        </w:rPr>
        <w:t>/</w:t>
      </w:r>
      <w:r w:rsidR="007627EE" w:rsidRPr="00041A0A">
        <w:rPr>
          <w:rFonts w:ascii="Tahoma" w:hAnsi="Tahoma" w:cs="Traditional Arabic" w:hint="cs"/>
          <w:color w:val="000000"/>
          <w:sz w:val="32"/>
          <w:szCs w:val="32"/>
          <w:rtl/>
          <w:lang w:eastAsia="ar-SA"/>
        </w:rPr>
        <w:t>25-26</w:t>
      </w:r>
      <w:r w:rsidR="00E53E7A" w:rsidRPr="00041A0A">
        <w:rPr>
          <w:rFonts w:ascii="Tahoma" w:hAnsi="Tahoma" w:cs="Traditional Arabic" w:hint="cs"/>
          <w:color w:val="000000"/>
          <w:sz w:val="32"/>
          <w:szCs w:val="32"/>
          <w:rtl/>
          <w:lang w:eastAsia="ar-SA"/>
        </w:rPr>
        <w:t>),</w:t>
      </w:r>
      <w:r w:rsidR="002E44F1" w:rsidRPr="00041A0A">
        <w:rPr>
          <w:rFonts w:ascii="Tahoma" w:hAnsi="Tahoma" w:cs="Traditional Arabic" w:hint="cs"/>
          <w:color w:val="000000"/>
          <w:sz w:val="32"/>
          <w:szCs w:val="32"/>
          <w:rtl/>
          <w:lang w:eastAsia="ar-SA"/>
        </w:rPr>
        <w:t xml:space="preserve"> </w:t>
      </w:r>
      <w:r w:rsidR="00E53E7A" w:rsidRPr="00041A0A">
        <w:rPr>
          <w:rFonts w:ascii="Tahoma" w:hAnsi="Tahoma" w:cs="Traditional Arabic" w:hint="cs"/>
          <w:color w:val="000000"/>
          <w:sz w:val="32"/>
          <w:szCs w:val="32"/>
          <w:rtl/>
          <w:lang w:eastAsia="ar-SA"/>
        </w:rPr>
        <w:t>المغني(</w:t>
      </w:r>
      <w:r w:rsidR="0041393A">
        <w:rPr>
          <w:rFonts w:ascii="Tahoma" w:hAnsi="Tahoma" w:cs="Traditional Arabic" w:hint="cs"/>
          <w:color w:val="000000"/>
          <w:sz w:val="32"/>
          <w:szCs w:val="32"/>
          <w:rtl/>
          <w:lang w:eastAsia="ar-SA"/>
        </w:rPr>
        <w:t>9</w:t>
      </w:r>
      <w:r w:rsidR="00E53E7A" w:rsidRPr="00041A0A">
        <w:rPr>
          <w:rFonts w:ascii="Tahoma" w:hAnsi="Tahoma" w:cs="Traditional Arabic" w:hint="cs"/>
          <w:color w:val="000000"/>
          <w:sz w:val="32"/>
          <w:szCs w:val="32"/>
          <w:rtl/>
          <w:lang w:eastAsia="ar-SA"/>
        </w:rPr>
        <w:t>/</w:t>
      </w:r>
      <w:r w:rsidR="0041393A">
        <w:rPr>
          <w:rFonts w:ascii="Tahoma" w:hAnsi="Tahoma" w:cs="Traditional Arabic" w:hint="cs"/>
          <w:color w:val="000000"/>
          <w:sz w:val="32"/>
          <w:szCs w:val="32"/>
          <w:rtl/>
          <w:lang w:eastAsia="ar-SA"/>
        </w:rPr>
        <w:t>191</w:t>
      </w:r>
      <w:r w:rsidR="00E53E7A" w:rsidRPr="00041A0A">
        <w:rPr>
          <w:rFonts w:ascii="Tahoma" w:hAnsi="Tahoma" w:cs="Traditional Arabic" w:hint="cs"/>
          <w:color w:val="000000"/>
          <w:sz w:val="32"/>
          <w:szCs w:val="32"/>
          <w:rtl/>
          <w:lang w:eastAsia="ar-SA"/>
        </w:rPr>
        <w:t>).</w:t>
      </w:r>
    </w:p>
  </w:footnote>
  <w:footnote w:id="28">
    <w:p w:rsidR="00A44F5F" w:rsidRPr="00041A0A" w:rsidRDefault="009C15FA" w:rsidP="00F072F3">
      <w:pPr>
        <w:pStyle w:val="a3"/>
        <w:widowControl w:val="0"/>
        <w:ind w:left="454" w:hanging="454"/>
        <w:jc w:val="both"/>
        <w:rPr>
          <w:rFonts w:ascii="Tahoma" w:hAnsi="Tahoma" w:cs="Traditional Arabic"/>
          <w:color w:val="000000"/>
          <w:sz w:val="32"/>
          <w:szCs w:val="32"/>
          <w:rtl/>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w:t>
      </w:r>
      <w:r w:rsidR="002377CC" w:rsidRPr="00041A0A">
        <w:rPr>
          <w:rFonts w:ascii="Tahoma" w:hAnsi="Tahoma" w:cs="Traditional Arabic" w:hint="cs"/>
          <w:color w:val="000000"/>
          <w:sz w:val="32"/>
          <w:szCs w:val="32"/>
          <w:rtl/>
        </w:rPr>
        <w:t xml:space="preserve"> </w:t>
      </w:r>
      <w:r w:rsidR="00360224" w:rsidRPr="00041A0A">
        <w:rPr>
          <w:rFonts w:ascii="Tahoma" w:hAnsi="Tahoma" w:cs="Traditional Arabic" w:hint="cs"/>
          <w:color w:val="000000"/>
          <w:sz w:val="32"/>
          <w:szCs w:val="32"/>
          <w:rtl/>
        </w:rPr>
        <w:t xml:space="preserve">قالت المالكية: أنَّ نكاحَ المريض </w:t>
      </w:r>
      <w:r w:rsidR="00DD39B6" w:rsidRPr="00041A0A">
        <w:rPr>
          <w:rFonts w:ascii="Tahoma" w:hAnsi="Tahoma" w:cs="Traditional Arabic" w:hint="cs"/>
          <w:color w:val="000000"/>
          <w:sz w:val="32"/>
          <w:szCs w:val="32"/>
          <w:rtl/>
        </w:rPr>
        <w:t xml:space="preserve"> المخوف عليه لا يجوز، ويفرَّق بينهما </w:t>
      </w:r>
      <w:r w:rsidR="00F1516A" w:rsidRPr="00041A0A">
        <w:rPr>
          <w:rFonts w:ascii="Tahoma" w:hAnsi="Tahoma" w:cs="Traditional Arabic" w:hint="cs"/>
          <w:color w:val="000000"/>
          <w:sz w:val="32"/>
          <w:szCs w:val="32"/>
          <w:rtl/>
        </w:rPr>
        <w:t>وإن صح</w:t>
      </w:r>
      <w:r w:rsidR="00304B5D">
        <w:rPr>
          <w:rFonts w:ascii="Tahoma" w:hAnsi="Tahoma" w:cs="Traditional Arabic" w:hint="cs"/>
          <w:color w:val="000000"/>
          <w:sz w:val="32"/>
          <w:szCs w:val="32"/>
          <w:rtl/>
        </w:rPr>
        <w:t>ّ</w:t>
      </w:r>
      <w:r w:rsidR="00F1516A" w:rsidRPr="00041A0A">
        <w:rPr>
          <w:rFonts w:ascii="Tahoma" w:hAnsi="Tahoma" w:cs="Traditional Arabic" w:hint="cs"/>
          <w:color w:val="000000"/>
          <w:sz w:val="32"/>
          <w:szCs w:val="32"/>
          <w:rtl/>
        </w:rPr>
        <w:t xml:space="preserve"> </w:t>
      </w:r>
      <w:r w:rsidR="00BE16A7">
        <w:rPr>
          <w:rFonts w:ascii="Tahoma" w:hAnsi="Tahoma" w:cs="Traditional Arabic" w:hint="cs"/>
          <w:color w:val="000000"/>
          <w:sz w:val="32"/>
          <w:szCs w:val="32"/>
          <w:rtl/>
        </w:rPr>
        <w:t>المريض.</w:t>
      </w:r>
    </w:p>
    <w:p w:rsidR="009C15FA" w:rsidRPr="00041A0A" w:rsidRDefault="002377CC" w:rsidP="00F072F3">
      <w:pPr>
        <w:pStyle w:val="a3"/>
        <w:widowControl w:val="0"/>
        <w:ind w:left="454" w:hanging="31"/>
        <w:jc w:val="both"/>
        <w:rPr>
          <w:rFonts w:ascii="Tahoma" w:hAnsi="Tahoma" w:cs="Traditional Arabic"/>
          <w:color w:val="000000"/>
          <w:sz w:val="32"/>
          <w:szCs w:val="32"/>
        </w:rPr>
      </w:pPr>
      <w:r w:rsidRPr="00041A0A">
        <w:rPr>
          <w:rFonts w:ascii="Tahoma" w:hAnsi="Tahoma" w:cs="Traditional Arabic" w:hint="cs"/>
          <w:color w:val="000000"/>
          <w:sz w:val="32"/>
          <w:szCs w:val="32"/>
          <w:rtl/>
        </w:rPr>
        <w:t>انظر:</w:t>
      </w:r>
      <w:r w:rsidR="00A86325" w:rsidRPr="00041A0A">
        <w:rPr>
          <w:rFonts w:ascii="Tahoma" w:hAnsi="Tahoma" w:cs="Traditional Arabic" w:hint="eastAsia"/>
          <w:color w:val="000000"/>
          <w:sz w:val="32"/>
          <w:szCs w:val="32"/>
          <w:rtl/>
        </w:rPr>
        <w:t xml:space="preserve"> المدونة</w:t>
      </w:r>
      <w:r w:rsidR="00A86325" w:rsidRPr="00041A0A">
        <w:rPr>
          <w:rFonts w:ascii="Tahoma" w:hAnsi="Tahoma" w:cs="Traditional Arabic" w:hint="cs"/>
          <w:color w:val="000000"/>
          <w:sz w:val="32"/>
          <w:szCs w:val="32"/>
          <w:rtl/>
        </w:rPr>
        <w:t>(2/170),</w:t>
      </w:r>
      <w:r w:rsidR="00823ED8" w:rsidRPr="00041A0A">
        <w:rPr>
          <w:rFonts w:ascii="Tahoma" w:hAnsi="Tahoma" w:cs="Traditional Arabic" w:hint="cs"/>
          <w:color w:val="000000"/>
          <w:sz w:val="32"/>
          <w:szCs w:val="32"/>
          <w:rtl/>
        </w:rPr>
        <w:t xml:space="preserve"> </w:t>
      </w:r>
      <w:r w:rsidR="00A86325" w:rsidRPr="00041A0A">
        <w:rPr>
          <w:rFonts w:ascii="Tahoma" w:hAnsi="Tahoma" w:cs="Traditional Arabic" w:hint="eastAsia"/>
          <w:color w:val="000000"/>
          <w:sz w:val="32"/>
          <w:szCs w:val="32"/>
          <w:rtl/>
        </w:rPr>
        <w:t>الكافي</w:t>
      </w:r>
      <w:r w:rsidR="00A86325" w:rsidRPr="00041A0A">
        <w:rPr>
          <w:rFonts w:ascii="Tahoma" w:hAnsi="Tahoma" w:cs="Traditional Arabic"/>
          <w:color w:val="000000"/>
          <w:sz w:val="32"/>
          <w:szCs w:val="32"/>
          <w:rtl/>
        </w:rPr>
        <w:t xml:space="preserve"> </w:t>
      </w:r>
      <w:r w:rsidR="00A86325" w:rsidRPr="00041A0A">
        <w:rPr>
          <w:rFonts w:ascii="Tahoma" w:hAnsi="Tahoma" w:cs="Traditional Arabic" w:hint="eastAsia"/>
          <w:color w:val="000000"/>
          <w:sz w:val="32"/>
          <w:szCs w:val="32"/>
          <w:rtl/>
        </w:rPr>
        <w:t>في</w:t>
      </w:r>
      <w:r w:rsidR="00A86325" w:rsidRPr="00041A0A">
        <w:rPr>
          <w:rFonts w:ascii="Tahoma" w:hAnsi="Tahoma" w:cs="Traditional Arabic"/>
          <w:color w:val="000000"/>
          <w:sz w:val="32"/>
          <w:szCs w:val="32"/>
          <w:rtl/>
        </w:rPr>
        <w:t xml:space="preserve"> </w:t>
      </w:r>
      <w:r w:rsidR="00A86325" w:rsidRPr="00041A0A">
        <w:rPr>
          <w:rFonts w:ascii="Tahoma" w:hAnsi="Tahoma" w:cs="Traditional Arabic" w:hint="eastAsia"/>
          <w:color w:val="000000"/>
          <w:sz w:val="32"/>
          <w:szCs w:val="32"/>
          <w:rtl/>
        </w:rPr>
        <w:t>فقه</w:t>
      </w:r>
      <w:r w:rsidR="00A86325" w:rsidRPr="00041A0A">
        <w:rPr>
          <w:rFonts w:ascii="Tahoma" w:hAnsi="Tahoma" w:cs="Traditional Arabic"/>
          <w:color w:val="000000"/>
          <w:sz w:val="32"/>
          <w:szCs w:val="32"/>
          <w:rtl/>
        </w:rPr>
        <w:t xml:space="preserve"> </w:t>
      </w:r>
      <w:r w:rsidR="00A86325" w:rsidRPr="00041A0A">
        <w:rPr>
          <w:rFonts w:ascii="Tahoma" w:hAnsi="Tahoma" w:cs="Traditional Arabic" w:hint="eastAsia"/>
          <w:color w:val="000000"/>
          <w:sz w:val="32"/>
          <w:szCs w:val="32"/>
          <w:rtl/>
        </w:rPr>
        <w:t>أهل</w:t>
      </w:r>
      <w:r w:rsidR="00A86325" w:rsidRPr="00041A0A">
        <w:rPr>
          <w:rFonts w:ascii="Tahoma" w:hAnsi="Tahoma" w:cs="Traditional Arabic"/>
          <w:color w:val="000000"/>
          <w:sz w:val="32"/>
          <w:szCs w:val="32"/>
          <w:rtl/>
        </w:rPr>
        <w:t xml:space="preserve"> </w:t>
      </w:r>
      <w:r w:rsidR="00A86325" w:rsidRPr="00041A0A">
        <w:rPr>
          <w:rFonts w:ascii="Tahoma" w:hAnsi="Tahoma" w:cs="Traditional Arabic" w:hint="eastAsia"/>
          <w:color w:val="000000"/>
          <w:sz w:val="32"/>
          <w:szCs w:val="32"/>
          <w:rtl/>
        </w:rPr>
        <w:t>المدينة</w:t>
      </w:r>
      <w:r w:rsidR="00A86325" w:rsidRPr="00041A0A">
        <w:rPr>
          <w:rFonts w:ascii="Tahoma" w:hAnsi="Tahoma" w:cs="Traditional Arabic" w:hint="cs"/>
          <w:color w:val="000000"/>
          <w:sz w:val="32"/>
          <w:szCs w:val="32"/>
          <w:rtl/>
        </w:rPr>
        <w:t>(2/548),</w:t>
      </w:r>
      <w:r w:rsidR="002E44F1" w:rsidRPr="00041A0A">
        <w:rPr>
          <w:rFonts w:ascii="Tahoma" w:hAnsi="Tahoma" w:cs="Traditional Arabic" w:hint="cs"/>
          <w:color w:val="000000"/>
          <w:sz w:val="32"/>
          <w:szCs w:val="32"/>
          <w:rtl/>
        </w:rPr>
        <w:t xml:space="preserve"> </w:t>
      </w:r>
      <w:r w:rsidR="00A86325" w:rsidRPr="00041A0A">
        <w:rPr>
          <w:rFonts w:ascii="Tahoma" w:hAnsi="Tahoma" w:cs="Traditional Arabic" w:hint="cs"/>
          <w:color w:val="000000"/>
          <w:sz w:val="32"/>
          <w:szCs w:val="32"/>
          <w:rtl/>
        </w:rPr>
        <w:t>بداية المجته</w:t>
      </w:r>
      <w:r w:rsidR="00A86325" w:rsidRPr="00041A0A">
        <w:rPr>
          <w:rFonts w:ascii="Tahoma" w:hAnsi="Tahoma" w:cs="Traditional Arabic" w:hint="eastAsia"/>
          <w:color w:val="000000"/>
          <w:sz w:val="32"/>
          <w:szCs w:val="32"/>
          <w:rtl/>
        </w:rPr>
        <w:t>د</w:t>
      </w:r>
      <w:r w:rsidR="00FC20EF" w:rsidRPr="00041A0A">
        <w:rPr>
          <w:rFonts w:ascii="Tahoma" w:hAnsi="Tahoma" w:cs="Traditional Arabic" w:hint="cs"/>
          <w:color w:val="000000"/>
          <w:sz w:val="32"/>
          <w:szCs w:val="32"/>
          <w:rtl/>
        </w:rPr>
        <w:t>(4/293),</w:t>
      </w:r>
      <w:r w:rsidR="00823ED8" w:rsidRPr="00041A0A">
        <w:rPr>
          <w:rFonts w:ascii="Tahoma" w:hAnsi="Tahoma" w:cs="Traditional Arabic" w:hint="cs"/>
          <w:color w:val="000000"/>
          <w:sz w:val="32"/>
          <w:szCs w:val="32"/>
          <w:rtl/>
        </w:rPr>
        <w:t xml:space="preserve"> </w:t>
      </w:r>
      <w:r w:rsidR="00FC20EF" w:rsidRPr="00041A0A">
        <w:rPr>
          <w:rFonts w:ascii="Tahoma" w:hAnsi="Tahoma" w:cs="Traditional Arabic" w:hint="cs"/>
          <w:color w:val="000000"/>
          <w:sz w:val="32"/>
          <w:szCs w:val="32"/>
          <w:rtl/>
        </w:rPr>
        <w:t>الذخيرة</w:t>
      </w:r>
      <w:r w:rsidR="00A44F5F" w:rsidRPr="00041A0A">
        <w:rPr>
          <w:rFonts w:ascii="Tahoma" w:hAnsi="Tahoma" w:cs="Traditional Arabic" w:hint="cs"/>
          <w:color w:val="000000"/>
          <w:sz w:val="32"/>
          <w:szCs w:val="32"/>
          <w:rtl/>
        </w:rPr>
        <w:t xml:space="preserve"> </w:t>
      </w:r>
      <w:r w:rsidR="00A86325" w:rsidRPr="00041A0A">
        <w:rPr>
          <w:rFonts w:ascii="Tahoma" w:hAnsi="Tahoma" w:cs="Traditional Arabic" w:hint="cs"/>
          <w:color w:val="000000"/>
          <w:sz w:val="32"/>
          <w:szCs w:val="32"/>
          <w:rtl/>
        </w:rPr>
        <w:t>(4/208),</w:t>
      </w:r>
      <w:r w:rsidR="002E44F1" w:rsidRPr="00041A0A">
        <w:rPr>
          <w:rFonts w:ascii="Tahoma" w:hAnsi="Tahoma" w:cs="Traditional Arabic" w:hint="cs"/>
          <w:color w:val="000000"/>
          <w:sz w:val="32"/>
          <w:szCs w:val="32"/>
          <w:rtl/>
        </w:rPr>
        <w:t xml:space="preserve"> </w:t>
      </w:r>
      <w:r w:rsidR="009C15FA" w:rsidRPr="00041A0A">
        <w:rPr>
          <w:rFonts w:ascii="Tahoma" w:hAnsi="Tahoma" w:cs="Traditional Arabic" w:hint="eastAsia"/>
          <w:color w:val="000000"/>
          <w:sz w:val="32"/>
          <w:szCs w:val="32"/>
          <w:rtl/>
        </w:rPr>
        <w:t>التاج</w:t>
      </w:r>
      <w:r w:rsidR="009C15FA" w:rsidRPr="00041A0A">
        <w:rPr>
          <w:rFonts w:ascii="Tahoma" w:hAnsi="Tahoma" w:cs="Traditional Arabic"/>
          <w:color w:val="000000"/>
          <w:sz w:val="32"/>
          <w:szCs w:val="32"/>
          <w:rtl/>
        </w:rPr>
        <w:t xml:space="preserve"> </w:t>
      </w:r>
      <w:r w:rsidR="009C15FA" w:rsidRPr="00041A0A">
        <w:rPr>
          <w:rFonts w:ascii="Tahoma" w:hAnsi="Tahoma" w:cs="Traditional Arabic" w:hint="eastAsia"/>
          <w:color w:val="000000"/>
          <w:sz w:val="32"/>
          <w:szCs w:val="32"/>
          <w:rtl/>
        </w:rPr>
        <w:t>والإكليل</w:t>
      </w:r>
      <w:r w:rsidR="009C15FA" w:rsidRPr="00041A0A">
        <w:rPr>
          <w:rFonts w:ascii="Tahoma" w:hAnsi="Tahoma" w:cs="Traditional Arabic" w:hint="cs"/>
          <w:color w:val="000000"/>
          <w:sz w:val="32"/>
          <w:szCs w:val="32"/>
          <w:rtl/>
        </w:rPr>
        <w:t>(3/450</w:t>
      </w:r>
      <w:r w:rsidR="00F1097E" w:rsidRPr="00041A0A">
        <w:rPr>
          <w:rFonts w:ascii="Tahoma" w:hAnsi="Tahoma" w:cs="Traditional Arabic" w:hint="cs"/>
          <w:color w:val="000000"/>
          <w:sz w:val="32"/>
          <w:szCs w:val="32"/>
          <w:rtl/>
        </w:rPr>
        <w:t>)</w:t>
      </w:r>
      <w:r w:rsidR="00A86325" w:rsidRPr="00041A0A">
        <w:rPr>
          <w:rFonts w:ascii="Tahoma" w:hAnsi="Tahoma" w:cs="Traditional Arabic" w:hint="cs"/>
          <w:color w:val="000000"/>
          <w:sz w:val="32"/>
          <w:szCs w:val="32"/>
          <w:rtl/>
        </w:rPr>
        <w:t>,</w:t>
      </w:r>
      <w:r w:rsidR="002E44F1" w:rsidRPr="00041A0A">
        <w:rPr>
          <w:rFonts w:ascii="Tahoma" w:hAnsi="Tahoma" w:cs="Traditional Arabic" w:hint="cs"/>
          <w:color w:val="000000"/>
          <w:sz w:val="32"/>
          <w:szCs w:val="32"/>
          <w:rtl/>
        </w:rPr>
        <w:t xml:space="preserve"> </w:t>
      </w:r>
      <w:r w:rsidR="009C15FA" w:rsidRPr="00041A0A">
        <w:rPr>
          <w:rFonts w:ascii="Tahoma" w:hAnsi="Tahoma" w:cs="Traditional Arabic" w:hint="eastAsia"/>
          <w:color w:val="000000"/>
          <w:sz w:val="32"/>
          <w:szCs w:val="32"/>
          <w:rtl/>
        </w:rPr>
        <w:t>الثمر</w:t>
      </w:r>
      <w:r w:rsidR="009C15FA" w:rsidRPr="00041A0A">
        <w:rPr>
          <w:rFonts w:ascii="Tahoma" w:hAnsi="Tahoma" w:cs="Traditional Arabic"/>
          <w:color w:val="000000"/>
          <w:sz w:val="32"/>
          <w:szCs w:val="32"/>
          <w:rtl/>
        </w:rPr>
        <w:t xml:space="preserve"> </w:t>
      </w:r>
      <w:r w:rsidR="009C15FA" w:rsidRPr="00041A0A">
        <w:rPr>
          <w:rFonts w:ascii="Tahoma" w:hAnsi="Tahoma" w:cs="Traditional Arabic" w:hint="eastAsia"/>
          <w:color w:val="000000"/>
          <w:sz w:val="32"/>
          <w:szCs w:val="32"/>
          <w:rtl/>
        </w:rPr>
        <w:t>الداني</w:t>
      </w:r>
      <w:r w:rsidR="00A86325" w:rsidRPr="00041A0A">
        <w:rPr>
          <w:rFonts w:ascii="Tahoma" w:hAnsi="Tahoma" w:cs="Traditional Arabic" w:hint="cs"/>
          <w:color w:val="000000"/>
          <w:sz w:val="32"/>
          <w:szCs w:val="32"/>
          <w:rtl/>
        </w:rPr>
        <w:t>(1</w:t>
      </w:r>
      <w:r w:rsidR="009C15FA" w:rsidRPr="00041A0A">
        <w:rPr>
          <w:rFonts w:ascii="Tahoma" w:hAnsi="Tahoma" w:cs="Traditional Arabic" w:hint="cs"/>
          <w:color w:val="000000"/>
          <w:sz w:val="32"/>
          <w:szCs w:val="32"/>
          <w:rtl/>
        </w:rPr>
        <w:t>/462</w:t>
      </w:r>
      <w:r w:rsidR="00FC20EF" w:rsidRPr="00041A0A">
        <w:rPr>
          <w:rFonts w:ascii="Tahoma" w:hAnsi="Tahoma" w:cs="Traditional Arabic" w:hint="cs"/>
          <w:color w:val="000000"/>
          <w:sz w:val="32"/>
          <w:szCs w:val="32"/>
          <w:rtl/>
        </w:rPr>
        <w:t>).</w:t>
      </w:r>
    </w:p>
  </w:footnote>
  <w:footnote w:id="29">
    <w:p w:rsidR="00AD2C45" w:rsidRPr="00041A0A" w:rsidRDefault="00AD2C45" w:rsidP="00F072F3">
      <w:pPr>
        <w:pStyle w:val="a3"/>
        <w:ind w:left="340" w:hanging="340"/>
        <w:jc w:val="both"/>
        <w:rPr>
          <w:rFonts w:cs="Traditional Arabic"/>
          <w:sz w:val="32"/>
          <w:szCs w:val="32"/>
          <w:rtl/>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w:t>
      </w:r>
      <w:r w:rsidRPr="00041A0A">
        <w:rPr>
          <w:rFonts w:cs="Traditional Arabic"/>
          <w:sz w:val="32"/>
          <w:szCs w:val="32"/>
          <w:rtl/>
        </w:rPr>
        <w:t xml:space="preserve"> </w:t>
      </w:r>
      <w:r w:rsidRPr="00041A0A">
        <w:rPr>
          <w:rFonts w:cs="Traditional Arabic" w:hint="cs"/>
          <w:sz w:val="32"/>
          <w:szCs w:val="32"/>
          <w:rtl/>
        </w:rPr>
        <w:t>انظر: المع</w:t>
      </w:r>
      <w:r w:rsidR="004706D9" w:rsidRPr="00041A0A">
        <w:rPr>
          <w:rFonts w:cs="Traditional Arabic" w:hint="cs"/>
          <w:sz w:val="32"/>
          <w:szCs w:val="32"/>
          <w:rtl/>
        </w:rPr>
        <w:t>ونة(1</w:t>
      </w:r>
      <w:r w:rsidRPr="00041A0A">
        <w:rPr>
          <w:rFonts w:cs="Traditional Arabic" w:hint="cs"/>
          <w:sz w:val="32"/>
          <w:szCs w:val="32"/>
          <w:rtl/>
        </w:rPr>
        <w:t>/</w:t>
      </w:r>
      <w:r w:rsidR="004706D9" w:rsidRPr="00041A0A">
        <w:rPr>
          <w:rFonts w:cs="Traditional Arabic" w:hint="cs"/>
          <w:sz w:val="32"/>
          <w:szCs w:val="32"/>
          <w:rtl/>
        </w:rPr>
        <w:t>526)</w:t>
      </w:r>
      <w:r w:rsidR="00D530EC" w:rsidRPr="00041A0A">
        <w:rPr>
          <w:rFonts w:cs="Traditional Arabic" w:hint="cs"/>
          <w:sz w:val="32"/>
          <w:szCs w:val="32"/>
          <w:rtl/>
        </w:rPr>
        <w:t>,</w:t>
      </w:r>
      <w:r w:rsidR="00315C02" w:rsidRPr="00041A0A">
        <w:rPr>
          <w:rFonts w:cs="Traditional Arabic" w:hint="cs"/>
          <w:sz w:val="32"/>
          <w:szCs w:val="32"/>
          <w:rtl/>
        </w:rPr>
        <w:t xml:space="preserve"> </w:t>
      </w:r>
      <w:r w:rsidR="00D530EC" w:rsidRPr="00041A0A">
        <w:rPr>
          <w:rFonts w:cs="Traditional Arabic" w:hint="cs"/>
          <w:sz w:val="32"/>
          <w:szCs w:val="32"/>
          <w:rtl/>
        </w:rPr>
        <w:t>الفواكه الدواني(3/1001).</w:t>
      </w:r>
    </w:p>
  </w:footnote>
  <w:footnote w:id="30">
    <w:p w:rsidR="00AD2C45" w:rsidRPr="00041A0A" w:rsidRDefault="00AD2C45" w:rsidP="00F072F3">
      <w:pPr>
        <w:pStyle w:val="a3"/>
        <w:ind w:left="340" w:hanging="340"/>
        <w:jc w:val="both"/>
        <w:rPr>
          <w:rFonts w:cs="Traditional Arabic"/>
          <w:sz w:val="32"/>
          <w:szCs w:val="32"/>
          <w:rtl/>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w:t>
      </w:r>
      <w:r w:rsidRPr="00041A0A">
        <w:rPr>
          <w:rFonts w:cs="Traditional Arabic"/>
          <w:sz w:val="32"/>
          <w:szCs w:val="32"/>
          <w:rtl/>
        </w:rPr>
        <w:t xml:space="preserve"> </w:t>
      </w:r>
      <w:r w:rsidR="00A41082" w:rsidRPr="00041A0A">
        <w:rPr>
          <w:rFonts w:cs="Traditional Arabic" w:hint="cs"/>
          <w:sz w:val="32"/>
          <w:szCs w:val="32"/>
          <w:rtl/>
        </w:rPr>
        <w:t>انظر: الفواكه الدواني(3/1001),</w:t>
      </w:r>
      <w:r w:rsidR="00315C02" w:rsidRPr="00041A0A">
        <w:rPr>
          <w:rFonts w:cs="Traditional Arabic" w:hint="cs"/>
          <w:sz w:val="32"/>
          <w:szCs w:val="32"/>
          <w:rtl/>
        </w:rPr>
        <w:t xml:space="preserve"> </w:t>
      </w:r>
      <w:r w:rsidR="00A41082" w:rsidRPr="00041A0A">
        <w:rPr>
          <w:rFonts w:cs="Traditional Arabic" w:hint="cs"/>
          <w:sz w:val="32"/>
          <w:szCs w:val="32"/>
          <w:rtl/>
        </w:rPr>
        <w:t>الحاوي(</w:t>
      </w:r>
      <w:r w:rsidRPr="00041A0A">
        <w:rPr>
          <w:rFonts w:cs="Traditional Arabic" w:hint="cs"/>
          <w:sz w:val="32"/>
          <w:szCs w:val="32"/>
          <w:rtl/>
        </w:rPr>
        <w:t>8/279</w:t>
      </w:r>
      <w:r w:rsidR="00A41082" w:rsidRPr="00041A0A">
        <w:rPr>
          <w:rFonts w:cs="Traditional Arabic" w:hint="cs"/>
          <w:sz w:val="32"/>
          <w:szCs w:val="32"/>
          <w:rtl/>
        </w:rPr>
        <w:t>)</w:t>
      </w:r>
      <w:r w:rsidRPr="00041A0A">
        <w:rPr>
          <w:rFonts w:cs="Traditional Arabic" w:hint="cs"/>
          <w:sz w:val="32"/>
          <w:szCs w:val="32"/>
          <w:rtl/>
        </w:rPr>
        <w:t>.</w:t>
      </w:r>
    </w:p>
  </w:footnote>
  <w:footnote w:id="31">
    <w:p w:rsidR="00EA554D" w:rsidRPr="00041A0A" w:rsidRDefault="00EA554D" w:rsidP="00F072F3">
      <w:pPr>
        <w:pStyle w:val="a3"/>
        <w:ind w:left="340" w:hanging="340"/>
        <w:jc w:val="both"/>
        <w:rPr>
          <w:rFonts w:cs="Traditional Arabic"/>
          <w:sz w:val="32"/>
          <w:szCs w:val="32"/>
          <w:rtl/>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w:t>
      </w:r>
      <w:r w:rsidRPr="00041A0A">
        <w:rPr>
          <w:rFonts w:cs="Traditional Arabic"/>
          <w:sz w:val="32"/>
          <w:szCs w:val="32"/>
          <w:rtl/>
        </w:rPr>
        <w:t xml:space="preserve"> </w:t>
      </w:r>
      <w:r w:rsidRPr="00041A0A">
        <w:rPr>
          <w:rFonts w:cs="Traditional Arabic" w:hint="cs"/>
          <w:sz w:val="32"/>
          <w:szCs w:val="32"/>
          <w:rtl/>
        </w:rPr>
        <w:t>انظر: بداية المجتهد (4/293).</w:t>
      </w:r>
    </w:p>
  </w:footnote>
  <w:footnote w:id="32">
    <w:p w:rsidR="00C925AD" w:rsidRPr="00041A0A" w:rsidRDefault="00C925AD" w:rsidP="00F072F3">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w:t>
      </w:r>
      <w:r w:rsidR="00DF0C0A" w:rsidRPr="00041A0A">
        <w:rPr>
          <w:rFonts w:ascii="Tahoma" w:hAnsi="Tahoma" w:cs="Traditional Arabic" w:hint="cs"/>
          <w:color w:val="000000"/>
          <w:sz w:val="32"/>
          <w:szCs w:val="32"/>
          <w:rtl/>
        </w:rPr>
        <w:t xml:space="preserve"> انظر:</w:t>
      </w:r>
      <w:r w:rsidR="00E971F8" w:rsidRPr="00041A0A">
        <w:rPr>
          <w:rFonts w:ascii="Tahoma" w:hAnsi="Tahoma" w:cs="Traditional Arabic" w:hint="cs"/>
          <w:color w:val="000000"/>
          <w:sz w:val="32"/>
          <w:szCs w:val="32"/>
          <w:rtl/>
        </w:rPr>
        <w:t xml:space="preserve"> الإشراف لابن المنذر</w:t>
      </w:r>
      <w:r w:rsidR="005E5CE7" w:rsidRPr="00041A0A">
        <w:rPr>
          <w:rFonts w:ascii="Tahoma" w:hAnsi="Tahoma" w:cs="Traditional Arabic" w:hint="cs"/>
          <w:color w:val="000000"/>
          <w:sz w:val="32"/>
          <w:szCs w:val="32"/>
          <w:rtl/>
        </w:rPr>
        <w:t>(5/107),</w:t>
      </w:r>
      <w:r w:rsidR="00315C02" w:rsidRPr="00041A0A">
        <w:rPr>
          <w:rFonts w:ascii="Tahoma" w:hAnsi="Tahoma" w:cs="Traditional Arabic" w:hint="cs"/>
          <w:color w:val="000000"/>
          <w:sz w:val="32"/>
          <w:szCs w:val="32"/>
          <w:rtl/>
        </w:rPr>
        <w:t xml:space="preserve"> </w:t>
      </w:r>
      <w:r w:rsidR="00DF0C0A" w:rsidRPr="00041A0A">
        <w:rPr>
          <w:rFonts w:ascii="Tahoma" w:hAnsi="Tahoma" w:cs="Traditional Arabic" w:hint="cs"/>
          <w:color w:val="000000"/>
          <w:sz w:val="32"/>
          <w:szCs w:val="32"/>
          <w:rtl/>
        </w:rPr>
        <w:t>المجموع(15/</w:t>
      </w:r>
      <w:r w:rsidR="007A56F6" w:rsidRPr="00041A0A">
        <w:rPr>
          <w:rFonts w:ascii="Tahoma" w:hAnsi="Tahoma" w:cs="Traditional Arabic" w:hint="cs"/>
          <w:color w:val="000000"/>
          <w:sz w:val="32"/>
          <w:szCs w:val="32"/>
          <w:rtl/>
        </w:rPr>
        <w:t>439-440</w:t>
      </w:r>
      <w:r w:rsidR="00DF0C0A" w:rsidRPr="00041A0A">
        <w:rPr>
          <w:rFonts w:ascii="Tahoma" w:hAnsi="Tahoma" w:cs="Traditional Arabic" w:hint="cs"/>
          <w:color w:val="000000"/>
          <w:sz w:val="32"/>
          <w:szCs w:val="32"/>
          <w:rtl/>
        </w:rPr>
        <w:t>),</w:t>
      </w:r>
      <w:r w:rsidR="00F951A3" w:rsidRPr="00041A0A">
        <w:rPr>
          <w:rFonts w:ascii="Tahoma" w:hAnsi="Tahoma" w:cs="Traditional Arabic" w:hint="cs"/>
          <w:color w:val="000000"/>
          <w:sz w:val="32"/>
          <w:szCs w:val="32"/>
          <w:rtl/>
        </w:rPr>
        <w:t xml:space="preserve"> </w:t>
      </w:r>
      <w:r w:rsidR="00DF0C0A" w:rsidRPr="00041A0A">
        <w:rPr>
          <w:rFonts w:ascii="Tahoma" w:hAnsi="Tahoma" w:cs="Traditional Arabic" w:hint="cs"/>
          <w:color w:val="000000"/>
          <w:sz w:val="32"/>
          <w:szCs w:val="32"/>
          <w:rtl/>
        </w:rPr>
        <w:t>المغني(</w:t>
      </w:r>
      <w:r w:rsidR="0041393A">
        <w:rPr>
          <w:rFonts w:ascii="Tahoma" w:hAnsi="Tahoma" w:cs="Traditional Arabic" w:hint="cs"/>
          <w:color w:val="000000"/>
          <w:sz w:val="32"/>
          <w:szCs w:val="32"/>
          <w:rtl/>
        </w:rPr>
        <w:t>9</w:t>
      </w:r>
      <w:r w:rsidR="00DF0C0A" w:rsidRPr="00041A0A">
        <w:rPr>
          <w:rFonts w:ascii="Tahoma" w:hAnsi="Tahoma" w:cs="Traditional Arabic" w:hint="cs"/>
          <w:color w:val="000000"/>
          <w:sz w:val="32"/>
          <w:szCs w:val="32"/>
          <w:rtl/>
        </w:rPr>
        <w:t>/</w:t>
      </w:r>
      <w:r w:rsidR="0041393A">
        <w:rPr>
          <w:rFonts w:ascii="Tahoma" w:hAnsi="Tahoma" w:cs="Traditional Arabic" w:hint="cs"/>
          <w:color w:val="000000"/>
          <w:sz w:val="32"/>
          <w:szCs w:val="32"/>
          <w:rtl/>
        </w:rPr>
        <w:t>191</w:t>
      </w:r>
      <w:r w:rsidR="00DF0C0A" w:rsidRPr="00041A0A">
        <w:rPr>
          <w:rFonts w:ascii="Tahoma" w:hAnsi="Tahoma" w:cs="Traditional Arabic" w:hint="cs"/>
          <w:color w:val="000000"/>
          <w:sz w:val="32"/>
          <w:szCs w:val="32"/>
          <w:rtl/>
        </w:rPr>
        <w:t>)</w:t>
      </w:r>
      <w:r w:rsidR="007A56F6" w:rsidRPr="00041A0A">
        <w:rPr>
          <w:rFonts w:ascii="Tahoma" w:hAnsi="Tahoma" w:cs="Traditional Arabic" w:hint="cs"/>
          <w:color w:val="000000"/>
          <w:sz w:val="32"/>
          <w:szCs w:val="32"/>
          <w:rtl/>
        </w:rPr>
        <w:t>,</w:t>
      </w:r>
      <w:r w:rsidR="00066E47" w:rsidRPr="00041A0A">
        <w:rPr>
          <w:rFonts w:ascii="Tahoma" w:hAnsi="Tahoma" w:cs="Traditional Arabic" w:hint="cs"/>
          <w:color w:val="000000"/>
          <w:sz w:val="32"/>
          <w:szCs w:val="32"/>
          <w:rtl/>
        </w:rPr>
        <w:t xml:space="preserve"> </w:t>
      </w:r>
      <w:r w:rsidR="007A56F6" w:rsidRPr="00041A0A">
        <w:rPr>
          <w:rFonts w:ascii="Tahoma" w:hAnsi="Tahoma" w:cs="Traditional Arabic" w:hint="cs"/>
          <w:color w:val="000000"/>
          <w:sz w:val="32"/>
          <w:szCs w:val="32"/>
          <w:rtl/>
        </w:rPr>
        <w:t>المحلى</w:t>
      </w:r>
      <w:r w:rsidR="00066E47" w:rsidRPr="00041A0A">
        <w:rPr>
          <w:rFonts w:ascii="Tahoma" w:hAnsi="Tahoma" w:cs="Traditional Arabic" w:hint="cs"/>
          <w:color w:val="000000"/>
          <w:sz w:val="32"/>
          <w:szCs w:val="32"/>
          <w:rtl/>
        </w:rPr>
        <w:t xml:space="preserve"> </w:t>
      </w:r>
      <w:r w:rsidR="007A56F6" w:rsidRPr="00041A0A">
        <w:rPr>
          <w:rFonts w:ascii="Tahoma" w:hAnsi="Tahoma" w:cs="Traditional Arabic" w:hint="cs"/>
          <w:color w:val="000000"/>
          <w:sz w:val="32"/>
          <w:szCs w:val="32"/>
          <w:rtl/>
        </w:rPr>
        <w:t>(10/25).</w:t>
      </w:r>
    </w:p>
  </w:footnote>
  <w:footnote w:id="33">
    <w:p w:rsidR="007166F9" w:rsidRPr="00041A0A" w:rsidRDefault="007166F9" w:rsidP="00F072F3">
      <w:pPr>
        <w:pStyle w:val="a3"/>
        <w:widowControl w:val="0"/>
        <w:ind w:left="454" w:hanging="454"/>
        <w:jc w:val="both"/>
        <w:rPr>
          <w:rFonts w:ascii="Tahoma" w:hAnsi="Tahoma" w:cs="Traditional Arabic"/>
          <w:color w:val="000000"/>
          <w:sz w:val="32"/>
          <w:szCs w:val="32"/>
        </w:rPr>
      </w:pPr>
      <w:r w:rsidRPr="00041A0A">
        <w:rPr>
          <w:rFonts w:ascii="Tahoma" w:hAnsi="Tahoma" w:cs="Traditional Arabic"/>
          <w:sz w:val="32"/>
          <w:szCs w:val="32"/>
          <w:rtl/>
        </w:rPr>
        <w:t>(</w:t>
      </w:r>
      <w:r w:rsidRPr="00041A0A">
        <w:rPr>
          <w:rFonts w:cs="Traditional Arabic"/>
          <w:sz w:val="32"/>
          <w:szCs w:val="32"/>
        </w:rPr>
        <w:footnoteRef/>
      </w:r>
      <w:r w:rsidRPr="00041A0A">
        <w:rPr>
          <w:rFonts w:ascii="Tahoma" w:hAnsi="Tahoma" w:cs="Traditional Arabic"/>
          <w:sz w:val="32"/>
          <w:szCs w:val="32"/>
          <w:rtl/>
        </w:rPr>
        <w:t>)</w:t>
      </w:r>
      <w:r w:rsidR="002D349A" w:rsidRPr="00041A0A">
        <w:rPr>
          <w:rFonts w:ascii="Tahoma" w:hAnsi="Tahoma" w:cs="Traditional Arabic" w:hint="cs"/>
          <w:sz w:val="32"/>
          <w:szCs w:val="32"/>
          <w:rtl/>
        </w:rPr>
        <w:t xml:space="preserve"> انظر: بداية المجتهد( 4/293), الإشراف لابن المنذر (5/107).</w:t>
      </w:r>
    </w:p>
  </w:footnote>
  <w:footnote w:id="34">
    <w:p w:rsidR="00943B41" w:rsidRPr="00041A0A" w:rsidRDefault="00943B41" w:rsidP="00151C5D">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 xml:space="preserve">) </w:t>
      </w:r>
      <w:r w:rsidR="00562401" w:rsidRPr="00041A0A">
        <w:rPr>
          <w:rFonts w:ascii="Tahoma" w:hAnsi="Tahoma" w:cs="Traditional Arabic" w:hint="cs"/>
          <w:color w:val="000000"/>
          <w:sz w:val="32"/>
          <w:szCs w:val="32"/>
          <w:rtl/>
        </w:rPr>
        <w:t>حديث</w:t>
      </w:r>
      <w:r w:rsidR="00E9017D" w:rsidRPr="00041A0A">
        <w:rPr>
          <w:rFonts w:ascii="Tahoma" w:hAnsi="Tahoma" w:cs="Traditional Arabic" w:hint="cs"/>
          <w:color w:val="000000"/>
          <w:sz w:val="32"/>
          <w:szCs w:val="32"/>
          <w:rtl/>
        </w:rPr>
        <w:t xml:space="preserve"> عبادة بن الصامت,</w:t>
      </w:r>
      <w:r w:rsidR="00ED0410"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أخرج</w:t>
      </w:r>
      <w:r w:rsidR="000B0AAA" w:rsidRPr="00041A0A">
        <w:rPr>
          <w:rFonts w:ascii="Tahoma" w:hAnsi="Tahoma" w:cs="Traditional Arabic" w:hint="cs"/>
          <w:color w:val="000000"/>
          <w:sz w:val="32"/>
          <w:szCs w:val="32"/>
          <w:rtl/>
        </w:rPr>
        <w:t>ه ابن ماجه في سننه,</w:t>
      </w:r>
      <w:r w:rsidR="00ED0410" w:rsidRPr="00041A0A">
        <w:rPr>
          <w:rFonts w:ascii="Tahoma" w:hAnsi="Tahoma" w:cs="Traditional Arabic" w:hint="cs"/>
          <w:color w:val="000000"/>
          <w:sz w:val="32"/>
          <w:szCs w:val="32"/>
          <w:rtl/>
        </w:rPr>
        <w:t xml:space="preserve"> </w:t>
      </w:r>
      <w:r w:rsidR="000B0AAA" w:rsidRPr="00041A0A">
        <w:rPr>
          <w:rFonts w:ascii="Tahoma" w:hAnsi="Tahoma" w:cs="Traditional Arabic" w:hint="cs"/>
          <w:color w:val="000000"/>
          <w:sz w:val="32"/>
          <w:szCs w:val="32"/>
          <w:rtl/>
        </w:rPr>
        <w:t>كتاب الأحكام,</w:t>
      </w:r>
      <w:r w:rsidR="00ED0410"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 xml:space="preserve">باب من بنى </w:t>
      </w:r>
      <w:r w:rsidR="00E9017D" w:rsidRPr="00041A0A">
        <w:rPr>
          <w:rFonts w:ascii="Tahoma" w:hAnsi="Tahoma" w:cs="Traditional Arabic"/>
          <w:color w:val="000000"/>
          <w:sz w:val="32"/>
          <w:szCs w:val="32"/>
          <w:rtl/>
        </w:rPr>
        <w:t xml:space="preserve"> </w:t>
      </w:r>
      <w:r w:rsidRPr="00041A0A">
        <w:rPr>
          <w:rFonts w:ascii="Tahoma" w:hAnsi="Tahoma" w:cs="Traditional Arabic" w:hint="cs"/>
          <w:color w:val="000000"/>
          <w:sz w:val="32"/>
          <w:szCs w:val="32"/>
          <w:rtl/>
        </w:rPr>
        <w:t>في حق</w:t>
      </w:r>
      <w:r w:rsidR="00C06AF3" w:rsidRPr="00041A0A">
        <w:rPr>
          <w:rFonts w:ascii="Tahoma" w:hAnsi="Tahoma" w:cs="Traditional Arabic" w:hint="cs"/>
          <w:color w:val="000000"/>
          <w:sz w:val="32"/>
          <w:szCs w:val="32"/>
          <w:rtl/>
        </w:rPr>
        <w:t>ه ما يضر بجاره</w:t>
      </w:r>
      <w:r w:rsidR="00232048" w:rsidRPr="00041A0A">
        <w:rPr>
          <w:rFonts w:ascii="Tahoma" w:hAnsi="Tahoma" w:cs="Traditional Arabic" w:hint="cs"/>
          <w:color w:val="000000"/>
          <w:sz w:val="32"/>
          <w:szCs w:val="32"/>
          <w:rtl/>
        </w:rPr>
        <w:t>,</w:t>
      </w:r>
      <w:r w:rsidR="00ED0410" w:rsidRPr="00041A0A">
        <w:rPr>
          <w:rFonts w:ascii="Tahoma" w:hAnsi="Tahoma" w:cs="Traditional Arabic" w:hint="cs"/>
          <w:color w:val="000000"/>
          <w:sz w:val="32"/>
          <w:szCs w:val="32"/>
          <w:rtl/>
        </w:rPr>
        <w:t xml:space="preserve"> </w:t>
      </w:r>
      <w:r w:rsidR="00232048" w:rsidRPr="00041A0A">
        <w:rPr>
          <w:rFonts w:ascii="Tahoma" w:hAnsi="Tahoma" w:cs="Traditional Arabic" w:hint="cs"/>
          <w:color w:val="000000"/>
          <w:sz w:val="32"/>
          <w:szCs w:val="32"/>
          <w:rtl/>
        </w:rPr>
        <w:t>ص-(400)</w:t>
      </w:r>
      <w:r w:rsidR="00C06AF3" w:rsidRPr="00041A0A">
        <w:rPr>
          <w:rFonts w:ascii="Tahoma" w:hAnsi="Tahoma" w:cs="Traditional Arabic" w:hint="cs"/>
          <w:color w:val="000000"/>
          <w:sz w:val="32"/>
          <w:szCs w:val="32"/>
          <w:rtl/>
        </w:rPr>
        <w:t>,</w:t>
      </w:r>
      <w:r w:rsidR="00ED0410" w:rsidRPr="00041A0A">
        <w:rPr>
          <w:rFonts w:ascii="Tahoma" w:hAnsi="Tahoma" w:cs="Traditional Arabic" w:hint="cs"/>
          <w:color w:val="000000"/>
          <w:sz w:val="32"/>
          <w:szCs w:val="32"/>
          <w:rtl/>
        </w:rPr>
        <w:t xml:space="preserve"> </w:t>
      </w:r>
      <w:r w:rsidR="00C06AF3" w:rsidRPr="00041A0A">
        <w:rPr>
          <w:rFonts w:ascii="Tahoma" w:hAnsi="Tahoma" w:cs="Traditional Arabic" w:hint="cs"/>
          <w:color w:val="000000"/>
          <w:sz w:val="32"/>
          <w:szCs w:val="32"/>
          <w:rtl/>
        </w:rPr>
        <w:t>رقم الحديث(234</w:t>
      </w:r>
      <w:r w:rsidR="00232048" w:rsidRPr="00041A0A">
        <w:rPr>
          <w:rFonts w:ascii="Tahoma" w:hAnsi="Tahoma" w:cs="Traditional Arabic" w:hint="cs"/>
          <w:color w:val="000000"/>
          <w:sz w:val="32"/>
          <w:szCs w:val="32"/>
          <w:rtl/>
        </w:rPr>
        <w:t>0</w:t>
      </w:r>
      <w:r w:rsidR="00C06AF3" w:rsidRPr="00041A0A">
        <w:rPr>
          <w:rFonts w:ascii="Tahoma" w:hAnsi="Tahoma" w:cs="Traditional Arabic" w:hint="cs"/>
          <w:color w:val="000000"/>
          <w:sz w:val="32"/>
          <w:szCs w:val="32"/>
          <w:rtl/>
        </w:rPr>
        <w:t>),</w:t>
      </w:r>
      <w:r w:rsidR="00ED0410" w:rsidRPr="00041A0A">
        <w:rPr>
          <w:rFonts w:ascii="Tahoma" w:hAnsi="Tahoma" w:cs="Traditional Arabic" w:hint="cs"/>
          <w:color w:val="000000"/>
          <w:sz w:val="32"/>
          <w:szCs w:val="32"/>
          <w:rtl/>
        </w:rPr>
        <w:t xml:space="preserve"> </w:t>
      </w:r>
      <w:r w:rsidR="00F74149" w:rsidRPr="00041A0A">
        <w:rPr>
          <w:rFonts w:ascii="Tahoma" w:hAnsi="Tahoma" w:cs="Traditional Arabic" w:hint="cs"/>
          <w:color w:val="000000"/>
          <w:sz w:val="32"/>
          <w:szCs w:val="32"/>
          <w:rtl/>
        </w:rPr>
        <w:t>و</w:t>
      </w:r>
      <w:r w:rsidR="000B2660" w:rsidRPr="00041A0A">
        <w:rPr>
          <w:rFonts w:ascii="Tahoma" w:hAnsi="Tahoma" w:cs="Traditional Arabic" w:hint="cs"/>
          <w:color w:val="000000"/>
          <w:sz w:val="32"/>
          <w:szCs w:val="32"/>
          <w:rtl/>
        </w:rPr>
        <w:t xml:space="preserve"> </w:t>
      </w:r>
      <w:r w:rsidR="00F74149" w:rsidRPr="00041A0A">
        <w:rPr>
          <w:rFonts w:ascii="Tahoma" w:hAnsi="Tahoma" w:cs="Traditional Arabic" w:hint="cs"/>
          <w:color w:val="000000"/>
          <w:sz w:val="32"/>
          <w:szCs w:val="32"/>
          <w:rtl/>
        </w:rPr>
        <w:t>البيهقي في الكبرى,</w:t>
      </w:r>
      <w:r w:rsidR="00ED0410" w:rsidRPr="00041A0A">
        <w:rPr>
          <w:rFonts w:ascii="Tahoma" w:hAnsi="Tahoma" w:cs="Traditional Arabic" w:hint="cs"/>
          <w:color w:val="000000"/>
          <w:sz w:val="32"/>
          <w:szCs w:val="32"/>
          <w:rtl/>
        </w:rPr>
        <w:t xml:space="preserve"> </w:t>
      </w:r>
      <w:r w:rsidR="00F74149" w:rsidRPr="00041A0A">
        <w:rPr>
          <w:rFonts w:ascii="Tahoma" w:hAnsi="Tahoma" w:cs="Traditional Arabic" w:hint="cs"/>
          <w:color w:val="000000"/>
          <w:sz w:val="32"/>
          <w:szCs w:val="32"/>
          <w:rtl/>
        </w:rPr>
        <w:t>كتاب إحياء الموات,</w:t>
      </w:r>
      <w:r w:rsidR="00ED0410" w:rsidRPr="00041A0A">
        <w:rPr>
          <w:rFonts w:ascii="Tahoma" w:hAnsi="Tahoma" w:cs="Traditional Arabic" w:hint="cs"/>
          <w:color w:val="000000"/>
          <w:sz w:val="32"/>
          <w:szCs w:val="32"/>
          <w:rtl/>
        </w:rPr>
        <w:t xml:space="preserve"> </w:t>
      </w:r>
      <w:r w:rsidR="00F74149" w:rsidRPr="00041A0A">
        <w:rPr>
          <w:rFonts w:ascii="Tahoma" w:hAnsi="Tahoma" w:cs="Traditional Arabic" w:hint="cs"/>
          <w:color w:val="000000"/>
          <w:sz w:val="32"/>
          <w:szCs w:val="32"/>
          <w:rtl/>
        </w:rPr>
        <w:t>باب من قضى فيما بين الناس بما فيه صلاحهم ودفع الضرر عنهم على الاجتهاد (6/258)</w:t>
      </w:r>
      <w:r w:rsidR="00751E04">
        <w:rPr>
          <w:rFonts w:ascii="Tahoma" w:hAnsi="Tahoma" w:cs="Traditional Arabic" w:hint="cs"/>
          <w:color w:val="000000"/>
          <w:sz w:val="32"/>
          <w:szCs w:val="32"/>
          <w:rtl/>
        </w:rPr>
        <w:t xml:space="preserve"> </w:t>
      </w:r>
      <w:r w:rsidR="00F74149" w:rsidRPr="00041A0A">
        <w:rPr>
          <w:rFonts w:ascii="Tahoma" w:hAnsi="Tahoma" w:cs="Traditional Arabic" w:hint="cs"/>
          <w:color w:val="000000"/>
          <w:sz w:val="32"/>
          <w:szCs w:val="32"/>
          <w:rtl/>
        </w:rPr>
        <w:t>رقم الحديث(11877),</w:t>
      </w:r>
      <w:r w:rsidR="00ED0410" w:rsidRPr="00041A0A">
        <w:rPr>
          <w:rFonts w:ascii="Tahoma" w:hAnsi="Tahoma" w:cs="Traditional Arabic" w:hint="cs"/>
          <w:color w:val="000000"/>
          <w:sz w:val="32"/>
          <w:szCs w:val="32"/>
          <w:rtl/>
        </w:rPr>
        <w:t xml:space="preserve"> </w:t>
      </w:r>
      <w:r w:rsidR="00E9017D" w:rsidRPr="00041A0A">
        <w:rPr>
          <w:rFonts w:ascii="Tahoma" w:hAnsi="Tahoma" w:cs="Traditional Arabic" w:hint="cs"/>
          <w:color w:val="000000"/>
          <w:sz w:val="32"/>
          <w:szCs w:val="32"/>
          <w:rtl/>
        </w:rPr>
        <w:t>و</w:t>
      </w:r>
      <w:r w:rsidR="00A04BE9" w:rsidRPr="00041A0A">
        <w:rPr>
          <w:rFonts w:ascii="Tahoma" w:hAnsi="Tahoma" w:cs="Traditional Arabic" w:hint="cs"/>
          <w:color w:val="000000"/>
          <w:sz w:val="32"/>
          <w:szCs w:val="32"/>
          <w:rtl/>
        </w:rPr>
        <w:t xml:space="preserve"> حديث</w:t>
      </w:r>
      <w:r w:rsidR="00E9017D" w:rsidRPr="00041A0A">
        <w:rPr>
          <w:rFonts w:ascii="Tahoma" w:hAnsi="Tahoma" w:cs="Traditional Arabic" w:hint="cs"/>
          <w:color w:val="000000"/>
          <w:sz w:val="32"/>
          <w:szCs w:val="32"/>
          <w:rtl/>
        </w:rPr>
        <w:t xml:space="preserve"> ابن عباس</w:t>
      </w:r>
      <w:r w:rsidR="00A04BE9" w:rsidRPr="00041A0A">
        <w:rPr>
          <w:rFonts w:ascii="Tahoma" w:hAnsi="Tahoma" w:cs="Traditional Arabic" w:hint="cs"/>
          <w:color w:val="000000"/>
          <w:sz w:val="32"/>
          <w:szCs w:val="32"/>
          <w:rtl/>
        </w:rPr>
        <w:t xml:space="preserve"> رضي الله عنهما</w:t>
      </w:r>
      <w:r w:rsidR="00E9017D" w:rsidRPr="00041A0A">
        <w:rPr>
          <w:rFonts w:ascii="Tahoma" w:hAnsi="Tahoma" w:cs="Traditional Arabic" w:hint="cs"/>
          <w:color w:val="000000"/>
          <w:sz w:val="32"/>
          <w:szCs w:val="32"/>
          <w:rtl/>
        </w:rPr>
        <w:t>,</w:t>
      </w:r>
      <w:r w:rsidR="00ED0410" w:rsidRPr="00041A0A">
        <w:rPr>
          <w:rFonts w:ascii="Tahoma" w:hAnsi="Tahoma" w:cs="Traditional Arabic" w:hint="cs"/>
          <w:color w:val="000000"/>
          <w:sz w:val="32"/>
          <w:szCs w:val="32"/>
          <w:rtl/>
        </w:rPr>
        <w:t xml:space="preserve"> </w:t>
      </w:r>
      <w:r w:rsidR="00E46024">
        <w:rPr>
          <w:rFonts w:ascii="Tahoma" w:hAnsi="Tahoma" w:cs="Traditional Arabic" w:hint="cs"/>
          <w:color w:val="000000"/>
          <w:sz w:val="32"/>
          <w:szCs w:val="32"/>
          <w:rtl/>
        </w:rPr>
        <w:t>أخرجه ابن ماجه</w:t>
      </w:r>
      <w:r w:rsidR="00E9017D" w:rsidRPr="00041A0A">
        <w:rPr>
          <w:rFonts w:ascii="Tahoma" w:hAnsi="Tahoma" w:cs="Traditional Arabic" w:hint="cs"/>
          <w:color w:val="000000"/>
          <w:sz w:val="32"/>
          <w:szCs w:val="32"/>
          <w:rtl/>
        </w:rPr>
        <w:t xml:space="preserve"> في سننه,</w:t>
      </w:r>
      <w:r w:rsidR="00ED0410" w:rsidRPr="00041A0A">
        <w:rPr>
          <w:rFonts w:ascii="Tahoma" w:hAnsi="Tahoma" w:cs="Traditional Arabic" w:hint="cs"/>
          <w:color w:val="000000"/>
          <w:sz w:val="32"/>
          <w:szCs w:val="32"/>
          <w:rtl/>
        </w:rPr>
        <w:t xml:space="preserve"> </w:t>
      </w:r>
      <w:r w:rsidR="00E9017D" w:rsidRPr="00041A0A">
        <w:rPr>
          <w:rFonts w:ascii="Tahoma" w:hAnsi="Tahoma" w:cs="Traditional Arabic" w:hint="cs"/>
          <w:color w:val="000000"/>
          <w:sz w:val="32"/>
          <w:szCs w:val="32"/>
          <w:rtl/>
        </w:rPr>
        <w:t>كتاب الأحكام,</w:t>
      </w:r>
      <w:r w:rsidR="00ED0410" w:rsidRPr="00041A0A">
        <w:rPr>
          <w:rFonts w:ascii="Tahoma" w:hAnsi="Tahoma" w:cs="Traditional Arabic" w:hint="cs"/>
          <w:color w:val="000000"/>
          <w:sz w:val="32"/>
          <w:szCs w:val="32"/>
          <w:rtl/>
        </w:rPr>
        <w:t xml:space="preserve"> </w:t>
      </w:r>
      <w:r w:rsidR="00E9017D" w:rsidRPr="00041A0A">
        <w:rPr>
          <w:rFonts w:ascii="Tahoma" w:hAnsi="Tahoma" w:cs="Traditional Arabic" w:hint="cs"/>
          <w:color w:val="000000"/>
          <w:sz w:val="32"/>
          <w:szCs w:val="32"/>
          <w:rtl/>
        </w:rPr>
        <w:t xml:space="preserve">باب من بنى </w:t>
      </w:r>
      <w:r w:rsidR="00E9017D" w:rsidRPr="00041A0A">
        <w:rPr>
          <w:rFonts w:ascii="Tahoma" w:hAnsi="Tahoma" w:cs="Traditional Arabic"/>
          <w:color w:val="000000"/>
          <w:sz w:val="32"/>
          <w:szCs w:val="32"/>
          <w:rtl/>
        </w:rPr>
        <w:t xml:space="preserve"> </w:t>
      </w:r>
      <w:r w:rsidR="00E9017D" w:rsidRPr="00041A0A">
        <w:rPr>
          <w:rFonts w:ascii="Tahoma" w:hAnsi="Tahoma" w:cs="Traditional Arabic" w:hint="cs"/>
          <w:color w:val="000000"/>
          <w:sz w:val="32"/>
          <w:szCs w:val="32"/>
          <w:rtl/>
        </w:rPr>
        <w:t>في حقه ما يضر بجاره,</w:t>
      </w:r>
      <w:r w:rsidR="00ED0410" w:rsidRPr="00041A0A">
        <w:rPr>
          <w:rFonts w:ascii="Tahoma" w:hAnsi="Tahoma" w:cs="Traditional Arabic" w:hint="cs"/>
          <w:color w:val="000000"/>
          <w:sz w:val="32"/>
          <w:szCs w:val="32"/>
          <w:rtl/>
        </w:rPr>
        <w:t xml:space="preserve"> ص-(400)</w:t>
      </w:r>
      <w:r w:rsidR="00E9017D" w:rsidRPr="00041A0A">
        <w:rPr>
          <w:rFonts w:ascii="Tahoma" w:hAnsi="Tahoma" w:cs="Traditional Arabic" w:hint="cs"/>
          <w:color w:val="000000"/>
          <w:sz w:val="32"/>
          <w:szCs w:val="32"/>
          <w:rtl/>
        </w:rPr>
        <w:t>رقم الحديث</w:t>
      </w:r>
      <w:r w:rsidR="00ED0410" w:rsidRPr="00041A0A">
        <w:rPr>
          <w:rFonts w:ascii="Tahoma" w:hAnsi="Tahoma" w:cs="Traditional Arabic" w:hint="cs"/>
          <w:color w:val="000000"/>
          <w:sz w:val="32"/>
          <w:szCs w:val="32"/>
          <w:rtl/>
        </w:rPr>
        <w:t xml:space="preserve"> </w:t>
      </w:r>
      <w:r w:rsidR="00E9017D" w:rsidRPr="00041A0A">
        <w:rPr>
          <w:rFonts w:ascii="Tahoma" w:hAnsi="Tahoma" w:cs="Traditional Arabic" w:hint="cs"/>
          <w:color w:val="000000"/>
          <w:sz w:val="32"/>
          <w:szCs w:val="32"/>
          <w:rtl/>
        </w:rPr>
        <w:t>(2341),</w:t>
      </w:r>
      <w:r w:rsidR="00ED0410" w:rsidRPr="00041A0A">
        <w:rPr>
          <w:rFonts w:ascii="Tahoma" w:hAnsi="Tahoma" w:cs="Traditional Arabic" w:hint="cs"/>
          <w:color w:val="000000"/>
          <w:sz w:val="32"/>
          <w:szCs w:val="32"/>
          <w:rtl/>
        </w:rPr>
        <w:t xml:space="preserve"> </w:t>
      </w:r>
      <w:r w:rsidR="00E9017D" w:rsidRPr="00041A0A">
        <w:rPr>
          <w:rFonts w:ascii="Tahoma" w:hAnsi="Tahoma" w:cs="Traditional Arabic" w:hint="cs"/>
          <w:color w:val="000000"/>
          <w:sz w:val="32"/>
          <w:szCs w:val="32"/>
          <w:rtl/>
        </w:rPr>
        <w:t>وأحمد في مسنده</w:t>
      </w:r>
      <w:r w:rsidR="00220F82">
        <w:rPr>
          <w:rFonts w:ascii="Tahoma" w:hAnsi="Tahoma" w:cs="Traditional Arabic" w:hint="cs"/>
          <w:color w:val="000000"/>
          <w:sz w:val="32"/>
          <w:szCs w:val="32"/>
          <w:rtl/>
        </w:rPr>
        <w:t xml:space="preserve"> </w:t>
      </w:r>
      <w:r w:rsidR="00E9017D" w:rsidRPr="00041A0A">
        <w:rPr>
          <w:rFonts w:ascii="Tahoma" w:hAnsi="Tahoma" w:cs="Traditional Arabic" w:hint="cs"/>
          <w:color w:val="000000"/>
          <w:sz w:val="32"/>
          <w:szCs w:val="32"/>
          <w:rtl/>
        </w:rPr>
        <w:t>(5/55)رقم الحديث(2865),</w:t>
      </w:r>
      <w:r w:rsidR="00ED0410" w:rsidRPr="00041A0A">
        <w:rPr>
          <w:rFonts w:ascii="Tahoma" w:hAnsi="Tahoma" w:cs="Traditional Arabic" w:hint="cs"/>
          <w:color w:val="000000"/>
          <w:sz w:val="32"/>
          <w:szCs w:val="32"/>
          <w:rtl/>
        </w:rPr>
        <w:t xml:space="preserve"> </w:t>
      </w:r>
      <w:r w:rsidR="00E9017D" w:rsidRPr="00041A0A">
        <w:rPr>
          <w:rFonts w:ascii="Tahoma" w:hAnsi="Tahoma" w:cs="Traditional Arabic" w:hint="cs"/>
          <w:color w:val="000000"/>
          <w:sz w:val="32"/>
          <w:szCs w:val="32"/>
          <w:rtl/>
        </w:rPr>
        <w:t>والطبراني في المعجم الكبير</w:t>
      </w:r>
      <w:r w:rsidR="00ED0410" w:rsidRPr="00041A0A">
        <w:rPr>
          <w:rFonts w:ascii="Tahoma" w:hAnsi="Tahoma" w:cs="Traditional Arabic" w:hint="cs"/>
          <w:color w:val="000000"/>
          <w:sz w:val="32"/>
          <w:szCs w:val="32"/>
          <w:rtl/>
        </w:rPr>
        <w:t xml:space="preserve"> </w:t>
      </w:r>
      <w:r w:rsidR="00E9017D" w:rsidRPr="00041A0A">
        <w:rPr>
          <w:rFonts w:ascii="Tahoma" w:hAnsi="Tahoma" w:cs="Traditional Arabic" w:hint="cs"/>
          <w:color w:val="000000"/>
          <w:sz w:val="32"/>
          <w:szCs w:val="32"/>
          <w:rtl/>
        </w:rPr>
        <w:t>(11/228)</w:t>
      </w:r>
      <w:r w:rsidR="00F3506B">
        <w:rPr>
          <w:rFonts w:ascii="Tahoma" w:hAnsi="Tahoma" w:cs="Traditional Arabic" w:hint="cs"/>
          <w:color w:val="000000"/>
          <w:sz w:val="32"/>
          <w:szCs w:val="32"/>
          <w:rtl/>
        </w:rPr>
        <w:t xml:space="preserve"> </w:t>
      </w:r>
      <w:r w:rsidR="00E9017D" w:rsidRPr="00041A0A">
        <w:rPr>
          <w:rFonts w:ascii="Tahoma" w:hAnsi="Tahoma" w:cs="Traditional Arabic" w:hint="cs"/>
          <w:color w:val="000000"/>
          <w:sz w:val="32"/>
          <w:szCs w:val="32"/>
          <w:rtl/>
        </w:rPr>
        <w:t>رقم الحديث</w:t>
      </w:r>
      <w:r w:rsidR="00220F82">
        <w:rPr>
          <w:rFonts w:ascii="Tahoma" w:hAnsi="Tahoma" w:cs="Traditional Arabic" w:hint="cs"/>
          <w:color w:val="000000"/>
          <w:sz w:val="32"/>
          <w:szCs w:val="32"/>
          <w:rtl/>
        </w:rPr>
        <w:t xml:space="preserve"> </w:t>
      </w:r>
      <w:r w:rsidR="00E9017D" w:rsidRPr="00041A0A">
        <w:rPr>
          <w:rFonts w:ascii="Tahoma" w:hAnsi="Tahoma" w:cs="Traditional Arabic" w:hint="cs"/>
          <w:color w:val="000000"/>
          <w:sz w:val="32"/>
          <w:szCs w:val="32"/>
          <w:rtl/>
        </w:rPr>
        <w:t>(11576),</w:t>
      </w:r>
      <w:r w:rsidR="00F74149" w:rsidRPr="00041A0A">
        <w:rPr>
          <w:rFonts w:ascii="Tahoma" w:hAnsi="Tahoma" w:cs="Traditional Arabic" w:hint="cs"/>
          <w:color w:val="000000"/>
          <w:sz w:val="32"/>
          <w:szCs w:val="32"/>
          <w:rtl/>
        </w:rPr>
        <w:t xml:space="preserve"> </w:t>
      </w:r>
      <w:r w:rsidR="00066E47" w:rsidRPr="00041A0A">
        <w:rPr>
          <w:rFonts w:ascii="Tahoma" w:hAnsi="Tahoma" w:cs="Traditional Arabic" w:hint="cs"/>
          <w:color w:val="000000"/>
          <w:sz w:val="32"/>
          <w:szCs w:val="32"/>
          <w:rtl/>
        </w:rPr>
        <w:t>وصححه</w:t>
      </w:r>
      <w:r w:rsidR="00C06AF3" w:rsidRPr="00041A0A">
        <w:rPr>
          <w:rFonts w:ascii="Tahoma" w:hAnsi="Tahoma" w:cs="Traditional Arabic" w:hint="cs"/>
          <w:color w:val="000000"/>
          <w:sz w:val="32"/>
          <w:szCs w:val="32"/>
          <w:rtl/>
        </w:rPr>
        <w:t xml:space="preserve"> الألباني.</w:t>
      </w:r>
      <w:r w:rsidR="00ED0410" w:rsidRPr="00041A0A">
        <w:rPr>
          <w:rFonts w:ascii="Tahoma" w:hAnsi="Tahoma" w:cs="Traditional Arabic" w:hint="cs"/>
          <w:color w:val="000000"/>
          <w:sz w:val="32"/>
          <w:szCs w:val="32"/>
          <w:rtl/>
        </w:rPr>
        <w:t xml:space="preserve"> </w:t>
      </w:r>
      <w:r w:rsidR="00FC5513" w:rsidRPr="00041A0A">
        <w:rPr>
          <w:rFonts w:ascii="Tahoma" w:hAnsi="Tahoma" w:cs="Traditional Arabic" w:hint="cs"/>
          <w:color w:val="000000"/>
          <w:sz w:val="32"/>
          <w:szCs w:val="32"/>
          <w:rtl/>
        </w:rPr>
        <w:t>انظر:</w:t>
      </w:r>
      <w:r w:rsidR="00ED0410" w:rsidRPr="00041A0A">
        <w:rPr>
          <w:rFonts w:ascii="Tahoma" w:hAnsi="Tahoma" w:cs="Traditional Arabic" w:hint="cs"/>
          <w:color w:val="000000"/>
          <w:sz w:val="32"/>
          <w:szCs w:val="32"/>
          <w:rtl/>
        </w:rPr>
        <w:t xml:space="preserve"> </w:t>
      </w:r>
      <w:r w:rsidR="008B6740">
        <w:rPr>
          <w:rFonts w:ascii="Tahoma" w:hAnsi="Tahoma" w:cs="Traditional Arabic" w:hint="cs"/>
          <w:color w:val="000000"/>
          <w:sz w:val="32"/>
          <w:szCs w:val="32"/>
          <w:rtl/>
        </w:rPr>
        <w:t>ابن ماجه</w:t>
      </w:r>
      <w:r w:rsidR="00E9017D" w:rsidRPr="00041A0A">
        <w:rPr>
          <w:rFonts w:ascii="Tahoma" w:hAnsi="Tahoma" w:cs="Traditional Arabic" w:hint="cs"/>
          <w:color w:val="000000"/>
          <w:sz w:val="32"/>
          <w:szCs w:val="32"/>
          <w:rtl/>
        </w:rPr>
        <w:t xml:space="preserve"> برقم(2340-2341).</w:t>
      </w:r>
    </w:p>
  </w:footnote>
  <w:footnote w:id="35">
    <w:p w:rsidR="00943B41" w:rsidRPr="00041A0A" w:rsidRDefault="00943B41" w:rsidP="00F072F3">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 xml:space="preserve">) </w:t>
      </w:r>
      <w:r w:rsidR="000B0AAA" w:rsidRPr="00041A0A">
        <w:rPr>
          <w:rFonts w:ascii="Tahoma" w:hAnsi="Tahoma" w:cs="Traditional Arabic" w:hint="cs"/>
          <w:color w:val="000000"/>
          <w:sz w:val="32"/>
          <w:szCs w:val="32"/>
          <w:rtl/>
        </w:rPr>
        <w:t>أخرجه مسلم في صحيحه,</w:t>
      </w:r>
      <w:r w:rsidR="00ED0410" w:rsidRPr="00041A0A">
        <w:rPr>
          <w:rFonts w:ascii="Tahoma" w:hAnsi="Tahoma" w:cs="Traditional Arabic" w:hint="cs"/>
          <w:color w:val="000000"/>
          <w:sz w:val="32"/>
          <w:szCs w:val="32"/>
          <w:rtl/>
        </w:rPr>
        <w:t xml:space="preserve"> </w:t>
      </w:r>
      <w:r w:rsidR="000B0AAA" w:rsidRPr="00041A0A">
        <w:rPr>
          <w:rFonts w:ascii="Tahoma" w:hAnsi="Tahoma" w:cs="Traditional Arabic" w:hint="cs"/>
          <w:color w:val="000000"/>
          <w:sz w:val="32"/>
          <w:szCs w:val="32"/>
          <w:rtl/>
        </w:rPr>
        <w:t>كتاب السلام,</w:t>
      </w:r>
      <w:r w:rsidR="00ED0410"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 xml:space="preserve">باب استحباب الرقية </w:t>
      </w:r>
      <w:r w:rsidR="00ED0410" w:rsidRPr="00041A0A">
        <w:rPr>
          <w:rFonts w:ascii="Tahoma" w:hAnsi="Tahoma" w:cs="Traditional Arabic" w:hint="cs"/>
          <w:color w:val="000000"/>
          <w:sz w:val="32"/>
          <w:szCs w:val="32"/>
          <w:rtl/>
        </w:rPr>
        <w:t>من العين والنملة والحمة والنظرة</w:t>
      </w:r>
      <w:r w:rsidR="006C5934">
        <w:rPr>
          <w:rFonts w:ascii="Tahoma" w:hAnsi="Tahoma" w:cs="Traditional Arabic" w:hint="cs"/>
          <w:color w:val="000000"/>
          <w:sz w:val="32"/>
          <w:szCs w:val="32"/>
          <w:rtl/>
        </w:rPr>
        <w:t xml:space="preserve"> </w:t>
      </w:r>
      <w:r w:rsidR="00ED0410" w:rsidRPr="00041A0A">
        <w:rPr>
          <w:rFonts w:ascii="Tahoma" w:hAnsi="Tahoma" w:cs="Traditional Arabic" w:hint="cs"/>
          <w:color w:val="000000"/>
          <w:sz w:val="32"/>
          <w:szCs w:val="32"/>
          <w:rtl/>
        </w:rPr>
        <w:t xml:space="preserve">(4/1726), </w:t>
      </w:r>
      <w:r w:rsidRPr="00041A0A">
        <w:rPr>
          <w:rFonts w:ascii="Tahoma" w:hAnsi="Tahoma" w:cs="Traditional Arabic" w:hint="cs"/>
          <w:color w:val="000000"/>
          <w:sz w:val="32"/>
          <w:szCs w:val="32"/>
          <w:rtl/>
        </w:rPr>
        <w:t xml:space="preserve">رقم الحديث(2199). </w:t>
      </w:r>
    </w:p>
  </w:footnote>
  <w:footnote w:id="36">
    <w:p w:rsidR="00EA554D" w:rsidRPr="00041A0A" w:rsidRDefault="00EA554D" w:rsidP="00F072F3">
      <w:pPr>
        <w:pStyle w:val="a3"/>
        <w:ind w:left="340" w:hanging="340"/>
        <w:jc w:val="both"/>
        <w:rPr>
          <w:rFonts w:cs="Traditional Arabic"/>
          <w:sz w:val="32"/>
          <w:szCs w:val="32"/>
          <w:rtl/>
        </w:rPr>
      </w:pPr>
      <w:r w:rsidRPr="00041A0A">
        <w:rPr>
          <w:rFonts w:ascii="Tahoma" w:hAnsi="Tahoma" w:cs="Traditional Arabic"/>
          <w:color w:val="000000"/>
          <w:sz w:val="32"/>
          <w:szCs w:val="32"/>
          <w:rtl/>
        </w:rPr>
        <w:t>(</w:t>
      </w:r>
      <w:r w:rsidRPr="00041A0A">
        <w:rPr>
          <w:rFonts w:ascii="Tahoma" w:hAnsi="Tahoma" w:cs="Traditional Arabic"/>
          <w:color w:val="000000"/>
          <w:sz w:val="32"/>
          <w:szCs w:val="32"/>
        </w:rPr>
        <w:footnoteRef/>
      </w:r>
      <w:r w:rsidRPr="00041A0A">
        <w:rPr>
          <w:rFonts w:ascii="Tahoma" w:hAnsi="Tahoma" w:cs="Traditional Arabic"/>
          <w:color w:val="000000"/>
          <w:sz w:val="32"/>
          <w:szCs w:val="32"/>
          <w:rtl/>
        </w:rPr>
        <w:t>)</w:t>
      </w:r>
      <w:r w:rsidRPr="00041A0A">
        <w:rPr>
          <w:rFonts w:cs="Traditional Arabic"/>
          <w:sz w:val="32"/>
          <w:szCs w:val="32"/>
          <w:rtl/>
        </w:rPr>
        <w:t xml:space="preserve"> </w:t>
      </w:r>
      <w:r w:rsidRPr="00041A0A">
        <w:rPr>
          <w:rFonts w:cs="Traditional Arabic" w:hint="cs"/>
          <w:sz w:val="32"/>
          <w:szCs w:val="32"/>
          <w:rtl/>
        </w:rPr>
        <w:t xml:space="preserve">انظر هذه الأوجه في: الحاوي (8/280). </w:t>
      </w:r>
    </w:p>
  </w:footnote>
  <w:footnote w:id="37">
    <w:p w:rsidR="009E3E6B" w:rsidRPr="00041A0A" w:rsidRDefault="009E3E6B" w:rsidP="00F072F3">
      <w:pPr>
        <w:pStyle w:val="a3"/>
        <w:widowControl w:val="0"/>
        <w:ind w:left="454" w:hanging="454"/>
        <w:jc w:val="both"/>
        <w:rPr>
          <w:rFonts w:ascii="Tahoma" w:hAnsi="Tahoma" w:cs="Traditional Arabic"/>
          <w:color w:val="000000"/>
          <w:sz w:val="32"/>
          <w:szCs w:val="32"/>
        </w:rPr>
      </w:pPr>
      <w:r w:rsidRPr="00041A0A">
        <w:rPr>
          <w:rFonts w:ascii="Tahoma" w:hAnsi="Tahoma" w:cs="Traditional Arabic"/>
          <w:color w:val="000000"/>
          <w:sz w:val="32"/>
          <w:szCs w:val="32"/>
          <w:rtl/>
        </w:rPr>
        <w:t>(</w:t>
      </w:r>
      <w:r w:rsidRPr="00041A0A">
        <w:rPr>
          <w:rStyle w:val="a4"/>
          <w:rFonts w:ascii="Tahoma" w:hAnsi="Tahoma" w:cs="Traditional Arabic"/>
          <w:color w:val="000000"/>
          <w:sz w:val="32"/>
          <w:szCs w:val="32"/>
          <w:vertAlign w:val="baseline"/>
        </w:rPr>
        <w:footnoteRef/>
      </w:r>
      <w:r w:rsidRPr="00041A0A">
        <w:rPr>
          <w:rFonts w:ascii="Tahoma" w:hAnsi="Tahoma" w:cs="Traditional Arabic"/>
          <w:color w:val="000000"/>
          <w:sz w:val="32"/>
          <w:szCs w:val="32"/>
          <w:rtl/>
        </w:rPr>
        <w:t xml:space="preserve">) </w:t>
      </w:r>
      <w:r w:rsidRPr="00041A0A">
        <w:rPr>
          <w:rFonts w:ascii="Tahoma" w:hAnsi="Tahoma" w:cs="Traditional Arabic" w:hint="cs"/>
          <w:color w:val="000000"/>
          <w:sz w:val="32"/>
          <w:szCs w:val="32"/>
          <w:rtl/>
        </w:rPr>
        <w:t>انظر:</w:t>
      </w:r>
      <w:r w:rsidR="00F165A7" w:rsidRPr="00041A0A">
        <w:rPr>
          <w:rFonts w:ascii="Tahoma" w:hAnsi="Tahoma" w:cs="Traditional Arabic" w:hint="cs"/>
          <w:color w:val="000000"/>
          <w:sz w:val="32"/>
          <w:szCs w:val="32"/>
          <w:rtl/>
        </w:rPr>
        <w:t xml:space="preserve"> </w:t>
      </w:r>
      <w:r w:rsidRPr="00041A0A">
        <w:rPr>
          <w:rFonts w:ascii="Tahoma" w:hAnsi="Tahoma" w:cs="Traditional Arabic" w:hint="cs"/>
          <w:color w:val="000000"/>
          <w:sz w:val="32"/>
          <w:szCs w:val="32"/>
          <w:rtl/>
        </w:rPr>
        <w:t>المحلى</w:t>
      </w:r>
      <w:r w:rsidR="002E10F7" w:rsidRPr="00041A0A">
        <w:rPr>
          <w:rFonts w:ascii="Tahoma" w:hAnsi="Tahoma" w:cs="Traditional Arabic" w:hint="cs"/>
          <w:color w:val="000000"/>
          <w:sz w:val="32"/>
          <w:szCs w:val="32"/>
          <w:rtl/>
        </w:rPr>
        <w:t>(9/156).</w:t>
      </w:r>
    </w:p>
  </w:footnote>
  <w:footnote w:id="38">
    <w:p w:rsidR="001C76BC" w:rsidRPr="00041A0A" w:rsidRDefault="001C76BC" w:rsidP="00F072F3">
      <w:pPr>
        <w:pStyle w:val="a3"/>
        <w:ind w:left="454" w:hanging="454"/>
        <w:jc w:val="both"/>
        <w:rPr>
          <w:rFonts w:cs="Traditional Arabic"/>
          <w:sz w:val="32"/>
          <w:szCs w:val="32"/>
          <w:rtl/>
        </w:rPr>
      </w:pPr>
      <w:r w:rsidRPr="00041A0A">
        <w:rPr>
          <w:rFonts w:ascii="Tahoma" w:hAnsi="Tahoma" w:cs="Traditional Arabic"/>
          <w:color w:val="000000"/>
          <w:sz w:val="32"/>
          <w:szCs w:val="32"/>
          <w:rtl/>
        </w:rPr>
        <w:t>(</w:t>
      </w:r>
      <w:r w:rsidRPr="00041A0A">
        <w:rPr>
          <w:rFonts w:ascii="Tahoma" w:hAnsi="Tahoma" w:cs="Traditional Arabic"/>
          <w:color w:val="000000"/>
          <w:sz w:val="32"/>
          <w:szCs w:val="32"/>
          <w:rtl/>
        </w:rPr>
        <w:footnoteRef/>
      </w:r>
      <w:r w:rsidRPr="00041A0A">
        <w:rPr>
          <w:rFonts w:ascii="Tahoma" w:hAnsi="Tahoma" w:cs="Traditional Arabic"/>
          <w:color w:val="000000"/>
          <w:sz w:val="32"/>
          <w:szCs w:val="32"/>
          <w:rtl/>
        </w:rPr>
        <w:t xml:space="preserve">) </w:t>
      </w:r>
      <w:r w:rsidR="000B2240" w:rsidRPr="00041A0A">
        <w:rPr>
          <w:rFonts w:cs="Traditional Arabic" w:hint="cs"/>
          <w:sz w:val="32"/>
          <w:szCs w:val="32"/>
          <w:rtl/>
        </w:rPr>
        <w:t xml:space="preserve">انظر: </w:t>
      </w:r>
      <w:r w:rsidRPr="00041A0A">
        <w:rPr>
          <w:rFonts w:cs="Traditional Arabic" w:hint="cs"/>
          <w:sz w:val="32"/>
          <w:szCs w:val="32"/>
          <w:rtl/>
        </w:rPr>
        <w:t>المبسوط للسرخسي</w:t>
      </w:r>
      <w:r w:rsidR="00744B0D">
        <w:rPr>
          <w:rFonts w:cs="Traditional Arabic" w:hint="cs"/>
          <w:sz w:val="32"/>
          <w:szCs w:val="32"/>
          <w:rtl/>
        </w:rPr>
        <w:t xml:space="preserve"> </w:t>
      </w:r>
      <w:r w:rsidR="000B2240" w:rsidRPr="00041A0A">
        <w:rPr>
          <w:rFonts w:cs="Traditional Arabic" w:hint="cs"/>
          <w:sz w:val="32"/>
          <w:szCs w:val="32"/>
          <w:rtl/>
        </w:rPr>
        <w:t>(18/30).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tl/>
      </w:rPr>
      <w:alias w:val="العنوان"/>
      <w:id w:val="77738743"/>
      <w:placeholder>
        <w:docPart w:val="EC42F71609E24364BB56F71C5D9E77CC"/>
      </w:placeholder>
      <w:dataBinding w:prefixMappings="xmlns:ns0='http://schemas.openxmlformats.org/package/2006/metadata/core-properties' xmlns:ns1='http://purl.org/dc/elements/1.1/'" w:xpath="/ns0:coreProperties[1]/ns1:title[1]" w:storeItemID="{6C3C8BC8-F283-45AE-878A-BAB7291924A1}"/>
      <w:text/>
    </w:sdtPr>
    <w:sdtContent>
      <w:p w:rsidR="00137F92" w:rsidRPr="00137F92" w:rsidRDefault="00137F92" w:rsidP="00137F92">
        <w:pPr>
          <w:pStyle w:val="a7"/>
          <w:pBdr>
            <w:bottom w:val="thickThinSmallGap" w:sz="24" w:space="1" w:color="622423" w:themeColor="accent2" w:themeShade="7F"/>
          </w:pBdr>
          <w:jc w:val="center"/>
          <w:rPr>
            <w:rFonts w:asciiTheme="majorHAnsi" w:eastAsiaTheme="majorEastAsia" w:hAnsiTheme="majorHAnsi" w:cstheme="majorBidi"/>
            <w:sz w:val="32"/>
            <w:szCs w:val="32"/>
          </w:rPr>
        </w:pPr>
        <w:r w:rsidRPr="00137F92">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137F92">
          <w:rPr>
            <w:rFonts w:asciiTheme="majorHAnsi" w:eastAsiaTheme="majorEastAsia" w:hAnsiTheme="majorHAnsi" w:cs="DecoType Naskh" w:hint="cs"/>
            <w:sz w:val="32"/>
            <w:szCs w:val="32"/>
            <w:rtl/>
          </w:rPr>
          <w:t xml:space="preserve"> آراؤه في غير العبادات</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44074"/>
    <w:multiLevelType w:val="hybridMultilevel"/>
    <w:tmpl w:val="E85227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46E451B"/>
    <w:multiLevelType w:val="hybridMultilevel"/>
    <w:tmpl w:val="34A02C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67710D6"/>
    <w:multiLevelType w:val="hybridMultilevel"/>
    <w:tmpl w:val="84FC540E"/>
    <w:lvl w:ilvl="0" w:tplc="2A0EB2B8">
      <w:start w:val="1"/>
      <w:numFmt w:val="decimal"/>
      <w:lvlText w:val="%1-"/>
      <w:lvlJc w:val="left"/>
      <w:pPr>
        <w:ind w:left="1287" w:hanging="720"/>
      </w:pPr>
      <w:rPr>
        <w:rFonts w:asciiTheme="minorHAnsi" w:eastAsiaTheme="minorEastAsia" w:hAnsiTheme="minorHAnsi" w:cs="Traditional Arabic"/>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7E50BA"/>
    <w:multiLevelType w:val="hybridMultilevel"/>
    <w:tmpl w:val="A7E8DFC6"/>
    <w:lvl w:ilvl="0" w:tplc="634AA85E">
      <w:start w:val="2"/>
      <w:numFmt w:val="decimal"/>
      <w:lvlText w:val="%1-"/>
      <w:lvlJc w:val="left"/>
      <w:pPr>
        <w:ind w:left="735" w:hanging="375"/>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1341A5"/>
    <w:multiLevelType w:val="hybridMultilevel"/>
    <w:tmpl w:val="26A28CE6"/>
    <w:lvl w:ilvl="0" w:tplc="0B40E4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1F46D9"/>
    <w:multiLevelType w:val="hybridMultilevel"/>
    <w:tmpl w:val="E2D6ADBA"/>
    <w:lvl w:ilvl="0" w:tplc="EFD441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2B1FD5"/>
    <w:multiLevelType w:val="hybridMultilevel"/>
    <w:tmpl w:val="C73856BA"/>
    <w:lvl w:ilvl="0" w:tplc="7BBEA38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6F7F68"/>
    <w:multiLevelType w:val="hybridMultilevel"/>
    <w:tmpl w:val="D4EACF86"/>
    <w:lvl w:ilvl="0" w:tplc="F6D28792">
      <w:numFmt w:val="decimal"/>
      <w:lvlText w:val=""/>
      <w:lvlJc w:val="left"/>
    </w:lvl>
    <w:lvl w:ilvl="1" w:tplc="C07AA570">
      <w:numFmt w:val="decimal"/>
      <w:lvlText w:val=""/>
      <w:lvlJc w:val="left"/>
      <w:rPr>
        <w:lang w:bidi="ar-SA"/>
      </w:rPr>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num w:numId="1">
    <w:abstractNumId w:val="6"/>
  </w:num>
  <w:num w:numId="2">
    <w:abstractNumId w:val="5"/>
  </w:num>
  <w:num w:numId="3">
    <w:abstractNumId w:val="4"/>
  </w:num>
  <w:num w:numId="4">
    <w:abstractNumId w:val="2"/>
  </w:num>
  <w:num w:numId="5">
    <w:abstractNumId w:val="0"/>
  </w:num>
  <w:num w:numId="6">
    <w:abstractNumId w:val="1"/>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useFELayout/>
  </w:compat>
  <w:rsids>
    <w:rsidRoot w:val="00E43611"/>
    <w:rsid w:val="00006F36"/>
    <w:rsid w:val="000072FE"/>
    <w:rsid w:val="00014BBA"/>
    <w:rsid w:val="00016BEF"/>
    <w:rsid w:val="00017D54"/>
    <w:rsid w:val="00027EC9"/>
    <w:rsid w:val="00041A0A"/>
    <w:rsid w:val="00044E64"/>
    <w:rsid w:val="0004567C"/>
    <w:rsid w:val="00050C18"/>
    <w:rsid w:val="00056824"/>
    <w:rsid w:val="0005733B"/>
    <w:rsid w:val="00057715"/>
    <w:rsid w:val="000615D5"/>
    <w:rsid w:val="00066E47"/>
    <w:rsid w:val="00071279"/>
    <w:rsid w:val="00072AA5"/>
    <w:rsid w:val="00072CE0"/>
    <w:rsid w:val="00073A81"/>
    <w:rsid w:val="000749A2"/>
    <w:rsid w:val="00082B0C"/>
    <w:rsid w:val="00084211"/>
    <w:rsid w:val="00085BE3"/>
    <w:rsid w:val="00086FC0"/>
    <w:rsid w:val="00092664"/>
    <w:rsid w:val="000A64BC"/>
    <w:rsid w:val="000A7E2B"/>
    <w:rsid w:val="000B0AAA"/>
    <w:rsid w:val="000B20F8"/>
    <w:rsid w:val="000B2240"/>
    <w:rsid w:val="000B2660"/>
    <w:rsid w:val="000B31EA"/>
    <w:rsid w:val="000B4A97"/>
    <w:rsid w:val="000B4D04"/>
    <w:rsid w:val="000B60E3"/>
    <w:rsid w:val="000C014B"/>
    <w:rsid w:val="000C2548"/>
    <w:rsid w:val="000C4223"/>
    <w:rsid w:val="000D143A"/>
    <w:rsid w:val="000D269D"/>
    <w:rsid w:val="000D7569"/>
    <w:rsid w:val="000E0FDE"/>
    <w:rsid w:val="000E5D3F"/>
    <w:rsid w:val="000F2962"/>
    <w:rsid w:val="000F2E8C"/>
    <w:rsid w:val="000F42C8"/>
    <w:rsid w:val="00100BCD"/>
    <w:rsid w:val="0010226A"/>
    <w:rsid w:val="0010269A"/>
    <w:rsid w:val="00102ECD"/>
    <w:rsid w:val="00111A92"/>
    <w:rsid w:val="00114935"/>
    <w:rsid w:val="00121DD6"/>
    <w:rsid w:val="00124D54"/>
    <w:rsid w:val="00136140"/>
    <w:rsid w:val="001363CD"/>
    <w:rsid w:val="00137F92"/>
    <w:rsid w:val="00141451"/>
    <w:rsid w:val="001454BE"/>
    <w:rsid w:val="001464E5"/>
    <w:rsid w:val="00151C5D"/>
    <w:rsid w:val="00152A8B"/>
    <w:rsid w:val="00153C52"/>
    <w:rsid w:val="001627C9"/>
    <w:rsid w:val="00176631"/>
    <w:rsid w:val="00180C2A"/>
    <w:rsid w:val="001811D0"/>
    <w:rsid w:val="00184372"/>
    <w:rsid w:val="001900EE"/>
    <w:rsid w:val="0019270A"/>
    <w:rsid w:val="00195F00"/>
    <w:rsid w:val="001979B0"/>
    <w:rsid w:val="001B0992"/>
    <w:rsid w:val="001B0A53"/>
    <w:rsid w:val="001B1324"/>
    <w:rsid w:val="001C1431"/>
    <w:rsid w:val="001C286A"/>
    <w:rsid w:val="001C288B"/>
    <w:rsid w:val="001C30D1"/>
    <w:rsid w:val="001C543C"/>
    <w:rsid w:val="001C6346"/>
    <w:rsid w:val="001C76BC"/>
    <w:rsid w:val="001D28A8"/>
    <w:rsid w:val="001D2D35"/>
    <w:rsid w:val="001D2EF6"/>
    <w:rsid w:val="001D6CE1"/>
    <w:rsid w:val="001D7ED8"/>
    <w:rsid w:val="001E75ED"/>
    <w:rsid w:val="001F45D9"/>
    <w:rsid w:val="001F74A6"/>
    <w:rsid w:val="001F760F"/>
    <w:rsid w:val="00200AC2"/>
    <w:rsid w:val="00201FE1"/>
    <w:rsid w:val="002023B5"/>
    <w:rsid w:val="00205E55"/>
    <w:rsid w:val="00213480"/>
    <w:rsid w:val="0021602C"/>
    <w:rsid w:val="00220F82"/>
    <w:rsid w:val="002212F7"/>
    <w:rsid w:val="002246EA"/>
    <w:rsid w:val="00226C73"/>
    <w:rsid w:val="00232048"/>
    <w:rsid w:val="002377CC"/>
    <w:rsid w:val="00237D40"/>
    <w:rsid w:val="00242382"/>
    <w:rsid w:val="002477C2"/>
    <w:rsid w:val="0025155A"/>
    <w:rsid w:val="00251FC2"/>
    <w:rsid w:val="0025285C"/>
    <w:rsid w:val="00253913"/>
    <w:rsid w:val="002550C6"/>
    <w:rsid w:val="002570EB"/>
    <w:rsid w:val="002606AD"/>
    <w:rsid w:val="002623D4"/>
    <w:rsid w:val="0027245C"/>
    <w:rsid w:val="00273B6D"/>
    <w:rsid w:val="0027663C"/>
    <w:rsid w:val="00286215"/>
    <w:rsid w:val="00291318"/>
    <w:rsid w:val="002A31E4"/>
    <w:rsid w:val="002B2694"/>
    <w:rsid w:val="002B51CD"/>
    <w:rsid w:val="002C0321"/>
    <w:rsid w:val="002C11BB"/>
    <w:rsid w:val="002C15F2"/>
    <w:rsid w:val="002C2169"/>
    <w:rsid w:val="002C7459"/>
    <w:rsid w:val="002D349A"/>
    <w:rsid w:val="002D617F"/>
    <w:rsid w:val="002E10F7"/>
    <w:rsid w:val="002E201A"/>
    <w:rsid w:val="002E44F1"/>
    <w:rsid w:val="002F12C4"/>
    <w:rsid w:val="002F1520"/>
    <w:rsid w:val="00302CED"/>
    <w:rsid w:val="00302E15"/>
    <w:rsid w:val="00304B5D"/>
    <w:rsid w:val="003139FA"/>
    <w:rsid w:val="00315C02"/>
    <w:rsid w:val="003162B5"/>
    <w:rsid w:val="003162D8"/>
    <w:rsid w:val="00320972"/>
    <w:rsid w:val="00324721"/>
    <w:rsid w:val="00324771"/>
    <w:rsid w:val="003249C7"/>
    <w:rsid w:val="00325A6F"/>
    <w:rsid w:val="00332319"/>
    <w:rsid w:val="003409EA"/>
    <w:rsid w:val="0034105F"/>
    <w:rsid w:val="00346C39"/>
    <w:rsid w:val="00347BA7"/>
    <w:rsid w:val="00350A61"/>
    <w:rsid w:val="00352437"/>
    <w:rsid w:val="003542DA"/>
    <w:rsid w:val="00354FFB"/>
    <w:rsid w:val="00360224"/>
    <w:rsid w:val="00364FFC"/>
    <w:rsid w:val="00366F46"/>
    <w:rsid w:val="00374F57"/>
    <w:rsid w:val="0038097D"/>
    <w:rsid w:val="00380D0A"/>
    <w:rsid w:val="003901B1"/>
    <w:rsid w:val="00391FFE"/>
    <w:rsid w:val="0039400C"/>
    <w:rsid w:val="00394FA3"/>
    <w:rsid w:val="003962A2"/>
    <w:rsid w:val="00396E51"/>
    <w:rsid w:val="003A22B7"/>
    <w:rsid w:val="003A54A2"/>
    <w:rsid w:val="003A5C8F"/>
    <w:rsid w:val="003C3FCA"/>
    <w:rsid w:val="003D07F8"/>
    <w:rsid w:val="003D40E1"/>
    <w:rsid w:val="003E410C"/>
    <w:rsid w:val="003F0F1B"/>
    <w:rsid w:val="003F55EE"/>
    <w:rsid w:val="003F5960"/>
    <w:rsid w:val="00404BA0"/>
    <w:rsid w:val="0041393A"/>
    <w:rsid w:val="004165D7"/>
    <w:rsid w:val="00425502"/>
    <w:rsid w:val="00425F75"/>
    <w:rsid w:val="0042799A"/>
    <w:rsid w:val="00432892"/>
    <w:rsid w:val="00433912"/>
    <w:rsid w:val="004407F6"/>
    <w:rsid w:val="00441FA2"/>
    <w:rsid w:val="0044655C"/>
    <w:rsid w:val="0044705E"/>
    <w:rsid w:val="00450657"/>
    <w:rsid w:val="00451F54"/>
    <w:rsid w:val="004548F2"/>
    <w:rsid w:val="004570C6"/>
    <w:rsid w:val="004706D9"/>
    <w:rsid w:val="00480F6B"/>
    <w:rsid w:val="00484F12"/>
    <w:rsid w:val="004953A9"/>
    <w:rsid w:val="004968C8"/>
    <w:rsid w:val="0049696D"/>
    <w:rsid w:val="004978AD"/>
    <w:rsid w:val="004A11B0"/>
    <w:rsid w:val="004A14A8"/>
    <w:rsid w:val="004A7CFB"/>
    <w:rsid w:val="004B0231"/>
    <w:rsid w:val="004B2147"/>
    <w:rsid w:val="004B2411"/>
    <w:rsid w:val="004B2E3F"/>
    <w:rsid w:val="004B4178"/>
    <w:rsid w:val="004B5BC6"/>
    <w:rsid w:val="004B64E6"/>
    <w:rsid w:val="004C2B3E"/>
    <w:rsid w:val="004C4E84"/>
    <w:rsid w:val="004C58E9"/>
    <w:rsid w:val="004C622F"/>
    <w:rsid w:val="004D15CF"/>
    <w:rsid w:val="004D511C"/>
    <w:rsid w:val="004D61F5"/>
    <w:rsid w:val="004D74A3"/>
    <w:rsid w:val="004E0E30"/>
    <w:rsid w:val="004E213A"/>
    <w:rsid w:val="004E4778"/>
    <w:rsid w:val="004E5A40"/>
    <w:rsid w:val="004E6BE7"/>
    <w:rsid w:val="004F07A7"/>
    <w:rsid w:val="004F6657"/>
    <w:rsid w:val="00512AC8"/>
    <w:rsid w:val="0051536E"/>
    <w:rsid w:val="00521A25"/>
    <w:rsid w:val="0052460C"/>
    <w:rsid w:val="00534CF1"/>
    <w:rsid w:val="00536B09"/>
    <w:rsid w:val="00542148"/>
    <w:rsid w:val="005455BF"/>
    <w:rsid w:val="00554BC9"/>
    <w:rsid w:val="00554CDA"/>
    <w:rsid w:val="005558F0"/>
    <w:rsid w:val="00555C49"/>
    <w:rsid w:val="00560809"/>
    <w:rsid w:val="005610D2"/>
    <w:rsid w:val="00562401"/>
    <w:rsid w:val="005632AE"/>
    <w:rsid w:val="005659BF"/>
    <w:rsid w:val="00570EA7"/>
    <w:rsid w:val="00571491"/>
    <w:rsid w:val="00572E21"/>
    <w:rsid w:val="005810C6"/>
    <w:rsid w:val="00583502"/>
    <w:rsid w:val="00583B3B"/>
    <w:rsid w:val="00584583"/>
    <w:rsid w:val="00584697"/>
    <w:rsid w:val="005925E5"/>
    <w:rsid w:val="005947DE"/>
    <w:rsid w:val="005A1776"/>
    <w:rsid w:val="005A1EA8"/>
    <w:rsid w:val="005A213A"/>
    <w:rsid w:val="005A5126"/>
    <w:rsid w:val="005B0D20"/>
    <w:rsid w:val="005C634E"/>
    <w:rsid w:val="005C6C03"/>
    <w:rsid w:val="005D0E73"/>
    <w:rsid w:val="005D4A34"/>
    <w:rsid w:val="005D4E18"/>
    <w:rsid w:val="005D7763"/>
    <w:rsid w:val="005E0EF3"/>
    <w:rsid w:val="005E2FC3"/>
    <w:rsid w:val="005E4FE3"/>
    <w:rsid w:val="005E5CE7"/>
    <w:rsid w:val="005F6655"/>
    <w:rsid w:val="00607FEA"/>
    <w:rsid w:val="00614D09"/>
    <w:rsid w:val="006218EB"/>
    <w:rsid w:val="00624449"/>
    <w:rsid w:val="00626816"/>
    <w:rsid w:val="0062698F"/>
    <w:rsid w:val="006274D7"/>
    <w:rsid w:val="00633D76"/>
    <w:rsid w:val="006417A2"/>
    <w:rsid w:val="0064189C"/>
    <w:rsid w:val="00647E12"/>
    <w:rsid w:val="0066274B"/>
    <w:rsid w:val="00670F4F"/>
    <w:rsid w:val="00672C71"/>
    <w:rsid w:val="0067328F"/>
    <w:rsid w:val="00675FD2"/>
    <w:rsid w:val="006776A8"/>
    <w:rsid w:val="00681142"/>
    <w:rsid w:val="00681929"/>
    <w:rsid w:val="00687288"/>
    <w:rsid w:val="00687A5C"/>
    <w:rsid w:val="00692F25"/>
    <w:rsid w:val="006962A8"/>
    <w:rsid w:val="006A12E6"/>
    <w:rsid w:val="006A480D"/>
    <w:rsid w:val="006B2691"/>
    <w:rsid w:val="006B3F60"/>
    <w:rsid w:val="006B603E"/>
    <w:rsid w:val="006B6AEC"/>
    <w:rsid w:val="006C08A7"/>
    <w:rsid w:val="006C29FF"/>
    <w:rsid w:val="006C5934"/>
    <w:rsid w:val="006C5D20"/>
    <w:rsid w:val="006D0D87"/>
    <w:rsid w:val="006D34F0"/>
    <w:rsid w:val="006E0F92"/>
    <w:rsid w:val="006E712C"/>
    <w:rsid w:val="006F0344"/>
    <w:rsid w:val="006F52EF"/>
    <w:rsid w:val="007059B9"/>
    <w:rsid w:val="007119E5"/>
    <w:rsid w:val="007149A6"/>
    <w:rsid w:val="007162BA"/>
    <w:rsid w:val="007166F9"/>
    <w:rsid w:val="007221AE"/>
    <w:rsid w:val="00722692"/>
    <w:rsid w:val="00726D5A"/>
    <w:rsid w:val="007319CB"/>
    <w:rsid w:val="007372E8"/>
    <w:rsid w:val="00740A28"/>
    <w:rsid w:val="00744B0D"/>
    <w:rsid w:val="00746222"/>
    <w:rsid w:val="00747146"/>
    <w:rsid w:val="00751563"/>
    <w:rsid w:val="00751E04"/>
    <w:rsid w:val="0075292C"/>
    <w:rsid w:val="007627EE"/>
    <w:rsid w:val="007652E7"/>
    <w:rsid w:val="00765520"/>
    <w:rsid w:val="007673FC"/>
    <w:rsid w:val="00767CCB"/>
    <w:rsid w:val="00770B4C"/>
    <w:rsid w:val="00770EAC"/>
    <w:rsid w:val="007756BB"/>
    <w:rsid w:val="00790741"/>
    <w:rsid w:val="007937A7"/>
    <w:rsid w:val="007A56F6"/>
    <w:rsid w:val="007A7D07"/>
    <w:rsid w:val="007B0D53"/>
    <w:rsid w:val="007D00FD"/>
    <w:rsid w:val="007D1D7A"/>
    <w:rsid w:val="007D3592"/>
    <w:rsid w:val="007D4531"/>
    <w:rsid w:val="007D45A4"/>
    <w:rsid w:val="007F13EF"/>
    <w:rsid w:val="007F1F8E"/>
    <w:rsid w:val="007F2878"/>
    <w:rsid w:val="007F49C4"/>
    <w:rsid w:val="007F6EC5"/>
    <w:rsid w:val="007F78E5"/>
    <w:rsid w:val="007F7A73"/>
    <w:rsid w:val="0080059D"/>
    <w:rsid w:val="008008AE"/>
    <w:rsid w:val="00800FC4"/>
    <w:rsid w:val="00803BB5"/>
    <w:rsid w:val="00807185"/>
    <w:rsid w:val="00823ED8"/>
    <w:rsid w:val="008245D4"/>
    <w:rsid w:val="008259D2"/>
    <w:rsid w:val="0082720C"/>
    <w:rsid w:val="008310A4"/>
    <w:rsid w:val="00832FC2"/>
    <w:rsid w:val="00833CA4"/>
    <w:rsid w:val="00834515"/>
    <w:rsid w:val="008348E4"/>
    <w:rsid w:val="00835E81"/>
    <w:rsid w:val="00836A83"/>
    <w:rsid w:val="008405A0"/>
    <w:rsid w:val="008479DE"/>
    <w:rsid w:val="008565B0"/>
    <w:rsid w:val="00856A1D"/>
    <w:rsid w:val="008571D8"/>
    <w:rsid w:val="0086309E"/>
    <w:rsid w:val="0086443B"/>
    <w:rsid w:val="0086516D"/>
    <w:rsid w:val="008702E5"/>
    <w:rsid w:val="008768DC"/>
    <w:rsid w:val="008845A1"/>
    <w:rsid w:val="00885B8F"/>
    <w:rsid w:val="00886701"/>
    <w:rsid w:val="00890583"/>
    <w:rsid w:val="00891459"/>
    <w:rsid w:val="00896778"/>
    <w:rsid w:val="008973BA"/>
    <w:rsid w:val="008A1D32"/>
    <w:rsid w:val="008A2ADF"/>
    <w:rsid w:val="008A384A"/>
    <w:rsid w:val="008A3C1E"/>
    <w:rsid w:val="008B2687"/>
    <w:rsid w:val="008B279E"/>
    <w:rsid w:val="008B6740"/>
    <w:rsid w:val="008B677B"/>
    <w:rsid w:val="008C0C53"/>
    <w:rsid w:val="008C4016"/>
    <w:rsid w:val="008D4DC0"/>
    <w:rsid w:val="008D515C"/>
    <w:rsid w:val="008D5F19"/>
    <w:rsid w:val="008D637F"/>
    <w:rsid w:val="008D7D04"/>
    <w:rsid w:val="008E03C0"/>
    <w:rsid w:val="008F0A34"/>
    <w:rsid w:val="008F2345"/>
    <w:rsid w:val="008F2AAD"/>
    <w:rsid w:val="008F407F"/>
    <w:rsid w:val="0090226A"/>
    <w:rsid w:val="00905957"/>
    <w:rsid w:val="009104A4"/>
    <w:rsid w:val="0091117A"/>
    <w:rsid w:val="00913034"/>
    <w:rsid w:val="00915CA9"/>
    <w:rsid w:val="00923F5C"/>
    <w:rsid w:val="0092689D"/>
    <w:rsid w:val="00927690"/>
    <w:rsid w:val="00936D97"/>
    <w:rsid w:val="00937127"/>
    <w:rsid w:val="0094273F"/>
    <w:rsid w:val="00942AF8"/>
    <w:rsid w:val="00943A30"/>
    <w:rsid w:val="00943B41"/>
    <w:rsid w:val="00945925"/>
    <w:rsid w:val="00946023"/>
    <w:rsid w:val="00947036"/>
    <w:rsid w:val="00950472"/>
    <w:rsid w:val="00953B2D"/>
    <w:rsid w:val="00953F17"/>
    <w:rsid w:val="00954309"/>
    <w:rsid w:val="00961B34"/>
    <w:rsid w:val="009628E3"/>
    <w:rsid w:val="00976046"/>
    <w:rsid w:val="00980746"/>
    <w:rsid w:val="009A698F"/>
    <w:rsid w:val="009B07E2"/>
    <w:rsid w:val="009B56A7"/>
    <w:rsid w:val="009B7384"/>
    <w:rsid w:val="009C15FA"/>
    <w:rsid w:val="009E0F26"/>
    <w:rsid w:val="009E0FA0"/>
    <w:rsid w:val="009E3CFD"/>
    <w:rsid w:val="009E3E6B"/>
    <w:rsid w:val="009F5DA1"/>
    <w:rsid w:val="009F7F14"/>
    <w:rsid w:val="00A04BE9"/>
    <w:rsid w:val="00A050A7"/>
    <w:rsid w:val="00A13EFD"/>
    <w:rsid w:val="00A16AE9"/>
    <w:rsid w:val="00A26ED4"/>
    <w:rsid w:val="00A27812"/>
    <w:rsid w:val="00A27ED0"/>
    <w:rsid w:val="00A32188"/>
    <w:rsid w:val="00A3483E"/>
    <w:rsid w:val="00A35F30"/>
    <w:rsid w:val="00A37FD3"/>
    <w:rsid w:val="00A41082"/>
    <w:rsid w:val="00A421F3"/>
    <w:rsid w:val="00A4375D"/>
    <w:rsid w:val="00A44F5F"/>
    <w:rsid w:val="00A460ED"/>
    <w:rsid w:val="00A461BB"/>
    <w:rsid w:val="00A60A57"/>
    <w:rsid w:val="00A65574"/>
    <w:rsid w:val="00A72738"/>
    <w:rsid w:val="00A8526A"/>
    <w:rsid w:val="00A86325"/>
    <w:rsid w:val="00A8666A"/>
    <w:rsid w:val="00A87238"/>
    <w:rsid w:val="00A92052"/>
    <w:rsid w:val="00A93BA3"/>
    <w:rsid w:val="00A978E2"/>
    <w:rsid w:val="00AA0765"/>
    <w:rsid w:val="00AA1AE8"/>
    <w:rsid w:val="00AA256D"/>
    <w:rsid w:val="00AB3D95"/>
    <w:rsid w:val="00AB76A9"/>
    <w:rsid w:val="00AC0C36"/>
    <w:rsid w:val="00AC0FE4"/>
    <w:rsid w:val="00AC15DD"/>
    <w:rsid w:val="00AC1E3B"/>
    <w:rsid w:val="00AC2653"/>
    <w:rsid w:val="00AC2AF3"/>
    <w:rsid w:val="00AC37EC"/>
    <w:rsid w:val="00AC5A2F"/>
    <w:rsid w:val="00AC6E0D"/>
    <w:rsid w:val="00AC739E"/>
    <w:rsid w:val="00AD158C"/>
    <w:rsid w:val="00AD2C45"/>
    <w:rsid w:val="00AD3243"/>
    <w:rsid w:val="00AD790F"/>
    <w:rsid w:val="00AE3098"/>
    <w:rsid w:val="00AE3D61"/>
    <w:rsid w:val="00AE3F56"/>
    <w:rsid w:val="00AE5993"/>
    <w:rsid w:val="00AF1254"/>
    <w:rsid w:val="00AF3FDE"/>
    <w:rsid w:val="00AF4E41"/>
    <w:rsid w:val="00AF507C"/>
    <w:rsid w:val="00B044F5"/>
    <w:rsid w:val="00B060D6"/>
    <w:rsid w:val="00B14706"/>
    <w:rsid w:val="00B239BA"/>
    <w:rsid w:val="00B25472"/>
    <w:rsid w:val="00B30F51"/>
    <w:rsid w:val="00B310CC"/>
    <w:rsid w:val="00B31931"/>
    <w:rsid w:val="00B3407B"/>
    <w:rsid w:val="00B4191A"/>
    <w:rsid w:val="00B43AC3"/>
    <w:rsid w:val="00B43CB0"/>
    <w:rsid w:val="00B5161C"/>
    <w:rsid w:val="00B62A5F"/>
    <w:rsid w:val="00B8011D"/>
    <w:rsid w:val="00B81DBB"/>
    <w:rsid w:val="00B8302A"/>
    <w:rsid w:val="00B87959"/>
    <w:rsid w:val="00B87F5D"/>
    <w:rsid w:val="00B91B45"/>
    <w:rsid w:val="00B91D99"/>
    <w:rsid w:val="00BA1C7E"/>
    <w:rsid w:val="00BA356B"/>
    <w:rsid w:val="00BA4DA2"/>
    <w:rsid w:val="00BB2F9F"/>
    <w:rsid w:val="00BB7EFA"/>
    <w:rsid w:val="00BC533B"/>
    <w:rsid w:val="00BC5478"/>
    <w:rsid w:val="00BC59F8"/>
    <w:rsid w:val="00BC5F24"/>
    <w:rsid w:val="00BC770F"/>
    <w:rsid w:val="00BD5231"/>
    <w:rsid w:val="00BD5C0F"/>
    <w:rsid w:val="00BD5C8E"/>
    <w:rsid w:val="00BD7337"/>
    <w:rsid w:val="00BD7F13"/>
    <w:rsid w:val="00BE05B9"/>
    <w:rsid w:val="00BE16A7"/>
    <w:rsid w:val="00BE174E"/>
    <w:rsid w:val="00BE1DA7"/>
    <w:rsid w:val="00BE2333"/>
    <w:rsid w:val="00BE4C67"/>
    <w:rsid w:val="00BE7258"/>
    <w:rsid w:val="00BF465F"/>
    <w:rsid w:val="00BF72AB"/>
    <w:rsid w:val="00C03CA2"/>
    <w:rsid w:val="00C06AF3"/>
    <w:rsid w:val="00C10E61"/>
    <w:rsid w:val="00C14D3F"/>
    <w:rsid w:val="00C150C5"/>
    <w:rsid w:val="00C3117E"/>
    <w:rsid w:val="00C3427D"/>
    <w:rsid w:val="00C35590"/>
    <w:rsid w:val="00C362A3"/>
    <w:rsid w:val="00C36644"/>
    <w:rsid w:val="00C3749C"/>
    <w:rsid w:val="00C37B57"/>
    <w:rsid w:val="00C40C9B"/>
    <w:rsid w:val="00C5516B"/>
    <w:rsid w:val="00C570FC"/>
    <w:rsid w:val="00C64970"/>
    <w:rsid w:val="00C64B65"/>
    <w:rsid w:val="00C66F81"/>
    <w:rsid w:val="00C67693"/>
    <w:rsid w:val="00C71A6A"/>
    <w:rsid w:val="00C72E1A"/>
    <w:rsid w:val="00C765C3"/>
    <w:rsid w:val="00C76943"/>
    <w:rsid w:val="00C7760C"/>
    <w:rsid w:val="00C8029C"/>
    <w:rsid w:val="00C848CA"/>
    <w:rsid w:val="00C925AD"/>
    <w:rsid w:val="00C929A5"/>
    <w:rsid w:val="00C96F4E"/>
    <w:rsid w:val="00CA2059"/>
    <w:rsid w:val="00CA72C2"/>
    <w:rsid w:val="00CB2307"/>
    <w:rsid w:val="00CB45FC"/>
    <w:rsid w:val="00CB4E54"/>
    <w:rsid w:val="00CB5839"/>
    <w:rsid w:val="00CB609A"/>
    <w:rsid w:val="00CD17FB"/>
    <w:rsid w:val="00CD42EF"/>
    <w:rsid w:val="00CE1CE0"/>
    <w:rsid w:val="00CE6BA1"/>
    <w:rsid w:val="00CF307D"/>
    <w:rsid w:val="00CF5179"/>
    <w:rsid w:val="00CF5BF7"/>
    <w:rsid w:val="00CF65D7"/>
    <w:rsid w:val="00CF6736"/>
    <w:rsid w:val="00D07FC4"/>
    <w:rsid w:val="00D12FBF"/>
    <w:rsid w:val="00D141EE"/>
    <w:rsid w:val="00D2143F"/>
    <w:rsid w:val="00D21EE7"/>
    <w:rsid w:val="00D2234D"/>
    <w:rsid w:val="00D331A4"/>
    <w:rsid w:val="00D349E6"/>
    <w:rsid w:val="00D3705C"/>
    <w:rsid w:val="00D453AB"/>
    <w:rsid w:val="00D47139"/>
    <w:rsid w:val="00D50ACB"/>
    <w:rsid w:val="00D513F7"/>
    <w:rsid w:val="00D530EC"/>
    <w:rsid w:val="00D67958"/>
    <w:rsid w:val="00D72309"/>
    <w:rsid w:val="00D7318A"/>
    <w:rsid w:val="00D7435A"/>
    <w:rsid w:val="00D76FAB"/>
    <w:rsid w:val="00D86AA4"/>
    <w:rsid w:val="00D875D6"/>
    <w:rsid w:val="00D92A75"/>
    <w:rsid w:val="00D933C8"/>
    <w:rsid w:val="00D93D1D"/>
    <w:rsid w:val="00D97E0D"/>
    <w:rsid w:val="00DA1014"/>
    <w:rsid w:val="00DA3CE8"/>
    <w:rsid w:val="00DA5135"/>
    <w:rsid w:val="00DA67A6"/>
    <w:rsid w:val="00DB0F0C"/>
    <w:rsid w:val="00DB23DB"/>
    <w:rsid w:val="00DC0EE2"/>
    <w:rsid w:val="00DC4A44"/>
    <w:rsid w:val="00DC4C70"/>
    <w:rsid w:val="00DC4CB8"/>
    <w:rsid w:val="00DD05F4"/>
    <w:rsid w:val="00DD0A0B"/>
    <w:rsid w:val="00DD12CD"/>
    <w:rsid w:val="00DD257F"/>
    <w:rsid w:val="00DD39B6"/>
    <w:rsid w:val="00DD6EA5"/>
    <w:rsid w:val="00DE3FC8"/>
    <w:rsid w:val="00DF0C0A"/>
    <w:rsid w:val="00DF36E2"/>
    <w:rsid w:val="00E00BB2"/>
    <w:rsid w:val="00E0202B"/>
    <w:rsid w:val="00E06769"/>
    <w:rsid w:val="00E070F6"/>
    <w:rsid w:val="00E10CD8"/>
    <w:rsid w:val="00E1493B"/>
    <w:rsid w:val="00E216E3"/>
    <w:rsid w:val="00E3706F"/>
    <w:rsid w:val="00E41E25"/>
    <w:rsid w:val="00E41E7E"/>
    <w:rsid w:val="00E433EE"/>
    <w:rsid w:val="00E43611"/>
    <w:rsid w:val="00E45124"/>
    <w:rsid w:val="00E46024"/>
    <w:rsid w:val="00E53E7A"/>
    <w:rsid w:val="00E55853"/>
    <w:rsid w:val="00E62C20"/>
    <w:rsid w:val="00E6404F"/>
    <w:rsid w:val="00E655FF"/>
    <w:rsid w:val="00E736EF"/>
    <w:rsid w:val="00E73BF6"/>
    <w:rsid w:val="00E74FF1"/>
    <w:rsid w:val="00E81B3E"/>
    <w:rsid w:val="00E9017D"/>
    <w:rsid w:val="00E92390"/>
    <w:rsid w:val="00E9330E"/>
    <w:rsid w:val="00E971F8"/>
    <w:rsid w:val="00EA554D"/>
    <w:rsid w:val="00EA6C43"/>
    <w:rsid w:val="00EB27AB"/>
    <w:rsid w:val="00EB29FC"/>
    <w:rsid w:val="00EC4C66"/>
    <w:rsid w:val="00ED02FF"/>
    <w:rsid w:val="00ED0410"/>
    <w:rsid w:val="00ED0845"/>
    <w:rsid w:val="00ED4E40"/>
    <w:rsid w:val="00ED67E7"/>
    <w:rsid w:val="00EE0094"/>
    <w:rsid w:val="00EE2F42"/>
    <w:rsid w:val="00EE5EB2"/>
    <w:rsid w:val="00EE6C21"/>
    <w:rsid w:val="00EE6C9B"/>
    <w:rsid w:val="00EF0F13"/>
    <w:rsid w:val="00EF2E5C"/>
    <w:rsid w:val="00EF376A"/>
    <w:rsid w:val="00EF56EA"/>
    <w:rsid w:val="00EF7653"/>
    <w:rsid w:val="00EF775A"/>
    <w:rsid w:val="00F01F4F"/>
    <w:rsid w:val="00F072F3"/>
    <w:rsid w:val="00F07ABC"/>
    <w:rsid w:val="00F1097E"/>
    <w:rsid w:val="00F122C7"/>
    <w:rsid w:val="00F1516A"/>
    <w:rsid w:val="00F1542F"/>
    <w:rsid w:val="00F165A7"/>
    <w:rsid w:val="00F21310"/>
    <w:rsid w:val="00F24A8C"/>
    <w:rsid w:val="00F30BB2"/>
    <w:rsid w:val="00F3506B"/>
    <w:rsid w:val="00F3576F"/>
    <w:rsid w:val="00F65868"/>
    <w:rsid w:val="00F71B08"/>
    <w:rsid w:val="00F735F0"/>
    <w:rsid w:val="00F74149"/>
    <w:rsid w:val="00F84BE4"/>
    <w:rsid w:val="00F87EE8"/>
    <w:rsid w:val="00F90265"/>
    <w:rsid w:val="00F92116"/>
    <w:rsid w:val="00F94979"/>
    <w:rsid w:val="00F951A3"/>
    <w:rsid w:val="00F96459"/>
    <w:rsid w:val="00FA0209"/>
    <w:rsid w:val="00FA0948"/>
    <w:rsid w:val="00FC20EF"/>
    <w:rsid w:val="00FC2899"/>
    <w:rsid w:val="00FC5513"/>
    <w:rsid w:val="00FC6D18"/>
    <w:rsid w:val="00FD0C31"/>
    <w:rsid w:val="00FD10AA"/>
    <w:rsid w:val="00FD2DE4"/>
    <w:rsid w:val="00FD3CAF"/>
    <w:rsid w:val="00FD45D9"/>
    <w:rsid w:val="00FD6838"/>
    <w:rsid w:val="00FD7585"/>
    <w:rsid w:val="00FE0817"/>
    <w:rsid w:val="00FE2694"/>
    <w:rsid w:val="00FE45A5"/>
    <w:rsid w:val="00FE6E72"/>
    <w:rsid w:val="00FF04CB"/>
    <w:rsid w:val="00FF348E"/>
    <w:rsid w:val="00FF68A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69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425F75"/>
    <w:pPr>
      <w:spacing w:after="0" w:line="240" w:lineRule="auto"/>
    </w:pPr>
    <w:rPr>
      <w:sz w:val="20"/>
      <w:szCs w:val="20"/>
    </w:rPr>
  </w:style>
  <w:style w:type="character" w:customStyle="1" w:styleId="Char">
    <w:name w:val="نص حاشية سفلية Char"/>
    <w:basedOn w:val="a0"/>
    <w:link w:val="a3"/>
    <w:uiPriority w:val="99"/>
    <w:rsid w:val="00425F75"/>
    <w:rPr>
      <w:sz w:val="20"/>
      <w:szCs w:val="20"/>
    </w:rPr>
  </w:style>
  <w:style w:type="character" w:styleId="a4">
    <w:name w:val="footnote reference"/>
    <w:basedOn w:val="a0"/>
    <w:unhideWhenUsed/>
    <w:rsid w:val="00425F75"/>
    <w:rPr>
      <w:vertAlign w:val="superscript"/>
    </w:rPr>
  </w:style>
  <w:style w:type="paragraph" w:styleId="a5">
    <w:name w:val="No Spacing"/>
    <w:uiPriority w:val="1"/>
    <w:qFormat/>
    <w:rsid w:val="00584583"/>
    <w:pPr>
      <w:bidi/>
      <w:spacing w:after="0" w:line="240" w:lineRule="auto"/>
    </w:pPr>
  </w:style>
  <w:style w:type="paragraph" w:styleId="a6">
    <w:name w:val="List Paragraph"/>
    <w:basedOn w:val="a"/>
    <w:uiPriority w:val="34"/>
    <w:qFormat/>
    <w:rsid w:val="00242382"/>
    <w:pPr>
      <w:ind w:left="720"/>
      <w:contextualSpacing/>
    </w:pPr>
  </w:style>
  <w:style w:type="paragraph" w:styleId="a7">
    <w:name w:val="header"/>
    <w:basedOn w:val="a"/>
    <w:link w:val="Char0"/>
    <w:uiPriority w:val="99"/>
    <w:unhideWhenUsed/>
    <w:rsid w:val="00137F92"/>
    <w:pPr>
      <w:tabs>
        <w:tab w:val="center" w:pos="4153"/>
        <w:tab w:val="right" w:pos="8306"/>
      </w:tabs>
      <w:spacing w:after="0" w:line="240" w:lineRule="auto"/>
    </w:pPr>
  </w:style>
  <w:style w:type="character" w:customStyle="1" w:styleId="Char0">
    <w:name w:val="رأس صفحة Char"/>
    <w:basedOn w:val="a0"/>
    <w:link w:val="a7"/>
    <w:uiPriority w:val="99"/>
    <w:rsid w:val="00137F92"/>
  </w:style>
  <w:style w:type="paragraph" w:styleId="a8">
    <w:name w:val="footer"/>
    <w:basedOn w:val="a"/>
    <w:link w:val="Char1"/>
    <w:uiPriority w:val="99"/>
    <w:unhideWhenUsed/>
    <w:rsid w:val="00137F92"/>
    <w:pPr>
      <w:tabs>
        <w:tab w:val="center" w:pos="4153"/>
        <w:tab w:val="right" w:pos="8306"/>
      </w:tabs>
      <w:spacing w:after="0" w:line="240" w:lineRule="auto"/>
    </w:pPr>
  </w:style>
  <w:style w:type="character" w:customStyle="1" w:styleId="Char1">
    <w:name w:val="تذييل صفحة Char"/>
    <w:basedOn w:val="a0"/>
    <w:link w:val="a8"/>
    <w:uiPriority w:val="99"/>
    <w:rsid w:val="00137F92"/>
  </w:style>
  <w:style w:type="paragraph" w:styleId="a9">
    <w:name w:val="Balloon Text"/>
    <w:basedOn w:val="a"/>
    <w:link w:val="Char2"/>
    <w:uiPriority w:val="99"/>
    <w:semiHidden/>
    <w:unhideWhenUsed/>
    <w:rsid w:val="00137F92"/>
    <w:pPr>
      <w:spacing w:after="0" w:line="240" w:lineRule="auto"/>
    </w:pPr>
    <w:rPr>
      <w:rFonts w:ascii="Tahoma" w:hAnsi="Tahoma" w:cs="Tahoma"/>
      <w:sz w:val="16"/>
      <w:szCs w:val="16"/>
    </w:rPr>
  </w:style>
  <w:style w:type="character" w:customStyle="1" w:styleId="Char2">
    <w:name w:val="نص في بالون Char"/>
    <w:basedOn w:val="a0"/>
    <w:link w:val="a9"/>
    <w:uiPriority w:val="99"/>
    <w:semiHidden/>
    <w:rsid w:val="00137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C42F71609E24364BB56F71C5D9E77CC"/>
        <w:category>
          <w:name w:val="عام"/>
          <w:gallery w:val="placeholder"/>
        </w:category>
        <w:types>
          <w:type w:val="bbPlcHdr"/>
        </w:types>
        <w:behaviors>
          <w:behavior w:val="content"/>
        </w:behaviors>
        <w:guid w:val="{0469FC71-0F08-44C3-80B7-232EC235811A}"/>
      </w:docPartPr>
      <w:docPartBody>
        <w:p w:rsidR="00B27B64" w:rsidRDefault="002168D1" w:rsidP="002168D1">
          <w:pPr>
            <w:pStyle w:val="EC42F71609E24364BB56F71C5D9E77CC"/>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77">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168D1"/>
    <w:rsid w:val="002168D1"/>
    <w:rsid w:val="00250BD1"/>
    <w:rsid w:val="00284029"/>
    <w:rsid w:val="002F7C7F"/>
    <w:rsid w:val="00373670"/>
    <w:rsid w:val="00477F06"/>
    <w:rsid w:val="00B27B64"/>
    <w:rsid w:val="00EB58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B6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C42F71609E24364BB56F71C5D9E77CC">
    <w:name w:val="EC42F71609E24364BB56F71C5D9E77CC"/>
    <w:rsid w:val="002168D1"/>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607DC7B2-9522-4B9E-A135-E977702B6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1218</TotalTime>
  <Pages>7</Pages>
  <Words>758</Words>
  <Characters>4322</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dell</Company>
  <LinksUpToDate>false</LinksUpToDate>
  <CharactersWithSpaces>5070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غير العبادات</dc:title>
  <cp:lastModifiedBy>win 7</cp:lastModifiedBy>
  <cp:revision>382</cp:revision>
  <dcterms:created xsi:type="dcterms:W3CDTF">2012-02-24T20:33:00Z</dcterms:created>
  <dcterms:modified xsi:type="dcterms:W3CDTF">2014-05-26T02:45:00Z</dcterms:modified>
</cp:coreProperties>
</file>