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AE" w:rsidRPr="00BA663E" w:rsidRDefault="00CE015A" w:rsidP="005F46FD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</w:rPr>
      </w:pPr>
      <w:r w:rsidRPr="00BA663E">
        <w:rPr>
          <w:rFonts w:cs="Traditional Arabic" w:hint="cs"/>
          <w:b/>
          <w:bCs/>
          <w:sz w:val="40"/>
          <w:szCs w:val="40"/>
          <w:rtl/>
        </w:rPr>
        <w:t xml:space="preserve">المطلب </w:t>
      </w:r>
      <w:r w:rsidR="00CB0956" w:rsidRPr="00BA663E">
        <w:rPr>
          <w:rFonts w:cs="Traditional Arabic" w:hint="cs"/>
          <w:b/>
          <w:bCs/>
          <w:sz w:val="40"/>
          <w:szCs w:val="40"/>
          <w:rtl/>
        </w:rPr>
        <w:t>الثاني: الرجل يلاعن</w:t>
      </w:r>
      <w:r w:rsidR="009634E8" w:rsidRPr="004D09AE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9634E8" w:rsidRPr="004D09AE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9634E8" w:rsidRPr="004D09AE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CB0956" w:rsidRPr="00BA663E">
        <w:rPr>
          <w:rFonts w:cs="Traditional Arabic" w:hint="cs"/>
          <w:b/>
          <w:bCs/>
          <w:sz w:val="40"/>
          <w:szCs w:val="40"/>
          <w:rtl/>
        </w:rPr>
        <w:t xml:space="preserve"> امرأته ثم يقذفها</w:t>
      </w:r>
      <w:r w:rsidR="005C6D59" w:rsidRPr="004D09AE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5C6D59" w:rsidRPr="004D09AE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5C6D59" w:rsidRPr="004D09AE">
        <w:rPr>
          <w:rStyle w:val="a3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CB0956" w:rsidRPr="00BA663E">
        <w:rPr>
          <w:rFonts w:cs="Traditional Arabic" w:hint="cs"/>
          <w:b/>
          <w:bCs/>
          <w:sz w:val="40"/>
          <w:szCs w:val="40"/>
          <w:rtl/>
        </w:rPr>
        <w:t xml:space="preserve"> بعد ذلك.</w:t>
      </w:r>
      <w:r w:rsidR="00926A87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667A86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775103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9978CE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2D04AD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6D7214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A6041C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75138C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="00622879">
        <w:rPr>
          <w:rFonts w:cs="Traditional Arabic" w:hint="cs"/>
          <w:b/>
          <w:bCs/>
          <w:sz w:val="40"/>
          <w:szCs w:val="40"/>
          <w:rtl/>
        </w:rPr>
        <w:t xml:space="preserve"> </w:t>
      </w:r>
    </w:p>
    <w:p w:rsidR="00F21A85" w:rsidRPr="00673492" w:rsidRDefault="00E873B4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673492">
        <w:rPr>
          <w:rFonts w:cs="Traditional Arabic" w:hint="cs"/>
          <w:sz w:val="36"/>
          <w:szCs w:val="36"/>
          <w:rtl/>
        </w:rPr>
        <w:t>يرى نافع رحمه الله</w:t>
      </w:r>
      <w:r w:rsidR="00CB0956" w:rsidRPr="00673492">
        <w:rPr>
          <w:rFonts w:cs="Traditional Arabic" w:hint="cs"/>
          <w:sz w:val="36"/>
          <w:szCs w:val="36"/>
          <w:rtl/>
        </w:rPr>
        <w:t xml:space="preserve"> </w:t>
      </w:r>
      <w:r w:rsidR="001F4722" w:rsidRPr="00673492">
        <w:rPr>
          <w:rFonts w:cs="Traditional Arabic" w:hint="cs"/>
          <w:sz w:val="36"/>
          <w:szCs w:val="36"/>
          <w:rtl/>
        </w:rPr>
        <w:t>إن</w:t>
      </w:r>
      <w:r w:rsidR="00CB0956" w:rsidRPr="00673492">
        <w:rPr>
          <w:rFonts w:cs="Traditional Arabic" w:hint="cs"/>
          <w:sz w:val="36"/>
          <w:szCs w:val="36"/>
          <w:rtl/>
        </w:rPr>
        <w:t xml:space="preserve"> الرجل </w:t>
      </w:r>
      <w:r w:rsidR="001F4722" w:rsidRPr="00673492">
        <w:rPr>
          <w:rFonts w:cs="Traditional Arabic" w:hint="cs"/>
          <w:sz w:val="36"/>
          <w:szCs w:val="36"/>
          <w:rtl/>
        </w:rPr>
        <w:t>إذا</w:t>
      </w:r>
      <w:r w:rsidR="00CB0956" w:rsidRPr="00673492">
        <w:rPr>
          <w:rFonts w:cs="Traditional Arabic" w:hint="cs"/>
          <w:sz w:val="36"/>
          <w:szCs w:val="36"/>
          <w:rtl/>
        </w:rPr>
        <w:t xml:space="preserve"> لاعن </w:t>
      </w:r>
      <w:r w:rsidR="001F4722" w:rsidRPr="00673492">
        <w:rPr>
          <w:rFonts w:cs="Traditional Arabic" w:hint="cs"/>
          <w:sz w:val="36"/>
          <w:szCs w:val="36"/>
          <w:rtl/>
        </w:rPr>
        <w:t>امرأته</w:t>
      </w:r>
      <w:r w:rsidR="00CB0956" w:rsidRPr="00673492">
        <w:rPr>
          <w:rFonts w:cs="Traditional Arabic" w:hint="cs"/>
          <w:sz w:val="36"/>
          <w:szCs w:val="36"/>
          <w:rtl/>
        </w:rPr>
        <w:t xml:space="preserve"> ثم يقذفها يجلد الحد</w:t>
      </w:r>
      <w:r w:rsidR="00CB0956"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B0956"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CB0956"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E270A" w:rsidRPr="00673492">
        <w:rPr>
          <w:rFonts w:cs="Traditional Arabic" w:hint="cs"/>
          <w:sz w:val="36"/>
          <w:szCs w:val="36"/>
          <w:rtl/>
        </w:rPr>
        <w:t>,</w:t>
      </w:r>
      <w:r w:rsidR="00115C45">
        <w:rPr>
          <w:rFonts w:cs="Traditional Arabic" w:hint="cs"/>
          <w:sz w:val="36"/>
          <w:szCs w:val="36"/>
          <w:rtl/>
        </w:rPr>
        <w:t xml:space="preserve"> </w:t>
      </w:r>
      <w:r w:rsidR="00FE270A" w:rsidRPr="00673492">
        <w:rPr>
          <w:rFonts w:cs="Traditional Arabic" w:hint="cs"/>
          <w:sz w:val="36"/>
          <w:szCs w:val="36"/>
          <w:rtl/>
        </w:rPr>
        <w:t xml:space="preserve">و </w:t>
      </w:r>
      <w:r w:rsidR="00E1548B" w:rsidRPr="00673492">
        <w:rPr>
          <w:rFonts w:cs="Traditional Arabic" w:hint="cs"/>
          <w:sz w:val="36"/>
          <w:szCs w:val="36"/>
          <w:rtl/>
        </w:rPr>
        <w:t xml:space="preserve">به قال </w:t>
      </w:r>
      <w:r w:rsidR="001308B3" w:rsidRPr="00673492">
        <w:rPr>
          <w:rFonts w:cs="Traditional Arabic" w:hint="cs"/>
          <w:sz w:val="36"/>
          <w:szCs w:val="36"/>
          <w:rtl/>
        </w:rPr>
        <w:t>إبراهيم النخعي,</w:t>
      </w:r>
      <w:r w:rsidR="00115C45">
        <w:rPr>
          <w:rFonts w:cs="Traditional Arabic" w:hint="cs"/>
          <w:sz w:val="36"/>
          <w:szCs w:val="36"/>
          <w:rtl/>
        </w:rPr>
        <w:t xml:space="preserve"> </w:t>
      </w:r>
      <w:r w:rsidR="001308B3" w:rsidRPr="00673492">
        <w:rPr>
          <w:rFonts w:cs="Traditional Arabic" w:hint="cs"/>
          <w:sz w:val="36"/>
          <w:szCs w:val="36"/>
          <w:rtl/>
        </w:rPr>
        <w:t>و</w:t>
      </w:r>
      <w:r w:rsidR="00E1548B" w:rsidRPr="00673492">
        <w:rPr>
          <w:rFonts w:cs="Traditional Arabic" w:hint="cs"/>
          <w:sz w:val="36"/>
          <w:szCs w:val="36"/>
          <w:rtl/>
        </w:rPr>
        <w:t>القاسم ب</w:t>
      </w:r>
      <w:r w:rsidR="00CB0956" w:rsidRPr="00673492">
        <w:rPr>
          <w:rFonts w:cs="Traditional Arabic" w:hint="cs"/>
          <w:sz w:val="36"/>
          <w:szCs w:val="36"/>
          <w:rtl/>
        </w:rPr>
        <w:t>ن محمد</w:t>
      </w:r>
      <w:r w:rsidR="00E1548B" w:rsidRPr="00673492">
        <w:rPr>
          <w:rFonts w:cs="Traditional Arabic" w:hint="cs"/>
          <w:sz w:val="36"/>
          <w:szCs w:val="36"/>
          <w:rtl/>
        </w:rPr>
        <w:t>,</w:t>
      </w:r>
      <w:r w:rsidR="00115C45">
        <w:rPr>
          <w:rFonts w:cs="Traditional Arabic" w:hint="cs"/>
          <w:sz w:val="36"/>
          <w:szCs w:val="36"/>
          <w:rtl/>
        </w:rPr>
        <w:t xml:space="preserve"> </w:t>
      </w:r>
      <w:r w:rsidR="00E1548B" w:rsidRPr="00673492">
        <w:rPr>
          <w:rFonts w:cs="Traditional Arabic" w:hint="cs"/>
          <w:sz w:val="36"/>
          <w:szCs w:val="36"/>
          <w:rtl/>
        </w:rPr>
        <w:t>وربيعة</w:t>
      </w:r>
      <w:r w:rsidR="00CB0956"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B0956"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CB0956"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2002C" w:rsidRPr="00673492">
        <w:rPr>
          <w:rFonts w:cs="Traditional Arabic" w:hint="cs"/>
          <w:sz w:val="36"/>
          <w:szCs w:val="36"/>
          <w:rtl/>
        </w:rPr>
        <w:t>.</w:t>
      </w:r>
      <w:r w:rsidR="00712AE5">
        <w:rPr>
          <w:rFonts w:cs="Traditional Arabic" w:hint="cs"/>
          <w:sz w:val="36"/>
          <w:szCs w:val="36"/>
          <w:rtl/>
        </w:rPr>
        <w:t xml:space="preserve"> </w:t>
      </w:r>
      <w:r w:rsidR="00FB58D9">
        <w:rPr>
          <w:rFonts w:cs="Traditional Arabic" w:hint="cs"/>
          <w:sz w:val="36"/>
          <w:szCs w:val="36"/>
          <w:rtl/>
        </w:rPr>
        <w:t xml:space="preserve"> </w:t>
      </w:r>
    </w:p>
    <w:p w:rsidR="009D4D0D" w:rsidRDefault="00F41565" w:rsidP="007227CC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  <w:r w:rsidR="000147C0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9F0E86" w:rsidRPr="009F0E86" w:rsidRDefault="009F0E86" w:rsidP="00115C45">
      <w:pPr>
        <w:spacing w:after="0" w:line="240" w:lineRule="auto"/>
        <w:ind w:firstLine="454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QCF_BSML" w:hAnsi="QCF_BSML" w:cs="QCF_BSML" w:hint="cs"/>
          <w:color w:val="000000"/>
          <w:sz w:val="47"/>
          <w:szCs w:val="47"/>
          <w:rtl/>
        </w:rPr>
        <w:t xml:space="preserve">       </w:t>
      </w:r>
      <w:r w:rsidR="00F41565">
        <w:rPr>
          <w:rFonts w:ascii="QCF_BSML" w:hAnsi="QCF_BSML" w:cs="Traditional Arabic" w:hint="cs"/>
          <w:b/>
          <w:bCs/>
          <w:color w:val="000000"/>
          <w:sz w:val="36"/>
          <w:szCs w:val="36"/>
          <w:rtl/>
        </w:rPr>
        <w:t xml:space="preserve">1- </w:t>
      </w:r>
      <w:r w:rsidRPr="005F46FD">
        <w:rPr>
          <w:rFonts w:ascii="QCF_BSML" w:hAnsi="QCF_BSML" w:cs="Traditional Arabic" w:hint="cs"/>
          <w:b/>
          <w:bCs/>
          <w:color w:val="000000"/>
          <w:sz w:val="32"/>
          <w:szCs w:val="32"/>
          <w:rtl/>
        </w:rPr>
        <w:t>قوله تعالى:</w:t>
      </w:r>
      <w:r w:rsidRPr="005F46FD">
        <w:rPr>
          <w:rFonts w:ascii="QCF_BSML" w:hAnsi="QCF_BSML" w:cs="Traditional Arabic" w:hint="cs"/>
          <w:color w:val="000000"/>
          <w:sz w:val="32"/>
          <w:szCs w:val="32"/>
          <w:rtl/>
        </w:rPr>
        <w:t xml:space="preserve"> </w:t>
      </w:r>
      <w:r w:rsidRPr="005F46FD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Pr="005F46FD">
        <w:rPr>
          <w:rFonts w:ascii="QCF_P350" w:hAnsi="QCF_P350" w:cs="QCF_P350"/>
          <w:color w:val="000000"/>
          <w:sz w:val="32"/>
          <w:szCs w:val="32"/>
          <w:rtl/>
        </w:rPr>
        <w:t>ﮌ  ﮍ  ﮎ     ﮏ   ﮐ  ﮑ  ﮒ     ﮓ   ﮔ    ﮕ  ﮖ  ﮗ  ﮘ  ﮙ  ﮚ  ﮛ</w:t>
      </w:r>
      <w:r w:rsidRPr="005F46FD">
        <w:rPr>
          <w:rFonts w:ascii="QCF_P350" w:hAnsi="QCF_P350" w:cs="QCF_P350"/>
          <w:color w:val="0000A5"/>
          <w:sz w:val="32"/>
          <w:szCs w:val="32"/>
          <w:rtl/>
        </w:rPr>
        <w:t>ﮜ</w:t>
      </w:r>
      <w:r w:rsidRPr="005F46FD">
        <w:rPr>
          <w:rFonts w:ascii="QCF_P350" w:hAnsi="QCF_P350" w:cs="QCF_P350"/>
          <w:color w:val="000000"/>
          <w:sz w:val="32"/>
          <w:szCs w:val="32"/>
          <w:rtl/>
        </w:rPr>
        <w:t xml:space="preserve">  ﮝ  ﮞ   ﮟ    </w:t>
      </w:r>
      <w:r w:rsidRPr="005F46FD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Pr="009F0E86">
        <w:rPr>
          <w:rStyle w:val="a3"/>
          <w:sz w:val="36"/>
          <w:szCs w:val="36"/>
          <w:rtl/>
        </w:rPr>
        <w:t xml:space="preserve"> </w:t>
      </w:r>
      <w:r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Pr="004D09AE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F0E8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115AB8" w:rsidRPr="000C732C" w:rsidRDefault="00115AB8" w:rsidP="007227CC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Pr="000C732C">
        <w:rPr>
          <w:rFonts w:cs="Traditional Arabic" w:hint="cs"/>
          <w:sz w:val="36"/>
          <w:szCs w:val="36"/>
          <w:rtl/>
        </w:rPr>
        <w:t>أنها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بقيت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محصنة</w:t>
      </w:r>
      <w:r w:rsidR="00FC7F3D" w:rsidRPr="005C5657">
        <w:rPr>
          <w:rStyle w:val="a3"/>
          <w:rFonts w:cs="Traditional Arabic"/>
          <w:sz w:val="36"/>
          <w:szCs w:val="36"/>
          <w:rtl/>
        </w:rPr>
        <w:t>(</w:t>
      </w:r>
      <w:r w:rsidR="00FC7F3D" w:rsidRPr="005C5657">
        <w:rPr>
          <w:rStyle w:val="a3"/>
          <w:rFonts w:cs="Traditional Arabic"/>
          <w:sz w:val="36"/>
          <w:szCs w:val="36"/>
          <w:rtl/>
        </w:rPr>
        <w:footnoteReference w:id="7"/>
      </w:r>
      <w:r w:rsidR="00FC7F3D" w:rsidRPr="005C5657">
        <w:rPr>
          <w:rStyle w:val="a3"/>
          <w:rFonts w:cs="Traditional Arabic"/>
          <w:sz w:val="36"/>
          <w:szCs w:val="36"/>
          <w:rtl/>
        </w:rPr>
        <w:t>)</w:t>
      </w:r>
      <w:r w:rsidR="00FC7F3D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بعد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اللعان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والتفريق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فإن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اللعان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بينهما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باعتبار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كونها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محصنة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فلا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تخرج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به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من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أن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تكون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محصنة</w:t>
      </w:r>
      <w:r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8"/>
      </w:r>
      <w:r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0C732C">
        <w:rPr>
          <w:rFonts w:cs="Traditional Arabic" w:hint="cs"/>
          <w:sz w:val="36"/>
          <w:szCs w:val="36"/>
          <w:rtl/>
        </w:rPr>
        <w:t>.</w:t>
      </w:r>
    </w:p>
    <w:p w:rsidR="00F41565" w:rsidRPr="000C732C" w:rsidRDefault="00F41565" w:rsidP="007227CC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 xml:space="preserve">2- </w:t>
      </w:r>
      <w:r w:rsidR="001C434E" w:rsidRPr="000C732C">
        <w:rPr>
          <w:rFonts w:cs="Traditional Arabic" w:hint="cs"/>
          <w:sz w:val="36"/>
          <w:szCs w:val="36"/>
          <w:rtl/>
        </w:rPr>
        <w:t>قد يستدل لهم أن فرقة اللعان يوجب تحريم المؤبد باتفاق الفقهاء</w:t>
      </w:r>
      <w:r w:rsidR="00616BFA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16BFA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616BFA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C434E" w:rsidRPr="000C732C">
        <w:rPr>
          <w:rFonts w:cs="Traditional Arabic" w:hint="cs"/>
          <w:sz w:val="36"/>
          <w:szCs w:val="36"/>
          <w:rtl/>
        </w:rPr>
        <w:t xml:space="preserve"> فإذا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بانت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منه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باللعان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="00DA693A" w:rsidRPr="000C732C">
        <w:rPr>
          <w:rFonts w:cs="Traditional Arabic" w:hint="cs"/>
          <w:sz w:val="36"/>
          <w:szCs w:val="36"/>
          <w:rtl/>
        </w:rPr>
        <w:t>ف</w:t>
      </w:r>
      <w:r w:rsidRPr="000C732C">
        <w:rPr>
          <w:rFonts w:cs="Traditional Arabic" w:hint="cs"/>
          <w:sz w:val="36"/>
          <w:szCs w:val="36"/>
          <w:rtl/>
        </w:rPr>
        <w:t>صارت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أجنبية</w:t>
      </w:r>
      <w:r w:rsidR="001C434E" w:rsidRPr="000C732C">
        <w:rPr>
          <w:rFonts w:cs="Traditional Arabic" w:hint="cs"/>
          <w:sz w:val="36"/>
          <w:szCs w:val="36"/>
          <w:rtl/>
        </w:rPr>
        <w:t xml:space="preserve"> ثم قذفها كأنما قذف أجنبية فيوجب عليه الحد</w:t>
      </w:r>
      <w:r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0C732C">
        <w:rPr>
          <w:rFonts w:cs="Traditional Arabic" w:hint="cs"/>
          <w:sz w:val="36"/>
          <w:szCs w:val="36"/>
          <w:rtl/>
        </w:rPr>
        <w:t>.</w:t>
      </w:r>
    </w:p>
    <w:p w:rsidR="00D2002C" w:rsidRPr="000C732C" w:rsidRDefault="00D2002C" w:rsidP="00115C4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u w:val="double"/>
          <w:rtl/>
        </w:rPr>
      </w:pPr>
      <w:r w:rsidRPr="000C732C">
        <w:rPr>
          <w:rFonts w:cs="Traditional Arabic" w:hint="cs"/>
          <w:b/>
          <w:bCs/>
          <w:sz w:val="36"/>
          <w:szCs w:val="36"/>
          <w:u w:val="double"/>
          <w:rtl/>
        </w:rPr>
        <w:t>الأقوال في المسالة:</w:t>
      </w:r>
    </w:p>
    <w:p w:rsidR="00D2002C" w:rsidRPr="000C732C" w:rsidRDefault="00D2002C" w:rsidP="00115C4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للعلماء في المسألة أربعة أقوال.</w:t>
      </w:r>
      <w:r w:rsidR="001B05A6" w:rsidRPr="000C732C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D2002C" w:rsidRPr="000C732C" w:rsidRDefault="00D2002C" w:rsidP="007227CC">
      <w:pPr>
        <w:spacing w:after="24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أحدها</w:t>
      </w:r>
      <w:r w:rsidR="004D01E8" w:rsidRPr="000C732C">
        <w:rPr>
          <w:rFonts w:cs="Traditional Arabic" w:hint="cs"/>
          <w:b/>
          <w:bCs/>
          <w:sz w:val="36"/>
          <w:szCs w:val="36"/>
          <w:rtl/>
        </w:rPr>
        <w:t>:</w:t>
      </w:r>
      <w:r w:rsidRPr="000C732C">
        <w:rPr>
          <w:rFonts w:cs="Traditional Arabic" w:hint="cs"/>
          <w:b/>
          <w:bCs/>
          <w:sz w:val="36"/>
          <w:szCs w:val="36"/>
          <w:rtl/>
        </w:rPr>
        <w:t xml:space="preserve"> ما تقدم من اختيار نافع ومن وافقه.</w:t>
      </w:r>
    </w:p>
    <w:p w:rsidR="00A31CAC" w:rsidRPr="007227CC" w:rsidRDefault="005971BC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7227CC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الثاني:</w:t>
      </w:r>
      <w:r w:rsidR="00115C45" w:rsidRPr="007227C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أن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الزوج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إذا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قذفها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وتلاعنا،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ثم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قذفها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بذلك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الزنا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A4098A" w:rsidRPr="007227CC">
        <w:rPr>
          <w:rFonts w:cs="Traditional Arabic" w:hint="cs"/>
          <w:sz w:val="36"/>
          <w:szCs w:val="36"/>
          <w:rtl/>
        </w:rPr>
        <w:t>الذي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تلاعنا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عليه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لم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يجب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عليه</w:t>
      </w:r>
      <w:r w:rsidR="00DA4DDF" w:rsidRPr="007227CC">
        <w:rPr>
          <w:rFonts w:cs="Traditional Arabic"/>
          <w:sz w:val="36"/>
          <w:szCs w:val="36"/>
          <w:rtl/>
        </w:rPr>
        <w:t xml:space="preserve"> </w:t>
      </w:r>
      <w:r w:rsidR="00DA4DDF" w:rsidRPr="007227CC">
        <w:rPr>
          <w:rFonts w:cs="Traditional Arabic" w:hint="cs"/>
          <w:sz w:val="36"/>
          <w:szCs w:val="36"/>
          <w:rtl/>
        </w:rPr>
        <w:t>الحد</w:t>
      </w:r>
      <w:r w:rsidR="00DC0F61" w:rsidRPr="007227CC">
        <w:rPr>
          <w:rFonts w:cs="Traditional Arabic" w:hint="cs"/>
          <w:sz w:val="36"/>
          <w:szCs w:val="36"/>
          <w:rtl/>
        </w:rPr>
        <w:t>ّ</w:t>
      </w:r>
      <w:r w:rsidR="00232E7F" w:rsidRPr="007227CC">
        <w:rPr>
          <w:rFonts w:cs="Traditional Arabic" w:hint="cs"/>
          <w:sz w:val="36"/>
          <w:szCs w:val="36"/>
          <w:rtl/>
        </w:rPr>
        <w:t xml:space="preserve"> </w:t>
      </w:r>
      <w:r w:rsidR="00EE2DF7" w:rsidRPr="007227CC">
        <w:rPr>
          <w:rFonts w:cs="Traditional Arabic" w:hint="cs"/>
          <w:sz w:val="36"/>
          <w:szCs w:val="36"/>
          <w:rtl/>
        </w:rPr>
        <w:t xml:space="preserve">بل يعزر </w:t>
      </w:r>
      <w:r w:rsidR="00232E7F" w:rsidRPr="007227CC">
        <w:rPr>
          <w:rFonts w:cs="Traditional Arabic" w:hint="cs"/>
          <w:sz w:val="36"/>
          <w:szCs w:val="36"/>
          <w:rtl/>
        </w:rPr>
        <w:t>وإ</w:t>
      </w:r>
      <w:r w:rsidR="008902EF" w:rsidRPr="007227CC">
        <w:rPr>
          <w:rFonts w:cs="Traditional Arabic" w:hint="cs"/>
          <w:sz w:val="36"/>
          <w:szCs w:val="36"/>
          <w:rtl/>
        </w:rPr>
        <w:t>ن</w:t>
      </w:r>
      <w:r w:rsidR="008902EF" w:rsidRPr="007227CC">
        <w:rPr>
          <w:rFonts w:cs="Traditional Arabic"/>
          <w:sz w:val="36"/>
          <w:szCs w:val="36"/>
          <w:rtl/>
        </w:rPr>
        <w:t xml:space="preserve"> </w:t>
      </w:r>
      <w:r w:rsidR="008902EF" w:rsidRPr="007227CC">
        <w:rPr>
          <w:rFonts w:cs="Traditional Arabic" w:hint="cs"/>
          <w:sz w:val="36"/>
          <w:szCs w:val="36"/>
          <w:rtl/>
        </w:rPr>
        <w:t>قذفها</w:t>
      </w:r>
      <w:r w:rsidR="008902EF" w:rsidRPr="007227CC">
        <w:rPr>
          <w:rFonts w:cs="Traditional Arabic"/>
          <w:sz w:val="36"/>
          <w:szCs w:val="36"/>
          <w:rtl/>
        </w:rPr>
        <w:t xml:space="preserve"> </w:t>
      </w:r>
      <w:r w:rsidR="008902EF" w:rsidRPr="007227CC">
        <w:rPr>
          <w:rFonts w:cs="Traditional Arabic" w:hint="cs"/>
          <w:sz w:val="36"/>
          <w:szCs w:val="36"/>
          <w:rtl/>
        </w:rPr>
        <w:t>بزنا</w:t>
      </w:r>
      <w:r w:rsidR="008902EF" w:rsidRPr="007227CC">
        <w:rPr>
          <w:rFonts w:cs="Traditional Arabic"/>
          <w:sz w:val="36"/>
          <w:szCs w:val="36"/>
          <w:rtl/>
        </w:rPr>
        <w:t xml:space="preserve"> </w:t>
      </w:r>
      <w:r w:rsidR="008902EF" w:rsidRPr="007227CC">
        <w:rPr>
          <w:rFonts w:cs="Traditional Arabic" w:hint="cs"/>
          <w:sz w:val="36"/>
          <w:szCs w:val="36"/>
          <w:rtl/>
        </w:rPr>
        <w:t>آخر</w:t>
      </w:r>
      <w:r w:rsidR="00A25F4A" w:rsidRPr="007227CC">
        <w:rPr>
          <w:rFonts w:cs="Traditional Arabic" w:hint="cs"/>
          <w:sz w:val="36"/>
          <w:szCs w:val="36"/>
          <w:rtl/>
        </w:rPr>
        <w:t xml:space="preserve"> فعليه الحد</w:t>
      </w:r>
      <w:r w:rsidR="003E6829" w:rsidRPr="007227CC">
        <w:rPr>
          <w:rFonts w:cs="Traditional Arabic" w:hint="cs"/>
          <w:sz w:val="36"/>
          <w:szCs w:val="36"/>
          <w:rtl/>
        </w:rPr>
        <w:t>,</w:t>
      </w:r>
      <w:r w:rsidR="00A25F4A" w:rsidRPr="007227CC">
        <w:rPr>
          <w:rFonts w:cs="Traditional Arabic" w:hint="cs"/>
          <w:sz w:val="36"/>
          <w:szCs w:val="36"/>
          <w:rtl/>
        </w:rPr>
        <w:t xml:space="preserve"> وبه قال المالكية</w:t>
      </w:r>
      <w:r w:rsidR="00526FCE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26FCE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526FCE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26FCE" w:rsidRPr="007227CC">
        <w:rPr>
          <w:rFonts w:cs="Traditional Arabic" w:hint="cs"/>
          <w:sz w:val="36"/>
          <w:szCs w:val="36"/>
          <w:rtl/>
        </w:rPr>
        <w:t>,</w:t>
      </w:r>
      <w:r w:rsidR="00115C45" w:rsidRPr="007227CC">
        <w:rPr>
          <w:rFonts w:cs="Traditional Arabic" w:hint="cs"/>
          <w:sz w:val="36"/>
          <w:szCs w:val="36"/>
          <w:rtl/>
        </w:rPr>
        <w:t xml:space="preserve"> </w:t>
      </w:r>
      <w:r w:rsidR="00526FCE" w:rsidRPr="007227CC">
        <w:rPr>
          <w:rFonts w:cs="Traditional Arabic" w:hint="cs"/>
          <w:sz w:val="36"/>
          <w:szCs w:val="36"/>
          <w:rtl/>
        </w:rPr>
        <w:t>و</w:t>
      </w:r>
      <w:r w:rsidR="00D17B5D" w:rsidRPr="007227CC">
        <w:rPr>
          <w:rFonts w:cs="Traditional Arabic" w:hint="cs"/>
          <w:sz w:val="36"/>
          <w:szCs w:val="36"/>
          <w:rtl/>
        </w:rPr>
        <w:t xml:space="preserve"> الشافعية</w:t>
      </w:r>
      <w:r w:rsidR="00526FCE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26FCE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526FCE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B6AC6" w:rsidRPr="007227CC">
        <w:rPr>
          <w:rFonts w:cs="Traditional Arabic" w:hint="cs"/>
          <w:sz w:val="36"/>
          <w:szCs w:val="36"/>
          <w:rtl/>
        </w:rPr>
        <w:t>,</w:t>
      </w:r>
      <w:r w:rsidR="00115C45" w:rsidRPr="007227CC">
        <w:rPr>
          <w:rFonts w:cs="Traditional Arabic" w:hint="cs"/>
          <w:sz w:val="36"/>
          <w:szCs w:val="36"/>
          <w:rtl/>
        </w:rPr>
        <w:t xml:space="preserve"> </w:t>
      </w:r>
      <w:r w:rsidR="00BB6AC6" w:rsidRPr="007227CC">
        <w:rPr>
          <w:rFonts w:cs="Traditional Arabic" w:hint="cs"/>
          <w:sz w:val="36"/>
          <w:szCs w:val="36"/>
          <w:rtl/>
        </w:rPr>
        <w:t>و</w:t>
      </w:r>
      <w:r w:rsidR="00EE2DF7" w:rsidRPr="007227CC">
        <w:rPr>
          <w:rFonts w:cs="Traditional Arabic" w:hint="cs"/>
          <w:sz w:val="36"/>
          <w:szCs w:val="36"/>
          <w:rtl/>
        </w:rPr>
        <w:t xml:space="preserve"> </w:t>
      </w:r>
      <w:r w:rsidR="005E1B9D" w:rsidRPr="007227CC">
        <w:rPr>
          <w:rFonts w:cs="Traditional Arabic" w:hint="cs"/>
          <w:sz w:val="36"/>
          <w:szCs w:val="36"/>
          <w:rtl/>
        </w:rPr>
        <w:t>الحنابلة</w:t>
      </w:r>
      <w:r w:rsidR="005E1B9D" w:rsidRPr="007227CC">
        <w:rPr>
          <w:rStyle w:val="a3"/>
          <w:sz w:val="36"/>
          <w:szCs w:val="36"/>
          <w:rtl/>
        </w:rPr>
        <w:t xml:space="preserve"> </w:t>
      </w:r>
      <w:r w:rsidR="00EE2DF7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E2DF7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EE2DF7" w:rsidRPr="007227C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E2DF7" w:rsidRPr="007227CC">
        <w:rPr>
          <w:rFonts w:cs="Traditional Arabic" w:hint="cs"/>
          <w:sz w:val="36"/>
          <w:szCs w:val="36"/>
          <w:rtl/>
        </w:rPr>
        <w:t>.</w:t>
      </w:r>
    </w:p>
    <w:p w:rsidR="00F0699C" w:rsidRPr="000C732C" w:rsidRDefault="009978CE" w:rsidP="00115C4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</w:p>
    <w:p w:rsidR="009978CE" w:rsidRPr="000C732C" w:rsidRDefault="00F0699C" w:rsidP="00115C4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إن قذفها بذلك الزنى الذي تلاعنا عليه لم يجب الحد:</w:t>
      </w:r>
      <w:r w:rsidR="009978CE" w:rsidRPr="000C732C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56868" w:rsidRDefault="00256868" w:rsidP="00115C4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 xml:space="preserve">1- </w:t>
      </w:r>
      <w:r w:rsidRPr="000C732C">
        <w:rPr>
          <w:rFonts w:cs="Traditional Arabic" w:hint="cs"/>
          <w:sz w:val="36"/>
          <w:szCs w:val="36"/>
          <w:rtl/>
        </w:rPr>
        <w:t>ما قال أبو بكرة ,</w:t>
      </w:r>
      <w:r w:rsidR="003F3295" w:rsidRPr="000C732C">
        <w:rPr>
          <w:rFonts w:cs="Traditional Arabic" w:hint="cs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 xml:space="preserve">بعد ما ضربه عمر </w:t>
      </w:r>
      <w:r w:rsidRPr="000C732C">
        <w:rPr>
          <w:rFonts w:cs="Traditional Arabic" w:hint="cs"/>
          <w:sz w:val="36"/>
          <w:szCs w:val="36"/>
        </w:rPr>
        <w:sym w:font="AGA Arabesque" w:char="F074"/>
      </w:r>
      <w:r w:rsidRPr="000C732C">
        <w:rPr>
          <w:rFonts w:cs="Traditional Arabic" w:hint="cs"/>
          <w:sz w:val="36"/>
          <w:szCs w:val="36"/>
          <w:rtl/>
        </w:rPr>
        <w:t xml:space="preserve"> حد القذف:"  أشهد أنه زان" فهَمَّ عمر </w:t>
      </w:r>
      <w:r w:rsidRPr="000C732C">
        <w:rPr>
          <w:rFonts w:cs="Traditional Arabic" w:hint="cs"/>
          <w:sz w:val="36"/>
          <w:szCs w:val="36"/>
        </w:rPr>
        <w:sym w:font="AGA Arabesque" w:char="F074"/>
      </w:r>
      <w:r w:rsidR="005F46FD" w:rsidRPr="000C732C">
        <w:rPr>
          <w:rFonts w:cs="Traditional Arabic" w:hint="cs"/>
          <w:sz w:val="36"/>
          <w:szCs w:val="36"/>
          <w:rtl/>
        </w:rPr>
        <w:t xml:space="preserve"> أن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="005F46FD" w:rsidRPr="000C732C">
        <w:rPr>
          <w:rFonts w:cs="Traditional Arabic" w:hint="cs"/>
          <w:sz w:val="36"/>
          <w:szCs w:val="36"/>
          <w:rtl/>
        </w:rPr>
        <w:t>يعيد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عليه</w:t>
      </w:r>
      <w:r w:rsidR="005F46FD" w:rsidRPr="000C732C">
        <w:rPr>
          <w:rFonts w:cs="Traditional Arabic" w:hint="cs"/>
          <w:sz w:val="36"/>
          <w:szCs w:val="36"/>
          <w:rtl/>
        </w:rPr>
        <w:t xml:space="preserve"> الجلد</w:t>
      </w:r>
      <w:r w:rsidRPr="000C732C">
        <w:rPr>
          <w:rFonts w:cs="Traditional Arabic" w:hint="cs"/>
          <w:sz w:val="36"/>
          <w:szCs w:val="36"/>
          <w:rtl/>
        </w:rPr>
        <w:t>،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فنهاه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علي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</w:rPr>
        <w:sym w:font="AGA Arabesque" w:char="F074"/>
      </w:r>
      <w:r w:rsidRPr="000C732C">
        <w:rPr>
          <w:rFonts w:cs="Traditional Arabic" w:hint="cs"/>
          <w:sz w:val="36"/>
          <w:szCs w:val="36"/>
          <w:rtl/>
        </w:rPr>
        <w:t xml:space="preserve"> وقال</w:t>
      </w:r>
      <w:r w:rsidRPr="000C732C">
        <w:rPr>
          <w:rFonts w:cs="Traditional Arabic"/>
          <w:sz w:val="36"/>
          <w:szCs w:val="36"/>
          <w:rtl/>
        </w:rPr>
        <w:t>:</w:t>
      </w:r>
      <w:r w:rsidRPr="000C732C">
        <w:rPr>
          <w:rFonts w:cs="Traditional Arabic" w:hint="cs"/>
          <w:sz w:val="36"/>
          <w:szCs w:val="36"/>
          <w:rtl/>
        </w:rPr>
        <w:t>"إن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جلدته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فارجم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صاحبك"،</w:t>
      </w:r>
      <w:r w:rsidRPr="000C732C">
        <w:rPr>
          <w:rFonts w:cs="Traditional Arabic"/>
          <w:sz w:val="36"/>
          <w:szCs w:val="36"/>
          <w:rtl/>
        </w:rPr>
        <w:t xml:space="preserve">  </w:t>
      </w:r>
      <w:r w:rsidRPr="000C732C">
        <w:rPr>
          <w:rFonts w:cs="Traditional Arabic" w:hint="cs"/>
          <w:sz w:val="36"/>
          <w:szCs w:val="36"/>
          <w:rtl/>
        </w:rPr>
        <w:t>فتركه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ولم</w:t>
      </w:r>
      <w:r w:rsidRPr="000C732C">
        <w:rPr>
          <w:rFonts w:cs="Traditional Arabic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يجلده</w:t>
      </w:r>
      <w:r w:rsidRPr="000C732C">
        <w:rPr>
          <w:rFonts w:cs="Traditional Arabic"/>
          <w:sz w:val="36"/>
          <w:szCs w:val="36"/>
          <w:vertAlign w:val="superscript"/>
          <w:rtl/>
        </w:rPr>
        <w:t xml:space="preserve"> </w:t>
      </w:r>
      <w:r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4"/>
      </w:r>
      <w:r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0C732C">
        <w:rPr>
          <w:rFonts w:cs="Traditional Arabic" w:hint="cs"/>
          <w:sz w:val="36"/>
          <w:szCs w:val="36"/>
          <w:rtl/>
        </w:rPr>
        <w:t>.</w:t>
      </w:r>
      <w:r w:rsidRPr="000C732C">
        <w:rPr>
          <w:rFonts w:cs="Traditional Arabic"/>
          <w:sz w:val="36"/>
          <w:szCs w:val="36"/>
          <w:rtl/>
        </w:rPr>
        <w:t xml:space="preserve"> </w:t>
      </w:r>
    </w:p>
    <w:p w:rsidR="00776FEC" w:rsidRPr="000C732C" w:rsidRDefault="00776FEC" w:rsidP="00115C45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Pr="00776FEC">
        <w:rPr>
          <w:rFonts w:cs="Traditional Arabic" w:hint="cs"/>
          <w:sz w:val="36"/>
          <w:szCs w:val="36"/>
          <w:rtl/>
        </w:rPr>
        <w:t>يدلّ الأثر أن الرجل لا يُضرب في قذف واحد مرتان.</w:t>
      </w:r>
    </w:p>
    <w:p w:rsidR="009978CE" w:rsidRPr="005C5657" w:rsidRDefault="00256868" w:rsidP="00FC7F3D">
      <w:pPr>
        <w:spacing w:after="0" w:line="240" w:lineRule="auto"/>
        <w:ind w:firstLine="454"/>
        <w:jc w:val="both"/>
        <w:rPr>
          <w:rFonts w:cs="Traditional Arabic"/>
          <w:spacing w:val="-2"/>
          <w:sz w:val="36"/>
          <w:szCs w:val="36"/>
          <w:rtl/>
        </w:rPr>
      </w:pPr>
      <w:r w:rsidRPr="005C5657">
        <w:rPr>
          <w:rFonts w:cs="Traditional Arabic" w:hint="cs"/>
          <w:b/>
          <w:bCs/>
          <w:spacing w:val="-2"/>
          <w:sz w:val="36"/>
          <w:szCs w:val="36"/>
          <w:rtl/>
        </w:rPr>
        <w:t>2</w:t>
      </w:r>
      <w:r w:rsidR="009978CE" w:rsidRPr="005C5657">
        <w:rPr>
          <w:rFonts w:cs="Traditional Arabic" w:hint="cs"/>
          <w:b/>
          <w:bCs/>
          <w:spacing w:val="-2"/>
          <w:sz w:val="36"/>
          <w:szCs w:val="36"/>
          <w:rtl/>
        </w:rPr>
        <w:t>-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 xml:space="preserve"> لسقوط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حصانتها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بتلك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الزنية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بموجب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لعانه,</w:t>
      </w:r>
      <w:r w:rsidR="005F46FD" w:rsidRPr="005C5657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لأن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الله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تعالى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إنما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أوجب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الحد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في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المحصنات</w:t>
      </w:r>
      <w:r w:rsidR="00FC7F3D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فمن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ثبت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جنايته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بالزنا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9978CE" w:rsidRPr="005C5657">
        <w:rPr>
          <w:rFonts w:cs="Traditional Arabic" w:hint="cs"/>
          <w:spacing w:val="-2"/>
          <w:sz w:val="36"/>
          <w:szCs w:val="36"/>
          <w:rtl/>
        </w:rPr>
        <w:t>ذهبت</w:t>
      </w:r>
      <w:r w:rsidR="002C5AF8" w:rsidRPr="005C5657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215873" w:rsidRPr="005C5657">
        <w:rPr>
          <w:rFonts w:cs="Traditional Arabic" w:hint="cs"/>
          <w:spacing w:val="-2"/>
          <w:sz w:val="36"/>
          <w:szCs w:val="36"/>
          <w:rtl/>
        </w:rPr>
        <w:t>حصانتها</w:t>
      </w:r>
      <w:r w:rsidR="002C5AF8" w:rsidRPr="005C5657">
        <w:rPr>
          <w:rFonts w:cs="Traditional Arabic" w:hint="cs"/>
          <w:spacing w:val="-2"/>
          <w:sz w:val="36"/>
          <w:szCs w:val="36"/>
          <w:rtl/>
        </w:rPr>
        <w:t xml:space="preserve"> في حقه بحجة اللعان</w:t>
      </w:r>
      <w:r w:rsidR="009978CE" w:rsidRPr="005C5657">
        <w:rPr>
          <w:rFonts w:cs="Traditional Arabic"/>
          <w:spacing w:val="-2"/>
          <w:sz w:val="36"/>
          <w:szCs w:val="36"/>
          <w:rtl/>
        </w:rPr>
        <w:t xml:space="preserve"> </w:t>
      </w:r>
      <w:r w:rsidR="002E7587" w:rsidRPr="005C56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E7587" w:rsidRPr="005C56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2E7587" w:rsidRPr="005C56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6571F" w:rsidRPr="005C5657">
        <w:rPr>
          <w:rFonts w:cs="Traditional Arabic" w:hint="cs"/>
          <w:spacing w:val="-2"/>
          <w:sz w:val="36"/>
          <w:szCs w:val="36"/>
          <w:rtl/>
        </w:rPr>
        <w:t>.</w:t>
      </w:r>
    </w:p>
    <w:p w:rsidR="00994A3C" w:rsidRPr="000C732C" w:rsidRDefault="00256868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lastRenderedPageBreak/>
        <w:t>3</w:t>
      </w:r>
      <w:r w:rsidR="009A775C" w:rsidRPr="000C732C">
        <w:rPr>
          <w:rFonts w:cs="Traditional Arabic" w:hint="cs"/>
          <w:b/>
          <w:bCs/>
          <w:sz w:val="36"/>
          <w:szCs w:val="36"/>
          <w:rtl/>
        </w:rPr>
        <w:t>-</w:t>
      </w:r>
      <w:r w:rsidR="009A775C" w:rsidRPr="000C732C">
        <w:rPr>
          <w:rFonts w:cs="Traditional Arabic" w:hint="cs"/>
          <w:sz w:val="36"/>
          <w:szCs w:val="36"/>
          <w:rtl/>
        </w:rPr>
        <w:t xml:space="preserve"> لا يحد لاستيفاء</w:t>
      </w:r>
      <w:r w:rsidR="009A775C" w:rsidRPr="000C732C">
        <w:rPr>
          <w:rFonts w:cs="Traditional Arabic"/>
          <w:sz w:val="36"/>
          <w:szCs w:val="36"/>
          <w:rtl/>
        </w:rPr>
        <w:t xml:space="preserve"> </w:t>
      </w:r>
      <w:r w:rsidR="009A775C" w:rsidRPr="000C732C">
        <w:rPr>
          <w:rFonts w:cs="Traditional Arabic" w:hint="cs"/>
          <w:sz w:val="36"/>
          <w:szCs w:val="36"/>
          <w:rtl/>
        </w:rPr>
        <w:t>موجبة</w:t>
      </w:r>
      <w:r w:rsidR="009A775C" w:rsidRPr="000C732C">
        <w:rPr>
          <w:rFonts w:cs="Traditional Arabic"/>
          <w:sz w:val="36"/>
          <w:szCs w:val="36"/>
          <w:rtl/>
        </w:rPr>
        <w:t xml:space="preserve"> </w:t>
      </w:r>
      <w:r w:rsidR="009A775C" w:rsidRPr="000C732C">
        <w:rPr>
          <w:rFonts w:cs="Traditional Arabic" w:hint="cs"/>
          <w:sz w:val="36"/>
          <w:szCs w:val="36"/>
          <w:rtl/>
        </w:rPr>
        <w:t>قبل</w:t>
      </w:r>
      <w:r w:rsidR="009A775C" w:rsidRPr="000C732C">
        <w:rPr>
          <w:rFonts w:cs="Traditional Arabic"/>
          <w:sz w:val="36"/>
          <w:szCs w:val="36"/>
          <w:rtl/>
        </w:rPr>
        <w:t xml:space="preserve"> </w:t>
      </w:r>
      <w:r w:rsidR="009A775C" w:rsidRPr="000C732C">
        <w:rPr>
          <w:rFonts w:cs="Traditional Arabic" w:hint="cs"/>
          <w:sz w:val="36"/>
          <w:szCs w:val="36"/>
          <w:rtl/>
        </w:rPr>
        <w:t>ذلك</w:t>
      </w:r>
      <w:r w:rsidR="002E7587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E7587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2E7587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A775C" w:rsidRPr="000C732C">
        <w:rPr>
          <w:rFonts w:cs="Traditional Arabic" w:hint="cs"/>
          <w:sz w:val="36"/>
          <w:szCs w:val="36"/>
          <w:rtl/>
        </w:rPr>
        <w:t>.</w:t>
      </w:r>
    </w:p>
    <w:p w:rsidR="00F30427" w:rsidRPr="000C732C" w:rsidRDefault="00256868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4</w:t>
      </w:r>
      <w:r w:rsidR="00E55AF4" w:rsidRPr="000C732C">
        <w:rPr>
          <w:rFonts w:cs="Traditional Arabic" w:hint="cs"/>
          <w:b/>
          <w:bCs/>
          <w:sz w:val="36"/>
          <w:szCs w:val="36"/>
          <w:rtl/>
        </w:rPr>
        <w:t>-</w:t>
      </w:r>
      <w:r w:rsidR="00E55AF4" w:rsidRPr="000C732C">
        <w:rPr>
          <w:rFonts w:cs="Traditional Arabic" w:hint="cs"/>
          <w:sz w:val="36"/>
          <w:szCs w:val="36"/>
          <w:rtl/>
        </w:rPr>
        <w:t xml:space="preserve"> لئلا تجمع في قذف واحد حد</w:t>
      </w:r>
      <w:r w:rsidR="00BC72FE" w:rsidRPr="000C732C">
        <w:rPr>
          <w:rFonts w:cs="Traditional Arabic" w:hint="cs"/>
          <w:sz w:val="36"/>
          <w:szCs w:val="36"/>
          <w:rtl/>
        </w:rPr>
        <w:t>َّ</w:t>
      </w:r>
      <w:r w:rsidR="00E55AF4" w:rsidRPr="000C732C">
        <w:rPr>
          <w:rFonts w:cs="Traditional Arabic" w:hint="cs"/>
          <w:sz w:val="36"/>
          <w:szCs w:val="36"/>
          <w:rtl/>
        </w:rPr>
        <w:t>ان</w:t>
      </w:r>
      <w:r w:rsidR="00E55AF4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E55AF4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7"/>
      </w:r>
      <w:r w:rsidR="00E55AF4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E4434E" w:rsidRPr="000C732C">
        <w:rPr>
          <w:rFonts w:cs="Traditional Arabic" w:hint="cs"/>
          <w:sz w:val="36"/>
          <w:szCs w:val="36"/>
          <w:rtl/>
        </w:rPr>
        <w:t>.</w:t>
      </w:r>
      <w:r w:rsidR="0040098B" w:rsidRPr="000C732C">
        <w:rPr>
          <w:rFonts w:cs="Traditional Arabic" w:hint="cs"/>
          <w:sz w:val="36"/>
          <w:szCs w:val="36"/>
          <w:rtl/>
        </w:rPr>
        <w:t xml:space="preserve"> </w:t>
      </w:r>
    </w:p>
    <w:p w:rsidR="00265E86" w:rsidRPr="000C732C" w:rsidRDefault="00256868" w:rsidP="008F23E9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5</w:t>
      </w:r>
      <w:r w:rsidR="00F30427" w:rsidRPr="000C732C">
        <w:rPr>
          <w:rFonts w:cs="Traditional Arabic" w:hint="cs"/>
          <w:b/>
          <w:bCs/>
          <w:sz w:val="36"/>
          <w:szCs w:val="36"/>
          <w:rtl/>
        </w:rPr>
        <w:t>-</w:t>
      </w:r>
      <w:r w:rsidR="00E55AF4" w:rsidRPr="000C732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F30427" w:rsidRPr="000C732C">
        <w:rPr>
          <w:rFonts w:cs="Traditional Arabic" w:hint="cs"/>
          <w:sz w:val="36"/>
          <w:szCs w:val="36"/>
          <w:rtl/>
        </w:rPr>
        <w:t>لأن تحقق كذبه في القذف الأول بالحد,</w:t>
      </w:r>
      <w:r w:rsidR="00A46AE2" w:rsidRPr="000C732C">
        <w:rPr>
          <w:rFonts w:cs="Traditional Arabic" w:hint="cs"/>
          <w:sz w:val="36"/>
          <w:szCs w:val="36"/>
          <w:rtl/>
        </w:rPr>
        <w:t xml:space="preserve"> </w:t>
      </w:r>
      <w:r w:rsidR="00F30427" w:rsidRPr="000C732C">
        <w:rPr>
          <w:rFonts w:cs="Traditional Arabic" w:hint="cs"/>
          <w:sz w:val="36"/>
          <w:szCs w:val="36"/>
          <w:rtl/>
        </w:rPr>
        <w:t>فلا حاجة إلى إظهار كذبه فيه ثانياً</w:t>
      </w:r>
      <w:r w:rsidR="00F30427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30427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F30427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30427" w:rsidRPr="000C732C">
        <w:rPr>
          <w:rFonts w:cs="Traditional Arabic" w:hint="cs"/>
          <w:sz w:val="36"/>
          <w:szCs w:val="36"/>
          <w:rtl/>
        </w:rPr>
        <w:t>.</w:t>
      </w:r>
    </w:p>
    <w:p w:rsidR="003022A2" w:rsidRPr="000C732C" w:rsidRDefault="00C22F4C" w:rsidP="005E05C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أما الأدلة</w:t>
      </w:r>
      <w:r w:rsidR="007A18C5" w:rsidRPr="000C732C">
        <w:rPr>
          <w:rFonts w:cs="Traditional Arabic" w:hint="cs"/>
          <w:b/>
          <w:bCs/>
          <w:sz w:val="36"/>
          <w:szCs w:val="36"/>
          <w:rtl/>
        </w:rPr>
        <w:t xml:space="preserve"> على إقامة الحد على الزوج</w:t>
      </w:r>
      <w:r w:rsidR="00012EB5">
        <w:rPr>
          <w:rFonts w:cs="Traditional Arabic" w:hint="cs"/>
          <w:b/>
          <w:bCs/>
          <w:sz w:val="36"/>
          <w:szCs w:val="36"/>
          <w:rtl/>
        </w:rPr>
        <w:t xml:space="preserve"> إذا</w:t>
      </w:r>
      <w:r w:rsidR="003022A2" w:rsidRPr="000C732C">
        <w:rPr>
          <w:rFonts w:cs="Traditional Arabic" w:hint="cs"/>
          <w:b/>
          <w:bCs/>
          <w:sz w:val="36"/>
          <w:szCs w:val="36"/>
          <w:rtl/>
        </w:rPr>
        <w:t xml:space="preserve"> قذفها </w:t>
      </w:r>
      <w:r w:rsidR="00E4434E" w:rsidRPr="000C732C">
        <w:rPr>
          <w:rFonts w:cs="Traditional Arabic" w:hint="cs"/>
          <w:b/>
          <w:bCs/>
          <w:sz w:val="36"/>
          <w:szCs w:val="36"/>
          <w:rtl/>
        </w:rPr>
        <w:t>بزنا</w:t>
      </w:r>
      <w:r w:rsidR="007A18C5" w:rsidRPr="000C732C">
        <w:rPr>
          <w:rFonts w:cs="Traditional Arabic" w:hint="cs"/>
          <w:b/>
          <w:bCs/>
          <w:sz w:val="36"/>
          <w:szCs w:val="36"/>
          <w:rtl/>
        </w:rPr>
        <w:t xml:space="preserve"> آخر بعد اللعان </w:t>
      </w:r>
      <w:r w:rsidR="00F0699C" w:rsidRPr="000C732C">
        <w:rPr>
          <w:rFonts w:cs="Traditional Arabic" w:hint="cs"/>
          <w:b/>
          <w:bCs/>
          <w:sz w:val="36"/>
          <w:szCs w:val="36"/>
          <w:rtl/>
        </w:rPr>
        <w:t>:</w:t>
      </w:r>
    </w:p>
    <w:p w:rsidR="003022A2" w:rsidRPr="000C732C" w:rsidRDefault="00E10C46" w:rsidP="005E05C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1</w:t>
      </w:r>
      <w:r w:rsidR="00C06913" w:rsidRPr="000C732C">
        <w:rPr>
          <w:rFonts w:cs="Traditional Arabic" w:hint="cs"/>
          <w:b/>
          <w:bCs/>
          <w:sz w:val="36"/>
          <w:szCs w:val="36"/>
          <w:rtl/>
        </w:rPr>
        <w:t>-</w:t>
      </w:r>
      <w:r w:rsidR="007A18C5" w:rsidRPr="000C732C">
        <w:rPr>
          <w:rFonts w:cs="Traditional Arabic" w:hint="cs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أن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اللعان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لا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يسقط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إلا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ما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يجب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بالقذف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في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الزوجية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لحاجته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إلى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قذف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الزوجة،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وقد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زالت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الزوجية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باللعان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فزالت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الحاجة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إلى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القذف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فلزمه</w:t>
      </w:r>
      <w:r w:rsidR="00C06913" w:rsidRPr="000C732C">
        <w:rPr>
          <w:rFonts w:cs="Traditional Arabic"/>
          <w:sz w:val="36"/>
          <w:szCs w:val="36"/>
          <w:rtl/>
        </w:rPr>
        <w:t xml:space="preserve"> </w:t>
      </w:r>
      <w:r w:rsidR="00C06913" w:rsidRPr="000C732C">
        <w:rPr>
          <w:rFonts w:cs="Traditional Arabic" w:hint="cs"/>
          <w:sz w:val="36"/>
          <w:szCs w:val="36"/>
          <w:rtl/>
        </w:rPr>
        <w:t>الحد</w:t>
      </w:r>
      <w:r w:rsidR="00C06913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C06913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19"/>
      </w:r>
      <w:r w:rsidR="00C06913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C06913" w:rsidRPr="000C732C">
        <w:rPr>
          <w:rFonts w:cs="Traditional Arabic" w:hint="cs"/>
          <w:sz w:val="36"/>
          <w:szCs w:val="36"/>
          <w:rtl/>
        </w:rPr>
        <w:t>.</w:t>
      </w:r>
    </w:p>
    <w:p w:rsidR="00D5281E" w:rsidRPr="000C732C" w:rsidRDefault="00E10C46" w:rsidP="005E05C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2</w:t>
      </w:r>
      <w:r w:rsidR="00D5281E" w:rsidRPr="000C732C">
        <w:rPr>
          <w:rFonts w:cs="Traditional Arabic" w:hint="cs"/>
          <w:b/>
          <w:bCs/>
          <w:sz w:val="36"/>
          <w:szCs w:val="36"/>
          <w:rtl/>
        </w:rPr>
        <w:t>-</w:t>
      </w:r>
      <w:r w:rsidR="00D5281E" w:rsidRPr="000C732C">
        <w:rPr>
          <w:rFonts w:cs="Traditional Arabic" w:hint="cs"/>
          <w:sz w:val="36"/>
          <w:szCs w:val="36"/>
          <w:rtl/>
        </w:rPr>
        <w:t xml:space="preserve"> </w:t>
      </w:r>
      <w:r w:rsidR="00D5281E" w:rsidRPr="000C732C">
        <w:rPr>
          <w:rFonts w:ascii="Traditional Arabic" w:cs="Traditional Arabic" w:hint="cs"/>
          <w:color w:val="000000"/>
          <w:sz w:val="36"/>
          <w:szCs w:val="36"/>
          <w:rtl/>
        </w:rPr>
        <w:t>أنها</w:t>
      </w:r>
      <w:r w:rsidR="00D5281E" w:rsidRPr="000C732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D5281E" w:rsidRPr="000C732C">
        <w:rPr>
          <w:rFonts w:ascii="Traditional Arabic" w:cs="Traditional Arabic" w:hint="cs"/>
          <w:color w:val="000000"/>
          <w:sz w:val="36"/>
          <w:szCs w:val="36"/>
          <w:rtl/>
        </w:rPr>
        <w:t>بانت</w:t>
      </w:r>
      <w:r w:rsidR="00D5281E" w:rsidRPr="000C732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D5281E" w:rsidRPr="000C732C">
        <w:rPr>
          <w:rFonts w:ascii="Traditional Arabic" w:cs="Traditional Arabic" w:hint="cs"/>
          <w:color w:val="000000"/>
          <w:sz w:val="36"/>
          <w:szCs w:val="36"/>
          <w:rtl/>
        </w:rPr>
        <w:t>منه</w:t>
      </w:r>
      <w:r w:rsidR="00D5281E" w:rsidRPr="000C732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D5281E" w:rsidRPr="000C732C">
        <w:rPr>
          <w:rFonts w:ascii="Traditional Arabic" w:cs="Traditional Arabic" w:hint="cs"/>
          <w:color w:val="000000"/>
          <w:sz w:val="36"/>
          <w:szCs w:val="36"/>
          <w:rtl/>
        </w:rPr>
        <w:t>باللعان</w:t>
      </w:r>
      <w:r w:rsidR="00D5281E" w:rsidRPr="000C732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D5281E" w:rsidRPr="000C732C">
        <w:rPr>
          <w:rFonts w:ascii="Traditional Arabic" w:cs="Traditional Arabic" w:hint="cs"/>
          <w:color w:val="000000"/>
          <w:sz w:val="36"/>
          <w:szCs w:val="36"/>
          <w:rtl/>
        </w:rPr>
        <w:t>وصارت</w:t>
      </w:r>
      <w:r w:rsidR="00D5281E" w:rsidRPr="000C732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D5281E" w:rsidRPr="000C732C">
        <w:rPr>
          <w:rFonts w:ascii="Traditional Arabic" w:cs="Traditional Arabic" w:hint="cs"/>
          <w:color w:val="000000"/>
          <w:sz w:val="36"/>
          <w:szCs w:val="36"/>
          <w:rtl/>
        </w:rPr>
        <w:t>أجنبية</w:t>
      </w:r>
      <w:r w:rsidR="00D5281E" w:rsidRPr="00916D13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5281E" w:rsidRPr="00916D13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D5281E" w:rsidRPr="00916D13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5281E" w:rsidRPr="000C732C">
        <w:rPr>
          <w:rFonts w:cs="Traditional Arabic" w:hint="cs"/>
          <w:sz w:val="36"/>
          <w:szCs w:val="36"/>
          <w:rtl/>
        </w:rPr>
        <w:t>.</w:t>
      </w:r>
    </w:p>
    <w:p w:rsidR="0001005A" w:rsidRPr="00C43857" w:rsidRDefault="0001005A" w:rsidP="005E05C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C43857">
        <w:rPr>
          <w:rFonts w:cs="Traditional Arabic" w:hint="cs"/>
          <w:b/>
          <w:bCs/>
          <w:sz w:val="36"/>
          <w:szCs w:val="36"/>
          <w:rtl/>
        </w:rPr>
        <w:t xml:space="preserve">القول الثالث: </w:t>
      </w:r>
      <w:r w:rsidRPr="00C43857">
        <w:rPr>
          <w:rFonts w:cs="Traditional Arabic" w:hint="cs"/>
          <w:sz w:val="36"/>
          <w:szCs w:val="36"/>
          <w:rtl/>
        </w:rPr>
        <w:t>أن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الزوج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إذا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قذفها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وتلاعنا،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ثم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قذفها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لا حد عليه,</w:t>
      </w:r>
      <w:r w:rsidR="00A26C9F" w:rsidRPr="00C43857">
        <w:rPr>
          <w:rFonts w:cs="Traditional Arabic" w:hint="cs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سواء قذفها بذلك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الزنا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الذي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تلاعنا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عليه أو قذفها بزنا آخر,</w:t>
      </w:r>
      <w:r w:rsidR="00A26C9F" w:rsidRPr="00C43857">
        <w:rPr>
          <w:rFonts w:cs="Traditional Arabic" w:hint="cs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وبه قال</w:t>
      </w:r>
      <w:r w:rsidR="002925F3" w:rsidRPr="00C43857">
        <w:rPr>
          <w:rFonts w:cs="Traditional Arabic" w:hint="cs"/>
          <w:sz w:val="36"/>
          <w:szCs w:val="36"/>
          <w:rtl/>
        </w:rPr>
        <w:t xml:space="preserve"> الشعبي</w:t>
      </w:r>
      <w:r w:rsidR="002925F3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925F3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="002925F3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925F3" w:rsidRPr="00C43857">
        <w:rPr>
          <w:rFonts w:cs="Traditional Arabic" w:hint="cs"/>
          <w:sz w:val="36"/>
          <w:szCs w:val="36"/>
          <w:rtl/>
        </w:rPr>
        <w:t>,</w:t>
      </w:r>
      <w:r w:rsidR="00C43857" w:rsidRPr="00C43857">
        <w:rPr>
          <w:rFonts w:cs="Traditional Arabic" w:hint="cs"/>
          <w:sz w:val="36"/>
          <w:szCs w:val="36"/>
          <w:rtl/>
        </w:rPr>
        <w:t xml:space="preserve"> </w:t>
      </w:r>
      <w:r w:rsidR="002925F3" w:rsidRPr="00C43857">
        <w:rPr>
          <w:rFonts w:cs="Traditional Arabic" w:hint="cs"/>
          <w:sz w:val="36"/>
          <w:szCs w:val="36"/>
          <w:rtl/>
        </w:rPr>
        <w:t>و</w:t>
      </w:r>
      <w:r w:rsidRPr="00C43857">
        <w:rPr>
          <w:rFonts w:cs="Traditional Arabic" w:hint="cs"/>
          <w:sz w:val="36"/>
          <w:szCs w:val="36"/>
          <w:rtl/>
        </w:rPr>
        <w:t xml:space="preserve"> ب</w:t>
      </w:r>
      <w:r w:rsidR="00747175" w:rsidRPr="00C43857">
        <w:rPr>
          <w:rFonts w:cs="Traditional Arabic" w:hint="cs"/>
          <w:sz w:val="36"/>
          <w:szCs w:val="36"/>
          <w:rtl/>
        </w:rPr>
        <w:t xml:space="preserve">ه قال </w:t>
      </w:r>
      <w:r w:rsidRPr="00C43857">
        <w:rPr>
          <w:rFonts w:cs="Traditional Arabic" w:hint="cs"/>
          <w:sz w:val="36"/>
          <w:szCs w:val="36"/>
          <w:rtl/>
        </w:rPr>
        <w:t>الشافعية</w:t>
      </w:r>
      <w:r w:rsidR="00747175" w:rsidRPr="00C43857">
        <w:rPr>
          <w:rFonts w:cs="Traditional Arabic" w:hint="cs"/>
          <w:sz w:val="36"/>
          <w:szCs w:val="36"/>
          <w:rtl/>
        </w:rPr>
        <w:t xml:space="preserve"> في وجه</w:t>
      </w:r>
      <w:r w:rsidRPr="00C43857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C43857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2"/>
      </w:r>
      <w:r w:rsidRPr="00C43857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Pr="00C43857">
        <w:rPr>
          <w:rFonts w:cs="Traditional Arabic" w:hint="cs"/>
          <w:sz w:val="36"/>
          <w:szCs w:val="36"/>
          <w:rtl/>
        </w:rPr>
        <w:t>,</w:t>
      </w:r>
      <w:r w:rsidR="001A72A2" w:rsidRPr="00C43857">
        <w:rPr>
          <w:rFonts w:cs="Traditional Arabic" w:hint="cs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وأحمد في رواية</w:t>
      </w:r>
      <w:r w:rsidRPr="00C43857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Pr="00C43857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3"/>
      </w:r>
      <w:r w:rsidRPr="00C43857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2925F3" w:rsidRPr="00C43857">
        <w:rPr>
          <w:rFonts w:cs="Traditional Arabic" w:hint="cs"/>
          <w:sz w:val="36"/>
          <w:szCs w:val="36"/>
          <w:rtl/>
        </w:rPr>
        <w:t>.</w:t>
      </w:r>
    </w:p>
    <w:p w:rsidR="002D6BC6" w:rsidRPr="00C43857" w:rsidRDefault="00B6580E" w:rsidP="005E05C0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C43857">
        <w:rPr>
          <w:rFonts w:cs="Traditional Arabic" w:hint="cs"/>
          <w:b/>
          <w:bCs/>
          <w:sz w:val="36"/>
          <w:szCs w:val="36"/>
          <w:rtl/>
        </w:rPr>
        <w:t>الدليل</w:t>
      </w:r>
      <w:r w:rsidR="003044CE" w:rsidRPr="00C43857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C43857">
        <w:rPr>
          <w:rFonts w:cs="Traditional Arabic" w:hint="cs"/>
          <w:b/>
          <w:bCs/>
          <w:sz w:val="36"/>
          <w:szCs w:val="36"/>
          <w:rtl/>
        </w:rPr>
        <w:t>:</w:t>
      </w:r>
      <w:r w:rsidR="00C43857" w:rsidRPr="00C43857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B79E6" w:rsidRPr="00C43857">
        <w:rPr>
          <w:rFonts w:cs="Traditional Arabic" w:hint="cs"/>
          <w:sz w:val="36"/>
          <w:szCs w:val="36"/>
          <w:rtl/>
        </w:rPr>
        <w:t>أ</w:t>
      </w:r>
      <w:r w:rsidR="002D6BC6" w:rsidRPr="00C43857">
        <w:rPr>
          <w:rFonts w:cs="Traditional Arabic" w:hint="cs"/>
          <w:sz w:val="36"/>
          <w:szCs w:val="36"/>
          <w:rtl/>
        </w:rPr>
        <w:t>ن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اللعان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في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حقه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كالبينة،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ثم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بالبينة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يبطل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إحصانها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فكذلك</w:t>
      </w:r>
      <w:r w:rsidR="002D6BC6" w:rsidRPr="00C43857">
        <w:rPr>
          <w:rFonts w:cs="Traditional Arabic"/>
          <w:sz w:val="36"/>
          <w:szCs w:val="36"/>
          <w:rtl/>
        </w:rPr>
        <w:t xml:space="preserve"> </w:t>
      </w:r>
      <w:r w:rsidR="002D6BC6" w:rsidRPr="00C43857">
        <w:rPr>
          <w:rFonts w:cs="Traditional Arabic" w:hint="cs"/>
          <w:sz w:val="36"/>
          <w:szCs w:val="36"/>
          <w:rtl/>
        </w:rPr>
        <w:t>باللعان</w:t>
      </w:r>
      <w:r w:rsidR="00CB79E6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B79E6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4"/>
      </w:r>
      <w:r w:rsidR="00CB79E6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D6BC6" w:rsidRPr="00C43857">
        <w:rPr>
          <w:rFonts w:cs="Traditional Arabic" w:hint="cs"/>
          <w:sz w:val="36"/>
          <w:szCs w:val="36"/>
          <w:rtl/>
        </w:rPr>
        <w:t>.</w:t>
      </w:r>
    </w:p>
    <w:p w:rsidR="00BC03E4" w:rsidRPr="00C43857" w:rsidRDefault="006322A9" w:rsidP="005E05C0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C43857">
        <w:rPr>
          <w:rFonts w:cs="Traditional Arabic" w:hint="cs"/>
          <w:b/>
          <w:bCs/>
          <w:sz w:val="36"/>
          <w:szCs w:val="36"/>
          <w:rtl/>
        </w:rPr>
        <w:t xml:space="preserve">القول </w:t>
      </w:r>
      <w:r w:rsidR="0001005A" w:rsidRPr="00C43857">
        <w:rPr>
          <w:rFonts w:cs="Traditional Arabic" w:hint="cs"/>
          <w:b/>
          <w:bCs/>
          <w:sz w:val="36"/>
          <w:szCs w:val="36"/>
          <w:rtl/>
        </w:rPr>
        <w:t>الرابع</w:t>
      </w:r>
      <w:r w:rsidRPr="00C43857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831C8" w:rsidRPr="00C43857">
        <w:rPr>
          <w:rFonts w:cs="Traditional Arabic"/>
          <w:b/>
          <w:bCs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إذا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لاعن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الرجل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امرأته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بغير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ولد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ثم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قذفها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هو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فعليه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الحد</w:t>
      </w:r>
      <w:r w:rsidR="00673EEE" w:rsidRPr="00C43857">
        <w:rPr>
          <w:rFonts w:cs="Traditional Arabic" w:hint="cs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وإن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لاعنها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بولد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ثم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قذفها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فلا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حد</w:t>
      </w:r>
      <w:r w:rsidR="00113BF6">
        <w:rPr>
          <w:rFonts w:cs="Traditional Arabic" w:hint="cs"/>
          <w:sz w:val="36"/>
          <w:szCs w:val="36"/>
          <w:rtl/>
        </w:rPr>
        <w:t>ّ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عليه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ولا</w:t>
      </w:r>
      <w:r w:rsidR="00ED7090" w:rsidRPr="00C43857">
        <w:rPr>
          <w:rFonts w:cs="Traditional Arabic"/>
          <w:sz w:val="36"/>
          <w:szCs w:val="36"/>
          <w:rtl/>
        </w:rPr>
        <w:t xml:space="preserve"> </w:t>
      </w:r>
      <w:r w:rsidR="00ED7090" w:rsidRPr="00C43857">
        <w:rPr>
          <w:rFonts w:cs="Traditional Arabic" w:hint="cs"/>
          <w:sz w:val="36"/>
          <w:szCs w:val="36"/>
          <w:rtl/>
        </w:rPr>
        <w:t>لعان</w:t>
      </w:r>
      <w:r w:rsidR="00AB7E18" w:rsidRPr="00C43857">
        <w:rPr>
          <w:rFonts w:cs="Traditional Arabic" w:hint="cs"/>
          <w:sz w:val="36"/>
          <w:szCs w:val="36"/>
          <w:rtl/>
        </w:rPr>
        <w:t xml:space="preserve"> أي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رماها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زوجها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بالزنا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ثم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قذفها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حد</w:t>
      </w:r>
      <w:r w:rsidR="001A72A2" w:rsidRPr="00C43857">
        <w:rPr>
          <w:rFonts w:cs="Traditional Arabic" w:hint="cs"/>
          <w:sz w:val="36"/>
          <w:szCs w:val="36"/>
          <w:rtl/>
        </w:rPr>
        <w:t>ّ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1A72A2" w:rsidRPr="00C43857">
        <w:rPr>
          <w:rFonts w:cs="Traditional Arabic" w:hint="cs"/>
          <w:sz w:val="36"/>
          <w:szCs w:val="36"/>
          <w:rtl/>
        </w:rPr>
        <w:t xml:space="preserve">, </w:t>
      </w:r>
      <w:r w:rsidR="00AB7E18" w:rsidRPr="00C43857">
        <w:rPr>
          <w:rFonts w:cs="Traditional Arabic" w:hint="cs"/>
          <w:sz w:val="36"/>
          <w:szCs w:val="36"/>
          <w:rtl/>
        </w:rPr>
        <w:t>وإن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قذفها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بنفي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الولد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ثم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قذفها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لا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C43857" w:rsidRPr="00C43857">
        <w:rPr>
          <w:rFonts w:cs="Traditional Arabic" w:hint="cs"/>
          <w:sz w:val="36"/>
          <w:szCs w:val="36"/>
          <w:rtl/>
        </w:rPr>
        <w:t>يحد</w:t>
      </w:r>
      <w:r w:rsidR="008C474A" w:rsidRPr="00C43857">
        <w:rPr>
          <w:rFonts w:cs="Traditional Arabic" w:hint="cs"/>
          <w:sz w:val="36"/>
          <w:szCs w:val="36"/>
          <w:rtl/>
        </w:rPr>
        <w:t xml:space="preserve"> وبه قال الحنفية</w:t>
      </w:r>
      <w:r w:rsidR="00832AB6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32AB6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832AB6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C03E4" w:rsidRPr="00C43857">
        <w:rPr>
          <w:rFonts w:cs="Traditional Arabic" w:hint="cs"/>
          <w:sz w:val="36"/>
          <w:szCs w:val="36"/>
          <w:rtl/>
        </w:rPr>
        <w:t>.</w:t>
      </w:r>
    </w:p>
    <w:p w:rsidR="00BC03E4" w:rsidRPr="00C43857" w:rsidRDefault="00AB7E18" w:rsidP="005E05C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C43857">
        <w:rPr>
          <w:rFonts w:cs="Traditional Arabic" w:hint="cs"/>
          <w:b/>
          <w:bCs/>
          <w:sz w:val="36"/>
          <w:szCs w:val="36"/>
          <w:rtl/>
        </w:rPr>
        <w:lastRenderedPageBreak/>
        <w:t>من أدلة هذا القول:</w:t>
      </w:r>
    </w:p>
    <w:p w:rsidR="00AB7E18" w:rsidRPr="00C43857" w:rsidRDefault="00BC03E4" w:rsidP="005E05C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C43857">
        <w:rPr>
          <w:rFonts w:cs="Traditional Arabic" w:hint="cs"/>
          <w:b/>
          <w:bCs/>
          <w:sz w:val="36"/>
          <w:szCs w:val="36"/>
          <w:rtl/>
        </w:rPr>
        <w:t>1-</w:t>
      </w:r>
      <w:r w:rsidRPr="00C43857">
        <w:rPr>
          <w:rFonts w:cs="Traditional Arabic" w:hint="cs"/>
          <w:sz w:val="36"/>
          <w:szCs w:val="36"/>
          <w:rtl/>
        </w:rPr>
        <w:t xml:space="preserve"> </w:t>
      </w:r>
      <w:r w:rsidR="00565234" w:rsidRPr="00C43857">
        <w:rPr>
          <w:rFonts w:cs="Traditional Arabic" w:hint="cs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أنها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بقيت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محصنة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بعد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اللعان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والتفريق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فإن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اللعان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بينهما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باعتبار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كونها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محصنة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فلا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تخرج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به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من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أن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تكون</w:t>
      </w:r>
      <w:r w:rsidRPr="00C43857">
        <w:rPr>
          <w:rFonts w:cs="Traditional Arabic"/>
          <w:sz w:val="36"/>
          <w:szCs w:val="36"/>
          <w:rtl/>
        </w:rPr>
        <w:t xml:space="preserve"> </w:t>
      </w:r>
      <w:r w:rsidRPr="00C43857">
        <w:rPr>
          <w:rFonts w:cs="Traditional Arabic" w:hint="cs"/>
          <w:sz w:val="36"/>
          <w:szCs w:val="36"/>
          <w:rtl/>
        </w:rPr>
        <w:t>محصنة</w:t>
      </w:r>
      <w:r w:rsidR="00565234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65234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565234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65234" w:rsidRPr="00C43857">
        <w:rPr>
          <w:rFonts w:cs="Traditional Arabic" w:hint="cs"/>
          <w:sz w:val="36"/>
          <w:szCs w:val="36"/>
          <w:rtl/>
        </w:rPr>
        <w:t>.</w:t>
      </w:r>
    </w:p>
    <w:p w:rsidR="00F40BDD" w:rsidRPr="00C43857" w:rsidRDefault="002577B4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C43857">
        <w:rPr>
          <w:rFonts w:cs="Traditional Arabic" w:hint="cs"/>
          <w:b/>
          <w:bCs/>
          <w:sz w:val="36"/>
          <w:szCs w:val="36"/>
          <w:rtl/>
        </w:rPr>
        <w:t>2</w:t>
      </w:r>
      <w:r w:rsidR="00AB7E18" w:rsidRPr="00C43857">
        <w:rPr>
          <w:rFonts w:cs="Traditional Arabic" w:hint="cs"/>
          <w:b/>
          <w:bCs/>
          <w:sz w:val="36"/>
          <w:szCs w:val="36"/>
          <w:rtl/>
        </w:rPr>
        <w:t>-</w:t>
      </w:r>
      <w:r w:rsidR="00AB7E18" w:rsidRPr="00C43857">
        <w:rPr>
          <w:rFonts w:cs="Traditional Arabic" w:hint="cs"/>
          <w:sz w:val="36"/>
          <w:szCs w:val="36"/>
          <w:rtl/>
        </w:rPr>
        <w:t xml:space="preserve"> أما إذا قذفها بنفي الولد لا يحد بنفي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الولد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لوجود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أمارة</w:t>
      </w:r>
      <w:r w:rsidR="00AB7E18" w:rsidRPr="00C43857">
        <w:rPr>
          <w:rFonts w:cs="Traditional Arabic"/>
          <w:sz w:val="36"/>
          <w:szCs w:val="36"/>
          <w:rtl/>
        </w:rPr>
        <w:t xml:space="preserve"> </w:t>
      </w:r>
      <w:r w:rsidR="00AB7E18" w:rsidRPr="00C43857">
        <w:rPr>
          <w:rFonts w:cs="Traditional Arabic" w:hint="cs"/>
          <w:sz w:val="36"/>
          <w:szCs w:val="36"/>
          <w:rtl/>
        </w:rPr>
        <w:t>الزنا</w:t>
      </w:r>
      <w:r w:rsidR="00AB7E18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B7E18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7"/>
      </w:r>
      <w:r w:rsidR="00AB7E18" w:rsidRPr="00C43857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B7E18" w:rsidRPr="00C43857">
        <w:rPr>
          <w:rFonts w:cs="Traditional Arabic" w:hint="cs"/>
          <w:sz w:val="36"/>
          <w:szCs w:val="36"/>
          <w:rtl/>
        </w:rPr>
        <w:t>.</w:t>
      </w:r>
    </w:p>
    <w:p w:rsidR="00ED7090" w:rsidRPr="00570EAE" w:rsidRDefault="002577B4" w:rsidP="00A96AC8">
      <w:pPr>
        <w:spacing w:after="0" w:line="240" w:lineRule="auto"/>
        <w:ind w:firstLine="454"/>
        <w:jc w:val="both"/>
        <w:rPr>
          <w:rFonts w:cs="Traditional Arabic"/>
          <w:spacing w:val="-4"/>
          <w:sz w:val="36"/>
          <w:szCs w:val="36"/>
          <w:rtl/>
        </w:rPr>
      </w:pPr>
      <w:r w:rsidRPr="00570EAE">
        <w:rPr>
          <w:rFonts w:cs="Traditional Arabic" w:hint="cs"/>
          <w:b/>
          <w:bCs/>
          <w:spacing w:val="-4"/>
          <w:sz w:val="36"/>
          <w:szCs w:val="36"/>
          <w:rtl/>
        </w:rPr>
        <w:t>3</w:t>
      </w:r>
      <w:r w:rsidR="00A401B7" w:rsidRPr="00570EAE">
        <w:rPr>
          <w:rFonts w:cs="Traditional Arabic" w:hint="cs"/>
          <w:b/>
          <w:bCs/>
          <w:spacing w:val="-4"/>
          <w:sz w:val="36"/>
          <w:szCs w:val="36"/>
          <w:rtl/>
        </w:rPr>
        <w:t>-</w:t>
      </w:r>
      <w:r w:rsidR="00A401B7" w:rsidRPr="00570EAE">
        <w:rPr>
          <w:rFonts w:cs="Traditional Arabic" w:hint="cs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لأنها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في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صورة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الزانيات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فإن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في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حجرها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ولدا</w:t>
      </w:r>
      <w:r w:rsidR="00DC1D00" w:rsidRPr="00570EAE">
        <w:rPr>
          <w:rFonts w:cs="Traditional Arabic" w:hint="cs"/>
          <w:spacing w:val="-4"/>
          <w:sz w:val="36"/>
          <w:szCs w:val="36"/>
          <w:rtl/>
        </w:rPr>
        <w:t>ً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لا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يعرف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له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والد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فلا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تكون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ED7090" w:rsidRPr="00570EAE">
        <w:rPr>
          <w:rFonts w:cs="Traditional Arabic" w:hint="cs"/>
          <w:spacing w:val="-4"/>
          <w:sz w:val="36"/>
          <w:szCs w:val="36"/>
          <w:rtl/>
        </w:rPr>
        <w:t>محصنة</w:t>
      </w:r>
      <w:r w:rsidR="00ED7090" w:rsidRPr="00570EAE">
        <w:rPr>
          <w:rFonts w:cs="Traditional Arabic"/>
          <w:spacing w:val="-4"/>
          <w:sz w:val="36"/>
          <w:szCs w:val="36"/>
          <w:rtl/>
        </w:rPr>
        <w:t xml:space="preserve"> </w:t>
      </w:r>
      <w:r w:rsidR="00774F56" w:rsidRPr="00570EAE">
        <w:rPr>
          <w:rStyle w:val="a3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774F56" w:rsidRPr="00570EAE">
        <w:rPr>
          <w:rStyle w:val="a3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28"/>
      </w:r>
      <w:r w:rsidR="00774F56" w:rsidRPr="00570EAE">
        <w:rPr>
          <w:rStyle w:val="a3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="00ED7090" w:rsidRPr="00570EAE">
        <w:rPr>
          <w:rFonts w:cs="Traditional Arabic"/>
          <w:spacing w:val="-4"/>
          <w:sz w:val="36"/>
          <w:szCs w:val="36"/>
          <w:rtl/>
        </w:rPr>
        <w:t>.</w:t>
      </w:r>
    </w:p>
    <w:p w:rsidR="002C086F" w:rsidRPr="000C732C" w:rsidRDefault="00722A88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دليل هذا ال</w:t>
      </w:r>
      <w:r w:rsidR="00A401B7" w:rsidRPr="000C732C">
        <w:rPr>
          <w:rFonts w:cs="Traditional Arabic" w:hint="cs"/>
          <w:b/>
          <w:bCs/>
          <w:sz w:val="36"/>
          <w:szCs w:val="36"/>
          <w:rtl/>
        </w:rPr>
        <w:t>ت</w:t>
      </w:r>
      <w:r w:rsidRPr="000C732C">
        <w:rPr>
          <w:rFonts w:cs="Traditional Arabic" w:hint="cs"/>
          <w:b/>
          <w:bCs/>
          <w:sz w:val="36"/>
          <w:szCs w:val="36"/>
          <w:rtl/>
        </w:rPr>
        <w:t>فر</w:t>
      </w:r>
      <w:r w:rsidR="00A401B7" w:rsidRPr="000C732C">
        <w:rPr>
          <w:rFonts w:cs="Traditional Arabic" w:hint="cs"/>
          <w:b/>
          <w:bCs/>
          <w:sz w:val="36"/>
          <w:szCs w:val="36"/>
          <w:rtl/>
        </w:rPr>
        <w:t>ي</w:t>
      </w:r>
      <w:r w:rsidRPr="000C732C">
        <w:rPr>
          <w:rFonts w:cs="Traditional Arabic" w:hint="cs"/>
          <w:b/>
          <w:bCs/>
          <w:sz w:val="36"/>
          <w:szCs w:val="36"/>
          <w:rtl/>
        </w:rPr>
        <w:t>ق:</w:t>
      </w:r>
      <w:r w:rsidRPr="000C732C">
        <w:rPr>
          <w:rFonts w:cs="Traditional Arabic" w:hint="cs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أن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اللعان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لا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يوجب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تحقيق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الزنا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منها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فلا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تزول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عفتها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باللعان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إلا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أن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في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اللعان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بالولد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قذفها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ومعها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علامة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الزنا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وهو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الولد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بغير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أب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D672C5" w:rsidRPr="000C732C">
        <w:rPr>
          <w:rFonts w:cs="Traditional Arabic" w:hint="cs"/>
          <w:sz w:val="36"/>
          <w:szCs w:val="36"/>
          <w:rtl/>
        </w:rPr>
        <w:t>فتزول عفتها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فلا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يقام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الحد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على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قاذفها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ولم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يوجد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ذلك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في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اللعان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بغير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ولد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فبقيت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عفتها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فيجب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الحد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على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2C086F" w:rsidRPr="000C732C">
        <w:rPr>
          <w:rFonts w:cs="Traditional Arabic" w:hint="cs"/>
          <w:sz w:val="36"/>
          <w:szCs w:val="36"/>
          <w:rtl/>
        </w:rPr>
        <w:t>قاذفها</w:t>
      </w:r>
      <w:r w:rsidR="00774F56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74F56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footnoteReference w:id="29"/>
      </w:r>
      <w:r w:rsidR="00774F56" w:rsidRPr="000C732C">
        <w:rPr>
          <w:rStyle w:val="a3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C086F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.</w:t>
      </w:r>
    </w:p>
    <w:p w:rsidR="005F5FC1" w:rsidRPr="000C732C" w:rsidRDefault="00116904" w:rsidP="00E705F6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نوقش:</w:t>
      </w:r>
      <w:r w:rsidRPr="000C732C">
        <w:rPr>
          <w:rFonts w:cs="Traditional Arabic" w:hint="cs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 xml:space="preserve">قال الإمام </w:t>
      </w:r>
      <w:r w:rsidR="005F5FC1" w:rsidRPr="000C732C">
        <w:rPr>
          <w:rFonts w:cs="Traditional Arabic" w:hint="cs"/>
          <w:sz w:val="36"/>
          <w:szCs w:val="36"/>
          <w:rtl/>
        </w:rPr>
        <w:t>البغوي</w:t>
      </w:r>
      <w:r w:rsidRPr="000C732C">
        <w:rPr>
          <w:rFonts w:cs="Traditional Arabic" w:hint="cs"/>
          <w:sz w:val="36"/>
          <w:szCs w:val="36"/>
          <w:rtl/>
        </w:rPr>
        <w:t>:</w:t>
      </w:r>
      <w:r w:rsidR="005F5FC1" w:rsidRPr="000C732C">
        <w:rPr>
          <w:rFonts w:cs="Traditional Arabic" w:hint="cs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 xml:space="preserve">" </w:t>
      </w:r>
      <w:r w:rsidR="005F5FC1" w:rsidRPr="000C732C">
        <w:rPr>
          <w:rFonts w:cs="Traditional Arabic" w:hint="cs"/>
          <w:sz w:val="36"/>
          <w:szCs w:val="36"/>
          <w:rtl/>
        </w:rPr>
        <w:t>هذا</w:t>
      </w:r>
      <w:r w:rsidR="005F5FC1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تفصيل</w:t>
      </w:r>
      <w:r w:rsidR="005F5FC1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لا</w:t>
      </w:r>
      <w:r w:rsidR="005F5FC1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يصح</w:t>
      </w:r>
      <w:r w:rsidR="005F5FC1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في</w:t>
      </w:r>
      <w:r w:rsidR="005F5FC1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أثر</w:t>
      </w:r>
      <w:r w:rsidR="00A401B7" w:rsidRPr="000C732C">
        <w:rPr>
          <w:rFonts w:cs="Traditional Arabic" w:hint="cs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ولا</w:t>
      </w:r>
      <w:r w:rsidR="005F5FC1" w:rsidRPr="000C732C">
        <w:rPr>
          <w:rFonts w:cs="Traditional Arabic"/>
          <w:sz w:val="36"/>
          <w:szCs w:val="36"/>
          <w:rtl/>
        </w:rPr>
        <w:t xml:space="preserve"> </w:t>
      </w:r>
      <w:r w:rsidR="005F5FC1" w:rsidRPr="000C732C">
        <w:rPr>
          <w:rFonts w:cs="Traditional Arabic" w:hint="cs"/>
          <w:sz w:val="36"/>
          <w:szCs w:val="36"/>
          <w:rtl/>
        </w:rPr>
        <w:t>نظر</w:t>
      </w:r>
      <w:r w:rsidR="005F5FC1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5F5FC1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30"/>
      </w:r>
      <w:r w:rsidR="005F5FC1" w:rsidRPr="000C732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5F5FC1" w:rsidRPr="000C732C">
        <w:rPr>
          <w:rFonts w:cs="Traditional Arabic" w:hint="cs"/>
          <w:sz w:val="36"/>
          <w:szCs w:val="36"/>
          <w:rtl/>
        </w:rPr>
        <w:t>"</w:t>
      </w:r>
      <w:r w:rsidR="005F5FC1" w:rsidRPr="000C732C">
        <w:rPr>
          <w:rFonts w:cs="Traditional Arabic"/>
          <w:sz w:val="36"/>
          <w:szCs w:val="36"/>
          <w:rtl/>
        </w:rPr>
        <w:t xml:space="preserve">. </w:t>
      </w:r>
    </w:p>
    <w:p w:rsidR="00BB6A48" w:rsidRPr="000C732C" w:rsidRDefault="00BB6A48" w:rsidP="00115C45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0C732C">
        <w:rPr>
          <w:rFonts w:cs="Traditional Arabic" w:hint="cs"/>
          <w:b/>
          <w:bCs/>
          <w:sz w:val="36"/>
          <w:szCs w:val="36"/>
          <w:rtl/>
        </w:rPr>
        <w:t>الراجح:</w:t>
      </w:r>
      <w:r w:rsidR="00014D9C" w:rsidRPr="000C732C">
        <w:rPr>
          <w:rFonts w:cs="Traditional Arabic" w:hint="cs"/>
          <w:sz w:val="36"/>
          <w:szCs w:val="36"/>
          <w:rtl/>
        </w:rPr>
        <w:t xml:space="preserve"> بعد عرض أقوال الفقهاء وأدلتهم , </w:t>
      </w:r>
      <w:r w:rsidR="000D4864">
        <w:rPr>
          <w:rFonts w:cs="Traditional Arabic" w:hint="cs"/>
          <w:sz w:val="36"/>
          <w:szCs w:val="36"/>
          <w:rtl/>
        </w:rPr>
        <w:t xml:space="preserve">فإن </w:t>
      </w:r>
      <w:r w:rsidRPr="000C732C">
        <w:rPr>
          <w:rFonts w:cs="Traditional Arabic" w:hint="cs"/>
          <w:sz w:val="36"/>
          <w:szCs w:val="36"/>
          <w:rtl/>
        </w:rPr>
        <w:t>ا</w:t>
      </w:r>
      <w:r w:rsidR="00063251">
        <w:rPr>
          <w:rFonts w:cs="Traditional Arabic" w:hint="cs"/>
          <w:sz w:val="36"/>
          <w:szCs w:val="36"/>
          <w:rtl/>
        </w:rPr>
        <w:t xml:space="preserve">لذي يظهر لي </w:t>
      </w:r>
      <w:r w:rsidR="000D4864">
        <w:rPr>
          <w:rFonts w:cs="Traditional Arabic" w:hint="cs"/>
          <w:sz w:val="36"/>
          <w:szCs w:val="36"/>
          <w:rtl/>
        </w:rPr>
        <w:t>-</w:t>
      </w:r>
      <w:r w:rsidR="00063251">
        <w:rPr>
          <w:rFonts w:cs="Traditional Arabic" w:hint="cs"/>
          <w:sz w:val="36"/>
          <w:szCs w:val="36"/>
          <w:rtl/>
        </w:rPr>
        <w:t>والله أعلم</w:t>
      </w:r>
      <w:r w:rsidR="000D4864">
        <w:rPr>
          <w:rFonts w:cs="Traditional Arabic" w:hint="cs"/>
          <w:sz w:val="36"/>
          <w:szCs w:val="36"/>
          <w:rtl/>
        </w:rPr>
        <w:t>-</w:t>
      </w:r>
      <w:r w:rsidRPr="000C732C">
        <w:rPr>
          <w:rFonts w:cs="Traditional Arabic" w:hint="cs"/>
          <w:sz w:val="36"/>
          <w:szCs w:val="36"/>
          <w:rtl/>
        </w:rPr>
        <w:t xml:space="preserve"> القول الثاني,</w:t>
      </w:r>
      <w:r w:rsidR="00014D9C" w:rsidRPr="000C732C">
        <w:rPr>
          <w:rFonts w:cs="Traditional Arabic" w:hint="cs"/>
          <w:sz w:val="36"/>
          <w:szCs w:val="36"/>
          <w:rtl/>
        </w:rPr>
        <w:t xml:space="preserve"> </w:t>
      </w:r>
      <w:r w:rsidRPr="000C732C">
        <w:rPr>
          <w:rFonts w:cs="Traditional Arabic" w:hint="cs"/>
          <w:sz w:val="36"/>
          <w:szCs w:val="36"/>
          <w:rtl/>
        </w:rPr>
        <w:t>وذلك لما يلي:</w:t>
      </w:r>
    </w:p>
    <w:p w:rsidR="00BB6A48" w:rsidRPr="000C732C" w:rsidRDefault="00BB6A48" w:rsidP="00115C45">
      <w:pPr>
        <w:pStyle w:val="a5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0C732C">
        <w:rPr>
          <w:rFonts w:cs="Traditional Arabic" w:hint="cs"/>
          <w:sz w:val="36"/>
          <w:szCs w:val="36"/>
          <w:rtl/>
        </w:rPr>
        <w:t>لقوة أدلة القائلين به.</w:t>
      </w:r>
    </w:p>
    <w:p w:rsidR="000F19C8" w:rsidRPr="000C732C" w:rsidRDefault="000F19C8" w:rsidP="00115C45">
      <w:pPr>
        <w:pStyle w:val="a5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0C732C">
        <w:rPr>
          <w:rFonts w:cs="Traditional Arabic" w:hint="cs"/>
          <w:sz w:val="36"/>
          <w:szCs w:val="36"/>
          <w:rtl/>
        </w:rPr>
        <w:t xml:space="preserve">ولأن ما صدر من علي بن أبي طالب </w:t>
      </w:r>
      <w:r w:rsidRPr="000C732C">
        <w:rPr>
          <w:rFonts w:cs="Traditional Arabic" w:hint="cs"/>
          <w:sz w:val="36"/>
          <w:szCs w:val="36"/>
        </w:rPr>
        <w:sym w:font="AGA Arabesque" w:char="F074"/>
      </w:r>
      <w:r w:rsidRPr="000C732C">
        <w:rPr>
          <w:rFonts w:cs="Traditional Arabic" w:hint="cs"/>
          <w:sz w:val="36"/>
          <w:szCs w:val="36"/>
          <w:rtl/>
        </w:rPr>
        <w:t xml:space="preserve"> من نهي عمر بن الخطاب </w:t>
      </w:r>
      <w:r w:rsidRPr="000C732C">
        <w:rPr>
          <w:rFonts w:cs="Traditional Arabic" w:hint="cs"/>
          <w:sz w:val="36"/>
          <w:szCs w:val="36"/>
        </w:rPr>
        <w:sym w:font="AGA Arabesque" w:char="F074"/>
      </w:r>
      <w:r w:rsidRPr="000C732C">
        <w:rPr>
          <w:rFonts w:cs="Traditional Arabic" w:hint="cs"/>
          <w:sz w:val="36"/>
          <w:szCs w:val="36"/>
          <w:rtl/>
        </w:rPr>
        <w:t xml:space="preserve"> في </w:t>
      </w:r>
      <w:r w:rsidRPr="000C732C">
        <w:rPr>
          <w:rFonts w:cs="Traditional Arabic"/>
          <w:sz w:val="36"/>
          <w:szCs w:val="36"/>
          <w:rtl/>
        </w:rPr>
        <w:t xml:space="preserve">  </w:t>
      </w:r>
      <w:r w:rsidRPr="000C732C">
        <w:rPr>
          <w:rFonts w:cs="Traditional Arabic" w:hint="cs"/>
          <w:sz w:val="36"/>
          <w:szCs w:val="36"/>
          <w:rtl/>
        </w:rPr>
        <w:t xml:space="preserve">إقامة حد جديد على أبي بكرة قاذف المغيرة </w:t>
      </w:r>
      <w:r w:rsidR="008E3AFD" w:rsidRPr="000C732C">
        <w:rPr>
          <w:rFonts w:cs="Traditional Arabic" w:hint="cs"/>
          <w:sz w:val="36"/>
          <w:szCs w:val="36"/>
        </w:rPr>
        <w:sym w:font="AGA Arabesque" w:char="F074"/>
      </w:r>
      <w:r w:rsidRPr="000C732C">
        <w:rPr>
          <w:rFonts w:cs="Traditional Arabic" w:hint="cs"/>
          <w:sz w:val="36"/>
          <w:szCs w:val="36"/>
          <w:rtl/>
        </w:rPr>
        <w:t>، والله تعالى أعلم.</w:t>
      </w:r>
    </w:p>
    <w:p w:rsidR="007847D1" w:rsidRPr="000F19C8" w:rsidRDefault="00D01000" w:rsidP="00115C45">
      <w:pPr>
        <w:pStyle w:val="a5"/>
        <w:numPr>
          <w:ilvl w:val="0"/>
          <w:numId w:val="2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ليس عليه الحد إن قذفها بذلك الزنا</w:t>
      </w:r>
      <w:r w:rsidR="007847D1" w:rsidRPr="000C732C">
        <w:rPr>
          <w:rFonts w:cs="Traditional Arabic" w:hint="cs"/>
          <w:sz w:val="36"/>
          <w:szCs w:val="36"/>
          <w:rtl/>
        </w:rPr>
        <w:t xml:space="preserve"> لئلا تجمع في قذف واحد حدَان وإن قذفها بزنى آخر يحد لأنها صارت أجنبية في حقه بعد اللعان.</w:t>
      </w:r>
    </w:p>
    <w:p w:rsidR="000F19C8" w:rsidRPr="00673492" w:rsidRDefault="000F19C8" w:rsidP="00115C45">
      <w:pPr>
        <w:pStyle w:val="a5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</w:rPr>
      </w:pPr>
    </w:p>
    <w:sectPr w:rsidR="000F19C8" w:rsidRPr="00673492" w:rsidSect="00771959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51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C93" w:rsidRDefault="00911C93" w:rsidP="00CB0956">
      <w:pPr>
        <w:spacing w:after="0" w:line="240" w:lineRule="auto"/>
      </w:pPr>
      <w:r>
        <w:separator/>
      </w:r>
    </w:p>
  </w:endnote>
  <w:endnote w:type="continuationSeparator" w:id="1">
    <w:p w:rsidR="00911C93" w:rsidRDefault="00911C93" w:rsidP="00CB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44550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0791D" w:rsidRDefault="00D0791D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782C10" w:rsidRPr="00D0791D">
          <w:rPr>
            <w:rFonts w:cs="Traditional Arabic"/>
            <w:b/>
            <w:bCs/>
          </w:rPr>
          <w:fldChar w:fldCharType="begin"/>
        </w:r>
        <w:r w:rsidRPr="00D0791D">
          <w:rPr>
            <w:rFonts w:cs="Traditional Arabic"/>
            <w:b/>
            <w:bCs/>
          </w:rPr>
          <w:instrText xml:space="preserve"> PAGE    \* MERGEFORMAT </w:instrText>
        </w:r>
        <w:r w:rsidR="00782C10" w:rsidRPr="00D0791D">
          <w:rPr>
            <w:rFonts w:cs="Traditional Arabic"/>
            <w:b/>
            <w:bCs/>
          </w:rPr>
          <w:fldChar w:fldCharType="separate"/>
        </w:r>
        <w:r w:rsidR="000D4864" w:rsidRPr="000D4864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516</w:t>
        </w:r>
        <w:r w:rsidR="00782C10" w:rsidRPr="00D0791D">
          <w:rPr>
            <w:rFonts w:cs="Traditional Arabic"/>
            <w:b/>
            <w:bCs/>
          </w:rPr>
          <w:fldChar w:fldCharType="end"/>
        </w:r>
        <w:r w:rsidRPr="00D0791D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377748" w:rsidRDefault="003777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C93" w:rsidRDefault="00911C93" w:rsidP="00822386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911C93" w:rsidRDefault="00911C93" w:rsidP="00822386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E74144" w:rsidRPr="000C732C" w:rsidRDefault="009634E8" w:rsidP="00E74144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>)</w:t>
      </w:r>
      <w:r w:rsidR="002462D1" w:rsidRPr="000C732C">
        <w:rPr>
          <w:rFonts w:ascii="Tahoma" w:hAnsi="Tahoma" w:cs="Traditional Arabic" w:hint="cs"/>
          <w:b/>
          <w:bCs/>
          <w:sz w:val="32"/>
          <w:szCs w:val="32"/>
          <w:rtl/>
        </w:rPr>
        <w:t xml:space="preserve"> </w:t>
      </w:r>
      <w:r w:rsidRPr="006A7FE0">
        <w:rPr>
          <w:rFonts w:ascii="Tahoma" w:hAnsi="Tahoma" w:cs="Traditional Arabic" w:hint="cs"/>
          <w:sz w:val="32"/>
          <w:szCs w:val="32"/>
          <w:rtl/>
        </w:rPr>
        <w:t>تعريف اللعان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32EBE" w:rsidRPr="000C732C">
        <w:rPr>
          <w:rFonts w:ascii="Tahoma" w:hAnsi="Tahoma" w:cs="Traditional Arabic" w:hint="cs"/>
          <w:sz w:val="32"/>
          <w:szCs w:val="32"/>
          <w:rtl/>
        </w:rPr>
        <w:t>في اللغة</w:t>
      </w:r>
      <w:r w:rsidRPr="000C732C">
        <w:rPr>
          <w:rFonts w:ascii="Tahoma" w:hAnsi="Tahoma" w:cs="Traditional Arabic" w:hint="cs"/>
          <w:sz w:val="32"/>
          <w:szCs w:val="32"/>
          <w:rtl/>
        </w:rPr>
        <w:t>: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أصل اللعن :</w:t>
      </w:r>
      <w:r w:rsidR="00E74144" w:rsidRPr="000C732C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الطرد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والإبعاد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من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الله،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ومن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الخلق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السب</w:t>
      </w:r>
      <w:r w:rsidR="00E74144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والدعاء</w:t>
      </w:r>
      <w:r w:rsidR="00E74144" w:rsidRPr="000C732C">
        <w:rPr>
          <w:rFonts w:ascii="Tahoma" w:hAnsi="Tahoma" w:cs="Traditional Arabic"/>
          <w:sz w:val="32"/>
          <w:szCs w:val="32"/>
          <w:rtl/>
        </w:rPr>
        <w:t>.</w:t>
      </w:r>
    </w:p>
    <w:p w:rsidR="009634E8" w:rsidRPr="000C732C" w:rsidRDefault="009634E8" w:rsidP="000C732C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C732C">
        <w:rPr>
          <w:rFonts w:ascii="Tahoma" w:hAnsi="Tahoma" w:cs="Traditional Arabic" w:hint="cs"/>
          <w:sz w:val="32"/>
          <w:szCs w:val="32"/>
          <w:rtl/>
        </w:rPr>
        <w:t>الطرد والإبعاد لان كل واحد من الزوجين يلعن نفسه في الخامسة إن كان كاذبا</w:t>
      </w:r>
      <w:r w:rsidR="000F46B7" w:rsidRPr="000C732C">
        <w:rPr>
          <w:rFonts w:ascii="Tahoma" w:hAnsi="Tahoma" w:cs="Traditional Arabic" w:hint="cs"/>
          <w:sz w:val="32"/>
          <w:szCs w:val="32"/>
          <w:rtl/>
        </w:rPr>
        <w:t>ً</w:t>
      </w:r>
      <w:r w:rsidR="00E568AD" w:rsidRPr="000C732C">
        <w:rPr>
          <w:rFonts w:ascii="Tahoma" w:hAnsi="Tahoma" w:cs="Traditional Arabic" w:hint="cs"/>
          <w:sz w:val="32"/>
          <w:szCs w:val="32"/>
          <w:rtl/>
        </w:rPr>
        <w:t xml:space="preserve"> وسمى بذلك لأ</w:t>
      </w:r>
      <w:r w:rsidRPr="000C732C">
        <w:rPr>
          <w:rFonts w:ascii="Tahoma" w:hAnsi="Tahoma" w:cs="Traditional Arabic" w:hint="cs"/>
          <w:sz w:val="32"/>
          <w:szCs w:val="32"/>
          <w:rtl/>
        </w:rPr>
        <w:t>ن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الزوجين لا ينفكان من أين يكون أ</w:t>
      </w:r>
      <w:r w:rsidRPr="000C732C">
        <w:rPr>
          <w:rFonts w:ascii="Tahoma" w:hAnsi="Tahoma" w:cs="Traditional Arabic" w:hint="cs"/>
          <w:sz w:val="32"/>
          <w:szCs w:val="32"/>
          <w:rtl/>
        </w:rPr>
        <w:t>حدهما كاذبا فتحصل اللعنة عليه وهي الطرد.</w:t>
      </w:r>
      <w:r w:rsidR="00960F3C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</w:p>
    <w:p w:rsidR="009634E8" w:rsidRPr="000C732C" w:rsidRDefault="009634E8" w:rsidP="006232F0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C732C">
        <w:rPr>
          <w:rFonts w:ascii="Tahoma" w:hAnsi="Tahoma" w:cs="Traditional Arabic" w:hint="cs"/>
          <w:sz w:val="32"/>
          <w:szCs w:val="32"/>
          <w:rtl/>
        </w:rPr>
        <w:t>انظر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 xml:space="preserve"> مادة(لعن) في</w:t>
      </w:r>
      <w:r w:rsidRPr="000C732C">
        <w:rPr>
          <w:rFonts w:ascii="Tahoma" w:hAnsi="Tahoma" w:cs="Traditional Arabic" w:hint="cs"/>
          <w:sz w:val="32"/>
          <w:szCs w:val="32"/>
          <w:rtl/>
        </w:rPr>
        <w:t>: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 xml:space="preserve"> النهاية في غريب الحديث والأثر(4/255),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تاج العروس(36/118),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المعجم الوسيط(2/829),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المصباح </w:t>
      </w:r>
      <w:r w:rsidR="009651ED" w:rsidRPr="000C732C">
        <w:rPr>
          <w:rFonts w:ascii="Tahoma" w:hAnsi="Tahoma" w:cs="Traditional Arabic" w:hint="cs"/>
          <w:sz w:val="32"/>
          <w:szCs w:val="32"/>
          <w:rtl/>
        </w:rPr>
        <w:t>المنير</w:t>
      </w:r>
      <w:r w:rsidR="00FB0CE7" w:rsidRPr="000C732C">
        <w:rPr>
          <w:rFonts w:ascii="Tahoma" w:hAnsi="Tahoma" w:cs="Traditional Arabic" w:hint="cs"/>
          <w:sz w:val="32"/>
          <w:szCs w:val="32"/>
          <w:rtl/>
        </w:rPr>
        <w:t>(</w:t>
      </w:r>
      <w:r w:rsidR="00E74144" w:rsidRPr="000C732C">
        <w:rPr>
          <w:rFonts w:ascii="Tahoma" w:hAnsi="Tahoma" w:cs="Traditional Arabic" w:hint="cs"/>
          <w:sz w:val="32"/>
          <w:szCs w:val="32"/>
          <w:rtl/>
        </w:rPr>
        <w:t>2/</w:t>
      </w:r>
      <w:r w:rsidRPr="000C732C">
        <w:rPr>
          <w:rFonts w:ascii="Tahoma" w:hAnsi="Tahoma" w:cs="Traditional Arabic" w:hint="cs"/>
          <w:sz w:val="32"/>
          <w:szCs w:val="32"/>
          <w:rtl/>
        </w:rPr>
        <w:t>554</w:t>
      </w:r>
      <w:r w:rsidR="009651ED" w:rsidRPr="000C732C">
        <w:rPr>
          <w:rFonts w:ascii="Tahoma" w:hAnsi="Tahoma" w:cs="Traditional Arabic" w:hint="cs"/>
          <w:sz w:val="32"/>
          <w:szCs w:val="32"/>
          <w:rtl/>
        </w:rPr>
        <w:t>)</w:t>
      </w:r>
      <w:r w:rsidRPr="000C732C">
        <w:rPr>
          <w:rFonts w:ascii="Tahoma" w:hAnsi="Tahoma" w:cs="Traditional Arabic" w:hint="cs"/>
          <w:sz w:val="32"/>
          <w:szCs w:val="32"/>
          <w:rtl/>
        </w:rPr>
        <w:t>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المغني </w:t>
      </w:r>
      <w:r w:rsidR="00FB0CE7" w:rsidRPr="000C732C">
        <w:rPr>
          <w:rFonts w:ascii="Tahoma" w:hAnsi="Tahoma" w:cs="Traditional Arabic" w:hint="cs"/>
          <w:sz w:val="32"/>
          <w:szCs w:val="32"/>
          <w:rtl/>
        </w:rPr>
        <w:t>(</w:t>
      </w:r>
      <w:r w:rsidR="006232F0">
        <w:rPr>
          <w:rFonts w:ascii="Tahoma" w:hAnsi="Tahoma" w:cs="Traditional Arabic" w:hint="cs"/>
          <w:sz w:val="32"/>
          <w:szCs w:val="32"/>
          <w:rtl/>
        </w:rPr>
        <w:t>11</w:t>
      </w:r>
      <w:r w:rsidRPr="000C732C">
        <w:rPr>
          <w:rFonts w:ascii="Tahoma" w:hAnsi="Tahoma" w:cs="Traditional Arabic" w:hint="cs"/>
          <w:sz w:val="32"/>
          <w:szCs w:val="32"/>
          <w:rtl/>
        </w:rPr>
        <w:t>/</w:t>
      </w:r>
      <w:r w:rsidR="006232F0">
        <w:rPr>
          <w:rFonts w:ascii="Tahoma" w:hAnsi="Tahoma" w:cs="Traditional Arabic" w:hint="cs"/>
          <w:sz w:val="32"/>
          <w:szCs w:val="32"/>
          <w:rtl/>
        </w:rPr>
        <w:t>120</w:t>
      </w:r>
      <w:r w:rsidR="00FB0CE7" w:rsidRPr="000C732C">
        <w:rPr>
          <w:rFonts w:ascii="Tahoma" w:hAnsi="Tahoma" w:cs="Traditional Arabic" w:hint="cs"/>
          <w:sz w:val="32"/>
          <w:szCs w:val="32"/>
          <w:rtl/>
        </w:rPr>
        <w:t>)</w:t>
      </w:r>
      <w:r w:rsidRPr="000C732C">
        <w:rPr>
          <w:rFonts w:ascii="Tahoma" w:hAnsi="Tahoma" w:cs="Traditional Arabic" w:hint="cs"/>
          <w:sz w:val="32"/>
          <w:szCs w:val="32"/>
          <w:rtl/>
        </w:rPr>
        <w:t>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نيل الاوطار </w:t>
      </w:r>
      <w:r w:rsidR="00FB0CE7" w:rsidRPr="000C732C">
        <w:rPr>
          <w:rFonts w:ascii="Tahoma" w:hAnsi="Tahoma" w:cs="Traditional Arabic" w:hint="cs"/>
          <w:sz w:val="32"/>
          <w:szCs w:val="32"/>
          <w:rtl/>
        </w:rPr>
        <w:t>(</w:t>
      </w:r>
      <w:r w:rsidRPr="000C732C">
        <w:rPr>
          <w:rFonts w:ascii="Tahoma" w:hAnsi="Tahoma" w:cs="Traditional Arabic" w:hint="cs"/>
          <w:sz w:val="32"/>
          <w:szCs w:val="32"/>
          <w:rtl/>
        </w:rPr>
        <w:t>8/82).</w:t>
      </w:r>
    </w:p>
    <w:p w:rsidR="009634E8" w:rsidRPr="000C732C" w:rsidRDefault="009634E8" w:rsidP="000C732C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6A7FE0">
        <w:rPr>
          <w:rFonts w:ascii="Tahoma" w:hAnsi="Tahoma" w:cs="Traditional Arabic" w:hint="cs"/>
          <w:sz w:val="32"/>
          <w:szCs w:val="32"/>
          <w:rtl/>
        </w:rPr>
        <w:t>في الشرع: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 كلمات معلومة جعلت حجة المضطر إلى قذف من لطخ فراشه 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والحق العار به أو إلى نفي الولد, </w:t>
      </w:r>
      <w:r w:rsidR="00B32EBE" w:rsidRPr="000C732C">
        <w:rPr>
          <w:rFonts w:ascii="Tahoma" w:hAnsi="Tahoma" w:cs="Traditional Arabic" w:hint="cs"/>
          <w:sz w:val="32"/>
          <w:szCs w:val="32"/>
          <w:rtl/>
        </w:rPr>
        <w:t>وقيل: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اسم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لم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يجري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بين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الزوجين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من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الشهادات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بالألفاظ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المعروفة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سمى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ذلك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به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لوجود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لفظ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اللعن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في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الخامسة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من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تسمية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الكل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باسم</w:t>
      </w:r>
      <w:r w:rsidR="002979B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979BE" w:rsidRPr="000C732C">
        <w:rPr>
          <w:rFonts w:ascii="Tahoma" w:hAnsi="Tahoma" w:cs="Traditional Arabic" w:hint="cs"/>
          <w:sz w:val="32"/>
          <w:szCs w:val="32"/>
          <w:rtl/>
        </w:rPr>
        <w:t>الجزء</w:t>
      </w:r>
      <w:r w:rsidR="006F3B0A" w:rsidRPr="000C732C">
        <w:rPr>
          <w:rFonts w:ascii="Tahoma" w:hAnsi="Tahoma" w:cs="Traditional Arabic" w:hint="cs"/>
          <w:sz w:val="32"/>
          <w:szCs w:val="32"/>
          <w:rtl/>
        </w:rPr>
        <w:t>.</w:t>
      </w:r>
    </w:p>
    <w:p w:rsidR="009634E8" w:rsidRPr="000C732C" w:rsidRDefault="00B32EBE" w:rsidP="0075202A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 w:hint="cs"/>
          <w:sz w:val="32"/>
          <w:szCs w:val="32"/>
          <w:rtl/>
        </w:rPr>
        <w:t>وقيل:</w:t>
      </w:r>
      <w:r w:rsidR="00392801" w:rsidRPr="000C732C">
        <w:rPr>
          <w:rFonts w:ascii="Tahoma" w:hAnsi="Tahoma" w:cs="Traditional Arabic"/>
          <w:b/>
          <w:bCs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أو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شهادات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مؤكدات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بالأيمان،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مقرونة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باللعن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من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جهة،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وبالغضب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من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الأخرى،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قائمة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مقام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حد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القذف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في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حقه،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ومقام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حد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الزنا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في</w:t>
      </w:r>
      <w:r w:rsidR="00392801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392801" w:rsidRPr="000C732C">
        <w:rPr>
          <w:rFonts w:ascii="Tahoma" w:hAnsi="Tahoma" w:cs="Traditional Arabic" w:hint="cs"/>
          <w:sz w:val="32"/>
          <w:szCs w:val="32"/>
          <w:rtl/>
        </w:rPr>
        <w:t>حقها.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634E8" w:rsidRPr="000C732C">
        <w:rPr>
          <w:rFonts w:ascii="Tahoma" w:hAnsi="Tahoma" w:cs="Traditional Arabic" w:hint="cs"/>
          <w:sz w:val="32"/>
          <w:szCs w:val="32"/>
          <w:rtl/>
        </w:rPr>
        <w:t>انظر: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A2396" w:rsidRPr="000C732C">
        <w:rPr>
          <w:rFonts w:ascii="Tahoma" w:hAnsi="Tahoma" w:cs="Traditional Arabic" w:hint="cs"/>
          <w:sz w:val="32"/>
          <w:szCs w:val="32"/>
          <w:rtl/>
        </w:rPr>
        <w:t>حاشية ابن عابدين(5/148-</w:t>
      </w:r>
      <w:r w:rsidR="000700F2" w:rsidRPr="000C732C">
        <w:rPr>
          <w:rFonts w:ascii="Tahoma" w:hAnsi="Tahoma" w:cs="Traditional Arabic" w:hint="cs"/>
          <w:sz w:val="32"/>
          <w:szCs w:val="32"/>
          <w:rtl/>
        </w:rPr>
        <w:t xml:space="preserve">149), </w:t>
      </w:r>
      <w:r w:rsidR="007E5440" w:rsidRPr="000C732C">
        <w:rPr>
          <w:rFonts w:ascii="Tahoma" w:hAnsi="Tahoma" w:cs="Traditional Arabic" w:hint="cs"/>
          <w:sz w:val="32"/>
          <w:szCs w:val="32"/>
          <w:rtl/>
        </w:rPr>
        <w:t>شرح مختصر خليل(4/123-124),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60E88" w:rsidRPr="000C732C">
        <w:rPr>
          <w:rFonts w:ascii="Tahoma" w:hAnsi="Tahoma" w:cs="Traditional Arabic" w:hint="cs"/>
          <w:sz w:val="32"/>
          <w:szCs w:val="32"/>
          <w:rtl/>
        </w:rPr>
        <w:t>مغني المحتاج</w:t>
      </w:r>
      <w:r w:rsidR="00FB0CE7" w:rsidRPr="000C732C">
        <w:rPr>
          <w:rFonts w:ascii="Tahoma" w:hAnsi="Tahoma" w:cs="Traditional Arabic" w:hint="cs"/>
          <w:sz w:val="32"/>
          <w:szCs w:val="32"/>
          <w:rtl/>
        </w:rPr>
        <w:t>(</w:t>
      </w:r>
      <w:r w:rsidR="006F3B0A" w:rsidRPr="000C732C">
        <w:rPr>
          <w:rFonts w:ascii="Tahoma" w:hAnsi="Tahoma" w:cs="Traditional Arabic" w:hint="cs"/>
          <w:sz w:val="32"/>
          <w:szCs w:val="32"/>
          <w:rtl/>
        </w:rPr>
        <w:t>3/367),</w:t>
      </w:r>
      <w:r w:rsidR="007E5440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الإنصاف(9/</w:t>
      </w:r>
      <w:r w:rsidR="005A0B04" w:rsidRPr="000C732C">
        <w:rPr>
          <w:rFonts w:ascii="Tahoma" w:hAnsi="Tahoma" w:cs="Traditional Arabic" w:hint="cs"/>
          <w:sz w:val="32"/>
          <w:szCs w:val="32"/>
          <w:rtl/>
        </w:rPr>
        <w:t>235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),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التعريفات</w:t>
      </w:r>
      <w:r w:rsidR="000700F2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 xml:space="preserve"> للجرحاني(1/192).</w:t>
      </w:r>
    </w:p>
  </w:footnote>
  <w:footnote w:id="3">
    <w:p w:rsidR="00AB14C3" w:rsidRPr="000C732C" w:rsidRDefault="005C6D59" w:rsidP="000700F2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 xml:space="preserve">)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القذف لغة: الرمي بالقوة.</w:t>
      </w:r>
      <w:r w:rsidR="00AB14C3" w:rsidRPr="000C732C">
        <w:rPr>
          <w:rFonts w:ascii="Traditional Arabic" w:cs="Traditional Arabic" w:hint="cs"/>
          <w:color w:val="000000"/>
          <w:sz w:val="32"/>
          <w:szCs w:val="32"/>
          <w:rtl/>
        </w:rPr>
        <w:t xml:space="preserve"> الرمي</w:t>
      </w:r>
      <w:r w:rsidR="00AB14C3" w:rsidRPr="000C732C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AB14C3" w:rsidRPr="000C732C">
        <w:rPr>
          <w:rFonts w:ascii="Traditional Arabic" w:cs="Traditional Arabic" w:hint="cs"/>
          <w:color w:val="000000"/>
          <w:sz w:val="32"/>
          <w:szCs w:val="32"/>
          <w:rtl/>
        </w:rPr>
        <w:t>بالسهم</w:t>
      </w:r>
      <w:r w:rsidR="00AB14C3" w:rsidRPr="000C732C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AB14C3" w:rsidRPr="000C732C">
        <w:rPr>
          <w:rFonts w:ascii="Traditional Arabic" w:cs="Traditional Arabic" w:hint="cs"/>
          <w:color w:val="000000"/>
          <w:sz w:val="32"/>
          <w:szCs w:val="32"/>
          <w:rtl/>
        </w:rPr>
        <w:t>والحصى</w:t>
      </w:r>
      <w:r w:rsidR="00AB14C3" w:rsidRPr="000C732C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AB14C3" w:rsidRPr="000C732C">
        <w:rPr>
          <w:rFonts w:ascii="Traditional Arabic" w:cs="Traditional Arabic" w:hint="cs"/>
          <w:color w:val="000000"/>
          <w:sz w:val="32"/>
          <w:szCs w:val="32"/>
          <w:rtl/>
        </w:rPr>
        <w:t>والكلام</w:t>
      </w:r>
      <w:r w:rsidR="00AB14C3" w:rsidRPr="000C732C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AB14C3" w:rsidRPr="000C732C">
        <w:rPr>
          <w:rFonts w:ascii="Traditional Arabic" w:cs="Traditional Arabic" w:hint="cs"/>
          <w:color w:val="000000"/>
          <w:sz w:val="32"/>
          <w:szCs w:val="32"/>
          <w:rtl/>
        </w:rPr>
        <w:t>وكل</w:t>
      </w:r>
      <w:r w:rsidR="00AB14C3" w:rsidRPr="000C732C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AB14C3" w:rsidRPr="000C732C">
        <w:rPr>
          <w:rFonts w:ascii="Traditional Arabic" w:cs="Traditional Arabic" w:hint="cs"/>
          <w:color w:val="000000"/>
          <w:sz w:val="32"/>
          <w:szCs w:val="32"/>
          <w:rtl/>
        </w:rPr>
        <w:t xml:space="preserve">شيء,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ثم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استعمل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في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الرمي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بالزنى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ونحوه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من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المكروهات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.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يقال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: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قذف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يقذف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قذفًا،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فهو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قاذف،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وجمعه،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قذاف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وقذفة،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كفاسقٍ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وفسقهٍ،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وكافر</w:t>
      </w:r>
      <w:r w:rsidR="00AB14C3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وكفرة</w:t>
      </w:r>
      <w:r w:rsidR="00AB14C3" w:rsidRPr="000C732C">
        <w:rPr>
          <w:rFonts w:ascii="Tahoma" w:hAnsi="Tahoma" w:cs="Traditional Arabic"/>
          <w:sz w:val="32"/>
          <w:szCs w:val="32"/>
          <w:rtl/>
        </w:rPr>
        <w:t>.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انظر مادة (قذف)في: النهاية في غريب الحديث</w:t>
      </w:r>
      <w:r w:rsidR="000700F2" w:rsidRPr="000C732C">
        <w:rPr>
          <w:rFonts w:ascii="Tahoma" w:hAnsi="Tahoma" w:cs="Traditional Arabic" w:hint="cs"/>
          <w:sz w:val="32"/>
          <w:szCs w:val="32"/>
          <w:rtl/>
        </w:rPr>
        <w:t xml:space="preserve"> والأثر</w:t>
      </w:r>
      <w:r w:rsidR="0075202A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C0FDB" w:rsidRPr="000C732C">
        <w:rPr>
          <w:rFonts w:ascii="Tahoma" w:hAnsi="Tahoma" w:cs="Traditional Arabic" w:hint="cs"/>
          <w:sz w:val="32"/>
          <w:szCs w:val="32"/>
          <w:rtl/>
        </w:rPr>
        <w:t>(4/29),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 xml:space="preserve">المطلع على </w:t>
      </w:r>
      <w:r w:rsidR="007E5440" w:rsidRPr="000C732C">
        <w:rPr>
          <w:rFonts w:ascii="Tahoma" w:hAnsi="Tahoma" w:cs="Traditional Arabic" w:hint="cs"/>
          <w:sz w:val="32"/>
          <w:szCs w:val="32"/>
          <w:rtl/>
        </w:rPr>
        <w:t>ألفاظ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 xml:space="preserve"> المقنع(1/454),</w:t>
      </w:r>
      <w:r w:rsidR="009C0FDB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14C3" w:rsidRPr="000C732C">
        <w:rPr>
          <w:rFonts w:ascii="Tahoma" w:hAnsi="Tahoma" w:cs="Traditional Arabic" w:hint="cs"/>
          <w:sz w:val="32"/>
          <w:szCs w:val="32"/>
          <w:rtl/>
        </w:rPr>
        <w:t>لسان العرب(9/277),تاج العروس(24/241).</w:t>
      </w:r>
    </w:p>
    <w:p w:rsidR="00434155" w:rsidRPr="000C732C" w:rsidRDefault="00434155" w:rsidP="000C732C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C732C">
        <w:rPr>
          <w:rFonts w:ascii="Tahoma" w:hAnsi="Tahoma" w:cs="Traditional Arabic" w:hint="cs"/>
          <w:sz w:val="32"/>
          <w:szCs w:val="32"/>
          <w:rtl/>
        </w:rPr>
        <w:t>القذف شرعاً: رمي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مخصوص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وهو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الرمي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بالزنا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صريحاً.وقيل: الرمي بالزنا أو اللواط.</w:t>
      </w:r>
    </w:p>
    <w:p w:rsidR="00434155" w:rsidRPr="000C732C" w:rsidRDefault="00823C92" w:rsidP="000C732C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 w:hint="cs"/>
          <w:sz w:val="32"/>
          <w:szCs w:val="32"/>
          <w:rtl/>
        </w:rPr>
        <w:t xml:space="preserve">وزاد الشافعية: 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" </w:t>
      </w:r>
      <w:r w:rsidRPr="000C732C">
        <w:rPr>
          <w:rFonts w:ascii="Tahoma" w:hAnsi="Tahoma" w:cs="Traditional Arabic" w:hint="eastAsia"/>
          <w:sz w:val="32"/>
          <w:szCs w:val="32"/>
          <w:rtl/>
        </w:rPr>
        <w:t>في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eastAsia"/>
          <w:sz w:val="32"/>
          <w:szCs w:val="32"/>
          <w:rtl/>
        </w:rPr>
        <w:t>معرض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التعبير أو نفي ولد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"</w:t>
      </w:r>
      <w:r w:rsidR="00255EAE" w:rsidRPr="000C732C">
        <w:rPr>
          <w:rFonts w:ascii="Tahoma" w:eastAsia="Times New Roman" w:hAnsi="Tahoma" w:cs="Traditional Arabic" w:hint="eastAsia"/>
          <w:color w:val="FF0000"/>
          <w:sz w:val="32"/>
          <w:szCs w:val="32"/>
          <w:rtl/>
          <w:lang w:eastAsia="ar-SA"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وعرفه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المالكية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بأنه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: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رمي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مكلف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حرا</w:t>
      </w:r>
      <w:r w:rsidR="00255EAE" w:rsidRPr="000C732C">
        <w:rPr>
          <w:rFonts w:ascii="Tahoma" w:hAnsi="Tahoma" w:cs="Traditional Arabic" w:hint="cs"/>
          <w:sz w:val="32"/>
          <w:szCs w:val="32"/>
          <w:rtl/>
        </w:rPr>
        <w:t>ً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مسلما</w:t>
      </w:r>
      <w:r w:rsidR="00255EAE" w:rsidRPr="000C732C">
        <w:rPr>
          <w:rFonts w:ascii="Tahoma" w:hAnsi="Tahoma" w:cs="Traditional Arabic" w:hint="cs"/>
          <w:sz w:val="32"/>
          <w:szCs w:val="32"/>
          <w:rtl/>
        </w:rPr>
        <w:t>ً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بنفي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نسب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عن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أب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أو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جد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أو</w:t>
      </w:r>
      <w:r w:rsidR="00255EAE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eastAsia"/>
          <w:sz w:val="32"/>
          <w:szCs w:val="32"/>
          <w:rtl/>
        </w:rPr>
        <w:t>بزنا</w:t>
      </w:r>
      <w:r w:rsidR="00255EAE" w:rsidRPr="000C732C">
        <w:rPr>
          <w:rFonts w:ascii="Tahoma" w:hAnsi="Tahoma" w:cs="Traditional Arabic" w:hint="cs"/>
          <w:sz w:val="32"/>
          <w:szCs w:val="32"/>
          <w:rtl/>
        </w:rPr>
        <w:t>.</w:t>
      </w:r>
      <w:r w:rsidR="00720B16" w:rsidRPr="000C732C">
        <w:rPr>
          <w:rFonts w:ascii="Tahoma" w:hAnsi="Tahoma" w:cs="Traditional Arabic" w:hint="cs"/>
          <w:spacing w:val="-6"/>
          <w:sz w:val="32"/>
          <w:szCs w:val="32"/>
          <w:rtl/>
        </w:rPr>
        <w:t>انظر:</w:t>
      </w:r>
      <w:r w:rsidR="00434155" w:rsidRPr="000C732C">
        <w:rPr>
          <w:rFonts w:ascii="Tahoma" w:hAnsi="Tahoma" w:cs="Traditional Arabic" w:hint="cs"/>
          <w:spacing w:val="-6"/>
          <w:sz w:val="32"/>
          <w:szCs w:val="32"/>
          <w:rtl/>
        </w:rPr>
        <w:t>تبيين الحقائق(3/199),</w:t>
      </w:r>
      <w:r w:rsidR="009C0FDB" w:rsidRPr="000C732C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255EAE" w:rsidRPr="000C732C">
        <w:rPr>
          <w:rFonts w:ascii="Tahoma" w:hAnsi="Tahoma" w:cs="Traditional Arabic" w:hint="cs"/>
          <w:spacing w:val="-6"/>
          <w:sz w:val="32"/>
          <w:szCs w:val="32"/>
          <w:rtl/>
        </w:rPr>
        <w:t>مواهب الجليل(8/401-402),</w:t>
      </w:r>
      <w:r w:rsidR="00715CCA" w:rsidRPr="000C732C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434155" w:rsidRPr="000C732C">
        <w:rPr>
          <w:rFonts w:ascii="Tahoma" w:hAnsi="Tahoma" w:cs="Traditional Arabic" w:hint="cs"/>
          <w:spacing w:val="-6"/>
          <w:sz w:val="32"/>
          <w:szCs w:val="32"/>
          <w:rtl/>
        </w:rPr>
        <w:t>مغني المحتاج(</w:t>
      </w:r>
      <w:r w:rsidR="00D36BBB" w:rsidRPr="000C732C">
        <w:rPr>
          <w:rFonts w:ascii="Tahoma" w:hAnsi="Tahoma" w:cs="Traditional Arabic" w:hint="cs"/>
          <w:spacing w:val="-6"/>
          <w:sz w:val="32"/>
          <w:szCs w:val="32"/>
          <w:rtl/>
        </w:rPr>
        <w:t>4</w:t>
      </w:r>
      <w:r w:rsidR="00434155" w:rsidRPr="000C732C">
        <w:rPr>
          <w:rFonts w:ascii="Tahoma" w:hAnsi="Tahoma" w:cs="Traditional Arabic" w:hint="cs"/>
          <w:spacing w:val="-6"/>
          <w:sz w:val="32"/>
          <w:szCs w:val="32"/>
          <w:rtl/>
        </w:rPr>
        <w:t>/</w:t>
      </w:r>
      <w:r w:rsidR="00D36BBB" w:rsidRPr="000C732C">
        <w:rPr>
          <w:rFonts w:ascii="Tahoma" w:hAnsi="Tahoma" w:cs="Traditional Arabic" w:hint="cs"/>
          <w:spacing w:val="-6"/>
          <w:sz w:val="32"/>
          <w:szCs w:val="32"/>
          <w:rtl/>
        </w:rPr>
        <w:t>155</w:t>
      </w:r>
      <w:r w:rsidR="00434155" w:rsidRPr="000C732C">
        <w:rPr>
          <w:rFonts w:ascii="Tahoma" w:hAnsi="Tahoma" w:cs="Traditional Arabic" w:hint="cs"/>
          <w:spacing w:val="-6"/>
          <w:sz w:val="32"/>
          <w:szCs w:val="32"/>
          <w:rtl/>
        </w:rPr>
        <w:t>),</w:t>
      </w:r>
      <w:r w:rsidR="009C0FDB" w:rsidRPr="000C732C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434155" w:rsidRPr="000C732C">
        <w:rPr>
          <w:rFonts w:ascii="Tahoma" w:hAnsi="Tahoma" w:cs="Traditional Arabic" w:hint="cs"/>
          <w:spacing w:val="-6"/>
          <w:sz w:val="32"/>
          <w:szCs w:val="32"/>
          <w:rtl/>
        </w:rPr>
        <w:t>الإقناع للحجاوي</w:t>
      </w:r>
      <w:r w:rsidR="000C732C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720B16" w:rsidRPr="000C732C">
        <w:rPr>
          <w:rFonts w:ascii="Tahoma" w:hAnsi="Tahoma" w:cs="Traditional Arabic" w:hint="cs"/>
          <w:spacing w:val="-6"/>
          <w:sz w:val="32"/>
          <w:szCs w:val="32"/>
          <w:rtl/>
        </w:rPr>
        <w:t>(4/259).</w:t>
      </w:r>
      <w:r w:rsidR="00C86922" w:rsidRPr="000C732C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</w:p>
  </w:footnote>
  <w:footnote w:id="4">
    <w:p w:rsidR="00CB0956" w:rsidRPr="000C732C" w:rsidRDefault="00CB0956" w:rsidP="00B97518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>)</w:t>
      </w:r>
      <w:r w:rsidR="004B0D7C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0ABB" w:rsidRPr="000C732C">
        <w:rPr>
          <w:rFonts w:ascii="Tahoma" w:hAnsi="Tahoma" w:cs="Traditional Arabic" w:hint="cs"/>
          <w:sz w:val="32"/>
          <w:szCs w:val="32"/>
          <w:rtl/>
        </w:rPr>
        <w:t>نقل</w:t>
      </w:r>
      <w:r w:rsidR="000626E7" w:rsidRPr="000C732C">
        <w:rPr>
          <w:rFonts w:ascii="Tahoma" w:hAnsi="Tahoma" w:cs="Traditional Arabic" w:hint="cs"/>
          <w:sz w:val="32"/>
          <w:szCs w:val="32"/>
          <w:rtl/>
        </w:rPr>
        <w:t>ه</w:t>
      </w:r>
      <w:r w:rsidR="00490ABB" w:rsidRPr="000C732C">
        <w:rPr>
          <w:rFonts w:ascii="Tahoma" w:hAnsi="Tahoma" w:cs="Traditional Arabic" w:hint="cs"/>
          <w:sz w:val="32"/>
          <w:szCs w:val="32"/>
          <w:rtl/>
        </w:rPr>
        <w:t xml:space="preserve"> عنه الإمام مالك.</w:t>
      </w:r>
      <w:r w:rsidR="00EB74D8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0ABB" w:rsidRPr="000C732C">
        <w:rPr>
          <w:rFonts w:ascii="Tahoma" w:hAnsi="Tahoma" w:cs="Traditional Arabic" w:hint="cs"/>
          <w:sz w:val="32"/>
          <w:szCs w:val="32"/>
          <w:rtl/>
        </w:rPr>
        <w:t>انظر: المدونة(2/361).</w:t>
      </w:r>
    </w:p>
  </w:footnote>
  <w:footnote w:id="5">
    <w:p w:rsidR="00CB0956" w:rsidRPr="000C732C" w:rsidRDefault="00CB0956" w:rsidP="000962F8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>)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A52BC" w:rsidRPr="000C732C">
        <w:rPr>
          <w:rFonts w:ascii="Tahoma" w:hAnsi="Tahoma" w:cs="Traditional Arabic" w:hint="cs"/>
          <w:sz w:val="32"/>
          <w:szCs w:val="32"/>
          <w:rtl/>
        </w:rPr>
        <w:t xml:space="preserve">قالوا </w:t>
      </w:r>
      <w:r w:rsidR="0000599A">
        <w:rPr>
          <w:rFonts w:ascii="Tahoma" w:hAnsi="Tahoma" w:cs="Traditional Arabic" w:hint="cs"/>
          <w:sz w:val="32"/>
          <w:szCs w:val="32"/>
          <w:rtl/>
        </w:rPr>
        <w:t>يحد مطلقاً سواء قذفها بذلك الزنا أو بزنا</w:t>
      </w:r>
      <w:r w:rsidR="007A52BC" w:rsidRPr="000C732C">
        <w:rPr>
          <w:rFonts w:ascii="Tahoma" w:hAnsi="Tahoma" w:cs="Traditional Arabic" w:hint="cs"/>
          <w:sz w:val="32"/>
          <w:szCs w:val="32"/>
          <w:rtl/>
        </w:rPr>
        <w:t xml:space="preserve"> آخر.</w:t>
      </w:r>
      <w:r w:rsidR="009C0FDB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72A17" w:rsidRPr="000C732C">
        <w:rPr>
          <w:rFonts w:ascii="Tahoma" w:hAnsi="Tahoma" w:cs="Traditional Arabic" w:hint="cs"/>
          <w:sz w:val="32"/>
          <w:szCs w:val="32"/>
          <w:rtl/>
        </w:rPr>
        <w:t>انظر</w:t>
      </w:r>
      <w:r w:rsidR="003D49FD" w:rsidRPr="000C732C">
        <w:rPr>
          <w:rFonts w:ascii="Tahoma" w:hAnsi="Tahoma" w:cs="Traditional Arabic" w:hint="cs"/>
          <w:sz w:val="32"/>
          <w:szCs w:val="32"/>
          <w:rtl/>
        </w:rPr>
        <w:t xml:space="preserve"> أقوالهم في</w:t>
      </w:r>
      <w:r w:rsidR="00972A17" w:rsidRPr="000C732C">
        <w:rPr>
          <w:rFonts w:ascii="Tahoma" w:hAnsi="Tahoma" w:cs="Traditional Arabic" w:hint="cs"/>
          <w:sz w:val="32"/>
          <w:szCs w:val="32"/>
          <w:rtl/>
        </w:rPr>
        <w:t>:</w:t>
      </w:r>
      <w:r w:rsidR="000962F8" w:rsidRPr="000C732C">
        <w:rPr>
          <w:rFonts w:ascii="Tahoma" w:hAnsi="Tahoma" w:cs="Traditional Arabic" w:hint="cs"/>
          <w:sz w:val="32"/>
          <w:szCs w:val="32"/>
          <w:rtl/>
        </w:rPr>
        <w:t xml:space="preserve"> المدونة(2/361), </w:t>
      </w:r>
      <w:r w:rsidR="00490ABB" w:rsidRPr="000C732C">
        <w:rPr>
          <w:rFonts w:ascii="Tahoma" w:hAnsi="Tahoma" w:cs="Traditional Arabic" w:hint="cs"/>
          <w:sz w:val="32"/>
          <w:szCs w:val="32"/>
          <w:rtl/>
        </w:rPr>
        <w:t>الذخيرة</w:t>
      </w:r>
      <w:r w:rsidR="008E745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90ABB" w:rsidRPr="000C732C">
        <w:rPr>
          <w:rFonts w:ascii="Tahoma" w:hAnsi="Tahoma" w:cs="Traditional Arabic" w:hint="cs"/>
          <w:sz w:val="32"/>
          <w:szCs w:val="32"/>
          <w:rtl/>
        </w:rPr>
        <w:t>(4/288).</w:t>
      </w:r>
    </w:p>
  </w:footnote>
  <w:footnote w:id="6">
    <w:p w:rsidR="009F0E86" w:rsidRPr="000C732C" w:rsidRDefault="009F0E86" w:rsidP="007227CC">
      <w:pPr>
        <w:pStyle w:val="a4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سورة النور,</w:t>
      </w:r>
      <w:r w:rsidR="00715CCA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الآية(4).</w:t>
      </w:r>
    </w:p>
  </w:footnote>
  <w:footnote w:id="7">
    <w:p w:rsidR="00FC7F3D" w:rsidRPr="005C5657" w:rsidRDefault="00FC7F3D" w:rsidP="007227CC">
      <w:pPr>
        <w:pStyle w:val="a4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5C565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5C5657">
        <w:rPr>
          <w:rFonts w:ascii="Tahoma" w:hAnsi="Tahoma" w:cs="Traditional Arabic"/>
          <w:color w:val="000000"/>
          <w:sz w:val="32"/>
          <w:szCs w:val="32"/>
        </w:rPr>
        <w:footnoteRef/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المحصنة , والإحصان , لغة : المنع ,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حصنت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المرأة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"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بفتح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الصاد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وضمها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وكسرها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>":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تمنعت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عم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لا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يحل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>ّ,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 xml:space="preserve"> وهو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أحد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ما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جاء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بالفتح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بمعنى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فاعل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FC7F3D" w:rsidRPr="001D5491" w:rsidRDefault="00FC7F3D" w:rsidP="007227CC">
      <w:pPr>
        <w:pStyle w:val="a4"/>
        <w:widowControl w:val="0"/>
        <w:spacing w:before="120" w:after="120"/>
        <w:ind w:left="454" w:hanging="31"/>
        <w:jc w:val="both"/>
        <w:rPr>
          <w:rFonts w:ascii="Tahoma" w:hAnsi="Tahoma"/>
          <w:sz w:val="32"/>
          <w:szCs w:val="32"/>
        </w:rPr>
      </w:pP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>اصطلاحا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: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المرأة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تكون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محصنة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بالإسلام،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وبالعفاف،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والحرية،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وبالتزويج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.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يقال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أحصنت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المرأة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فهي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محصنة،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ومحصنة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.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وكذلك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الرجل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.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والمحص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ن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-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بالفتح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-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يكون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بمعنى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الفاعل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والمفعول،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الحصان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بالفتح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.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المرأة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5C5657">
        <w:rPr>
          <w:rFonts w:ascii="Tahoma" w:hAnsi="Tahoma" w:cs="Traditional Arabic" w:hint="eastAsia"/>
          <w:color w:val="000000"/>
          <w:sz w:val="32"/>
          <w:szCs w:val="32"/>
          <w:rtl/>
        </w:rPr>
        <w:t>العفيفة</w:t>
      </w:r>
      <w:r w:rsidRPr="005C5657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Pr="005C565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النهاية في غريب الحديث والأثر (1/397), المطلع على ألفاظ المقنع (1/453), لسان العرب (13/120), تاج العروس(34/435).</w:t>
      </w:r>
    </w:p>
  </w:footnote>
  <w:footnote w:id="8">
    <w:p w:rsidR="00115AB8" w:rsidRPr="007227CC" w:rsidRDefault="00115AB8" w:rsidP="007227CC">
      <w:pPr>
        <w:pStyle w:val="a4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27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27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27C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المبسوط</w:t>
      </w:r>
      <w:r w:rsidR="00715CCA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(7/53),</w:t>
      </w:r>
      <w:r w:rsidR="00554443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بدائع الصنا</w:t>
      </w:r>
      <w:r w:rsidR="00170E11" w:rsidRPr="007227CC">
        <w:rPr>
          <w:rFonts w:ascii="Tahoma" w:hAnsi="Tahoma" w:cs="Traditional Arabic" w:hint="cs"/>
          <w:color w:val="000000"/>
          <w:sz w:val="32"/>
          <w:szCs w:val="32"/>
          <w:rtl/>
        </w:rPr>
        <w:t>ئ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ع(</w:t>
      </w:r>
      <w:r w:rsidR="00CD21D1" w:rsidRPr="007227CC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/249).</w:t>
      </w:r>
    </w:p>
  </w:footnote>
  <w:footnote w:id="9">
    <w:p w:rsidR="00616BFA" w:rsidRPr="007227CC" w:rsidRDefault="00616BFA" w:rsidP="007227CC">
      <w:pPr>
        <w:pStyle w:val="a4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27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27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27C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881E31" w:rsidRPr="007227CC">
        <w:rPr>
          <w:rFonts w:ascii="Tahoma" w:hAnsi="Tahoma" w:cs="Traditional Arabic" w:hint="cs"/>
          <w:color w:val="000000"/>
          <w:sz w:val="32"/>
          <w:szCs w:val="32"/>
          <w:rtl/>
        </w:rPr>
        <w:t>إلا أبو حنفية ومحمد من الحنفية قالا يجوز</w:t>
      </w:r>
      <w:r w:rsidR="00BA54F7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إذا أكذب الزوج نفسه يقام عليه الحد ثم</w:t>
      </w:r>
      <w:r w:rsidR="00881E31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A54F7" w:rsidRPr="007227CC">
        <w:rPr>
          <w:rFonts w:ascii="Tahoma" w:hAnsi="Tahoma" w:cs="Traditional Arabic" w:hint="cs"/>
          <w:color w:val="000000"/>
          <w:sz w:val="32"/>
          <w:szCs w:val="32"/>
          <w:rtl/>
        </w:rPr>
        <w:t>جاز لهما أن يتزوجا</w:t>
      </w:r>
      <w:r w:rsidR="00881E31" w:rsidRPr="007227CC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5F79AF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="00676848" w:rsidRPr="007227CC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 </w:t>
      </w:r>
      <w:r w:rsidR="00676848" w:rsidRPr="007227CC">
        <w:rPr>
          <w:rFonts w:ascii="Tahoma" w:hAnsi="Tahoma" w:cs="Traditional Arabic" w:hint="cs"/>
          <w:color w:val="000000"/>
          <w:sz w:val="32"/>
          <w:szCs w:val="32"/>
          <w:rtl/>
        </w:rPr>
        <w:t>(7/44),</w:t>
      </w:r>
      <w:r w:rsidR="005F79AF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بداية المجتهد(4/462),</w:t>
      </w:r>
      <w:r w:rsidR="005F79AF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115FB" w:rsidRPr="007227CC">
        <w:rPr>
          <w:rFonts w:ascii="Tahoma" w:hAnsi="Tahoma" w:cs="Traditional Arabic" w:hint="cs"/>
          <w:color w:val="000000"/>
          <w:sz w:val="32"/>
          <w:szCs w:val="32"/>
          <w:rtl/>
        </w:rPr>
        <w:t>المجموع(17/450),</w:t>
      </w:r>
      <w:r w:rsidR="00554443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115FB" w:rsidRPr="007227CC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115FB" w:rsidRPr="007227CC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5F79AF" w:rsidRPr="007227CC">
        <w:rPr>
          <w:rFonts w:ascii="Tahoma" w:hAnsi="Tahoma" w:cs="Traditional Arabic" w:hint="cs"/>
          <w:color w:val="000000"/>
          <w:sz w:val="32"/>
          <w:szCs w:val="32"/>
          <w:rtl/>
        </w:rPr>
        <w:t>11</w:t>
      </w:r>
      <w:r w:rsidR="00C115FB" w:rsidRPr="007227C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5F79AF" w:rsidRPr="007227CC">
        <w:rPr>
          <w:rFonts w:ascii="Tahoma" w:hAnsi="Tahoma" w:cs="Traditional Arabic" w:hint="cs"/>
          <w:color w:val="000000"/>
          <w:sz w:val="32"/>
          <w:szCs w:val="32"/>
          <w:rtl/>
        </w:rPr>
        <w:t>147</w:t>
      </w:r>
      <w:r w:rsidR="00C115FB" w:rsidRPr="007227CC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10">
    <w:p w:rsidR="00F41565" w:rsidRPr="000C732C" w:rsidRDefault="00F41565" w:rsidP="007227CC">
      <w:pPr>
        <w:pStyle w:val="a4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227C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227C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227C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</w:t>
      </w:r>
      <w:r w:rsidR="00C5288E" w:rsidRPr="007227CC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Pr="007227CC">
        <w:rPr>
          <w:rFonts w:ascii="Tahoma" w:hAnsi="Tahoma" w:cs="Traditional Arabic" w:hint="cs"/>
          <w:color w:val="000000"/>
          <w:sz w:val="32"/>
          <w:szCs w:val="32"/>
          <w:rtl/>
        </w:rPr>
        <w:t>17/431).</w:t>
      </w:r>
      <w:r w:rsidR="00F42C11" w:rsidRPr="007227C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1">
    <w:p w:rsidR="00D0500E" w:rsidRPr="007F0C65" w:rsidRDefault="00526FCE" w:rsidP="00DB4B50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>)</w:t>
      </w:r>
      <w:r w:rsidR="00506F40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471D97" w:rsidRPr="000C732C">
        <w:rPr>
          <w:rFonts w:ascii="Tahoma" w:hAnsi="Tahoma" w:cs="Traditional Arabic" w:hint="cs"/>
          <w:sz w:val="32"/>
          <w:szCs w:val="32"/>
          <w:rtl/>
        </w:rPr>
        <w:t>قالت المالكية: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لو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لاعنها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فأبانها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ثم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قذفها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بتلك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الزنية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فلا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حد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ولا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لعان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لاستيفاء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موجبة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قبل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ذلك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وإن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قذفها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بزنية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أخرى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فإن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كانت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لم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تلاعن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وحدت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لم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يجب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الحد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لسقوط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حصانتها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بتلك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الزنية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بموجب</w:t>
      </w:r>
      <w:r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sz w:val="32"/>
          <w:szCs w:val="32"/>
          <w:rtl/>
        </w:rPr>
        <w:t>لعانه</w:t>
      </w:r>
      <w:r w:rsidRPr="007F0C65">
        <w:rPr>
          <w:rFonts w:ascii="Tahoma" w:hAnsi="Tahoma" w:cs="Traditional Arabic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sz w:val="32"/>
          <w:szCs w:val="32"/>
          <w:rtl/>
        </w:rPr>
        <w:t>وإن</w:t>
      </w:r>
      <w:r w:rsidRPr="007F0C65">
        <w:rPr>
          <w:rFonts w:ascii="Tahoma" w:hAnsi="Tahoma" w:cs="Traditional Arabic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sz w:val="32"/>
          <w:szCs w:val="32"/>
          <w:rtl/>
        </w:rPr>
        <w:t>لاعنت</w:t>
      </w:r>
      <w:r w:rsidRPr="007F0C65">
        <w:rPr>
          <w:rFonts w:ascii="Tahoma" w:hAnsi="Tahoma" w:cs="Traditional Arabic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sz w:val="32"/>
          <w:szCs w:val="32"/>
          <w:rtl/>
        </w:rPr>
        <w:t>وجب</w:t>
      </w:r>
      <w:r w:rsidRPr="007F0C65">
        <w:rPr>
          <w:rFonts w:ascii="Tahoma" w:hAnsi="Tahoma" w:cs="Traditional Arabic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sz w:val="32"/>
          <w:szCs w:val="32"/>
          <w:rtl/>
        </w:rPr>
        <w:t>الحد</w:t>
      </w:r>
      <w:r w:rsidR="00E06B9C" w:rsidRPr="007F0C65">
        <w:rPr>
          <w:rFonts w:ascii="Tahoma" w:hAnsi="Tahoma" w:cs="Traditional Arabic" w:hint="cs"/>
          <w:sz w:val="32"/>
          <w:szCs w:val="32"/>
          <w:rtl/>
        </w:rPr>
        <w:t xml:space="preserve"> على الزوج</w:t>
      </w:r>
      <w:r w:rsidRPr="007F0C65">
        <w:rPr>
          <w:rFonts w:ascii="Tahoma" w:hAnsi="Tahoma" w:cs="Traditional Arabic" w:hint="cs"/>
          <w:sz w:val="32"/>
          <w:szCs w:val="32"/>
          <w:rtl/>
        </w:rPr>
        <w:t>.</w:t>
      </w:r>
    </w:p>
    <w:p w:rsidR="00526FCE" w:rsidRPr="007F0C65" w:rsidRDefault="00EF70A3" w:rsidP="00D0500E">
      <w:pPr>
        <w:pStyle w:val="a4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B7B09" w:rsidRPr="007F0C65">
        <w:rPr>
          <w:rFonts w:ascii="Tahoma" w:hAnsi="Tahoma" w:cs="Traditional Arabic" w:hint="cs"/>
          <w:sz w:val="32"/>
          <w:szCs w:val="32"/>
          <w:rtl/>
        </w:rPr>
        <w:t>انظر:</w:t>
      </w:r>
      <w:r w:rsidR="00554443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26FCE" w:rsidRPr="007F0C65">
        <w:rPr>
          <w:rFonts w:ascii="Tahoma" w:hAnsi="Tahoma" w:cs="Traditional Arabic" w:hint="cs"/>
          <w:sz w:val="32"/>
          <w:szCs w:val="32"/>
          <w:rtl/>
        </w:rPr>
        <w:t>الذخيرة</w:t>
      </w:r>
      <w:r w:rsidR="00715CCA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26FCE" w:rsidRPr="007F0C65">
        <w:rPr>
          <w:rFonts w:ascii="Tahoma" w:hAnsi="Tahoma" w:cs="Traditional Arabic" w:hint="cs"/>
          <w:sz w:val="32"/>
          <w:szCs w:val="32"/>
          <w:rtl/>
        </w:rPr>
        <w:t>(</w:t>
      </w:r>
      <w:r w:rsidR="00CA2904" w:rsidRPr="007F0C65">
        <w:rPr>
          <w:rFonts w:ascii="Tahoma" w:hAnsi="Tahoma" w:cs="Traditional Arabic" w:hint="cs"/>
          <w:sz w:val="32"/>
          <w:szCs w:val="32"/>
          <w:rtl/>
        </w:rPr>
        <w:t>4</w:t>
      </w:r>
      <w:r w:rsidR="00526FCE" w:rsidRPr="007F0C65">
        <w:rPr>
          <w:rFonts w:ascii="Tahoma" w:hAnsi="Tahoma" w:cs="Traditional Arabic" w:hint="cs"/>
          <w:sz w:val="32"/>
          <w:szCs w:val="32"/>
          <w:rtl/>
        </w:rPr>
        <w:t>/</w:t>
      </w:r>
      <w:r w:rsidR="00CA2904" w:rsidRPr="007F0C65">
        <w:rPr>
          <w:rFonts w:ascii="Tahoma" w:hAnsi="Tahoma" w:cs="Traditional Arabic" w:hint="cs"/>
          <w:sz w:val="32"/>
          <w:szCs w:val="32"/>
          <w:rtl/>
        </w:rPr>
        <w:t>2</w:t>
      </w:r>
      <w:r w:rsidR="00DD0F59" w:rsidRPr="007F0C65">
        <w:rPr>
          <w:rFonts w:ascii="Tahoma" w:hAnsi="Tahoma" w:cs="Traditional Arabic" w:hint="cs"/>
          <w:sz w:val="32"/>
          <w:szCs w:val="32"/>
          <w:rtl/>
        </w:rPr>
        <w:t>88)</w:t>
      </w:r>
      <w:r w:rsidR="00715CCA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D0F59" w:rsidRPr="007F0C65">
        <w:rPr>
          <w:rFonts w:ascii="Tahoma" w:hAnsi="Tahoma" w:cs="Traditional Arabic" w:hint="cs"/>
          <w:sz w:val="32"/>
          <w:szCs w:val="32"/>
          <w:rtl/>
        </w:rPr>
        <w:t>,</w:t>
      </w:r>
      <w:r w:rsidR="00DB4B50" w:rsidRPr="007F0C65">
        <w:rPr>
          <w:rFonts w:ascii="Tahoma" w:hAnsi="Tahoma" w:cs="Traditional Arabic" w:hint="cs"/>
          <w:sz w:val="32"/>
          <w:szCs w:val="32"/>
          <w:rtl/>
        </w:rPr>
        <w:t xml:space="preserve"> الفروق للقرافي</w:t>
      </w:r>
      <w:r w:rsidR="00E06B9C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43862" w:rsidRPr="007F0C65">
        <w:rPr>
          <w:rFonts w:ascii="Tahoma" w:hAnsi="Tahoma" w:cs="Traditional Arabic" w:hint="cs"/>
          <w:sz w:val="32"/>
          <w:szCs w:val="32"/>
          <w:rtl/>
        </w:rPr>
        <w:t>(</w:t>
      </w:r>
      <w:r w:rsidR="002E5F4C" w:rsidRPr="007F0C65">
        <w:rPr>
          <w:rFonts w:ascii="Tahoma" w:hAnsi="Tahoma" w:cs="Traditional Arabic" w:hint="cs"/>
          <w:sz w:val="32"/>
          <w:szCs w:val="32"/>
          <w:rtl/>
        </w:rPr>
        <w:t>3</w:t>
      </w:r>
      <w:r w:rsidR="00C43862" w:rsidRPr="007F0C65">
        <w:rPr>
          <w:rFonts w:ascii="Tahoma" w:hAnsi="Tahoma" w:cs="Traditional Arabic" w:hint="cs"/>
          <w:sz w:val="32"/>
          <w:szCs w:val="32"/>
          <w:rtl/>
        </w:rPr>
        <w:t>/</w:t>
      </w:r>
      <w:r w:rsidR="00DB4B50" w:rsidRPr="007F0C65">
        <w:rPr>
          <w:rFonts w:ascii="Tahoma" w:hAnsi="Tahoma" w:cs="Traditional Arabic" w:hint="cs"/>
          <w:sz w:val="32"/>
          <w:szCs w:val="32"/>
          <w:rtl/>
        </w:rPr>
        <w:t>120</w:t>
      </w:r>
      <w:r w:rsidR="009D0058" w:rsidRPr="007F0C65">
        <w:rPr>
          <w:rFonts w:ascii="Tahoma" w:hAnsi="Tahoma" w:cs="Traditional Arabic" w:hint="cs"/>
          <w:sz w:val="32"/>
          <w:szCs w:val="32"/>
          <w:rtl/>
        </w:rPr>
        <w:t>)</w:t>
      </w:r>
      <w:r w:rsidR="00715CCA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43862" w:rsidRPr="007F0C65">
        <w:rPr>
          <w:rFonts w:ascii="Tahoma" w:hAnsi="Tahoma" w:cs="Traditional Arabic" w:hint="cs"/>
          <w:sz w:val="32"/>
          <w:szCs w:val="32"/>
          <w:rtl/>
        </w:rPr>
        <w:t>,</w:t>
      </w:r>
      <w:r w:rsidR="00554443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04590" w:rsidRPr="007F0C65">
        <w:rPr>
          <w:rFonts w:ascii="Tahoma" w:hAnsi="Tahoma" w:cs="Traditional Arabic" w:hint="cs"/>
          <w:sz w:val="32"/>
          <w:szCs w:val="32"/>
          <w:rtl/>
        </w:rPr>
        <w:t>شرح</w:t>
      </w:r>
      <w:r w:rsidR="00BC103E" w:rsidRPr="007F0C65">
        <w:rPr>
          <w:rFonts w:ascii="Tahoma" w:hAnsi="Tahoma" w:cs="Traditional Arabic" w:hint="cs"/>
          <w:sz w:val="32"/>
          <w:szCs w:val="32"/>
          <w:rtl/>
        </w:rPr>
        <w:t xml:space="preserve"> الخرشي على</w:t>
      </w:r>
      <w:r w:rsidR="00604590" w:rsidRPr="007F0C65">
        <w:rPr>
          <w:rFonts w:ascii="Tahoma" w:hAnsi="Tahoma" w:cs="Traditional Arabic" w:hint="cs"/>
          <w:sz w:val="32"/>
          <w:szCs w:val="32"/>
          <w:rtl/>
        </w:rPr>
        <w:t xml:space="preserve"> مختصر</w:t>
      </w:r>
      <w:r w:rsidR="00506F40" w:rsidRPr="007F0C65">
        <w:rPr>
          <w:rFonts w:ascii="Tahoma" w:hAnsi="Tahoma" w:cs="Traditional Arabic" w:hint="cs"/>
          <w:sz w:val="32"/>
          <w:szCs w:val="32"/>
          <w:rtl/>
        </w:rPr>
        <w:t xml:space="preserve"> خليل </w:t>
      </w:r>
      <w:r w:rsidR="00C818BE" w:rsidRPr="007F0C65">
        <w:rPr>
          <w:rFonts w:ascii="Tahoma" w:hAnsi="Tahoma" w:cs="Traditional Arabic" w:hint="cs"/>
          <w:sz w:val="32"/>
          <w:szCs w:val="32"/>
          <w:rtl/>
        </w:rPr>
        <w:t>(</w:t>
      </w:r>
      <w:r w:rsidR="00BC103E" w:rsidRPr="007F0C65">
        <w:rPr>
          <w:rFonts w:ascii="Tahoma" w:hAnsi="Tahoma" w:cs="Traditional Arabic" w:hint="cs"/>
          <w:sz w:val="32"/>
          <w:szCs w:val="32"/>
          <w:rtl/>
        </w:rPr>
        <w:t>5</w:t>
      </w:r>
      <w:r w:rsidR="00C818BE" w:rsidRPr="007F0C65">
        <w:rPr>
          <w:rFonts w:ascii="Tahoma" w:hAnsi="Tahoma" w:cs="Traditional Arabic" w:hint="cs"/>
          <w:sz w:val="32"/>
          <w:szCs w:val="32"/>
          <w:rtl/>
        </w:rPr>
        <w:t>/</w:t>
      </w:r>
      <w:r w:rsidR="00BC103E" w:rsidRPr="007F0C65">
        <w:rPr>
          <w:rFonts w:ascii="Tahoma" w:hAnsi="Tahoma" w:cs="Traditional Arabic" w:hint="cs"/>
          <w:sz w:val="32"/>
          <w:szCs w:val="32"/>
          <w:rtl/>
        </w:rPr>
        <w:t>81-82</w:t>
      </w:r>
      <w:r w:rsidR="00C818BE" w:rsidRPr="007F0C65">
        <w:rPr>
          <w:rFonts w:ascii="Tahoma" w:hAnsi="Tahoma" w:cs="Traditional Arabic" w:hint="cs"/>
          <w:sz w:val="32"/>
          <w:szCs w:val="32"/>
          <w:rtl/>
        </w:rPr>
        <w:t>),</w:t>
      </w:r>
      <w:r w:rsidR="00554443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72EB3" w:rsidRPr="007F0C65">
        <w:rPr>
          <w:rFonts w:ascii="Tahoma" w:hAnsi="Tahoma" w:cs="Traditional Arabic" w:hint="cs"/>
          <w:sz w:val="32"/>
          <w:szCs w:val="32"/>
          <w:rtl/>
        </w:rPr>
        <w:t>عقد الجواهر</w:t>
      </w:r>
      <w:r w:rsidR="00ED45BD" w:rsidRPr="007F0C65">
        <w:rPr>
          <w:rFonts w:ascii="Tahoma" w:hAnsi="Tahoma" w:cs="Traditional Arabic" w:hint="cs"/>
          <w:sz w:val="32"/>
          <w:szCs w:val="32"/>
          <w:rtl/>
        </w:rPr>
        <w:t>(2/244)</w:t>
      </w:r>
      <w:r w:rsidR="00730066" w:rsidRPr="007F0C65">
        <w:rPr>
          <w:rFonts w:ascii="Tahoma" w:hAnsi="Tahoma" w:cs="Traditional Arabic" w:hint="cs"/>
          <w:sz w:val="32"/>
          <w:szCs w:val="32"/>
          <w:rtl/>
        </w:rPr>
        <w:t>, حاشية الدسوقي (2/462).</w:t>
      </w:r>
    </w:p>
  </w:footnote>
  <w:footnote w:id="12">
    <w:p w:rsidR="00526FCE" w:rsidRPr="007F0C65" w:rsidRDefault="00526FCE" w:rsidP="00265E86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F0C6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F0C65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F0C6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15CCA" w:rsidRPr="007F0C65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="00FB6D9E" w:rsidRPr="007F0C65">
        <w:rPr>
          <w:rFonts w:ascii="Tahoma" w:hAnsi="Tahoma" w:cs="Traditional Arabic" w:hint="cs"/>
          <w:sz w:val="32"/>
          <w:szCs w:val="32"/>
          <w:rtl/>
        </w:rPr>
        <w:t>الحاوي</w:t>
      </w:r>
      <w:r w:rsidR="007601E0" w:rsidRPr="007F0C65">
        <w:rPr>
          <w:rFonts w:ascii="Tahoma" w:hAnsi="Tahoma" w:cs="Traditional Arabic" w:hint="cs"/>
          <w:sz w:val="32"/>
          <w:szCs w:val="32"/>
          <w:rtl/>
        </w:rPr>
        <w:t>(11/</w:t>
      </w:r>
      <w:r w:rsidR="002F2E14" w:rsidRPr="007F0C65">
        <w:rPr>
          <w:rFonts w:ascii="Tahoma" w:hAnsi="Tahoma" w:cs="Traditional Arabic" w:hint="cs"/>
          <w:sz w:val="32"/>
          <w:szCs w:val="32"/>
          <w:rtl/>
        </w:rPr>
        <w:t>126-127</w:t>
      </w:r>
      <w:r w:rsidR="00B951E8" w:rsidRPr="007F0C65">
        <w:rPr>
          <w:rFonts w:ascii="Tahoma" w:hAnsi="Tahoma" w:cs="Traditional Arabic" w:hint="cs"/>
          <w:sz w:val="32"/>
          <w:szCs w:val="32"/>
          <w:rtl/>
        </w:rPr>
        <w:t>)</w:t>
      </w:r>
      <w:r w:rsidR="00715CCA" w:rsidRPr="007F0C65">
        <w:rPr>
          <w:rFonts w:ascii="Tahoma" w:hAnsi="Tahoma" w:cs="Traditional Arabic" w:hint="cs"/>
          <w:sz w:val="32"/>
          <w:szCs w:val="32"/>
          <w:rtl/>
        </w:rPr>
        <w:t xml:space="preserve">, </w:t>
      </w:r>
      <w:r w:rsidR="007601E0" w:rsidRPr="007F0C65">
        <w:rPr>
          <w:rFonts w:ascii="Tahoma" w:hAnsi="Tahoma" w:cs="Traditional Arabic" w:hint="cs"/>
          <w:sz w:val="32"/>
          <w:szCs w:val="32"/>
          <w:rtl/>
        </w:rPr>
        <w:t>الوسيط(6/</w:t>
      </w:r>
      <w:r w:rsidR="000579E5" w:rsidRPr="007F0C65">
        <w:rPr>
          <w:rFonts w:ascii="Tahoma" w:hAnsi="Tahoma" w:cs="Traditional Arabic" w:hint="cs"/>
          <w:sz w:val="32"/>
          <w:szCs w:val="32"/>
          <w:rtl/>
        </w:rPr>
        <w:t>91-93</w:t>
      </w:r>
      <w:r w:rsidR="006E6CE2" w:rsidRPr="007F0C65">
        <w:rPr>
          <w:rFonts w:ascii="Tahoma" w:hAnsi="Tahoma" w:cs="Traditional Arabic" w:hint="cs"/>
          <w:sz w:val="32"/>
          <w:szCs w:val="32"/>
          <w:rtl/>
        </w:rPr>
        <w:t>),</w:t>
      </w:r>
      <w:r w:rsidR="00554443" w:rsidRPr="007F0C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601E0" w:rsidRPr="007F0C65">
        <w:rPr>
          <w:rFonts w:ascii="Tahoma" w:hAnsi="Tahoma" w:cs="Traditional Arabic" w:hint="cs"/>
          <w:sz w:val="32"/>
          <w:szCs w:val="32"/>
          <w:rtl/>
        </w:rPr>
        <w:t>روضة ال</w:t>
      </w:r>
      <w:r w:rsidR="00715CCA" w:rsidRPr="007F0C65">
        <w:rPr>
          <w:rFonts w:ascii="Tahoma" w:hAnsi="Tahoma" w:cs="Traditional Arabic" w:hint="cs"/>
          <w:sz w:val="32"/>
          <w:szCs w:val="32"/>
          <w:rtl/>
        </w:rPr>
        <w:t>طالبين</w:t>
      </w:r>
      <w:r w:rsidR="00DD55C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E6CE2" w:rsidRPr="007F0C65">
        <w:rPr>
          <w:rFonts w:ascii="Tahoma" w:hAnsi="Tahoma" w:cs="Traditional Arabic" w:hint="cs"/>
          <w:sz w:val="32"/>
          <w:szCs w:val="32"/>
          <w:rtl/>
        </w:rPr>
        <w:t>(8/338),</w:t>
      </w:r>
      <w:r w:rsidR="00DD55C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17B5D" w:rsidRPr="007F0C65">
        <w:rPr>
          <w:rFonts w:ascii="Tahoma" w:hAnsi="Tahoma" w:cs="Traditional Arabic" w:hint="cs"/>
          <w:sz w:val="32"/>
          <w:szCs w:val="32"/>
          <w:rtl/>
        </w:rPr>
        <w:t>المجموع</w:t>
      </w:r>
      <w:r w:rsidR="00DD55C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17B5D" w:rsidRPr="007F0C65">
        <w:rPr>
          <w:rFonts w:ascii="Tahoma" w:hAnsi="Tahoma" w:cs="Traditional Arabic" w:hint="cs"/>
          <w:sz w:val="32"/>
          <w:szCs w:val="32"/>
          <w:rtl/>
        </w:rPr>
        <w:t>(17/455)</w:t>
      </w:r>
      <w:r w:rsidR="00E3587D" w:rsidRPr="007F0C65">
        <w:rPr>
          <w:rFonts w:ascii="Tahoma" w:hAnsi="Tahoma" w:cs="Traditional Arabic" w:hint="cs"/>
          <w:sz w:val="32"/>
          <w:szCs w:val="32"/>
          <w:rtl/>
        </w:rPr>
        <w:t>.</w:t>
      </w:r>
    </w:p>
  </w:footnote>
  <w:footnote w:id="13">
    <w:p w:rsidR="00EE2DF7" w:rsidRPr="007F0C65" w:rsidRDefault="00EE2DF7" w:rsidP="008C567B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7F0C6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F0C65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F0C6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175BDA" w:rsidRPr="007F0C65">
        <w:rPr>
          <w:rFonts w:ascii="Tahoma" w:hAnsi="Tahoma" w:cs="Traditional Arabic" w:hint="cs"/>
          <w:color w:val="000000"/>
          <w:sz w:val="32"/>
          <w:szCs w:val="32"/>
          <w:rtl/>
        </w:rPr>
        <w:t>والمشهور عند الحنابلة: إن قذفها بزنى آخر بعد طول الزمن يحد أما إن قذفها مع قرب الزمن فإنه يعزر ولا يحد.</w:t>
      </w:r>
      <w:r w:rsidR="00D0500E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5B60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8C567B" w:rsidRPr="007F0C65">
        <w:rPr>
          <w:rFonts w:ascii="Tahoma" w:hAnsi="Tahoma" w:cs="Traditional Arabic" w:hint="cs"/>
          <w:color w:val="000000"/>
          <w:sz w:val="32"/>
          <w:szCs w:val="32"/>
          <w:rtl/>
        </w:rPr>
        <w:t>11</w:t>
      </w:r>
      <w:r w:rsidR="005B60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8C567B" w:rsidRPr="007F0C65">
        <w:rPr>
          <w:rFonts w:ascii="Tahoma" w:hAnsi="Tahoma" w:cs="Traditional Arabic" w:hint="cs"/>
          <w:color w:val="000000"/>
          <w:sz w:val="32"/>
          <w:szCs w:val="32"/>
          <w:rtl/>
        </w:rPr>
        <w:t>184</w:t>
      </w:r>
      <w:r w:rsidR="005B60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F817AF" w:rsidRPr="007F0C6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817AF" w:rsidRPr="007F0C65">
        <w:rPr>
          <w:rFonts w:ascii="Tahoma" w:hAnsi="Tahoma" w:cs="Traditional Arabic" w:hint="cs"/>
          <w:color w:val="000000"/>
          <w:sz w:val="32"/>
          <w:szCs w:val="32"/>
          <w:rtl/>
        </w:rPr>
        <w:t>المبدع(9/89)</w:t>
      </w:r>
      <w:r w:rsidR="005B60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06A36" w:rsidRPr="007F0C65">
        <w:rPr>
          <w:rFonts w:ascii="Tahoma" w:hAnsi="Tahoma" w:cs="Traditional Arabic" w:hint="cs"/>
          <w:color w:val="000000"/>
          <w:sz w:val="32"/>
          <w:szCs w:val="32"/>
          <w:rtl/>
        </w:rPr>
        <w:t>الإنصاف</w:t>
      </w:r>
      <w:r w:rsidR="00F817AF" w:rsidRPr="007F0C65">
        <w:rPr>
          <w:rFonts w:ascii="Tahoma" w:hAnsi="Tahoma" w:cs="Traditional Arabic" w:hint="cs"/>
          <w:color w:val="000000"/>
          <w:sz w:val="32"/>
          <w:szCs w:val="32"/>
          <w:rtl/>
        </w:rPr>
        <w:t>(10/</w:t>
      </w:r>
      <w:r w:rsidR="00785CE6" w:rsidRPr="007F0C65">
        <w:rPr>
          <w:rFonts w:ascii="Tahoma" w:hAnsi="Tahoma" w:cs="Traditional Arabic" w:hint="cs"/>
          <w:color w:val="000000"/>
          <w:sz w:val="32"/>
          <w:szCs w:val="32"/>
          <w:rtl/>
        </w:rPr>
        <w:t>224</w:t>
      </w:r>
      <w:r w:rsidR="00F817AF" w:rsidRPr="007F0C65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5B60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14">
    <w:p w:rsidR="003044CE" w:rsidRPr="007F0C65" w:rsidRDefault="00256868" w:rsidP="00256868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7F0C6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F0C65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F0C6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أخرجه ابن أبي شيبة في مصنفه,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كتاب الحدود,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باب في الشهادة على الزنى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كيف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هي؟</w:t>
      </w:r>
      <w:r w:rsidR="007E0575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>(10/92)</w:t>
      </w:r>
      <w:r w:rsidR="007E0575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>برقم(29421)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كتاب الحدود,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باب شهود الزنا إذا لم يكملوا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أربعة</w:t>
      </w:r>
      <w:r w:rsidRPr="007F0C65">
        <w:rPr>
          <w:rFonts w:ascii="Tahoma" w:hAnsi="Tahoma" w:cs="Traditional Arabic" w:hint="cs"/>
          <w:color w:val="000000"/>
          <w:sz w:val="32"/>
          <w:szCs w:val="32"/>
          <w:rtl/>
        </w:rPr>
        <w:t>(8/408)رقم الحديث(17042),</w:t>
      </w:r>
      <w:r w:rsidR="00554443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F3295" w:rsidRPr="007F0C65">
        <w:rPr>
          <w:rFonts w:ascii="Tahoma" w:hAnsi="Tahoma" w:cs="Traditional Arabic" w:hint="cs"/>
          <w:color w:val="000000"/>
          <w:sz w:val="32"/>
          <w:szCs w:val="32"/>
          <w:rtl/>
        </w:rPr>
        <w:t>وصححه</w:t>
      </w:r>
      <w:r w:rsidR="003044CE" w:rsidRPr="007F0C6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الألباني.</w:t>
      </w:r>
    </w:p>
    <w:p w:rsidR="00256868" w:rsidRPr="000C732C" w:rsidRDefault="00256868" w:rsidP="003044CE">
      <w:pPr>
        <w:pStyle w:val="a4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انظر: إرواء الغليل(8/29).</w:t>
      </w:r>
    </w:p>
  </w:footnote>
  <w:footnote w:id="15">
    <w:p w:rsidR="002E7587" w:rsidRPr="000C732C" w:rsidRDefault="002E7587" w:rsidP="008C409D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="008C409D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الحاوي(11/33),</w:t>
      </w:r>
      <w:r w:rsidR="00554443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C409D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الوسيط(6/91-93).</w:t>
      </w:r>
    </w:p>
  </w:footnote>
  <w:footnote w:id="16">
    <w:p w:rsidR="002E7587" w:rsidRPr="000C732C" w:rsidRDefault="002E7587" w:rsidP="003E0130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3915F6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E0130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انظر: الذخيرة(4/288).</w:t>
      </w:r>
    </w:p>
  </w:footnote>
  <w:footnote w:id="17">
    <w:p w:rsidR="00E55AF4" w:rsidRPr="000C732C" w:rsidRDefault="00E55AF4" w:rsidP="00E55AF4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C61AE4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الحاوي(11/123),</w:t>
      </w:r>
      <w:r w:rsidR="00554443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حاشية الرملي الكبير على أسنى المطالب(3/382). </w:t>
      </w:r>
    </w:p>
  </w:footnote>
  <w:footnote w:id="18">
    <w:p w:rsidR="00F30427" w:rsidRPr="00C43857" w:rsidRDefault="00F30427" w:rsidP="002B4C2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2060"/>
          <w:sz w:val="32"/>
          <w:szCs w:val="32"/>
        </w:rPr>
      </w:pPr>
      <w:r w:rsidRPr="00C43857">
        <w:rPr>
          <w:rFonts w:ascii="Tahoma" w:hAnsi="Tahoma" w:cs="Traditional Arabic"/>
          <w:color w:val="002060"/>
          <w:sz w:val="32"/>
          <w:szCs w:val="32"/>
          <w:rtl/>
        </w:rPr>
        <w:t>(</w:t>
      </w:r>
      <w:r w:rsidRPr="00C43857">
        <w:rPr>
          <w:rStyle w:val="a3"/>
          <w:rFonts w:ascii="Tahoma" w:hAnsi="Tahoma" w:cs="Traditional Arabic"/>
          <w:color w:val="002060"/>
          <w:sz w:val="32"/>
          <w:szCs w:val="32"/>
          <w:vertAlign w:val="baseline"/>
        </w:rPr>
        <w:footnoteRef/>
      </w:r>
      <w:r w:rsidRPr="00C43857">
        <w:rPr>
          <w:rFonts w:ascii="Tahoma" w:hAnsi="Tahoma" w:cs="Traditional Arabic"/>
          <w:color w:val="002060"/>
          <w:sz w:val="32"/>
          <w:szCs w:val="32"/>
          <w:rtl/>
        </w:rPr>
        <w:t xml:space="preserve">) </w:t>
      </w:r>
      <w:r w:rsidR="00916D13" w:rsidRPr="00C43857">
        <w:rPr>
          <w:rFonts w:ascii="Tahoma" w:hAnsi="Tahoma" w:cs="Traditional Arabic" w:hint="cs"/>
          <w:color w:val="002060"/>
          <w:sz w:val="32"/>
          <w:szCs w:val="32"/>
          <w:rtl/>
        </w:rPr>
        <w:t xml:space="preserve">انظر: المغني </w:t>
      </w:r>
      <w:r w:rsidRPr="00C43857">
        <w:rPr>
          <w:rFonts w:ascii="Tahoma" w:hAnsi="Tahoma" w:cs="Traditional Arabic" w:hint="cs"/>
          <w:color w:val="002060"/>
          <w:sz w:val="32"/>
          <w:szCs w:val="32"/>
          <w:rtl/>
        </w:rPr>
        <w:t>(11/184).</w:t>
      </w:r>
    </w:p>
  </w:footnote>
  <w:footnote w:id="19">
    <w:p w:rsidR="00C06913" w:rsidRPr="000C732C" w:rsidRDefault="00C06913" w:rsidP="002B4C2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>)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 انظر: المجموع(17/455).</w:t>
      </w:r>
    </w:p>
  </w:footnote>
  <w:footnote w:id="20">
    <w:p w:rsidR="00D5281E" w:rsidRPr="000C732C" w:rsidRDefault="00D5281E" w:rsidP="002B4C2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المجموع(17/431).</w:t>
      </w:r>
    </w:p>
  </w:footnote>
  <w:footnote w:id="21">
    <w:p w:rsidR="002925F3" w:rsidRPr="000C732C" w:rsidRDefault="002925F3" w:rsidP="002B4C2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C6368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قوله في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: مصنف ابن أبي شيبة(9/558).</w:t>
      </w:r>
    </w:p>
  </w:footnote>
  <w:footnote w:id="22">
    <w:p w:rsidR="0001005A" w:rsidRPr="000C732C" w:rsidRDefault="0001005A" w:rsidP="002B4C2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sz w:val="32"/>
          <w:szCs w:val="32"/>
          <w:rtl/>
        </w:rPr>
        <w:t>انظر: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الحاوي(11/127)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,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الوسيط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(6/91-93)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06B6A" w:rsidRPr="000C732C">
        <w:rPr>
          <w:rFonts w:ascii="Tahoma" w:hAnsi="Tahoma" w:cs="Traditional Arabic" w:hint="cs"/>
          <w:sz w:val="32"/>
          <w:szCs w:val="32"/>
          <w:rtl/>
        </w:rPr>
        <w:t>,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06B6A" w:rsidRPr="000C732C">
        <w:rPr>
          <w:rFonts w:ascii="Tahoma" w:hAnsi="Tahoma" w:cs="Traditional Arabic" w:hint="cs"/>
          <w:sz w:val="32"/>
          <w:szCs w:val="32"/>
          <w:rtl/>
        </w:rPr>
        <w:t>روضة الطالبين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06B6A" w:rsidRPr="000C732C">
        <w:rPr>
          <w:rFonts w:ascii="Tahoma" w:hAnsi="Tahoma" w:cs="Traditional Arabic" w:hint="cs"/>
          <w:sz w:val="32"/>
          <w:szCs w:val="32"/>
          <w:rtl/>
        </w:rPr>
        <w:t>(8/338)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06B6A" w:rsidRPr="000C732C">
        <w:rPr>
          <w:rFonts w:ascii="Tahoma" w:hAnsi="Tahoma" w:cs="Traditional Arabic" w:hint="cs"/>
          <w:sz w:val="32"/>
          <w:szCs w:val="32"/>
          <w:rtl/>
        </w:rPr>
        <w:t>,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06B6A" w:rsidRPr="000C732C">
        <w:rPr>
          <w:rFonts w:ascii="Tahoma" w:hAnsi="Tahoma" w:cs="Traditional Arabic" w:hint="cs"/>
          <w:sz w:val="32"/>
          <w:szCs w:val="32"/>
          <w:rtl/>
        </w:rPr>
        <w:t>المجموع</w:t>
      </w:r>
      <w:r w:rsidR="002B4C2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06B6A" w:rsidRPr="000C732C">
        <w:rPr>
          <w:rFonts w:ascii="Tahoma" w:hAnsi="Tahoma" w:cs="Traditional Arabic" w:hint="cs"/>
          <w:sz w:val="32"/>
          <w:szCs w:val="32"/>
          <w:rtl/>
        </w:rPr>
        <w:t>(17/398),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(17/455).</w:t>
      </w:r>
    </w:p>
  </w:footnote>
  <w:footnote w:id="23">
    <w:p w:rsidR="0001005A" w:rsidRPr="000C732C" w:rsidRDefault="0001005A" w:rsidP="002B4C2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sz w:val="32"/>
          <w:szCs w:val="32"/>
          <w:rtl/>
        </w:rPr>
        <w:t>انظر: المغني(11/184)</w:t>
      </w:r>
      <w:r w:rsidR="000548FB" w:rsidRPr="000C732C">
        <w:rPr>
          <w:rFonts w:ascii="Tahoma" w:hAnsi="Tahoma" w:cs="Traditional Arabic" w:hint="cs"/>
          <w:sz w:val="32"/>
          <w:szCs w:val="32"/>
          <w:rtl/>
        </w:rPr>
        <w:t>, المبدع(9/89)</w:t>
      </w:r>
      <w:r w:rsidRPr="000C732C">
        <w:rPr>
          <w:rFonts w:ascii="Tahoma" w:hAnsi="Tahoma" w:cs="Traditional Arabic" w:hint="cs"/>
          <w:sz w:val="32"/>
          <w:szCs w:val="32"/>
          <w:rtl/>
        </w:rPr>
        <w:t>,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B078EF" w:rsidRPr="000C732C">
        <w:rPr>
          <w:rFonts w:ascii="Tahoma" w:hAnsi="Tahoma" w:cs="Traditional Arabic" w:hint="cs"/>
          <w:sz w:val="32"/>
          <w:szCs w:val="32"/>
          <w:rtl/>
        </w:rPr>
        <w:t>الإنصاف</w:t>
      </w:r>
      <w:r w:rsidRPr="000C732C">
        <w:rPr>
          <w:rFonts w:ascii="Tahoma" w:hAnsi="Tahoma" w:cs="Traditional Arabic" w:hint="cs"/>
          <w:sz w:val="32"/>
          <w:szCs w:val="32"/>
          <w:rtl/>
        </w:rPr>
        <w:t>(10/</w:t>
      </w:r>
      <w:r w:rsidR="007E0B62" w:rsidRPr="000C732C">
        <w:rPr>
          <w:rFonts w:ascii="Tahoma" w:hAnsi="Tahoma" w:cs="Traditional Arabic" w:hint="cs"/>
          <w:sz w:val="32"/>
          <w:szCs w:val="32"/>
          <w:rtl/>
        </w:rPr>
        <w:t>224</w:t>
      </w:r>
      <w:r w:rsidR="000548FB" w:rsidRPr="000C732C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24">
    <w:p w:rsidR="00CB79E6" w:rsidRPr="000C732C" w:rsidRDefault="00CB79E6" w:rsidP="00CB79E6">
      <w:pPr>
        <w:pStyle w:val="a4"/>
        <w:widowControl w:val="0"/>
        <w:ind w:left="454" w:hanging="454"/>
        <w:jc w:val="both"/>
        <w:rPr>
          <w:rFonts w:ascii="Tahoma" w:hAnsi="Tahoma" w:cs="Traditional Arabic"/>
          <w:b/>
          <w:bCs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>)</w:t>
      </w:r>
      <w:r w:rsidR="00506B6A" w:rsidRPr="000C732C">
        <w:rPr>
          <w:rFonts w:ascii="Tahoma" w:hAnsi="Tahoma" w:cs="Traditional Arabic" w:hint="cs"/>
          <w:b/>
          <w:bCs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A6488B" w:rsidRPr="000C732C">
        <w:rPr>
          <w:rFonts w:ascii="Tahoma" w:hAnsi="Tahoma" w:cs="Traditional Arabic" w:hint="cs"/>
          <w:sz w:val="32"/>
          <w:szCs w:val="32"/>
          <w:rtl/>
        </w:rPr>
        <w:t>الحاوي(11/127),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المجموع(17/455).</w:t>
      </w:r>
    </w:p>
  </w:footnote>
  <w:footnote w:id="25">
    <w:p w:rsidR="00832AB6" w:rsidRPr="000C732C" w:rsidRDefault="00832AB6" w:rsidP="00FA7C82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C732C">
        <w:rPr>
          <w:rFonts w:ascii="Tahoma" w:hAnsi="Tahoma" w:cs="Traditional Arabic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sz w:val="32"/>
          <w:szCs w:val="32"/>
          <w:rtl/>
        </w:rPr>
        <w:t xml:space="preserve">)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قالت الحنفية: وإن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أكذب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C146BC" w:rsidRPr="000C732C">
        <w:rPr>
          <w:rFonts w:ascii="Tahoma" w:hAnsi="Tahoma" w:cs="Traditional Arabic" w:hint="cs"/>
          <w:sz w:val="32"/>
          <w:szCs w:val="32"/>
          <w:rtl/>
        </w:rPr>
        <w:t xml:space="preserve">الزوج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نفسه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بعد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اللعان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ثم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قذفها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هو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أو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غيره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حد</w:t>
      </w:r>
      <w:r w:rsidR="000B779F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0B779F" w:rsidRPr="000C732C">
        <w:rPr>
          <w:rFonts w:ascii="Tahoma" w:hAnsi="Tahoma" w:cs="Traditional Arabic" w:hint="cs"/>
          <w:sz w:val="32"/>
          <w:szCs w:val="32"/>
          <w:rtl/>
        </w:rPr>
        <w:t>القاذف</w:t>
      </w:r>
      <w:r w:rsidR="00C146BC" w:rsidRPr="000C732C">
        <w:rPr>
          <w:rFonts w:ascii="Tahoma" w:hAnsi="Tahoma" w:cs="Traditional Arabic" w:hint="cs"/>
          <w:sz w:val="32"/>
          <w:szCs w:val="32"/>
          <w:rtl/>
        </w:rPr>
        <w:t xml:space="preserve"> مطلقاً</w:t>
      </w:r>
      <w:r w:rsidR="0053416C" w:rsidRPr="000C732C">
        <w:rPr>
          <w:rFonts w:ascii="Tahoma" w:hAnsi="Tahoma" w:cs="Traditional Arabic" w:hint="cs"/>
          <w:sz w:val="32"/>
          <w:szCs w:val="32"/>
          <w:rtl/>
        </w:rPr>
        <w:t xml:space="preserve"> سواء</w:t>
      </w:r>
      <w:r w:rsidR="0053416C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53416C" w:rsidRPr="000C732C">
        <w:rPr>
          <w:rFonts w:ascii="Tahoma" w:hAnsi="Tahoma" w:cs="Traditional Arabic" w:hint="cs"/>
          <w:sz w:val="32"/>
          <w:szCs w:val="32"/>
          <w:rtl/>
        </w:rPr>
        <w:t>كان اللعان</w:t>
      </w:r>
      <w:r w:rsidR="0053416C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53416C" w:rsidRPr="000C732C">
        <w:rPr>
          <w:rFonts w:ascii="Tahoma" w:hAnsi="Tahoma" w:cs="Traditional Arabic" w:hint="cs"/>
          <w:sz w:val="32"/>
          <w:szCs w:val="32"/>
          <w:rtl/>
        </w:rPr>
        <w:t>بالزنا</w:t>
      </w:r>
      <w:r w:rsidR="0053416C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53416C" w:rsidRPr="000C732C">
        <w:rPr>
          <w:rFonts w:ascii="Tahoma" w:hAnsi="Tahoma" w:cs="Traditional Arabic" w:hint="cs"/>
          <w:sz w:val="32"/>
          <w:szCs w:val="32"/>
          <w:rtl/>
        </w:rPr>
        <w:t>أو</w:t>
      </w:r>
      <w:r w:rsidR="0053416C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53416C" w:rsidRPr="000C732C">
        <w:rPr>
          <w:rFonts w:ascii="Tahoma" w:hAnsi="Tahoma" w:cs="Traditional Arabic" w:hint="cs"/>
          <w:sz w:val="32"/>
          <w:szCs w:val="32"/>
          <w:rtl/>
        </w:rPr>
        <w:t>بنفي</w:t>
      </w:r>
      <w:r w:rsidR="0053416C" w:rsidRPr="000C732C">
        <w:rPr>
          <w:rFonts w:ascii="Tahoma" w:hAnsi="Tahoma" w:cs="Traditional Arabic"/>
          <w:sz w:val="32"/>
          <w:szCs w:val="32"/>
          <w:rtl/>
        </w:rPr>
        <w:t xml:space="preserve"> </w:t>
      </w:r>
      <w:r w:rsidR="0053416C" w:rsidRPr="000C732C">
        <w:rPr>
          <w:rFonts w:ascii="Tahoma" w:hAnsi="Tahoma" w:cs="Traditional Arabic" w:hint="cs"/>
          <w:sz w:val="32"/>
          <w:szCs w:val="32"/>
          <w:rtl/>
        </w:rPr>
        <w:t>الولد</w:t>
      </w:r>
      <w:r w:rsidR="00FA7C82" w:rsidRPr="000C732C">
        <w:rPr>
          <w:rFonts w:ascii="Tahoma" w:hAnsi="Tahoma" w:cs="Traditional Arabic" w:hint="cs"/>
          <w:sz w:val="32"/>
          <w:szCs w:val="32"/>
          <w:rtl/>
        </w:rPr>
        <w:t>.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sz w:val="32"/>
          <w:szCs w:val="32"/>
          <w:rtl/>
        </w:rPr>
        <w:t>انظر: المبسوط</w:t>
      </w:r>
      <w:r w:rsidR="0099660B">
        <w:rPr>
          <w:rFonts w:ascii="Tahoma" w:hAnsi="Tahoma" w:cs="Traditional Arabic" w:hint="cs"/>
          <w:sz w:val="32"/>
          <w:szCs w:val="32"/>
          <w:rtl/>
        </w:rPr>
        <w:t xml:space="preserve"> للسرخسي </w:t>
      </w:r>
      <w:r w:rsidRPr="000C732C">
        <w:rPr>
          <w:rFonts w:ascii="Tahoma" w:hAnsi="Tahoma" w:cs="Traditional Arabic" w:hint="cs"/>
          <w:sz w:val="32"/>
          <w:szCs w:val="32"/>
          <w:rtl/>
        </w:rPr>
        <w:t>(7/</w:t>
      </w:r>
      <w:r w:rsidR="00D16AB4" w:rsidRPr="000C732C">
        <w:rPr>
          <w:rFonts w:ascii="Tahoma" w:hAnsi="Tahoma" w:cs="Traditional Arabic" w:hint="cs"/>
          <w:sz w:val="32"/>
          <w:szCs w:val="32"/>
          <w:rtl/>
        </w:rPr>
        <w:t>53),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7E18" w:rsidRPr="000C732C">
        <w:rPr>
          <w:rFonts w:ascii="Tahoma" w:hAnsi="Tahoma" w:cs="Traditional Arabic" w:hint="cs"/>
          <w:sz w:val="32"/>
          <w:szCs w:val="32"/>
          <w:rtl/>
        </w:rPr>
        <w:t>بدائع الصنا</w:t>
      </w:r>
      <w:r w:rsidR="005B35E6" w:rsidRPr="000C732C">
        <w:rPr>
          <w:rFonts w:ascii="Tahoma" w:hAnsi="Tahoma" w:cs="Traditional Arabic" w:hint="cs"/>
          <w:sz w:val="32"/>
          <w:szCs w:val="32"/>
          <w:rtl/>
        </w:rPr>
        <w:t>ئ</w:t>
      </w:r>
      <w:r w:rsidR="00AB7E18" w:rsidRPr="000C732C">
        <w:rPr>
          <w:rFonts w:ascii="Tahoma" w:hAnsi="Tahoma" w:cs="Traditional Arabic" w:hint="cs"/>
          <w:sz w:val="32"/>
          <w:szCs w:val="32"/>
          <w:rtl/>
        </w:rPr>
        <w:t>ع(2/249),</w:t>
      </w:r>
      <w:r w:rsidR="00554443" w:rsidRPr="000C732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B7E18" w:rsidRPr="000C732C">
        <w:rPr>
          <w:rFonts w:ascii="Tahoma" w:hAnsi="Tahoma" w:cs="Traditional Arabic" w:hint="cs"/>
          <w:sz w:val="32"/>
          <w:szCs w:val="32"/>
          <w:rtl/>
        </w:rPr>
        <w:t>البحر</w:t>
      </w:r>
      <w:r w:rsidR="00805E48" w:rsidRPr="000C732C">
        <w:rPr>
          <w:rFonts w:ascii="Tahoma" w:hAnsi="Tahoma" w:cs="Traditional Arabic" w:hint="cs"/>
          <w:sz w:val="32"/>
          <w:szCs w:val="32"/>
          <w:rtl/>
        </w:rPr>
        <w:t xml:space="preserve"> الرائق </w:t>
      </w:r>
      <w:r w:rsidR="00AB7E18" w:rsidRPr="000C732C">
        <w:rPr>
          <w:rFonts w:ascii="Tahoma" w:hAnsi="Tahoma" w:cs="Traditional Arabic" w:hint="cs"/>
          <w:sz w:val="32"/>
          <w:szCs w:val="32"/>
          <w:rtl/>
        </w:rPr>
        <w:t>(4/</w:t>
      </w:r>
      <w:r w:rsidR="00D16AB4" w:rsidRPr="000C732C">
        <w:rPr>
          <w:rFonts w:ascii="Tahoma" w:hAnsi="Tahoma" w:cs="Traditional Arabic" w:hint="cs"/>
          <w:sz w:val="32"/>
          <w:szCs w:val="32"/>
          <w:rtl/>
        </w:rPr>
        <w:t>189</w:t>
      </w:r>
      <w:r w:rsidR="00AB7E18" w:rsidRPr="000C732C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26">
    <w:p w:rsidR="00565234" w:rsidRPr="000C732C" w:rsidRDefault="00565234" w:rsidP="005269D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32AB6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="00D16AB4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3044CE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="00D16AB4" w:rsidRPr="000C732C">
        <w:rPr>
          <w:rFonts w:ascii="Tahoma" w:hAnsi="Tahoma" w:cs="Traditional Arabic" w:hint="cs"/>
          <w:color w:val="000000"/>
          <w:sz w:val="32"/>
          <w:szCs w:val="32"/>
          <w:rtl/>
        </w:rPr>
        <w:t>(7/53),</w:t>
      </w:r>
      <w:r w:rsidR="003044CE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22A88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بدائع الصنا</w:t>
      </w:r>
      <w:r w:rsidR="006B64C7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ئ</w:t>
      </w:r>
      <w:r w:rsidR="00722A88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ع(</w:t>
      </w:r>
      <w:r w:rsidR="005269D7" w:rsidRPr="000C732C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722A88" w:rsidRPr="000C732C">
        <w:rPr>
          <w:rFonts w:ascii="Tahoma" w:hAnsi="Tahoma" w:cs="Traditional Arabic" w:hint="cs"/>
          <w:color w:val="000000"/>
          <w:sz w:val="32"/>
          <w:szCs w:val="32"/>
          <w:rtl/>
        </w:rPr>
        <w:t>/249).</w:t>
      </w:r>
    </w:p>
  </w:footnote>
  <w:footnote w:id="27">
    <w:p w:rsidR="00AB7E18" w:rsidRPr="000C732C" w:rsidRDefault="00AB7E18" w:rsidP="00CA4FAA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انظر: البحر الرائق(4/1</w:t>
      </w:r>
      <w:r w:rsidR="00CA4FAA" w:rsidRPr="000C732C">
        <w:rPr>
          <w:rFonts w:ascii="Tahoma" w:hAnsi="Tahoma" w:cs="Traditional Arabic" w:hint="cs"/>
          <w:color w:val="000000"/>
          <w:sz w:val="32"/>
          <w:szCs w:val="32"/>
          <w:rtl/>
        </w:rPr>
        <w:t>89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28">
    <w:p w:rsidR="00774F56" w:rsidRPr="000C732C" w:rsidRDefault="00774F56" w:rsidP="005269D7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86170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المبسوط</w:t>
      </w:r>
      <w:r w:rsidR="003044CE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(7/</w:t>
      </w:r>
      <w:r w:rsidR="00D16AB4" w:rsidRPr="000C732C">
        <w:rPr>
          <w:rFonts w:ascii="Tahoma" w:hAnsi="Tahoma" w:cs="Traditional Arabic" w:hint="cs"/>
          <w:color w:val="000000"/>
          <w:sz w:val="32"/>
          <w:szCs w:val="32"/>
          <w:rtl/>
        </w:rPr>
        <w:t>53</w:t>
      </w:r>
      <w:r w:rsidR="00554443" w:rsidRPr="000C732C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722A88"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بدائع الصنا</w:t>
      </w:r>
      <w:r w:rsidR="006B64C7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ئ</w:t>
      </w:r>
      <w:r w:rsidR="00722A88" w:rsidRPr="000C732C">
        <w:rPr>
          <w:rFonts w:ascii="Tahoma" w:hAnsi="Tahoma" w:cs="Traditional Arabic" w:hint="cs"/>
          <w:color w:val="000000"/>
          <w:sz w:val="32"/>
          <w:szCs w:val="32"/>
          <w:rtl/>
        </w:rPr>
        <w:t>ع(</w:t>
      </w:r>
      <w:r w:rsidR="005269D7" w:rsidRPr="000C732C">
        <w:rPr>
          <w:rFonts w:ascii="Tahoma" w:hAnsi="Tahoma" w:cs="Traditional Arabic" w:hint="cs"/>
          <w:color w:val="000000"/>
          <w:sz w:val="32"/>
          <w:szCs w:val="32"/>
          <w:rtl/>
        </w:rPr>
        <w:t>3</w:t>
      </w:r>
      <w:r w:rsidR="00722A88" w:rsidRPr="000C732C">
        <w:rPr>
          <w:rFonts w:ascii="Tahoma" w:hAnsi="Tahoma" w:cs="Traditional Arabic" w:hint="cs"/>
          <w:color w:val="000000"/>
          <w:sz w:val="32"/>
          <w:szCs w:val="32"/>
          <w:rtl/>
        </w:rPr>
        <w:t>/249).</w:t>
      </w:r>
    </w:p>
  </w:footnote>
  <w:footnote w:id="29">
    <w:p w:rsidR="00774F56" w:rsidRPr="008C3E84" w:rsidRDefault="00774F56" w:rsidP="005269D7">
      <w:pPr>
        <w:pStyle w:val="a4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8C3E84">
        <w:rPr>
          <w:rFonts w:ascii="Tahoma" w:hAnsi="Tahoma" w:cs="Traditional Arabic"/>
          <w:sz w:val="32"/>
          <w:szCs w:val="32"/>
          <w:rtl/>
        </w:rPr>
        <w:t>(</w:t>
      </w:r>
      <w:r w:rsidRPr="008C3E84">
        <w:footnoteRef/>
      </w:r>
      <w:r w:rsidRPr="008C3E84">
        <w:rPr>
          <w:rFonts w:ascii="Tahoma" w:hAnsi="Tahoma" w:cs="Traditional Arabic"/>
          <w:sz w:val="32"/>
          <w:szCs w:val="32"/>
          <w:rtl/>
        </w:rPr>
        <w:t>)</w:t>
      </w:r>
      <w:r w:rsidR="00586170" w:rsidRPr="008C3E84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Pr="008C3E84">
        <w:rPr>
          <w:rFonts w:ascii="Tahoma" w:hAnsi="Tahoma" w:cs="Traditional Arabic" w:hint="cs"/>
          <w:sz w:val="32"/>
          <w:szCs w:val="32"/>
          <w:rtl/>
        </w:rPr>
        <w:t>بدائع الصنا</w:t>
      </w:r>
      <w:r w:rsidR="006B64C7" w:rsidRPr="008C3E84">
        <w:rPr>
          <w:rFonts w:ascii="Tahoma" w:hAnsi="Tahoma" w:cs="Traditional Arabic" w:hint="cs"/>
          <w:sz w:val="32"/>
          <w:szCs w:val="32"/>
          <w:rtl/>
        </w:rPr>
        <w:t>ئ</w:t>
      </w:r>
      <w:r w:rsidRPr="008C3E84">
        <w:rPr>
          <w:rFonts w:ascii="Tahoma" w:hAnsi="Tahoma" w:cs="Traditional Arabic" w:hint="cs"/>
          <w:sz w:val="32"/>
          <w:szCs w:val="32"/>
          <w:rtl/>
        </w:rPr>
        <w:t>ع</w:t>
      </w:r>
      <w:r w:rsidR="00CC32C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8C3E84">
        <w:rPr>
          <w:rFonts w:ascii="Tahoma" w:hAnsi="Tahoma" w:cs="Traditional Arabic" w:hint="cs"/>
          <w:sz w:val="32"/>
          <w:szCs w:val="32"/>
          <w:rtl/>
        </w:rPr>
        <w:t>(</w:t>
      </w:r>
      <w:r w:rsidR="005269D7" w:rsidRPr="008C3E84">
        <w:rPr>
          <w:rFonts w:ascii="Tahoma" w:hAnsi="Tahoma" w:cs="Traditional Arabic" w:hint="cs"/>
          <w:sz w:val="32"/>
          <w:szCs w:val="32"/>
          <w:rtl/>
        </w:rPr>
        <w:t>3</w:t>
      </w:r>
      <w:r w:rsidRPr="008C3E84">
        <w:rPr>
          <w:rFonts w:ascii="Tahoma" w:hAnsi="Tahoma" w:cs="Traditional Arabic" w:hint="cs"/>
          <w:sz w:val="32"/>
          <w:szCs w:val="32"/>
          <w:rtl/>
        </w:rPr>
        <w:t>/249).</w:t>
      </w:r>
    </w:p>
  </w:footnote>
  <w:footnote w:id="30">
    <w:p w:rsidR="005F5FC1" w:rsidRPr="000C732C" w:rsidRDefault="005F5FC1" w:rsidP="005F5FC1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C732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C732C">
        <w:rPr>
          <w:rStyle w:val="a3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C732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شرح السنة للبغوي</w:t>
      </w:r>
      <w:r w:rsidR="00CC32C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C732C">
        <w:rPr>
          <w:rFonts w:ascii="Tahoma" w:hAnsi="Tahoma" w:cs="Traditional Arabic" w:hint="cs"/>
          <w:color w:val="000000"/>
          <w:sz w:val="32"/>
          <w:szCs w:val="32"/>
          <w:rtl/>
        </w:rPr>
        <w:t>(2/263).</w:t>
      </w:r>
    </w:p>
    <w:p w:rsidR="005F5FC1" w:rsidRPr="00D07EB0" w:rsidRDefault="005F5FC1" w:rsidP="005F5FC1">
      <w:pPr>
        <w:pStyle w:val="a4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2B04E0E101F24CBF8A16F17CA5D6B0E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77748" w:rsidRPr="00377748" w:rsidRDefault="00377748" w:rsidP="00377748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7774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37774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</w:t>
        </w:r>
        <w:r w:rsidRPr="00377748">
          <w:rPr>
            <w:rFonts w:asciiTheme="majorHAnsi" w:eastAsiaTheme="majorEastAsia" w:hAnsiTheme="majorHAnsi" w:cs="DecoType Naskh" w:hint="eastAsia"/>
            <w:sz w:val="32"/>
            <w:szCs w:val="32"/>
            <w:rtl/>
          </w:rPr>
          <w:t>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18A3"/>
    <w:multiLevelType w:val="hybridMultilevel"/>
    <w:tmpl w:val="E1E0F6EA"/>
    <w:lvl w:ilvl="0" w:tplc="130650DA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87E14"/>
    <w:multiLevelType w:val="hybridMultilevel"/>
    <w:tmpl w:val="4EB00E72"/>
    <w:lvl w:ilvl="0" w:tplc="9D7643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21A85"/>
    <w:rsid w:val="000043C2"/>
    <w:rsid w:val="00005826"/>
    <w:rsid w:val="0000599A"/>
    <w:rsid w:val="00006F1E"/>
    <w:rsid w:val="0001005A"/>
    <w:rsid w:val="00012EB5"/>
    <w:rsid w:val="000147C0"/>
    <w:rsid w:val="00014D9C"/>
    <w:rsid w:val="0003069C"/>
    <w:rsid w:val="00042BC8"/>
    <w:rsid w:val="000548FB"/>
    <w:rsid w:val="000579E5"/>
    <w:rsid w:val="000626E7"/>
    <w:rsid w:val="00063251"/>
    <w:rsid w:val="000700F2"/>
    <w:rsid w:val="0007499A"/>
    <w:rsid w:val="0008447A"/>
    <w:rsid w:val="000962F8"/>
    <w:rsid w:val="000A1A1F"/>
    <w:rsid w:val="000A3A78"/>
    <w:rsid w:val="000A54FD"/>
    <w:rsid w:val="000B1A4B"/>
    <w:rsid w:val="000B38E8"/>
    <w:rsid w:val="000B71FD"/>
    <w:rsid w:val="000B779F"/>
    <w:rsid w:val="000C43DB"/>
    <w:rsid w:val="000C732C"/>
    <w:rsid w:val="000D4864"/>
    <w:rsid w:val="000D6745"/>
    <w:rsid w:val="000E6955"/>
    <w:rsid w:val="000F19C8"/>
    <w:rsid w:val="000F46B7"/>
    <w:rsid w:val="00113BF6"/>
    <w:rsid w:val="00115AB8"/>
    <w:rsid w:val="00115C45"/>
    <w:rsid w:val="00116904"/>
    <w:rsid w:val="00121C69"/>
    <w:rsid w:val="00124DD6"/>
    <w:rsid w:val="001308B3"/>
    <w:rsid w:val="001325CF"/>
    <w:rsid w:val="00133269"/>
    <w:rsid w:val="001405E4"/>
    <w:rsid w:val="00160F53"/>
    <w:rsid w:val="001640EA"/>
    <w:rsid w:val="00166E1B"/>
    <w:rsid w:val="001707B2"/>
    <w:rsid w:val="00170E11"/>
    <w:rsid w:val="00174D8E"/>
    <w:rsid w:val="00175BDA"/>
    <w:rsid w:val="001A2F8E"/>
    <w:rsid w:val="001A72A2"/>
    <w:rsid w:val="001B05A6"/>
    <w:rsid w:val="001B5F3E"/>
    <w:rsid w:val="001B6402"/>
    <w:rsid w:val="001C434E"/>
    <w:rsid w:val="001D3842"/>
    <w:rsid w:val="001E384F"/>
    <w:rsid w:val="001E60C5"/>
    <w:rsid w:val="001F4722"/>
    <w:rsid w:val="00201A3B"/>
    <w:rsid w:val="00201E7A"/>
    <w:rsid w:val="00212251"/>
    <w:rsid w:val="00215873"/>
    <w:rsid w:val="00223B02"/>
    <w:rsid w:val="00232E7F"/>
    <w:rsid w:val="00244EA0"/>
    <w:rsid w:val="002462D1"/>
    <w:rsid w:val="00246CE8"/>
    <w:rsid w:val="00254428"/>
    <w:rsid w:val="00255EAE"/>
    <w:rsid w:val="00256868"/>
    <w:rsid w:val="002577B4"/>
    <w:rsid w:val="00265E86"/>
    <w:rsid w:val="00272B4E"/>
    <w:rsid w:val="0028475F"/>
    <w:rsid w:val="002925F3"/>
    <w:rsid w:val="00292E14"/>
    <w:rsid w:val="00293323"/>
    <w:rsid w:val="002979BE"/>
    <w:rsid w:val="002A3F8A"/>
    <w:rsid w:val="002A5D3D"/>
    <w:rsid w:val="002A5F08"/>
    <w:rsid w:val="002A7A40"/>
    <w:rsid w:val="002B35BC"/>
    <w:rsid w:val="002B4192"/>
    <w:rsid w:val="002B49B1"/>
    <w:rsid w:val="002B4C27"/>
    <w:rsid w:val="002C086F"/>
    <w:rsid w:val="002C56CC"/>
    <w:rsid w:val="002C5AF8"/>
    <w:rsid w:val="002D04AD"/>
    <w:rsid w:val="002D3983"/>
    <w:rsid w:val="002D6BC6"/>
    <w:rsid w:val="002E5F4C"/>
    <w:rsid w:val="002E6E01"/>
    <w:rsid w:val="002E7587"/>
    <w:rsid w:val="002F1B98"/>
    <w:rsid w:val="002F2E14"/>
    <w:rsid w:val="003022A2"/>
    <w:rsid w:val="003044CE"/>
    <w:rsid w:val="00330948"/>
    <w:rsid w:val="0033732A"/>
    <w:rsid w:val="00341B1B"/>
    <w:rsid w:val="00355BF4"/>
    <w:rsid w:val="00362291"/>
    <w:rsid w:val="00364193"/>
    <w:rsid w:val="00366923"/>
    <w:rsid w:val="00376AC5"/>
    <w:rsid w:val="00377748"/>
    <w:rsid w:val="00387B15"/>
    <w:rsid w:val="003913FB"/>
    <w:rsid w:val="003915F6"/>
    <w:rsid w:val="00392801"/>
    <w:rsid w:val="003A0459"/>
    <w:rsid w:val="003B318A"/>
    <w:rsid w:val="003C4DA9"/>
    <w:rsid w:val="003D49FD"/>
    <w:rsid w:val="003D6CF8"/>
    <w:rsid w:val="003E0130"/>
    <w:rsid w:val="003E4035"/>
    <w:rsid w:val="003E6829"/>
    <w:rsid w:val="003F3295"/>
    <w:rsid w:val="0040098B"/>
    <w:rsid w:val="004060B2"/>
    <w:rsid w:val="004132FC"/>
    <w:rsid w:val="004214C1"/>
    <w:rsid w:val="00434155"/>
    <w:rsid w:val="00443B6B"/>
    <w:rsid w:val="004461A7"/>
    <w:rsid w:val="004553D1"/>
    <w:rsid w:val="0046435A"/>
    <w:rsid w:val="00466AB9"/>
    <w:rsid w:val="00471D97"/>
    <w:rsid w:val="004742FF"/>
    <w:rsid w:val="00490ABB"/>
    <w:rsid w:val="004A4334"/>
    <w:rsid w:val="004A5E0F"/>
    <w:rsid w:val="004B0D7C"/>
    <w:rsid w:val="004B1FCB"/>
    <w:rsid w:val="004B3365"/>
    <w:rsid w:val="004B44C8"/>
    <w:rsid w:val="004C4F35"/>
    <w:rsid w:val="004D00CD"/>
    <w:rsid w:val="004D01E8"/>
    <w:rsid w:val="004D09AE"/>
    <w:rsid w:val="004D3B3D"/>
    <w:rsid w:val="004D6C85"/>
    <w:rsid w:val="004E453E"/>
    <w:rsid w:val="00500A6F"/>
    <w:rsid w:val="00501CA5"/>
    <w:rsid w:val="005034AE"/>
    <w:rsid w:val="00506B6A"/>
    <w:rsid w:val="00506F40"/>
    <w:rsid w:val="00510432"/>
    <w:rsid w:val="00520EE6"/>
    <w:rsid w:val="0052221D"/>
    <w:rsid w:val="005269D7"/>
    <w:rsid w:val="00526FCE"/>
    <w:rsid w:val="0053261D"/>
    <w:rsid w:val="0053416C"/>
    <w:rsid w:val="00554443"/>
    <w:rsid w:val="005578B0"/>
    <w:rsid w:val="00562BAC"/>
    <w:rsid w:val="00565234"/>
    <w:rsid w:val="00565EFB"/>
    <w:rsid w:val="00570EAE"/>
    <w:rsid w:val="005719FC"/>
    <w:rsid w:val="00586170"/>
    <w:rsid w:val="005971BC"/>
    <w:rsid w:val="005A0B04"/>
    <w:rsid w:val="005A6EBE"/>
    <w:rsid w:val="005B159D"/>
    <w:rsid w:val="005B35E6"/>
    <w:rsid w:val="005B38C7"/>
    <w:rsid w:val="005B6043"/>
    <w:rsid w:val="005C5657"/>
    <w:rsid w:val="005C6D59"/>
    <w:rsid w:val="005D32CD"/>
    <w:rsid w:val="005E05C0"/>
    <w:rsid w:val="005E1B9D"/>
    <w:rsid w:val="005E39B7"/>
    <w:rsid w:val="005E48BF"/>
    <w:rsid w:val="005E794F"/>
    <w:rsid w:val="005F21E2"/>
    <w:rsid w:val="005F25D5"/>
    <w:rsid w:val="005F2C33"/>
    <w:rsid w:val="005F46FD"/>
    <w:rsid w:val="005F5FC1"/>
    <w:rsid w:val="005F79AF"/>
    <w:rsid w:val="006020FE"/>
    <w:rsid w:val="00604590"/>
    <w:rsid w:val="0060470F"/>
    <w:rsid w:val="0061126A"/>
    <w:rsid w:val="00613A20"/>
    <w:rsid w:val="00616BFA"/>
    <w:rsid w:val="006170E5"/>
    <w:rsid w:val="00622879"/>
    <w:rsid w:val="006232F0"/>
    <w:rsid w:val="006255B8"/>
    <w:rsid w:val="006322A9"/>
    <w:rsid w:val="0063694D"/>
    <w:rsid w:val="00655C01"/>
    <w:rsid w:val="00667A86"/>
    <w:rsid w:val="00673492"/>
    <w:rsid w:val="00673CAE"/>
    <w:rsid w:val="00673EEE"/>
    <w:rsid w:val="00676848"/>
    <w:rsid w:val="006A7FE0"/>
    <w:rsid w:val="006B5595"/>
    <w:rsid w:val="006B64C7"/>
    <w:rsid w:val="006D7214"/>
    <w:rsid w:val="006E6CE2"/>
    <w:rsid w:val="006F3B0A"/>
    <w:rsid w:val="00707891"/>
    <w:rsid w:val="00712AE5"/>
    <w:rsid w:val="0071351C"/>
    <w:rsid w:val="00715CCA"/>
    <w:rsid w:val="00720B16"/>
    <w:rsid w:val="007227CC"/>
    <w:rsid w:val="00722A88"/>
    <w:rsid w:val="00730066"/>
    <w:rsid w:val="00734A35"/>
    <w:rsid w:val="00735314"/>
    <w:rsid w:val="00736070"/>
    <w:rsid w:val="00737716"/>
    <w:rsid w:val="00742A19"/>
    <w:rsid w:val="00743AD7"/>
    <w:rsid w:val="00747175"/>
    <w:rsid w:val="0075138C"/>
    <w:rsid w:val="0075202A"/>
    <w:rsid w:val="007530B0"/>
    <w:rsid w:val="00753F54"/>
    <w:rsid w:val="007601E0"/>
    <w:rsid w:val="00765114"/>
    <w:rsid w:val="00767D25"/>
    <w:rsid w:val="007707EA"/>
    <w:rsid w:val="00771959"/>
    <w:rsid w:val="00774B9B"/>
    <w:rsid w:val="00774F56"/>
    <w:rsid w:val="00775103"/>
    <w:rsid w:val="00775382"/>
    <w:rsid w:val="00776FEC"/>
    <w:rsid w:val="0078104B"/>
    <w:rsid w:val="00782C10"/>
    <w:rsid w:val="007847D1"/>
    <w:rsid w:val="00785CE6"/>
    <w:rsid w:val="00792F03"/>
    <w:rsid w:val="007A09FA"/>
    <w:rsid w:val="007A18C5"/>
    <w:rsid w:val="007A2EDE"/>
    <w:rsid w:val="007A52BC"/>
    <w:rsid w:val="007B1AF9"/>
    <w:rsid w:val="007B4A49"/>
    <w:rsid w:val="007B67E6"/>
    <w:rsid w:val="007C2DCF"/>
    <w:rsid w:val="007C6302"/>
    <w:rsid w:val="007D1B16"/>
    <w:rsid w:val="007E0575"/>
    <w:rsid w:val="007E0B62"/>
    <w:rsid w:val="007E5440"/>
    <w:rsid w:val="007F0C65"/>
    <w:rsid w:val="007F1E68"/>
    <w:rsid w:val="007F51F5"/>
    <w:rsid w:val="007F7280"/>
    <w:rsid w:val="008038E8"/>
    <w:rsid w:val="00805873"/>
    <w:rsid w:val="00805E48"/>
    <w:rsid w:val="00817205"/>
    <w:rsid w:val="0082053D"/>
    <w:rsid w:val="00822386"/>
    <w:rsid w:val="00823C92"/>
    <w:rsid w:val="0082451C"/>
    <w:rsid w:val="00832AB6"/>
    <w:rsid w:val="0083401A"/>
    <w:rsid w:val="00854C66"/>
    <w:rsid w:val="00866802"/>
    <w:rsid w:val="008677A9"/>
    <w:rsid w:val="00873A70"/>
    <w:rsid w:val="00881E31"/>
    <w:rsid w:val="008902EF"/>
    <w:rsid w:val="00890E84"/>
    <w:rsid w:val="0089427D"/>
    <w:rsid w:val="00896774"/>
    <w:rsid w:val="008A1890"/>
    <w:rsid w:val="008A6356"/>
    <w:rsid w:val="008B74BA"/>
    <w:rsid w:val="008B7EF5"/>
    <w:rsid w:val="008C0A1A"/>
    <w:rsid w:val="008C3E84"/>
    <w:rsid w:val="008C409D"/>
    <w:rsid w:val="008C474A"/>
    <w:rsid w:val="008C567B"/>
    <w:rsid w:val="008D5550"/>
    <w:rsid w:val="008D77EF"/>
    <w:rsid w:val="008E1329"/>
    <w:rsid w:val="008E2456"/>
    <w:rsid w:val="008E3AFD"/>
    <w:rsid w:val="008E745D"/>
    <w:rsid w:val="008F0D88"/>
    <w:rsid w:val="008F16DE"/>
    <w:rsid w:val="008F23E9"/>
    <w:rsid w:val="0090601A"/>
    <w:rsid w:val="00906A36"/>
    <w:rsid w:val="00911C93"/>
    <w:rsid w:val="00916D13"/>
    <w:rsid w:val="00926A87"/>
    <w:rsid w:val="00927181"/>
    <w:rsid w:val="0093432B"/>
    <w:rsid w:val="009401A9"/>
    <w:rsid w:val="00954B4A"/>
    <w:rsid w:val="00960F3C"/>
    <w:rsid w:val="009634E8"/>
    <w:rsid w:val="009651ED"/>
    <w:rsid w:val="0096706F"/>
    <w:rsid w:val="009677F7"/>
    <w:rsid w:val="00972A17"/>
    <w:rsid w:val="00982B4A"/>
    <w:rsid w:val="00984171"/>
    <w:rsid w:val="00987BFD"/>
    <w:rsid w:val="0099129D"/>
    <w:rsid w:val="00994A3C"/>
    <w:rsid w:val="009955FB"/>
    <w:rsid w:val="0099660B"/>
    <w:rsid w:val="009978CE"/>
    <w:rsid w:val="009A2F72"/>
    <w:rsid w:val="009A3EE9"/>
    <w:rsid w:val="009A5CF6"/>
    <w:rsid w:val="009A653A"/>
    <w:rsid w:val="009A775C"/>
    <w:rsid w:val="009C0FDB"/>
    <w:rsid w:val="009D0058"/>
    <w:rsid w:val="009D09A3"/>
    <w:rsid w:val="009D4D0D"/>
    <w:rsid w:val="009D58E4"/>
    <w:rsid w:val="009F0E86"/>
    <w:rsid w:val="009F65FC"/>
    <w:rsid w:val="00A015B3"/>
    <w:rsid w:val="00A040FE"/>
    <w:rsid w:val="00A1033B"/>
    <w:rsid w:val="00A228C9"/>
    <w:rsid w:val="00A22D55"/>
    <w:rsid w:val="00A231B1"/>
    <w:rsid w:val="00A25F4A"/>
    <w:rsid w:val="00A269FC"/>
    <w:rsid w:val="00A26C9F"/>
    <w:rsid w:val="00A31CAC"/>
    <w:rsid w:val="00A401B7"/>
    <w:rsid w:val="00A4098A"/>
    <w:rsid w:val="00A46AE2"/>
    <w:rsid w:val="00A5035E"/>
    <w:rsid w:val="00A50DC1"/>
    <w:rsid w:val="00A51F36"/>
    <w:rsid w:val="00A6041C"/>
    <w:rsid w:val="00A6488B"/>
    <w:rsid w:val="00A72EB3"/>
    <w:rsid w:val="00A96AC8"/>
    <w:rsid w:val="00AB14C3"/>
    <w:rsid w:val="00AB50BC"/>
    <w:rsid w:val="00AB7E18"/>
    <w:rsid w:val="00AC5134"/>
    <w:rsid w:val="00B03A5D"/>
    <w:rsid w:val="00B078EF"/>
    <w:rsid w:val="00B07FC8"/>
    <w:rsid w:val="00B149DB"/>
    <w:rsid w:val="00B30F51"/>
    <w:rsid w:val="00B32EBE"/>
    <w:rsid w:val="00B34D36"/>
    <w:rsid w:val="00B36DB5"/>
    <w:rsid w:val="00B526D4"/>
    <w:rsid w:val="00B620E5"/>
    <w:rsid w:val="00B6571F"/>
    <w:rsid w:val="00B6580E"/>
    <w:rsid w:val="00B65C01"/>
    <w:rsid w:val="00B77C21"/>
    <w:rsid w:val="00B86D98"/>
    <w:rsid w:val="00B938B6"/>
    <w:rsid w:val="00B93BEB"/>
    <w:rsid w:val="00B951E8"/>
    <w:rsid w:val="00B97518"/>
    <w:rsid w:val="00BA54F7"/>
    <w:rsid w:val="00BA663E"/>
    <w:rsid w:val="00BB229F"/>
    <w:rsid w:val="00BB6A48"/>
    <w:rsid w:val="00BB6AC6"/>
    <w:rsid w:val="00BC03E4"/>
    <w:rsid w:val="00BC103E"/>
    <w:rsid w:val="00BC2A1A"/>
    <w:rsid w:val="00BC72FE"/>
    <w:rsid w:val="00BE78C2"/>
    <w:rsid w:val="00C0151E"/>
    <w:rsid w:val="00C03C9C"/>
    <w:rsid w:val="00C06913"/>
    <w:rsid w:val="00C10DA6"/>
    <w:rsid w:val="00C115FB"/>
    <w:rsid w:val="00C146BC"/>
    <w:rsid w:val="00C22F4C"/>
    <w:rsid w:val="00C22FF1"/>
    <w:rsid w:val="00C36334"/>
    <w:rsid w:val="00C3733E"/>
    <w:rsid w:val="00C43857"/>
    <w:rsid w:val="00C43862"/>
    <w:rsid w:val="00C5288E"/>
    <w:rsid w:val="00C55E8D"/>
    <w:rsid w:val="00C560FB"/>
    <w:rsid w:val="00C56164"/>
    <w:rsid w:val="00C61AE4"/>
    <w:rsid w:val="00C63688"/>
    <w:rsid w:val="00C73642"/>
    <w:rsid w:val="00C818BE"/>
    <w:rsid w:val="00C8498D"/>
    <w:rsid w:val="00C86922"/>
    <w:rsid w:val="00C87935"/>
    <w:rsid w:val="00C916C8"/>
    <w:rsid w:val="00CA2904"/>
    <w:rsid w:val="00CA4FAA"/>
    <w:rsid w:val="00CB0956"/>
    <w:rsid w:val="00CB3386"/>
    <w:rsid w:val="00CB35D5"/>
    <w:rsid w:val="00CB3F4F"/>
    <w:rsid w:val="00CB6713"/>
    <w:rsid w:val="00CB79E6"/>
    <w:rsid w:val="00CC32C5"/>
    <w:rsid w:val="00CC3560"/>
    <w:rsid w:val="00CD21D1"/>
    <w:rsid w:val="00CD3B5D"/>
    <w:rsid w:val="00CE015A"/>
    <w:rsid w:val="00CE32D6"/>
    <w:rsid w:val="00CE496C"/>
    <w:rsid w:val="00D01000"/>
    <w:rsid w:val="00D03E93"/>
    <w:rsid w:val="00D0500E"/>
    <w:rsid w:val="00D0791D"/>
    <w:rsid w:val="00D07EA5"/>
    <w:rsid w:val="00D07EB0"/>
    <w:rsid w:val="00D100F2"/>
    <w:rsid w:val="00D15E06"/>
    <w:rsid w:val="00D16194"/>
    <w:rsid w:val="00D16AB4"/>
    <w:rsid w:val="00D17B5D"/>
    <w:rsid w:val="00D2002C"/>
    <w:rsid w:val="00D36BBB"/>
    <w:rsid w:val="00D506DA"/>
    <w:rsid w:val="00D5281E"/>
    <w:rsid w:val="00D60E88"/>
    <w:rsid w:val="00D672C5"/>
    <w:rsid w:val="00D87693"/>
    <w:rsid w:val="00D92376"/>
    <w:rsid w:val="00DA4DDF"/>
    <w:rsid w:val="00DA6040"/>
    <w:rsid w:val="00DA693A"/>
    <w:rsid w:val="00DB3A20"/>
    <w:rsid w:val="00DB4B50"/>
    <w:rsid w:val="00DB6820"/>
    <w:rsid w:val="00DB7B09"/>
    <w:rsid w:val="00DC0611"/>
    <w:rsid w:val="00DC0F61"/>
    <w:rsid w:val="00DC1D00"/>
    <w:rsid w:val="00DD0C63"/>
    <w:rsid w:val="00DD0F59"/>
    <w:rsid w:val="00DD55C8"/>
    <w:rsid w:val="00DE14A4"/>
    <w:rsid w:val="00DE30A5"/>
    <w:rsid w:val="00DE5518"/>
    <w:rsid w:val="00DF32D3"/>
    <w:rsid w:val="00E06B9C"/>
    <w:rsid w:val="00E07DBF"/>
    <w:rsid w:val="00E10C46"/>
    <w:rsid w:val="00E1548B"/>
    <w:rsid w:val="00E252DB"/>
    <w:rsid w:val="00E25422"/>
    <w:rsid w:val="00E315DE"/>
    <w:rsid w:val="00E326A7"/>
    <w:rsid w:val="00E3587D"/>
    <w:rsid w:val="00E3588D"/>
    <w:rsid w:val="00E4434E"/>
    <w:rsid w:val="00E51ADC"/>
    <w:rsid w:val="00E55AF4"/>
    <w:rsid w:val="00E568AD"/>
    <w:rsid w:val="00E66AA5"/>
    <w:rsid w:val="00E705F6"/>
    <w:rsid w:val="00E74144"/>
    <w:rsid w:val="00E80651"/>
    <w:rsid w:val="00E831C8"/>
    <w:rsid w:val="00E873B4"/>
    <w:rsid w:val="00EA3072"/>
    <w:rsid w:val="00EB1B2D"/>
    <w:rsid w:val="00EB74D8"/>
    <w:rsid w:val="00EC5943"/>
    <w:rsid w:val="00ED45BD"/>
    <w:rsid w:val="00ED4EAD"/>
    <w:rsid w:val="00ED7090"/>
    <w:rsid w:val="00ED77A3"/>
    <w:rsid w:val="00EE2DF7"/>
    <w:rsid w:val="00EF6798"/>
    <w:rsid w:val="00EF70A3"/>
    <w:rsid w:val="00F00E5E"/>
    <w:rsid w:val="00F033FF"/>
    <w:rsid w:val="00F06197"/>
    <w:rsid w:val="00F0699C"/>
    <w:rsid w:val="00F15A22"/>
    <w:rsid w:val="00F20E46"/>
    <w:rsid w:val="00F21A85"/>
    <w:rsid w:val="00F30427"/>
    <w:rsid w:val="00F320E8"/>
    <w:rsid w:val="00F3737C"/>
    <w:rsid w:val="00F40BDD"/>
    <w:rsid w:val="00F41565"/>
    <w:rsid w:val="00F42C11"/>
    <w:rsid w:val="00F43834"/>
    <w:rsid w:val="00F45AFC"/>
    <w:rsid w:val="00F461D3"/>
    <w:rsid w:val="00F46665"/>
    <w:rsid w:val="00F605D8"/>
    <w:rsid w:val="00F627CE"/>
    <w:rsid w:val="00F63365"/>
    <w:rsid w:val="00F66EBB"/>
    <w:rsid w:val="00F817AF"/>
    <w:rsid w:val="00F818DA"/>
    <w:rsid w:val="00F83AED"/>
    <w:rsid w:val="00F8571A"/>
    <w:rsid w:val="00FA2396"/>
    <w:rsid w:val="00FA7C82"/>
    <w:rsid w:val="00FB0CE7"/>
    <w:rsid w:val="00FB5364"/>
    <w:rsid w:val="00FB58D9"/>
    <w:rsid w:val="00FB6D9E"/>
    <w:rsid w:val="00FC7F3D"/>
    <w:rsid w:val="00FD57BF"/>
    <w:rsid w:val="00FE0F0F"/>
    <w:rsid w:val="00FE270A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nhideWhenUsed/>
    <w:rsid w:val="00CB0956"/>
    <w:rPr>
      <w:vertAlign w:val="superscript"/>
    </w:rPr>
  </w:style>
  <w:style w:type="paragraph" w:styleId="a4">
    <w:name w:val="footnote text"/>
    <w:basedOn w:val="a"/>
    <w:link w:val="Char"/>
    <w:unhideWhenUsed/>
    <w:rsid w:val="00CB0956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rsid w:val="00CB0956"/>
    <w:rPr>
      <w:sz w:val="20"/>
      <w:szCs w:val="20"/>
    </w:rPr>
  </w:style>
  <w:style w:type="paragraph" w:styleId="a5">
    <w:name w:val="List Paragraph"/>
    <w:basedOn w:val="a"/>
    <w:uiPriority w:val="34"/>
    <w:qFormat/>
    <w:rsid w:val="009978CE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3777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377748"/>
  </w:style>
  <w:style w:type="paragraph" w:styleId="a7">
    <w:name w:val="footer"/>
    <w:basedOn w:val="a"/>
    <w:link w:val="Char1"/>
    <w:uiPriority w:val="99"/>
    <w:unhideWhenUsed/>
    <w:rsid w:val="003777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377748"/>
  </w:style>
  <w:style w:type="paragraph" w:styleId="a8">
    <w:name w:val="Balloon Text"/>
    <w:basedOn w:val="a"/>
    <w:link w:val="Char2"/>
    <w:uiPriority w:val="99"/>
    <w:semiHidden/>
    <w:unhideWhenUsed/>
    <w:rsid w:val="00377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3777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B04E0E101F24CBF8A16F17CA5D6B0E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6B6880-A23E-4B7D-9776-BF3B8A045FEB}"/>
      </w:docPartPr>
      <w:docPartBody>
        <w:p w:rsidR="0056798E" w:rsidRDefault="002F7E23" w:rsidP="002F7E23">
          <w:pPr>
            <w:pStyle w:val="2B04E0E101F24CBF8A16F17CA5D6B0E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7E23"/>
    <w:rsid w:val="000909A1"/>
    <w:rsid w:val="001862A1"/>
    <w:rsid w:val="002F7E23"/>
    <w:rsid w:val="004A789A"/>
    <w:rsid w:val="0056798E"/>
    <w:rsid w:val="00A57951"/>
    <w:rsid w:val="00B81EA8"/>
    <w:rsid w:val="00B97821"/>
    <w:rsid w:val="00C96F9C"/>
    <w:rsid w:val="00E8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B04E0E101F24CBF8A16F17CA5D6B0ED">
    <w:name w:val="2B04E0E101F24CBF8A16F17CA5D6B0ED"/>
    <w:rsid w:val="002F7E2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USER</dc:creator>
  <cp:keywords/>
  <dc:description/>
  <cp:lastModifiedBy>win 7</cp:lastModifiedBy>
  <cp:revision>27</cp:revision>
  <dcterms:created xsi:type="dcterms:W3CDTF">2013-08-27T06:18:00Z</dcterms:created>
  <dcterms:modified xsi:type="dcterms:W3CDTF">2014-05-26T03:06:00Z</dcterms:modified>
</cp:coreProperties>
</file>