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5E" w:rsidRDefault="007E285E" w:rsidP="00296E9B">
      <w:pPr>
        <w:spacing w:after="0" w:line="240" w:lineRule="auto"/>
        <w:ind w:firstLine="454"/>
        <w:jc w:val="both"/>
        <w:rPr>
          <w:rFonts w:cs="Traditional Arabic" w:hint="cs"/>
          <w:b/>
          <w:bCs/>
          <w:sz w:val="36"/>
          <w:szCs w:val="36"/>
          <w:rtl/>
        </w:rPr>
      </w:pPr>
    </w:p>
    <w:p w:rsidR="007E285E" w:rsidRDefault="007E285E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</w:p>
    <w:p w:rsidR="00D72569" w:rsidRDefault="00D72569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</w:p>
    <w:p w:rsidR="00D72569" w:rsidRDefault="00D72569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</w:p>
    <w:p w:rsidR="00D72569" w:rsidRDefault="00D72569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</w:p>
    <w:p w:rsidR="00D72569" w:rsidRDefault="00D72569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</w:p>
    <w:p w:rsidR="00D72569" w:rsidRDefault="00D72569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</w:p>
    <w:p w:rsidR="007E285E" w:rsidRDefault="00D0018D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/>
          <w:b/>
          <w:bCs/>
          <w:noProof/>
          <w:sz w:val="36"/>
          <w:szCs w:val="36"/>
          <w:rtl/>
        </w:rPr>
        <w:pict>
          <v:roundrect id="_x0000_s1029" style="position:absolute;left:0;text-align:left;margin-left:24.45pt;margin-top:15pt;width:360.75pt;height:107.25pt;z-index:251660288" arcsize="10923f">
            <v:shadow on="t" opacity=".5" offset="-13pt,-14pt" offset2="-14pt,-16pt"/>
            <v:textbox>
              <w:txbxContent>
                <w:p w:rsidR="00D72569" w:rsidRPr="00D72569" w:rsidRDefault="00D72569" w:rsidP="00D72569">
                  <w:pPr>
                    <w:spacing w:after="0" w:line="240" w:lineRule="auto"/>
                    <w:rPr>
                      <w:rFonts w:cs="DecoType Naskh"/>
                      <w:b/>
                      <w:bCs/>
                      <w:sz w:val="44"/>
                      <w:szCs w:val="44"/>
                      <w:rtl/>
                    </w:rPr>
                  </w:pPr>
                  <w:r>
                    <w:rPr>
                      <w:rFonts w:cs="DecoType Naskh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           </w:t>
                  </w:r>
                  <w:r w:rsidRPr="00D72569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>المبحث الثاني:</w:t>
                  </w:r>
                </w:p>
                <w:p w:rsidR="00D72569" w:rsidRPr="00D72569" w:rsidRDefault="00D72569" w:rsidP="00D72569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  <w:r w:rsidRPr="00D72569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           </w:t>
                  </w: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      </w:t>
                  </w:r>
                  <w:r w:rsidRPr="00D72569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آراؤه في كتاب الحج والعمرة</w:t>
                  </w:r>
                  <w:r w:rsidR="008779D2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>.</w:t>
                  </w:r>
                  <w:r w:rsidRPr="00D72569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 </w:t>
                  </w:r>
                </w:p>
              </w:txbxContent>
            </v:textbox>
            <w10:wrap anchorx="page"/>
          </v:roundrect>
        </w:pict>
      </w:r>
      <w:r w:rsidR="00FD2DF2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7E285E" w:rsidRDefault="00761383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651F2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7E285E" w:rsidRDefault="007E285E" w:rsidP="00296E9B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</w:rPr>
      </w:pPr>
    </w:p>
    <w:p w:rsidR="00D72569" w:rsidRDefault="00D72569" w:rsidP="00296E9B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</w:rPr>
      </w:pPr>
    </w:p>
    <w:p w:rsidR="00D72569" w:rsidRDefault="00D72569" w:rsidP="00296E9B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</w:rPr>
      </w:pPr>
    </w:p>
    <w:p w:rsidR="00D72569" w:rsidRPr="00D72569" w:rsidRDefault="00D72569" w:rsidP="00D72569">
      <w:pPr>
        <w:spacing w:after="0" w:line="240" w:lineRule="auto"/>
        <w:rPr>
          <w:rFonts w:cs="DecoType Naskh"/>
          <w:sz w:val="40"/>
          <w:szCs w:val="40"/>
          <w:rtl/>
        </w:rPr>
      </w:pPr>
      <w:r w:rsidRPr="00D72569">
        <w:rPr>
          <w:rFonts w:cs="DecoType Naskh" w:hint="cs"/>
          <w:b/>
          <w:bCs/>
          <w:sz w:val="40"/>
          <w:szCs w:val="40"/>
          <w:rtl/>
        </w:rPr>
        <w:t>وفيه مطلبان:</w:t>
      </w:r>
    </w:p>
    <w:p w:rsidR="00D72569" w:rsidRPr="00D72569" w:rsidRDefault="00D72569" w:rsidP="00D72569">
      <w:pPr>
        <w:spacing w:after="0" w:line="240" w:lineRule="auto"/>
        <w:rPr>
          <w:rFonts w:cs="DecoType Naskh"/>
          <w:sz w:val="40"/>
          <w:szCs w:val="40"/>
          <w:rtl/>
        </w:rPr>
      </w:pPr>
      <w:r w:rsidRPr="00D72569">
        <w:rPr>
          <w:rFonts w:cs="DecoType Naskh" w:hint="cs"/>
          <w:b/>
          <w:bCs/>
          <w:sz w:val="40"/>
          <w:szCs w:val="40"/>
          <w:rtl/>
        </w:rPr>
        <w:t>المطلب الأول:</w:t>
      </w:r>
      <w:r w:rsidRPr="00D72569">
        <w:rPr>
          <w:rFonts w:cs="DecoType Naskh" w:hint="cs"/>
          <w:sz w:val="40"/>
          <w:szCs w:val="40"/>
          <w:rtl/>
        </w:rPr>
        <w:t xml:space="preserve"> آراؤه في محظورات الإحرام.</w:t>
      </w:r>
    </w:p>
    <w:p w:rsidR="00D72569" w:rsidRPr="00D72569" w:rsidRDefault="00D72569" w:rsidP="00D72569">
      <w:pPr>
        <w:spacing w:after="0" w:line="240" w:lineRule="auto"/>
        <w:rPr>
          <w:rFonts w:cs="DecoType Naskh"/>
          <w:sz w:val="40"/>
          <w:szCs w:val="40"/>
          <w:rtl/>
        </w:rPr>
      </w:pPr>
      <w:r w:rsidRPr="00D72569">
        <w:rPr>
          <w:rFonts w:ascii="Traditional Arabic" w:cs="DecoType Naskh" w:hint="cs"/>
          <w:b/>
          <w:bCs/>
          <w:color w:val="000000"/>
          <w:sz w:val="40"/>
          <w:szCs w:val="40"/>
          <w:rtl/>
        </w:rPr>
        <w:t xml:space="preserve">المطلب الثاني: </w:t>
      </w:r>
      <w:r w:rsidRPr="00D72569">
        <w:rPr>
          <w:rFonts w:ascii="Traditional Arabic" w:cs="DecoType Naskh" w:hint="cs"/>
          <w:color w:val="000000"/>
          <w:sz w:val="40"/>
          <w:szCs w:val="40"/>
          <w:rtl/>
        </w:rPr>
        <w:t>آراؤه في صفة الحج والعمرة.</w:t>
      </w:r>
    </w:p>
    <w:p w:rsidR="00D72569" w:rsidRDefault="00D72569" w:rsidP="00296E9B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</w:rPr>
      </w:pPr>
    </w:p>
    <w:p w:rsidR="00B27B22" w:rsidRPr="007E285E" w:rsidRDefault="00B27B22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</w:p>
    <w:p w:rsidR="006C2012" w:rsidRDefault="006C2012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</w:p>
    <w:p w:rsidR="00142E1E" w:rsidRDefault="00142E1E" w:rsidP="00296E9B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</w:p>
    <w:p w:rsidR="00142E1E" w:rsidRDefault="00142E1E" w:rsidP="00296E9B">
      <w:pPr>
        <w:bidi w:val="0"/>
        <w:jc w:val="both"/>
        <w:rPr>
          <w:rFonts w:cs="Traditional Arabic"/>
          <w:b/>
          <w:bCs/>
          <w:sz w:val="40"/>
          <w:szCs w:val="40"/>
        </w:rPr>
      </w:pPr>
      <w:r>
        <w:rPr>
          <w:rFonts w:cs="Traditional Arabic"/>
          <w:b/>
          <w:bCs/>
          <w:sz w:val="40"/>
          <w:szCs w:val="40"/>
        </w:rPr>
        <w:br w:type="page"/>
      </w:r>
    </w:p>
    <w:p w:rsidR="00226AA9" w:rsidRDefault="00226AA9" w:rsidP="00296E9B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b/>
          <w:bCs/>
          <w:color w:val="000000"/>
          <w:sz w:val="28"/>
          <w:szCs w:val="28"/>
          <w:rtl/>
        </w:rPr>
      </w:pPr>
    </w:p>
    <w:p w:rsidR="00226AA9" w:rsidRDefault="00226AA9" w:rsidP="00296E9B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b/>
          <w:bCs/>
          <w:color w:val="000000"/>
          <w:sz w:val="28"/>
          <w:szCs w:val="28"/>
          <w:rtl/>
        </w:rPr>
      </w:pPr>
    </w:p>
    <w:p w:rsidR="00142E1E" w:rsidRDefault="00D0018D" w:rsidP="00296E9B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b/>
          <w:bCs/>
          <w:color w:val="000000"/>
          <w:sz w:val="28"/>
          <w:szCs w:val="28"/>
          <w:rtl/>
        </w:rPr>
      </w:pPr>
      <w:r>
        <w:rPr>
          <w:rFonts w:ascii="Traditional Arabic" w:eastAsia="Calibri" w:hAnsi="Calibri" w:cs="Traditional Arabic"/>
          <w:b/>
          <w:bCs/>
          <w:noProof/>
          <w:color w:val="000000"/>
          <w:sz w:val="28"/>
          <w:szCs w:val="28"/>
          <w:rtl/>
        </w:rPr>
        <w:pict>
          <v:roundrect id="_x0000_s1030" style="position:absolute;left:0;text-align:left;margin-left:12.45pt;margin-top:10.2pt;width:372pt;height:119.85pt;z-index:251661312" arcsize="10923f">
            <v:shadow on="t" opacity=".5" offset="-11pt,-13pt" offset2="-10pt,-14pt"/>
            <v:textbox>
              <w:txbxContent>
                <w:p w:rsidR="00226AA9" w:rsidRPr="00226AA9" w:rsidRDefault="00226AA9" w:rsidP="00226AA9">
                  <w:pPr>
                    <w:spacing w:after="0" w:line="240" w:lineRule="auto"/>
                    <w:rPr>
                      <w:rFonts w:ascii="Traditional Arabic" w:eastAsia="Calibri" w:hAnsi="Calibri" w:cs="DecoType Naskh"/>
                      <w:b/>
                      <w:bCs/>
                      <w:color w:val="000000"/>
                      <w:sz w:val="44"/>
                      <w:szCs w:val="44"/>
                      <w:rtl/>
                    </w:rPr>
                  </w:pPr>
                  <w:r w:rsidRPr="00226AA9">
                    <w:rPr>
                      <w:rFonts w:ascii="Traditional Arabic" w:eastAsia="Calibri" w:hAnsi="Calibri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   </w:t>
                  </w:r>
                  <w:r w:rsidR="00BA2AFC">
                    <w:rPr>
                      <w:rFonts w:ascii="Traditional Arabic" w:eastAsia="Calibri" w:hAnsi="Calibri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</w:t>
                  </w:r>
                  <w:r w:rsidRPr="00226AA9">
                    <w:rPr>
                      <w:rFonts w:ascii="Traditional Arabic" w:eastAsia="Calibri" w:hAnsi="Calibri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</w:t>
                  </w:r>
                  <w:r w:rsidR="00BA2AFC">
                    <w:rPr>
                      <w:rFonts w:ascii="Traditional Arabic" w:eastAsia="Calibri" w:hAnsi="Calibri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</w:t>
                  </w:r>
                  <w:r w:rsidRPr="00226AA9">
                    <w:rPr>
                      <w:rFonts w:ascii="Traditional Arabic" w:eastAsia="Calibri" w:hAnsi="Calibri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المطلب الأول:</w:t>
                  </w:r>
                </w:p>
                <w:p w:rsidR="00226AA9" w:rsidRPr="00226AA9" w:rsidRDefault="00226AA9" w:rsidP="00226AA9">
                  <w:pPr>
                    <w:spacing w:after="0" w:line="240" w:lineRule="auto"/>
                    <w:rPr>
                      <w:rFonts w:cs="DecoType Naskh"/>
                      <w:sz w:val="44"/>
                      <w:szCs w:val="44"/>
                      <w:rtl/>
                    </w:rPr>
                  </w:pPr>
                  <w:r w:rsidRPr="00226AA9">
                    <w:rPr>
                      <w:rFonts w:ascii="Traditional Arabic" w:eastAsia="Calibri" w:hAnsi="Calibri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</w:t>
                  </w:r>
                  <w:r w:rsidR="00BA2AFC">
                    <w:rPr>
                      <w:rFonts w:ascii="Traditional Arabic" w:eastAsia="Calibri" w:hAnsi="Calibri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</w:t>
                  </w:r>
                  <w:r w:rsidRPr="00226AA9">
                    <w:rPr>
                      <w:rFonts w:ascii="Traditional Arabic" w:eastAsia="Calibri" w:hAnsi="Calibri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آراؤه في محظورات الإحرام.  </w:t>
                  </w:r>
                </w:p>
                <w:p w:rsidR="00226AA9" w:rsidRDefault="00226AA9"/>
              </w:txbxContent>
            </v:textbox>
            <w10:wrap anchorx="page"/>
          </v:roundrect>
        </w:pict>
      </w:r>
    </w:p>
    <w:p w:rsidR="00226AA9" w:rsidRDefault="00226AA9" w:rsidP="00296E9B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b/>
          <w:bCs/>
          <w:color w:val="000000"/>
          <w:sz w:val="28"/>
          <w:szCs w:val="28"/>
          <w:rtl/>
        </w:rPr>
      </w:pPr>
    </w:p>
    <w:p w:rsidR="00226AA9" w:rsidRDefault="00226AA9" w:rsidP="00296E9B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b/>
          <w:bCs/>
          <w:color w:val="000000"/>
          <w:sz w:val="28"/>
          <w:szCs w:val="28"/>
          <w:rtl/>
        </w:rPr>
      </w:pPr>
    </w:p>
    <w:p w:rsidR="00226AA9" w:rsidRDefault="00226AA9" w:rsidP="00296E9B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b/>
          <w:bCs/>
          <w:color w:val="000000"/>
          <w:sz w:val="28"/>
          <w:szCs w:val="28"/>
          <w:rtl/>
        </w:rPr>
      </w:pPr>
    </w:p>
    <w:p w:rsidR="00226AA9" w:rsidRDefault="00226AA9" w:rsidP="00296E9B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b/>
          <w:bCs/>
          <w:color w:val="000000"/>
          <w:sz w:val="28"/>
          <w:szCs w:val="28"/>
          <w:rtl/>
        </w:rPr>
      </w:pPr>
    </w:p>
    <w:p w:rsidR="00226AA9" w:rsidRPr="00226AA9" w:rsidRDefault="00226AA9" w:rsidP="00226AA9">
      <w:pPr>
        <w:spacing w:after="0" w:line="240" w:lineRule="auto"/>
        <w:rPr>
          <w:rFonts w:ascii="Traditional Arabic" w:eastAsia="Calibri" w:hAnsi="Calibri" w:cs="DecoType Naskh"/>
          <w:b/>
          <w:bCs/>
          <w:color w:val="000000"/>
          <w:sz w:val="40"/>
          <w:szCs w:val="40"/>
          <w:rtl/>
        </w:rPr>
      </w:pPr>
    </w:p>
    <w:p w:rsidR="00226AA9" w:rsidRPr="00226AA9" w:rsidRDefault="00226AA9" w:rsidP="00226AA9">
      <w:pPr>
        <w:spacing w:after="0" w:line="240" w:lineRule="auto"/>
        <w:rPr>
          <w:rFonts w:ascii="Traditional Arabic" w:eastAsia="Calibri" w:hAnsi="Calibri" w:cs="DecoType Naskh"/>
          <w:b/>
          <w:bCs/>
          <w:color w:val="000000"/>
          <w:sz w:val="40"/>
          <w:szCs w:val="40"/>
          <w:rtl/>
        </w:rPr>
      </w:pPr>
      <w:r w:rsidRPr="00226AA9">
        <w:rPr>
          <w:rFonts w:ascii="Traditional Arabic" w:eastAsia="Calibri" w:hAnsi="Calibri" w:cs="DecoType Naskh" w:hint="cs"/>
          <w:b/>
          <w:bCs/>
          <w:color w:val="000000"/>
          <w:sz w:val="40"/>
          <w:szCs w:val="40"/>
          <w:rtl/>
        </w:rPr>
        <w:t>وفيه تسعة فروع:</w:t>
      </w:r>
    </w:p>
    <w:p w:rsidR="00226AA9" w:rsidRPr="00226AA9" w:rsidRDefault="00226AA9" w:rsidP="00226AA9">
      <w:pPr>
        <w:spacing w:after="0" w:line="240" w:lineRule="auto"/>
        <w:rPr>
          <w:rFonts w:cs="DecoType Naskh"/>
          <w:sz w:val="40"/>
          <w:szCs w:val="40"/>
          <w:rtl/>
        </w:rPr>
      </w:pP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 xml:space="preserve">الفرع الأول : </w:t>
      </w:r>
      <w:r w:rsidRPr="00226AA9">
        <w:rPr>
          <w:rFonts w:ascii="Traditional Arabic" w:eastAsia="Calibri" w:hAnsi="Calibri" w:cs="DecoType Naskh" w:hint="cs"/>
          <w:sz w:val="40"/>
          <w:szCs w:val="40"/>
          <w:rtl/>
        </w:rPr>
        <w:t>فيما يتداوى به المحرم</w:t>
      </w: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.</w:t>
      </w:r>
    </w:p>
    <w:p w:rsidR="00226AA9" w:rsidRPr="00226AA9" w:rsidRDefault="00226AA9" w:rsidP="00226AA9">
      <w:pPr>
        <w:spacing w:after="0" w:line="240" w:lineRule="auto"/>
        <w:rPr>
          <w:rFonts w:cs="DecoType Naskh"/>
          <w:sz w:val="40"/>
          <w:szCs w:val="40"/>
          <w:rtl/>
        </w:rPr>
      </w:pP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الفرع الثاني  : لبس المحرم المنطقة والهميان.</w:t>
      </w:r>
    </w:p>
    <w:p w:rsidR="00226AA9" w:rsidRPr="00226AA9" w:rsidRDefault="00226AA9" w:rsidP="00226AA9">
      <w:pPr>
        <w:spacing w:after="0" w:line="240" w:lineRule="auto"/>
        <w:rPr>
          <w:rFonts w:cs="DecoType Naskh"/>
          <w:sz w:val="40"/>
          <w:szCs w:val="40"/>
          <w:rtl/>
        </w:rPr>
      </w:pP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الفرع الثالث :</w:t>
      </w:r>
      <w:r w:rsidRPr="00226AA9">
        <w:rPr>
          <w:rFonts w:ascii="Traditional Arabic" w:eastAsia="Calibri" w:hAnsi="Calibri" w:cs="DecoType Naskh"/>
          <w:color w:val="000000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في</w:t>
      </w:r>
      <w:r w:rsidRPr="00226AA9">
        <w:rPr>
          <w:rFonts w:ascii="Traditional Arabic" w:eastAsia="Calibri" w:hAnsi="Calibri" w:cs="DecoType Naskh"/>
          <w:color w:val="000000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المحرم</w:t>
      </w:r>
      <w:r w:rsidRPr="00226AA9">
        <w:rPr>
          <w:rFonts w:ascii="Traditional Arabic" w:eastAsia="Calibri" w:hAnsi="Calibri" w:cs="DecoType Naskh"/>
          <w:color w:val="000000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يضطر</w:t>
      </w:r>
      <w:r w:rsidRPr="00226AA9">
        <w:rPr>
          <w:rFonts w:ascii="Traditional Arabic" w:eastAsia="Calibri" w:hAnsi="Calibri" w:cs="DecoType Naskh"/>
          <w:color w:val="000000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إلى</w:t>
      </w:r>
      <w:r w:rsidRPr="00226AA9">
        <w:rPr>
          <w:rFonts w:ascii="Traditional Arabic" w:eastAsia="Calibri" w:hAnsi="Calibri" w:cs="DecoType Naskh"/>
          <w:color w:val="000000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الخفين ,ماذا عليه؟</w:t>
      </w:r>
    </w:p>
    <w:p w:rsidR="00226AA9" w:rsidRPr="00226AA9" w:rsidRDefault="00226AA9" w:rsidP="00226AA9">
      <w:pPr>
        <w:spacing w:after="0" w:line="240" w:lineRule="auto"/>
        <w:rPr>
          <w:rFonts w:cs="DecoType Naskh"/>
          <w:sz w:val="40"/>
          <w:szCs w:val="40"/>
          <w:rtl/>
        </w:rPr>
      </w:pP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الفرع الرابع  : المحرم يحمل امرأته.</w:t>
      </w:r>
    </w:p>
    <w:p w:rsidR="00226AA9" w:rsidRPr="00226AA9" w:rsidRDefault="00226AA9" w:rsidP="00226AA9">
      <w:pPr>
        <w:spacing w:after="0" w:line="240" w:lineRule="auto"/>
        <w:rPr>
          <w:rFonts w:cs="DecoType Naskh"/>
          <w:sz w:val="40"/>
          <w:szCs w:val="40"/>
          <w:rtl/>
        </w:rPr>
      </w:pP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الفرع الخامس</w:t>
      </w:r>
      <w:r w:rsidRPr="00226AA9">
        <w:rPr>
          <w:rFonts w:ascii="Traditional Arabic" w:eastAsia="Calibri" w:hAnsi="Calibri" w:cs="DecoType Naskh"/>
          <w:color w:val="000000"/>
          <w:sz w:val="40"/>
          <w:szCs w:val="40"/>
          <w:rtl/>
        </w:rPr>
        <w:t>:</w:t>
      </w:r>
      <w:r w:rsidRPr="00226AA9">
        <w:rPr>
          <w:rFonts w:ascii="Traditional Arabic" w:eastAsia="Calibri" w:hAnsi="Calibri" w:cs="DecoType Naskh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sz w:val="40"/>
          <w:szCs w:val="40"/>
          <w:rtl/>
        </w:rPr>
        <w:t>المحرم</w:t>
      </w:r>
      <w:r w:rsidRPr="00226AA9">
        <w:rPr>
          <w:rFonts w:ascii="Traditional Arabic" w:eastAsia="Calibri" w:hAnsi="Calibri" w:cs="DecoType Naskh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sz w:val="40"/>
          <w:szCs w:val="40"/>
          <w:rtl/>
        </w:rPr>
        <w:t>يقتل</w:t>
      </w:r>
      <w:r w:rsidRPr="00226AA9">
        <w:rPr>
          <w:rFonts w:ascii="Traditional Arabic" w:eastAsia="Calibri" w:hAnsi="Calibri" w:cs="DecoType Naskh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sz w:val="40"/>
          <w:szCs w:val="40"/>
          <w:rtl/>
        </w:rPr>
        <w:t>قملة.</w:t>
      </w:r>
    </w:p>
    <w:p w:rsidR="00226AA9" w:rsidRPr="00226AA9" w:rsidRDefault="00226AA9" w:rsidP="00226AA9">
      <w:pPr>
        <w:spacing w:after="0" w:line="240" w:lineRule="auto"/>
        <w:rPr>
          <w:rFonts w:cs="DecoType Naskh"/>
          <w:sz w:val="40"/>
          <w:szCs w:val="40"/>
          <w:rtl/>
        </w:rPr>
      </w:pP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الفرع السادس: قتل الحية للمحرم.</w:t>
      </w:r>
    </w:p>
    <w:p w:rsidR="00226AA9" w:rsidRPr="00226AA9" w:rsidRDefault="00226AA9" w:rsidP="00226AA9">
      <w:pPr>
        <w:spacing w:after="0" w:line="240" w:lineRule="auto"/>
        <w:rPr>
          <w:rFonts w:cs="DecoType Naskh"/>
          <w:sz w:val="40"/>
          <w:szCs w:val="40"/>
          <w:rtl/>
        </w:rPr>
      </w:pPr>
      <w:r w:rsidRPr="00226AA9">
        <w:rPr>
          <w:rFonts w:ascii="Traditional Arabic" w:eastAsia="Calibri" w:hAnsi="Calibri" w:cs="DecoType Naskh" w:hint="cs"/>
          <w:sz w:val="40"/>
          <w:szCs w:val="40"/>
          <w:rtl/>
        </w:rPr>
        <w:t>الفرع السابع : حكم من أهدى هديا تطوعا فعطب في الطريق قبل بلوغه مكة</w:t>
      </w:r>
      <w:r w:rsidRPr="00226AA9">
        <w:rPr>
          <w:rFonts w:cs="DecoType Naskh" w:hint="cs"/>
          <w:sz w:val="40"/>
          <w:szCs w:val="40"/>
          <w:rtl/>
        </w:rPr>
        <w:t>.</w:t>
      </w:r>
    </w:p>
    <w:p w:rsidR="00226AA9" w:rsidRPr="00226AA9" w:rsidRDefault="00226AA9" w:rsidP="00226AA9">
      <w:pPr>
        <w:spacing w:after="0" w:line="240" w:lineRule="auto"/>
        <w:rPr>
          <w:rFonts w:ascii="Traditional Arabic" w:eastAsia="Calibri" w:hAnsi="Calibri" w:cs="DecoType Naskh"/>
          <w:color w:val="000000"/>
          <w:sz w:val="40"/>
          <w:szCs w:val="40"/>
          <w:rtl/>
        </w:rPr>
      </w:pP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الفرع الثامن  : حكم</w:t>
      </w:r>
      <w:r w:rsidRPr="00226AA9">
        <w:rPr>
          <w:rFonts w:ascii="Traditional Arabic" w:eastAsia="Calibri" w:hAnsi="Calibri" w:cs="DecoType Naskh"/>
          <w:color w:val="000000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صيد</w:t>
      </w:r>
      <w:r w:rsidRPr="00226AA9">
        <w:rPr>
          <w:rFonts w:ascii="Traditional Arabic" w:eastAsia="Calibri" w:hAnsi="Calibri" w:cs="DecoType Naskh"/>
          <w:color w:val="000000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حمام</w:t>
      </w:r>
      <w:r w:rsidRPr="00226AA9">
        <w:rPr>
          <w:rFonts w:ascii="Traditional Arabic" w:eastAsia="Calibri" w:hAnsi="Calibri" w:cs="DecoType Naskh"/>
          <w:color w:val="000000"/>
          <w:sz w:val="40"/>
          <w:szCs w:val="40"/>
          <w:rtl/>
        </w:rPr>
        <w:t xml:space="preserve"> </w:t>
      </w:r>
      <w:r w:rsidRPr="00226AA9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الأمصار.</w:t>
      </w:r>
    </w:p>
    <w:p w:rsidR="00226AA9" w:rsidRPr="00AF64AB" w:rsidRDefault="00226AA9" w:rsidP="00AF64AB">
      <w:pPr>
        <w:spacing w:after="0" w:line="240" w:lineRule="auto"/>
        <w:rPr>
          <w:rFonts w:ascii="Traditional Arabic" w:eastAsia="Calibri" w:hAnsi="Calibri" w:cs="DecoType Naskh"/>
          <w:color w:val="000000"/>
          <w:sz w:val="40"/>
          <w:szCs w:val="40"/>
          <w:rtl/>
        </w:rPr>
      </w:pPr>
      <w:r w:rsidRPr="00AF64AB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 xml:space="preserve">الفرع التاسع : </w:t>
      </w:r>
      <w:r w:rsidR="00AF64AB" w:rsidRPr="00AF64AB">
        <w:rPr>
          <w:rFonts w:ascii="Traditional Arabic" w:eastAsia="Calibri" w:hAnsi="Calibri" w:cs="DecoType Naskh" w:hint="cs"/>
          <w:color w:val="000000"/>
          <w:sz w:val="40"/>
          <w:szCs w:val="40"/>
          <w:rtl/>
        </w:rPr>
        <w:t>مقدار فدية الأذى.</w:t>
      </w:r>
    </w:p>
    <w:p w:rsidR="00226AA9" w:rsidRPr="00351799" w:rsidRDefault="00226AA9" w:rsidP="00296E9B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b/>
          <w:bCs/>
          <w:color w:val="000000"/>
          <w:sz w:val="28"/>
          <w:szCs w:val="28"/>
          <w:rtl/>
        </w:rPr>
      </w:pPr>
    </w:p>
    <w:p w:rsidR="00142E1E" w:rsidRPr="00351799" w:rsidRDefault="00142E1E" w:rsidP="00EA5F55">
      <w:pPr>
        <w:spacing w:after="0" w:line="240" w:lineRule="auto"/>
        <w:jc w:val="both"/>
        <w:rPr>
          <w:rFonts w:ascii="Traditional Arabic" w:eastAsia="Calibri" w:hAnsi="Calibri" w:cs="Traditional Arabic"/>
          <w:b/>
          <w:bCs/>
          <w:color w:val="000000"/>
          <w:sz w:val="28"/>
          <w:szCs w:val="28"/>
          <w:rtl/>
        </w:rPr>
      </w:pPr>
    </w:p>
    <w:p w:rsidR="008D7D04" w:rsidRPr="00CA1246" w:rsidRDefault="00B27B22" w:rsidP="00296E9B">
      <w:pPr>
        <w:spacing w:after="12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  <w:r w:rsidRPr="00CA1246">
        <w:rPr>
          <w:rFonts w:cs="Traditional Arabic" w:hint="cs"/>
          <w:b/>
          <w:bCs/>
          <w:sz w:val="40"/>
          <w:szCs w:val="40"/>
          <w:rtl/>
        </w:rPr>
        <w:lastRenderedPageBreak/>
        <w:t>الفرع الأول:</w:t>
      </w:r>
      <w:r w:rsidR="003220CF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Pr="00CA1246">
        <w:rPr>
          <w:rFonts w:cs="Traditional Arabic" w:hint="cs"/>
          <w:b/>
          <w:bCs/>
          <w:sz w:val="40"/>
          <w:szCs w:val="40"/>
          <w:rtl/>
        </w:rPr>
        <w:t>فيما يتداوى به المحرم</w:t>
      </w:r>
      <w:r w:rsidR="00492CFB" w:rsidRPr="00CA1246">
        <w:rPr>
          <w:rStyle w:val="a4"/>
          <w:sz w:val="40"/>
          <w:szCs w:val="40"/>
          <w:rtl/>
        </w:rPr>
        <w:t>(</w:t>
      </w:r>
      <w:r w:rsidR="00492CFB" w:rsidRPr="00CA1246">
        <w:rPr>
          <w:rStyle w:val="a4"/>
          <w:sz w:val="40"/>
          <w:szCs w:val="40"/>
          <w:rtl/>
        </w:rPr>
        <w:footnoteReference w:id="2"/>
      </w:r>
      <w:r w:rsidR="00492CFB" w:rsidRPr="00CA1246">
        <w:rPr>
          <w:rStyle w:val="a4"/>
          <w:sz w:val="40"/>
          <w:szCs w:val="40"/>
          <w:rtl/>
        </w:rPr>
        <w:t>)</w:t>
      </w:r>
      <w:r w:rsidRPr="00CA1246">
        <w:rPr>
          <w:rFonts w:cs="Traditional Arabic" w:hint="cs"/>
          <w:b/>
          <w:bCs/>
          <w:sz w:val="40"/>
          <w:szCs w:val="40"/>
          <w:rtl/>
        </w:rPr>
        <w:t>.</w:t>
      </w:r>
    </w:p>
    <w:p w:rsidR="001A7A2C" w:rsidRPr="00A2445B" w:rsidRDefault="00E603FC" w:rsidP="00296E9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A2445B">
        <w:rPr>
          <w:rFonts w:eastAsiaTheme="minorHAnsi" w:cs="Traditional Arabic" w:hint="cs"/>
          <w:sz w:val="36"/>
          <w:szCs w:val="36"/>
          <w:rtl/>
        </w:rPr>
        <w:t>يرى</w:t>
      </w:r>
      <w:r w:rsidR="000A2ABE" w:rsidRPr="00A2445B">
        <w:rPr>
          <w:rFonts w:eastAsiaTheme="minorHAnsi" w:cs="Traditional Arabic" w:hint="cs"/>
          <w:sz w:val="36"/>
          <w:szCs w:val="36"/>
          <w:rtl/>
        </w:rPr>
        <w:t xml:space="preserve"> نافع رحمه الله</w:t>
      </w:r>
      <w:r w:rsidR="00AF1E81" w:rsidRPr="00A2445B">
        <w:rPr>
          <w:rFonts w:eastAsiaTheme="minorHAnsi" w:cs="Traditional Arabic" w:hint="cs"/>
          <w:sz w:val="36"/>
          <w:szCs w:val="36"/>
          <w:rtl/>
        </w:rPr>
        <w:t xml:space="preserve"> إن للمحرم أن يتداوى</w:t>
      </w:r>
      <w:r w:rsidR="001A7A2C" w:rsidRPr="00A2445B">
        <w:rPr>
          <w:rFonts w:eastAsiaTheme="minorHAnsi" w:cs="Traditional Arabic" w:hint="cs"/>
          <w:sz w:val="36"/>
          <w:szCs w:val="36"/>
          <w:rtl/>
        </w:rPr>
        <w:t xml:space="preserve"> </w:t>
      </w:r>
      <w:r w:rsidR="001A7A2C" w:rsidRPr="00A2445B">
        <w:rPr>
          <w:rFonts w:ascii="Traditional Arabic" w:cs="Traditional Arabic" w:hint="eastAsia"/>
          <w:sz w:val="36"/>
          <w:szCs w:val="36"/>
          <w:rtl/>
        </w:rPr>
        <w:t>بِأَيِّ</w:t>
      </w:r>
      <w:r w:rsidR="001A7A2C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083151" w:rsidRPr="00A2445B">
        <w:rPr>
          <w:rFonts w:ascii="Traditional Arabic" w:cs="Traditional Arabic" w:hint="cs"/>
          <w:sz w:val="36"/>
          <w:szCs w:val="36"/>
          <w:rtl/>
        </w:rPr>
        <w:t xml:space="preserve">دواء </w:t>
      </w:r>
      <w:r w:rsidR="00083151" w:rsidRPr="00A2445B">
        <w:rPr>
          <w:rFonts w:ascii="Traditional Arabic" w:cs="Traditional Arabic" w:hint="eastAsia"/>
          <w:sz w:val="36"/>
          <w:szCs w:val="36"/>
          <w:rtl/>
        </w:rPr>
        <w:t>ش</w:t>
      </w:r>
      <w:r w:rsidR="00841AEB" w:rsidRPr="00A2445B">
        <w:rPr>
          <w:rFonts w:ascii="Traditional Arabic" w:cs="Traditional Arabic" w:hint="cs"/>
          <w:sz w:val="36"/>
          <w:szCs w:val="36"/>
          <w:rtl/>
        </w:rPr>
        <w:t>اء</w:t>
      </w:r>
      <w:r w:rsidR="001A7A2C" w:rsidRPr="00A2445B">
        <w:rPr>
          <w:rFonts w:ascii="Traditional Arabic" w:cs="Traditional Arabic" w:hint="eastAsia"/>
          <w:sz w:val="36"/>
          <w:szCs w:val="36"/>
          <w:rtl/>
        </w:rPr>
        <w:t>،</w:t>
      </w:r>
      <w:r w:rsidR="000615F1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A7A2C" w:rsidRPr="00A2445B">
        <w:rPr>
          <w:rFonts w:ascii="Traditional Arabic" w:cs="Traditional Arabic" w:hint="eastAsia"/>
          <w:sz w:val="36"/>
          <w:szCs w:val="36"/>
          <w:rtl/>
        </w:rPr>
        <w:t>إِلاَّ</w:t>
      </w:r>
      <w:r w:rsidR="001A7A2C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083151" w:rsidRPr="00A2445B">
        <w:rPr>
          <w:rFonts w:ascii="Traditional Arabic" w:cs="Traditional Arabic" w:hint="eastAsia"/>
          <w:sz w:val="36"/>
          <w:szCs w:val="36"/>
          <w:rtl/>
        </w:rPr>
        <w:t>د</w:t>
      </w:r>
      <w:r w:rsidR="00083151" w:rsidRPr="00A2445B">
        <w:rPr>
          <w:rFonts w:ascii="Traditional Arabic" w:cs="Traditional Arabic" w:hint="cs"/>
          <w:sz w:val="36"/>
          <w:szCs w:val="36"/>
          <w:rtl/>
        </w:rPr>
        <w:t>واء</w:t>
      </w:r>
      <w:r w:rsidR="00AF1E81" w:rsidRPr="00A2445B">
        <w:rPr>
          <w:rFonts w:ascii="Traditional Arabic" w:cs="Traditional Arabic" w:hint="cs"/>
          <w:sz w:val="36"/>
          <w:szCs w:val="36"/>
          <w:rtl/>
        </w:rPr>
        <w:t>ً</w:t>
      </w:r>
      <w:r w:rsidR="00083151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83151" w:rsidRPr="00A2445B">
        <w:rPr>
          <w:rFonts w:ascii="Traditional Arabic" w:cs="Traditional Arabic" w:hint="eastAsia"/>
          <w:sz w:val="36"/>
          <w:szCs w:val="36"/>
          <w:rtl/>
        </w:rPr>
        <w:t>ف</w:t>
      </w:r>
      <w:r w:rsidR="00083151" w:rsidRPr="00A2445B">
        <w:rPr>
          <w:rFonts w:ascii="Traditional Arabic" w:cs="Traditional Arabic" w:hint="cs"/>
          <w:sz w:val="36"/>
          <w:szCs w:val="36"/>
          <w:rtl/>
        </w:rPr>
        <w:t xml:space="preserve">يه </w:t>
      </w:r>
      <w:r w:rsidR="00D67D7D" w:rsidRPr="00A2445B">
        <w:rPr>
          <w:rFonts w:ascii="Traditional Arabic" w:cs="Traditional Arabic" w:hint="cs"/>
          <w:sz w:val="36"/>
          <w:szCs w:val="36"/>
          <w:rtl/>
        </w:rPr>
        <w:t xml:space="preserve">طيب </w:t>
      </w:r>
      <w:r w:rsidR="000A2ABE" w:rsidRPr="00A2445B">
        <w:rPr>
          <w:rFonts w:ascii="Traditional Arabic" w:cs="Traditional Arabic" w:hint="cs"/>
          <w:sz w:val="36"/>
          <w:szCs w:val="36"/>
          <w:rtl/>
        </w:rPr>
        <w:t xml:space="preserve">فلا </w:t>
      </w:r>
      <w:r w:rsidR="00AF1E81" w:rsidRPr="00A2445B">
        <w:rPr>
          <w:rFonts w:ascii="Traditional Arabic" w:cs="Traditional Arabic" w:hint="cs"/>
          <w:sz w:val="36"/>
          <w:szCs w:val="36"/>
          <w:rtl/>
        </w:rPr>
        <w:t>يتداوى</w:t>
      </w:r>
      <w:r w:rsidR="000A2ABE" w:rsidRPr="00A2445B">
        <w:rPr>
          <w:rFonts w:ascii="Traditional Arabic" w:cs="Traditional Arabic" w:hint="cs"/>
          <w:sz w:val="36"/>
          <w:szCs w:val="36"/>
          <w:rtl/>
        </w:rPr>
        <w:t xml:space="preserve"> به</w:t>
      </w:r>
      <w:r w:rsidR="00280C42" w:rsidRPr="00A2445B">
        <w:rPr>
          <w:rStyle w:val="a4"/>
          <w:rtl/>
        </w:rPr>
        <w:t xml:space="preserve"> </w:t>
      </w:r>
      <w:r w:rsidR="00640AE2" w:rsidRPr="00A2445B">
        <w:rPr>
          <w:rStyle w:val="a4"/>
          <w:rtl/>
        </w:rPr>
        <w:t>(</w:t>
      </w:r>
      <w:r w:rsidR="00640AE2" w:rsidRPr="00A2445B">
        <w:rPr>
          <w:rStyle w:val="a4"/>
          <w:rtl/>
        </w:rPr>
        <w:footnoteReference w:id="3"/>
      </w:r>
      <w:r w:rsidR="00640AE2" w:rsidRPr="00A2445B">
        <w:rPr>
          <w:rStyle w:val="a4"/>
          <w:rtl/>
        </w:rPr>
        <w:t>)</w:t>
      </w:r>
      <w:r w:rsidR="00280C42" w:rsidRPr="00A2445B">
        <w:rPr>
          <w:rFonts w:ascii="Traditional Arabic" w:cs="Traditional Arabic" w:hint="cs"/>
          <w:sz w:val="36"/>
          <w:szCs w:val="36"/>
          <w:rtl/>
        </w:rPr>
        <w:t>,</w:t>
      </w:r>
      <w:r w:rsidR="00B2688F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80C42" w:rsidRPr="00A2445B">
        <w:rPr>
          <w:rFonts w:ascii="Traditional Arabic" w:cs="Traditional Arabic" w:hint="cs"/>
          <w:color w:val="FF0000"/>
          <w:sz w:val="36"/>
          <w:szCs w:val="36"/>
          <w:rtl/>
        </w:rPr>
        <w:t xml:space="preserve">و </w:t>
      </w:r>
      <w:r w:rsidR="00DA73A8" w:rsidRPr="00A2445B">
        <w:rPr>
          <w:rFonts w:ascii="Traditional Arabic" w:cs="Traditional Arabic" w:hint="cs"/>
          <w:sz w:val="36"/>
          <w:szCs w:val="36"/>
          <w:rtl/>
        </w:rPr>
        <w:t>به قال ا</w:t>
      </w:r>
      <w:r w:rsidR="00280C42" w:rsidRPr="00A2445B">
        <w:rPr>
          <w:rFonts w:ascii="Traditional Arabic" w:cs="Traditional Arabic" w:hint="cs"/>
          <w:sz w:val="36"/>
          <w:szCs w:val="36"/>
          <w:rtl/>
        </w:rPr>
        <w:t>بن عمر</w:t>
      </w:r>
      <w:r w:rsidR="0052078E" w:rsidRPr="00A2445B">
        <w:rPr>
          <w:rFonts w:ascii="Traditional Arabic" w:cs="Traditional Arabic" w:hint="cs"/>
          <w:sz w:val="36"/>
          <w:szCs w:val="36"/>
          <w:rtl/>
        </w:rPr>
        <w:t xml:space="preserve"> رضي الله عنهما</w:t>
      </w:r>
      <w:r w:rsidR="00280C42" w:rsidRPr="00A2445B">
        <w:rPr>
          <w:rFonts w:ascii="Traditional Arabic" w:cs="Traditional Arabic" w:hint="cs"/>
          <w:sz w:val="36"/>
          <w:szCs w:val="36"/>
          <w:rtl/>
        </w:rPr>
        <w:t>,</w:t>
      </w:r>
      <w:r w:rsidR="00B2688F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86AC4" w:rsidRPr="00A2445B">
        <w:rPr>
          <w:rFonts w:ascii="Traditional Arabic" w:cs="Traditional Arabic" w:hint="cs"/>
          <w:sz w:val="36"/>
          <w:szCs w:val="36"/>
          <w:rtl/>
        </w:rPr>
        <w:t>والنخعي,</w:t>
      </w:r>
      <w:r w:rsidR="00B2688F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86AC4" w:rsidRPr="00A2445B">
        <w:rPr>
          <w:rFonts w:ascii="Traditional Arabic" w:cs="Traditional Arabic" w:hint="cs"/>
          <w:sz w:val="36"/>
          <w:szCs w:val="36"/>
          <w:rtl/>
        </w:rPr>
        <w:t>ومجاهد,</w:t>
      </w:r>
      <w:r w:rsidR="00B2688F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86AC4" w:rsidRPr="00A2445B">
        <w:rPr>
          <w:rFonts w:ascii="Traditional Arabic" w:cs="Traditional Arabic" w:hint="cs"/>
          <w:sz w:val="36"/>
          <w:szCs w:val="36"/>
          <w:rtl/>
        </w:rPr>
        <w:t>والشعبي,</w:t>
      </w:r>
      <w:r w:rsidR="00B2688F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86AC4" w:rsidRPr="00A2445B">
        <w:rPr>
          <w:rFonts w:ascii="Traditional Arabic" w:cs="Traditional Arabic" w:hint="cs"/>
          <w:sz w:val="36"/>
          <w:szCs w:val="36"/>
          <w:rtl/>
        </w:rPr>
        <w:t>وعطاء,</w:t>
      </w:r>
      <w:r w:rsidR="00B2688F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F1E81" w:rsidRPr="00A2445B">
        <w:rPr>
          <w:rFonts w:ascii="Traditional Arabic" w:cs="Traditional Arabic" w:hint="cs"/>
          <w:sz w:val="36"/>
          <w:szCs w:val="36"/>
          <w:rtl/>
        </w:rPr>
        <w:t>و</w:t>
      </w:r>
      <w:r w:rsidR="00280C42" w:rsidRPr="00A2445B">
        <w:rPr>
          <w:rFonts w:ascii="Traditional Arabic" w:cs="Traditional Arabic" w:hint="cs"/>
          <w:sz w:val="36"/>
          <w:szCs w:val="36"/>
          <w:rtl/>
        </w:rPr>
        <w:t>أبو</w:t>
      </w:r>
      <w:r w:rsidR="009C2E8A" w:rsidRPr="00A2445B">
        <w:rPr>
          <w:rFonts w:ascii="Traditional Arabic" w:cs="Traditional Arabic" w:hint="cs"/>
          <w:sz w:val="36"/>
          <w:szCs w:val="36"/>
          <w:rtl/>
        </w:rPr>
        <w:t xml:space="preserve"> جعفر</w:t>
      </w:r>
      <w:r w:rsidR="00280C42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80C42" w:rsidRPr="00A2445B">
        <w:rPr>
          <w:rStyle w:val="a4"/>
          <w:rtl/>
        </w:rPr>
        <w:t>(</w:t>
      </w:r>
      <w:r w:rsidR="00280C42" w:rsidRPr="00A2445B">
        <w:rPr>
          <w:rStyle w:val="a4"/>
          <w:rtl/>
        </w:rPr>
        <w:footnoteReference w:id="4"/>
      </w:r>
      <w:r w:rsidR="00280C42" w:rsidRPr="00A2445B">
        <w:rPr>
          <w:rStyle w:val="a4"/>
          <w:rtl/>
        </w:rPr>
        <w:t>)</w:t>
      </w:r>
      <w:r w:rsidR="009C2E8A" w:rsidRPr="00A2445B">
        <w:rPr>
          <w:rFonts w:ascii="Traditional Arabic" w:cs="Traditional Arabic" w:hint="cs"/>
          <w:sz w:val="36"/>
          <w:szCs w:val="36"/>
          <w:rtl/>
        </w:rPr>
        <w:t>,</w:t>
      </w:r>
      <w:r w:rsidR="00B2688F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C2E8A" w:rsidRPr="00A2445B">
        <w:rPr>
          <w:rFonts w:ascii="Traditional Arabic" w:cs="Traditional Arabic" w:hint="cs"/>
          <w:sz w:val="36"/>
          <w:szCs w:val="36"/>
          <w:rtl/>
        </w:rPr>
        <w:t>و</w:t>
      </w:r>
      <w:r w:rsidR="007B5C62" w:rsidRPr="00A2445B">
        <w:rPr>
          <w:rFonts w:ascii="Traditional Arabic" w:cs="Traditional Arabic" w:hint="cs"/>
          <w:sz w:val="36"/>
          <w:szCs w:val="36"/>
          <w:rtl/>
        </w:rPr>
        <w:t>هو مذهب</w:t>
      </w:r>
      <w:r w:rsidR="00A804D0" w:rsidRPr="00A2445B">
        <w:rPr>
          <w:rFonts w:ascii="Traditional Arabic" w:cs="Traditional Arabic" w:hint="cs"/>
          <w:sz w:val="36"/>
          <w:szCs w:val="36"/>
          <w:rtl/>
        </w:rPr>
        <w:t xml:space="preserve"> الجمهور</w:t>
      </w:r>
      <w:r w:rsidR="0098339E" w:rsidRPr="00A2445B">
        <w:rPr>
          <w:rFonts w:ascii="Traditional Arabic" w:cs="Traditional Arabic" w:hint="cs"/>
          <w:sz w:val="36"/>
          <w:szCs w:val="36"/>
          <w:rtl/>
        </w:rPr>
        <w:t xml:space="preserve"> الفقهاء </w:t>
      </w:r>
      <w:r w:rsidR="004F235B" w:rsidRPr="00A2445B">
        <w:rPr>
          <w:rFonts w:ascii="Traditional Arabic" w:cs="Traditional Arabic" w:hint="cs"/>
          <w:sz w:val="36"/>
          <w:szCs w:val="36"/>
          <w:rtl/>
        </w:rPr>
        <w:t>:</w:t>
      </w:r>
      <w:r w:rsidR="00346846" w:rsidRPr="00A2445B">
        <w:rPr>
          <w:rFonts w:ascii="Traditional Arabic" w:cs="Traditional Arabic" w:hint="cs"/>
          <w:color w:val="FF0000"/>
          <w:sz w:val="36"/>
          <w:szCs w:val="36"/>
          <w:rtl/>
        </w:rPr>
        <w:t xml:space="preserve"> </w:t>
      </w:r>
      <w:r w:rsidR="005E2732" w:rsidRPr="00A2445B">
        <w:rPr>
          <w:rFonts w:eastAsiaTheme="minorHAnsi" w:cs="Traditional Arabic" w:hint="cs"/>
          <w:sz w:val="36"/>
          <w:szCs w:val="36"/>
          <w:rtl/>
        </w:rPr>
        <w:t>الحنفية</w:t>
      </w:r>
      <w:r w:rsidR="005E2732" w:rsidRPr="00A2445B">
        <w:rPr>
          <w:rFonts w:eastAsiaTheme="minorHAnsi" w:cs="Traditional Arabic"/>
          <w:sz w:val="36"/>
          <w:szCs w:val="36"/>
          <w:vertAlign w:val="superscript"/>
          <w:rtl/>
        </w:rPr>
        <w:t>(</w:t>
      </w:r>
      <w:r w:rsidR="005E2732" w:rsidRPr="00A2445B">
        <w:rPr>
          <w:rFonts w:eastAsiaTheme="minorHAnsi" w:cs="Traditional Arabic"/>
          <w:sz w:val="36"/>
          <w:szCs w:val="36"/>
          <w:vertAlign w:val="superscript"/>
          <w:rtl/>
        </w:rPr>
        <w:footnoteReference w:id="5"/>
      </w:r>
      <w:r w:rsidR="005E2732" w:rsidRPr="00A2445B">
        <w:rPr>
          <w:rFonts w:eastAsiaTheme="minorHAnsi" w:cs="Traditional Arabic"/>
          <w:sz w:val="36"/>
          <w:szCs w:val="36"/>
          <w:vertAlign w:val="superscript"/>
          <w:rtl/>
        </w:rPr>
        <w:t>)</w:t>
      </w:r>
      <w:r w:rsidR="0098339E" w:rsidRPr="00A2445B">
        <w:rPr>
          <w:rFonts w:eastAsiaTheme="minorHAnsi" w:cs="Traditional Arabic" w:hint="cs"/>
          <w:sz w:val="36"/>
          <w:szCs w:val="36"/>
          <w:rtl/>
        </w:rPr>
        <w:t xml:space="preserve"> </w:t>
      </w:r>
      <w:r w:rsidR="005E2732" w:rsidRPr="00A2445B">
        <w:rPr>
          <w:rFonts w:eastAsiaTheme="minorHAnsi" w:cs="Traditional Arabic" w:hint="cs"/>
          <w:sz w:val="36"/>
          <w:szCs w:val="36"/>
          <w:rtl/>
        </w:rPr>
        <w:t>,</w:t>
      </w:r>
      <w:r w:rsidR="00B2688F" w:rsidRPr="00A2445B">
        <w:rPr>
          <w:rFonts w:eastAsiaTheme="minorHAnsi" w:cs="Traditional Arabic" w:hint="cs"/>
          <w:sz w:val="36"/>
          <w:szCs w:val="36"/>
          <w:rtl/>
        </w:rPr>
        <w:t xml:space="preserve"> </w:t>
      </w:r>
      <w:r w:rsidR="005E2732" w:rsidRPr="00A2445B">
        <w:rPr>
          <w:rFonts w:eastAsiaTheme="minorHAnsi" w:cs="Traditional Arabic" w:hint="cs"/>
          <w:sz w:val="36"/>
          <w:szCs w:val="36"/>
          <w:rtl/>
        </w:rPr>
        <w:t>والمالكية</w:t>
      </w:r>
      <w:r w:rsidR="005E2732" w:rsidRPr="00A2445B">
        <w:rPr>
          <w:rStyle w:val="a4"/>
          <w:rtl/>
        </w:rPr>
        <w:t>(</w:t>
      </w:r>
      <w:r w:rsidR="005E2732" w:rsidRPr="00A2445B">
        <w:rPr>
          <w:rStyle w:val="a4"/>
          <w:rtl/>
        </w:rPr>
        <w:footnoteReference w:id="6"/>
      </w:r>
      <w:r w:rsidR="005E2732" w:rsidRPr="00A2445B">
        <w:rPr>
          <w:rStyle w:val="a4"/>
          <w:rtl/>
        </w:rPr>
        <w:t>)</w:t>
      </w:r>
      <w:r w:rsidR="0098339E" w:rsidRPr="00A2445B">
        <w:rPr>
          <w:rFonts w:eastAsiaTheme="minorHAnsi" w:cs="Traditional Arabic" w:hint="cs"/>
          <w:sz w:val="36"/>
          <w:szCs w:val="36"/>
          <w:rtl/>
        </w:rPr>
        <w:t xml:space="preserve"> </w:t>
      </w:r>
      <w:r w:rsidR="004F235B" w:rsidRPr="00A2445B">
        <w:rPr>
          <w:rFonts w:eastAsiaTheme="minorHAnsi" w:cs="Traditional Arabic" w:hint="cs"/>
          <w:sz w:val="36"/>
          <w:szCs w:val="36"/>
          <w:rtl/>
        </w:rPr>
        <w:t>,</w:t>
      </w:r>
      <w:r w:rsidR="00C41971" w:rsidRPr="00A2445B">
        <w:rPr>
          <w:rFonts w:eastAsiaTheme="minorHAnsi" w:cs="Traditional Arabic" w:hint="cs"/>
          <w:sz w:val="36"/>
          <w:szCs w:val="36"/>
          <w:rtl/>
        </w:rPr>
        <w:t xml:space="preserve"> </w:t>
      </w:r>
      <w:r w:rsidR="00C41971" w:rsidRPr="00A2445B">
        <w:rPr>
          <w:rFonts w:cs="Traditional Arabic" w:hint="cs"/>
          <w:sz w:val="36"/>
          <w:szCs w:val="36"/>
          <w:rtl/>
        </w:rPr>
        <w:t>و</w:t>
      </w:r>
      <w:r w:rsidR="00C41971" w:rsidRPr="00A2445B">
        <w:rPr>
          <w:rFonts w:eastAsiaTheme="minorHAnsi" w:cs="Traditional Arabic" w:hint="cs"/>
          <w:sz w:val="36"/>
          <w:szCs w:val="36"/>
          <w:rtl/>
        </w:rPr>
        <w:t>الشافعية</w:t>
      </w:r>
      <w:r w:rsidR="00C41971" w:rsidRPr="00A2445B">
        <w:rPr>
          <w:rStyle w:val="a4"/>
        </w:rPr>
        <w:t>(</w:t>
      </w:r>
      <w:r w:rsidR="00C41971" w:rsidRPr="00A2445B">
        <w:rPr>
          <w:rStyle w:val="a4"/>
        </w:rPr>
        <w:footnoteReference w:id="7"/>
      </w:r>
      <w:r w:rsidR="00C41971" w:rsidRPr="00A2445B">
        <w:rPr>
          <w:rStyle w:val="a4"/>
        </w:rPr>
        <w:t>)</w:t>
      </w:r>
      <w:r w:rsidR="0098339E" w:rsidRPr="00A2445B">
        <w:rPr>
          <w:rFonts w:eastAsiaTheme="minorHAnsi" w:cs="Traditional Arabic" w:hint="cs"/>
          <w:sz w:val="36"/>
          <w:szCs w:val="36"/>
          <w:rtl/>
        </w:rPr>
        <w:t xml:space="preserve"> </w:t>
      </w:r>
      <w:r w:rsidR="00C41971" w:rsidRPr="00A2445B">
        <w:rPr>
          <w:rFonts w:eastAsiaTheme="minorHAnsi" w:cs="Traditional Arabic" w:hint="cs"/>
          <w:sz w:val="36"/>
          <w:szCs w:val="36"/>
          <w:rtl/>
        </w:rPr>
        <w:t xml:space="preserve">, </w:t>
      </w:r>
      <w:r w:rsidR="004F235B" w:rsidRPr="00A2445B">
        <w:rPr>
          <w:rFonts w:eastAsiaTheme="minorHAnsi" w:cs="Traditional Arabic" w:hint="cs"/>
          <w:sz w:val="36"/>
          <w:szCs w:val="36"/>
          <w:rtl/>
        </w:rPr>
        <w:t>و</w:t>
      </w:r>
      <w:r w:rsidR="005E2732" w:rsidRPr="00A2445B">
        <w:rPr>
          <w:rFonts w:eastAsiaTheme="minorHAnsi" w:cs="Traditional Arabic" w:hint="cs"/>
          <w:sz w:val="36"/>
          <w:szCs w:val="36"/>
          <w:rtl/>
        </w:rPr>
        <w:t>الحنابلة</w:t>
      </w:r>
      <w:r w:rsidR="005E2732" w:rsidRPr="00A2445B">
        <w:rPr>
          <w:rFonts w:eastAsiaTheme="minorHAnsi" w:cs="Traditional Arabic"/>
          <w:sz w:val="36"/>
          <w:szCs w:val="36"/>
          <w:vertAlign w:val="superscript"/>
          <w:rtl/>
        </w:rPr>
        <w:t>(</w:t>
      </w:r>
      <w:r w:rsidR="005E2732" w:rsidRPr="00A2445B">
        <w:rPr>
          <w:rFonts w:eastAsiaTheme="minorHAnsi" w:cs="Traditional Arabic"/>
          <w:sz w:val="36"/>
          <w:szCs w:val="36"/>
          <w:vertAlign w:val="superscript"/>
          <w:rtl/>
        </w:rPr>
        <w:footnoteReference w:id="8"/>
      </w:r>
      <w:r w:rsidR="005E2732" w:rsidRPr="00A2445B">
        <w:rPr>
          <w:rFonts w:eastAsiaTheme="minorHAnsi" w:cs="Traditional Arabic"/>
          <w:sz w:val="36"/>
          <w:szCs w:val="36"/>
          <w:vertAlign w:val="superscript"/>
          <w:rtl/>
        </w:rPr>
        <w:t>)</w:t>
      </w:r>
      <w:r w:rsidR="005E2732" w:rsidRPr="00A2445B">
        <w:rPr>
          <w:rFonts w:eastAsiaTheme="minorHAnsi" w:cs="Traditional Arabic" w:hint="cs"/>
          <w:sz w:val="36"/>
          <w:szCs w:val="36"/>
          <w:rtl/>
        </w:rPr>
        <w:t>.</w:t>
      </w:r>
    </w:p>
    <w:p w:rsidR="001969F0" w:rsidRPr="00A2445B" w:rsidRDefault="001969F0" w:rsidP="00296E9B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A2445B">
        <w:rPr>
          <w:rFonts w:cs="Traditional Arabic" w:hint="cs"/>
          <w:b/>
          <w:bCs/>
          <w:sz w:val="36"/>
          <w:szCs w:val="36"/>
          <w:rtl/>
        </w:rPr>
        <w:t>من أدلة هذا القول:</w:t>
      </w:r>
      <w:r w:rsidR="00D077BD" w:rsidRPr="00A2445B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781BB8" w:rsidRPr="00A2445B" w:rsidRDefault="00667923" w:rsidP="00296E9B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</w:rPr>
      </w:pPr>
      <w:r w:rsidRPr="00A2445B">
        <w:rPr>
          <w:rFonts w:ascii="Traditional Arabic" w:cs="Traditional Arabic" w:hint="cs"/>
          <w:sz w:val="36"/>
          <w:szCs w:val="36"/>
          <w:rtl/>
        </w:rPr>
        <w:lastRenderedPageBreak/>
        <w:t>اشتكى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عمر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بن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عبيد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الله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بن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معمر</w:t>
      </w:r>
      <w:r w:rsidR="007B5C62" w:rsidRPr="00A2445B">
        <w:rPr>
          <w:rStyle w:val="a4"/>
          <w:rtl/>
        </w:rPr>
        <w:t>(</w:t>
      </w:r>
      <w:r w:rsidR="007B5C62" w:rsidRPr="00A2445B">
        <w:rPr>
          <w:rStyle w:val="a4"/>
          <w:rtl/>
        </w:rPr>
        <w:footnoteReference w:id="9"/>
      </w:r>
      <w:r w:rsidR="007B5C62" w:rsidRPr="00A2445B">
        <w:rPr>
          <w:rStyle w:val="a4"/>
          <w:rtl/>
        </w:rPr>
        <w:t>)</w:t>
      </w:r>
      <w:r w:rsidR="007B5C62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عينيه</w:t>
      </w:r>
      <w:r w:rsidR="00BE651A" w:rsidRPr="00A2445B">
        <w:rPr>
          <w:rFonts w:ascii="Traditional Arabic" w:cs="Traditional Arabic" w:hint="cs"/>
          <w:sz w:val="36"/>
          <w:szCs w:val="36"/>
          <w:rtl/>
        </w:rPr>
        <w:t>,فلما كنا بالروحاء</w:t>
      </w:r>
      <w:r w:rsidR="0004071E" w:rsidRPr="00A2445B">
        <w:rPr>
          <w:rStyle w:val="a4"/>
          <w:rtl/>
        </w:rPr>
        <w:t>(</w:t>
      </w:r>
      <w:r w:rsidR="0004071E" w:rsidRPr="00A2445B">
        <w:rPr>
          <w:rStyle w:val="a4"/>
          <w:rtl/>
        </w:rPr>
        <w:footnoteReference w:id="10"/>
      </w:r>
      <w:r w:rsidR="0004071E" w:rsidRPr="00A2445B">
        <w:rPr>
          <w:rStyle w:val="a4"/>
          <w:rtl/>
        </w:rPr>
        <w:t>)</w:t>
      </w:r>
      <w:r w:rsidR="00BE651A" w:rsidRPr="00A2445B">
        <w:rPr>
          <w:rFonts w:ascii="Traditional Arabic" w:cs="Traditional Arabic" w:hint="cs"/>
          <w:sz w:val="36"/>
          <w:szCs w:val="36"/>
          <w:rtl/>
        </w:rPr>
        <w:t xml:space="preserve"> اشتد وجعه</w:t>
      </w:r>
    </w:p>
    <w:p w:rsidR="00837275" w:rsidRPr="00A2445B" w:rsidRDefault="00BE651A" w:rsidP="00296E9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</w:rPr>
      </w:pPr>
      <w:r w:rsidRPr="00A2445B">
        <w:rPr>
          <w:rFonts w:ascii="Traditional Arabic" w:cs="Traditional Arabic" w:hint="cs"/>
          <w:sz w:val="36"/>
          <w:szCs w:val="36"/>
          <w:rtl/>
        </w:rPr>
        <w:t>فأرسل</w:t>
      </w:r>
      <w:r w:rsidR="00781BB8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cs"/>
          <w:sz w:val="36"/>
          <w:szCs w:val="36"/>
          <w:rtl/>
        </w:rPr>
        <w:t>إلى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أبان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بن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sz w:val="36"/>
          <w:szCs w:val="36"/>
          <w:rtl/>
        </w:rPr>
        <w:t>عثمان</w:t>
      </w:r>
      <w:r w:rsidR="007B5C62" w:rsidRPr="00A2445B">
        <w:rPr>
          <w:rStyle w:val="a4"/>
          <w:rtl/>
        </w:rPr>
        <w:t>(</w:t>
      </w:r>
      <w:r w:rsidR="007B5C62" w:rsidRPr="00A2445B">
        <w:rPr>
          <w:rStyle w:val="a4"/>
          <w:rtl/>
        </w:rPr>
        <w:footnoteReference w:id="11"/>
      </w:r>
      <w:r w:rsidR="007B5C62" w:rsidRPr="00A2445B">
        <w:rPr>
          <w:rStyle w:val="a4"/>
          <w:rtl/>
        </w:rPr>
        <w:t>)</w:t>
      </w:r>
      <w:r w:rsidRPr="00A2445B">
        <w:rPr>
          <w:rFonts w:ascii="Traditional Arabic" w:cs="Traditional Arabic" w:hint="eastAsia"/>
          <w:sz w:val="36"/>
          <w:szCs w:val="36"/>
          <w:rtl/>
        </w:rPr>
        <w:t>يسأله</w:t>
      </w:r>
      <w:r w:rsidR="00AB140E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،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فأرسل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إليه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أن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2E4A39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اضْمِدْهُمَا</w:t>
      </w:r>
      <w:r w:rsidR="00C20E7F" w:rsidRPr="00A2445B">
        <w:rPr>
          <w:rStyle w:val="a4"/>
          <w:rtl/>
        </w:rPr>
        <w:t>(</w:t>
      </w:r>
      <w:r w:rsidR="00C20E7F" w:rsidRPr="00A2445B">
        <w:rPr>
          <w:rStyle w:val="a4"/>
          <w:rtl/>
        </w:rPr>
        <w:footnoteReference w:id="12"/>
      </w:r>
      <w:r w:rsidR="00C20E7F" w:rsidRPr="00A2445B">
        <w:rPr>
          <w:rStyle w:val="a4"/>
          <w:rtl/>
        </w:rPr>
        <w:t>)</w:t>
      </w:r>
      <w:r w:rsidR="002E4A39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2E4A39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بِالصَّبِرِ</w:t>
      </w:r>
      <w:r w:rsidR="00CA4802" w:rsidRPr="00A2445B">
        <w:rPr>
          <w:rStyle w:val="a4"/>
          <w:rtl/>
        </w:rPr>
        <w:t>(</w:t>
      </w:r>
      <w:r w:rsidR="00CA4802" w:rsidRPr="00A2445B">
        <w:rPr>
          <w:rStyle w:val="a4"/>
          <w:rtl/>
        </w:rPr>
        <w:footnoteReference w:id="13"/>
      </w:r>
      <w:r w:rsidR="00CA4802" w:rsidRPr="00A2445B">
        <w:rPr>
          <w:rStyle w:val="a4"/>
          <w:rtl/>
        </w:rPr>
        <w:t>)</w:t>
      </w:r>
      <w:r w:rsidR="00AB140E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46129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،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فإن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عثمان</w:t>
      </w:r>
    </w:p>
    <w:p w:rsidR="007B5C62" w:rsidRPr="00A2445B" w:rsidRDefault="00BE651A" w:rsidP="00296E9B">
      <w:pPr>
        <w:autoSpaceDE w:val="0"/>
        <w:autoSpaceDN w:val="0"/>
        <w:adjustRightInd w:val="0"/>
        <w:spacing w:after="120" w:line="240" w:lineRule="auto"/>
        <w:jc w:val="both"/>
        <w:rPr>
          <w:rFonts w:ascii="Traditional Arabic" w:cs="Traditional Arabic"/>
          <w:sz w:val="36"/>
          <w:szCs w:val="36"/>
          <w:rtl/>
        </w:rPr>
      </w:pPr>
      <w:r w:rsidRPr="00A2445B">
        <w:rPr>
          <w:rFonts w:ascii="Traditional Arabic" w:cs="Traditional Arabic"/>
          <w:sz w:val="36"/>
          <w:szCs w:val="36"/>
          <w:rtl/>
        </w:rPr>
        <w:lastRenderedPageBreak/>
        <w:t xml:space="preserve"> </w:t>
      </w:r>
      <w:r w:rsidR="002E4A39" w:rsidRPr="00A2445B">
        <w:rPr>
          <w:rFonts w:cs="Traditional Arabic" w:hint="eastAsia"/>
          <w:sz w:val="36"/>
          <w:szCs w:val="36"/>
        </w:rPr>
        <w:sym w:font="AGA Arabesque" w:char="F074"/>
      </w:r>
      <w:r w:rsidR="002E4A39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حد</w:t>
      </w:r>
      <w:r w:rsidR="0073408A" w:rsidRPr="00A2445B">
        <w:rPr>
          <w:rFonts w:ascii="Traditional Arabic" w:cs="Traditional Arabic" w:hint="cs"/>
          <w:sz w:val="36"/>
          <w:szCs w:val="36"/>
          <w:rtl/>
        </w:rPr>
        <w:t>ّ</w:t>
      </w:r>
      <w:r w:rsidRPr="00A2445B">
        <w:rPr>
          <w:rFonts w:ascii="Traditional Arabic" w:cs="Traditional Arabic" w:hint="eastAsia"/>
          <w:sz w:val="36"/>
          <w:szCs w:val="36"/>
          <w:rtl/>
        </w:rPr>
        <w:t>ث</w:t>
      </w:r>
      <w:r w:rsidR="00781BB8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عن</w:t>
      </w:r>
      <w:r w:rsidR="002E4A39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رسول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الله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2E4A39" w:rsidRPr="00A2445B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2E4A39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في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الرجل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إذا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اشتكى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عينيه،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وهو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محرم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ضمدهما</w:t>
      </w:r>
      <w:r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Pr="00A2445B">
        <w:rPr>
          <w:rFonts w:ascii="Traditional Arabic" w:cs="Traditional Arabic" w:hint="eastAsia"/>
          <w:sz w:val="36"/>
          <w:szCs w:val="36"/>
          <w:rtl/>
        </w:rPr>
        <w:t>بالصبر</w:t>
      </w:r>
      <w:r w:rsidRPr="00A2445B">
        <w:rPr>
          <w:rStyle w:val="a4"/>
        </w:rPr>
        <w:t xml:space="preserve"> </w:t>
      </w:r>
      <w:r w:rsidR="007B5C62" w:rsidRPr="00A2445B">
        <w:rPr>
          <w:rStyle w:val="a4"/>
        </w:rPr>
        <w:t>(</w:t>
      </w:r>
      <w:r w:rsidR="007B5C62" w:rsidRPr="00A2445B">
        <w:rPr>
          <w:rStyle w:val="a4"/>
        </w:rPr>
        <w:footnoteReference w:id="14"/>
      </w:r>
      <w:r w:rsidR="007B5C62" w:rsidRPr="00A2445B">
        <w:rPr>
          <w:rStyle w:val="a4"/>
        </w:rPr>
        <w:t>)</w:t>
      </w:r>
      <w:r w:rsidR="007B5C62" w:rsidRPr="00A2445B">
        <w:rPr>
          <w:rFonts w:ascii="Traditional Arabic" w:cs="Traditional Arabic" w:hint="cs"/>
          <w:sz w:val="36"/>
          <w:szCs w:val="36"/>
          <w:rtl/>
        </w:rPr>
        <w:t>,</w:t>
      </w:r>
      <w:r w:rsidR="009A69B6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E0703" w:rsidRPr="00A2445B">
        <w:rPr>
          <w:rFonts w:ascii="Traditional Arabic" w:cs="Traditional Arabic" w:hint="cs"/>
          <w:b/>
          <w:bCs/>
          <w:sz w:val="36"/>
          <w:szCs w:val="36"/>
          <w:rtl/>
        </w:rPr>
        <w:t>و</w:t>
      </w:r>
      <w:r w:rsidR="007B5C62" w:rsidRPr="00A2445B">
        <w:rPr>
          <w:rFonts w:ascii="Traditional Arabic" w:cs="Traditional Arabic" w:hint="eastAsia"/>
          <w:b/>
          <w:bCs/>
          <w:color w:val="000000"/>
          <w:sz w:val="36"/>
          <w:szCs w:val="36"/>
          <w:rtl/>
        </w:rPr>
        <w:t>قال</w:t>
      </w:r>
      <w:r w:rsidR="007B5C62" w:rsidRPr="00A2445B">
        <w:rPr>
          <w:rFonts w:ascii="Traditional Arabic" w:cs="Traditional Arabic"/>
          <w:b/>
          <w:bCs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b/>
          <w:bCs/>
          <w:color w:val="000000"/>
          <w:sz w:val="36"/>
          <w:szCs w:val="36"/>
          <w:rtl/>
        </w:rPr>
        <w:t>أبو</w:t>
      </w:r>
      <w:r w:rsidR="007B5C62" w:rsidRPr="00A2445B">
        <w:rPr>
          <w:rFonts w:ascii="Traditional Arabic" w:cs="Traditional Arabic"/>
          <w:b/>
          <w:bCs/>
          <w:color w:val="000000"/>
          <w:sz w:val="36"/>
          <w:szCs w:val="36"/>
          <w:rtl/>
        </w:rPr>
        <w:t xml:space="preserve"> </w:t>
      </w:r>
      <w:r w:rsidR="002E4A39" w:rsidRPr="00A2445B">
        <w:rPr>
          <w:rFonts w:ascii="Traditional Arabic" w:cs="Traditional Arabic"/>
          <w:b/>
          <w:bCs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b/>
          <w:bCs/>
          <w:color w:val="000000"/>
          <w:sz w:val="36"/>
          <w:szCs w:val="36"/>
          <w:rtl/>
        </w:rPr>
        <w:t>عيسى</w:t>
      </w:r>
      <w:r w:rsidR="007B5C62" w:rsidRPr="00A2445B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:</w:t>
      </w:r>
      <w:r w:rsidR="00605F24" w:rsidRPr="00A2445B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2A55D2" w:rsidRPr="00A2445B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والعمل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على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هذا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عند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أهل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العلم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لا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يرون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بأسا</w:t>
      </w:r>
      <w:r w:rsidR="002E4A39" w:rsidRPr="00A2445B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أن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يتداوى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المحرم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بدواء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ما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لم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يكن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فيه</w:t>
      </w:r>
      <w:r w:rsidR="007B5C62" w:rsidRPr="00A2445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B5C62" w:rsidRPr="00A2445B">
        <w:rPr>
          <w:rFonts w:ascii="Traditional Arabic" w:cs="Traditional Arabic" w:hint="eastAsia"/>
          <w:color w:val="000000"/>
          <w:sz w:val="36"/>
          <w:szCs w:val="36"/>
          <w:rtl/>
        </w:rPr>
        <w:t>طيب</w:t>
      </w:r>
      <w:r w:rsidR="002A55D2" w:rsidRPr="00A2445B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="00FA2673" w:rsidRPr="00A2445B">
        <w:rPr>
          <w:rStyle w:val="a4"/>
          <w:rtl/>
        </w:rPr>
        <w:t>(</w:t>
      </w:r>
      <w:r w:rsidR="00FA2673" w:rsidRPr="00A2445B">
        <w:rPr>
          <w:rStyle w:val="a4"/>
          <w:rtl/>
        </w:rPr>
        <w:footnoteReference w:id="15"/>
      </w:r>
      <w:r w:rsidR="00FA2673" w:rsidRPr="00A2445B">
        <w:rPr>
          <w:rStyle w:val="a4"/>
          <w:rtl/>
        </w:rPr>
        <w:t>)</w:t>
      </w:r>
      <w:r w:rsidR="007B5C62" w:rsidRPr="00A2445B">
        <w:rPr>
          <w:rFonts w:cs="Traditional Arabic" w:hint="cs"/>
          <w:sz w:val="36"/>
          <w:szCs w:val="36"/>
          <w:rtl/>
        </w:rPr>
        <w:t>.</w:t>
      </w:r>
      <w:r w:rsidR="007B5C62" w:rsidRPr="00A2445B">
        <w:rPr>
          <w:rFonts w:ascii="Traditional Arabic" w:cs="Traditional Arabic"/>
          <w:sz w:val="36"/>
          <w:szCs w:val="36"/>
          <w:rtl/>
        </w:rPr>
        <w:t xml:space="preserve"> </w:t>
      </w:r>
    </w:p>
    <w:p w:rsidR="001753FA" w:rsidRPr="00A2445B" w:rsidRDefault="006E0703" w:rsidP="00296E9B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A2445B">
        <w:rPr>
          <w:rFonts w:cs="Traditional Arabic" w:hint="cs"/>
          <w:b/>
          <w:bCs/>
          <w:sz w:val="36"/>
          <w:szCs w:val="36"/>
          <w:rtl/>
        </w:rPr>
        <w:t>2</w:t>
      </w:r>
      <w:r w:rsidR="001969F0" w:rsidRPr="00A2445B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1753FA" w:rsidRPr="00A2445B">
        <w:rPr>
          <w:rFonts w:cs="Traditional Arabic" w:hint="cs"/>
          <w:sz w:val="36"/>
          <w:szCs w:val="36"/>
          <w:rtl/>
        </w:rPr>
        <w:t xml:space="preserve"> عن ابن عمر</w:t>
      </w:r>
      <w:r w:rsidR="003A5B23" w:rsidRPr="00A2445B">
        <w:rPr>
          <w:rFonts w:ascii="AGA Arabesque" w:hAnsi="AGA Arabesque" w:cs="Traditional Arabic" w:hint="cs"/>
          <w:sz w:val="36"/>
          <w:szCs w:val="36"/>
          <w:rtl/>
        </w:rPr>
        <w:t xml:space="preserve"> رضي الله عنهما</w:t>
      </w:r>
      <w:r w:rsidR="001753FA" w:rsidRPr="00A2445B">
        <w:rPr>
          <w:rFonts w:cs="Traditional Arabic" w:hint="cs"/>
          <w:sz w:val="36"/>
          <w:szCs w:val="36"/>
          <w:rtl/>
        </w:rPr>
        <w:t xml:space="preserve"> </w:t>
      </w:r>
      <w:r w:rsidR="00390080" w:rsidRPr="00A2445B">
        <w:rPr>
          <w:rFonts w:cs="Traditional Arabic" w:hint="cs"/>
          <w:sz w:val="36"/>
          <w:szCs w:val="36"/>
          <w:rtl/>
        </w:rPr>
        <w:t>أن</w:t>
      </w:r>
      <w:r w:rsidR="001753FA" w:rsidRPr="00A2445B">
        <w:rPr>
          <w:rFonts w:cs="Traditional Arabic" w:hint="cs"/>
          <w:sz w:val="36"/>
          <w:szCs w:val="36"/>
          <w:rtl/>
        </w:rPr>
        <w:t xml:space="preserve"> النبي</w:t>
      </w:r>
      <w:r w:rsidR="001969F0" w:rsidRPr="00A2445B">
        <w:rPr>
          <w:rFonts w:cs="Traditional Arabic" w:hint="cs"/>
          <w:sz w:val="36"/>
          <w:szCs w:val="36"/>
        </w:rPr>
        <w:sym w:font="AGA Arabesque" w:char="F072"/>
      </w:r>
      <w:r w:rsidR="000923F8" w:rsidRPr="00A2445B">
        <w:rPr>
          <w:rFonts w:cs="Traditional Arabic"/>
          <w:sz w:val="36"/>
          <w:szCs w:val="36"/>
        </w:rPr>
        <w:t xml:space="preserve"> </w:t>
      </w:r>
      <w:r w:rsidR="001753FA" w:rsidRPr="00A2445B">
        <w:rPr>
          <w:rFonts w:cs="Traditional Arabic" w:hint="cs"/>
          <w:sz w:val="36"/>
          <w:szCs w:val="36"/>
          <w:rtl/>
        </w:rPr>
        <w:t xml:space="preserve"> </w:t>
      </w:r>
      <w:r w:rsidR="005C4F45" w:rsidRPr="00A2445B">
        <w:rPr>
          <w:rFonts w:ascii="Traditional Arabic" w:cs="Traditional Arabic" w:hint="eastAsia"/>
          <w:sz w:val="36"/>
          <w:szCs w:val="36"/>
          <w:rtl/>
        </w:rPr>
        <w:t>،كان</w:t>
      </w:r>
      <w:r w:rsidR="005C4F45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5C4F45" w:rsidRPr="00A2445B">
        <w:rPr>
          <w:rFonts w:ascii="Traditional Arabic" w:cs="Traditional Arabic" w:hint="eastAsia"/>
          <w:sz w:val="36"/>
          <w:szCs w:val="36"/>
          <w:rtl/>
        </w:rPr>
        <w:t>يدهن</w:t>
      </w:r>
      <w:r w:rsidR="005C4F45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5C4F45" w:rsidRPr="00A2445B">
        <w:rPr>
          <w:rFonts w:ascii="Traditional Arabic" w:cs="Traditional Arabic" w:hint="eastAsia"/>
          <w:sz w:val="36"/>
          <w:szCs w:val="36"/>
          <w:rtl/>
        </w:rPr>
        <w:t>بالزيت</w:t>
      </w:r>
      <w:r w:rsidR="005C4F45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5C4F45" w:rsidRPr="00A2445B">
        <w:rPr>
          <w:rFonts w:ascii="Traditional Arabic" w:cs="Traditional Arabic" w:hint="eastAsia"/>
          <w:sz w:val="36"/>
          <w:szCs w:val="36"/>
          <w:rtl/>
        </w:rPr>
        <w:t>وهو</w:t>
      </w:r>
      <w:r w:rsidR="005C4F45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5C4F45" w:rsidRPr="00A2445B">
        <w:rPr>
          <w:rFonts w:ascii="Traditional Arabic" w:cs="Traditional Arabic" w:hint="eastAsia"/>
          <w:sz w:val="36"/>
          <w:szCs w:val="36"/>
          <w:rtl/>
        </w:rPr>
        <w:t>محرم</w:t>
      </w:r>
      <w:r w:rsidR="005C4F45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5C4F45" w:rsidRPr="00A2445B">
        <w:rPr>
          <w:rFonts w:ascii="Traditional Arabic" w:cs="Traditional Arabic" w:hint="eastAsia"/>
          <w:sz w:val="36"/>
          <w:szCs w:val="36"/>
          <w:rtl/>
        </w:rPr>
        <w:t>غير</w:t>
      </w:r>
      <w:r w:rsidR="005C4F45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5C4F45" w:rsidRPr="00A2445B">
        <w:rPr>
          <w:rFonts w:ascii="Traditional Arabic" w:cs="Traditional Arabic" w:hint="eastAsia"/>
          <w:sz w:val="36"/>
          <w:szCs w:val="36"/>
          <w:rtl/>
        </w:rPr>
        <w:t>المقتت</w:t>
      </w:r>
      <w:r w:rsidR="00672BC0" w:rsidRPr="00A2445B">
        <w:rPr>
          <w:rStyle w:val="a4"/>
          <w:rtl/>
        </w:rPr>
        <w:t>(</w:t>
      </w:r>
      <w:r w:rsidR="00672BC0" w:rsidRPr="00A2445B">
        <w:rPr>
          <w:rStyle w:val="a4"/>
          <w:rtl/>
        </w:rPr>
        <w:footnoteReference w:id="16"/>
      </w:r>
      <w:r w:rsidR="00672BC0" w:rsidRPr="00A2445B">
        <w:rPr>
          <w:rStyle w:val="a4"/>
          <w:rtl/>
        </w:rPr>
        <w:t>)</w:t>
      </w:r>
      <w:r w:rsidR="00672BC0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C4F45" w:rsidRPr="00A2445B">
        <w:rPr>
          <w:rStyle w:val="a4"/>
          <w:rtl/>
        </w:rPr>
        <w:t xml:space="preserve"> </w:t>
      </w:r>
      <w:r w:rsidR="00922599" w:rsidRPr="00A2445B">
        <w:rPr>
          <w:rStyle w:val="a4"/>
          <w:rtl/>
        </w:rPr>
        <w:t>(</w:t>
      </w:r>
      <w:r w:rsidR="00922599" w:rsidRPr="00A2445B">
        <w:rPr>
          <w:rStyle w:val="a4"/>
          <w:rtl/>
        </w:rPr>
        <w:footnoteReference w:id="17"/>
      </w:r>
      <w:r w:rsidR="00922599" w:rsidRPr="00A2445B">
        <w:rPr>
          <w:rStyle w:val="a4"/>
          <w:rtl/>
        </w:rPr>
        <w:t>)</w:t>
      </w:r>
      <w:r w:rsidR="001753FA" w:rsidRPr="00A2445B">
        <w:rPr>
          <w:rFonts w:cs="Traditional Arabic" w:hint="cs"/>
          <w:sz w:val="36"/>
          <w:szCs w:val="36"/>
          <w:rtl/>
        </w:rPr>
        <w:t>.</w:t>
      </w:r>
      <w:r w:rsidR="007A02A3" w:rsidRPr="00A2445B">
        <w:rPr>
          <w:rFonts w:cs="Traditional Arabic" w:hint="cs"/>
          <w:sz w:val="36"/>
          <w:szCs w:val="36"/>
          <w:rtl/>
        </w:rPr>
        <w:t xml:space="preserve"> </w:t>
      </w:r>
    </w:p>
    <w:p w:rsidR="00287ABA" w:rsidRDefault="00595185" w:rsidP="00296E9B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A2445B">
        <w:rPr>
          <w:rFonts w:cs="Traditional Arabic" w:hint="cs"/>
          <w:b/>
          <w:bCs/>
          <w:sz w:val="36"/>
          <w:szCs w:val="36"/>
          <w:rtl/>
        </w:rPr>
        <w:t>3</w:t>
      </w:r>
      <w:r w:rsidRPr="00A2445B">
        <w:rPr>
          <w:rFonts w:cs="Traditional Arabic" w:hint="cs"/>
          <w:sz w:val="36"/>
          <w:szCs w:val="36"/>
          <w:rtl/>
        </w:rPr>
        <w:t xml:space="preserve">- </w:t>
      </w:r>
      <w:r w:rsidR="004A58CE" w:rsidRPr="00A2445B">
        <w:rPr>
          <w:rFonts w:cs="Traditional Arabic" w:hint="cs"/>
          <w:sz w:val="36"/>
          <w:szCs w:val="36"/>
          <w:rtl/>
        </w:rPr>
        <w:t xml:space="preserve">عن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ابن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عمر</w:t>
      </w:r>
      <w:r w:rsidR="003A5B23" w:rsidRPr="00A2445B">
        <w:rPr>
          <w:rFonts w:ascii="Traditional Arabic" w:cs="Traditional Arabic" w:hint="cs"/>
          <w:sz w:val="36"/>
          <w:szCs w:val="36"/>
          <w:rtl/>
        </w:rPr>
        <w:t xml:space="preserve"> رضي الله عنهما</w:t>
      </w:r>
      <w:r w:rsidR="004A58CE" w:rsidRPr="00A2445B">
        <w:rPr>
          <w:rFonts w:ascii="Traditional Arabic" w:cs="Traditional Arabic" w:hint="cs"/>
          <w:sz w:val="36"/>
          <w:szCs w:val="36"/>
          <w:rtl/>
        </w:rPr>
        <w:t>,</w:t>
      </w:r>
      <w:r w:rsidR="00FE12D9" w:rsidRPr="00A244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cs"/>
          <w:sz w:val="36"/>
          <w:szCs w:val="36"/>
          <w:rtl/>
        </w:rPr>
        <w:t>أنه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85389A" w:rsidRPr="00A2445B">
        <w:rPr>
          <w:rFonts w:ascii="Traditional Arabic" w:cs="Traditional Arabic" w:hint="cs"/>
          <w:sz w:val="36"/>
          <w:szCs w:val="36"/>
          <w:rtl/>
        </w:rPr>
        <w:t>قال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: "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لا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يكتحل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المحرم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بشيء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فيه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طيب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ولا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يتداوى</w:t>
      </w:r>
      <w:r w:rsidR="004A58CE" w:rsidRPr="00A2445B">
        <w:rPr>
          <w:rFonts w:ascii="Traditional Arabic" w:cs="Traditional Arabic"/>
          <w:sz w:val="36"/>
          <w:szCs w:val="36"/>
          <w:rtl/>
        </w:rPr>
        <w:t xml:space="preserve"> </w:t>
      </w:r>
      <w:r w:rsidR="004A58CE" w:rsidRPr="00A2445B">
        <w:rPr>
          <w:rFonts w:ascii="Traditional Arabic" w:cs="Traditional Arabic" w:hint="eastAsia"/>
          <w:sz w:val="36"/>
          <w:szCs w:val="36"/>
          <w:rtl/>
        </w:rPr>
        <w:t>به</w:t>
      </w:r>
      <w:r w:rsidR="00624F27" w:rsidRPr="00A2445B">
        <w:rPr>
          <w:rFonts w:ascii="Traditional Arabic" w:cs="Traditional Arabic" w:hint="cs"/>
          <w:sz w:val="36"/>
          <w:szCs w:val="36"/>
          <w:rtl/>
        </w:rPr>
        <w:t>"</w:t>
      </w:r>
      <w:r w:rsidR="004A58CE" w:rsidRPr="00A2445B">
        <w:rPr>
          <w:rStyle w:val="a4"/>
          <w:rtl/>
        </w:rPr>
        <w:t>(</w:t>
      </w:r>
      <w:r w:rsidR="004A58CE" w:rsidRPr="00A2445B">
        <w:rPr>
          <w:rStyle w:val="a4"/>
          <w:rtl/>
        </w:rPr>
        <w:footnoteReference w:id="18"/>
      </w:r>
      <w:r w:rsidR="004A58CE" w:rsidRPr="00A2445B">
        <w:rPr>
          <w:rStyle w:val="a4"/>
          <w:rtl/>
        </w:rPr>
        <w:t>)</w:t>
      </w:r>
      <w:r w:rsidR="001753FA" w:rsidRPr="00A2445B">
        <w:rPr>
          <w:rFonts w:cs="Traditional Arabic" w:hint="cs"/>
          <w:sz w:val="36"/>
          <w:szCs w:val="36"/>
          <w:rtl/>
        </w:rPr>
        <w:t>.</w:t>
      </w:r>
    </w:p>
    <w:p w:rsidR="005A5B1E" w:rsidRDefault="005A5B1E" w:rsidP="00296E9B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</w:p>
    <w:p w:rsidR="005A5B1E" w:rsidRDefault="005A5B1E" w:rsidP="00296E9B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</w:p>
    <w:p w:rsidR="005A5B1E" w:rsidRDefault="005A5B1E" w:rsidP="00296E9B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</w:p>
    <w:sectPr w:rsidR="005A5B1E" w:rsidSect="004D18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31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1F1" w:rsidRDefault="00C451F1" w:rsidP="00083151">
      <w:pPr>
        <w:spacing w:after="0" w:line="240" w:lineRule="auto"/>
      </w:pPr>
      <w:r>
        <w:separator/>
      </w:r>
    </w:p>
  </w:endnote>
  <w:endnote w:type="continuationSeparator" w:id="1">
    <w:p w:rsidR="00C451F1" w:rsidRDefault="00C451F1" w:rsidP="00083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64" w:rsidRDefault="000C726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758320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0C7264" w:rsidRDefault="000C7264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  <w:r w:rsidRPr="000C7264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 w:rsidR="00D0018D" w:rsidRPr="000C7264">
          <w:rPr>
            <w:rFonts w:cs="Traditional Arabic"/>
            <w:b/>
            <w:bCs/>
          </w:rPr>
          <w:fldChar w:fldCharType="begin"/>
        </w:r>
        <w:r w:rsidRPr="000C7264">
          <w:rPr>
            <w:rFonts w:cs="Traditional Arabic"/>
            <w:b/>
            <w:bCs/>
          </w:rPr>
          <w:instrText xml:space="preserve"> PAGE    \* MERGEFORMAT </w:instrText>
        </w:r>
        <w:r w:rsidR="00D0018D" w:rsidRPr="000C7264">
          <w:rPr>
            <w:rFonts w:cs="Traditional Arabic"/>
            <w:b/>
            <w:bCs/>
          </w:rPr>
          <w:fldChar w:fldCharType="separate"/>
        </w:r>
        <w:r w:rsidR="00752F4D" w:rsidRPr="00752F4D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323</w:t>
        </w:r>
        <w:r w:rsidR="00D0018D" w:rsidRPr="000C7264">
          <w:rPr>
            <w:rFonts w:cs="Traditional Arabic"/>
            <w:b/>
            <w:bCs/>
          </w:rPr>
          <w:fldChar w:fldCharType="end"/>
        </w:r>
        <w:r w:rsidRPr="000C7264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0C7264" w:rsidRDefault="000C726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64" w:rsidRDefault="000C726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1F1" w:rsidRDefault="00C451F1" w:rsidP="00083151">
      <w:pPr>
        <w:spacing w:after="0" w:line="240" w:lineRule="auto"/>
      </w:pPr>
      <w:r>
        <w:separator/>
      </w:r>
    </w:p>
  </w:footnote>
  <w:footnote w:type="continuationSeparator" w:id="1">
    <w:p w:rsidR="00C451F1" w:rsidRDefault="00C451F1" w:rsidP="00083151">
      <w:pPr>
        <w:spacing w:after="0" w:line="240" w:lineRule="auto"/>
      </w:pPr>
      <w:r>
        <w:continuationSeparator/>
      </w:r>
    </w:p>
  </w:footnote>
  <w:footnote w:id="2">
    <w:p w:rsidR="005B798D" w:rsidRDefault="00492CFB" w:rsidP="005B798D">
      <w:pPr>
        <w:pStyle w:val="a3"/>
        <w:widowControl w:val="0"/>
        <w:spacing w:before="120"/>
        <w:ind w:left="454" w:hanging="454"/>
        <w:jc w:val="both"/>
        <w:rPr>
          <w:rFonts w:ascii="Traditional Arabic" w:cs="Traditional Arabic"/>
          <w:sz w:val="32"/>
          <w:szCs w:val="32"/>
          <w:rtl/>
        </w:rPr>
      </w:pPr>
      <w:r w:rsidRPr="004910F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910F5">
        <w:rPr>
          <w:rStyle w:val="a4"/>
          <w:rFonts w:ascii="Tahoma" w:hAnsi="Tahoma"/>
          <w:color w:val="000000"/>
          <w:sz w:val="32"/>
          <w:szCs w:val="32"/>
          <w:vertAlign w:val="baseline"/>
        </w:rPr>
        <w:footnoteRef/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2081D" w:rsidRPr="004910F5">
        <w:rPr>
          <w:rFonts w:ascii="Traditional Arabic" w:cs="Traditional Arabic" w:hint="cs"/>
          <w:sz w:val="32"/>
          <w:szCs w:val="32"/>
          <w:rtl/>
        </w:rPr>
        <w:t>أ</w:t>
      </w:r>
      <w:r w:rsidR="00696345" w:rsidRPr="004910F5">
        <w:rPr>
          <w:rFonts w:ascii="Traditional Arabic" w:cs="Traditional Arabic" w:hint="cs"/>
          <w:sz w:val="32"/>
          <w:szCs w:val="32"/>
          <w:rtl/>
        </w:rPr>
        <w:t xml:space="preserve">جمع </w:t>
      </w:r>
      <w:r w:rsidR="009043F8" w:rsidRPr="004910F5">
        <w:rPr>
          <w:rFonts w:ascii="Traditional Arabic" w:cs="Traditional Arabic" w:hint="cs"/>
          <w:sz w:val="32"/>
          <w:szCs w:val="32"/>
          <w:rtl/>
        </w:rPr>
        <w:t>أهل</w:t>
      </w:r>
      <w:r w:rsidR="00696345" w:rsidRPr="004910F5">
        <w:rPr>
          <w:rFonts w:ascii="Traditional Arabic" w:cs="Traditional Arabic" w:hint="cs"/>
          <w:sz w:val="32"/>
          <w:szCs w:val="32"/>
          <w:rtl/>
        </w:rPr>
        <w:t xml:space="preserve"> العلم على </w:t>
      </w:r>
      <w:r w:rsidR="009043F8" w:rsidRPr="004910F5">
        <w:rPr>
          <w:rFonts w:ascii="Traditional Arabic" w:cs="Traditional Arabic" w:hint="cs"/>
          <w:sz w:val="32"/>
          <w:szCs w:val="32"/>
          <w:rtl/>
        </w:rPr>
        <w:t>أن</w:t>
      </w:r>
      <w:r w:rsidR="00696345" w:rsidRPr="004910F5">
        <w:rPr>
          <w:rFonts w:ascii="Traditional Arabic" w:cs="Traditional Arabic" w:hint="cs"/>
          <w:sz w:val="32"/>
          <w:szCs w:val="32"/>
          <w:rtl/>
        </w:rPr>
        <w:t xml:space="preserve"> المحرم ممنوع من استعمال الطيب في جميع بدنه.</w:t>
      </w:r>
      <w:r w:rsidR="002F131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أما إن كان الطيب مستهلكاً بحيث لم يبق له ريح ولا طعم ولا لون كمن جعل في الطعام وطبخ,</w:t>
      </w:r>
      <w:r w:rsidR="00AE65B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131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فلا فدية فيه عند الجمهور خلافاً للحنابلة</w:t>
      </w:r>
      <w:r w:rsidR="00556940" w:rsidRPr="004910F5">
        <w:rPr>
          <w:rFonts w:ascii="Traditional Arabic" w:cs="Traditional Arabic" w:hint="cs"/>
          <w:sz w:val="32"/>
          <w:szCs w:val="32"/>
          <w:rtl/>
        </w:rPr>
        <w:t>.</w:t>
      </w:r>
    </w:p>
    <w:p w:rsidR="00696345" w:rsidRPr="004910F5" w:rsidRDefault="000615F1" w:rsidP="005B798D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4910F5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696345" w:rsidRPr="004910F5">
        <w:rPr>
          <w:rFonts w:ascii="Traditional Arabic" w:cs="Traditional Arabic" w:hint="cs"/>
          <w:sz w:val="32"/>
          <w:szCs w:val="32"/>
          <w:rtl/>
        </w:rPr>
        <w:t>انظر:</w:t>
      </w:r>
      <w:r w:rsidRPr="004910F5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696345" w:rsidRPr="004910F5">
        <w:rPr>
          <w:rFonts w:ascii="Traditional Arabic" w:cs="Traditional Arabic" w:hint="cs"/>
          <w:sz w:val="32"/>
          <w:szCs w:val="32"/>
          <w:rtl/>
        </w:rPr>
        <w:t>الإجماع لابن المنذر,</w:t>
      </w:r>
      <w:r w:rsidRPr="004910F5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AE65B1" w:rsidRPr="004910F5">
        <w:rPr>
          <w:rFonts w:ascii="Traditional Arabic" w:cs="Traditional Arabic" w:hint="cs"/>
          <w:sz w:val="32"/>
          <w:szCs w:val="32"/>
          <w:rtl/>
        </w:rPr>
        <w:t>ص(69)</w:t>
      </w:r>
      <w:r w:rsidR="00696345" w:rsidRPr="004910F5">
        <w:rPr>
          <w:rFonts w:ascii="Traditional Arabic" w:cs="Traditional Arabic" w:hint="cs"/>
          <w:sz w:val="32"/>
          <w:szCs w:val="32"/>
          <w:rtl/>
        </w:rPr>
        <w:t>,</w:t>
      </w:r>
      <w:r w:rsidRPr="004910F5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9043F8" w:rsidRPr="004910F5">
        <w:rPr>
          <w:rFonts w:ascii="Traditional Arabic" w:cs="Traditional Arabic" w:hint="cs"/>
          <w:sz w:val="32"/>
          <w:szCs w:val="32"/>
          <w:rtl/>
        </w:rPr>
        <w:t>الإجماع</w:t>
      </w:r>
      <w:r w:rsidR="00696345" w:rsidRPr="004910F5">
        <w:rPr>
          <w:rFonts w:ascii="Traditional Arabic" w:cs="Traditional Arabic" w:hint="cs"/>
          <w:sz w:val="32"/>
          <w:szCs w:val="32"/>
          <w:rtl/>
        </w:rPr>
        <w:t xml:space="preserve"> لابن عبد</w:t>
      </w:r>
      <w:r w:rsidR="00F927B3" w:rsidRPr="004910F5">
        <w:rPr>
          <w:rFonts w:ascii="Traditional Arabic" w:cs="Traditional Arabic" w:hint="cs"/>
          <w:sz w:val="32"/>
          <w:szCs w:val="32"/>
          <w:rtl/>
        </w:rPr>
        <w:t xml:space="preserve"> البر, </w:t>
      </w:r>
      <w:r w:rsidR="00696345" w:rsidRPr="004910F5">
        <w:rPr>
          <w:rFonts w:ascii="Traditional Arabic" w:cs="Traditional Arabic" w:hint="cs"/>
          <w:sz w:val="32"/>
          <w:szCs w:val="32"/>
          <w:rtl/>
        </w:rPr>
        <w:t>ص(154)</w:t>
      </w:r>
      <w:r w:rsidRPr="004910F5">
        <w:rPr>
          <w:rFonts w:ascii="Traditional Arabic" w:cs="Traditional Arabic" w:hint="cs"/>
          <w:sz w:val="32"/>
          <w:szCs w:val="32"/>
          <w:rtl/>
        </w:rPr>
        <w:t xml:space="preserve"> برقم(326), </w:t>
      </w:r>
      <w:r w:rsidR="002F131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بدائع الصنائ</w:t>
      </w:r>
      <w:r w:rsidR="00C23309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ع(2/191),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23309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الاستذكار(4/34)</w:t>
      </w:r>
      <w:r w:rsidR="002F131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131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المجموع</w:t>
      </w:r>
      <w:r w:rsidR="00781BB8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23309" w:rsidRPr="004910F5">
        <w:rPr>
          <w:rFonts w:ascii="Tahoma" w:hAnsi="Tahoma" w:cs="Traditional Arabic" w:hint="cs"/>
          <w:color w:val="000000"/>
          <w:sz w:val="32"/>
          <w:szCs w:val="32"/>
          <w:rtl/>
        </w:rPr>
        <w:t>(7/273),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23309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الإنصاف</w:t>
      </w:r>
      <w:r w:rsidR="002F131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(3/469) .</w:t>
      </w:r>
    </w:p>
    <w:p w:rsidR="00781BB8" w:rsidRPr="004910F5" w:rsidRDefault="00303998" w:rsidP="00076E73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4910F5">
        <w:rPr>
          <w:rFonts w:ascii="Traditional Arabic" w:cs="Traditional Arabic" w:hint="cs"/>
          <w:sz w:val="32"/>
          <w:szCs w:val="32"/>
          <w:rtl/>
        </w:rPr>
        <w:t>و</w:t>
      </w:r>
      <w:r w:rsidR="00B2081D" w:rsidRPr="004910F5">
        <w:rPr>
          <w:rFonts w:ascii="Traditional Arabic" w:cs="Traditional Arabic" w:hint="eastAsia"/>
          <w:sz w:val="32"/>
          <w:szCs w:val="32"/>
          <w:rtl/>
        </w:rPr>
        <w:t>أجمع</w:t>
      </w:r>
      <w:r w:rsidR="00652081" w:rsidRPr="004910F5">
        <w:rPr>
          <w:rFonts w:ascii="Traditional Arabic" w:cs="Traditional Arabic" w:hint="eastAsia"/>
          <w:sz w:val="32"/>
          <w:szCs w:val="32"/>
          <w:rtl/>
        </w:rPr>
        <w:t> </w:t>
      </w:r>
      <w:r w:rsidR="00696345" w:rsidRPr="004910F5">
        <w:rPr>
          <w:rFonts w:ascii="Traditional Arabic" w:cs="Traditional Arabic" w:hint="cs"/>
          <w:sz w:val="32"/>
          <w:szCs w:val="32"/>
          <w:rtl/>
        </w:rPr>
        <w:t>العلماء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على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أنه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إذا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احتاج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إلى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ما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فيه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طيب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جاز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فعله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وعليه</w:t>
      </w:r>
      <w:r w:rsidR="00652081" w:rsidRPr="004910F5">
        <w:rPr>
          <w:rFonts w:ascii="Traditional Arabic" w:cs="Traditional Arabic"/>
          <w:sz w:val="32"/>
          <w:szCs w:val="32"/>
          <w:rtl/>
        </w:rPr>
        <w:t> </w:t>
      </w:r>
      <w:r w:rsidR="00492CFB" w:rsidRPr="004910F5">
        <w:rPr>
          <w:rFonts w:ascii="Traditional Arabic" w:cs="Traditional Arabic" w:hint="eastAsia"/>
          <w:sz w:val="32"/>
          <w:szCs w:val="32"/>
          <w:rtl/>
        </w:rPr>
        <w:t>الفدية</w:t>
      </w:r>
      <w:r w:rsidR="00781BB8" w:rsidRPr="004910F5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3579E0" w:rsidRPr="004910F5" w:rsidRDefault="00492CFB" w:rsidP="00076E73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المجموع</w:t>
      </w:r>
      <w:r w:rsidR="00781BB8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(7/354).</w:t>
      </w:r>
    </w:p>
  </w:footnote>
  <w:footnote w:id="3">
    <w:p w:rsidR="00640AE2" w:rsidRPr="003A50B2" w:rsidRDefault="00640AE2" w:rsidP="005242BD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3A50B2">
        <w:rPr>
          <w:rFonts w:ascii="Tahoma" w:hAnsi="Tahoma" w:cs="Traditional Arabic"/>
          <w:sz w:val="32"/>
          <w:szCs w:val="32"/>
          <w:rtl/>
        </w:rPr>
        <w:t>(</w:t>
      </w:r>
      <w:r w:rsidRPr="005242BD">
        <w:footnoteRef/>
      </w:r>
      <w:r w:rsidRPr="003A50B2">
        <w:rPr>
          <w:rFonts w:ascii="Tahoma" w:hAnsi="Tahoma" w:cs="Traditional Arabic"/>
          <w:sz w:val="32"/>
          <w:szCs w:val="32"/>
          <w:rtl/>
        </w:rPr>
        <w:t>)</w:t>
      </w:r>
      <w:r w:rsidR="006E0703" w:rsidRPr="003A50B2">
        <w:rPr>
          <w:rFonts w:ascii="Tahoma" w:hAnsi="Tahoma" w:cs="Traditional Arabic"/>
          <w:sz w:val="32"/>
          <w:szCs w:val="32"/>
          <w:rtl/>
        </w:rPr>
        <w:t> </w:t>
      </w:r>
      <w:r w:rsidR="00BE17E8" w:rsidRPr="003A50B2">
        <w:rPr>
          <w:rFonts w:ascii="Tahoma" w:hAnsi="Tahoma" w:cs="Traditional Arabic" w:hint="cs"/>
          <w:sz w:val="32"/>
          <w:szCs w:val="32"/>
          <w:rtl/>
        </w:rPr>
        <w:t>نقله</w:t>
      </w:r>
      <w:r w:rsidR="006E0703" w:rsidRPr="003A50B2">
        <w:rPr>
          <w:rFonts w:ascii="Tahoma" w:hAnsi="Tahoma" w:cs="Traditional Arabic" w:hint="eastAsia"/>
          <w:sz w:val="32"/>
          <w:szCs w:val="32"/>
          <w:rtl/>
        </w:rPr>
        <w:t> </w:t>
      </w:r>
      <w:r w:rsidR="003A50B2" w:rsidRPr="003A50B2">
        <w:rPr>
          <w:rFonts w:ascii="Tahoma" w:hAnsi="Tahoma" w:cs="Traditional Arabic" w:hint="cs"/>
          <w:sz w:val="32"/>
          <w:szCs w:val="32"/>
          <w:rtl/>
        </w:rPr>
        <w:t>عنه</w:t>
      </w:r>
      <w:r w:rsidR="00BE17E8" w:rsidRPr="003A50B2">
        <w:rPr>
          <w:rFonts w:ascii="Tahoma" w:hAnsi="Tahoma" w:cs="Traditional Arabic" w:hint="cs"/>
          <w:sz w:val="32"/>
          <w:szCs w:val="32"/>
          <w:rtl/>
        </w:rPr>
        <w:t xml:space="preserve"> ابن </w:t>
      </w:r>
      <w:r w:rsidR="003525C1" w:rsidRPr="003A50B2">
        <w:rPr>
          <w:rFonts w:ascii="Tahoma" w:hAnsi="Tahoma" w:cs="Traditional Arabic" w:hint="cs"/>
          <w:sz w:val="32"/>
          <w:szCs w:val="32"/>
          <w:rtl/>
        </w:rPr>
        <w:t>أبي شيبة في مصنفه</w:t>
      </w:r>
      <w:r w:rsidR="003A50B2" w:rsidRPr="003A50B2">
        <w:rPr>
          <w:rFonts w:ascii="Tahoma" w:hAnsi="Tahoma" w:cs="Traditional Arabic" w:hint="cs"/>
          <w:sz w:val="32"/>
          <w:szCs w:val="32"/>
          <w:rtl/>
        </w:rPr>
        <w:t xml:space="preserve"> (</w:t>
      </w:r>
      <w:r w:rsidR="003A50B2" w:rsidRPr="005242BD">
        <w:rPr>
          <w:rFonts w:ascii="Tahoma" w:hAnsi="Tahoma" w:cs="Traditional Arabic"/>
          <w:sz w:val="32"/>
          <w:szCs w:val="32"/>
          <w:rtl/>
        </w:rPr>
        <w:t>عن ابن عون قال: كتبت إلى نافع، أسأله عن المحرم يتداوى؟ ف</w:t>
      </w:r>
      <w:r w:rsidR="00710707">
        <w:rPr>
          <w:rFonts w:ascii="Tahoma" w:hAnsi="Tahoma" w:cs="Traditional Arabic"/>
          <w:sz w:val="32"/>
          <w:szCs w:val="32"/>
          <w:rtl/>
        </w:rPr>
        <w:t xml:space="preserve">كتب إلي: </w:t>
      </w:r>
      <w:r w:rsidR="003A50B2" w:rsidRPr="005242BD">
        <w:rPr>
          <w:rFonts w:ascii="Tahoma" w:hAnsi="Tahoma" w:cs="Traditional Arabic"/>
          <w:sz w:val="32"/>
          <w:szCs w:val="32"/>
          <w:rtl/>
        </w:rPr>
        <w:t>نعم، دواء ليس فيه طيب</w:t>
      </w:r>
      <w:r w:rsidR="003A50B2" w:rsidRPr="005242BD">
        <w:rPr>
          <w:rFonts w:ascii="Tahoma" w:hAnsi="Tahoma" w:cs="Traditional Arabic" w:hint="cs"/>
          <w:sz w:val="32"/>
          <w:szCs w:val="32"/>
          <w:rtl/>
        </w:rPr>
        <w:t xml:space="preserve">) </w:t>
      </w:r>
      <w:r w:rsidR="00087B80">
        <w:rPr>
          <w:rFonts w:ascii="Tahoma" w:hAnsi="Tahoma" w:cs="Traditional Arabic" w:hint="cs"/>
          <w:sz w:val="32"/>
          <w:szCs w:val="32"/>
          <w:rtl/>
        </w:rPr>
        <w:t>. انظر : مصنف ابن أبي شيبة</w:t>
      </w:r>
      <w:r w:rsidR="003525C1" w:rsidRPr="003A50B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E17E8" w:rsidRPr="003A50B2">
        <w:rPr>
          <w:rFonts w:ascii="Tahoma" w:hAnsi="Tahoma" w:cs="Traditional Arabic" w:hint="cs"/>
          <w:sz w:val="32"/>
          <w:szCs w:val="32"/>
          <w:rtl/>
        </w:rPr>
        <w:t>(3/</w:t>
      </w:r>
      <w:r w:rsidR="009C316E" w:rsidRPr="003A50B2">
        <w:rPr>
          <w:rFonts w:ascii="Tahoma" w:hAnsi="Tahoma" w:cs="Traditional Arabic" w:hint="cs"/>
          <w:sz w:val="32"/>
          <w:szCs w:val="32"/>
          <w:rtl/>
        </w:rPr>
        <w:t>514</w:t>
      </w:r>
      <w:r w:rsidR="006208B8" w:rsidRPr="003A50B2">
        <w:rPr>
          <w:rFonts w:ascii="Tahoma" w:hAnsi="Tahoma" w:cs="Traditional Arabic" w:hint="cs"/>
          <w:sz w:val="32"/>
          <w:szCs w:val="32"/>
          <w:rtl/>
        </w:rPr>
        <w:t>)</w:t>
      </w:r>
      <w:r w:rsidR="00F26FC0" w:rsidRPr="003A50B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208B8" w:rsidRPr="003A50B2">
        <w:rPr>
          <w:rFonts w:ascii="Tahoma" w:hAnsi="Tahoma" w:cs="Traditional Arabic" w:hint="cs"/>
          <w:sz w:val="32"/>
          <w:szCs w:val="32"/>
          <w:rtl/>
        </w:rPr>
        <w:t>برقم</w:t>
      </w:r>
      <w:r w:rsidR="005242B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208B8" w:rsidRPr="003A50B2">
        <w:rPr>
          <w:rFonts w:ascii="Tahoma" w:hAnsi="Tahoma" w:cs="Traditional Arabic" w:hint="cs"/>
          <w:sz w:val="32"/>
          <w:szCs w:val="32"/>
          <w:rtl/>
        </w:rPr>
        <w:t>(13090).</w:t>
      </w:r>
    </w:p>
  </w:footnote>
  <w:footnote w:id="4">
    <w:p w:rsidR="00280C42" w:rsidRPr="004910F5" w:rsidRDefault="00280C42" w:rsidP="00440031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4910F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910F5">
        <w:rPr>
          <w:rStyle w:val="a4"/>
          <w:rFonts w:ascii="Tahoma" w:hAnsi="Tahoma"/>
          <w:color w:val="000000"/>
          <w:sz w:val="32"/>
          <w:szCs w:val="32"/>
          <w:vertAlign w:val="baseline"/>
        </w:rPr>
        <w:footnoteRef/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انظر أقوالهم في: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77B60" w:rsidRPr="004910F5">
        <w:rPr>
          <w:rFonts w:ascii="Tahoma" w:hAnsi="Tahoma" w:cs="Traditional Arabic" w:hint="cs"/>
          <w:color w:val="000000"/>
          <w:sz w:val="32"/>
          <w:szCs w:val="32"/>
          <w:rtl/>
        </w:rPr>
        <w:t>مصنف ابن أبي شيبة(3/513</w:t>
      </w:r>
      <w:r w:rsidR="009C316E" w:rsidRPr="004910F5">
        <w:rPr>
          <w:rFonts w:ascii="Tahoma" w:hAnsi="Tahoma" w:cs="Traditional Arabic" w:hint="cs"/>
          <w:color w:val="000000"/>
          <w:sz w:val="32"/>
          <w:szCs w:val="32"/>
          <w:rtl/>
        </w:rPr>
        <w:t>-515).</w:t>
      </w:r>
      <w:r w:rsidR="001E65EF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5">
    <w:p w:rsidR="005E2732" w:rsidRPr="00D6238A" w:rsidRDefault="005E2732" w:rsidP="00EA6A42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7F633A">
        <w:rPr>
          <w:rFonts w:ascii="Tahoma" w:hAnsi="Tahoma" w:cs="Traditional Arabic"/>
          <w:sz w:val="32"/>
          <w:szCs w:val="32"/>
          <w:rtl/>
        </w:rPr>
        <w:t>(</w:t>
      </w:r>
      <w:r w:rsidRPr="007F633A">
        <w:rPr>
          <w:rFonts w:ascii="Tahoma" w:hAnsi="Tahoma" w:cs="Traditional Arabic"/>
          <w:sz w:val="32"/>
          <w:szCs w:val="32"/>
        </w:rPr>
        <w:footnoteRef/>
      </w:r>
      <w:r w:rsidRPr="007F633A">
        <w:rPr>
          <w:rFonts w:ascii="Tahoma" w:hAnsi="Tahoma" w:cs="Traditional Arabic"/>
          <w:sz w:val="32"/>
          <w:szCs w:val="32"/>
          <w:rtl/>
        </w:rPr>
        <w:t xml:space="preserve">) </w:t>
      </w:r>
      <w:r w:rsidR="003B2774" w:rsidRPr="00D6238A">
        <w:rPr>
          <w:rFonts w:ascii="Tahoma" w:hAnsi="Tahoma" w:cs="Traditional Arabic" w:hint="cs"/>
          <w:sz w:val="32"/>
          <w:szCs w:val="32"/>
          <w:rtl/>
        </w:rPr>
        <w:t>انظر:</w:t>
      </w:r>
      <w:r w:rsidR="00781BB8" w:rsidRPr="00D6238A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D3D91" w:rsidRPr="00D6238A">
        <w:rPr>
          <w:rFonts w:ascii="Tahoma" w:hAnsi="Tahoma" w:cs="Traditional Arabic" w:hint="cs"/>
          <w:sz w:val="32"/>
          <w:szCs w:val="32"/>
          <w:rtl/>
        </w:rPr>
        <w:t>بدائع الصنائع (2/</w:t>
      </w:r>
      <w:r w:rsidR="000F629E">
        <w:rPr>
          <w:rFonts w:ascii="Tahoma" w:hAnsi="Tahoma" w:cs="Traditional Arabic" w:hint="cs"/>
          <w:sz w:val="32"/>
          <w:szCs w:val="32"/>
          <w:rtl/>
        </w:rPr>
        <w:t xml:space="preserve">190), </w:t>
      </w:r>
      <w:r w:rsidR="00E21161" w:rsidRPr="00D6238A">
        <w:rPr>
          <w:rFonts w:ascii="Tahoma" w:hAnsi="Tahoma" w:cs="Traditional Arabic" w:hint="cs"/>
          <w:sz w:val="32"/>
          <w:szCs w:val="32"/>
          <w:rtl/>
        </w:rPr>
        <w:t>فتح القدير (3/2</w:t>
      </w:r>
      <w:r w:rsidR="00D6238A" w:rsidRPr="00D6238A">
        <w:rPr>
          <w:rFonts w:ascii="Tahoma" w:hAnsi="Tahoma" w:cs="Traditional Arabic" w:hint="cs"/>
          <w:sz w:val="32"/>
          <w:szCs w:val="32"/>
          <w:rtl/>
        </w:rPr>
        <w:t>7</w:t>
      </w:r>
      <w:r w:rsidR="00E21161" w:rsidRPr="00D6238A">
        <w:rPr>
          <w:rFonts w:ascii="Tahoma" w:hAnsi="Tahoma" w:cs="Traditional Arabic" w:hint="cs"/>
          <w:sz w:val="32"/>
          <w:szCs w:val="32"/>
          <w:rtl/>
        </w:rPr>
        <w:t>),</w:t>
      </w:r>
      <w:r w:rsidR="008C07E6" w:rsidRPr="00D6238A">
        <w:rPr>
          <w:rFonts w:ascii="Tahoma" w:hAnsi="Tahoma" w:cs="Traditional Arabic" w:hint="cs"/>
          <w:sz w:val="32"/>
          <w:szCs w:val="32"/>
          <w:rtl/>
        </w:rPr>
        <w:t xml:space="preserve"> تبيين الحقائق</w:t>
      </w:r>
      <w:r w:rsidR="0053157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C07E6" w:rsidRPr="00D6238A">
        <w:rPr>
          <w:rFonts w:ascii="Tahoma" w:hAnsi="Tahoma" w:cs="Traditional Arabic" w:hint="cs"/>
          <w:sz w:val="32"/>
          <w:szCs w:val="32"/>
          <w:rtl/>
        </w:rPr>
        <w:t>(2/53),</w:t>
      </w:r>
      <w:r w:rsidR="00E21161" w:rsidRPr="00D6238A">
        <w:rPr>
          <w:rFonts w:ascii="Tahoma" w:hAnsi="Tahoma" w:cs="Traditional Arabic" w:hint="cs"/>
          <w:sz w:val="32"/>
          <w:szCs w:val="32"/>
          <w:rtl/>
        </w:rPr>
        <w:t xml:space="preserve"> عمدة ال</w:t>
      </w:r>
      <w:r w:rsidR="00D6238A" w:rsidRPr="00D6238A">
        <w:rPr>
          <w:rFonts w:ascii="Tahoma" w:hAnsi="Tahoma" w:cs="Traditional Arabic" w:hint="cs"/>
          <w:sz w:val="32"/>
          <w:szCs w:val="32"/>
          <w:rtl/>
        </w:rPr>
        <w:t>قاري (10/274).</w:t>
      </w:r>
    </w:p>
  </w:footnote>
  <w:footnote w:id="6">
    <w:p w:rsidR="005E2732" w:rsidRPr="002D18CD" w:rsidRDefault="005E2732" w:rsidP="0053157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6238A">
        <w:rPr>
          <w:rFonts w:ascii="Tahoma" w:hAnsi="Tahoma" w:cs="Traditional Arabic"/>
          <w:sz w:val="32"/>
          <w:szCs w:val="32"/>
          <w:rtl/>
        </w:rPr>
        <w:t>(</w:t>
      </w:r>
      <w:r w:rsidRPr="00D6238A">
        <w:rPr>
          <w:rStyle w:val="a4"/>
          <w:rFonts w:ascii="Tahoma" w:hAnsi="Tahoma"/>
          <w:sz w:val="32"/>
          <w:szCs w:val="32"/>
          <w:vertAlign w:val="baseline"/>
        </w:rPr>
        <w:footnoteRef/>
      </w:r>
      <w:r w:rsidRPr="00D6238A">
        <w:rPr>
          <w:rFonts w:ascii="Tahoma" w:hAnsi="Tahoma" w:cs="Traditional Arabic"/>
          <w:sz w:val="32"/>
          <w:szCs w:val="32"/>
          <w:rtl/>
        </w:rPr>
        <w:t>)</w:t>
      </w:r>
      <w:r w:rsidRPr="00D6238A">
        <w:rPr>
          <w:rFonts w:ascii="Tahoma" w:hAnsi="Tahoma" w:cs="Traditional Arabic" w:hint="eastAsia"/>
          <w:sz w:val="32"/>
          <w:szCs w:val="32"/>
          <w:rtl/>
        </w:rPr>
        <w:t> </w:t>
      </w:r>
      <w:r w:rsidR="00DE51A9" w:rsidRPr="001827C4">
        <w:rPr>
          <w:rFonts w:ascii="Tahoma" w:hAnsi="Tahoma" w:cs="Traditional Arabic" w:hint="cs"/>
          <w:sz w:val="32"/>
          <w:szCs w:val="32"/>
          <w:rtl/>
        </w:rPr>
        <w:t>انظر:</w:t>
      </w:r>
      <w:r w:rsidR="00781BB8" w:rsidRPr="001827C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1827C4">
        <w:rPr>
          <w:rFonts w:ascii="Tahoma" w:hAnsi="Tahoma" w:cs="Traditional Arabic" w:hint="cs"/>
          <w:sz w:val="32"/>
          <w:szCs w:val="32"/>
          <w:rtl/>
        </w:rPr>
        <w:t>المدونة(1/461),</w:t>
      </w:r>
      <w:r w:rsidR="000615F1" w:rsidRPr="001827C4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2D18CD">
        <w:rPr>
          <w:rFonts w:ascii="Tahoma" w:hAnsi="Tahoma" w:cs="Traditional Arabic" w:hint="cs"/>
          <w:sz w:val="32"/>
          <w:szCs w:val="32"/>
          <w:rtl/>
        </w:rPr>
        <w:t>مواهب الجليل</w:t>
      </w:r>
      <w:r w:rsidR="000615F1" w:rsidRPr="002D18C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51A9" w:rsidRPr="002D18CD">
        <w:rPr>
          <w:rFonts w:ascii="Tahoma" w:hAnsi="Tahoma" w:cs="Traditional Arabic" w:hint="cs"/>
          <w:sz w:val="32"/>
          <w:szCs w:val="32"/>
          <w:rtl/>
        </w:rPr>
        <w:t>(4/239),</w:t>
      </w:r>
      <w:r w:rsidR="000615F1" w:rsidRPr="002D18C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51A9" w:rsidRPr="002D18CD">
        <w:rPr>
          <w:rFonts w:ascii="Tahoma" w:hAnsi="Tahoma" w:cs="Traditional Arabic" w:hint="cs"/>
          <w:sz w:val="32"/>
          <w:szCs w:val="32"/>
          <w:rtl/>
        </w:rPr>
        <w:t>الذخيرة(3/312),</w:t>
      </w:r>
      <w:r w:rsidR="000615F1" w:rsidRPr="002D18C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E51A9" w:rsidRPr="002D18CD">
        <w:rPr>
          <w:rFonts w:ascii="Tahoma" w:hAnsi="Tahoma" w:cs="Traditional Arabic" w:hint="cs"/>
          <w:sz w:val="32"/>
          <w:szCs w:val="32"/>
          <w:rtl/>
        </w:rPr>
        <w:t>الكافي</w:t>
      </w:r>
      <w:r w:rsidR="008D53FC" w:rsidRPr="002D18CD">
        <w:rPr>
          <w:rFonts w:ascii="Tahoma" w:hAnsi="Tahoma" w:cs="Traditional Arabic" w:hint="cs"/>
          <w:sz w:val="32"/>
          <w:szCs w:val="32"/>
          <w:rtl/>
        </w:rPr>
        <w:t xml:space="preserve"> في فقه أهل المدينة</w:t>
      </w:r>
      <w:r w:rsidR="00DE51A9" w:rsidRPr="002D18CD">
        <w:rPr>
          <w:rFonts w:ascii="Tahoma" w:hAnsi="Tahoma" w:cs="Traditional Arabic" w:hint="cs"/>
          <w:sz w:val="32"/>
          <w:szCs w:val="32"/>
          <w:rtl/>
        </w:rPr>
        <w:t>(1/412).</w:t>
      </w:r>
    </w:p>
  </w:footnote>
  <w:footnote w:id="7">
    <w:p w:rsidR="00C41971" w:rsidRPr="000802F4" w:rsidRDefault="00C41971" w:rsidP="0053157B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2D18CD">
        <w:rPr>
          <w:rFonts w:ascii="Tahoma" w:hAnsi="Tahoma" w:cs="Traditional Arabic"/>
          <w:sz w:val="32"/>
          <w:szCs w:val="32"/>
          <w:rtl/>
        </w:rPr>
        <w:t>(</w:t>
      </w:r>
      <w:r w:rsidRPr="002D18CD">
        <w:rPr>
          <w:rFonts w:ascii="Tahoma" w:hAnsi="Tahoma" w:cs="Traditional Arabic"/>
          <w:sz w:val="32"/>
          <w:szCs w:val="32"/>
        </w:rPr>
        <w:footnoteRef/>
      </w:r>
      <w:r w:rsidRPr="002D18CD">
        <w:rPr>
          <w:rFonts w:ascii="Tahoma" w:hAnsi="Tahoma" w:cs="Traditional Arabic"/>
          <w:sz w:val="32"/>
          <w:szCs w:val="32"/>
          <w:rtl/>
        </w:rPr>
        <w:t>)</w:t>
      </w:r>
      <w:r w:rsidR="007C1FC2" w:rsidRPr="002D18C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2D18CD">
        <w:rPr>
          <w:rFonts w:ascii="Tahoma" w:hAnsi="Tahoma" w:cs="Traditional Arabic" w:hint="cs"/>
          <w:sz w:val="32"/>
          <w:szCs w:val="32"/>
          <w:rtl/>
        </w:rPr>
        <w:t>انظر:</w:t>
      </w:r>
      <w:r w:rsidR="0011388C" w:rsidRPr="002D18CD">
        <w:rPr>
          <w:rFonts w:ascii="Tahoma" w:hAnsi="Tahoma" w:cs="Traditional Arabic" w:hint="cs"/>
          <w:sz w:val="32"/>
          <w:szCs w:val="32"/>
          <w:rtl/>
        </w:rPr>
        <w:t xml:space="preserve"> المجموع(7/271),</w:t>
      </w:r>
      <w:r w:rsidR="004F66A8">
        <w:rPr>
          <w:rFonts w:ascii="Tahoma" w:hAnsi="Tahoma" w:cs="Traditional Arabic" w:hint="cs"/>
          <w:sz w:val="32"/>
          <w:szCs w:val="32"/>
          <w:rtl/>
        </w:rPr>
        <w:t xml:space="preserve"> شرح النووي (8/124)</w:t>
      </w:r>
      <w:r w:rsidRPr="002D18CD">
        <w:rPr>
          <w:rFonts w:ascii="Tahoma" w:hAnsi="Tahoma" w:cs="Traditional Arabic" w:hint="cs"/>
          <w:sz w:val="32"/>
          <w:szCs w:val="32"/>
          <w:rtl/>
        </w:rPr>
        <w:t xml:space="preserve">, </w:t>
      </w:r>
      <w:r w:rsidRPr="002D18CD">
        <w:rPr>
          <w:rFonts w:ascii="Tahoma" w:hAnsi="Tahoma" w:cs="Traditional Arabic" w:hint="eastAsia"/>
          <w:sz w:val="32"/>
          <w:szCs w:val="32"/>
          <w:rtl/>
        </w:rPr>
        <w:t>أسنى</w:t>
      </w:r>
      <w:r w:rsidR="0011388C" w:rsidRPr="002D18CD">
        <w:rPr>
          <w:rFonts w:ascii="Tahoma" w:hAnsi="Tahoma" w:cs="Traditional Arabic" w:hint="cs"/>
          <w:sz w:val="32"/>
          <w:szCs w:val="32"/>
          <w:rtl/>
        </w:rPr>
        <w:t xml:space="preserve"> المطالب</w:t>
      </w:r>
      <w:r w:rsidRPr="002D18CD">
        <w:rPr>
          <w:rFonts w:ascii="Tahoma" w:hAnsi="Tahoma" w:cs="Traditional Arabic" w:hint="cs"/>
          <w:sz w:val="32"/>
          <w:szCs w:val="32"/>
          <w:rtl/>
        </w:rPr>
        <w:t>(1/507-508), مغني المحتاج</w:t>
      </w:r>
      <w:r w:rsidR="00391999" w:rsidRPr="002D18C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463FB" w:rsidRPr="002D18CD">
        <w:rPr>
          <w:rFonts w:ascii="Tahoma" w:hAnsi="Tahoma" w:cs="Traditional Arabic" w:hint="cs"/>
          <w:sz w:val="32"/>
          <w:szCs w:val="32"/>
          <w:rtl/>
        </w:rPr>
        <w:t>(1/520),</w:t>
      </w:r>
      <w:r w:rsidR="006D5736" w:rsidRPr="002D18CD">
        <w:rPr>
          <w:rFonts w:ascii="Tahoma" w:hAnsi="Tahoma" w:cs="Traditional Arabic" w:hint="cs"/>
          <w:sz w:val="32"/>
          <w:szCs w:val="32"/>
          <w:rtl/>
        </w:rPr>
        <w:t xml:space="preserve"> الإقناع للشربيني (1/260).</w:t>
      </w:r>
    </w:p>
  </w:footnote>
  <w:footnote w:id="8">
    <w:p w:rsidR="005E2732" w:rsidRPr="004910F5" w:rsidRDefault="005E2732" w:rsidP="00440031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4910F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910F5">
        <w:rPr>
          <w:rStyle w:val="a4"/>
          <w:rFonts w:ascii="Tahoma" w:hAnsi="Tahoma"/>
          <w:color w:val="000000"/>
          <w:sz w:val="32"/>
          <w:szCs w:val="32"/>
          <w:vertAlign w:val="baseline"/>
        </w:rPr>
        <w:footnoteRef/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9F12D6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مسائل ال</w:t>
      </w:r>
      <w:r w:rsidR="009A41F9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إمام أحمد بن حنبل</w:t>
      </w:r>
      <w:r w:rsidR="00583A94" w:rsidRPr="004910F5">
        <w:rPr>
          <w:rFonts w:ascii="Tahoma" w:hAnsi="Tahoma" w:cs="Traditional Arabic" w:hint="cs"/>
          <w:color w:val="000000"/>
          <w:sz w:val="32"/>
          <w:szCs w:val="32"/>
          <w:rtl/>
        </w:rPr>
        <w:t>(5/2236),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الكافي في فقه</w:t>
      </w:r>
      <w:r w:rsidR="005A326B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أحمد بن حنبل(1/485).</w:t>
      </w:r>
    </w:p>
  </w:footnote>
  <w:footnote w:id="9">
    <w:p w:rsidR="007B5C62" w:rsidRPr="004910F5" w:rsidRDefault="007B5C62" w:rsidP="004910F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4910F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910F5">
        <w:rPr>
          <w:rFonts w:ascii="Tahoma" w:hAnsi="Tahoma" w:cs="Traditional Arabic"/>
          <w:color w:val="000000"/>
          <w:sz w:val="32"/>
          <w:szCs w:val="32"/>
        </w:rPr>
        <w:footnoteRef/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حفص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عمر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عبيد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الله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معمر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التيمي,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أشراف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قريش,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كان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جوداً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شجاعاً,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حدث عن :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عمر,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وجابر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رضي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الله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عنهما,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وحدث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عنه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عطاء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رباح,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وابن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عون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توفي سنة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(82هـ).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583A9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ترجمته في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سير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أعلام </w:t>
      </w:r>
      <w:r w:rsidR="00D9700F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النبلاء(4/172),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9700F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الأعلام للزركلي</w:t>
      </w:r>
      <w:r w:rsidR="000615F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9700F" w:rsidRPr="004910F5">
        <w:rPr>
          <w:rFonts w:ascii="Tahoma" w:hAnsi="Tahoma" w:cs="Traditional Arabic" w:hint="cs"/>
          <w:color w:val="000000"/>
          <w:sz w:val="32"/>
          <w:szCs w:val="32"/>
          <w:rtl/>
        </w:rPr>
        <w:t>(5/54).</w:t>
      </w:r>
    </w:p>
  </w:footnote>
  <w:footnote w:id="10">
    <w:p w:rsidR="0004071E" w:rsidRPr="004910F5" w:rsidRDefault="0004071E" w:rsidP="004910F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4910F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910F5">
        <w:rPr>
          <w:rStyle w:val="a4"/>
          <w:rFonts w:ascii="Tahoma" w:hAnsi="Tahoma"/>
          <w:color w:val="000000"/>
          <w:sz w:val="32"/>
          <w:szCs w:val="32"/>
          <w:vertAlign w:val="baseline"/>
        </w:rPr>
        <w:footnoteRef/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4519AB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الروحاء:</w:t>
      </w:r>
      <w:r w:rsidR="00BC0179" w:rsidRPr="004910F5">
        <w:rPr>
          <w:rFonts w:ascii="Traditional Arabic" w:cs="Traditional Arabic" w:hint="eastAsia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بالفتح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ثم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السكون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والحاء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المهملة،</w:t>
      </w:r>
      <w:r w:rsidR="007D3847"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 هو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موضع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من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عمل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الفرع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على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نحو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أربعين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ميلا</w:t>
      </w:r>
      <w:r w:rsidR="002F7123" w:rsidRPr="004910F5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من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المدينة،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وفي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صحيح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مسلم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على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ست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وثلاثين</w:t>
      </w:r>
      <w:r w:rsidR="00BC0179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ميلا</w:t>
      </w:r>
      <w:r w:rsidR="00BC0179" w:rsidRPr="004910F5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6B2D9E" w:rsidRPr="004910F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B2D9E"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وقيل: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B2D9E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ثلاثون ميلاً.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فالجمع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بين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ذلك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أن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الروحاء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اسم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للوادي،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وفي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أثنائه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منزلة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الحجاج،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فيحمل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أقل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المسافات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على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إرادة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أوله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مما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يلي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المدينة،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وأكثرها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على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آخره،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ومتوسطها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على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وسطه</w:t>
      </w:r>
      <w:r w:rsidR="00605F24" w:rsidRPr="004910F5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 xml:space="preserve"> سميت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الروحاء؟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قال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: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لانفتاحها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وروحها،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ويقال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: </w:t>
      </w:r>
      <w:r w:rsidR="0095626B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بقعة</w:t>
      </w:r>
      <w:r w:rsidR="0095626B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روحاء،</w:t>
      </w:r>
      <w:r w:rsidR="0095626B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طيبة</w:t>
      </w:r>
      <w:r w:rsidR="0095626B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ذات</w:t>
      </w:r>
      <w:r w:rsidR="0095626B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95626B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راحة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37B9E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وهو الأن محطة على الطريق بين المدينة وبدر, على مسافة أربعة وسبعين كيلاً من المدينة.</w:t>
      </w:r>
    </w:p>
    <w:p w:rsidR="00D62534" w:rsidRPr="004910F5" w:rsidRDefault="00D62534" w:rsidP="004910F5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28"/>
          <w:szCs w:val="28"/>
        </w:rPr>
      </w:pP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انظر :</w:t>
      </w:r>
      <w:r w:rsidR="008264D8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صحيح مسلم(1/290),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فتح الباري(2/85),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91EC6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تاريخ</w:t>
      </w:r>
      <w:r w:rsidR="00091EC6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91EC6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مكة</w:t>
      </w:r>
      <w:r w:rsidR="00091EC6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91EC6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المشرفة</w:t>
      </w:r>
      <w:r w:rsidR="00091EC6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91EC6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والمسجد</w:t>
      </w:r>
      <w:r w:rsidR="00091EC6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91EC6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الحرام</w:t>
      </w:r>
      <w:r w:rsidR="00091EC6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91EC6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والمدينة</w:t>
      </w:r>
      <w:r w:rsidR="00091EC6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91EC6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الشريفة</w:t>
      </w:r>
      <w:r w:rsidR="00091EC6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91EC6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والقبر</w:t>
      </w:r>
      <w:r w:rsidR="00091EC6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91EC6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الشريف</w:t>
      </w:r>
      <w:r w:rsidR="00091EC6" w:rsidRPr="004910F5">
        <w:rPr>
          <w:rFonts w:ascii="Tahoma" w:hAnsi="Tahoma" w:cs="Traditional Arabic" w:hint="cs"/>
          <w:color w:val="000000"/>
          <w:sz w:val="32"/>
          <w:szCs w:val="32"/>
          <w:rtl/>
        </w:rPr>
        <w:t>(1/312),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C0179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وفاء </w:t>
      </w:r>
      <w:r w:rsidR="00D37B9E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الوفاء بأخبار دار المصطفى(4/83), المعالم الأثيرة في السنة والسيرة, ص(131),</w:t>
      </w:r>
      <w:r w:rsidR="004910F5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معجم الأمكنة الوارد ذكرها في صحيح البخاري, </w:t>
      </w:r>
      <w:r w:rsidR="00D37B9E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ص</w:t>
      </w:r>
      <w:r w:rsidR="00FB2B8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37B9E" w:rsidRPr="004910F5">
        <w:rPr>
          <w:rFonts w:ascii="Tahoma" w:hAnsi="Tahoma" w:cs="Traditional Arabic" w:hint="cs"/>
          <w:color w:val="000000"/>
          <w:sz w:val="32"/>
          <w:szCs w:val="32"/>
          <w:rtl/>
        </w:rPr>
        <w:t>(260-261).</w:t>
      </w:r>
    </w:p>
  </w:footnote>
  <w:footnote w:id="11">
    <w:p w:rsidR="00281715" w:rsidRPr="004910F5" w:rsidRDefault="007B5C62" w:rsidP="004910F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4910F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910F5">
        <w:rPr>
          <w:rStyle w:val="a4"/>
          <w:rFonts w:ascii="Tahoma" w:hAnsi="Tahoma"/>
          <w:color w:val="000000"/>
          <w:sz w:val="32"/>
          <w:szCs w:val="32"/>
          <w:vertAlign w:val="baseline"/>
        </w:rPr>
        <w:footnoteRef/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أبو سعيد ,</w:t>
      </w:r>
      <w:r w:rsidR="004910F5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ويقال: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أبو عبد الله,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أبان بن عثمان القرشي الأموي,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روى عن</w:t>
      </w:r>
      <w:r w:rsidR="00F3356B" w:rsidRPr="004910F5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أسامة بن زيد,</w:t>
      </w:r>
      <w:r w:rsidR="004910F5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وزيد بن ثابت,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وعثمان بن عفان</w:t>
      </w:r>
      <w:r w:rsidR="00F3356B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وغيرهم</w:t>
      </w:r>
      <w:r w:rsidRPr="004910F5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="004910F5" w:rsidRPr="004910F5">
        <w:rPr>
          <w:rFonts w:ascii="Tahoma" w:hAnsi="Tahoma" w:cs="Traditional Arabic"/>
          <w:color w:val="000000"/>
          <w:sz w:val="32"/>
          <w:szCs w:val="32"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روى عنه</w:t>
      </w:r>
      <w:r w:rsidR="00F3356B" w:rsidRPr="004910F5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سعد بن عمار,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والزهري,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والزبير أبو مخلد وغيرهم,</w:t>
      </w:r>
      <w:r w:rsidR="00605F24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توفي سنة(105هـ).</w:t>
      </w:r>
    </w:p>
    <w:p w:rsidR="007B5C62" w:rsidRPr="004910F5" w:rsidRDefault="00605F24" w:rsidP="004910F5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B5C6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انظر ترجمته في: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B5C6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تهذيب الكمال(2/16)</w:t>
      </w:r>
      <w:r w:rsidR="004910F5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B5C6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رقم الحديث(141),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B5C62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النبلاء(4/351).</w:t>
      </w:r>
    </w:p>
  </w:footnote>
  <w:footnote w:id="12">
    <w:p w:rsidR="00DB0802" w:rsidRPr="004910F5" w:rsidRDefault="00C20E7F" w:rsidP="004910F5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rtl/>
        </w:rPr>
      </w:pPr>
      <w:r w:rsidRPr="004910F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910F5">
        <w:rPr>
          <w:rStyle w:val="a4"/>
          <w:rFonts w:ascii="Tahoma" w:hAnsi="Tahoma"/>
          <w:color w:val="000000"/>
          <w:sz w:val="32"/>
          <w:szCs w:val="32"/>
          <w:vertAlign w:val="baseline"/>
        </w:rPr>
        <w:footnoteRef/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DB0802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الضمد:معناه </w:t>
      </w:r>
      <w:r w:rsidR="00DB0802" w:rsidRPr="004910F5">
        <w:rPr>
          <w:rFonts w:ascii="Tahoma" w:hAnsi="Tahoma" w:cs="Traditional Arabic" w:hint="cs"/>
          <w:sz w:val="32"/>
          <w:szCs w:val="32"/>
          <w:rtl/>
        </w:rPr>
        <w:t>اللطخ,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 xml:space="preserve"> أصله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الشد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يقال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ضمد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رأسه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وجرحه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إذا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شده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بالضماد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وهي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خرقة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يشد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بها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العضو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الماءوف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ثم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قيل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لوضع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الدواء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على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الجرح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و</w:t>
      </w:r>
      <w:r w:rsidR="00DB0802" w:rsidRPr="004910F5">
        <w:rPr>
          <w:rFonts w:ascii="Traditional Arabic" w:cs="Traditional Arabic" w:hint="cs"/>
          <w:sz w:val="32"/>
          <w:szCs w:val="32"/>
          <w:rtl/>
        </w:rPr>
        <w:t>نحوه,</w:t>
      </w:r>
      <w:r w:rsidR="00605F24" w:rsidRPr="004910F5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cs"/>
          <w:sz w:val="32"/>
          <w:szCs w:val="32"/>
          <w:rtl/>
        </w:rPr>
        <w:t>ودهنه عليه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وإن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لم</w:t>
      </w:r>
      <w:r w:rsidR="00DB0802" w:rsidRPr="004910F5">
        <w:rPr>
          <w:rFonts w:ascii="Traditional Arabic" w:cs="Traditional Arabic"/>
          <w:sz w:val="32"/>
          <w:szCs w:val="32"/>
          <w:rtl/>
        </w:rPr>
        <w:t xml:space="preserve"> </w:t>
      </w:r>
      <w:r w:rsidR="00DB0802" w:rsidRPr="004910F5">
        <w:rPr>
          <w:rFonts w:ascii="Traditional Arabic" w:cs="Traditional Arabic" w:hint="eastAsia"/>
          <w:sz w:val="32"/>
          <w:szCs w:val="32"/>
          <w:rtl/>
        </w:rPr>
        <w:t>يشد</w:t>
      </w:r>
      <w:r w:rsidR="00DB0802" w:rsidRPr="004910F5">
        <w:rPr>
          <w:rFonts w:ascii="Traditional Arabic" w:cs="Traditional Arabic" w:hint="cs"/>
          <w:sz w:val="32"/>
          <w:szCs w:val="32"/>
          <w:rtl/>
        </w:rPr>
        <w:t>.</w:t>
      </w:r>
    </w:p>
    <w:p w:rsidR="00C20E7F" w:rsidRPr="004910F5" w:rsidRDefault="00DB0802" w:rsidP="004910F5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4910F5">
        <w:rPr>
          <w:rFonts w:ascii="Tahoma" w:hAnsi="Tahoma" w:cs="Traditional Arabic" w:hint="cs"/>
          <w:sz w:val="32"/>
          <w:szCs w:val="32"/>
          <w:rtl/>
        </w:rPr>
        <w:t>انظر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247C91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النهاية</w:t>
      </w:r>
      <w:r w:rsidR="00247C91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247C91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غريب</w:t>
      </w:r>
      <w:r w:rsidR="00247C91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="00247C91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والأثر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(3/99)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شرح</w:t>
      </w:r>
      <w:r w:rsidR="00247C91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النووي(8/124)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تجفة</w:t>
      </w:r>
      <w:r w:rsidR="00247C91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الأحوذي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(4/22)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5542D"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="00CB65BF" w:rsidRPr="004910F5">
        <w:rPr>
          <w:rFonts w:ascii="Tahoma" w:hAnsi="Tahoma" w:cs="Traditional Arabic" w:hint="cs"/>
          <w:color w:val="000000"/>
          <w:sz w:val="32"/>
          <w:szCs w:val="32"/>
          <w:rtl/>
        </w:rPr>
        <w:t>مع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جم الوسيط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(1/543).</w:t>
      </w:r>
      <w:r w:rsidR="003A5BD9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13">
    <w:p w:rsidR="00CA4802" w:rsidRPr="004910F5" w:rsidRDefault="00CA4802" w:rsidP="004910F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4910F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910F5">
        <w:rPr>
          <w:rFonts w:ascii="Tahoma" w:hAnsi="Tahoma" w:cs="Traditional Arabic"/>
          <w:color w:val="000000"/>
          <w:sz w:val="32"/>
          <w:szCs w:val="32"/>
        </w:rPr>
        <w:footnoteRef/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الصَّبِر: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بكسر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الباء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عصارة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شجر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ورقها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كقرب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السكاكين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طوال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غلاظ،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في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خضرتها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غبرة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وكمدة،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مقشعرة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المنظر،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يخرج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من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وسطها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ساق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عليه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نور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أصفر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تمه</w:t>
      </w:r>
      <w:r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الريح</w:t>
      </w:r>
      <w:r w:rsidR="00321B37" w:rsidRPr="004910F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21B37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 xml:space="preserve"> وهو</w:t>
      </w:r>
      <w:r w:rsidR="00321B37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21B37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كثير</w:t>
      </w:r>
      <w:r w:rsidR="00321B37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21B37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الماء</w:t>
      </w:r>
      <w:r w:rsidR="00321B37" w:rsidRPr="004910F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21B37" w:rsidRPr="004910F5">
        <w:rPr>
          <w:rFonts w:ascii="Tahoma" w:hAnsi="Tahoma" w:cs="Traditional Arabic" w:hint="eastAsia"/>
          <w:color w:val="000000"/>
          <w:sz w:val="32"/>
          <w:szCs w:val="32"/>
          <w:rtl/>
        </w:rPr>
        <w:t>جدا</w:t>
      </w:r>
      <w:r w:rsidR="00321B37" w:rsidRPr="004910F5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="00321B37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وهو </w:t>
      </w:r>
      <w:r w:rsidR="00321B37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الدَّوَاءُ</w:t>
      </w:r>
      <w:r w:rsidR="00321B37" w:rsidRPr="004910F5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321B37" w:rsidRPr="004910F5">
        <w:rPr>
          <w:rFonts w:ascii="Traditional Arabic" w:cs="Traditional Arabic" w:hint="eastAsia"/>
          <w:color w:val="000000"/>
          <w:sz w:val="32"/>
          <w:szCs w:val="32"/>
          <w:rtl/>
        </w:rPr>
        <w:t>الْمُرُّ</w:t>
      </w:r>
      <w:r w:rsidR="00321B37" w:rsidRPr="004910F5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انظر:مختار الصحاح(1/172),</w:t>
      </w:r>
      <w:r w:rsidR="001C09D1" w:rsidRPr="004910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4910F5">
        <w:rPr>
          <w:rFonts w:ascii="Tahoma" w:hAnsi="Tahoma" w:cs="Traditional Arabic" w:hint="cs"/>
          <w:color w:val="000000"/>
          <w:sz w:val="32"/>
          <w:szCs w:val="32"/>
          <w:rtl/>
        </w:rPr>
        <w:t>تاج العروس(12/280).</w:t>
      </w:r>
    </w:p>
  </w:footnote>
  <w:footnote w:id="14">
    <w:p w:rsidR="007B5C62" w:rsidRPr="00AB140E" w:rsidRDefault="007B5C62" w:rsidP="004910F5">
      <w:pPr>
        <w:pStyle w:val="a3"/>
        <w:widowControl w:val="0"/>
        <w:ind w:left="454" w:hanging="454"/>
        <w:jc w:val="both"/>
        <w:rPr>
          <w:rFonts w:cs="Traditional Arabic"/>
          <w:sz w:val="32"/>
          <w:szCs w:val="32"/>
        </w:rPr>
      </w:pPr>
      <w:r w:rsidRPr="00AB140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B140E">
        <w:rPr>
          <w:rFonts w:ascii="Tahoma" w:hAnsi="Tahoma" w:cs="Traditional Arabic"/>
          <w:color w:val="000000"/>
          <w:sz w:val="32"/>
          <w:szCs w:val="32"/>
        </w:rPr>
        <w:footnoteRef/>
      </w:r>
      <w:r w:rsidRPr="00AB140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مسلم ف</w:t>
      </w:r>
      <w:r w:rsidR="006C56E6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ي صحيحه,</w:t>
      </w:r>
      <w:r w:rsidR="001C09D1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C56E6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كتاب الحج,</w:t>
      </w:r>
      <w:r w:rsidR="001C09D1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C56E6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</w:t>
      </w:r>
      <w:r w:rsidR="006C56E6" w:rsidRPr="00AB140E">
        <w:rPr>
          <w:rFonts w:ascii="Tahoma" w:hAnsi="Tahoma" w:cs="Traditional Arabic" w:hint="cs"/>
          <w:sz w:val="32"/>
          <w:szCs w:val="32"/>
          <w:rtl/>
        </w:rPr>
        <w:t>جواز مداوا</w:t>
      </w:r>
      <w:r w:rsidRPr="00AB140E">
        <w:rPr>
          <w:rFonts w:ascii="Tahoma" w:hAnsi="Tahoma" w:cs="Traditional Arabic" w:hint="cs"/>
          <w:sz w:val="32"/>
          <w:szCs w:val="32"/>
          <w:rtl/>
        </w:rPr>
        <w:t>ة المح</w:t>
      </w:r>
      <w:r w:rsidR="00FA2673" w:rsidRPr="00AB140E">
        <w:rPr>
          <w:rFonts w:ascii="Tahoma" w:hAnsi="Tahoma" w:cs="Traditional Arabic" w:hint="cs"/>
          <w:sz w:val="32"/>
          <w:szCs w:val="32"/>
          <w:rtl/>
        </w:rPr>
        <w:t>رم</w:t>
      </w:r>
      <w:r w:rsidR="00FA267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عينيه(2/863)</w:t>
      </w:r>
      <w:r w:rsidR="004910F5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A267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FD011F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الحديث </w:t>
      </w:r>
      <w:r w:rsidR="00FA267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(1204).</w:t>
      </w:r>
    </w:p>
  </w:footnote>
  <w:footnote w:id="15">
    <w:p w:rsidR="00FA2673" w:rsidRPr="00AB140E" w:rsidRDefault="00FA2673" w:rsidP="004910F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B140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B140E">
        <w:rPr>
          <w:rStyle w:val="a4"/>
          <w:rFonts w:ascii="Tahoma" w:hAnsi="Tahoma"/>
          <w:color w:val="000000"/>
          <w:sz w:val="32"/>
          <w:szCs w:val="32"/>
          <w:vertAlign w:val="baseline"/>
        </w:rPr>
        <w:footnoteRef/>
      </w:r>
      <w:r w:rsidRPr="00AB140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0376D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انظر : السنن الترمذي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(3/278)</w:t>
      </w:r>
    </w:p>
  </w:footnote>
  <w:footnote w:id="16">
    <w:p w:rsidR="00672BC0" w:rsidRPr="00AB140E" w:rsidRDefault="00672BC0" w:rsidP="00A54F6D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B140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B140E">
        <w:rPr>
          <w:rStyle w:val="a4"/>
          <w:rFonts w:ascii="Tahoma" w:hAnsi="Tahoma"/>
          <w:color w:val="000000"/>
          <w:sz w:val="32"/>
          <w:szCs w:val="32"/>
          <w:vertAlign w:val="baseline"/>
        </w:rPr>
        <w:footnoteRef/>
      </w:r>
      <w:r w:rsidRPr="00AB140E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غير المقتت:  أي غير مطيب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هو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الذي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تطبخ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فيه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الرياحين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حتى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تطيب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ريحه،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ويتعالج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به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للرياح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.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والمقتت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من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الزيت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: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الذي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أغلي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بالنار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ومعه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أفواه</w:t>
      </w:r>
      <w:r w:rsidRPr="00AB140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AB140E">
        <w:rPr>
          <w:rFonts w:ascii="Traditional Arabic" w:cs="Traditional Arabic" w:hint="eastAsia"/>
          <w:color w:val="000000"/>
          <w:sz w:val="32"/>
          <w:szCs w:val="32"/>
          <w:rtl/>
        </w:rPr>
        <w:t>الطيب</w:t>
      </w:r>
      <w:r w:rsidR="001C09D1" w:rsidRPr="00AB140E">
        <w:rPr>
          <w:rFonts w:ascii="Tahoma" w:hAnsi="Tahoma" w:cs="Traditional Arabic" w:hint="cs"/>
          <w:color w:val="000000"/>
          <w:sz w:val="32"/>
          <w:szCs w:val="32"/>
          <w:rtl/>
        </w:rPr>
        <w:t>.ا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نظر:</w:t>
      </w:r>
      <w:r w:rsidR="001C09D1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لسان العرب(2/71),</w:t>
      </w:r>
      <w:r w:rsidR="001C09D1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غريب الحديث لابن الجوزي(2/21</w:t>
      </w:r>
      <w:r w:rsidR="006A2727" w:rsidRPr="00AB140E">
        <w:rPr>
          <w:rFonts w:ascii="Tahoma" w:hAnsi="Tahoma" w:cs="Traditional Arabic" w:hint="cs"/>
          <w:color w:val="000000"/>
          <w:sz w:val="32"/>
          <w:szCs w:val="32"/>
          <w:rtl/>
        </w:rPr>
        <w:t>8),</w:t>
      </w:r>
      <w:r w:rsidR="001C09D1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A2727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النهاية في غريب الحديث(4/11).</w:t>
      </w:r>
    </w:p>
  </w:footnote>
  <w:footnote w:id="17">
    <w:p w:rsidR="000F05BE" w:rsidRPr="00AB140E" w:rsidRDefault="00922599" w:rsidP="00C67443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AB140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B140E">
        <w:rPr>
          <w:rStyle w:val="a4"/>
          <w:rFonts w:ascii="Tahoma" w:hAnsi="Tahoma"/>
          <w:color w:val="000000"/>
          <w:sz w:val="32"/>
          <w:szCs w:val="32"/>
          <w:vertAlign w:val="baseline"/>
        </w:rPr>
        <w:footnoteRef/>
      </w:r>
      <w:r w:rsidRPr="00AB140E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الترمذي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سننه,</w:t>
      </w:r>
      <w:r w:rsidR="001D5D6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الحج(3/</w:t>
      </w:r>
      <w:r w:rsidR="008E5D44" w:rsidRPr="00AB140E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85)</w:t>
      </w:r>
      <w:r w:rsidR="00C6744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D5D6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الحديث(962), </w:t>
      </w:r>
      <w:r w:rsidR="008E5D44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C6744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E5D44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قال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E5D44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الترمذي</w:t>
      </w:r>
      <w:r w:rsidR="00C6744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E5D44" w:rsidRPr="00AB140E">
        <w:rPr>
          <w:rFonts w:ascii="Tahoma" w:hAnsi="Tahoma" w:cs="Traditional Arabic" w:hint="cs"/>
          <w:color w:val="000000"/>
          <w:sz w:val="32"/>
          <w:szCs w:val="32"/>
          <w:rtl/>
        </w:rPr>
        <w:t>:حديث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</w:p>
    <w:p w:rsidR="006E0703" w:rsidRPr="00AB140E" w:rsidRDefault="008E5D44" w:rsidP="00C67443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غريب,</w:t>
      </w:r>
      <w:r w:rsidR="001D5D6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وابن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ماجه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سننه,</w:t>
      </w:r>
      <w:r w:rsidR="001D5D6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المناسك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ما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يدهن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به</w:t>
      </w:r>
      <w:r w:rsidR="006E0703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المحرم</w:t>
      </w:r>
      <w:r w:rsidR="00C6744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D5D6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ص</w:t>
      </w:r>
      <w:r w:rsidR="00C6744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(523)</w:t>
      </w:r>
      <w:r w:rsidR="00C6744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E0703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</w:p>
    <w:p w:rsidR="00922599" w:rsidRPr="00AB140E" w:rsidRDefault="006E0703" w:rsidP="00C67443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(3083)</w:t>
      </w:r>
      <w:r w:rsidR="001D5D6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8E5D44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وأحمد</w:t>
      </w:r>
      <w:r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E5D44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E5D44" w:rsidRPr="00AB140E">
        <w:rPr>
          <w:rFonts w:ascii="Tahoma" w:hAnsi="Tahoma" w:cs="Traditional Arabic" w:hint="cs"/>
          <w:color w:val="000000"/>
          <w:sz w:val="32"/>
          <w:szCs w:val="32"/>
          <w:rtl/>
        </w:rPr>
        <w:t>مسنده(9/192)رقم</w:t>
      </w:r>
      <w:r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E5D44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الحديث(5242),</w:t>
      </w:r>
      <w:r w:rsidR="00DB6F9D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وضعفه</w:t>
      </w:r>
      <w:r w:rsidR="00F3063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الذهبي, و</w:t>
      </w:r>
      <w:r w:rsidR="00DB6F9D"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B6F9D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الألباني.</w:t>
      </w:r>
      <w:r w:rsidR="001D5D6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2608D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1D5D6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B329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تنقيح التحقيق (2/28), </w:t>
      </w:r>
      <w:r w:rsidR="00752F4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سنن </w:t>
      </w:r>
      <w:r w:rsidR="000A54FF">
        <w:rPr>
          <w:rFonts w:ascii="Tahoma" w:hAnsi="Tahoma" w:cs="Traditional Arabic" w:hint="cs"/>
          <w:color w:val="000000"/>
          <w:sz w:val="32"/>
          <w:szCs w:val="32"/>
          <w:rtl/>
        </w:rPr>
        <w:t>ابن ماجه</w:t>
      </w:r>
      <w:r w:rsidR="0062608D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 </w:t>
      </w:r>
      <w:r w:rsidR="00E43351">
        <w:rPr>
          <w:rFonts w:ascii="Tahoma" w:hAnsi="Tahoma" w:cs="Traditional Arabic" w:hint="cs"/>
          <w:color w:val="000000"/>
          <w:sz w:val="32"/>
          <w:szCs w:val="32"/>
          <w:rtl/>
        </w:rPr>
        <w:t>تعليقات</w:t>
      </w:r>
      <w:r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0F05BE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الألباني</w:t>
      </w:r>
      <w:r w:rsidR="00892400" w:rsidRPr="00AB140E">
        <w:rPr>
          <w:rFonts w:ascii="Tahoma" w:hAnsi="Tahoma" w:cs="Traditional Arabic" w:hint="cs"/>
          <w:color w:val="000000"/>
          <w:sz w:val="32"/>
          <w:szCs w:val="32"/>
          <w:rtl/>
        </w:rPr>
        <w:t>,رقم</w:t>
      </w:r>
      <w:r w:rsidRPr="00AB140E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92400" w:rsidRPr="00AB140E">
        <w:rPr>
          <w:rFonts w:ascii="Tahoma" w:hAnsi="Tahoma" w:cs="Traditional Arabic" w:hint="cs"/>
          <w:color w:val="000000"/>
          <w:sz w:val="32"/>
          <w:szCs w:val="32"/>
          <w:rtl/>
        </w:rPr>
        <w:t>الحديث(3083).</w:t>
      </w:r>
    </w:p>
  </w:footnote>
  <w:footnote w:id="18">
    <w:p w:rsidR="004A58CE" w:rsidRPr="004910F5" w:rsidRDefault="004A58CE" w:rsidP="00A54F6D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B140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B140E">
        <w:rPr>
          <w:rFonts w:ascii="Tahoma" w:hAnsi="Tahoma" w:cs="Traditional Arabic"/>
          <w:color w:val="000000"/>
          <w:sz w:val="32"/>
          <w:szCs w:val="32"/>
        </w:rPr>
        <w:footnoteRef/>
      </w:r>
      <w:r w:rsidRPr="00AB140E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أخرجه البيهقي في الكبرى,كتاب الحج,</w:t>
      </w:r>
      <w:r w:rsidR="001D5D63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>باب المحرم يكتحل بما ليس بطيب(5/99)رقم</w:t>
      </w:r>
      <w:r w:rsidR="00862D45"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الحديث</w:t>
      </w:r>
      <w:r w:rsidRPr="00AB140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(9129).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64" w:rsidRDefault="000C726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995E68F6F1FC4913A9EA210614433CC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C7264" w:rsidRPr="000C7264" w:rsidRDefault="000C7264" w:rsidP="000C7264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DecoType Naskh"/>
            <w:sz w:val="32"/>
            <w:szCs w:val="32"/>
          </w:rPr>
        </w:pPr>
        <w:r w:rsidRPr="000C7264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="00A1720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</w:t>
        </w:r>
        <w:r w:rsidRPr="000C7264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ه في العباد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ا</w:t>
        </w:r>
        <w:r w:rsidRPr="000C7264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64" w:rsidRDefault="000C726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70B4"/>
    <w:multiLevelType w:val="hybridMultilevel"/>
    <w:tmpl w:val="37B47EA4"/>
    <w:lvl w:ilvl="0" w:tplc="B8869F52">
      <w:start w:val="1"/>
      <w:numFmt w:val="decimal"/>
      <w:lvlText w:val="%1-"/>
      <w:lvlJc w:val="left"/>
      <w:pPr>
        <w:ind w:left="1174" w:hanging="720"/>
      </w:pPr>
      <w:rPr>
        <w:rFonts w:asciiTheme="min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1753FA"/>
    <w:rsid w:val="00000CF2"/>
    <w:rsid w:val="0000376D"/>
    <w:rsid w:val="0001344D"/>
    <w:rsid w:val="00014D0B"/>
    <w:rsid w:val="00022AA4"/>
    <w:rsid w:val="00025DD1"/>
    <w:rsid w:val="00037AD4"/>
    <w:rsid w:val="0004071E"/>
    <w:rsid w:val="000525A9"/>
    <w:rsid w:val="0005542D"/>
    <w:rsid w:val="00056022"/>
    <w:rsid w:val="00056A65"/>
    <w:rsid w:val="000615F1"/>
    <w:rsid w:val="00076E73"/>
    <w:rsid w:val="00077D02"/>
    <w:rsid w:val="000802F4"/>
    <w:rsid w:val="00081E31"/>
    <w:rsid w:val="000824C2"/>
    <w:rsid w:val="00083151"/>
    <w:rsid w:val="00087B80"/>
    <w:rsid w:val="00091EC6"/>
    <w:rsid w:val="000923F8"/>
    <w:rsid w:val="000A0FDC"/>
    <w:rsid w:val="000A248D"/>
    <w:rsid w:val="000A2ABE"/>
    <w:rsid w:val="000A54FF"/>
    <w:rsid w:val="000B7CB2"/>
    <w:rsid w:val="000C0213"/>
    <w:rsid w:val="000C7264"/>
    <w:rsid w:val="000D08F4"/>
    <w:rsid w:val="000D39D0"/>
    <w:rsid w:val="000D7B71"/>
    <w:rsid w:val="000F05BE"/>
    <w:rsid w:val="000F05F1"/>
    <w:rsid w:val="000F629E"/>
    <w:rsid w:val="001131F5"/>
    <w:rsid w:val="0011388C"/>
    <w:rsid w:val="00116AA4"/>
    <w:rsid w:val="0013193E"/>
    <w:rsid w:val="0013208E"/>
    <w:rsid w:val="001327A1"/>
    <w:rsid w:val="00142E1E"/>
    <w:rsid w:val="001447CB"/>
    <w:rsid w:val="00167A15"/>
    <w:rsid w:val="00173592"/>
    <w:rsid w:val="001753FA"/>
    <w:rsid w:val="001809DC"/>
    <w:rsid w:val="001827C4"/>
    <w:rsid w:val="00183DB0"/>
    <w:rsid w:val="00183E97"/>
    <w:rsid w:val="00186AC4"/>
    <w:rsid w:val="00187BE6"/>
    <w:rsid w:val="00193B9B"/>
    <w:rsid w:val="001969F0"/>
    <w:rsid w:val="001A72F0"/>
    <w:rsid w:val="001A760D"/>
    <w:rsid w:val="001A7A2C"/>
    <w:rsid w:val="001B309E"/>
    <w:rsid w:val="001B48D0"/>
    <w:rsid w:val="001B7BCC"/>
    <w:rsid w:val="001C09D1"/>
    <w:rsid w:val="001C436B"/>
    <w:rsid w:val="001D24C0"/>
    <w:rsid w:val="001D2FF9"/>
    <w:rsid w:val="001D5D63"/>
    <w:rsid w:val="001E5725"/>
    <w:rsid w:val="001E65EF"/>
    <w:rsid w:val="001E7E53"/>
    <w:rsid w:val="0020105C"/>
    <w:rsid w:val="002142C0"/>
    <w:rsid w:val="00226AA9"/>
    <w:rsid w:val="0023175E"/>
    <w:rsid w:val="00233B9D"/>
    <w:rsid w:val="00247C91"/>
    <w:rsid w:val="0025465D"/>
    <w:rsid w:val="0026234C"/>
    <w:rsid w:val="00275374"/>
    <w:rsid w:val="00280C42"/>
    <w:rsid w:val="00281715"/>
    <w:rsid w:val="00283B91"/>
    <w:rsid w:val="002868A5"/>
    <w:rsid w:val="00287ABA"/>
    <w:rsid w:val="00296E9B"/>
    <w:rsid w:val="002A55D2"/>
    <w:rsid w:val="002B0AA3"/>
    <w:rsid w:val="002D1891"/>
    <w:rsid w:val="002D18CD"/>
    <w:rsid w:val="002D2E97"/>
    <w:rsid w:val="002E4960"/>
    <w:rsid w:val="002E4A39"/>
    <w:rsid w:val="002F1312"/>
    <w:rsid w:val="002F2921"/>
    <w:rsid w:val="002F7123"/>
    <w:rsid w:val="00303998"/>
    <w:rsid w:val="00303F5A"/>
    <w:rsid w:val="00312536"/>
    <w:rsid w:val="00321B37"/>
    <w:rsid w:val="003220CF"/>
    <w:rsid w:val="00333229"/>
    <w:rsid w:val="00336C2D"/>
    <w:rsid w:val="0034017C"/>
    <w:rsid w:val="00346846"/>
    <w:rsid w:val="00351799"/>
    <w:rsid w:val="003525C1"/>
    <w:rsid w:val="003579E0"/>
    <w:rsid w:val="0037532B"/>
    <w:rsid w:val="00384739"/>
    <w:rsid w:val="003875AB"/>
    <w:rsid w:val="00390080"/>
    <w:rsid w:val="003900A2"/>
    <w:rsid w:val="00391999"/>
    <w:rsid w:val="003A50B2"/>
    <w:rsid w:val="003A5B23"/>
    <w:rsid w:val="003A5BD9"/>
    <w:rsid w:val="003B0442"/>
    <w:rsid w:val="003B2774"/>
    <w:rsid w:val="003B5130"/>
    <w:rsid w:val="003C49BA"/>
    <w:rsid w:val="003C52C5"/>
    <w:rsid w:val="003F55EE"/>
    <w:rsid w:val="003F747B"/>
    <w:rsid w:val="003F7B48"/>
    <w:rsid w:val="00400CB5"/>
    <w:rsid w:val="00401DEA"/>
    <w:rsid w:val="00401FF0"/>
    <w:rsid w:val="004034A9"/>
    <w:rsid w:val="00414BA9"/>
    <w:rsid w:val="00440031"/>
    <w:rsid w:val="00445F31"/>
    <w:rsid w:val="00451005"/>
    <w:rsid w:val="004519AB"/>
    <w:rsid w:val="0047632C"/>
    <w:rsid w:val="00477B60"/>
    <w:rsid w:val="004910F5"/>
    <w:rsid w:val="00492CFB"/>
    <w:rsid w:val="00494C52"/>
    <w:rsid w:val="00496018"/>
    <w:rsid w:val="004A0F23"/>
    <w:rsid w:val="004A58CE"/>
    <w:rsid w:val="004B1875"/>
    <w:rsid w:val="004B4B8A"/>
    <w:rsid w:val="004B7720"/>
    <w:rsid w:val="004D18EE"/>
    <w:rsid w:val="004E0337"/>
    <w:rsid w:val="004F235B"/>
    <w:rsid w:val="004F66A8"/>
    <w:rsid w:val="00502F4A"/>
    <w:rsid w:val="005141BF"/>
    <w:rsid w:val="0052078E"/>
    <w:rsid w:val="005242BD"/>
    <w:rsid w:val="00526FE4"/>
    <w:rsid w:val="0053157B"/>
    <w:rsid w:val="00531F32"/>
    <w:rsid w:val="0053298A"/>
    <w:rsid w:val="00535DA9"/>
    <w:rsid w:val="0054086A"/>
    <w:rsid w:val="00556940"/>
    <w:rsid w:val="00583A94"/>
    <w:rsid w:val="00587BE0"/>
    <w:rsid w:val="00595185"/>
    <w:rsid w:val="00596D05"/>
    <w:rsid w:val="005A326B"/>
    <w:rsid w:val="005A5B1E"/>
    <w:rsid w:val="005A6DBB"/>
    <w:rsid w:val="005B1DC6"/>
    <w:rsid w:val="005B2D4A"/>
    <w:rsid w:val="005B3338"/>
    <w:rsid w:val="005B5490"/>
    <w:rsid w:val="005B798D"/>
    <w:rsid w:val="005C1ECD"/>
    <w:rsid w:val="005C2EE0"/>
    <w:rsid w:val="005C4F45"/>
    <w:rsid w:val="005C6F44"/>
    <w:rsid w:val="005D6873"/>
    <w:rsid w:val="005E183E"/>
    <w:rsid w:val="005E2732"/>
    <w:rsid w:val="005F290E"/>
    <w:rsid w:val="00605F24"/>
    <w:rsid w:val="00613415"/>
    <w:rsid w:val="006178BE"/>
    <w:rsid w:val="00617EF6"/>
    <w:rsid w:val="006208B8"/>
    <w:rsid w:val="00624F27"/>
    <w:rsid w:val="0062608D"/>
    <w:rsid w:val="00626A31"/>
    <w:rsid w:val="00630963"/>
    <w:rsid w:val="00632CB5"/>
    <w:rsid w:val="00640AE2"/>
    <w:rsid w:val="006427EF"/>
    <w:rsid w:val="00652081"/>
    <w:rsid w:val="00665ED2"/>
    <w:rsid w:val="00667923"/>
    <w:rsid w:val="00672BC0"/>
    <w:rsid w:val="0067300D"/>
    <w:rsid w:val="00677212"/>
    <w:rsid w:val="006911D7"/>
    <w:rsid w:val="00693414"/>
    <w:rsid w:val="00696345"/>
    <w:rsid w:val="006A2727"/>
    <w:rsid w:val="006B2D9E"/>
    <w:rsid w:val="006C2012"/>
    <w:rsid w:val="006C56E6"/>
    <w:rsid w:val="006D00FA"/>
    <w:rsid w:val="006D071F"/>
    <w:rsid w:val="006D5736"/>
    <w:rsid w:val="006D5C49"/>
    <w:rsid w:val="006E0703"/>
    <w:rsid w:val="006E2120"/>
    <w:rsid w:val="006F569C"/>
    <w:rsid w:val="007010B5"/>
    <w:rsid w:val="0071061F"/>
    <w:rsid w:val="00710707"/>
    <w:rsid w:val="00714F0C"/>
    <w:rsid w:val="00727CE1"/>
    <w:rsid w:val="0073408A"/>
    <w:rsid w:val="00742680"/>
    <w:rsid w:val="0074578F"/>
    <w:rsid w:val="007463FB"/>
    <w:rsid w:val="00752720"/>
    <w:rsid w:val="00752F4D"/>
    <w:rsid w:val="00761383"/>
    <w:rsid w:val="00763061"/>
    <w:rsid w:val="00774D17"/>
    <w:rsid w:val="00775946"/>
    <w:rsid w:val="00781BB8"/>
    <w:rsid w:val="0079247B"/>
    <w:rsid w:val="007A02A3"/>
    <w:rsid w:val="007A0BAC"/>
    <w:rsid w:val="007A1CD1"/>
    <w:rsid w:val="007A31FA"/>
    <w:rsid w:val="007A4960"/>
    <w:rsid w:val="007A4BB6"/>
    <w:rsid w:val="007A68B2"/>
    <w:rsid w:val="007B34A2"/>
    <w:rsid w:val="007B5C62"/>
    <w:rsid w:val="007C1FC2"/>
    <w:rsid w:val="007C707E"/>
    <w:rsid w:val="007D3847"/>
    <w:rsid w:val="007D38F5"/>
    <w:rsid w:val="007D7703"/>
    <w:rsid w:val="007E285E"/>
    <w:rsid w:val="007E3970"/>
    <w:rsid w:val="007F0EBF"/>
    <w:rsid w:val="007F633A"/>
    <w:rsid w:val="00802F19"/>
    <w:rsid w:val="008062FE"/>
    <w:rsid w:val="0082152F"/>
    <w:rsid w:val="008264D8"/>
    <w:rsid w:val="00834291"/>
    <w:rsid w:val="008361FA"/>
    <w:rsid w:val="00837275"/>
    <w:rsid w:val="00841AEB"/>
    <w:rsid w:val="008436B8"/>
    <w:rsid w:val="00846129"/>
    <w:rsid w:val="008478DE"/>
    <w:rsid w:val="00852B59"/>
    <w:rsid w:val="0085389A"/>
    <w:rsid w:val="008545D6"/>
    <w:rsid w:val="008547F2"/>
    <w:rsid w:val="008554CA"/>
    <w:rsid w:val="00861761"/>
    <w:rsid w:val="00862D45"/>
    <w:rsid w:val="008662BE"/>
    <w:rsid w:val="00873A4B"/>
    <w:rsid w:val="008779D2"/>
    <w:rsid w:val="00881BCC"/>
    <w:rsid w:val="00890A2F"/>
    <w:rsid w:val="00892400"/>
    <w:rsid w:val="00892B94"/>
    <w:rsid w:val="008A26A3"/>
    <w:rsid w:val="008A4063"/>
    <w:rsid w:val="008A6BE5"/>
    <w:rsid w:val="008A71D8"/>
    <w:rsid w:val="008B0A46"/>
    <w:rsid w:val="008B2687"/>
    <w:rsid w:val="008C07E6"/>
    <w:rsid w:val="008D53FC"/>
    <w:rsid w:val="008D7D04"/>
    <w:rsid w:val="008E1F2B"/>
    <w:rsid w:val="008E5D44"/>
    <w:rsid w:val="009037D7"/>
    <w:rsid w:val="009043F8"/>
    <w:rsid w:val="00921698"/>
    <w:rsid w:val="00922599"/>
    <w:rsid w:val="00923EFD"/>
    <w:rsid w:val="009252DF"/>
    <w:rsid w:val="009304D3"/>
    <w:rsid w:val="00934BFE"/>
    <w:rsid w:val="00946DEB"/>
    <w:rsid w:val="00946E9C"/>
    <w:rsid w:val="00952A74"/>
    <w:rsid w:val="009547B1"/>
    <w:rsid w:val="00955944"/>
    <w:rsid w:val="00955E94"/>
    <w:rsid w:val="0095626B"/>
    <w:rsid w:val="00967995"/>
    <w:rsid w:val="009741C8"/>
    <w:rsid w:val="009749A6"/>
    <w:rsid w:val="00975BEC"/>
    <w:rsid w:val="00981A19"/>
    <w:rsid w:val="0098339E"/>
    <w:rsid w:val="00992A05"/>
    <w:rsid w:val="009A02C0"/>
    <w:rsid w:val="009A41F9"/>
    <w:rsid w:val="009A69B6"/>
    <w:rsid w:val="009A6EA2"/>
    <w:rsid w:val="009B1446"/>
    <w:rsid w:val="009B3D04"/>
    <w:rsid w:val="009C0878"/>
    <w:rsid w:val="009C2E8A"/>
    <w:rsid w:val="009C316E"/>
    <w:rsid w:val="009D0302"/>
    <w:rsid w:val="009E45B0"/>
    <w:rsid w:val="009E4B15"/>
    <w:rsid w:val="009F12D6"/>
    <w:rsid w:val="009F3FC0"/>
    <w:rsid w:val="009F755A"/>
    <w:rsid w:val="00A0168A"/>
    <w:rsid w:val="00A16079"/>
    <w:rsid w:val="00A16583"/>
    <w:rsid w:val="00A17208"/>
    <w:rsid w:val="00A2445B"/>
    <w:rsid w:val="00A3148B"/>
    <w:rsid w:val="00A3322C"/>
    <w:rsid w:val="00A33507"/>
    <w:rsid w:val="00A54F6D"/>
    <w:rsid w:val="00A647A4"/>
    <w:rsid w:val="00A71495"/>
    <w:rsid w:val="00A718BA"/>
    <w:rsid w:val="00A804D0"/>
    <w:rsid w:val="00A91C64"/>
    <w:rsid w:val="00A92BB1"/>
    <w:rsid w:val="00A93417"/>
    <w:rsid w:val="00A95F27"/>
    <w:rsid w:val="00AA347E"/>
    <w:rsid w:val="00AA65E9"/>
    <w:rsid w:val="00AB140E"/>
    <w:rsid w:val="00AB5805"/>
    <w:rsid w:val="00AD3D91"/>
    <w:rsid w:val="00AE60A0"/>
    <w:rsid w:val="00AE65B1"/>
    <w:rsid w:val="00AF1E81"/>
    <w:rsid w:val="00AF29B7"/>
    <w:rsid w:val="00AF5CCC"/>
    <w:rsid w:val="00AF64AB"/>
    <w:rsid w:val="00AF6E2B"/>
    <w:rsid w:val="00B2081D"/>
    <w:rsid w:val="00B2688F"/>
    <w:rsid w:val="00B26D75"/>
    <w:rsid w:val="00B27B22"/>
    <w:rsid w:val="00B27D75"/>
    <w:rsid w:val="00B343D8"/>
    <w:rsid w:val="00B440C7"/>
    <w:rsid w:val="00B53E73"/>
    <w:rsid w:val="00B577B5"/>
    <w:rsid w:val="00B60DA0"/>
    <w:rsid w:val="00B61B19"/>
    <w:rsid w:val="00B652F8"/>
    <w:rsid w:val="00B65A0D"/>
    <w:rsid w:val="00B73BC4"/>
    <w:rsid w:val="00B75E4C"/>
    <w:rsid w:val="00B82123"/>
    <w:rsid w:val="00B82909"/>
    <w:rsid w:val="00B871A5"/>
    <w:rsid w:val="00B92A8C"/>
    <w:rsid w:val="00B943EB"/>
    <w:rsid w:val="00BA020E"/>
    <w:rsid w:val="00BA2AFC"/>
    <w:rsid w:val="00BA2C80"/>
    <w:rsid w:val="00BB402E"/>
    <w:rsid w:val="00BC0179"/>
    <w:rsid w:val="00BE16C8"/>
    <w:rsid w:val="00BE17E8"/>
    <w:rsid w:val="00BE651A"/>
    <w:rsid w:val="00BF2467"/>
    <w:rsid w:val="00C12592"/>
    <w:rsid w:val="00C20E7F"/>
    <w:rsid w:val="00C23309"/>
    <w:rsid w:val="00C31BDA"/>
    <w:rsid w:val="00C321FB"/>
    <w:rsid w:val="00C37C21"/>
    <w:rsid w:val="00C41971"/>
    <w:rsid w:val="00C451F1"/>
    <w:rsid w:val="00C5270C"/>
    <w:rsid w:val="00C52F3A"/>
    <w:rsid w:val="00C54954"/>
    <w:rsid w:val="00C57C1C"/>
    <w:rsid w:val="00C649EA"/>
    <w:rsid w:val="00C67443"/>
    <w:rsid w:val="00C77402"/>
    <w:rsid w:val="00C80CB2"/>
    <w:rsid w:val="00C82075"/>
    <w:rsid w:val="00C848A2"/>
    <w:rsid w:val="00C85289"/>
    <w:rsid w:val="00C87CD0"/>
    <w:rsid w:val="00C9416D"/>
    <w:rsid w:val="00C967B8"/>
    <w:rsid w:val="00C97467"/>
    <w:rsid w:val="00CA1246"/>
    <w:rsid w:val="00CA4802"/>
    <w:rsid w:val="00CB65BF"/>
    <w:rsid w:val="00CB70FE"/>
    <w:rsid w:val="00CC24D4"/>
    <w:rsid w:val="00CC4323"/>
    <w:rsid w:val="00CD1362"/>
    <w:rsid w:val="00CD514D"/>
    <w:rsid w:val="00D0018D"/>
    <w:rsid w:val="00D00EF9"/>
    <w:rsid w:val="00D075D4"/>
    <w:rsid w:val="00D077BD"/>
    <w:rsid w:val="00D125EF"/>
    <w:rsid w:val="00D15270"/>
    <w:rsid w:val="00D155AB"/>
    <w:rsid w:val="00D204B9"/>
    <w:rsid w:val="00D35BDB"/>
    <w:rsid w:val="00D36654"/>
    <w:rsid w:val="00D37B9E"/>
    <w:rsid w:val="00D37F4C"/>
    <w:rsid w:val="00D6021F"/>
    <w:rsid w:val="00D6238A"/>
    <w:rsid w:val="00D62478"/>
    <w:rsid w:val="00D62534"/>
    <w:rsid w:val="00D66BE1"/>
    <w:rsid w:val="00D67D7D"/>
    <w:rsid w:val="00D72569"/>
    <w:rsid w:val="00D72BA7"/>
    <w:rsid w:val="00D77256"/>
    <w:rsid w:val="00D9307D"/>
    <w:rsid w:val="00D9700F"/>
    <w:rsid w:val="00DA561F"/>
    <w:rsid w:val="00DA73A8"/>
    <w:rsid w:val="00DB0802"/>
    <w:rsid w:val="00DB6F9D"/>
    <w:rsid w:val="00DD66BF"/>
    <w:rsid w:val="00DE017E"/>
    <w:rsid w:val="00DE20F2"/>
    <w:rsid w:val="00DE214A"/>
    <w:rsid w:val="00DE51A9"/>
    <w:rsid w:val="00DF0E42"/>
    <w:rsid w:val="00DF4509"/>
    <w:rsid w:val="00E03137"/>
    <w:rsid w:val="00E06DAD"/>
    <w:rsid w:val="00E101A8"/>
    <w:rsid w:val="00E146D9"/>
    <w:rsid w:val="00E21161"/>
    <w:rsid w:val="00E25440"/>
    <w:rsid w:val="00E4160E"/>
    <w:rsid w:val="00E43351"/>
    <w:rsid w:val="00E47CF8"/>
    <w:rsid w:val="00E50A26"/>
    <w:rsid w:val="00E51A5F"/>
    <w:rsid w:val="00E55E82"/>
    <w:rsid w:val="00E5690C"/>
    <w:rsid w:val="00E603FC"/>
    <w:rsid w:val="00E651F2"/>
    <w:rsid w:val="00E7286D"/>
    <w:rsid w:val="00E7742E"/>
    <w:rsid w:val="00E77A81"/>
    <w:rsid w:val="00E84A47"/>
    <w:rsid w:val="00E94AE3"/>
    <w:rsid w:val="00EA0BBC"/>
    <w:rsid w:val="00EA5F55"/>
    <w:rsid w:val="00EA6A42"/>
    <w:rsid w:val="00EB3295"/>
    <w:rsid w:val="00EB4501"/>
    <w:rsid w:val="00EB7907"/>
    <w:rsid w:val="00EC0B13"/>
    <w:rsid w:val="00EC12D2"/>
    <w:rsid w:val="00EE7DF9"/>
    <w:rsid w:val="00F02BF2"/>
    <w:rsid w:val="00F10714"/>
    <w:rsid w:val="00F155EC"/>
    <w:rsid w:val="00F26FC0"/>
    <w:rsid w:val="00F3063B"/>
    <w:rsid w:val="00F32341"/>
    <w:rsid w:val="00F32D5A"/>
    <w:rsid w:val="00F3356B"/>
    <w:rsid w:val="00F67B78"/>
    <w:rsid w:val="00F72AEF"/>
    <w:rsid w:val="00F85D95"/>
    <w:rsid w:val="00F86B97"/>
    <w:rsid w:val="00F927B3"/>
    <w:rsid w:val="00FA2673"/>
    <w:rsid w:val="00FB2B8C"/>
    <w:rsid w:val="00FC08BA"/>
    <w:rsid w:val="00FC1F6A"/>
    <w:rsid w:val="00FC4BE0"/>
    <w:rsid w:val="00FD011F"/>
    <w:rsid w:val="00FD2DF2"/>
    <w:rsid w:val="00FD6867"/>
    <w:rsid w:val="00FE12D9"/>
    <w:rsid w:val="00FF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0831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083151"/>
    <w:rPr>
      <w:sz w:val="20"/>
      <w:szCs w:val="20"/>
    </w:rPr>
  </w:style>
  <w:style w:type="character" w:styleId="a4">
    <w:name w:val="footnote reference"/>
    <w:basedOn w:val="a0"/>
    <w:uiPriority w:val="99"/>
    <w:unhideWhenUsed/>
    <w:rsid w:val="00C5270C"/>
    <w:rPr>
      <w:rFonts w:ascii="Traditional Arabic" w:cs="Traditional Arabic"/>
      <w:sz w:val="36"/>
      <w:szCs w:val="36"/>
      <w:vertAlign w:val="superscript"/>
    </w:rPr>
  </w:style>
  <w:style w:type="paragraph" w:styleId="a5">
    <w:name w:val="No Spacing"/>
    <w:uiPriority w:val="1"/>
    <w:qFormat/>
    <w:rsid w:val="00E101A8"/>
    <w:pPr>
      <w:bidi/>
      <w:spacing w:after="0" w:line="240" w:lineRule="auto"/>
    </w:pPr>
  </w:style>
  <w:style w:type="paragraph" w:styleId="a6">
    <w:name w:val="List Paragraph"/>
    <w:basedOn w:val="a"/>
    <w:uiPriority w:val="34"/>
    <w:qFormat/>
    <w:rsid w:val="001969F0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0C72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0C7264"/>
  </w:style>
  <w:style w:type="paragraph" w:styleId="a8">
    <w:name w:val="footer"/>
    <w:basedOn w:val="a"/>
    <w:link w:val="Char1"/>
    <w:uiPriority w:val="99"/>
    <w:unhideWhenUsed/>
    <w:rsid w:val="000C72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0C7264"/>
  </w:style>
  <w:style w:type="paragraph" w:styleId="a9">
    <w:name w:val="Balloon Text"/>
    <w:basedOn w:val="a"/>
    <w:link w:val="Char2"/>
    <w:uiPriority w:val="99"/>
    <w:semiHidden/>
    <w:unhideWhenUsed/>
    <w:rsid w:val="000C7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0C7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5E68F6F1FC4913A9EA210614433CC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6B263E3-7581-4196-9516-3FE4FB997231}"/>
      </w:docPartPr>
      <w:docPartBody>
        <w:p w:rsidR="00311DCF" w:rsidRDefault="009A48AC" w:rsidP="009A48AC">
          <w:pPr>
            <w:pStyle w:val="995E68F6F1FC4913A9EA210614433CC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A48AC"/>
    <w:rsid w:val="00000068"/>
    <w:rsid w:val="000208C0"/>
    <w:rsid w:val="00123D6A"/>
    <w:rsid w:val="002A781A"/>
    <w:rsid w:val="00311DCF"/>
    <w:rsid w:val="003D6E01"/>
    <w:rsid w:val="004C3161"/>
    <w:rsid w:val="0065139E"/>
    <w:rsid w:val="006B1C33"/>
    <w:rsid w:val="007914C5"/>
    <w:rsid w:val="009A4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C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95E68F6F1FC4913A9EA210614433CC1">
    <w:name w:val="995E68F6F1FC4913A9EA210614433CC1"/>
    <w:rsid w:val="009A48A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266AF6B-7703-483B-899E-102D60C0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creator>raja</dc:creator>
  <cp:lastModifiedBy>win 7</cp:lastModifiedBy>
  <cp:revision>16</cp:revision>
  <cp:lastPrinted>2010-10-02T17:25:00Z</cp:lastPrinted>
  <dcterms:created xsi:type="dcterms:W3CDTF">2014-05-14T02:32:00Z</dcterms:created>
  <dcterms:modified xsi:type="dcterms:W3CDTF">2014-05-21T00:45:00Z</dcterms:modified>
</cp:coreProperties>
</file>