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E2" w:rsidRPr="00B87E8E" w:rsidRDefault="007C2FEA" w:rsidP="00D44079">
      <w:pPr>
        <w:spacing w:after="120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الفرع السادس: قضاء</w:t>
      </w:r>
      <w:r w:rsidR="00404490" w:rsidRPr="00B87E8E">
        <w:rPr>
          <w:rFonts w:hint="cs"/>
          <w:b/>
          <w:bCs/>
          <w:sz w:val="40"/>
          <w:szCs w:val="40"/>
          <w:rtl/>
        </w:rPr>
        <w:t xml:space="preserve"> الصلاة المنسية</w:t>
      </w:r>
      <w:r w:rsidR="00DC0687" w:rsidRPr="00B87E8E">
        <w:rPr>
          <w:rStyle w:val="ae"/>
          <w:b/>
          <w:bCs/>
          <w:sz w:val="40"/>
          <w:szCs w:val="40"/>
          <w:rtl/>
        </w:rPr>
        <w:t>(</w:t>
      </w:r>
      <w:r w:rsidR="00DC0687" w:rsidRPr="00B87E8E">
        <w:rPr>
          <w:rStyle w:val="ae"/>
          <w:b/>
          <w:bCs/>
          <w:sz w:val="40"/>
          <w:szCs w:val="40"/>
          <w:rtl/>
        </w:rPr>
        <w:footnoteReference w:id="2"/>
      </w:r>
      <w:r w:rsidR="00DC0687" w:rsidRPr="00B87E8E">
        <w:rPr>
          <w:rStyle w:val="ae"/>
          <w:b/>
          <w:bCs/>
          <w:sz w:val="40"/>
          <w:szCs w:val="40"/>
          <w:rtl/>
        </w:rPr>
        <w:t>)</w:t>
      </w:r>
      <w:r w:rsidR="00404490" w:rsidRPr="00B87E8E">
        <w:rPr>
          <w:rFonts w:hint="cs"/>
          <w:b/>
          <w:bCs/>
          <w:sz w:val="40"/>
          <w:szCs w:val="40"/>
          <w:rtl/>
        </w:rPr>
        <w:t xml:space="preserve"> في وقت الكراهة</w:t>
      </w:r>
      <w:r w:rsidR="00950F19" w:rsidRPr="00B87E8E">
        <w:rPr>
          <w:rStyle w:val="ae"/>
          <w:b/>
          <w:bCs/>
          <w:sz w:val="40"/>
          <w:szCs w:val="40"/>
          <w:rtl/>
        </w:rPr>
        <w:t>(</w:t>
      </w:r>
      <w:r w:rsidR="00950F19" w:rsidRPr="00B87E8E">
        <w:rPr>
          <w:rStyle w:val="ae"/>
          <w:b/>
          <w:bCs/>
          <w:sz w:val="40"/>
          <w:szCs w:val="40"/>
          <w:rtl/>
        </w:rPr>
        <w:footnoteReference w:id="3"/>
      </w:r>
      <w:r w:rsidR="00950F19" w:rsidRPr="00B87E8E">
        <w:rPr>
          <w:rStyle w:val="ae"/>
          <w:b/>
          <w:bCs/>
          <w:sz w:val="40"/>
          <w:szCs w:val="40"/>
          <w:rtl/>
        </w:rPr>
        <w:t>)</w:t>
      </w:r>
      <w:r w:rsidR="00404490" w:rsidRPr="00B87E8E">
        <w:rPr>
          <w:rFonts w:hint="cs"/>
          <w:b/>
          <w:bCs/>
          <w:sz w:val="40"/>
          <w:szCs w:val="40"/>
          <w:rtl/>
        </w:rPr>
        <w:t>.</w:t>
      </w:r>
      <w:r w:rsidR="000C33B5" w:rsidRPr="00B87E8E">
        <w:rPr>
          <w:rFonts w:hint="cs"/>
          <w:b/>
          <w:bCs/>
          <w:sz w:val="40"/>
          <w:szCs w:val="40"/>
          <w:rtl/>
        </w:rPr>
        <w:t xml:space="preserve"> </w:t>
      </w:r>
      <w:r w:rsidR="00A40350" w:rsidRPr="00B87E8E">
        <w:rPr>
          <w:rFonts w:hint="cs"/>
          <w:b/>
          <w:bCs/>
          <w:sz w:val="40"/>
          <w:szCs w:val="40"/>
          <w:rtl/>
        </w:rPr>
        <w:t xml:space="preserve"> </w:t>
      </w:r>
      <w:r w:rsidR="00C660B5" w:rsidRPr="00B87E8E">
        <w:rPr>
          <w:rFonts w:hint="cs"/>
          <w:b/>
          <w:bCs/>
          <w:sz w:val="40"/>
          <w:szCs w:val="40"/>
          <w:rtl/>
        </w:rPr>
        <w:t xml:space="preserve"> </w:t>
      </w:r>
    </w:p>
    <w:p w:rsidR="00D548D1" w:rsidRPr="00D44079" w:rsidRDefault="009574EA" w:rsidP="00B0017F">
      <w:pPr>
        <w:rPr>
          <w:rtl/>
        </w:rPr>
      </w:pPr>
      <w:r w:rsidRPr="00D44079">
        <w:rPr>
          <w:rFonts w:hint="cs"/>
          <w:rtl/>
        </w:rPr>
        <w:t>يرى</w:t>
      </w:r>
      <w:r w:rsidR="00A55C40" w:rsidRPr="00D44079">
        <w:rPr>
          <w:rFonts w:hint="cs"/>
          <w:rtl/>
        </w:rPr>
        <w:t xml:space="preserve"> نافع</w:t>
      </w:r>
      <w:r w:rsidRPr="00D44079">
        <w:rPr>
          <w:rFonts w:hint="cs"/>
          <w:rtl/>
        </w:rPr>
        <w:t xml:space="preserve"> رحمه الله</w:t>
      </w:r>
      <w:r w:rsidR="00A55C40" w:rsidRPr="00D44079">
        <w:rPr>
          <w:rFonts w:hint="cs"/>
          <w:rtl/>
        </w:rPr>
        <w:t xml:space="preserve"> </w:t>
      </w:r>
      <w:r w:rsidR="00F34A87" w:rsidRPr="00D44079">
        <w:rPr>
          <w:rFonts w:hint="cs"/>
          <w:rtl/>
        </w:rPr>
        <w:t xml:space="preserve">جواز </w:t>
      </w:r>
      <w:r w:rsidR="00D44079" w:rsidRPr="00D44079">
        <w:rPr>
          <w:rFonts w:hint="cs"/>
          <w:rtl/>
        </w:rPr>
        <w:t>قضاء صلاة الفريضة</w:t>
      </w:r>
      <w:r w:rsidR="008A2C0C" w:rsidRPr="00D44079">
        <w:rPr>
          <w:rFonts w:hint="cs"/>
          <w:rtl/>
        </w:rPr>
        <w:t xml:space="preserve"> في وقت الكراهة</w:t>
      </w:r>
      <w:r w:rsidR="00160D9D" w:rsidRPr="00D44079">
        <w:rPr>
          <w:rStyle w:val="ae"/>
          <w:rtl/>
        </w:rPr>
        <w:t>(</w:t>
      </w:r>
      <w:r w:rsidR="00160D9D" w:rsidRPr="00D44079">
        <w:rPr>
          <w:rStyle w:val="ae"/>
          <w:rtl/>
        </w:rPr>
        <w:footnoteReference w:id="4"/>
      </w:r>
      <w:r w:rsidR="00160D9D" w:rsidRPr="00D44079">
        <w:rPr>
          <w:rStyle w:val="ae"/>
          <w:rtl/>
        </w:rPr>
        <w:t>)</w:t>
      </w:r>
      <w:r w:rsidR="00C23EBA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F41823" w:rsidRPr="00D44079">
        <w:rPr>
          <w:rFonts w:hint="cs"/>
          <w:rtl/>
        </w:rPr>
        <w:t>و</w:t>
      </w:r>
      <w:r w:rsidR="004475F9" w:rsidRPr="00D44079">
        <w:rPr>
          <w:rFonts w:hint="cs"/>
          <w:rtl/>
        </w:rPr>
        <w:t>به قال علي</w:t>
      </w:r>
      <w:r w:rsidR="00405D7E" w:rsidRPr="00D44079">
        <w:rPr>
          <w:rFonts w:hint="cs"/>
          <w:rtl/>
        </w:rPr>
        <w:t xml:space="preserve"> بن </w:t>
      </w:r>
      <w:r w:rsidR="00FE50DD" w:rsidRPr="00D44079">
        <w:rPr>
          <w:rFonts w:hint="cs"/>
          <w:rtl/>
        </w:rPr>
        <w:t>أبي</w:t>
      </w:r>
      <w:r w:rsidR="00405D7E" w:rsidRPr="00D44079">
        <w:rPr>
          <w:rFonts w:hint="cs"/>
          <w:rtl/>
        </w:rPr>
        <w:t xml:space="preserve"> طالب</w:t>
      </w:r>
      <w:r w:rsidR="00B87E8E" w:rsidRPr="00D44079">
        <w:rPr>
          <w:rFonts w:hint="cs"/>
          <w:rtl/>
        </w:rPr>
        <w:t xml:space="preserve"> </w:t>
      </w:r>
      <w:r w:rsidR="00DC0687" w:rsidRPr="00D44079">
        <w:rPr>
          <w:rFonts w:hint="cs"/>
        </w:rPr>
        <w:sym w:font="AGA Arabesque" w:char="F074"/>
      </w:r>
      <w:r w:rsidR="00F41823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A87810" w:rsidRPr="00D44079">
        <w:rPr>
          <w:rFonts w:hint="cs"/>
          <w:rtl/>
        </w:rPr>
        <w:t>و</w:t>
      </w:r>
      <w:r w:rsidR="00B87E8E" w:rsidRPr="00D44079">
        <w:rPr>
          <w:rFonts w:hint="cs"/>
          <w:rtl/>
        </w:rPr>
        <w:t xml:space="preserve"> </w:t>
      </w:r>
      <w:r w:rsidR="00FE50DD" w:rsidRPr="00D44079">
        <w:rPr>
          <w:rFonts w:hint="cs"/>
          <w:rtl/>
        </w:rPr>
        <w:t>أبو</w:t>
      </w:r>
      <w:r w:rsidR="004475F9" w:rsidRPr="00D44079">
        <w:rPr>
          <w:rFonts w:hint="cs"/>
          <w:rtl/>
        </w:rPr>
        <w:t>العالية</w:t>
      </w:r>
      <w:r w:rsidR="00F41823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5958BA" w:rsidRPr="00D44079">
        <w:rPr>
          <w:rFonts w:hint="cs"/>
          <w:rtl/>
        </w:rPr>
        <w:t>والنخعي,</w:t>
      </w:r>
      <w:r w:rsidR="00B87E8E" w:rsidRPr="00D44079">
        <w:rPr>
          <w:rFonts w:hint="cs"/>
          <w:rtl/>
        </w:rPr>
        <w:t xml:space="preserve"> </w:t>
      </w:r>
      <w:r w:rsidR="005958BA" w:rsidRPr="00D44079">
        <w:rPr>
          <w:rFonts w:hint="cs"/>
          <w:rtl/>
        </w:rPr>
        <w:t>والشعبي</w:t>
      </w:r>
      <w:r w:rsidR="00F41823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EA77FD" w:rsidRPr="00D44079">
        <w:rPr>
          <w:rFonts w:hint="cs"/>
          <w:rtl/>
        </w:rPr>
        <w:t>والأ</w:t>
      </w:r>
      <w:r w:rsidR="00F41823" w:rsidRPr="00D44079">
        <w:rPr>
          <w:rFonts w:hint="cs"/>
          <w:rtl/>
        </w:rPr>
        <w:t>وزاعي,</w:t>
      </w:r>
      <w:r w:rsidR="00B87E8E" w:rsidRPr="00D44079">
        <w:rPr>
          <w:rFonts w:hint="cs"/>
          <w:rtl/>
        </w:rPr>
        <w:t xml:space="preserve"> </w:t>
      </w:r>
      <w:r w:rsidR="004475F9" w:rsidRPr="00D44079">
        <w:rPr>
          <w:rFonts w:hint="cs"/>
          <w:rtl/>
        </w:rPr>
        <w:t>وإسحاق</w:t>
      </w:r>
      <w:r w:rsidR="00E37081" w:rsidRPr="00D44079">
        <w:rPr>
          <w:rFonts w:hint="cs"/>
          <w:rtl/>
        </w:rPr>
        <w:t>,</w:t>
      </w:r>
      <w:r w:rsidR="00F41823" w:rsidRPr="00D44079">
        <w:rPr>
          <w:rFonts w:hint="cs"/>
          <w:rtl/>
        </w:rPr>
        <w:t xml:space="preserve"> وأبو</w:t>
      </w:r>
      <w:r w:rsidR="00FE50DD" w:rsidRPr="00D44079">
        <w:rPr>
          <w:rFonts w:hint="cs"/>
          <w:rtl/>
        </w:rPr>
        <w:t>ثور</w:t>
      </w:r>
      <w:r w:rsidR="00D44079" w:rsidRPr="00D44079">
        <w:rPr>
          <w:rFonts w:hint="cs"/>
          <w:rtl/>
        </w:rPr>
        <w:t xml:space="preserve"> </w:t>
      </w:r>
      <w:r w:rsidR="00F41823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4475F9" w:rsidRPr="00D44079">
        <w:rPr>
          <w:rFonts w:hint="cs"/>
          <w:rtl/>
        </w:rPr>
        <w:t>وابن</w:t>
      </w:r>
      <w:r w:rsidR="00EC36D0" w:rsidRPr="00D44079">
        <w:rPr>
          <w:rFonts w:hint="eastAsia"/>
          <w:rtl/>
        </w:rPr>
        <w:t> </w:t>
      </w:r>
      <w:r w:rsidR="004475F9" w:rsidRPr="00D44079">
        <w:rPr>
          <w:rFonts w:hint="cs"/>
          <w:rtl/>
        </w:rPr>
        <w:t>المنذر</w:t>
      </w:r>
      <w:r w:rsidR="00A87810" w:rsidRPr="00D44079">
        <w:rPr>
          <w:rFonts w:hint="cs"/>
          <w:rtl/>
        </w:rPr>
        <w:t xml:space="preserve"> وغيرهم</w:t>
      </w:r>
      <w:r w:rsidR="004475F9" w:rsidRPr="00D44079">
        <w:rPr>
          <w:rStyle w:val="ae"/>
          <w:rtl/>
        </w:rPr>
        <w:t>(</w:t>
      </w:r>
      <w:r w:rsidR="004475F9" w:rsidRPr="00D44079">
        <w:rPr>
          <w:rStyle w:val="ae"/>
          <w:rtl/>
        </w:rPr>
        <w:footnoteReference w:id="5"/>
      </w:r>
      <w:r w:rsidR="004475F9" w:rsidRPr="00D44079">
        <w:rPr>
          <w:rStyle w:val="ae"/>
          <w:rtl/>
        </w:rPr>
        <w:t>)</w:t>
      </w:r>
      <w:r w:rsidR="00E37081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E37081" w:rsidRPr="00D44079">
        <w:rPr>
          <w:rFonts w:hint="cs"/>
          <w:rtl/>
        </w:rPr>
        <w:t>و</w:t>
      </w:r>
      <w:r w:rsidR="007244CC" w:rsidRPr="00D44079">
        <w:rPr>
          <w:rFonts w:hint="cs"/>
          <w:rtl/>
        </w:rPr>
        <w:t>به</w:t>
      </w:r>
      <w:r w:rsidR="00EC36D0" w:rsidRPr="00D44079">
        <w:rPr>
          <w:rFonts w:hint="eastAsia"/>
          <w:rtl/>
        </w:rPr>
        <w:t> </w:t>
      </w:r>
      <w:r w:rsidR="00F54B07" w:rsidRPr="00D44079">
        <w:rPr>
          <w:rFonts w:hint="cs"/>
          <w:rtl/>
        </w:rPr>
        <w:t>قال</w:t>
      </w:r>
      <w:r w:rsidR="00EC36D0" w:rsidRPr="00D44079">
        <w:rPr>
          <w:rFonts w:hint="eastAsia"/>
          <w:rtl/>
        </w:rPr>
        <w:t> </w:t>
      </w:r>
      <w:r w:rsidR="00F54B07" w:rsidRPr="00D44079">
        <w:rPr>
          <w:rFonts w:hint="cs"/>
          <w:rtl/>
        </w:rPr>
        <w:t>جمهور</w:t>
      </w:r>
      <w:r w:rsidR="00963B09" w:rsidRPr="00D44079">
        <w:rPr>
          <w:rFonts w:hint="cs"/>
          <w:rtl/>
        </w:rPr>
        <w:t xml:space="preserve"> الفقهاء: </w:t>
      </w:r>
      <w:r w:rsidR="007244CC" w:rsidRPr="00D44079">
        <w:rPr>
          <w:rFonts w:hint="cs"/>
          <w:rtl/>
        </w:rPr>
        <w:t>ال</w:t>
      </w:r>
      <w:r w:rsidR="00B541A5" w:rsidRPr="00D44079">
        <w:rPr>
          <w:rFonts w:hint="cs"/>
          <w:rtl/>
        </w:rPr>
        <w:t>مالكية</w:t>
      </w:r>
      <w:r w:rsidR="00DA62F5" w:rsidRPr="00D44079">
        <w:rPr>
          <w:rStyle w:val="ae"/>
          <w:rtl/>
        </w:rPr>
        <w:t>(</w:t>
      </w:r>
      <w:r w:rsidR="00DA62F5" w:rsidRPr="00D44079">
        <w:rPr>
          <w:rStyle w:val="ae"/>
          <w:rtl/>
        </w:rPr>
        <w:footnoteReference w:id="6"/>
      </w:r>
      <w:r w:rsidR="00DA62F5" w:rsidRPr="00D44079">
        <w:rPr>
          <w:rStyle w:val="ae"/>
          <w:rtl/>
        </w:rPr>
        <w:t>)</w:t>
      </w:r>
      <w:r w:rsidR="007F786D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7244CC" w:rsidRPr="00D44079">
        <w:rPr>
          <w:rFonts w:hint="cs"/>
          <w:rtl/>
        </w:rPr>
        <w:t>والشافعي</w:t>
      </w:r>
      <w:r w:rsidR="00B541A5" w:rsidRPr="00D44079">
        <w:rPr>
          <w:rFonts w:hint="cs"/>
          <w:rtl/>
        </w:rPr>
        <w:t>ة</w:t>
      </w:r>
      <w:r w:rsidR="0012031D" w:rsidRPr="00D44079">
        <w:rPr>
          <w:rStyle w:val="ae"/>
          <w:rtl/>
        </w:rPr>
        <w:t>(</w:t>
      </w:r>
      <w:r w:rsidR="0012031D" w:rsidRPr="00D44079">
        <w:rPr>
          <w:rStyle w:val="ae"/>
          <w:rtl/>
        </w:rPr>
        <w:footnoteReference w:id="7"/>
      </w:r>
      <w:r w:rsidR="0012031D" w:rsidRPr="00D44079">
        <w:rPr>
          <w:rStyle w:val="ae"/>
          <w:rtl/>
        </w:rPr>
        <w:t>)</w:t>
      </w:r>
      <w:r w:rsidR="0002283D" w:rsidRPr="00D44079">
        <w:rPr>
          <w:rFonts w:hint="cs"/>
          <w:rtl/>
        </w:rPr>
        <w:t>,</w:t>
      </w:r>
      <w:r w:rsidR="00B87E8E" w:rsidRPr="00D44079">
        <w:rPr>
          <w:rFonts w:hint="cs"/>
          <w:rtl/>
        </w:rPr>
        <w:t xml:space="preserve"> </w:t>
      </w:r>
      <w:r w:rsidR="00C52814" w:rsidRPr="00D44079">
        <w:rPr>
          <w:rFonts w:hint="cs"/>
          <w:rtl/>
        </w:rPr>
        <w:t>و</w:t>
      </w:r>
      <w:r w:rsidR="00113D46" w:rsidRPr="00D44079">
        <w:rPr>
          <w:rFonts w:hint="cs"/>
          <w:rtl/>
        </w:rPr>
        <w:t xml:space="preserve"> الحنابلة</w:t>
      </w:r>
      <w:r w:rsidR="00B541A5" w:rsidRPr="00D44079">
        <w:rPr>
          <w:rStyle w:val="ae"/>
          <w:rFonts w:hint="cs"/>
          <w:rtl/>
        </w:rPr>
        <w:t xml:space="preserve"> </w:t>
      </w:r>
      <w:r w:rsidR="005F12BD" w:rsidRPr="00D44079">
        <w:rPr>
          <w:rStyle w:val="ae"/>
          <w:rtl/>
        </w:rPr>
        <w:t>(</w:t>
      </w:r>
      <w:r w:rsidR="005F12BD" w:rsidRPr="00D44079">
        <w:rPr>
          <w:rStyle w:val="ae"/>
          <w:rtl/>
        </w:rPr>
        <w:footnoteReference w:id="8"/>
      </w:r>
      <w:r w:rsidR="005F12BD" w:rsidRPr="00D44079">
        <w:rPr>
          <w:rStyle w:val="ae"/>
          <w:rtl/>
        </w:rPr>
        <w:t>)</w:t>
      </w:r>
      <w:r w:rsidR="005F12BD" w:rsidRPr="00D44079">
        <w:rPr>
          <w:rFonts w:hint="cs"/>
          <w:rtl/>
        </w:rPr>
        <w:t>.</w:t>
      </w:r>
      <w:r w:rsidR="00BC50F1" w:rsidRPr="00D44079">
        <w:rPr>
          <w:rFonts w:hint="cs"/>
          <w:rtl/>
        </w:rPr>
        <w:t xml:space="preserve"> </w:t>
      </w:r>
      <w:r w:rsidR="0012081B" w:rsidRPr="00D44079">
        <w:rPr>
          <w:rFonts w:hint="cs"/>
          <w:rtl/>
        </w:rPr>
        <w:t xml:space="preserve"> </w:t>
      </w:r>
      <w:r w:rsidR="00AD77E8" w:rsidRPr="00D44079">
        <w:rPr>
          <w:rFonts w:hint="cs"/>
          <w:rtl/>
        </w:rPr>
        <w:t xml:space="preserve"> </w:t>
      </w:r>
      <w:r w:rsidR="00192E5C" w:rsidRPr="00D44079">
        <w:rPr>
          <w:rFonts w:hint="cs"/>
          <w:rtl/>
        </w:rPr>
        <w:t xml:space="preserve"> </w:t>
      </w:r>
    </w:p>
    <w:p w:rsidR="0002283D" w:rsidRPr="00B87E8E" w:rsidRDefault="0002283D" w:rsidP="00B0017F">
      <w:pPr>
        <w:rPr>
          <w:b/>
          <w:bCs/>
          <w:rtl/>
        </w:rPr>
      </w:pPr>
      <w:r w:rsidRPr="00B87E8E">
        <w:rPr>
          <w:rFonts w:hint="cs"/>
          <w:b/>
          <w:bCs/>
          <w:rtl/>
        </w:rPr>
        <w:lastRenderedPageBreak/>
        <w:t>من أدلة هذا القول:</w:t>
      </w:r>
    </w:p>
    <w:p w:rsidR="004E20C3" w:rsidRPr="00B87E8E" w:rsidRDefault="00D264E2" w:rsidP="00B0017F">
      <w:pPr>
        <w:rPr>
          <w:rtl/>
        </w:rPr>
      </w:pPr>
      <w:r w:rsidRPr="00B87E8E">
        <w:rPr>
          <w:rFonts w:hint="cs"/>
          <w:b/>
          <w:bCs/>
          <w:rtl/>
        </w:rPr>
        <w:t>1</w:t>
      </w:r>
      <w:r w:rsidR="008E0925" w:rsidRPr="00B87E8E">
        <w:rPr>
          <w:rFonts w:hint="cs"/>
          <w:b/>
          <w:bCs/>
          <w:rtl/>
        </w:rPr>
        <w:t>-</w:t>
      </w:r>
      <w:r w:rsidRPr="00B87E8E">
        <w:rPr>
          <w:rFonts w:hint="cs"/>
          <w:rtl/>
        </w:rPr>
        <w:t xml:space="preserve"> </w:t>
      </w:r>
      <w:r w:rsidR="005E612C" w:rsidRPr="00B87E8E">
        <w:rPr>
          <w:rFonts w:hint="eastAsia"/>
          <w:rtl/>
        </w:rPr>
        <w:t>عن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أنس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بن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مالك</w:t>
      </w:r>
      <w:r w:rsidR="001C52C0" w:rsidRPr="00B87E8E">
        <w:rPr>
          <w:rFonts w:hint="cs"/>
          <w:rtl/>
        </w:rPr>
        <w:t xml:space="preserve"> </w:t>
      </w:r>
      <w:r w:rsidR="00DC0687" w:rsidRPr="00B87E8E">
        <w:rPr>
          <w:rFonts w:hint="cs"/>
        </w:rPr>
        <w:sym w:font="AGA Arabesque" w:char="F074"/>
      </w:r>
      <w:r w:rsidR="005E612C" w:rsidRPr="00B87E8E">
        <w:rPr>
          <w:rFonts w:hint="eastAsia"/>
          <w:rtl/>
        </w:rPr>
        <w:t>،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قال</w:t>
      </w:r>
      <w:r w:rsidR="005E612C" w:rsidRPr="00B87E8E">
        <w:rPr>
          <w:rtl/>
        </w:rPr>
        <w:t xml:space="preserve">: </w:t>
      </w:r>
      <w:r w:rsidR="005E612C" w:rsidRPr="00B87E8E">
        <w:rPr>
          <w:rFonts w:hint="eastAsia"/>
          <w:rtl/>
        </w:rPr>
        <w:t>قال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رسول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الله</w:t>
      </w:r>
      <w:r w:rsidR="001C52C0" w:rsidRPr="00B87E8E">
        <w:rPr>
          <w:rFonts w:hint="cs"/>
          <w:rtl/>
        </w:rPr>
        <w:t xml:space="preserve"> </w:t>
      </w:r>
      <w:r w:rsidR="00DC0687" w:rsidRPr="00B87E8E">
        <w:rPr>
          <w:rFonts w:ascii="AGA Arabesque" w:hAnsi="AGA Arabesque" w:hint="cs"/>
        </w:rPr>
        <w:sym w:font="AGA Arabesque" w:char="F072"/>
      </w:r>
      <w:r w:rsidR="005E612C" w:rsidRPr="00B87E8E">
        <w:rPr>
          <w:rtl/>
        </w:rPr>
        <w:t xml:space="preserve">: </w:t>
      </w:r>
      <w:r w:rsidR="005E612C" w:rsidRPr="00B87E8E">
        <w:rPr>
          <w:rFonts w:hint="eastAsia"/>
          <w:rtl/>
        </w:rPr>
        <w:t>إذا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رقد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أحدكم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عن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الصلاة،</w:t>
      </w:r>
      <w:r w:rsidR="009B14E9">
        <w:rPr>
          <w:rFonts w:hint="cs"/>
          <w:rtl/>
        </w:rPr>
        <w:t xml:space="preserve"> </w:t>
      </w:r>
      <w:r w:rsidR="005E612C" w:rsidRPr="00B87E8E">
        <w:rPr>
          <w:rFonts w:hint="eastAsia"/>
          <w:rtl/>
        </w:rPr>
        <w:t>أو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غفل</w:t>
      </w:r>
      <w:r w:rsidR="00DC0687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عنها،</w:t>
      </w:r>
      <w:r w:rsidR="00EE1BB9">
        <w:rPr>
          <w:rFonts w:hint="cs"/>
          <w:rtl/>
        </w:rPr>
        <w:t xml:space="preserve"> </w:t>
      </w:r>
      <w:r w:rsidR="005E612C" w:rsidRPr="00B87E8E">
        <w:rPr>
          <w:rFonts w:hint="eastAsia"/>
          <w:rtl/>
        </w:rPr>
        <w:t>فليصل</w:t>
      </w:r>
      <w:r w:rsidR="004D7A51">
        <w:rPr>
          <w:rFonts w:hint="cs"/>
          <w:rtl/>
        </w:rPr>
        <w:t>ّ</w:t>
      </w:r>
      <w:r w:rsidR="005E612C" w:rsidRPr="00B87E8E">
        <w:rPr>
          <w:rFonts w:hint="eastAsia"/>
          <w:rtl/>
        </w:rPr>
        <w:t>ها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إذا</w:t>
      </w:r>
      <w:r w:rsidR="005E612C" w:rsidRPr="00B87E8E">
        <w:rPr>
          <w:rtl/>
        </w:rPr>
        <w:t xml:space="preserve"> </w:t>
      </w:r>
      <w:r w:rsidR="003C61B3" w:rsidRPr="00B87E8E">
        <w:rPr>
          <w:rFonts w:hint="eastAsia"/>
          <w:rtl/>
        </w:rPr>
        <w:t>ذكرها</w:t>
      </w:r>
      <w:r w:rsidR="005E612C" w:rsidRPr="00B87E8E">
        <w:rPr>
          <w:rFonts w:hint="eastAsia"/>
          <w:rtl/>
        </w:rPr>
        <w:t>،</w:t>
      </w:r>
      <w:r w:rsidR="00EE1BB9">
        <w:rPr>
          <w:rFonts w:hint="cs"/>
          <w:rtl/>
        </w:rPr>
        <w:t xml:space="preserve"> </w:t>
      </w:r>
      <w:r w:rsidR="005E612C" w:rsidRPr="00B87E8E">
        <w:rPr>
          <w:rFonts w:hint="eastAsia"/>
          <w:rtl/>
        </w:rPr>
        <w:t>فإن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الله</w:t>
      </w:r>
      <w:r w:rsidR="005E612C" w:rsidRPr="00B87E8E">
        <w:rPr>
          <w:rtl/>
        </w:rPr>
        <w:t xml:space="preserve"> </w:t>
      </w:r>
      <w:r w:rsidR="005E612C" w:rsidRPr="00B87E8E">
        <w:rPr>
          <w:rFonts w:hint="eastAsia"/>
          <w:rtl/>
        </w:rPr>
        <w:t>يقول</w:t>
      </w:r>
      <w:r w:rsidR="00C71B9B" w:rsidRPr="00B87E8E">
        <w:rPr>
          <w:rtl/>
        </w:rPr>
        <w:t>:</w:t>
      </w:r>
      <w:r w:rsidR="00EE1BB9">
        <w:rPr>
          <w:rFonts w:hint="cs"/>
          <w:rtl/>
        </w:rPr>
        <w:t xml:space="preserve"> </w:t>
      </w:r>
      <w:r w:rsidR="006870EA" w:rsidRPr="00EE1BB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870EA" w:rsidRPr="00EE1BB9">
        <w:rPr>
          <w:rFonts w:ascii="QCF_P313" w:hAnsi="QCF_P313" w:cs="QCF_P313"/>
          <w:sz w:val="32"/>
          <w:szCs w:val="32"/>
          <w:rtl/>
          <w:lang w:eastAsia="en-US"/>
        </w:rPr>
        <w:t xml:space="preserve">ﭟ  ﭠ  ﭡ  </w:t>
      </w:r>
      <w:r w:rsidR="006870EA" w:rsidRPr="00EE1BB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870EA" w:rsidRPr="00B87E8E">
        <w:rPr>
          <w:vertAlign w:val="superscript"/>
          <w:rtl/>
        </w:rPr>
        <w:t xml:space="preserve"> </w:t>
      </w:r>
      <w:r w:rsidR="005E612C" w:rsidRPr="00B87E8E">
        <w:rPr>
          <w:vertAlign w:val="superscript"/>
          <w:rtl/>
        </w:rPr>
        <w:t>(</w:t>
      </w:r>
      <w:r w:rsidR="005E612C" w:rsidRPr="00B87E8E">
        <w:rPr>
          <w:vertAlign w:val="superscript"/>
          <w:rtl/>
        </w:rPr>
        <w:footnoteReference w:id="9"/>
      </w:r>
      <w:r w:rsidR="005E612C" w:rsidRPr="00B87E8E">
        <w:rPr>
          <w:vertAlign w:val="superscript"/>
          <w:rtl/>
        </w:rPr>
        <w:t>)</w:t>
      </w:r>
      <w:r w:rsidR="006870EA" w:rsidRPr="00B87E8E">
        <w:rPr>
          <w:vertAlign w:val="superscript"/>
          <w:rtl/>
        </w:rPr>
        <w:t xml:space="preserve"> </w:t>
      </w:r>
      <w:r w:rsidR="00BA7D78" w:rsidRPr="00B87E8E">
        <w:rPr>
          <w:vertAlign w:val="superscript"/>
          <w:rtl/>
        </w:rPr>
        <w:t>(</w:t>
      </w:r>
      <w:r w:rsidR="00BA7D78" w:rsidRPr="00B87E8E">
        <w:rPr>
          <w:vertAlign w:val="superscript"/>
          <w:rtl/>
        </w:rPr>
        <w:footnoteReference w:id="10"/>
      </w:r>
      <w:r w:rsidR="00BA7D78" w:rsidRPr="00B87E8E">
        <w:rPr>
          <w:vertAlign w:val="superscript"/>
          <w:rtl/>
        </w:rPr>
        <w:t>)</w:t>
      </w:r>
      <w:r w:rsidR="00950F19" w:rsidRPr="00B87E8E">
        <w:rPr>
          <w:rFonts w:hint="cs"/>
          <w:rtl/>
        </w:rPr>
        <w:t>.</w:t>
      </w:r>
    </w:p>
    <w:p w:rsidR="006D39E5" w:rsidRPr="00B87E8E" w:rsidRDefault="006D39E5" w:rsidP="00B0017F">
      <w:pPr>
        <w:rPr>
          <w:rtl/>
        </w:rPr>
      </w:pPr>
      <w:r w:rsidRPr="00B87E8E">
        <w:rPr>
          <w:rFonts w:hint="cs"/>
          <w:b/>
          <w:bCs/>
          <w:rtl/>
        </w:rPr>
        <w:t>2</w:t>
      </w:r>
      <w:r w:rsidR="008E0925" w:rsidRPr="00B87E8E">
        <w:rPr>
          <w:rFonts w:hint="cs"/>
          <w:b/>
          <w:bCs/>
          <w:rtl/>
        </w:rPr>
        <w:t>-</w:t>
      </w:r>
      <w:r w:rsidRPr="00B87E8E">
        <w:rPr>
          <w:rFonts w:hint="cs"/>
          <w:b/>
          <w:bCs/>
          <w:rtl/>
        </w:rPr>
        <w:t xml:space="preserve"> </w:t>
      </w:r>
      <w:r w:rsidRPr="00B87E8E">
        <w:rPr>
          <w:rFonts w:hint="cs"/>
          <w:rtl/>
        </w:rPr>
        <w:t>حديث أبي قتادة</w:t>
      </w:r>
      <w:r w:rsidR="00EE1BB9">
        <w:rPr>
          <w:rFonts w:hint="cs"/>
          <w:rtl/>
        </w:rPr>
        <w:t xml:space="preserve"> </w:t>
      </w:r>
      <w:r w:rsidR="004850C5" w:rsidRPr="00B87E8E">
        <w:rPr>
          <w:rFonts w:hint="cs"/>
        </w:rPr>
        <w:sym w:font="AGA Arabesque" w:char="F074"/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11"/>
      </w:r>
      <w:r w:rsidRPr="00B87E8E">
        <w:rPr>
          <w:rStyle w:val="ae"/>
          <w:rtl/>
        </w:rPr>
        <w:t>)</w:t>
      </w:r>
      <w:r w:rsidRPr="00B87E8E">
        <w:rPr>
          <w:rFonts w:hint="cs"/>
          <w:rtl/>
        </w:rPr>
        <w:t xml:space="preserve"> وفيه,</w:t>
      </w:r>
      <w:r w:rsidR="00EE1BB9">
        <w:rPr>
          <w:rFonts w:hint="cs"/>
          <w:rtl/>
        </w:rPr>
        <w:t xml:space="preserve"> </w:t>
      </w:r>
      <w:r w:rsidRPr="00B87E8E">
        <w:rPr>
          <w:rFonts w:hint="eastAsia"/>
          <w:rtl/>
        </w:rPr>
        <w:t>قال</w:t>
      </w:r>
      <w:r w:rsidRPr="00B87E8E">
        <w:rPr>
          <w:rFonts w:hint="cs"/>
          <w:rtl/>
        </w:rPr>
        <w:t xml:space="preserve"> رسول الله</w:t>
      </w:r>
      <w:r w:rsidR="00EE1BB9">
        <w:rPr>
          <w:rFonts w:hint="cs"/>
          <w:rtl/>
        </w:rPr>
        <w:t xml:space="preserve"> </w:t>
      </w:r>
      <w:r w:rsidR="004850C5" w:rsidRPr="00B87E8E">
        <w:sym w:font="AGA Arabesque" w:char="F072"/>
      </w:r>
      <w:r w:rsidRPr="00B87E8E">
        <w:rPr>
          <w:rtl/>
        </w:rPr>
        <w:t>:</w:t>
      </w:r>
      <w:r w:rsidR="00EE1BB9">
        <w:rPr>
          <w:rFonts w:hint="cs"/>
          <w:rtl/>
        </w:rPr>
        <w:t xml:space="preserve"> </w:t>
      </w:r>
      <w:r w:rsidRPr="00B87E8E">
        <w:rPr>
          <w:rFonts w:hint="eastAsia"/>
          <w:rtl/>
        </w:rPr>
        <w:t>أم</w:t>
      </w:r>
      <w:r w:rsidR="00690FA0" w:rsidRPr="00B87E8E">
        <w:rPr>
          <w:rFonts w:hint="cs"/>
          <w:rtl/>
        </w:rPr>
        <w:t>ّ</w:t>
      </w:r>
      <w:r w:rsidRPr="00B87E8E">
        <w:rPr>
          <w:rFonts w:hint="eastAsia"/>
          <w:rtl/>
        </w:rPr>
        <w:t>ا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إنه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ليس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في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النوم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تفريط،</w:t>
      </w:r>
      <w:r w:rsidR="00EE1BB9">
        <w:rPr>
          <w:rFonts w:hint="cs"/>
          <w:rtl/>
        </w:rPr>
        <w:t xml:space="preserve"> </w:t>
      </w:r>
      <w:r w:rsidRPr="00B87E8E">
        <w:rPr>
          <w:rFonts w:hint="eastAsia"/>
          <w:rtl/>
        </w:rPr>
        <w:t>إنما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التفريط</w:t>
      </w:r>
      <w:r w:rsidR="004850C5" w:rsidRPr="00B87E8E">
        <w:rPr>
          <w:rtl/>
        </w:rPr>
        <w:t xml:space="preserve"> </w:t>
      </w:r>
      <w:r w:rsidRPr="00B87E8E">
        <w:rPr>
          <w:rFonts w:hint="eastAsia"/>
          <w:rtl/>
        </w:rPr>
        <w:t>على</w:t>
      </w:r>
      <w:r w:rsidR="004850C5" w:rsidRPr="00B87E8E">
        <w:rPr>
          <w:rtl/>
        </w:rPr>
        <w:t xml:space="preserve"> </w:t>
      </w:r>
      <w:r w:rsidRPr="00B87E8E">
        <w:rPr>
          <w:rFonts w:hint="eastAsia"/>
          <w:rtl/>
        </w:rPr>
        <w:t>من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لم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ي</w:t>
      </w:r>
      <w:r w:rsidR="00CD0111" w:rsidRPr="00B87E8E">
        <w:rPr>
          <w:rFonts w:hint="cs"/>
          <w:rtl/>
        </w:rPr>
        <w:t>ُ</w:t>
      </w:r>
      <w:r w:rsidRPr="00B87E8E">
        <w:rPr>
          <w:rFonts w:hint="eastAsia"/>
          <w:rtl/>
        </w:rPr>
        <w:t>ص</w:t>
      </w:r>
      <w:r w:rsidR="00CD0111" w:rsidRPr="00B87E8E">
        <w:rPr>
          <w:rFonts w:hint="cs"/>
          <w:rtl/>
        </w:rPr>
        <w:t>َ</w:t>
      </w:r>
      <w:r w:rsidRPr="00B87E8E">
        <w:rPr>
          <w:rFonts w:hint="eastAsia"/>
          <w:rtl/>
        </w:rPr>
        <w:t>ل</w:t>
      </w:r>
      <w:r w:rsidR="00CD0111" w:rsidRPr="00B87E8E">
        <w:rPr>
          <w:rFonts w:hint="cs"/>
          <w:rtl/>
        </w:rPr>
        <w:t>ِّ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الصلاة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حتى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يجيء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وقت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الصلاة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الأخرى،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فمن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فعل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ذلك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فليصلها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حين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ينتبه</w:t>
      </w:r>
      <w:r w:rsidRPr="00B87E8E">
        <w:rPr>
          <w:rtl/>
        </w:rPr>
        <w:t xml:space="preserve"> </w:t>
      </w:r>
      <w:r w:rsidRPr="00B87E8E">
        <w:rPr>
          <w:rFonts w:hint="eastAsia"/>
          <w:rtl/>
        </w:rPr>
        <w:t>لها</w:t>
      </w:r>
      <w:r w:rsidRPr="00B87E8E">
        <w:rPr>
          <w:vertAlign w:val="superscript"/>
          <w:rtl/>
        </w:rPr>
        <w:t>(</w:t>
      </w:r>
      <w:r w:rsidRPr="00B87E8E">
        <w:rPr>
          <w:vertAlign w:val="superscript"/>
          <w:rtl/>
        </w:rPr>
        <w:footnoteReference w:id="12"/>
      </w:r>
      <w:r w:rsidRPr="00B87E8E">
        <w:rPr>
          <w:vertAlign w:val="superscript"/>
          <w:rtl/>
        </w:rPr>
        <w:t>)</w:t>
      </w:r>
      <w:r w:rsidRPr="00B87E8E">
        <w:rPr>
          <w:rFonts w:hint="cs"/>
          <w:rtl/>
        </w:rPr>
        <w:t>.</w:t>
      </w:r>
    </w:p>
    <w:p w:rsidR="004D7A51" w:rsidRDefault="00BA7D78" w:rsidP="00B0017F">
      <w:pPr>
        <w:rPr>
          <w:rtl/>
        </w:rPr>
      </w:pPr>
      <w:r w:rsidRPr="00B87E8E">
        <w:rPr>
          <w:rFonts w:hint="cs"/>
          <w:b/>
          <w:bCs/>
          <w:color w:val="auto"/>
          <w:rtl/>
        </w:rPr>
        <w:t>وجه الدلالة:</w:t>
      </w:r>
      <w:r w:rsidR="00CC35A6" w:rsidRPr="00B87E8E">
        <w:rPr>
          <w:rtl/>
        </w:rPr>
        <w:t xml:space="preserve"> </w:t>
      </w:r>
      <w:r w:rsidR="00CD0111" w:rsidRPr="00B87E8E">
        <w:rPr>
          <w:rFonts w:hint="cs"/>
          <w:rtl/>
        </w:rPr>
        <w:t>أ</w:t>
      </w:r>
      <w:r w:rsidRPr="00B87E8E">
        <w:rPr>
          <w:rFonts w:hint="cs"/>
          <w:rtl/>
        </w:rPr>
        <w:t xml:space="preserve">ن </w:t>
      </w:r>
      <w:r w:rsidR="00CC35A6" w:rsidRPr="00B87E8E">
        <w:rPr>
          <w:rFonts w:hint="eastAsia"/>
          <w:rtl/>
        </w:rPr>
        <w:t>فيه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الأمر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بقضاء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الصلاة</w:t>
      </w:r>
      <w:r w:rsidR="00A21392" w:rsidRPr="00B87E8E">
        <w:rPr>
          <w:rFonts w:hint="cs"/>
          <w:rtl/>
        </w:rPr>
        <w:t xml:space="preserve"> يقتضي استغراق جميع الأوقات,</w:t>
      </w:r>
      <w:r w:rsidR="00EE1BB9">
        <w:rPr>
          <w:rFonts w:hint="cs"/>
          <w:rtl/>
        </w:rPr>
        <w:t xml:space="preserve"> </w:t>
      </w:r>
      <w:r w:rsidR="00CC35A6" w:rsidRPr="00B87E8E">
        <w:rPr>
          <w:rFonts w:hint="eastAsia"/>
          <w:rtl/>
        </w:rPr>
        <w:t>في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وقت</w:t>
      </w:r>
      <w:r w:rsidR="00A21392" w:rsidRPr="00B87E8E">
        <w:rPr>
          <w:rFonts w:hint="cs"/>
          <w:rtl/>
        </w:rPr>
        <w:t xml:space="preserve"> النهي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أو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غير</w:t>
      </w:r>
      <w:r w:rsidR="00CC35A6" w:rsidRPr="00B87E8E">
        <w:rPr>
          <w:rtl/>
        </w:rPr>
        <w:t xml:space="preserve"> </w:t>
      </w:r>
      <w:r w:rsidR="00CC35A6" w:rsidRPr="00B87E8E">
        <w:rPr>
          <w:rFonts w:hint="eastAsia"/>
          <w:rtl/>
        </w:rPr>
        <w:t>وقت</w:t>
      </w:r>
      <w:r w:rsidR="00A21392" w:rsidRPr="00B87E8E">
        <w:rPr>
          <w:rFonts w:hint="cs"/>
          <w:rtl/>
        </w:rPr>
        <w:t xml:space="preserve"> النهي</w:t>
      </w:r>
      <w:r w:rsidR="00CC35A6" w:rsidRPr="00B87E8E">
        <w:rPr>
          <w:vertAlign w:val="superscript"/>
          <w:rtl/>
        </w:rPr>
        <w:t>(</w:t>
      </w:r>
      <w:r w:rsidR="00CC35A6" w:rsidRPr="00B87E8E">
        <w:rPr>
          <w:vertAlign w:val="superscript"/>
          <w:rtl/>
        </w:rPr>
        <w:footnoteReference w:id="13"/>
      </w:r>
      <w:r w:rsidR="00CC35A6" w:rsidRPr="00B87E8E">
        <w:rPr>
          <w:vertAlign w:val="superscript"/>
          <w:rtl/>
        </w:rPr>
        <w:t>)</w:t>
      </w:r>
      <w:r w:rsidR="00CC35A6" w:rsidRPr="00B87E8E">
        <w:rPr>
          <w:rFonts w:hint="cs"/>
          <w:rtl/>
        </w:rPr>
        <w:t>.</w:t>
      </w:r>
    </w:p>
    <w:p w:rsidR="008A3B1A" w:rsidRDefault="00C5024B" w:rsidP="00B0017F">
      <w:pPr>
        <w:rPr>
          <w:rFonts w:ascii="Simplified Arabic" w:cs="Simplified Arabic"/>
          <w:color w:val="FF0000"/>
          <w:sz w:val="28"/>
          <w:szCs w:val="28"/>
          <w:rtl/>
          <w:lang w:eastAsia="en-US"/>
        </w:rPr>
      </w:pPr>
      <w:r w:rsidRPr="00B87E8E">
        <w:rPr>
          <w:rFonts w:hint="cs"/>
          <w:rtl/>
        </w:rPr>
        <w:t xml:space="preserve"> </w:t>
      </w:r>
      <w:r w:rsidR="006D39E5" w:rsidRPr="00B87E8E">
        <w:rPr>
          <w:rFonts w:ascii="Traditional Arabic" w:hint="cs"/>
          <w:b/>
          <w:bCs/>
          <w:rtl/>
          <w:lang w:eastAsia="en-US"/>
        </w:rPr>
        <w:t>3</w:t>
      </w:r>
      <w:r w:rsidR="008E0925" w:rsidRPr="00B87E8E">
        <w:rPr>
          <w:rFonts w:ascii="Traditional Arabic" w:hint="cs"/>
          <w:b/>
          <w:bCs/>
          <w:rtl/>
          <w:lang w:eastAsia="en-US"/>
        </w:rPr>
        <w:t>-</w:t>
      </w:r>
      <w:r w:rsidR="00D548D1" w:rsidRPr="00B87E8E">
        <w:rPr>
          <w:rFonts w:ascii="Traditional Arabic" w:hint="cs"/>
          <w:b/>
          <w:bCs/>
          <w:sz w:val="44"/>
          <w:szCs w:val="44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عن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أبي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هريرة</w:t>
      </w:r>
      <w:r w:rsidR="00E03A61" w:rsidRPr="00B87E8E">
        <w:rPr>
          <w:rFonts w:ascii="Traditional Arabic" w:hint="eastAsia"/>
          <w:color w:val="auto"/>
          <w:lang w:eastAsia="en-US"/>
        </w:rPr>
        <w:sym w:font="AGA Arabesque" w:char="F074"/>
      </w:r>
      <w:r w:rsidR="00CA098A" w:rsidRPr="00B87E8E">
        <w:rPr>
          <w:rFonts w:asciiTheme="minorHAnsi" w:hAnsiTheme="minorHAnsi"/>
          <w:color w:val="auto"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،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قال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: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قال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CA098A" w:rsidRPr="00B87E8E">
        <w:rPr>
          <w:rFonts w:ascii="Traditional Arabic" w:hint="cs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E03A61" w:rsidRPr="00B87E8E">
        <w:rPr>
          <w:rFonts w:ascii="Traditional Arabic"/>
          <w:color w:val="auto"/>
          <w:rtl/>
          <w:lang w:eastAsia="en-US"/>
        </w:rPr>
        <w:t xml:space="preserve">: </w:t>
      </w:r>
      <w:r w:rsidR="006C37E7">
        <w:rPr>
          <w:rFonts w:ascii="Traditional Arabic" w:hint="cs"/>
          <w:color w:val="auto"/>
          <w:rtl/>
          <w:lang w:eastAsia="en-US"/>
        </w:rPr>
        <w:t>"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إذا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أدرك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أحدكم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سجدة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من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صلاة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العصر،</w:t>
      </w:r>
      <w:r w:rsidR="00EE1BB9">
        <w:rPr>
          <w:rFonts w:ascii="Traditional Arabic" w:hint="cs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قبل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أن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تغرب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الشمس،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فليتم</w:t>
      </w:r>
      <w:r w:rsidR="00D44079">
        <w:rPr>
          <w:rFonts w:ascii="Traditional Arabic" w:hint="cs"/>
          <w:color w:val="auto"/>
          <w:rtl/>
          <w:lang w:eastAsia="en-US"/>
        </w:rPr>
        <w:t>ّ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صلاته،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وإذا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أدرك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سجدة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من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صلاة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الصبح،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قبل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أن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تطلع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الشمس،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فليتم</w:t>
      </w:r>
      <w:r w:rsidR="009C0EEC">
        <w:rPr>
          <w:rFonts w:ascii="Traditional Arabic" w:hint="cs"/>
          <w:color w:val="auto"/>
          <w:rtl/>
          <w:lang w:eastAsia="en-US"/>
        </w:rPr>
        <w:t>ّ</w:t>
      </w:r>
      <w:r w:rsidR="00E03A61" w:rsidRPr="00B87E8E">
        <w:rPr>
          <w:rFonts w:ascii="Traditional Arabic"/>
          <w:color w:val="auto"/>
          <w:rtl/>
          <w:lang w:eastAsia="en-US"/>
        </w:rPr>
        <w:t xml:space="preserve"> </w:t>
      </w:r>
      <w:r w:rsidR="00E03A61" w:rsidRPr="00B87E8E">
        <w:rPr>
          <w:rFonts w:ascii="Traditional Arabic" w:hint="eastAsia"/>
          <w:color w:val="auto"/>
          <w:rtl/>
          <w:lang w:eastAsia="en-US"/>
        </w:rPr>
        <w:t>صلاته</w:t>
      </w:r>
      <w:r w:rsidR="006C37E7">
        <w:rPr>
          <w:rFonts w:hint="cs"/>
          <w:rtl/>
        </w:rPr>
        <w:t>"</w:t>
      </w:r>
      <w:r w:rsidR="00094664" w:rsidRPr="00B87E8E">
        <w:rPr>
          <w:rStyle w:val="ae"/>
          <w:rtl/>
        </w:rPr>
        <w:t>(</w:t>
      </w:r>
      <w:r w:rsidR="00094664" w:rsidRPr="00B87E8E">
        <w:rPr>
          <w:rStyle w:val="ae"/>
          <w:rtl/>
        </w:rPr>
        <w:footnoteReference w:id="14"/>
      </w:r>
      <w:r w:rsidR="00094664" w:rsidRPr="00B87E8E">
        <w:rPr>
          <w:rStyle w:val="ae"/>
          <w:rtl/>
        </w:rPr>
        <w:t>)</w:t>
      </w:r>
      <w:r w:rsidR="00094664" w:rsidRPr="00B87E8E">
        <w:rPr>
          <w:rFonts w:ascii="Traditional Arabic" w:hint="cs"/>
          <w:color w:val="auto"/>
          <w:rtl/>
          <w:lang w:eastAsia="en-US"/>
        </w:rPr>
        <w:t>.</w:t>
      </w:r>
      <w:r w:rsidR="000622B3" w:rsidRPr="00B87E8E">
        <w:rPr>
          <w:rFonts w:ascii="Simplified Arabic" w:cs="Simplified Arabic" w:hint="cs"/>
          <w:color w:val="FF0000"/>
          <w:sz w:val="28"/>
          <w:szCs w:val="28"/>
          <w:rtl/>
          <w:lang w:eastAsia="en-US"/>
        </w:rPr>
        <w:t xml:space="preserve"> </w:t>
      </w:r>
    </w:p>
    <w:p w:rsidR="00627D91" w:rsidRPr="00627D91" w:rsidRDefault="00627D91" w:rsidP="00B0017F">
      <w:pPr>
        <w:rPr>
          <w:rFonts w:ascii="Simplified Arabic"/>
          <w:color w:val="auto"/>
          <w:rtl/>
          <w:lang w:eastAsia="en-US"/>
        </w:rPr>
      </w:pPr>
      <w:r w:rsidRPr="00627D91">
        <w:rPr>
          <w:rFonts w:ascii="Simplified Arabic" w:hint="cs"/>
          <w:b/>
          <w:bCs/>
          <w:color w:val="auto"/>
          <w:rtl/>
          <w:lang w:eastAsia="en-US"/>
        </w:rPr>
        <w:lastRenderedPageBreak/>
        <w:t>وعنه</w:t>
      </w:r>
      <w:r w:rsidR="004325DE">
        <w:rPr>
          <w:rFonts w:ascii="Simplified Arabic" w:hint="cs"/>
          <w:b/>
          <w:bCs/>
          <w:color w:val="auto"/>
          <w:rtl/>
          <w:lang w:eastAsia="en-US"/>
        </w:rPr>
        <w:t xml:space="preserve"> </w:t>
      </w:r>
      <w:r w:rsidR="004325DE">
        <w:rPr>
          <w:rFonts w:ascii="Simplified Arabic" w:hint="cs"/>
          <w:b/>
          <w:bCs/>
          <w:color w:val="auto"/>
          <w:lang w:eastAsia="en-US"/>
        </w:rPr>
        <w:sym w:font="AGA Arabesque" w:char="F074"/>
      </w:r>
      <w:r w:rsidRPr="00627D91">
        <w:rPr>
          <w:rFonts w:ascii="Simplified Arabic" w:hint="cs"/>
          <w:b/>
          <w:bCs/>
          <w:color w:val="auto"/>
          <w:rtl/>
          <w:lang w:eastAsia="en-US"/>
        </w:rPr>
        <w:t>:</w:t>
      </w:r>
      <w:r w:rsidRPr="00627D91">
        <w:rPr>
          <w:rFonts w:ascii="Simplified Arabic" w:hint="cs"/>
          <w:color w:val="auto"/>
          <w:rtl/>
          <w:lang w:eastAsia="en-US"/>
        </w:rPr>
        <w:t xml:space="preserve"> بسند آخر.</w:t>
      </w:r>
      <w:r w:rsidRPr="00627D91">
        <w:rPr>
          <w:rFonts w:ascii="Traditional Arabic" w:hint="eastAsia"/>
          <w:color w:val="auto"/>
          <w:rtl/>
          <w:lang w:eastAsia="en-US"/>
        </w:rPr>
        <w:t xml:space="preserve"> </w:t>
      </w:r>
      <w:r>
        <w:rPr>
          <w:rFonts w:ascii="Traditional Arabic" w:hint="cs"/>
          <w:color w:val="auto"/>
          <w:rtl/>
          <w:lang w:eastAsia="en-US"/>
        </w:rPr>
        <w:t xml:space="preserve">قال النبي </w:t>
      </w:r>
      <w:r>
        <w:rPr>
          <w:rFonts w:ascii="Traditional Arabic" w:hint="cs"/>
          <w:color w:val="auto"/>
          <w:lang w:eastAsia="en-US"/>
        </w:rPr>
        <w:sym w:font="AGA Arabesque" w:char="F072"/>
      </w:r>
      <w:r>
        <w:rPr>
          <w:rFonts w:ascii="Traditional Arabic" w:hint="cs"/>
          <w:color w:val="auto"/>
          <w:rtl/>
          <w:lang w:eastAsia="en-US"/>
        </w:rPr>
        <w:t xml:space="preserve"> "</w:t>
      </w:r>
      <w:r w:rsidRPr="00627D91">
        <w:rPr>
          <w:rFonts w:ascii="Traditional Arabic" w:hint="eastAsia"/>
          <w:color w:val="auto"/>
          <w:rtl/>
          <w:lang w:eastAsia="en-US"/>
        </w:rPr>
        <w:t>من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أدرك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ركعة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من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الصبح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قبل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أن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تطلع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="004325DE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الشمس،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فقد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أدرك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الصبح،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ومن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أدرك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ركعة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من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العصر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قبل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أن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تغرب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الشمس،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فقد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أدرك</w:t>
      </w:r>
      <w:r w:rsidRPr="00627D91">
        <w:rPr>
          <w:rFonts w:ascii="Traditional Arabic"/>
          <w:color w:val="auto"/>
          <w:rtl/>
          <w:lang w:eastAsia="en-US"/>
        </w:rPr>
        <w:t xml:space="preserve"> </w:t>
      </w:r>
      <w:r w:rsidRPr="00627D91">
        <w:rPr>
          <w:rFonts w:ascii="Traditional Arabic" w:hint="eastAsia"/>
          <w:color w:val="auto"/>
          <w:rtl/>
          <w:lang w:eastAsia="en-US"/>
        </w:rPr>
        <w:t>العصر</w:t>
      </w:r>
      <w:r w:rsidRPr="00627D91">
        <w:rPr>
          <w:rStyle w:val="ae"/>
          <w:rtl/>
        </w:rPr>
        <w:t>(</w:t>
      </w:r>
      <w:r>
        <w:rPr>
          <w:rStyle w:val="ae"/>
          <w:rtl/>
        </w:rPr>
        <w:footnoteReference w:id="15"/>
      </w:r>
      <w:r w:rsidRPr="00627D91">
        <w:rPr>
          <w:rStyle w:val="ae"/>
          <w:rtl/>
        </w:rPr>
        <w:t>)</w:t>
      </w:r>
      <w:r>
        <w:rPr>
          <w:rFonts w:ascii="Traditional Arabic" w:hint="cs"/>
          <w:color w:val="auto"/>
          <w:rtl/>
          <w:lang w:eastAsia="en-US"/>
        </w:rPr>
        <w:t>.</w:t>
      </w:r>
    </w:p>
    <w:p w:rsidR="00A169CA" w:rsidRDefault="00094664" w:rsidP="00B0017F">
      <w:pPr>
        <w:widowControl/>
        <w:autoSpaceDE w:val="0"/>
        <w:autoSpaceDN w:val="0"/>
        <w:adjustRightInd w:val="0"/>
        <w:rPr>
          <w:rFonts w:ascii="Simplified Arabic"/>
          <w:color w:val="FF0000"/>
          <w:rtl/>
          <w:lang w:eastAsia="en-US"/>
        </w:rPr>
      </w:pPr>
      <w:r w:rsidRPr="00B87E8E">
        <w:rPr>
          <w:rFonts w:ascii="Simplified Arabic" w:hint="cs"/>
          <w:b/>
          <w:bCs/>
          <w:color w:val="auto"/>
          <w:rtl/>
          <w:lang w:eastAsia="en-US"/>
        </w:rPr>
        <w:t>وجه الدلالة:</w:t>
      </w:r>
      <w:r w:rsidR="00EE1BB9">
        <w:rPr>
          <w:rFonts w:ascii="Simplified Arabic" w:hint="cs"/>
          <w:b/>
          <w:bCs/>
          <w:color w:val="auto"/>
          <w:rtl/>
          <w:lang w:eastAsia="en-US"/>
        </w:rPr>
        <w:t xml:space="preserve"> </w:t>
      </w:r>
      <w:r w:rsidR="006527BD" w:rsidRPr="00B87E8E">
        <w:rPr>
          <w:rFonts w:ascii="Traditional Arabic" w:hint="cs"/>
          <w:rtl/>
          <w:lang w:eastAsia="en-US"/>
        </w:rPr>
        <w:t>أن النبي</w:t>
      </w:r>
      <w:r w:rsidR="00EE1BB9">
        <w:rPr>
          <w:rFonts w:ascii="Traditional Arabic" w:hint="cs"/>
          <w:rtl/>
          <w:lang w:eastAsia="en-US"/>
        </w:rPr>
        <w:t xml:space="preserve"> </w:t>
      </w:r>
      <w:r w:rsidR="006527BD" w:rsidRPr="00B87E8E">
        <w:rPr>
          <w:rFonts w:ascii="Traditional Arabic" w:hint="cs"/>
          <w:lang w:eastAsia="en-US"/>
        </w:rPr>
        <w:sym w:font="AGA Arabesque" w:char="F072"/>
      </w:r>
      <w:r w:rsidR="006527BD" w:rsidRPr="00B87E8E">
        <w:rPr>
          <w:rFonts w:ascii="Traditional Arabic" w:hint="cs"/>
          <w:rtl/>
          <w:lang w:eastAsia="en-US"/>
        </w:rPr>
        <w:t xml:space="preserve"> أباح</w:t>
      </w:r>
      <w:r w:rsidRPr="00B87E8E">
        <w:rPr>
          <w:rFonts w:ascii="Traditional Arabic"/>
          <w:rtl/>
          <w:lang w:eastAsia="en-US"/>
        </w:rPr>
        <w:t xml:space="preserve"> </w:t>
      </w:r>
      <w:r w:rsidR="006527BD" w:rsidRPr="00B87E8E">
        <w:rPr>
          <w:rFonts w:ascii="Traditional Arabic" w:hint="cs"/>
          <w:rtl/>
          <w:lang w:eastAsia="en-US"/>
        </w:rPr>
        <w:t>ا</w:t>
      </w:r>
      <w:r w:rsidRPr="00B87E8E">
        <w:rPr>
          <w:rFonts w:ascii="Traditional Arabic" w:hint="eastAsia"/>
          <w:rtl/>
          <w:lang w:eastAsia="en-US"/>
        </w:rPr>
        <w:t>لصلاة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الفريضة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في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حين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طلوع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الشمس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وحين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غروبها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فدل</w:t>
      </w:r>
      <w:r w:rsidR="00F9658A" w:rsidRPr="00B87E8E">
        <w:rPr>
          <w:rFonts w:ascii="Traditional Arabic" w:hint="cs"/>
          <w:rtl/>
          <w:lang w:eastAsia="en-US"/>
        </w:rPr>
        <w:t>َّ</w:t>
      </w:r>
      <w:r w:rsidR="006527BD"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ذلك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على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أن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نهيه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المذكور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عن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الصلاة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في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طلوع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الشمس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وحين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غروبها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لم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يكن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عن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الفرائض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وإنما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أراد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به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التطوع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والنافلة</w:t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16"/>
      </w:r>
      <w:r w:rsidRPr="00B87E8E">
        <w:rPr>
          <w:rStyle w:val="ae"/>
          <w:rtl/>
        </w:rPr>
        <w:t>)</w:t>
      </w:r>
      <w:r w:rsidRPr="00B87E8E">
        <w:rPr>
          <w:rFonts w:ascii="Simplified Arabic" w:hint="cs"/>
          <w:color w:val="FF0000"/>
          <w:rtl/>
          <w:lang w:eastAsia="en-US"/>
        </w:rPr>
        <w:t>.</w:t>
      </w:r>
    </w:p>
    <w:p w:rsidR="00780F4B" w:rsidRDefault="00A169CA" w:rsidP="00B0017F">
      <w:pPr>
        <w:widowControl/>
        <w:autoSpaceDE w:val="0"/>
        <w:autoSpaceDN w:val="0"/>
        <w:adjustRightInd w:val="0"/>
        <w:rPr>
          <w:rFonts w:ascii="Simplified Arabic"/>
          <w:color w:val="FF0000"/>
          <w:rtl/>
          <w:lang w:eastAsia="en-US"/>
        </w:rPr>
      </w:pPr>
      <w:r w:rsidRPr="00A169CA">
        <w:rPr>
          <w:rFonts w:ascii="Simplified Arabic" w:hint="cs"/>
          <w:b/>
          <w:bCs/>
          <w:color w:val="auto"/>
          <w:rtl/>
          <w:lang w:eastAsia="en-US"/>
        </w:rPr>
        <w:t>نوقش:</w:t>
      </w:r>
      <w:r w:rsidRPr="00A169CA">
        <w:rPr>
          <w:rFonts w:ascii="Simplified Arabic" w:hint="cs"/>
          <w:color w:val="auto"/>
          <w:rtl/>
          <w:lang w:eastAsia="en-US"/>
        </w:rPr>
        <w:t xml:space="preserve"> هذه الأحاديث منسوخة بالأحاديث التي فيها </w:t>
      </w:r>
      <w:r w:rsidR="00924E27">
        <w:rPr>
          <w:rFonts w:ascii="Simplified Arabic" w:hint="cs"/>
          <w:color w:val="auto"/>
          <w:rtl/>
          <w:lang w:eastAsia="en-US"/>
        </w:rPr>
        <w:t>ال</w:t>
      </w:r>
      <w:r w:rsidRPr="00A169CA">
        <w:rPr>
          <w:rFonts w:ascii="Simplified Arabic" w:hint="cs"/>
          <w:color w:val="auto"/>
          <w:rtl/>
          <w:lang w:eastAsia="en-US"/>
        </w:rPr>
        <w:t xml:space="preserve">نهي عن الصلاة في </w:t>
      </w:r>
      <w:r w:rsidR="00924E27">
        <w:rPr>
          <w:rFonts w:ascii="Simplified Arabic" w:hint="cs"/>
          <w:color w:val="auto"/>
          <w:rtl/>
          <w:lang w:eastAsia="en-US"/>
        </w:rPr>
        <w:t>ال</w:t>
      </w:r>
      <w:r w:rsidRPr="00A169CA">
        <w:rPr>
          <w:rFonts w:ascii="Simplified Arabic" w:hint="cs"/>
          <w:color w:val="auto"/>
          <w:rtl/>
          <w:lang w:eastAsia="en-US"/>
        </w:rPr>
        <w:t>أوقات المكروهة</w:t>
      </w:r>
      <w:r w:rsidRPr="00A169CA">
        <w:rPr>
          <w:rStyle w:val="ae"/>
          <w:rtl/>
        </w:rPr>
        <w:t>(</w:t>
      </w:r>
      <w:r>
        <w:rPr>
          <w:rStyle w:val="ae"/>
          <w:rtl/>
        </w:rPr>
        <w:footnoteReference w:id="17"/>
      </w:r>
      <w:r w:rsidRPr="00A169CA">
        <w:rPr>
          <w:rStyle w:val="ae"/>
          <w:rtl/>
        </w:rPr>
        <w:t>)</w:t>
      </w:r>
      <w:r w:rsidRPr="00A169CA">
        <w:rPr>
          <w:rFonts w:ascii="Simplified Arabic" w:hint="cs"/>
          <w:color w:val="auto"/>
          <w:rtl/>
          <w:lang w:eastAsia="en-US"/>
        </w:rPr>
        <w:t>.</w:t>
      </w:r>
      <w:r w:rsidR="0079556C" w:rsidRPr="00A169CA">
        <w:rPr>
          <w:rFonts w:ascii="Simplified Arabic" w:hint="cs"/>
          <w:color w:val="auto"/>
          <w:rtl/>
          <w:lang w:eastAsia="en-US"/>
        </w:rPr>
        <w:t xml:space="preserve"> </w:t>
      </w:r>
      <w:r w:rsidR="00CC20C4" w:rsidRPr="00A169CA">
        <w:rPr>
          <w:rFonts w:ascii="Simplified Arabic" w:hint="cs"/>
          <w:b/>
          <w:bCs/>
          <w:color w:val="FF0000"/>
          <w:rtl/>
          <w:lang w:eastAsia="en-US"/>
        </w:rPr>
        <w:t xml:space="preserve"> </w:t>
      </w:r>
    </w:p>
    <w:p w:rsidR="00A169CA" w:rsidRDefault="00D02E6F" w:rsidP="00CA1C7D">
      <w:pPr>
        <w:widowControl/>
        <w:autoSpaceDE w:val="0"/>
        <w:autoSpaceDN w:val="0"/>
        <w:adjustRightInd w:val="0"/>
        <w:spacing w:after="720"/>
        <w:rPr>
          <w:rFonts w:ascii="Simplified Arabic"/>
          <w:color w:val="FF0000"/>
          <w:rtl/>
          <w:lang w:eastAsia="en-US"/>
        </w:rPr>
      </w:pPr>
      <w:r>
        <w:rPr>
          <w:rFonts w:ascii="Simplified Arabic" w:hint="cs"/>
          <w:b/>
          <w:bCs/>
          <w:color w:val="auto"/>
          <w:rtl/>
          <w:lang w:eastAsia="en-US"/>
        </w:rPr>
        <w:t>أجيب</w:t>
      </w:r>
      <w:r w:rsidR="00D43B5B" w:rsidRPr="00D43B5B">
        <w:rPr>
          <w:rFonts w:ascii="Simplified Arabic" w:hint="cs"/>
          <w:b/>
          <w:bCs/>
          <w:color w:val="auto"/>
          <w:rtl/>
          <w:lang w:eastAsia="en-US"/>
        </w:rPr>
        <w:t>:</w:t>
      </w:r>
      <w:r w:rsidR="00A169CA" w:rsidRPr="00D43B5B">
        <w:rPr>
          <w:rFonts w:ascii="Simplified Arabic" w:hint="cs"/>
          <w:color w:val="auto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أن هذا ال</w:t>
      </w:r>
      <w:r w:rsidR="00A169CA" w:rsidRPr="00A169CA">
        <w:rPr>
          <w:rFonts w:ascii="Traditional Arabic" w:hint="eastAsia"/>
          <w:rtl/>
          <w:lang w:eastAsia="en-US"/>
        </w:rPr>
        <w:t>دعوى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تحتاج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إلى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دليل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فإنه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لا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يصار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إلى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النسخ</w:t>
      </w:r>
      <w:r w:rsidR="00B36C60" w:rsidRPr="00B36C60">
        <w:rPr>
          <w:rStyle w:val="ae"/>
          <w:rtl/>
        </w:rPr>
        <w:t>(</w:t>
      </w:r>
      <w:r w:rsidR="00B36C60">
        <w:rPr>
          <w:rStyle w:val="ae"/>
          <w:rtl/>
        </w:rPr>
        <w:footnoteReference w:id="18"/>
      </w:r>
      <w:r w:rsidR="00B36C60" w:rsidRPr="00B36C60">
        <w:rPr>
          <w:rStyle w:val="ae"/>
          <w:rtl/>
        </w:rPr>
        <w:t>)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بالاحتمال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والجمع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بين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الحديثين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ممكن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بأن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تحمل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أحاديث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النهي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على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ما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لا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سبب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له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من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النوافل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ولا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شك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أن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التخصيص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أولى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من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ادعاء</w:t>
      </w:r>
      <w:r w:rsidR="00A169CA" w:rsidRPr="00A169CA">
        <w:rPr>
          <w:rFonts w:ascii="Traditional Arabic"/>
          <w:rtl/>
          <w:lang w:eastAsia="en-US"/>
        </w:rPr>
        <w:t xml:space="preserve"> </w:t>
      </w:r>
      <w:r w:rsidR="00A169CA" w:rsidRPr="00A169CA">
        <w:rPr>
          <w:rFonts w:ascii="Traditional Arabic" w:hint="eastAsia"/>
          <w:rtl/>
          <w:lang w:eastAsia="en-US"/>
        </w:rPr>
        <w:t>النسخ</w:t>
      </w:r>
      <w:r w:rsidR="00A169CA" w:rsidRPr="00A169CA">
        <w:rPr>
          <w:rStyle w:val="ae"/>
          <w:rtl/>
        </w:rPr>
        <w:t>(</w:t>
      </w:r>
      <w:r w:rsidR="00A169CA">
        <w:rPr>
          <w:rStyle w:val="ae"/>
          <w:rtl/>
        </w:rPr>
        <w:footnoteReference w:id="19"/>
      </w:r>
      <w:r w:rsidR="00A169CA" w:rsidRPr="00A169CA">
        <w:rPr>
          <w:rStyle w:val="ae"/>
          <w:rtl/>
        </w:rPr>
        <w:t>)</w:t>
      </w:r>
      <w:r w:rsidR="00A169CA">
        <w:rPr>
          <w:rFonts w:ascii="Simplified Arabic" w:hint="cs"/>
          <w:color w:val="FF0000"/>
          <w:rtl/>
          <w:lang w:eastAsia="en-US"/>
        </w:rPr>
        <w:t>.</w:t>
      </w:r>
    </w:p>
    <w:p w:rsidR="00833D6A" w:rsidRPr="0002122E" w:rsidRDefault="00833D6A" w:rsidP="007B5A79">
      <w:pPr>
        <w:pStyle w:val="afc"/>
        <w:widowControl/>
        <w:tabs>
          <w:tab w:val="left" w:pos="1132"/>
        </w:tabs>
        <w:autoSpaceDE w:val="0"/>
        <w:autoSpaceDN w:val="0"/>
        <w:adjustRightInd w:val="0"/>
        <w:ind w:left="454" w:firstLine="0"/>
        <w:contextualSpacing w:val="0"/>
        <w:rPr>
          <w:rFonts w:ascii="Traditional Arabic"/>
          <w:spacing w:val="4"/>
          <w:lang w:eastAsia="en-US"/>
        </w:rPr>
      </w:pPr>
      <w:r w:rsidRPr="0002122E">
        <w:rPr>
          <w:rFonts w:ascii="Traditional Arabic" w:hint="cs"/>
          <w:b/>
          <w:bCs/>
          <w:color w:val="auto"/>
          <w:spacing w:val="4"/>
          <w:rtl/>
          <w:lang w:eastAsia="en-US"/>
        </w:rPr>
        <w:lastRenderedPageBreak/>
        <w:t>وقال ابن عبد البر</w:t>
      </w:r>
      <w:r w:rsidR="000D1D4C">
        <w:rPr>
          <w:rFonts w:ascii="Traditional Arabic" w:hint="cs"/>
          <w:b/>
          <w:bCs/>
          <w:color w:val="auto"/>
          <w:spacing w:val="4"/>
          <w:rtl/>
          <w:lang w:eastAsia="en-US"/>
        </w:rPr>
        <w:t xml:space="preserve"> </w:t>
      </w:r>
      <w:r w:rsidR="0002122E" w:rsidRPr="0002122E">
        <w:rPr>
          <w:rFonts w:ascii="Traditional Arabic" w:hint="cs"/>
          <w:b/>
          <w:bCs/>
          <w:color w:val="auto"/>
          <w:spacing w:val="4"/>
          <w:rtl/>
          <w:lang w:eastAsia="en-US"/>
        </w:rPr>
        <w:t xml:space="preserve"> </w:t>
      </w:r>
      <w:r w:rsidRPr="0002122E">
        <w:rPr>
          <w:rFonts w:ascii="Traditional Arabic" w:hint="cs"/>
          <w:b/>
          <w:bCs/>
          <w:color w:val="auto"/>
          <w:spacing w:val="4"/>
          <w:rtl/>
          <w:lang w:eastAsia="en-US"/>
        </w:rPr>
        <w:t>:</w:t>
      </w:r>
      <w:r w:rsidRPr="0002122E">
        <w:rPr>
          <w:rFonts w:ascii="Traditional Arabic" w:hint="cs"/>
          <w:color w:val="auto"/>
          <w:spacing w:val="4"/>
          <w:rtl/>
          <w:lang w:eastAsia="en-US"/>
        </w:rPr>
        <w:t xml:space="preserve"> "</w:t>
      </w:r>
      <w:r w:rsidRPr="0002122E">
        <w:rPr>
          <w:rFonts w:ascii="Traditional Arabic" w:hint="eastAsia"/>
          <w:spacing w:val="4"/>
          <w:rtl/>
          <w:lang w:eastAsia="en-US"/>
        </w:rPr>
        <w:t>ومن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قبيح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غلطهم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في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ادعائهم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النسخ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في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هذا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الباب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أنهم</w:t>
      </w:r>
      <w:r w:rsidR="000D1D4C">
        <w:rPr>
          <w:rFonts w:ascii="Traditional Arabic" w:hint="cs"/>
          <w:spacing w:val="4"/>
          <w:rtl/>
          <w:lang w:eastAsia="en-US"/>
        </w:rPr>
        <w:t xml:space="preserve"> </w:t>
      </w:r>
      <w:r w:rsidR="0002122E" w:rsidRPr="0002122E">
        <w:rPr>
          <w:rFonts w:ascii="Traditional Arabic" w:hint="cs"/>
          <w:spacing w:val="4"/>
          <w:rtl/>
          <w:lang w:eastAsia="en-US"/>
        </w:rPr>
        <w:t xml:space="preserve">  </w:t>
      </w:r>
    </w:p>
    <w:p w:rsidR="0002122E" w:rsidRDefault="00833D6A" w:rsidP="007B5A79">
      <w:pPr>
        <w:widowControl/>
        <w:autoSpaceDE w:val="0"/>
        <w:autoSpaceDN w:val="0"/>
        <w:adjustRightInd w:val="0"/>
        <w:ind w:firstLine="0"/>
        <w:rPr>
          <w:rFonts w:ascii="Traditional Arabic"/>
          <w:rtl/>
          <w:lang w:eastAsia="en-US"/>
        </w:rPr>
      </w:pPr>
      <w:r w:rsidRPr="0002122E">
        <w:rPr>
          <w:rFonts w:ascii="Traditional Arabic" w:hint="eastAsia"/>
          <w:spacing w:val="4"/>
          <w:rtl/>
          <w:lang w:eastAsia="en-US"/>
        </w:rPr>
        <w:t>أجازوا</w:t>
      </w:r>
      <w:r w:rsidR="000D1D4C">
        <w:rPr>
          <w:rFonts w:ascii="Traditional Arabic" w:hint="cs"/>
          <w:spacing w:val="4"/>
          <w:rtl/>
          <w:lang w:eastAsia="en-US"/>
        </w:rPr>
        <w:t xml:space="preserve"> 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لمن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غفل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أو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نام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عن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عصر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يومه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أن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يصليها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في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الوقت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المنهي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عنه</w:t>
      </w:r>
      <w:r w:rsidR="0002122E" w:rsidRPr="0002122E">
        <w:rPr>
          <w:rFonts w:ascii="Traditional Arabic" w:hint="cs"/>
          <w:spacing w:val="4"/>
          <w:rtl/>
          <w:lang w:eastAsia="en-US"/>
        </w:rPr>
        <w:t xml:space="preserve"> </w:t>
      </w:r>
      <w:r w:rsidR="00574FBB">
        <w:rPr>
          <w:rFonts w:ascii="Traditional Arabic" w:hint="cs"/>
          <w:spacing w:val="4"/>
          <w:rtl/>
          <w:lang w:eastAsia="en-US"/>
        </w:rPr>
        <w:t xml:space="preserve"> </w:t>
      </w:r>
      <w:r w:rsidRPr="0002122E">
        <w:rPr>
          <w:rFonts w:ascii="Traditional Arabic" w:hint="cs"/>
          <w:spacing w:val="4"/>
          <w:rtl/>
          <w:lang w:eastAsia="en-US"/>
        </w:rPr>
        <w:t xml:space="preserve">, </w:t>
      </w:r>
      <w:r w:rsidRPr="0002122E">
        <w:rPr>
          <w:rFonts w:ascii="Traditional Arabic" w:hint="eastAsia"/>
          <w:spacing w:val="4"/>
          <w:rtl/>
          <w:lang w:eastAsia="en-US"/>
        </w:rPr>
        <w:t>فلم</w:t>
      </w:r>
      <w:r w:rsidRPr="0002122E">
        <w:rPr>
          <w:rFonts w:ascii="Traditional Arabic"/>
          <w:spacing w:val="4"/>
          <w:rtl/>
          <w:lang w:eastAsia="en-US"/>
        </w:rPr>
        <w:t xml:space="preserve"> </w:t>
      </w:r>
      <w:r w:rsidRPr="0002122E">
        <w:rPr>
          <w:rFonts w:ascii="Traditional Arabic" w:hint="eastAsia"/>
          <w:spacing w:val="4"/>
          <w:rtl/>
          <w:lang w:eastAsia="en-US"/>
        </w:rPr>
        <w:t>يقودوا</w:t>
      </w:r>
      <w:r w:rsidR="0002122E" w:rsidRPr="0002122E">
        <w:rPr>
          <w:rFonts w:ascii="Traditional Arabic" w:hint="cs"/>
          <w:spacing w:val="4"/>
          <w:rtl/>
          <w:lang w:eastAsia="en-US"/>
        </w:rPr>
        <w:t xml:space="preserve"> </w:t>
      </w:r>
    </w:p>
    <w:p w:rsidR="00833D6A" w:rsidRPr="00B87E8E" w:rsidRDefault="00833D6A" w:rsidP="007B5A79">
      <w:pPr>
        <w:widowControl/>
        <w:autoSpaceDE w:val="0"/>
        <w:autoSpaceDN w:val="0"/>
        <w:adjustRightInd w:val="0"/>
        <w:ind w:firstLine="0"/>
        <w:rPr>
          <w:rFonts w:ascii="Simplified Arabic"/>
          <w:color w:val="FF0000"/>
          <w:rtl/>
          <w:lang w:eastAsia="en-US"/>
        </w:rPr>
      </w:pPr>
      <w:r w:rsidRPr="00DF7B06">
        <w:rPr>
          <w:rFonts w:ascii="Traditional Arabic" w:hint="eastAsia"/>
          <w:rtl/>
          <w:lang w:eastAsia="en-US"/>
        </w:rPr>
        <w:t>أصلهم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في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النسخ</w:t>
      </w:r>
      <w:r w:rsidRPr="00DF7B06">
        <w:rPr>
          <w:rFonts w:ascii="Traditional Arabic" w:hint="cs"/>
          <w:rtl/>
          <w:lang w:eastAsia="en-US"/>
        </w:rPr>
        <w:t>,</w:t>
      </w:r>
      <w:r>
        <w:rPr>
          <w:rFonts w:ascii="Traditional Arabic" w:hint="cs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ولا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فرق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بين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عصر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يومه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وغير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يومه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في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نظر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ولا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أثر</w:t>
      </w:r>
      <w:r w:rsidRPr="00DF7B06">
        <w:rPr>
          <w:rFonts w:ascii="Traditional Arabic" w:hint="cs"/>
          <w:rtl/>
          <w:lang w:eastAsia="en-US"/>
        </w:rPr>
        <w:t>,</w:t>
      </w:r>
      <w:r>
        <w:rPr>
          <w:rFonts w:ascii="Traditional Arabic" w:hint="cs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ولو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صح</w:t>
      </w:r>
      <w:r>
        <w:rPr>
          <w:rFonts w:ascii="Traditional Arabic" w:hint="cs"/>
          <w:rtl/>
          <w:lang w:eastAsia="en-US"/>
        </w:rPr>
        <w:t>ّ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النسخ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دخل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فيه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عصر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يومه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وغير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يومه</w:t>
      </w:r>
      <w:r w:rsidRPr="00DF7B06">
        <w:rPr>
          <w:rFonts w:ascii="Traditional Arabic" w:hint="cs"/>
          <w:rtl/>
          <w:lang w:eastAsia="en-US"/>
        </w:rPr>
        <w:t>,</w:t>
      </w:r>
      <w:r>
        <w:rPr>
          <w:rFonts w:ascii="Traditional Arabic" w:hint="cs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وفي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قولهم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هذا</w:t>
      </w:r>
      <w:r w:rsidRPr="00DF7B06">
        <w:rPr>
          <w:rFonts w:ascii="Traditional Arabic" w:hint="cs"/>
          <w:rtl/>
          <w:lang w:eastAsia="en-US"/>
        </w:rPr>
        <w:t xml:space="preserve">: </w:t>
      </w:r>
      <w:r w:rsidRPr="00DF7B06">
        <w:rPr>
          <w:rFonts w:ascii="Traditional Arabic" w:hint="eastAsia"/>
          <w:rtl/>
          <w:lang w:eastAsia="en-US"/>
        </w:rPr>
        <w:t>إقرار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منهم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بالخصوص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في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أحاديث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النهي</w:t>
      </w:r>
      <w:r w:rsidRPr="00DF7B06">
        <w:rPr>
          <w:rFonts w:ascii="Traditional Arabic"/>
          <w:rtl/>
          <w:lang w:eastAsia="en-US"/>
        </w:rPr>
        <w:t xml:space="preserve"> </w:t>
      </w:r>
      <w:r w:rsidRPr="00DF7B06">
        <w:rPr>
          <w:rFonts w:ascii="Traditional Arabic" w:hint="eastAsia"/>
          <w:rtl/>
          <w:lang w:eastAsia="en-US"/>
        </w:rPr>
        <w:t>والخصوص</w:t>
      </w:r>
      <w:r w:rsidRPr="00DF7B06">
        <w:rPr>
          <w:rFonts w:ascii="Traditional Arabic" w:hint="cs"/>
          <w:rtl/>
          <w:lang w:eastAsia="en-US"/>
        </w:rPr>
        <w:t>"</w:t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20"/>
      </w:r>
      <w:r w:rsidRPr="00B87E8E">
        <w:rPr>
          <w:rStyle w:val="ae"/>
          <w:rtl/>
        </w:rPr>
        <w:t>)</w:t>
      </w:r>
      <w:r w:rsidRPr="00DF7B06">
        <w:rPr>
          <w:rFonts w:ascii="Traditional Arabic" w:hint="cs"/>
          <w:rtl/>
          <w:lang w:eastAsia="en-US"/>
        </w:rPr>
        <w:t>.</w:t>
      </w:r>
    </w:p>
    <w:p w:rsidR="00B64276" w:rsidRPr="00B87E8E" w:rsidRDefault="00780F4B" w:rsidP="007B5A79">
      <w:pPr>
        <w:rPr>
          <w:color w:val="auto"/>
          <w:rtl/>
        </w:rPr>
      </w:pPr>
      <w:r w:rsidRPr="00B87E8E">
        <w:rPr>
          <w:rFonts w:ascii="Traditional Arabic" w:hint="cs"/>
          <w:b/>
          <w:bCs/>
          <w:color w:val="auto"/>
          <w:rtl/>
          <w:lang w:eastAsia="en-US"/>
        </w:rPr>
        <w:t>4</w:t>
      </w:r>
      <w:r w:rsidR="008E0925" w:rsidRPr="00B87E8E">
        <w:rPr>
          <w:rFonts w:ascii="Traditional Arabic" w:hint="cs"/>
          <w:b/>
          <w:bCs/>
          <w:color w:val="auto"/>
          <w:rtl/>
          <w:lang w:eastAsia="en-US"/>
        </w:rPr>
        <w:t>-</w:t>
      </w:r>
      <w:r w:rsidRPr="00B87E8E">
        <w:rPr>
          <w:rFonts w:ascii="Traditional Arabic" w:hint="cs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عن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أم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سلمة</w:t>
      </w:r>
      <w:r w:rsidR="00F505B8" w:rsidRPr="00B87E8E">
        <w:rPr>
          <w:rFonts w:ascii="Traditional Arabic" w:hint="cs"/>
          <w:color w:val="auto"/>
          <w:rtl/>
          <w:lang w:eastAsia="en-US"/>
        </w:rPr>
        <w:t xml:space="preserve"> رضي الله عنها قالت: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صل</w:t>
      </w:r>
      <w:r w:rsidR="00CF6694">
        <w:rPr>
          <w:rFonts w:ascii="Traditional Arabic" w:hint="cs"/>
          <w:color w:val="auto"/>
          <w:rtl/>
          <w:lang w:eastAsia="en-US"/>
        </w:rPr>
        <w:t>ّ</w:t>
      </w:r>
      <w:r w:rsidRPr="00B87E8E">
        <w:rPr>
          <w:rFonts w:ascii="Traditional Arabic" w:hint="eastAsia"/>
          <w:color w:val="auto"/>
          <w:rtl/>
          <w:lang w:eastAsia="en-US"/>
        </w:rPr>
        <w:t>ى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النبي</w:t>
      </w:r>
      <w:r w:rsidR="00EE1BB9">
        <w:rPr>
          <w:rFonts w:ascii="Traditional Arabic" w:hint="cs"/>
          <w:color w:val="auto"/>
          <w:rtl/>
          <w:lang w:eastAsia="en-US"/>
        </w:rPr>
        <w:t xml:space="preserve"> </w:t>
      </w:r>
      <w:r w:rsidRPr="00B87E8E">
        <w:rPr>
          <w:rFonts w:asciiTheme="minorHAnsi" w:hAnsiTheme="minorHAnsi"/>
          <w:color w:val="auto"/>
          <w:lang w:eastAsia="en-US"/>
        </w:rPr>
        <w:t xml:space="preserve"> </w:t>
      </w:r>
      <w:r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Pr="00B87E8E">
        <w:rPr>
          <w:rFonts w:ascii="Traditional Arabic" w:hint="eastAsia"/>
          <w:color w:val="auto"/>
          <w:rtl/>
          <w:lang w:eastAsia="en-US"/>
        </w:rPr>
        <w:t>بعد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العصر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ركعتين،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وقال</w:t>
      </w:r>
      <w:r w:rsidR="00626FC6" w:rsidRPr="00B87E8E">
        <w:rPr>
          <w:rFonts w:ascii="Traditional Arabic"/>
          <w:color w:val="auto"/>
          <w:rtl/>
          <w:lang w:eastAsia="en-US"/>
        </w:rPr>
        <w:t>:</w:t>
      </w:r>
      <w:r w:rsidR="00EE1BB9">
        <w:rPr>
          <w:rFonts w:ascii="Traditional Arabic" w:hint="cs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شغلني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ناس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من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عبد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القيس</w:t>
      </w:r>
      <w:r w:rsidR="004E09EA" w:rsidRPr="00B87E8E">
        <w:rPr>
          <w:rStyle w:val="ae"/>
          <w:rtl/>
        </w:rPr>
        <w:t>(</w:t>
      </w:r>
      <w:r w:rsidR="004E09EA" w:rsidRPr="00B87E8E">
        <w:rPr>
          <w:rStyle w:val="ae"/>
          <w:rtl/>
        </w:rPr>
        <w:footnoteReference w:id="21"/>
      </w:r>
      <w:r w:rsidR="004E09EA" w:rsidRPr="00B87E8E">
        <w:rPr>
          <w:rStyle w:val="ae"/>
          <w:rtl/>
        </w:rPr>
        <w:t>)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عن</w:t>
      </w:r>
      <w:r w:rsidRPr="00B87E8E">
        <w:rPr>
          <w:rFonts w:ascii="Traditional Arabic"/>
          <w:color w:val="auto"/>
          <w:rtl/>
          <w:lang w:eastAsia="en-US"/>
        </w:rPr>
        <w:t xml:space="preserve">  </w:t>
      </w:r>
      <w:r w:rsidRPr="00B87E8E">
        <w:rPr>
          <w:rFonts w:ascii="Traditional Arabic" w:hint="eastAsia"/>
          <w:color w:val="auto"/>
          <w:rtl/>
          <w:lang w:eastAsia="en-US"/>
        </w:rPr>
        <w:t>الركعتين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بعد</w:t>
      </w:r>
      <w:r w:rsidRPr="00B87E8E">
        <w:rPr>
          <w:rFonts w:ascii="Traditional Arabic"/>
          <w:color w:val="auto"/>
          <w:rtl/>
          <w:lang w:eastAsia="en-US"/>
        </w:rPr>
        <w:t xml:space="preserve"> </w:t>
      </w:r>
      <w:r w:rsidRPr="00B87E8E">
        <w:rPr>
          <w:rFonts w:ascii="Traditional Arabic" w:hint="eastAsia"/>
          <w:color w:val="auto"/>
          <w:rtl/>
          <w:lang w:eastAsia="en-US"/>
        </w:rPr>
        <w:t>الظهر</w:t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22"/>
      </w:r>
      <w:r w:rsidRPr="00B87E8E">
        <w:rPr>
          <w:rStyle w:val="ae"/>
          <w:rtl/>
        </w:rPr>
        <w:t>)</w:t>
      </w:r>
      <w:r w:rsidRPr="00B87E8E">
        <w:rPr>
          <w:rFonts w:ascii="Traditional Arabic" w:hint="cs"/>
          <w:color w:val="auto"/>
          <w:rtl/>
          <w:lang w:eastAsia="en-US"/>
        </w:rPr>
        <w:t>.</w:t>
      </w:r>
      <w:r w:rsidR="00DA5A6F" w:rsidRPr="00B87E8E">
        <w:rPr>
          <w:rFonts w:hint="cs"/>
          <w:color w:val="auto"/>
          <w:rtl/>
        </w:rPr>
        <w:t xml:space="preserve"> </w:t>
      </w:r>
    </w:p>
    <w:p w:rsidR="004850C5" w:rsidRPr="00B87E8E" w:rsidRDefault="008433AE" w:rsidP="007B5A79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B87E8E">
        <w:rPr>
          <w:rFonts w:ascii="Traditional Arabic" w:hint="cs"/>
          <w:b/>
          <w:bCs/>
          <w:rtl/>
          <w:lang w:eastAsia="en-US"/>
        </w:rPr>
        <w:t>نوقش</w:t>
      </w:r>
      <w:r w:rsidR="00224AC2" w:rsidRPr="00B87E8E">
        <w:rPr>
          <w:rFonts w:ascii="Traditional Arabic" w:hint="cs"/>
          <w:b/>
          <w:bCs/>
          <w:rtl/>
          <w:lang w:eastAsia="en-US"/>
        </w:rPr>
        <w:t>: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7768C0" w:rsidRPr="00B87E8E">
        <w:rPr>
          <w:rFonts w:ascii="Traditional Arabic" w:hint="cs"/>
          <w:rtl/>
          <w:lang w:eastAsia="en-US"/>
        </w:rPr>
        <w:t>أن هذا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خاص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بالنبي</w:t>
      </w:r>
      <w:r w:rsidR="004850C5" w:rsidRPr="00B87E8E">
        <w:rPr>
          <w:rFonts w:ascii="Traditional Arabic" w:hint="eastAsia"/>
          <w:lang w:eastAsia="en-US"/>
        </w:rPr>
        <w:sym w:font="AGA Arabesque" w:char="F072"/>
      </w:r>
      <w:r w:rsidR="007768C0" w:rsidRPr="00B87E8E">
        <w:rPr>
          <w:rFonts w:asciiTheme="minorHAnsi" w:hAnsiTheme="minorHAnsi"/>
          <w:lang w:eastAsia="en-US"/>
        </w:rPr>
        <w:t xml:space="preserve"> </w:t>
      </w:r>
      <w:r w:rsidR="004850C5" w:rsidRPr="00B87E8E">
        <w:rPr>
          <w:rStyle w:val="ae"/>
          <w:rtl/>
        </w:rPr>
        <w:t>(</w:t>
      </w:r>
      <w:r w:rsidR="004850C5" w:rsidRPr="00B87E8E">
        <w:rPr>
          <w:rStyle w:val="ae"/>
          <w:rtl/>
        </w:rPr>
        <w:footnoteReference w:id="23"/>
      </w:r>
      <w:r w:rsidR="004850C5" w:rsidRPr="00B87E8E">
        <w:rPr>
          <w:rStyle w:val="ae"/>
          <w:rtl/>
        </w:rPr>
        <w:t>)</w:t>
      </w:r>
      <w:r w:rsidR="00F1566F" w:rsidRPr="00B87E8E">
        <w:rPr>
          <w:rFonts w:ascii="Traditional Arabic" w:hint="cs"/>
          <w:rtl/>
          <w:lang w:eastAsia="en-US"/>
        </w:rPr>
        <w:t>.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4850C5" w:rsidRPr="00B87E8E">
        <w:rPr>
          <w:rFonts w:ascii="Traditional Arabic"/>
          <w:rtl/>
          <w:lang w:eastAsia="en-US"/>
        </w:rPr>
        <w:t xml:space="preserve"> </w:t>
      </w:r>
      <w:r w:rsidR="00715B4C" w:rsidRPr="00B87E8E">
        <w:rPr>
          <w:rFonts w:ascii="Traditional Arabic" w:hint="cs"/>
          <w:rtl/>
          <w:lang w:eastAsia="en-US"/>
        </w:rPr>
        <w:t xml:space="preserve"> </w:t>
      </w:r>
    </w:p>
    <w:p w:rsidR="009559A7" w:rsidRDefault="004325DE" w:rsidP="007B5A79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أجيب</w:t>
      </w:r>
      <w:r w:rsidR="00224AC2" w:rsidRPr="00B87E8E">
        <w:rPr>
          <w:rFonts w:ascii="Traditional Arabic" w:hint="cs"/>
          <w:b/>
          <w:bCs/>
          <w:rtl/>
          <w:lang w:eastAsia="en-US"/>
        </w:rPr>
        <w:t>:</w:t>
      </w:r>
      <w:r w:rsidR="00224AC2" w:rsidRPr="00B87E8E">
        <w:rPr>
          <w:rFonts w:ascii="Traditional Arabic" w:hint="cs"/>
          <w:rtl/>
          <w:lang w:eastAsia="en-US"/>
        </w:rPr>
        <w:t xml:space="preserve"> </w:t>
      </w:r>
      <w:r w:rsidR="004850C5" w:rsidRPr="00B87E8E">
        <w:rPr>
          <w:rFonts w:ascii="Traditional Arabic" w:hint="cs"/>
          <w:rtl/>
          <w:lang w:eastAsia="en-US"/>
        </w:rPr>
        <w:t>إن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الأصل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الاقتداء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به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صلى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الله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عليه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وسل</w:t>
      </w:r>
      <w:r w:rsidR="00BA07C2" w:rsidRPr="00B87E8E">
        <w:rPr>
          <w:rFonts w:ascii="Traditional Arabic" w:hint="cs"/>
          <w:rtl/>
          <w:lang w:eastAsia="en-US"/>
        </w:rPr>
        <w:t>ّ</w:t>
      </w:r>
      <w:r w:rsidR="00224AC2" w:rsidRPr="00B87E8E">
        <w:rPr>
          <w:rFonts w:ascii="Traditional Arabic" w:hint="eastAsia"/>
          <w:rtl/>
          <w:lang w:eastAsia="en-US"/>
        </w:rPr>
        <w:t>م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وعدم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التخصيص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حتى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يقوم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دليل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به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بل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هنا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دلالة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ظاهرة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على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عدم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التخصيص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وهي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أنه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صلى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الله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عليه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و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سل</w:t>
      </w:r>
      <w:r w:rsidR="00526CD1" w:rsidRPr="00B87E8E">
        <w:rPr>
          <w:rFonts w:ascii="Traditional Arabic" w:hint="cs"/>
          <w:rtl/>
          <w:lang w:eastAsia="en-US"/>
        </w:rPr>
        <w:t>ّ</w:t>
      </w:r>
      <w:r w:rsidR="00224AC2" w:rsidRPr="00B87E8E">
        <w:rPr>
          <w:rFonts w:ascii="Traditional Arabic" w:hint="eastAsia"/>
          <w:rtl/>
          <w:lang w:eastAsia="en-US"/>
        </w:rPr>
        <w:t>م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بي</w:t>
      </w:r>
      <w:r w:rsidR="00224D23" w:rsidRPr="00B87E8E">
        <w:rPr>
          <w:rFonts w:ascii="Traditional Arabic" w:hint="cs"/>
          <w:rtl/>
          <w:lang w:eastAsia="en-US"/>
        </w:rPr>
        <w:t>ّ</w:t>
      </w:r>
      <w:r w:rsidR="00224AC2" w:rsidRPr="00B87E8E">
        <w:rPr>
          <w:rFonts w:ascii="Traditional Arabic" w:hint="eastAsia"/>
          <w:rtl/>
          <w:lang w:eastAsia="en-US"/>
        </w:rPr>
        <w:t>ن</w:t>
      </w:r>
      <w:r w:rsidR="00224AC2" w:rsidRPr="00B87E8E">
        <w:rPr>
          <w:rFonts w:ascii="Traditional Arabic"/>
          <w:rtl/>
          <w:lang w:eastAsia="en-US"/>
        </w:rPr>
        <w:t xml:space="preserve"> </w:t>
      </w:r>
      <w:r w:rsidR="00224AC2" w:rsidRPr="00B87E8E">
        <w:rPr>
          <w:rFonts w:ascii="Traditional Arabic" w:hint="eastAsia"/>
          <w:rtl/>
          <w:lang w:eastAsia="en-US"/>
        </w:rPr>
        <w:t>أنها</w:t>
      </w:r>
      <w:r w:rsidR="001D7E24">
        <w:rPr>
          <w:rFonts w:ascii="Traditional Arabic" w:hint="cs"/>
          <w:rtl/>
          <w:lang w:eastAsia="en-US"/>
        </w:rPr>
        <w:t xml:space="preserve"> سنة</w:t>
      </w:r>
    </w:p>
    <w:p w:rsidR="00083DC4" w:rsidRPr="00B87E8E" w:rsidRDefault="00224AC2" w:rsidP="007B5A79">
      <w:pPr>
        <w:widowControl/>
        <w:autoSpaceDE w:val="0"/>
        <w:autoSpaceDN w:val="0"/>
        <w:adjustRightInd w:val="0"/>
        <w:ind w:firstLine="0"/>
        <w:rPr>
          <w:rFonts w:ascii="Traditional Arabic"/>
          <w:rtl/>
          <w:lang w:eastAsia="en-US"/>
        </w:rPr>
      </w:pPr>
      <w:r w:rsidRPr="00B87E8E">
        <w:rPr>
          <w:rFonts w:ascii="Traditional Arabic" w:hint="eastAsia"/>
          <w:rtl/>
          <w:lang w:eastAsia="en-US"/>
        </w:rPr>
        <w:t>الظهر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ولم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يقل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هذا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الفعل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مختص</w:t>
      </w:r>
      <w:r w:rsidR="00737C08">
        <w:rPr>
          <w:rFonts w:ascii="Traditional Arabic" w:hint="cs"/>
          <w:rtl/>
          <w:lang w:eastAsia="en-US"/>
        </w:rPr>
        <w:t>ّ</w:t>
      </w:r>
      <w:r w:rsidRPr="00B87E8E">
        <w:rPr>
          <w:rFonts w:ascii="Traditional Arabic"/>
          <w:rtl/>
          <w:lang w:eastAsia="en-US"/>
        </w:rPr>
        <w:t xml:space="preserve"> </w:t>
      </w:r>
      <w:r w:rsidR="004D7A51">
        <w:rPr>
          <w:rFonts w:ascii="Traditional Arabic" w:hint="eastAsia"/>
          <w:rtl/>
          <w:lang w:eastAsia="en-US"/>
        </w:rPr>
        <w:t>ب</w:t>
      </w:r>
      <w:r w:rsidR="004D7A51">
        <w:rPr>
          <w:rFonts w:ascii="Traditional Arabic" w:hint="cs"/>
          <w:rtl/>
          <w:lang w:eastAsia="en-US"/>
        </w:rPr>
        <w:t>ه</w:t>
      </w:r>
      <w:r w:rsidR="00971187" w:rsidRPr="00B87E8E">
        <w:rPr>
          <w:rFonts w:ascii="Traditional Arabic" w:hint="cs"/>
          <w:rtl/>
          <w:lang w:eastAsia="en-US"/>
        </w:rPr>
        <w:t>,</w:t>
      </w:r>
      <w:r w:rsidR="002B592B">
        <w:rPr>
          <w:rFonts w:ascii="Traditional Arabic" w:hint="cs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وسكوته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ظاهر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في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جواز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الاقتداء</w:t>
      </w:r>
      <w:r w:rsidR="000977F3" w:rsidRPr="00B87E8E">
        <w:rPr>
          <w:rStyle w:val="ae"/>
          <w:rtl/>
        </w:rPr>
        <w:t>(</w:t>
      </w:r>
      <w:r w:rsidR="000977F3" w:rsidRPr="00B87E8E">
        <w:rPr>
          <w:rStyle w:val="ae"/>
          <w:rtl/>
        </w:rPr>
        <w:footnoteReference w:id="24"/>
      </w:r>
      <w:r w:rsidR="000977F3" w:rsidRPr="00B87E8E">
        <w:rPr>
          <w:rStyle w:val="ae"/>
          <w:rtl/>
        </w:rPr>
        <w:t>)</w:t>
      </w:r>
      <w:r w:rsidR="000977F3" w:rsidRPr="00B87E8E">
        <w:rPr>
          <w:rFonts w:ascii="Traditional Arabic" w:hint="cs"/>
          <w:rtl/>
          <w:lang w:eastAsia="en-US"/>
        </w:rPr>
        <w:t>.</w:t>
      </w:r>
      <w:r w:rsidRPr="00B87E8E">
        <w:rPr>
          <w:rFonts w:ascii="Traditional Arabic"/>
          <w:rtl/>
          <w:lang w:eastAsia="en-US"/>
        </w:rPr>
        <w:t xml:space="preserve">  </w:t>
      </w:r>
    </w:p>
    <w:p w:rsidR="004850C5" w:rsidRPr="00B87E8E" w:rsidRDefault="00780F4B" w:rsidP="00B23A32">
      <w:pPr>
        <w:widowControl/>
        <w:autoSpaceDE w:val="0"/>
        <w:autoSpaceDN w:val="0"/>
        <w:adjustRightInd w:val="0"/>
        <w:rPr>
          <w:rFonts w:ascii="Simplified Arabic" w:cs="Simplified Arabic"/>
          <w:color w:val="auto"/>
          <w:rtl/>
          <w:lang w:eastAsia="en-US"/>
        </w:rPr>
      </w:pPr>
      <w:r w:rsidRPr="00B87E8E">
        <w:rPr>
          <w:rFonts w:hint="cs"/>
          <w:b/>
          <w:bCs/>
          <w:rtl/>
        </w:rPr>
        <w:lastRenderedPageBreak/>
        <w:t>5</w:t>
      </w:r>
      <w:r w:rsidR="008E0925" w:rsidRPr="00B87E8E">
        <w:rPr>
          <w:rFonts w:hint="cs"/>
          <w:b/>
          <w:bCs/>
          <w:rtl/>
        </w:rPr>
        <w:t>-</w:t>
      </w:r>
      <w:r w:rsidR="00D264E2" w:rsidRPr="00B87E8E">
        <w:rPr>
          <w:rFonts w:hint="cs"/>
          <w:rtl/>
        </w:rPr>
        <w:t xml:space="preserve"> </w:t>
      </w:r>
      <w:r w:rsidR="00BB397E" w:rsidRPr="00B87E8E">
        <w:rPr>
          <w:rFonts w:hint="cs"/>
          <w:color w:val="auto"/>
          <w:rtl/>
        </w:rPr>
        <w:t>عن قيس</w:t>
      </w:r>
      <w:r w:rsidR="00AB41C6">
        <w:rPr>
          <w:rFonts w:hint="cs"/>
          <w:color w:val="auto"/>
          <w:rtl/>
        </w:rPr>
        <w:t xml:space="preserve"> بن عمرو</w:t>
      </w:r>
      <w:r w:rsidR="002B592B">
        <w:rPr>
          <w:rFonts w:hint="cs"/>
          <w:color w:val="auto"/>
          <w:rtl/>
        </w:rPr>
        <w:t xml:space="preserve"> </w:t>
      </w:r>
      <w:r w:rsidR="009B1212" w:rsidRPr="00B87E8E">
        <w:rPr>
          <w:rFonts w:hint="cs"/>
          <w:color w:val="auto"/>
        </w:rPr>
        <w:sym w:font="AGA Arabesque" w:char="F074"/>
      </w:r>
      <w:r w:rsidR="009B1212" w:rsidRPr="00B87E8E">
        <w:rPr>
          <w:rFonts w:hint="cs"/>
          <w:color w:val="auto"/>
          <w:rtl/>
        </w:rPr>
        <w:t xml:space="preserve"> </w:t>
      </w:r>
      <w:r w:rsidR="0004140E" w:rsidRPr="00B87E8E">
        <w:rPr>
          <w:rStyle w:val="ae"/>
          <w:color w:val="auto"/>
          <w:rtl/>
        </w:rPr>
        <w:t>(</w:t>
      </w:r>
      <w:r w:rsidR="0004140E" w:rsidRPr="00B87E8E">
        <w:rPr>
          <w:rStyle w:val="ae"/>
          <w:color w:val="auto"/>
          <w:rtl/>
        </w:rPr>
        <w:footnoteReference w:id="25"/>
      </w:r>
      <w:r w:rsidR="0004140E" w:rsidRPr="00B87E8E">
        <w:rPr>
          <w:rStyle w:val="ae"/>
          <w:color w:val="auto"/>
          <w:rtl/>
        </w:rPr>
        <w:t>)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رأى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2B592B">
        <w:rPr>
          <w:rFonts w:ascii="Traditional Arabic" w:hint="cs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3C7730" w:rsidRPr="00B87E8E">
        <w:rPr>
          <w:rFonts w:ascii="Traditional Arabic" w:hint="cs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رجلا</w:t>
      </w:r>
      <w:r w:rsidR="00A60FC8" w:rsidRPr="00B87E8E">
        <w:rPr>
          <w:rFonts w:ascii="Traditional Arabic" w:hint="cs"/>
          <w:color w:val="auto"/>
          <w:rtl/>
          <w:lang w:eastAsia="en-US"/>
        </w:rPr>
        <w:t>ً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يصلي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بعد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ركعتين</w:t>
      </w:r>
      <w:r w:rsidR="002B592B">
        <w:rPr>
          <w:rFonts w:ascii="Traditional Arabic" w:hint="cs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،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فقال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2B592B">
        <w:rPr>
          <w:rFonts w:ascii="Traditional Arabic" w:hint="cs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3C7730" w:rsidRPr="00B87E8E">
        <w:rPr>
          <w:rFonts w:ascii="Traditional Arabic"/>
          <w:color w:val="auto"/>
          <w:rtl/>
          <w:lang w:eastAsia="en-US"/>
        </w:rPr>
        <w:t>:</w:t>
      </w:r>
      <w:r w:rsidR="0092673F">
        <w:rPr>
          <w:rFonts w:ascii="Traditional Arabic" w:hint="cs"/>
          <w:color w:val="auto"/>
          <w:rtl/>
          <w:lang w:eastAsia="en-US"/>
        </w:rPr>
        <w:t xml:space="preserve"> </w:t>
      </w:r>
      <w:r w:rsidR="00007BB0" w:rsidRPr="00B87E8E">
        <w:rPr>
          <w:rFonts w:ascii="Traditional Arabic" w:hint="cs"/>
          <w:color w:val="auto"/>
          <w:rtl/>
          <w:lang w:eastAsia="en-US"/>
        </w:rPr>
        <w:t>"صلاة</w:t>
      </w:r>
      <w:r w:rsidR="002B592B">
        <w:rPr>
          <w:rFonts w:ascii="Traditional Arabic" w:hint="cs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الصبح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ركعتان</w:t>
      </w:r>
      <w:r w:rsidR="003C7730" w:rsidRPr="00B87E8E">
        <w:rPr>
          <w:rFonts w:ascii="Traditional Arabic" w:hint="cs"/>
          <w:color w:val="auto"/>
          <w:rtl/>
          <w:lang w:eastAsia="en-US"/>
        </w:rPr>
        <w:t>"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،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فقال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الرجل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: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إني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لم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أكن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صليت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الركعتين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اللتين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قبلهما،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فصليتهما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الآن،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فسكت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3C7730" w:rsidRPr="00B87E8E">
        <w:rPr>
          <w:rFonts w:ascii="Traditional Arabic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2C1EC1" w:rsidRPr="00B87E8E">
        <w:rPr>
          <w:rFonts w:ascii="Traditional Arabic" w:hint="cs"/>
          <w:color w:val="auto"/>
          <w:rtl/>
          <w:lang w:eastAsia="en-US"/>
        </w:rPr>
        <w:t xml:space="preserve"> </w:t>
      </w:r>
      <w:r w:rsidR="003C7730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C06EF0" w:rsidRPr="00B87E8E">
        <w:rPr>
          <w:color w:val="auto"/>
          <w:vertAlign w:val="superscript"/>
          <w:rtl/>
        </w:rPr>
        <w:t>(</w:t>
      </w:r>
      <w:r w:rsidR="00C06EF0" w:rsidRPr="00B87E8E">
        <w:rPr>
          <w:color w:val="auto"/>
          <w:vertAlign w:val="superscript"/>
          <w:rtl/>
        </w:rPr>
        <w:footnoteReference w:id="26"/>
      </w:r>
      <w:r w:rsidR="00C06EF0" w:rsidRPr="00B87E8E">
        <w:rPr>
          <w:color w:val="auto"/>
          <w:vertAlign w:val="superscript"/>
          <w:rtl/>
        </w:rPr>
        <w:t>)</w:t>
      </w:r>
      <w:r w:rsidR="00C06EF0" w:rsidRPr="00B87E8E">
        <w:rPr>
          <w:rFonts w:hint="cs"/>
          <w:color w:val="auto"/>
          <w:rtl/>
        </w:rPr>
        <w:t>.</w:t>
      </w:r>
      <w:r w:rsidR="0012031D" w:rsidRPr="00B87E8E">
        <w:rPr>
          <w:color w:val="auto"/>
          <w:rtl/>
        </w:rPr>
        <w:t xml:space="preserve"> </w:t>
      </w:r>
    </w:p>
    <w:p w:rsidR="0092673F" w:rsidRDefault="00CD23D2" w:rsidP="005406A3">
      <w:pPr>
        <w:widowControl/>
        <w:autoSpaceDE w:val="0"/>
        <w:autoSpaceDN w:val="0"/>
        <w:adjustRightInd w:val="0"/>
        <w:rPr>
          <w:rFonts w:ascii="Simplified Arabic"/>
          <w:b/>
          <w:bCs/>
          <w:color w:val="auto"/>
          <w:rtl/>
          <w:lang w:eastAsia="en-US"/>
        </w:rPr>
      </w:pPr>
      <w:r>
        <w:rPr>
          <w:rFonts w:ascii="Simplified Arabic" w:hint="cs"/>
          <w:b/>
          <w:bCs/>
          <w:color w:val="auto"/>
          <w:rtl/>
          <w:lang w:eastAsia="en-US"/>
        </w:rPr>
        <w:t>وجه الدلالة من الحديثين</w:t>
      </w:r>
      <w:r w:rsidR="00701341" w:rsidRPr="00B87E8E">
        <w:rPr>
          <w:rFonts w:ascii="Simplified Arabic" w:hint="cs"/>
          <w:color w:val="auto"/>
          <w:rtl/>
          <w:lang w:eastAsia="en-US"/>
        </w:rPr>
        <w:t>: دل</w:t>
      </w:r>
      <w:r w:rsidR="00402618" w:rsidRPr="00B87E8E">
        <w:rPr>
          <w:rFonts w:ascii="Simplified Arabic" w:hint="cs"/>
          <w:color w:val="auto"/>
          <w:rtl/>
          <w:lang w:eastAsia="en-US"/>
        </w:rPr>
        <w:t>ّ</w:t>
      </w:r>
      <w:r w:rsidR="00701341" w:rsidRPr="00B87E8E">
        <w:rPr>
          <w:rFonts w:ascii="Simplified Arabic" w:hint="cs"/>
          <w:color w:val="auto"/>
          <w:rtl/>
          <w:lang w:eastAsia="en-US"/>
        </w:rPr>
        <w:t xml:space="preserve"> الحديثان على </w:t>
      </w:r>
      <w:r w:rsidR="00402618" w:rsidRPr="00B87E8E">
        <w:rPr>
          <w:rFonts w:ascii="Simplified Arabic" w:hint="cs"/>
          <w:color w:val="auto"/>
          <w:rtl/>
          <w:lang w:eastAsia="en-US"/>
        </w:rPr>
        <w:t>جواز صلاة التطوع في وقت الكراهة,</w:t>
      </w:r>
      <w:r w:rsidR="007B4735">
        <w:rPr>
          <w:rFonts w:ascii="Simplified Arabic" w:hint="cs"/>
          <w:color w:val="auto"/>
          <w:rtl/>
          <w:lang w:eastAsia="en-US"/>
        </w:rPr>
        <w:t xml:space="preserve"> </w:t>
      </w:r>
      <w:r w:rsidR="00402618" w:rsidRPr="00B87E8E">
        <w:rPr>
          <w:rFonts w:ascii="Simplified Arabic" w:hint="cs"/>
          <w:color w:val="auto"/>
          <w:rtl/>
          <w:lang w:eastAsia="en-US"/>
        </w:rPr>
        <w:t xml:space="preserve">فيدلّ على جواز </w:t>
      </w:r>
      <w:r w:rsidR="00701341" w:rsidRPr="00B87E8E">
        <w:rPr>
          <w:rFonts w:ascii="Simplified Arabic" w:hint="cs"/>
          <w:color w:val="auto"/>
          <w:rtl/>
          <w:lang w:eastAsia="en-US"/>
        </w:rPr>
        <w:t xml:space="preserve">الفرائض </w:t>
      </w:r>
      <w:r w:rsidR="00A85401">
        <w:rPr>
          <w:rFonts w:ascii="Simplified Arabic" w:hint="cs"/>
          <w:color w:val="auto"/>
          <w:rtl/>
          <w:lang w:eastAsia="en-US"/>
        </w:rPr>
        <w:t xml:space="preserve">المنسية في </w:t>
      </w:r>
      <w:r w:rsidR="00402618" w:rsidRPr="00B87E8E">
        <w:rPr>
          <w:rFonts w:ascii="Simplified Arabic" w:hint="cs"/>
          <w:color w:val="auto"/>
          <w:rtl/>
          <w:lang w:eastAsia="en-US"/>
        </w:rPr>
        <w:t xml:space="preserve">أوقات النهي </w:t>
      </w:r>
      <w:r w:rsidR="00701341" w:rsidRPr="00B87E8E">
        <w:rPr>
          <w:rFonts w:ascii="Simplified Arabic" w:hint="cs"/>
          <w:color w:val="auto"/>
          <w:rtl/>
          <w:lang w:eastAsia="en-US"/>
        </w:rPr>
        <w:t>من باب الأولى.</w:t>
      </w:r>
    </w:p>
    <w:p w:rsidR="009559A7" w:rsidRDefault="007C4BF8" w:rsidP="005406A3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7C4BF8">
        <w:rPr>
          <w:rFonts w:ascii="Simplified Arabic" w:hint="cs"/>
          <w:b/>
          <w:bCs/>
          <w:color w:val="auto"/>
          <w:rtl/>
          <w:lang w:eastAsia="en-US"/>
        </w:rPr>
        <w:t>قال الخطابي</w:t>
      </w:r>
      <w:r w:rsidR="00DA0436" w:rsidRPr="0075604D">
        <w:rPr>
          <w:rStyle w:val="ae"/>
          <w:rtl/>
        </w:rPr>
        <w:t>(</w:t>
      </w:r>
      <w:r w:rsidR="00DA0436">
        <w:rPr>
          <w:rStyle w:val="ae"/>
          <w:rtl/>
        </w:rPr>
        <w:footnoteReference w:id="27"/>
      </w:r>
      <w:r w:rsidR="00DA0436" w:rsidRPr="0075604D">
        <w:rPr>
          <w:rStyle w:val="ae"/>
          <w:rtl/>
        </w:rPr>
        <w:t>)</w:t>
      </w:r>
      <w:r w:rsidRPr="007C4BF8">
        <w:rPr>
          <w:rFonts w:ascii="Simplified Arabic" w:hint="cs"/>
          <w:b/>
          <w:bCs/>
          <w:color w:val="auto"/>
          <w:rtl/>
          <w:lang w:eastAsia="en-US"/>
        </w:rPr>
        <w:t>:</w:t>
      </w:r>
      <w:r w:rsidR="0058137A">
        <w:rPr>
          <w:rFonts w:ascii="Simplified Arabic" w:hint="cs"/>
          <w:color w:val="auto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 xml:space="preserve">فيه دليل على 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من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فاتته</w:t>
      </w:r>
      <w:r w:rsidRPr="007C4BF8">
        <w:rPr>
          <w:rFonts w:ascii="Traditional Arabic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ركعتا الفجر فإنه يصليهما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بعدها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قبل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طلوع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الشمس</w:t>
      </w:r>
      <w:r>
        <w:rPr>
          <w:rFonts w:ascii="Traditional Arabic" w:hint="cs"/>
          <w:rtl/>
          <w:lang w:eastAsia="en-US"/>
        </w:rPr>
        <w:t>,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وأن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النهي</w:t>
      </w:r>
      <w:r w:rsidRPr="007C4BF8">
        <w:rPr>
          <w:rFonts w:ascii="Traditional Arabic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في ذلك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إنما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هو</w:t>
      </w:r>
      <w:r w:rsidRPr="007C4BF8">
        <w:rPr>
          <w:rFonts w:ascii="Traditional Arabic"/>
          <w:rtl/>
          <w:lang w:eastAsia="en-US"/>
        </w:rPr>
        <w:t xml:space="preserve"> </w:t>
      </w:r>
      <w:r w:rsidR="00DA511E">
        <w:rPr>
          <w:rFonts w:ascii="Traditional Arabic" w:hint="eastAsia"/>
          <w:rtl/>
          <w:lang w:eastAsia="en-US"/>
        </w:rPr>
        <w:t>فيم</w:t>
      </w:r>
      <w:r w:rsidR="00DA511E">
        <w:rPr>
          <w:rFonts w:ascii="Traditional Arabic" w:hint="cs"/>
          <w:rtl/>
          <w:lang w:eastAsia="en-US"/>
        </w:rPr>
        <w:t>ن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يتطوع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به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الإنسان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إنشاءً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وابتداءً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دون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ما</w:t>
      </w:r>
      <w:r w:rsidR="00C245F9">
        <w:rPr>
          <w:rFonts w:ascii="Traditional Arabic" w:hint="cs"/>
          <w:rtl/>
          <w:lang w:eastAsia="en-US"/>
        </w:rPr>
        <w:t xml:space="preserve"> كان له</w:t>
      </w:r>
    </w:p>
    <w:p w:rsidR="007C4BF8" w:rsidRPr="0092673F" w:rsidRDefault="007C4BF8" w:rsidP="00B0017F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sz w:val="44"/>
          <w:szCs w:val="44"/>
          <w:rtl/>
          <w:lang w:eastAsia="en-US"/>
        </w:rPr>
      </w:pPr>
      <w:r w:rsidRPr="007C4BF8">
        <w:rPr>
          <w:rFonts w:ascii="Traditional Arabic" w:hint="eastAsia"/>
          <w:rtl/>
          <w:lang w:eastAsia="en-US"/>
        </w:rPr>
        <w:lastRenderedPageBreak/>
        <w:t>تعل</w:t>
      </w:r>
      <w:r>
        <w:rPr>
          <w:rFonts w:ascii="Traditional Arabic" w:hint="cs"/>
          <w:rtl/>
          <w:lang w:eastAsia="en-US"/>
        </w:rPr>
        <w:t>ّ</w:t>
      </w:r>
      <w:r w:rsidRPr="007C4BF8">
        <w:rPr>
          <w:rFonts w:ascii="Traditional Arabic" w:hint="eastAsia"/>
          <w:rtl/>
          <w:lang w:eastAsia="en-US"/>
        </w:rPr>
        <w:t>ق</w:t>
      </w:r>
      <w:r w:rsidRPr="007C4BF8">
        <w:rPr>
          <w:rFonts w:ascii="Traditional Arabic"/>
          <w:rtl/>
          <w:lang w:eastAsia="en-US"/>
        </w:rPr>
        <w:t xml:space="preserve"> </w:t>
      </w:r>
      <w:r w:rsidRPr="007C4BF8">
        <w:rPr>
          <w:rFonts w:ascii="Traditional Arabic" w:hint="eastAsia"/>
          <w:rtl/>
          <w:lang w:eastAsia="en-US"/>
        </w:rPr>
        <w:t>بسبب</w:t>
      </w:r>
      <w:r w:rsidRPr="007C4BF8">
        <w:rPr>
          <w:rStyle w:val="ae"/>
          <w:rtl/>
        </w:rPr>
        <w:t>(</w:t>
      </w:r>
      <w:r>
        <w:rPr>
          <w:rStyle w:val="ae"/>
          <w:rtl/>
        </w:rPr>
        <w:footnoteReference w:id="28"/>
      </w:r>
      <w:r w:rsidRPr="007C4BF8">
        <w:rPr>
          <w:rStyle w:val="ae"/>
          <w:rtl/>
        </w:rPr>
        <w:t>)</w:t>
      </w:r>
      <w:r w:rsidRPr="007C4BF8">
        <w:rPr>
          <w:rFonts w:ascii="Traditional Arabic"/>
          <w:rtl/>
          <w:lang w:eastAsia="en-US"/>
        </w:rPr>
        <w:t>.</w:t>
      </w:r>
      <w:r w:rsidR="00FC0182">
        <w:rPr>
          <w:rFonts w:ascii="Traditional Arabic" w:hint="cs"/>
          <w:b/>
          <w:bCs/>
          <w:sz w:val="44"/>
          <w:szCs w:val="44"/>
          <w:rtl/>
          <w:lang w:eastAsia="en-US"/>
        </w:rPr>
        <w:t xml:space="preserve"> </w:t>
      </w:r>
      <w:r w:rsidR="00F26916">
        <w:rPr>
          <w:rFonts w:ascii="Traditional Arabic" w:hint="cs"/>
          <w:b/>
          <w:bCs/>
          <w:sz w:val="44"/>
          <w:szCs w:val="44"/>
          <w:rtl/>
          <w:lang w:eastAsia="en-US"/>
        </w:rPr>
        <w:t xml:space="preserve"> </w:t>
      </w:r>
    </w:p>
    <w:p w:rsidR="00B64276" w:rsidRPr="00B87E8E" w:rsidRDefault="00160D9D" w:rsidP="00B0017F">
      <w:pPr>
        <w:rPr>
          <w:color w:val="auto"/>
          <w:rtl/>
        </w:rPr>
      </w:pPr>
      <w:r w:rsidRPr="00B87E8E">
        <w:rPr>
          <w:rFonts w:hint="cs"/>
          <w:b/>
          <w:bCs/>
          <w:rtl/>
        </w:rPr>
        <w:t>القول الأخر في المسالة:</w:t>
      </w:r>
      <w:r w:rsidR="0077130C">
        <w:rPr>
          <w:rFonts w:hint="cs"/>
          <w:rtl/>
        </w:rPr>
        <w:t xml:space="preserve"> </w:t>
      </w:r>
      <w:r w:rsidR="00106CDF" w:rsidRPr="00B87E8E">
        <w:rPr>
          <w:rFonts w:hint="cs"/>
          <w:rtl/>
        </w:rPr>
        <w:t>عدم جواز الصلاة الم</w:t>
      </w:r>
      <w:r w:rsidR="006A6616" w:rsidRPr="00B87E8E">
        <w:rPr>
          <w:rFonts w:hint="cs"/>
          <w:rtl/>
        </w:rPr>
        <w:t>نسية في وقت الكراهة,</w:t>
      </w:r>
      <w:r w:rsidR="002B592B">
        <w:rPr>
          <w:rFonts w:hint="cs"/>
          <w:rtl/>
        </w:rPr>
        <w:t xml:space="preserve"> </w:t>
      </w:r>
      <w:r w:rsidR="006A6616" w:rsidRPr="00B87E8E">
        <w:rPr>
          <w:rFonts w:hint="cs"/>
          <w:rtl/>
        </w:rPr>
        <w:t xml:space="preserve">وهو مذهب أبي </w:t>
      </w:r>
      <w:r w:rsidR="00106CDF" w:rsidRPr="00B87E8E">
        <w:rPr>
          <w:rFonts w:hint="cs"/>
          <w:rtl/>
        </w:rPr>
        <w:t>بكر</w:t>
      </w:r>
      <w:r w:rsidR="001E641C" w:rsidRPr="00B87E8E">
        <w:rPr>
          <w:rFonts w:hint="cs"/>
          <w:rtl/>
        </w:rPr>
        <w:t>ة الثقفي</w:t>
      </w:r>
      <w:r w:rsidR="00E716AF" w:rsidRPr="00B87E8E">
        <w:rPr>
          <w:rStyle w:val="ae"/>
          <w:rtl/>
        </w:rPr>
        <w:t>(</w:t>
      </w:r>
      <w:r w:rsidR="00E716AF" w:rsidRPr="00B87E8E">
        <w:rPr>
          <w:rStyle w:val="ae"/>
          <w:rtl/>
        </w:rPr>
        <w:footnoteReference w:id="29"/>
      </w:r>
      <w:r w:rsidR="00E716AF" w:rsidRPr="00B87E8E">
        <w:rPr>
          <w:rStyle w:val="ae"/>
          <w:rtl/>
        </w:rPr>
        <w:t>)</w:t>
      </w:r>
      <w:r w:rsidR="0097421A" w:rsidRPr="00B87E8E">
        <w:rPr>
          <w:rFonts w:hint="cs"/>
          <w:color w:val="auto"/>
          <w:rtl/>
        </w:rPr>
        <w:t>,</w:t>
      </w:r>
      <w:r w:rsidR="002B592B">
        <w:rPr>
          <w:rFonts w:hint="cs"/>
          <w:color w:val="auto"/>
          <w:rtl/>
        </w:rPr>
        <w:t xml:space="preserve"> </w:t>
      </w:r>
      <w:r w:rsidR="00D563B6" w:rsidRPr="00B87E8E">
        <w:rPr>
          <w:rFonts w:hint="cs"/>
          <w:color w:val="auto"/>
          <w:rtl/>
        </w:rPr>
        <w:t>و</w:t>
      </w:r>
      <w:r w:rsidR="00106CDF" w:rsidRPr="00B87E8E">
        <w:rPr>
          <w:rFonts w:hint="cs"/>
          <w:color w:val="auto"/>
          <w:rtl/>
        </w:rPr>
        <w:t>كعب</w:t>
      </w:r>
      <w:r w:rsidR="00D563B6" w:rsidRPr="00B87E8E">
        <w:rPr>
          <w:rFonts w:hint="cs"/>
          <w:color w:val="auto"/>
          <w:rtl/>
        </w:rPr>
        <w:t xml:space="preserve"> بن</w:t>
      </w:r>
      <w:r w:rsidR="00B32229">
        <w:rPr>
          <w:rFonts w:hint="cs"/>
          <w:color w:val="auto"/>
          <w:rtl/>
        </w:rPr>
        <w:t xml:space="preserve"> </w:t>
      </w:r>
      <w:r w:rsidR="00D563B6" w:rsidRPr="00B87E8E">
        <w:rPr>
          <w:rFonts w:hint="cs"/>
          <w:color w:val="auto"/>
          <w:rtl/>
        </w:rPr>
        <w:t>عجرة</w:t>
      </w:r>
      <w:r w:rsidR="004850C5" w:rsidRPr="00B87E8E">
        <w:rPr>
          <w:rFonts w:hint="cs"/>
          <w:color w:val="auto"/>
        </w:rPr>
        <w:sym w:font="AGA Arabesque" w:char="F079"/>
      </w:r>
      <w:r w:rsidR="007C4BF8">
        <w:rPr>
          <w:color w:val="auto"/>
        </w:rPr>
        <w:t xml:space="preserve"> </w:t>
      </w:r>
      <w:r w:rsidR="00AF0B73" w:rsidRPr="00B87E8E">
        <w:rPr>
          <w:rStyle w:val="ae"/>
          <w:rtl/>
        </w:rPr>
        <w:t>(</w:t>
      </w:r>
      <w:r w:rsidR="00AF0B73" w:rsidRPr="00B87E8E">
        <w:rPr>
          <w:rStyle w:val="ae"/>
          <w:rtl/>
        </w:rPr>
        <w:footnoteReference w:id="30"/>
      </w:r>
      <w:r w:rsidR="00AF0B73" w:rsidRPr="00B87E8E">
        <w:rPr>
          <w:rStyle w:val="ae"/>
          <w:rtl/>
        </w:rPr>
        <w:t>)</w:t>
      </w:r>
      <w:r w:rsidR="00852F00" w:rsidRPr="00B87E8E">
        <w:rPr>
          <w:rFonts w:hint="cs"/>
          <w:color w:val="auto"/>
          <w:rtl/>
        </w:rPr>
        <w:t xml:space="preserve"> </w:t>
      </w:r>
      <w:r w:rsidR="007B4110">
        <w:rPr>
          <w:rFonts w:hint="cs"/>
          <w:color w:val="auto"/>
          <w:rtl/>
        </w:rPr>
        <w:t>وروي ذلك عن الحكم, حماد</w:t>
      </w:r>
      <w:r w:rsidR="00106CDF" w:rsidRPr="00B87E8E">
        <w:rPr>
          <w:rStyle w:val="ae"/>
          <w:color w:val="auto"/>
          <w:rtl/>
        </w:rPr>
        <w:t>(</w:t>
      </w:r>
      <w:r w:rsidR="00106CDF" w:rsidRPr="00B87E8E">
        <w:rPr>
          <w:rStyle w:val="ae"/>
          <w:color w:val="auto"/>
          <w:rtl/>
        </w:rPr>
        <w:footnoteReference w:id="31"/>
      </w:r>
      <w:r w:rsidR="00106CDF" w:rsidRPr="00B87E8E">
        <w:rPr>
          <w:rStyle w:val="ae"/>
          <w:color w:val="auto"/>
          <w:rtl/>
        </w:rPr>
        <w:t>)</w:t>
      </w:r>
      <w:r w:rsidR="0071097C" w:rsidRPr="00B87E8E">
        <w:rPr>
          <w:rFonts w:hint="cs"/>
          <w:color w:val="auto"/>
          <w:rtl/>
        </w:rPr>
        <w:t>,</w:t>
      </w:r>
      <w:r w:rsidR="00444868">
        <w:rPr>
          <w:rFonts w:hint="cs"/>
          <w:color w:val="auto"/>
          <w:rtl/>
        </w:rPr>
        <w:t xml:space="preserve"> و أحمد في رواية</w:t>
      </w:r>
      <w:r w:rsidR="00444868" w:rsidRPr="00444868">
        <w:rPr>
          <w:rStyle w:val="ae"/>
          <w:rtl/>
        </w:rPr>
        <w:t>(</w:t>
      </w:r>
      <w:r w:rsidR="00444868">
        <w:rPr>
          <w:rStyle w:val="ae"/>
          <w:rtl/>
        </w:rPr>
        <w:footnoteReference w:id="32"/>
      </w:r>
      <w:r w:rsidR="00444868" w:rsidRPr="00444868">
        <w:rPr>
          <w:rStyle w:val="ae"/>
          <w:rtl/>
        </w:rPr>
        <w:t>)</w:t>
      </w:r>
      <w:r w:rsidR="00444868">
        <w:rPr>
          <w:rFonts w:hint="cs"/>
          <w:color w:val="auto"/>
          <w:rtl/>
        </w:rPr>
        <w:t>,</w:t>
      </w:r>
      <w:r w:rsidR="00095C1F">
        <w:rPr>
          <w:rFonts w:hint="cs"/>
          <w:color w:val="auto"/>
          <w:rtl/>
        </w:rPr>
        <w:t xml:space="preserve"> وبه قال الحنفية إلا أنهم استثنوا عصر يوم</w:t>
      </w:r>
      <w:r w:rsidR="00A250D1" w:rsidRPr="00B87E8E">
        <w:rPr>
          <w:rStyle w:val="ae"/>
          <w:rtl/>
        </w:rPr>
        <w:t>(</w:t>
      </w:r>
      <w:r w:rsidR="00A250D1" w:rsidRPr="00B87E8E">
        <w:rPr>
          <w:rStyle w:val="ae"/>
          <w:rtl/>
        </w:rPr>
        <w:footnoteReference w:id="33"/>
      </w:r>
      <w:r w:rsidR="00A250D1" w:rsidRPr="00B87E8E">
        <w:rPr>
          <w:rStyle w:val="ae"/>
          <w:rtl/>
        </w:rPr>
        <w:t>)</w:t>
      </w:r>
      <w:r w:rsidR="008A3B1A" w:rsidRPr="00B87E8E">
        <w:rPr>
          <w:rFonts w:hint="cs"/>
          <w:rtl/>
        </w:rPr>
        <w:t>.</w:t>
      </w:r>
      <w:r w:rsidR="0097421A" w:rsidRPr="00B87E8E">
        <w:rPr>
          <w:rFonts w:hint="cs"/>
          <w:rtl/>
        </w:rPr>
        <w:t xml:space="preserve"> </w:t>
      </w:r>
    </w:p>
    <w:p w:rsidR="00EF6786" w:rsidRPr="00B87E8E" w:rsidRDefault="00D83D71" w:rsidP="006F43AB">
      <w:pPr>
        <w:rPr>
          <w:b/>
          <w:bCs/>
          <w:rtl/>
        </w:rPr>
      </w:pPr>
      <w:r w:rsidRPr="00B87E8E">
        <w:rPr>
          <w:rFonts w:hint="cs"/>
          <w:b/>
          <w:bCs/>
          <w:rtl/>
        </w:rPr>
        <w:lastRenderedPageBreak/>
        <w:t>من أدلة هذا القول:</w:t>
      </w:r>
      <w:r w:rsidR="00C77BCE" w:rsidRPr="00B87E8E">
        <w:rPr>
          <w:rFonts w:hint="cs"/>
          <w:b/>
          <w:bCs/>
          <w:rtl/>
        </w:rPr>
        <w:t xml:space="preserve"> </w:t>
      </w:r>
    </w:p>
    <w:p w:rsidR="00B64276" w:rsidRPr="00B87E8E" w:rsidRDefault="00B847B9" w:rsidP="007F4A1D">
      <w:pPr>
        <w:spacing w:before="120"/>
        <w:rPr>
          <w:b/>
          <w:bCs/>
          <w:rtl/>
        </w:rPr>
      </w:pPr>
      <w:r w:rsidRPr="0071609C">
        <w:rPr>
          <w:rFonts w:hint="cs"/>
          <w:b/>
          <w:bCs/>
          <w:spacing w:val="-4"/>
          <w:rtl/>
        </w:rPr>
        <w:t>1</w:t>
      </w:r>
      <w:r w:rsidR="008E0925" w:rsidRPr="0071609C">
        <w:rPr>
          <w:rFonts w:hint="cs"/>
          <w:b/>
          <w:bCs/>
          <w:spacing w:val="-4"/>
          <w:rtl/>
        </w:rPr>
        <w:t>-</w:t>
      </w:r>
      <w:r w:rsidR="00585344" w:rsidRPr="0071609C">
        <w:rPr>
          <w:rFonts w:ascii="Traditional Arabic" w:hint="eastAsia"/>
          <w:b/>
          <w:bCs/>
          <w:spacing w:val="-4"/>
          <w:rtl/>
          <w:lang w:eastAsia="en-US"/>
        </w:rPr>
        <w:t xml:space="preserve"> </w:t>
      </w:r>
      <w:r w:rsidR="00153EF6" w:rsidRPr="0071609C">
        <w:rPr>
          <w:rFonts w:ascii="Traditional Arabic" w:hint="cs"/>
          <w:spacing w:val="-4"/>
          <w:rtl/>
          <w:lang w:eastAsia="en-US"/>
        </w:rPr>
        <w:t xml:space="preserve">عن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عمران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بن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حصين</w:t>
      </w:r>
      <w:r w:rsidR="002B592B" w:rsidRPr="0071609C">
        <w:rPr>
          <w:rFonts w:ascii="Traditional Arabic" w:hint="cs"/>
          <w:spacing w:val="-4"/>
          <w:rtl/>
          <w:lang w:eastAsia="en-US"/>
        </w:rPr>
        <w:t xml:space="preserve"> </w:t>
      </w:r>
      <w:r w:rsidR="00CF1199" w:rsidRPr="0071609C">
        <w:rPr>
          <w:rFonts w:ascii="Traditional Arabic" w:hint="cs"/>
          <w:spacing w:val="-4"/>
          <w:lang w:eastAsia="en-US"/>
        </w:rPr>
        <w:sym w:font="AGA Arabesque" w:char="F074"/>
      </w:r>
      <w:r w:rsidR="00E43F70">
        <w:rPr>
          <w:rFonts w:ascii="Traditional Arabic" w:hint="cs"/>
          <w:spacing w:val="-4"/>
          <w:rtl/>
          <w:lang w:eastAsia="en-US"/>
        </w:rPr>
        <w:t xml:space="preserve"> </w:t>
      </w:r>
      <w:r w:rsidR="00E43F70" w:rsidRPr="00E43F70">
        <w:rPr>
          <w:rStyle w:val="ae"/>
          <w:rtl/>
        </w:rPr>
        <w:t>(</w:t>
      </w:r>
      <w:r w:rsidR="00E43F70">
        <w:rPr>
          <w:rStyle w:val="ae"/>
          <w:rtl/>
        </w:rPr>
        <w:footnoteReference w:id="34"/>
      </w:r>
      <w:r w:rsidR="00E43F70" w:rsidRPr="00E43F70">
        <w:rPr>
          <w:rStyle w:val="ae"/>
          <w:rtl/>
        </w:rPr>
        <w:t>)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،</w:t>
      </w:r>
      <w:r w:rsidR="002B592B" w:rsidRPr="0071609C">
        <w:rPr>
          <w:rFonts w:ascii="Traditional Arabic" w:hint="cs"/>
          <w:spacing w:val="-4"/>
          <w:rtl/>
          <w:lang w:eastAsia="en-US"/>
        </w:rPr>
        <w:t xml:space="preserve"> </w:t>
      </w:r>
      <w:r w:rsidR="00153EF6" w:rsidRPr="0071609C">
        <w:rPr>
          <w:rFonts w:ascii="Traditional Arabic" w:hint="cs"/>
          <w:spacing w:val="-4"/>
          <w:rtl/>
          <w:lang w:eastAsia="en-US"/>
        </w:rPr>
        <w:t>أنه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قال</w:t>
      </w:r>
      <w:r w:rsidR="00B72C2B" w:rsidRPr="0071609C">
        <w:rPr>
          <w:rFonts w:ascii="Traditional Arabic"/>
          <w:spacing w:val="-4"/>
          <w:rtl/>
          <w:lang w:eastAsia="en-US"/>
        </w:rPr>
        <w:t>:</w:t>
      </w:r>
      <w:r w:rsidR="002B592B" w:rsidRPr="0071609C">
        <w:rPr>
          <w:rFonts w:ascii="Traditional Arabic" w:hint="cs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سرنا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مع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رسول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الله</w:t>
      </w:r>
      <w:r w:rsidR="00B72C2B" w:rsidRPr="0071609C">
        <w:rPr>
          <w:rFonts w:asciiTheme="minorHAnsi" w:hAnsiTheme="minorHAnsi"/>
          <w:spacing w:val="-4"/>
          <w:lang w:eastAsia="en-US"/>
        </w:rPr>
        <w:t xml:space="preserve"> </w:t>
      </w:r>
      <w:r w:rsidR="00B72C2B" w:rsidRPr="0071609C">
        <w:rPr>
          <w:rFonts w:ascii="Traditional Arabic" w:hint="eastAsia"/>
          <w:spacing w:val="-4"/>
          <w:lang w:eastAsia="en-US"/>
        </w:rPr>
        <w:sym w:font="AGA Arabesque" w:char="F072"/>
      </w:r>
      <w:r w:rsidR="00976FB8" w:rsidRPr="0071609C">
        <w:rPr>
          <w:rFonts w:asciiTheme="minorHAnsi" w:hAnsiTheme="minorHAnsi"/>
          <w:spacing w:val="-4"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في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غزوة</w:t>
      </w:r>
      <w:r w:rsidR="00585344" w:rsidRPr="0071609C">
        <w:rPr>
          <w:rFonts w:ascii="Traditional Arabic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أو</w:t>
      </w:r>
      <w:r w:rsidR="0071609C" w:rsidRPr="0071609C">
        <w:rPr>
          <w:rFonts w:ascii="Traditional Arabic" w:hint="cs"/>
          <w:spacing w:val="-4"/>
          <w:rtl/>
          <w:lang w:eastAsia="en-US"/>
        </w:rPr>
        <w:t xml:space="preserve"> 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سرية</w:t>
      </w:r>
      <w:r w:rsidR="0083153D" w:rsidRPr="0071609C">
        <w:rPr>
          <w:rStyle w:val="ae"/>
          <w:spacing w:val="-4"/>
          <w:rtl/>
        </w:rPr>
        <w:t>(</w:t>
      </w:r>
      <w:r w:rsidR="0083153D" w:rsidRPr="0071609C">
        <w:rPr>
          <w:rStyle w:val="ae"/>
          <w:spacing w:val="-4"/>
          <w:rtl/>
        </w:rPr>
        <w:footnoteReference w:id="35"/>
      </w:r>
      <w:r w:rsidR="0083153D" w:rsidRPr="0071609C">
        <w:rPr>
          <w:rStyle w:val="ae"/>
          <w:spacing w:val="-4"/>
          <w:rtl/>
        </w:rPr>
        <w:t>)</w:t>
      </w:r>
      <w:r w:rsidR="00585344" w:rsidRPr="0071609C">
        <w:rPr>
          <w:rFonts w:ascii="Traditional Arabic" w:hint="eastAsia"/>
          <w:spacing w:val="-4"/>
          <w:rtl/>
          <w:lang w:eastAsia="en-US"/>
        </w:rPr>
        <w:t>،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فلما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كان</w:t>
      </w:r>
      <w:r w:rsidR="00B72C2B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السحر</w:t>
      </w:r>
      <w:r w:rsidR="0000000C" w:rsidRPr="00B87E8E">
        <w:rPr>
          <w:rFonts w:ascii="Traditional Arabic" w:hint="cs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عرسنا،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فما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استيقظنا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حتى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أيقظنا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حر</w:t>
      </w:r>
      <w:r w:rsidR="00FC7584">
        <w:rPr>
          <w:rFonts w:ascii="Traditional Arabic" w:hint="cs"/>
          <w:rtl/>
          <w:lang w:eastAsia="en-US"/>
        </w:rPr>
        <w:t>ّ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الشمس،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فجعل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الرجل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من</w:t>
      </w:r>
      <w:r w:rsidR="008C297F">
        <w:rPr>
          <w:rFonts w:ascii="Traditional Arabic" w:hint="cs"/>
          <w:rtl/>
          <w:lang w:eastAsia="en-US"/>
        </w:rPr>
        <w:t>ّ</w:t>
      </w:r>
      <w:r w:rsidR="00585344" w:rsidRPr="00B87E8E">
        <w:rPr>
          <w:rFonts w:ascii="Traditional Arabic" w:hint="eastAsia"/>
          <w:rtl/>
          <w:lang w:eastAsia="en-US"/>
        </w:rPr>
        <w:t>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يثب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فزعا</w:t>
      </w:r>
      <w:r w:rsidR="00DC4F1A" w:rsidRPr="00B87E8E">
        <w:rPr>
          <w:rFonts w:ascii="Traditional Arabic" w:hint="cs"/>
          <w:rtl/>
          <w:lang w:eastAsia="en-US"/>
        </w:rPr>
        <w:t>ً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دهشا</w:t>
      </w:r>
      <w:r w:rsidR="00DC4F1A" w:rsidRPr="00B87E8E">
        <w:rPr>
          <w:rFonts w:ascii="Traditional Arabic" w:hint="cs"/>
          <w:rtl/>
          <w:lang w:eastAsia="en-US"/>
        </w:rPr>
        <w:t>ً</w:t>
      </w:r>
      <w:r w:rsidR="00585344" w:rsidRPr="00B87E8E">
        <w:rPr>
          <w:rFonts w:ascii="Traditional Arabic" w:hint="eastAsia"/>
          <w:rtl/>
          <w:lang w:eastAsia="en-US"/>
        </w:rPr>
        <w:t>،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فلم</w:t>
      </w:r>
      <w:r w:rsidR="00DE1AFC" w:rsidRPr="00B87E8E">
        <w:rPr>
          <w:rFonts w:ascii="Traditional Arabic" w:hint="cs"/>
          <w:rtl/>
          <w:lang w:eastAsia="en-US"/>
        </w:rPr>
        <w:t>ّ</w:t>
      </w:r>
      <w:r w:rsidR="00585344" w:rsidRPr="00B87E8E">
        <w:rPr>
          <w:rFonts w:ascii="Traditional Arabic" w:hint="eastAsia"/>
          <w:rtl/>
          <w:lang w:eastAsia="en-US"/>
        </w:rPr>
        <w:t>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استيقظ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رسول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الله</w:t>
      </w:r>
      <w:r w:rsidR="00DE7959">
        <w:rPr>
          <w:rFonts w:ascii="Traditional Arabic" w:hint="cs"/>
          <w:rtl/>
          <w:lang w:eastAsia="en-US"/>
        </w:rPr>
        <w:t xml:space="preserve"> </w:t>
      </w:r>
      <w:r w:rsidR="00465C62" w:rsidRPr="00B87E8E">
        <w:rPr>
          <w:rFonts w:asciiTheme="minorHAnsi" w:hAnsiTheme="minorHAnsi"/>
          <w:lang w:eastAsia="en-US"/>
        </w:rPr>
        <w:t xml:space="preserve"> </w:t>
      </w:r>
      <w:r w:rsidR="00465C62" w:rsidRPr="00B87E8E">
        <w:rPr>
          <w:rFonts w:ascii="Traditional Arabic" w:hint="eastAsia"/>
          <w:lang w:eastAsia="en-US"/>
        </w:rPr>
        <w:sym w:font="AGA Arabesque" w:char="F072"/>
      </w:r>
      <w:r w:rsidR="00585344" w:rsidRPr="00B87E8E">
        <w:rPr>
          <w:rFonts w:ascii="Traditional Arabic" w:hint="eastAsia"/>
          <w:rtl/>
          <w:lang w:eastAsia="en-US"/>
        </w:rPr>
        <w:t>أمرنا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فارتحلنا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ثم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سرنا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حتى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ارتفعت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الشمس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ثم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نزلنا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فقضى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القوم</w:t>
      </w:r>
      <w:r w:rsidR="00465C62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حوائجهم،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ثم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أمر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بلالا</w:t>
      </w:r>
      <w:r w:rsidR="002B36B3" w:rsidRPr="00B87E8E">
        <w:rPr>
          <w:rFonts w:ascii="Traditional Arabic" w:hint="cs"/>
          <w:rtl/>
          <w:lang w:eastAsia="en-US"/>
        </w:rPr>
        <w:t>ً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فأذن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585344" w:rsidRPr="00B87E8E">
        <w:rPr>
          <w:rFonts w:ascii="Traditional Arabic" w:hint="eastAsia"/>
          <w:rtl/>
          <w:lang w:eastAsia="en-US"/>
        </w:rPr>
        <w:t>فصلينا</w:t>
      </w:r>
      <w:r w:rsidR="00585344" w:rsidRPr="00B87E8E">
        <w:rPr>
          <w:rFonts w:ascii="Traditional Arabic"/>
          <w:rtl/>
          <w:lang w:eastAsia="en-US"/>
        </w:rPr>
        <w:t xml:space="preserve"> </w:t>
      </w:r>
      <w:r w:rsidR="00CF43F3" w:rsidRPr="00B87E8E">
        <w:rPr>
          <w:rFonts w:ascii="Traditional Arabic" w:hint="eastAsia"/>
          <w:rtl/>
          <w:lang w:eastAsia="en-US"/>
        </w:rPr>
        <w:t>ركعتين</w:t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36"/>
      </w:r>
      <w:r w:rsidRPr="00B87E8E">
        <w:rPr>
          <w:rStyle w:val="ae"/>
          <w:rtl/>
        </w:rPr>
        <w:t>)</w:t>
      </w:r>
      <w:r w:rsidR="003B5921" w:rsidRPr="00B87E8E">
        <w:rPr>
          <w:rFonts w:hint="cs"/>
          <w:rtl/>
        </w:rPr>
        <w:t xml:space="preserve"> </w:t>
      </w:r>
      <w:r w:rsidRPr="00B87E8E">
        <w:rPr>
          <w:rFonts w:hint="cs"/>
          <w:rtl/>
        </w:rPr>
        <w:t>.</w:t>
      </w:r>
    </w:p>
    <w:p w:rsidR="006F43AB" w:rsidRDefault="00CA5EFB" w:rsidP="007F4A1D">
      <w:pPr>
        <w:spacing w:before="120" w:after="480"/>
        <w:rPr>
          <w:b/>
          <w:bCs/>
          <w:rtl/>
        </w:rPr>
      </w:pPr>
      <w:r w:rsidRPr="00095C1F">
        <w:rPr>
          <w:rFonts w:hint="cs"/>
          <w:b/>
          <w:bCs/>
          <w:spacing w:val="-4"/>
          <w:rtl/>
        </w:rPr>
        <w:t>2</w:t>
      </w:r>
      <w:r w:rsidR="008E0925" w:rsidRPr="00095C1F">
        <w:rPr>
          <w:rFonts w:hint="cs"/>
          <w:b/>
          <w:bCs/>
          <w:spacing w:val="-4"/>
          <w:rtl/>
        </w:rPr>
        <w:t xml:space="preserve">- </w:t>
      </w:r>
      <w:r w:rsidRPr="00095C1F">
        <w:rPr>
          <w:rFonts w:ascii="Traditional Arabic" w:hint="eastAsia"/>
          <w:spacing w:val="-4"/>
          <w:rtl/>
          <w:lang w:eastAsia="en-US"/>
        </w:rPr>
        <w:t>عن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أبي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هريرة</w:t>
      </w:r>
      <w:r w:rsidR="00DF773F">
        <w:rPr>
          <w:rFonts w:ascii="Traditional Arabic" w:hint="cs"/>
          <w:spacing w:val="-4"/>
          <w:rtl/>
          <w:lang w:eastAsia="en-US"/>
        </w:rPr>
        <w:t xml:space="preserve"> </w:t>
      </w:r>
      <w:r w:rsidR="00696921" w:rsidRPr="00095C1F">
        <w:rPr>
          <w:rFonts w:ascii="Traditional Arabic" w:hint="eastAsia"/>
          <w:spacing w:val="-4"/>
          <w:lang w:eastAsia="en-US"/>
        </w:rPr>
        <w:sym w:font="AGA Arabesque" w:char="F074"/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قال</w:t>
      </w:r>
      <w:r w:rsidRPr="00095C1F">
        <w:rPr>
          <w:rFonts w:ascii="Traditional Arabic"/>
          <w:spacing w:val="-4"/>
          <w:rtl/>
          <w:lang w:eastAsia="en-US"/>
        </w:rPr>
        <w:t>:</w:t>
      </w:r>
      <w:r w:rsidR="00DE7959" w:rsidRPr="00095C1F">
        <w:rPr>
          <w:rFonts w:ascii="Traditional Arabic" w:hint="cs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عرسنا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مع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النبي</w:t>
      </w:r>
      <w:r w:rsidR="00976FB8" w:rsidRPr="00095C1F">
        <w:rPr>
          <w:rFonts w:ascii="Traditional Arabic" w:hint="cs"/>
          <w:spacing w:val="-4"/>
          <w:rtl/>
          <w:lang w:eastAsia="en-US"/>
        </w:rPr>
        <w:t xml:space="preserve"> </w:t>
      </w:r>
      <w:r w:rsidRPr="00095C1F">
        <w:rPr>
          <w:rFonts w:ascii="Traditional Arabic"/>
          <w:spacing w:val="-4"/>
          <w:lang w:eastAsia="en-US"/>
        </w:rPr>
        <w:sym w:font="AGA Arabesque" w:char="F072"/>
      </w:r>
      <w:r w:rsidRPr="00095C1F">
        <w:rPr>
          <w:rFonts w:ascii="Traditional Arabic" w:hint="cs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فلم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نستيقظ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حتى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طلعت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الشمس،</w:t>
      </w:r>
      <w:r w:rsidR="00DE7959" w:rsidRPr="00095C1F">
        <w:rPr>
          <w:rFonts w:ascii="Traditional Arabic" w:hint="cs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فقال</w:t>
      </w:r>
      <w:r w:rsidRPr="00095C1F">
        <w:rPr>
          <w:rFonts w:ascii="Traditional Arabic"/>
          <w:spacing w:val="-4"/>
          <w:rtl/>
          <w:lang w:eastAsia="en-US"/>
        </w:rPr>
        <w:t xml:space="preserve">  </w:t>
      </w:r>
      <w:r w:rsidRPr="00095C1F">
        <w:rPr>
          <w:rFonts w:ascii="Traditional Arabic" w:hint="eastAsia"/>
          <w:spacing w:val="-4"/>
          <w:rtl/>
          <w:lang w:eastAsia="en-US"/>
        </w:rPr>
        <w:t>النبي</w:t>
      </w:r>
      <w:r w:rsidR="00DE7959" w:rsidRPr="00095C1F">
        <w:rPr>
          <w:rFonts w:ascii="Traditional Arabic" w:hint="cs"/>
          <w:spacing w:val="-4"/>
          <w:rtl/>
          <w:lang w:eastAsia="en-US"/>
        </w:rPr>
        <w:t xml:space="preserve"> </w:t>
      </w:r>
      <w:r w:rsidR="00696921" w:rsidRPr="00095C1F">
        <w:rPr>
          <w:rFonts w:asciiTheme="minorHAnsi" w:hAnsiTheme="minorHAnsi"/>
          <w:spacing w:val="-4"/>
          <w:lang w:eastAsia="en-US"/>
        </w:rPr>
        <w:t xml:space="preserve"> </w:t>
      </w:r>
      <w:r w:rsidR="005C1C3A" w:rsidRPr="00095C1F">
        <w:rPr>
          <w:rFonts w:asciiTheme="minorHAnsi" w:hAnsiTheme="minorHAnsi"/>
          <w:spacing w:val="-4"/>
          <w:lang w:eastAsia="en-US"/>
        </w:rPr>
        <w:t>"</w:t>
      </w:r>
      <w:r w:rsidR="00DE7959" w:rsidRPr="00095C1F">
        <w:rPr>
          <w:rFonts w:asciiTheme="minorHAnsi" w:hAnsiTheme="minorHAnsi"/>
          <w:spacing w:val="-4"/>
          <w:lang w:eastAsia="en-US"/>
        </w:rPr>
        <w:t xml:space="preserve"> </w:t>
      </w:r>
      <w:r w:rsidRPr="00095C1F">
        <w:rPr>
          <w:rFonts w:asciiTheme="minorHAnsi" w:hAnsiTheme="minorHAnsi"/>
          <w:spacing w:val="-4"/>
          <w:lang w:eastAsia="en-US"/>
        </w:rPr>
        <w:t>:</w:t>
      </w:r>
      <w:r w:rsidRPr="00095C1F">
        <w:rPr>
          <w:rFonts w:ascii="Traditional Arabic"/>
          <w:spacing w:val="-4"/>
          <w:lang w:eastAsia="en-US"/>
        </w:rPr>
        <w:sym w:font="AGA Arabesque" w:char="F072"/>
      </w:r>
      <w:r w:rsidRPr="00095C1F">
        <w:rPr>
          <w:rFonts w:ascii="Traditional Arabic" w:hint="eastAsia"/>
          <w:spacing w:val="-4"/>
          <w:rtl/>
          <w:lang w:eastAsia="en-US"/>
        </w:rPr>
        <w:t>ليأخذ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كل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رجل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منكم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برأس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راحلته؛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فإن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هذا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منزل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حضرنا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فيه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الشيطان؟</w:t>
      </w:r>
      <w:r w:rsidR="005C1C3A" w:rsidRPr="00095C1F">
        <w:rPr>
          <w:rFonts w:ascii="Traditional Arabic" w:hint="cs"/>
          <w:spacing w:val="-4"/>
          <w:rtl/>
          <w:lang w:eastAsia="en-US"/>
        </w:rPr>
        <w:t>"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ففعلنا</w:t>
      </w:r>
      <w:r w:rsidR="005C0322">
        <w:rPr>
          <w:rFonts w:ascii="Traditional Arabic" w:hint="cs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،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ثم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دعا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بالماء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فتوضأ،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ثم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سجد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سجدتين،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ثم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أقيمت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الصلاة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فصل</w:t>
      </w:r>
      <w:r w:rsidR="006667E7">
        <w:rPr>
          <w:rFonts w:ascii="Traditional Arabic" w:hint="cs"/>
          <w:spacing w:val="-4"/>
          <w:rtl/>
          <w:lang w:eastAsia="en-US"/>
        </w:rPr>
        <w:t>ّ</w:t>
      </w:r>
      <w:r w:rsidRPr="00095C1F">
        <w:rPr>
          <w:rFonts w:ascii="Traditional Arabic" w:hint="eastAsia"/>
          <w:spacing w:val="-4"/>
          <w:rtl/>
          <w:lang w:eastAsia="en-US"/>
        </w:rPr>
        <w:t>ى</w:t>
      </w:r>
      <w:r w:rsidRPr="00095C1F">
        <w:rPr>
          <w:rFonts w:ascii="Traditional Arabic"/>
          <w:spacing w:val="-4"/>
          <w:rtl/>
          <w:lang w:eastAsia="en-US"/>
        </w:rPr>
        <w:t xml:space="preserve"> </w:t>
      </w:r>
      <w:r w:rsidRPr="00095C1F">
        <w:rPr>
          <w:rFonts w:ascii="Traditional Arabic" w:hint="eastAsia"/>
          <w:spacing w:val="-4"/>
          <w:rtl/>
          <w:lang w:eastAsia="en-US"/>
        </w:rPr>
        <w:t>الغداة</w:t>
      </w:r>
      <w:r w:rsidRPr="00095C1F">
        <w:rPr>
          <w:rStyle w:val="ae"/>
          <w:spacing w:val="-4"/>
          <w:rtl/>
        </w:rPr>
        <w:t>(</w:t>
      </w:r>
      <w:r w:rsidRPr="00095C1F">
        <w:rPr>
          <w:rStyle w:val="ae"/>
          <w:spacing w:val="-4"/>
          <w:rtl/>
        </w:rPr>
        <w:footnoteReference w:id="37"/>
      </w:r>
      <w:r w:rsidRPr="00095C1F">
        <w:rPr>
          <w:rStyle w:val="ae"/>
          <w:spacing w:val="-4"/>
          <w:rtl/>
        </w:rPr>
        <w:t>)</w:t>
      </w:r>
      <w:r w:rsidRPr="00095C1F">
        <w:rPr>
          <w:rFonts w:ascii="Traditional Arabic" w:hint="cs"/>
          <w:spacing w:val="-4"/>
          <w:rtl/>
          <w:lang w:eastAsia="en-US"/>
        </w:rPr>
        <w:t>.</w:t>
      </w:r>
    </w:p>
    <w:p w:rsidR="001924B8" w:rsidRPr="00B87E8E" w:rsidRDefault="001924B8" w:rsidP="006F43AB">
      <w:pPr>
        <w:rPr>
          <w:rFonts w:ascii="Traditional Arabic"/>
          <w:rtl/>
          <w:lang w:eastAsia="en-US"/>
        </w:rPr>
      </w:pPr>
      <w:r w:rsidRPr="00B87E8E">
        <w:rPr>
          <w:rFonts w:hint="cs"/>
          <w:b/>
          <w:bCs/>
          <w:rtl/>
        </w:rPr>
        <w:lastRenderedPageBreak/>
        <w:t>وجه الدلالة:</w:t>
      </w:r>
      <w:r w:rsidR="006312B5" w:rsidRPr="00B87E8E">
        <w:rPr>
          <w:rFonts w:hint="cs"/>
          <w:rtl/>
        </w:rPr>
        <w:t xml:space="preserve"> أ</w:t>
      </w:r>
      <w:r w:rsidRPr="00B87E8E">
        <w:rPr>
          <w:rFonts w:hint="cs"/>
          <w:rtl/>
        </w:rPr>
        <w:t>ن النبي</w:t>
      </w:r>
      <w:r w:rsidR="00622890" w:rsidRPr="00B87E8E">
        <w:rPr>
          <w:rFonts w:hint="cs"/>
          <w:rtl/>
        </w:rPr>
        <w:t xml:space="preserve"> </w:t>
      </w:r>
      <w:r w:rsidR="005B2C3E" w:rsidRPr="00B87E8E">
        <w:rPr>
          <w:rFonts w:hint="cs"/>
        </w:rPr>
        <w:sym w:font="AGA Arabesque" w:char="F072"/>
      </w:r>
      <w:r w:rsidRPr="00B87E8E">
        <w:rPr>
          <w:rFonts w:hint="cs"/>
          <w:rtl/>
        </w:rPr>
        <w:t xml:space="preserve"> أخ</w:t>
      </w:r>
      <w:r w:rsidR="00DE7959">
        <w:rPr>
          <w:rFonts w:hint="cs"/>
          <w:rtl/>
        </w:rPr>
        <w:t>ّ</w:t>
      </w:r>
      <w:r w:rsidRPr="00B87E8E">
        <w:rPr>
          <w:rFonts w:hint="cs"/>
          <w:rtl/>
        </w:rPr>
        <w:t>ر الصلاة</w:t>
      </w:r>
      <w:r w:rsidR="00D9367C" w:rsidRPr="00B87E8E">
        <w:rPr>
          <w:rFonts w:ascii="Traditional Arabic" w:hint="cs"/>
          <w:rtl/>
          <w:lang w:eastAsia="en-US"/>
        </w:rPr>
        <w:t xml:space="preserve"> من أ</w:t>
      </w:r>
      <w:r w:rsidRPr="00B87E8E">
        <w:rPr>
          <w:rFonts w:ascii="Traditional Arabic" w:hint="cs"/>
          <w:rtl/>
          <w:lang w:eastAsia="en-US"/>
        </w:rPr>
        <w:t>جل انتباهه عند طلوع الشمس,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فلو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جاز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الفجر</w:t>
      </w:r>
      <w:r w:rsidR="005B2C3E"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المكتوبة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في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حال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طلوع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الشمس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لما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أخ</w:t>
      </w:r>
      <w:r w:rsidR="00365D3F" w:rsidRPr="00B87E8E">
        <w:rPr>
          <w:rFonts w:ascii="Traditional Arabic" w:hint="cs"/>
          <w:rtl/>
          <w:lang w:eastAsia="en-US"/>
        </w:rPr>
        <w:t>َّ</w:t>
      </w:r>
      <w:r w:rsidRPr="00B87E8E">
        <w:rPr>
          <w:rFonts w:ascii="Traditional Arabic" w:hint="eastAsia"/>
          <w:rtl/>
          <w:lang w:eastAsia="en-US"/>
        </w:rPr>
        <w:t>ر</w:t>
      </w:r>
      <w:r w:rsidR="0082107C">
        <w:rPr>
          <w:rFonts w:ascii="Traditional Arabic" w:hint="cs"/>
          <w:rtl/>
          <w:lang w:eastAsia="en-US"/>
        </w:rPr>
        <w:t>ها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بعد</w:t>
      </w:r>
      <w:r w:rsidRPr="00B87E8E">
        <w:rPr>
          <w:rFonts w:ascii="Traditional Arabic"/>
          <w:rtl/>
          <w:lang w:eastAsia="en-US"/>
        </w:rPr>
        <w:t xml:space="preserve"> </w:t>
      </w:r>
      <w:r w:rsidR="00DE7959" w:rsidRPr="00B87E8E">
        <w:rPr>
          <w:rFonts w:ascii="Traditional Arabic" w:hint="cs"/>
          <w:rtl/>
          <w:lang w:eastAsia="en-US"/>
        </w:rPr>
        <w:t>الانتباه</w:t>
      </w:r>
      <w:r w:rsidR="0082107C">
        <w:rPr>
          <w:rFonts w:ascii="Traditional Arabic" w:hint="cs"/>
          <w:rtl/>
          <w:lang w:eastAsia="en-US"/>
        </w:rPr>
        <w:t xml:space="preserve"> من النوم</w:t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38"/>
      </w:r>
      <w:r w:rsidRPr="00B87E8E">
        <w:rPr>
          <w:rStyle w:val="ae"/>
          <w:rtl/>
        </w:rPr>
        <w:t>)</w:t>
      </w:r>
      <w:r w:rsidRPr="00B87E8E">
        <w:rPr>
          <w:rFonts w:ascii="Traditional Arabic" w:hint="cs"/>
          <w:rtl/>
          <w:lang w:eastAsia="en-US"/>
        </w:rPr>
        <w:t>.</w:t>
      </w:r>
      <w:r w:rsidRPr="00B87E8E">
        <w:rPr>
          <w:rFonts w:ascii="Traditional Arabic"/>
          <w:rtl/>
          <w:lang w:eastAsia="en-US"/>
        </w:rPr>
        <w:t xml:space="preserve"> </w:t>
      </w:r>
    </w:p>
    <w:p w:rsidR="00336DFA" w:rsidRPr="00B87E8E" w:rsidRDefault="00CA5EFB" w:rsidP="00A769D9">
      <w:pPr>
        <w:rPr>
          <w:rtl/>
        </w:rPr>
      </w:pPr>
      <w:r w:rsidRPr="00B87E8E">
        <w:rPr>
          <w:rFonts w:hint="cs"/>
          <w:b/>
          <w:bCs/>
          <w:rtl/>
        </w:rPr>
        <w:t>نوقش</w:t>
      </w:r>
      <w:r w:rsidR="00CF43F3" w:rsidRPr="00B87E8E">
        <w:rPr>
          <w:rFonts w:hint="cs"/>
          <w:b/>
          <w:bCs/>
          <w:rtl/>
        </w:rPr>
        <w:t>:</w:t>
      </w:r>
      <w:r w:rsidR="002B5745" w:rsidRPr="00B87E8E">
        <w:rPr>
          <w:rFonts w:hint="cs"/>
          <w:rtl/>
        </w:rPr>
        <w:t xml:space="preserve"> </w:t>
      </w:r>
      <w:r w:rsidR="00CF43F3" w:rsidRPr="00B87E8E">
        <w:rPr>
          <w:rFonts w:hint="cs"/>
          <w:rtl/>
        </w:rPr>
        <w:t>أن النبي</w:t>
      </w:r>
      <w:r w:rsidR="00622890" w:rsidRPr="00B87E8E">
        <w:rPr>
          <w:rFonts w:hint="cs"/>
          <w:rtl/>
        </w:rPr>
        <w:t xml:space="preserve"> </w:t>
      </w:r>
      <w:r w:rsidR="00907FB7" w:rsidRPr="00B87E8E">
        <w:rPr>
          <w:rFonts w:hint="cs"/>
        </w:rPr>
        <w:sym w:font="AGA Arabesque" w:char="F072"/>
      </w:r>
      <w:r w:rsidR="00CF43F3" w:rsidRPr="00B87E8E">
        <w:rPr>
          <w:rFonts w:hint="cs"/>
          <w:rtl/>
        </w:rPr>
        <w:t xml:space="preserve"> أخ</w:t>
      </w:r>
      <w:r w:rsidR="00EB1097" w:rsidRPr="00B87E8E">
        <w:rPr>
          <w:rFonts w:hint="cs"/>
          <w:rtl/>
        </w:rPr>
        <w:t>ّ</w:t>
      </w:r>
      <w:r w:rsidR="00CF43F3" w:rsidRPr="00B87E8E">
        <w:rPr>
          <w:rFonts w:hint="cs"/>
          <w:rtl/>
        </w:rPr>
        <w:t xml:space="preserve">ر الصلاة </w:t>
      </w:r>
      <w:r w:rsidR="00E1549B" w:rsidRPr="00B87E8E">
        <w:rPr>
          <w:rFonts w:ascii="Traditional Arabic" w:hint="eastAsia"/>
          <w:rtl/>
          <w:lang w:eastAsia="en-US"/>
        </w:rPr>
        <w:t>من</w:t>
      </w:r>
      <w:r w:rsidR="00E1549B" w:rsidRPr="00B87E8E">
        <w:rPr>
          <w:rFonts w:ascii="Traditional Arabic"/>
          <w:rtl/>
          <w:lang w:eastAsia="en-US"/>
        </w:rPr>
        <w:t xml:space="preserve"> </w:t>
      </w:r>
      <w:r w:rsidR="00E1549B" w:rsidRPr="00B87E8E">
        <w:rPr>
          <w:rFonts w:ascii="Traditional Arabic" w:hint="eastAsia"/>
          <w:rtl/>
          <w:lang w:eastAsia="en-US"/>
        </w:rPr>
        <w:t>أجل</w:t>
      </w:r>
      <w:r w:rsidR="00E1549B" w:rsidRPr="00B87E8E">
        <w:rPr>
          <w:rFonts w:ascii="Traditional Arabic"/>
          <w:rtl/>
          <w:lang w:eastAsia="en-US"/>
        </w:rPr>
        <w:t xml:space="preserve"> </w:t>
      </w:r>
      <w:r w:rsidR="00E1549B" w:rsidRPr="00B87E8E">
        <w:rPr>
          <w:rFonts w:ascii="Traditional Arabic" w:hint="eastAsia"/>
          <w:rtl/>
          <w:lang w:eastAsia="en-US"/>
        </w:rPr>
        <w:t>انتباهه</w:t>
      </w:r>
      <w:r w:rsidR="00E1549B" w:rsidRPr="00B87E8E">
        <w:rPr>
          <w:rFonts w:ascii="Traditional Arabic"/>
          <w:rtl/>
          <w:lang w:eastAsia="en-US"/>
        </w:rPr>
        <w:t xml:space="preserve"> </w:t>
      </w:r>
      <w:r w:rsidR="00E1549B" w:rsidRPr="00B87E8E">
        <w:rPr>
          <w:rFonts w:ascii="Traditional Arabic" w:hint="eastAsia"/>
          <w:rtl/>
          <w:lang w:eastAsia="en-US"/>
        </w:rPr>
        <w:t>عند</w:t>
      </w:r>
      <w:r w:rsidR="00E1549B" w:rsidRPr="00B87E8E">
        <w:rPr>
          <w:rFonts w:ascii="Traditional Arabic"/>
          <w:rtl/>
          <w:lang w:eastAsia="en-US"/>
        </w:rPr>
        <w:t xml:space="preserve"> </w:t>
      </w:r>
      <w:r w:rsidR="00E1549B" w:rsidRPr="00B87E8E">
        <w:rPr>
          <w:rFonts w:ascii="Traditional Arabic" w:hint="eastAsia"/>
          <w:rtl/>
          <w:lang w:eastAsia="en-US"/>
        </w:rPr>
        <w:t>طلوع</w:t>
      </w:r>
      <w:r w:rsidR="00E1549B" w:rsidRPr="00B87E8E">
        <w:rPr>
          <w:rFonts w:ascii="Traditional Arabic"/>
          <w:rtl/>
          <w:lang w:eastAsia="en-US"/>
        </w:rPr>
        <w:t xml:space="preserve">  </w:t>
      </w:r>
      <w:r w:rsidR="00E1549B" w:rsidRPr="00B87E8E">
        <w:rPr>
          <w:rFonts w:ascii="Traditional Arabic" w:hint="eastAsia"/>
          <w:rtl/>
          <w:lang w:eastAsia="en-US"/>
        </w:rPr>
        <w:t>الشمس</w:t>
      </w:r>
      <w:r w:rsidR="00920AEE" w:rsidRPr="00B87E8E">
        <w:rPr>
          <w:rFonts w:hint="cs"/>
          <w:rtl/>
        </w:rPr>
        <w:t xml:space="preserve"> </w:t>
      </w:r>
      <w:r w:rsidR="00CF43F3" w:rsidRPr="00B87E8E">
        <w:rPr>
          <w:rFonts w:hint="cs"/>
          <w:rtl/>
        </w:rPr>
        <w:t xml:space="preserve">باطل </w:t>
      </w:r>
      <w:r w:rsidR="00907FB7" w:rsidRPr="00B87E8E">
        <w:rPr>
          <w:rtl/>
        </w:rPr>
        <w:t xml:space="preserve"> </w:t>
      </w:r>
      <w:r w:rsidR="00CF43F3" w:rsidRPr="00B87E8E">
        <w:rPr>
          <w:rFonts w:hint="cs"/>
          <w:rtl/>
        </w:rPr>
        <w:t>لوجوه:</w:t>
      </w:r>
      <w:r w:rsidR="0004342F" w:rsidRPr="00B87E8E">
        <w:rPr>
          <w:rFonts w:hint="cs"/>
          <w:rtl/>
        </w:rPr>
        <w:t xml:space="preserve"> </w:t>
      </w:r>
    </w:p>
    <w:p w:rsidR="009559A7" w:rsidRDefault="00780397" w:rsidP="00A769D9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B87E8E">
        <w:rPr>
          <w:rFonts w:ascii="Traditional Arabic" w:hint="cs"/>
          <w:b/>
          <w:bCs/>
          <w:rtl/>
          <w:lang w:eastAsia="en-US"/>
        </w:rPr>
        <w:t>(أ):</w:t>
      </w:r>
      <w:r w:rsidR="00F2412C" w:rsidRPr="00B87E8E">
        <w:rPr>
          <w:rFonts w:ascii="Traditional Arabic" w:hint="cs"/>
          <w:b/>
          <w:bCs/>
          <w:rtl/>
          <w:lang w:eastAsia="en-US"/>
        </w:rPr>
        <w:t xml:space="preserve"> </w:t>
      </w:r>
      <w:r w:rsidR="00C7464F" w:rsidRPr="00B87E8E">
        <w:rPr>
          <w:rFonts w:ascii="Traditional Arabic" w:hint="cs"/>
          <w:rtl/>
          <w:lang w:eastAsia="en-US"/>
        </w:rPr>
        <w:t>أ</w:t>
      </w:r>
      <w:r w:rsidR="00336DFA" w:rsidRPr="00B87E8E">
        <w:rPr>
          <w:rFonts w:ascii="Traditional Arabic" w:hint="eastAsia"/>
          <w:rtl/>
          <w:lang w:eastAsia="en-US"/>
        </w:rPr>
        <w:t>نه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قد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ثبت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أنهم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لم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يستيقظوا</w:t>
      </w:r>
      <w:r w:rsidR="00336DFA" w:rsidRPr="00B87E8E">
        <w:rPr>
          <w:rFonts w:ascii="Traditional Arabic" w:hint="cs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يومئذ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حتى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أيقظهم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حر</w:t>
      </w:r>
      <w:r w:rsidR="003C4970" w:rsidRPr="00B87E8E">
        <w:rPr>
          <w:rFonts w:ascii="Traditional Arabic" w:hint="cs"/>
          <w:rtl/>
          <w:lang w:eastAsia="en-US"/>
        </w:rPr>
        <w:t>ّ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الشمس</w:t>
      </w:r>
      <w:r w:rsidR="009D7296" w:rsidRPr="00B87E8E">
        <w:rPr>
          <w:rStyle w:val="ae"/>
          <w:rtl/>
        </w:rPr>
        <w:t>(</w:t>
      </w:r>
      <w:r w:rsidR="009D7296" w:rsidRPr="00B87E8E">
        <w:rPr>
          <w:rStyle w:val="ae"/>
          <w:rtl/>
        </w:rPr>
        <w:footnoteReference w:id="39"/>
      </w:r>
      <w:r w:rsidR="009D7296" w:rsidRPr="00B87E8E">
        <w:rPr>
          <w:rStyle w:val="ae"/>
          <w:rtl/>
        </w:rPr>
        <w:t>)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ولا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تكون</w:t>
      </w:r>
      <w:r w:rsidR="00336DFA" w:rsidRPr="00B87E8E">
        <w:rPr>
          <w:rFonts w:ascii="Traditional Arabic"/>
          <w:rtl/>
          <w:lang w:eastAsia="en-US"/>
        </w:rPr>
        <w:t xml:space="preserve"> </w:t>
      </w:r>
      <w:r w:rsidR="00336DFA" w:rsidRPr="00B87E8E">
        <w:rPr>
          <w:rFonts w:ascii="Traditional Arabic" w:hint="eastAsia"/>
          <w:rtl/>
          <w:lang w:eastAsia="en-US"/>
        </w:rPr>
        <w:t>لها</w:t>
      </w:r>
    </w:p>
    <w:p w:rsidR="00336DFA" w:rsidRPr="00B87E8E" w:rsidRDefault="00336DFA" w:rsidP="00A769D9">
      <w:pPr>
        <w:widowControl/>
        <w:autoSpaceDE w:val="0"/>
        <w:autoSpaceDN w:val="0"/>
        <w:adjustRightInd w:val="0"/>
        <w:rPr>
          <w:rFonts w:ascii="Traditional Arabic"/>
          <w:color w:val="auto"/>
          <w:lang w:eastAsia="en-US"/>
        </w:rPr>
      </w:pPr>
      <w:r w:rsidRPr="00B87E8E">
        <w:rPr>
          <w:rFonts w:ascii="Traditional Arabic" w:hint="eastAsia"/>
          <w:rtl/>
          <w:lang w:eastAsia="en-US"/>
        </w:rPr>
        <w:t>حرارة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إلا</w:t>
      </w:r>
      <w:r w:rsidR="008C297F">
        <w:rPr>
          <w:rFonts w:ascii="Traditional Arabic" w:hint="cs"/>
          <w:rtl/>
          <w:lang w:eastAsia="en-US"/>
        </w:rPr>
        <w:t>ّ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والصلاة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تجوز</w:t>
      </w:r>
      <w:r w:rsidRPr="00B87E8E">
        <w:rPr>
          <w:rFonts w:ascii="Traditional Arabic"/>
          <w:rtl/>
          <w:lang w:eastAsia="en-US"/>
        </w:rPr>
        <w:t xml:space="preserve"> </w:t>
      </w:r>
      <w:r w:rsidR="000547DF" w:rsidRPr="00B87E8E">
        <w:rPr>
          <w:rFonts w:ascii="Traditional Arabic" w:hint="cs"/>
          <w:rtl/>
          <w:lang w:eastAsia="en-US"/>
        </w:rPr>
        <w:t xml:space="preserve">في </w:t>
      </w:r>
      <w:r w:rsidRPr="00B87E8E">
        <w:rPr>
          <w:rFonts w:ascii="Traditional Arabic" w:hint="eastAsia"/>
          <w:rtl/>
          <w:lang w:eastAsia="en-US"/>
        </w:rPr>
        <w:t>ذلك</w:t>
      </w:r>
      <w:r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الوقت</w:t>
      </w:r>
      <w:r w:rsidR="00465C62" w:rsidRPr="00B87E8E">
        <w:rPr>
          <w:rStyle w:val="ae"/>
          <w:rtl/>
        </w:rPr>
        <w:t>(</w:t>
      </w:r>
      <w:r w:rsidR="00465C62" w:rsidRPr="00B87E8E">
        <w:rPr>
          <w:rStyle w:val="ae"/>
          <w:rtl/>
        </w:rPr>
        <w:footnoteReference w:id="40"/>
      </w:r>
      <w:r w:rsidR="00465C62" w:rsidRPr="00B87E8E">
        <w:rPr>
          <w:rStyle w:val="ae"/>
          <w:rtl/>
        </w:rPr>
        <w:t>)</w:t>
      </w:r>
      <w:r w:rsidR="007241E9" w:rsidRPr="00B87E8E">
        <w:rPr>
          <w:rFonts w:hint="cs"/>
          <w:rtl/>
        </w:rPr>
        <w:t>.</w:t>
      </w:r>
    </w:p>
    <w:p w:rsidR="00B847B9" w:rsidRPr="00B87E8E" w:rsidRDefault="0018717F" w:rsidP="00A769D9">
      <w:pPr>
        <w:rPr>
          <w:rtl/>
        </w:rPr>
      </w:pPr>
      <w:r w:rsidRPr="00B87E8E">
        <w:rPr>
          <w:rFonts w:ascii="Traditional Arabic" w:hint="cs"/>
          <w:b/>
          <w:bCs/>
          <w:rtl/>
          <w:lang w:eastAsia="en-US"/>
        </w:rPr>
        <w:t xml:space="preserve">(ب): </w:t>
      </w:r>
      <w:r w:rsidR="0007575A" w:rsidRPr="00B87E8E">
        <w:rPr>
          <w:rFonts w:ascii="Traditional Arabic" w:hint="eastAsia"/>
          <w:rtl/>
          <w:lang w:eastAsia="en-US"/>
        </w:rPr>
        <w:t>ليس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في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AE1335" w:rsidRPr="00B87E8E">
        <w:rPr>
          <w:rFonts w:ascii="Traditional Arabic" w:hint="cs"/>
          <w:rtl/>
          <w:lang w:eastAsia="en-US"/>
        </w:rPr>
        <w:t>ال</w:t>
      </w:r>
      <w:r w:rsidR="0007575A" w:rsidRPr="00B87E8E">
        <w:rPr>
          <w:rFonts w:ascii="Traditional Arabic" w:hint="eastAsia"/>
          <w:rtl/>
          <w:lang w:eastAsia="en-US"/>
        </w:rPr>
        <w:t>حديث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أن</w:t>
      </w:r>
      <w:r w:rsidR="00E1549B" w:rsidRPr="00B87E8E">
        <w:rPr>
          <w:rFonts w:ascii="Traditional Arabic" w:hint="cs"/>
          <w:rtl/>
          <w:lang w:eastAsia="en-US"/>
        </w:rPr>
        <w:t xml:space="preserve"> النبي</w:t>
      </w:r>
      <w:r w:rsidR="008C297F">
        <w:rPr>
          <w:rFonts w:ascii="Traditional Arabic" w:hint="cs"/>
          <w:rtl/>
          <w:lang w:eastAsia="en-US"/>
        </w:rPr>
        <w:t xml:space="preserve"> </w:t>
      </w:r>
      <w:r w:rsidR="00E1549B" w:rsidRPr="00B87E8E">
        <w:rPr>
          <w:rFonts w:ascii="Traditional Arabic" w:hint="cs"/>
          <w:lang w:eastAsia="en-US"/>
        </w:rPr>
        <w:sym w:font="AGA Arabesque" w:char="F072"/>
      </w:r>
      <w:r w:rsidR="00E1549B" w:rsidRPr="00B87E8E">
        <w:rPr>
          <w:rFonts w:ascii="Traditional Arabic" w:hint="cs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أمرهم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بالانتظار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أصلا</w:t>
      </w:r>
      <w:r w:rsidR="00465973" w:rsidRPr="00B87E8E">
        <w:rPr>
          <w:rFonts w:ascii="Traditional Arabic" w:hint="cs"/>
          <w:rtl/>
          <w:lang w:eastAsia="en-US"/>
        </w:rPr>
        <w:t>ً</w:t>
      </w:r>
      <w:r w:rsidR="0007575A" w:rsidRPr="00B87E8E">
        <w:rPr>
          <w:rFonts w:ascii="Traditional Arabic" w:hint="eastAsia"/>
          <w:rtl/>
          <w:lang w:eastAsia="en-US"/>
        </w:rPr>
        <w:t>،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وإنما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أمرهم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بالانتشار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للحاجة،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ثم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E1549B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الوضوء،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ثم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الصلاة</w:t>
      </w:r>
      <w:r w:rsidR="0007575A" w:rsidRPr="00B87E8E">
        <w:rPr>
          <w:rFonts w:ascii="Traditional Arabic"/>
          <w:rtl/>
          <w:lang w:eastAsia="en-US"/>
        </w:rPr>
        <w:t xml:space="preserve"> </w:t>
      </w:r>
      <w:r w:rsidR="0007575A" w:rsidRPr="00B87E8E">
        <w:rPr>
          <w:rFonts w:ascii="Traditional Arabic" w:hint="eastAsia"/>
          <w:rtl/>
          <w:lang w:eastAsia="en-US"/>
        </w:rPr>
        <w:t>فقط</w:t>
      </w:r>
      <w:r w:rsidR="00465C62" w:rsidRPr="00B87E8E">
        <w:rPr>
          <w:rStyle w:val="ae"/>
          <w:rtl/>
        </w:rPr>
        <w:t>(</w:t>
      </w:r>
      <w:r w:rsidR="00465C62" w:rsidRPr="00B87E8E">
        <w:rPr>
          <w:rStyle w:val="ae"/>
          <w:rtl/>
        </w:rPr>
        <w:footnoteReference w:id="41"/>
      </w:r>
      <w:r w:rsidR="00465C62" w:rsidRPr="00B87E8E">
        <w:rPr>
          <w:rStyle w:val="ae"/>
          <w:rtl/>
        </w:rPr>
        <w:t>)</w:t>
      </w:r>
      <w:r w:rsidR="00465C62" w:rsidRPr="00B87E8E">
        <w:rPr>
          <w:rFonts w:ascii="Traditional Arabic" w:hint="cs"/>
          <w:rtl/>
          <w:lang w:eastAsia="en-US"/>
        </w:rPr>
        <w:t>.</w:t>
      </w:r>
    </w:p>
    <w:p w:rsidR="00B847B9" w:rsidRDefault="002C1EC1" w:rsidP="00452A57">
      <w:pPr>
        <w:rPr>
          <w:rtl/>
        </w:rPr>
      </w:pPr>
      <w:r w:rsidRPr="00B87E8E">
        <w:rPr>
          <w:rFonts w:hint="cs"/>
          <w:b/>
          <w:bCs/>
          <w:rtl/>
        </w:rPr>
        <w:t>(ج):</w:t>
      </w:r>
      <w:r w:rsidR="004C008F" w:rsidRPr="00B87E8E">
        <w:rPr>
          <w:rFonts w:hint="cs"/>
          <w:rtl/>
        </w:rPr>
        <w:t xml:space="preserve"> </w:t>
      </w:r>
      <w:r w:rsidR="00BE073B">
        <w:rPr>
          <w:rFonts w:hint="cs"/>
          <w:rtl/>
        </w:rPr>
        <w:t>أن التأخير كان من أجل المكان وليس من أجل الوقت, كما</w:t>
      </w:r>
      <w:r w:rsidR="004C008F" w:rsidRPr="00B87E8E">
        <w:rPr>
          <w:rFonts w:hint="cs"/>
          <w:rtl/>
        </w:rPr>
        <w:t xml:space="preserve"> ثبت أن النبي</w:t>
      </w:r>
      <w:r w:rsidR="00905F82">
        <w:rPr>
          <w:rFonts w:hint="cs"/>
          <w:rtl/>
        </w:rPr>
        <w:t xml:space="preserve"> </w:t>
      </w:r>
      <w:r w:rsidR="00E1549B" w:rsidRPr="00B87E8E">
        <w:rPr>
          <w:rFonts w:hint="cs"/>
        </w:rPr>
        <w:sym w:font="AGA Arabesque" w:char="F072"/>
      </w:r>
      <w:r w:rsidR="004C008F" w:rsidRPr="00B87E8E">
        <w:rPr>
          <w:rFonts w:hint="cs"/>
          <w:rtl/>
        </w:rPr>
        <w:t xml:space="preserve"> انتظر,</w:t>
      </w:r>
      <w:r w:rsidR="004C008F" w:rsidRPr="00B87E8E">
        <w:rPr>
          <w:rFonts w:ascii="Traditional Arabic" w:hint="eastAsia"/>
          <w:rtl/>
          <w:lang w:eastAsia="en-US"/>
        </w:rPr>
        <w:t xml:space="preserve"> </w:t>
      </w:r>
      <w:r w:rsidR="00B96356" w:rsidRPr="00B87E8E">
        <w:rPr>
          <w:rFonts w:ascii="Traditional Arabic" w:hint="eastAsia"/>
          <w:rtl/>
          <w:lang w:eastAsia="en-US"/>
        </w:rPr>
        <w:t>لي</w:t>
      </w:r>
      <w:r w:rsidR="00B96356" w:rsidRPr="00B87E8E">
        <w:rPr>
          <w:rFonts w:ascii="Traditional Arabic" w:hint="cs"/>
          <w:rtl/>
          <w:lang w:eastAsia="en-US"/>
        </w:rPr>
        <w:t>نتقلوا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عن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المكان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الذي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أصابتهم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فيه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الغفلة،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وحضرهم</w:t>
      </w:r>
      <w:r w:rsidR="00E1549B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فيه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الشيطان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فقط،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لا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لأن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الشمس</w:t>
      </w:r>
      <w:r w:rsidR="00BE073B">
        <w:rPr>
          <w:rFonts w:ascii="Traditional Arabic" w:hint="cs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لم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تكن</w:t>
      </w:r>
      <w:r w:rsidR="004C008F" w:rsidRPr="00B87E8E">
        <w:rPr>
          <w:rFonts w:ascii="Traditional Arabic"/>
          <w:rtl/>
          <w:lang w:eastAsia="en-US"/>
        </w:rPr>
        <w:t xml:space="preserve"> </w:t>
      </w:r>
      <w:r w:rsidR="004C008F" w:rsidRPr="00B87E8E">
        <w:rPr>
          <w:rFonts w:ascii="Traditional Arabic" w:hint="eastAsia"/>
          <w:rtl/>
          <w:lang w:eastAsia="en-US"/>
        </w:rPr>
        <w:t>ارتفعت</w:t>
      </w:r>
      <w:r w:rsidR="004C008F" w:rsidRPr="00B87E8E">
        <w:rPr>
          <w:rStyle w:val="ae"/>
          <w:rtl/>
        </w:rPr>
        <w:t>(</w:t>
      </w:r>
      <w:r w:rsidR="004C008F" w:rsidRPr="00B87E8E">
        <w:rPr>
          <w:rStyle w:val="ae"/>
          <w:rtl/>
        </w:rPr>
        <w:footnoteReference w:id="42"/>
      </w:r>
      <w:r w:rsidR="004C008F" w:rsidRPr="00B87E8E">
        <w:rPr>
          <w:rStyle w:val="ae"/>
          <w:rtl/>
        </w:rPr>
        <w:t>)</w:t>
      </w:r>
      <w:r w:rsidR="004C008F" w:rsidRPr="00B87E8E">
        <w:rPr>
          <w:rFonts w:ascii="Traditional Arabic"/>
          <w:rtl/>
          <w:lang w:eastAsia="en-US"/>
        </w:rPr>
        <w:t>.</w:t>
      </w:r>
      <w:r w:rsidR="00D84517" w:rsidRPr="00B87E8E">
        <w:rPr>
          <w:rFonts w:hint="cs"/>
          <w:rtl/>
        </w:rPr>
        <w:t xml:space="preserve"> </w:t>
      </w:r>
    </w:p>
    <w:p w:rsidR="005C7D22" w:rsidRPr="005C7D22" w:rsidRDefault="005C7D22" w:rsidP="00A13523">
      <w:pPr>
        <w:rPr>
          <w:rtl/>
        </w:rPr>
      </w:pPr>
      <w:r w:rsidRPr="00EF058E">
        <w:rPr>
          <w:rFonts w:hint="cs"/>
          <w:b/>
          <w:bCs/>
          <w:rtl/>
        </w:rPr>
        <w:t>3-</w:t>
      </w:r>
      <w:r w:rsidRPr="00F05995">
        <w:rPr>
          <w:rFonts w:hint="cs"/>
          <w:color w:val="auto"/>
          <w:rtl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عن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ابن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عباس</w:t>
      </w:r>
      <w:r w:rsidR="00F05995" w:rsidRPr="00F05995">
        <w:rPr>
          <w:rFonts w:ascii="Traditional Arabic" w:hint="cs"/>
          <w:color w:val="auto"/>
          <w:rtl/>
          <w:lang w:eastAsia="en-US"/>
        </w:rPr>
        <w:t xml:space="preserve"> رضي الله عنهما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،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قال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: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شهد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عندي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رجال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مرضيون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وأرضاهم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عندي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عمر</w:t>
      </w:r>
      <w:r w:rsidR="00F05995" w:rsidRPr="00F05995">
        <w:rPr>
          <w:rFonts w:ascii="Traditional Arabic" w:hint="cs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cs"/>
          <w:color w:val="auto"/>
          <w:lang w:eastAsia="en-US"/>
        </w:rPr>
        <w:sym w:font="AGA Arabesque" w:char="F074"/>
      </w:r>
      <w:r w:rsidR="00F05995" w:rsidRPr="00F05995">
        <w:rPr>
          <w:rFonts w:ascii="Traditional Arabic" w:hint="eastAsia"/>
          <w:color w:val="auto"/>
          <w:rtl/>
          <w:lang w:eastAsia="en-US"/>
        </w:rPr>
        <w:t>،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cs"/>
          <w:color w:val="auto"/>
          <w:rtl/>
          <w:lang w:eastAsia="en-US"/>
        </w:rPr>
        <w:t>"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أن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النبي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lang w:eastAsia="en-US"/>
        </w:rPr>
        <w:sym w:font="AGA Arabesque" w:char="F072"/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نهى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عن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الصلاة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بعد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الصبح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حتى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تشرق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الشمس،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وبعد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العصر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حتى</w:t>
      </w:r>
      <w:r w:rsidR="00F05995" w:rsidRPr="00F05995">
        <w:rPr>
          <w:rFonts w:ascii="Traditional Arabic"/>
          <w:color w:val="auto"/>
          <w:rtl/>
          <w:lang w:eastAsia="en-US"/>
        </w:rPr>
        <w:t xml:space="preserve"> </w:t>
      </w:r>
      <w:r w:rsidR="00F05995" w:rsidRPr="00F05995">
        <w:rPr>
          <w:rFonts w:ascii="Traditional Arabic" w:hint="eastAsia"/>
          <w:color w:val="auto"/>
          <w:rtl/>
          <w:lang w:eastAsia="en-US"/>
        </w:rPr>
        <w:t>تغرب</w:t>
      </w:r>
      <w:r w:rsidR="00F05995" w:rsidRPr="00F05995">
        <w:rPr>
          <w:rFonts w:ascii="Traditional Arabic" w:hint="cs"/>
          <w:color w:val="auto"/>
          <w:rtl/>
          <w:lang w:eastAsia="en-US"/>
        </w:rPr>
        <w:t>"</w:t>
      </w:r>
      <w:r w:rsidR="00F05995" w:rsidRPr="00F05995">
        <w:rPr>
          <w:rStyle w:val="ae"/>
          <w:rtl/>
        </w:rPr>
        <w:t>(</w:t>
      </w:r>
      <w:r w:rsidR="00F05995" w:rsidRPr="00F05995">
        <w:rPr>
          <w:rStyle w:val="ae"/>
          <w:rtl/>
        </w:rPr>
        <w:footnoteReference w:id="43"/>
      </w:r>
      <w:r w:rsidR="00F05995" w:rsidRPr="00F05995">
        <w:rPr>
          <w:rStyle w:val="ae"/>
          <w:rtl/>
        </w:rPr>
        <w:t>)</w:t>
      </w:r>
      <w:r w:rsidR="00F05995" w:rsidRPr="00F05995">
        <w:rPr>
          <w:rFonts w:hint="cs"/>
          <w:rtl/>
        </w:rPr>
        <w:t>.</w:t>
      </w:r>
    </w:p>
    <w:p w:rsidR="00ED49AA" w:rsidRDefault="00EF6786" w:rsidP="00A13523">
      <w:pPr>
        <w:rPr>
          <w:rtl/>
        </w:rPr>
      </w:pPr>
      <w:r w:rsidRPr="00B87E8E">
        <w:rPr>
          <w:rFonts w:hint="cs"/>
          <w:b/>
          <w:bCs/>
          <w:rtl/>
        </w:rPr>
        <w:t>4</w:t>
      </w:r>
      <w:r w:rsidR="008E0925" w:rsidRPr="00B87E8E">
        <w:rPr>
          <w:rFonts w:hint="cs"/>
          <w:b/>
          <w:bCs/>
          <w:rtl/>
        </w:rPr>
        <w:t>-</w:t>
      </w:r>
      <w:r w:rsidRPr="00B87E8E">
        <w:rPr>
          <w:rFonts w:ascii="Traditional Arabic" w:hint="cs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عن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أبي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هريرة</w:t>
      </w:r>
      <w:r w:rsidR="001E1FE1" w:rsidRPr="00B87E8E">
        <w:rPr>
          <w:rFonts w:asciiTheme="minorHAnsi" w:hAnsiTheme="minorHAnsi"/>
          <w:color w:val="auto"/>
          <w:lang w:eastAsia="en-US"/>
        </w:rPr>
        <w:t xml:space="preserve"> </w:t>
      </w:r>
      <w:r w:rsidR="001E1FE1" w:rsidRPr="00B87E8E">
        <w:rPr>
          <w:rFonts w:ascii="Traditional Arabic" w:hint="eastAsia"/>
          <w:color w:val="auto"/>
          <w:lang w:eastAsia="en-US"/>
        </w:rPr>
        <w:sym w:font="AGA Arabesque" w:char="F074"/>
      </w:r>
      <w:r w:rsidR="00DE7959">
        <w:rPr>
          <w:rFonts w:asciiTheme="minorHAnsi" w:hAnsiTheme="minorHAnsi"/>
          <w:color w:val="auto"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قال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: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قال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1E1FE1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DE7959">
        <w:rPr>
          <w:rFonts w:ascii="Traditional Arabic"/>
          <w:color w:val="auto"/>
          <w:lang w:eastAsia="en-US"/>
        </w:rPr>
        <w:t xml:space="preserve"> </w:t>
      </w:r>
      <w:r w:rsidR="00627D91">
        <w:rPr>
          <w:rFonts w:ascii="Traditional Arabic" w:hint="cs"/>
          <w:color w:val="auto"/>
          <w:rtl/>
          <w:lang w:eastAsia="en-US"/>
        </w:rPr>
        <w:t xml:space="preserve"> : "</w:t>
      </w:r>
      <w:r w:rsidR="006F6032" w:rsidRPr="00B87E8E">
        <w:rPr>
          <w:rFonts w:ascii="Traditional Arabic" w:hint="eastAsia"/>
          <w:color w:val="auto"/>
          <w:rtl/>
          <w:lang w:eastAsia="en-US"/>
        </w:rPr>
        <w:t>لا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صلاة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بعد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الفجر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حتى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1E1FE1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تطلع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lastRenderedPageBreak/>
        <w:t>الشمس،</w:t>
      </w:r>
      <w:r w:rsidR="00DE7959">
        <w:rPr>
          <w:rFonts w:ascii="Traditional Arabic" w:hint="cs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ولا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بعد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العصر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حتى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تغرب</w:t>
      </w:r>
      <w:r w:rsidR="006F6032" w:rsidRPr="00B87E8E">
        <w:rPr>
          <w:rFonts w:ascii="Traditional Arabic"/>
          <w:color w:val="auto"/>
          <w:rtl/>
          <w:lang w:eastAsia="en-US"/>
        </w:rPr>
        <w:t xml:space="preserve"> </w:t>
      </w:r>
      <w:r w:rsidR="006F6032" w:rsidRPr="00B87E8E">
        <w:rPr>
          <w:rFonts w:ascii="Traditional Arabic" w:hint="eastAsia"/>
          <w:color w:val="auto"/>
          <w:rtl/>
          <w:lang w:eastAsia="en-US"/>
        </w:rPr>
        <w:t>الشمس</w:t>
      </w:r>
      <w:r w:rsidR="00627D91">
        <w:rPr>
          <w:rFonts w:ascii="Traditional Arabic" w:hint="cs"/>
          <w:color w:val="auto"/>
          <w:rtl/>
          <w:lang w:eastAsia="en-US"/>
        </w:rPr>
        <w:t>"</w:t>
      </w:r>
      <w:r w:rsidR="005F2715" w:rsidRPr="00B87E8E">
        <w:rPr>
          <w:rStyle w:val="ae"/>
          <w:rtl/>
        </w:rPr>
        <w:t>(</w:t>
      </w:r>
      <w:r w:rsidR="005F2715" w:rsidRPr="00B87E8E">
        <w:rPr>
          <w:rStyle w:val="ae"/>
          <w:rtl/>
        </w:rPr>
        <w:footnoteReference w:id="44"/>
      </w:r>
      <w:r w:rsidR="005F2715" w:rsidRPr="00B87E8E">
        <w:rPr>
          <w:rStyle w:val="ae"/>
          <w:rtl/>
        </w:rPr>
        <w:t>)</w:t>
      </w:r>
      <w:r w:rsidR="00425E65" w:rsidRPr="00B87E8E">
        <w:rPr>
          <w:rFonts w:ascii="Traditional Arabic" w:hint="cs"/>
          <w:color w:val="auto"/>
          <w:rtl/>
          <w:lang w:eastAsia="en-US"/>
        </w:rPr>
        <w:t>.</w:t>
      </w:r>
      <w:r w:rsidR="00E83D3D" w:rsidRPr="00B87E8E">
        <w:rPr>
          <w:rtl/>
        </w:rPr>
        <w:t xml:space="preserve"> </w:t>
      </w:r>
    </w:p>
    <w:p w:rsidR="005C7D22" w:rsidRPr="00B87E8E" w:rsidRDefault="00EF058E" w:rsidP="00A13523">
      <w:pPr>
        <w:rPr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5</w:t>
      </w:r>
      <w:r w:rsidR="005C7D22" w:rsidRPr="00B87E8E">
        <w:rPr>
          <w:rFonts w:ascii="Traditional Arabic" w:hint="cs"/>
          <w:b/>
          <w:bCs/>
          <w:color w:val="auto"/>
          <w:rtl/>
          <w:lang w:eastAsia="en-US"/>
        </w:rPr>
        <w:t>-</w:t>
      </w:r>
      <w:r w:rsidR="005C7D22" w:rsidRPr="00B87E8E">
        <w:rPr>
          <w:rFonts w:ascii="Traditional Arabic" w:hint="cs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حديث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عقبة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بن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عامر</w:t>
      </w:r>
      <w:r w:rsidR="005C7D22" w:rsidRPr="00B87E8E">
        <w:rPr>
          <w:rFonts w:asciiTheme="minorHAnsi" w:hAnsiTheme="minorHAnsi"/>
          <w:color w:val="auto"/>
          <w:lang w:eastAsia="en-US"/>
        </w:rPr>
        <w:t xml:space="preserve"> </w:t>
      </w:r>
      <w:r w:rsidR="005C7D22" w:rsidRPr="00B87E8E">
        <w:rPr>
          <w:rStyle w:val="ae"/>
        </w:rPr>
        <w:t>(</w:t>
      </w:r>
      <w:r w:rsidR="005C7D22" w:rsidRPr="00B87E8E">
        <w:rPr>
          <w:rStyle w:val="ae"/>
        </w:rPr>
        <w:footnoteReference w:id="45"/>
      </w:r>
      <w:r w:rsidR="005C7D22" w:rsidRPr="00B87E8E">
        <w:rPr>
          <w:rStyle w:val="ae"/>
        </w:rPr>
        <w:t>)</w:t>
      </w:r>
      <w:r w:rsidR="005C7D22" w:rsidRPr="00B87E8E">
        <w:rPr>
          <w:rFonts w:ascii="Traditional Arabic" w:hint="eastAsia"/>
          <w:color w:val="auto"/>
          <w:lang w:eastAsia="en-US"/>
        </w:rPr>
        <w:sym w:font="AGA Arabesque" w:char="F074"/>
      </w:r>
      <w:r w:rsidR="005C7D22" w:rsidRPr="00B87E8E">
        <w:rPr>
          <w:rFonts w:ascii="Traditional Arabic" w:hint="eastAsia"/>
          <w:color w:val="auto"/>
          <w:rtl/>
          <w:lang w:eastAsia="en-US"/>
        </w:rPr>
        <w:t>قال</w:t>
      </w:r>
      <w:r w:rsidR="005C7D22" w:rsidRPr="00B87E8E">
        <w:rPr>
          <w:rFonts w:ascii="Traditional Arabic"/>
          <w:color w:val="auto"/>
          <w:rtl/>
          <w:lang w:eastAsia="en-US"/>
        </w:rPr>
        <w:t>: "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ثلاث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ساعات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نهانا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5C7D22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5C7D22">
        <w:rPr>
          <w:rFonts w:asciiTheme="minorHAnsi" w:hAnsiTheme="minorHAnsi"/>
          <w:color w:val="auto"/>
          <w:lang w:eastAsia="en-US"/>
        </w:rPr>
        <w:t xml:space="preserve"> </w:t>
      </w:r>
      <w:r w:rsidR="005C7D22" w:rsidRPr="00B87E8E">
        <w:rPr>
          <w:rFonts w:ascii="Traditional Arabic" w:hint="cs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أن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نصل</w:t>
      </w:r>
      <w:r w:rsidR="009C78FC">
        <w:rPr>
          <w:rFonts w:ascii="Traditional Arabic" w:hint="cs"/>
          <w:color w:val="auto"/>
          <w:rtl/>
          <w:lang w:eastAsia="en-US"/>
        </w:rPr>
        <w:t>ّ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ى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فيهن</w:t>
      </w:r>
      <w:r w:rsidR="005C7D22">
        <w:rPr>
          <w:rFonts w:ascii="Traditional Arabic" w:hint="cs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وأن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نقبر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فيهن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موتانا</w:t>
      </w:r>
      <w:r w:rsidR="005C7D22" w:rsidRPr="00B87E8E">
        <w:rPr>
          <w:rFonts w:ascii="Traditional Arabic" w:hint="cs"/>
          <w:color w:val="auto"/>
          <w:rtl/>
          <w:lang w:eastAsia="en-US"/>
        </w:rPr>
        <w:t>,</w:t>
      </w:r>
      <w:r w:rsidR="005C7D22">
        <w:rPr>
          <w:rFonts w:ascii="Traditional Arabic" w:hint="cs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عند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طلوع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الشمس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حتى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ترتفع</w:t>
      </w:r>
      <w:r w:rsidR="005C7D22" w:rsidRPr="00B87E8E">
        <w:rPr>
          <w:rFonts w:ascii="Traditional Arabic" w:hint="cs"/>
          <w:color w:val="auto"/>
          <w:rtl/>
          <w:lang w:eastAsia="en-US"/>
        </w:rPr>
        <w:t>,</w:t>
      </w:r>
      <w:r w:rsidR="005C7D22">
        <w:rPr>
          <w:rFonts w:ascii="Traditional Arabic" w:hint="cs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وعند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زوالها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حتى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تزول</w:t>
      </w:r>
      <w:r w:rsidR="005C7D22" w:rsidRPr="00B87E8E">
        <w:rPr>
          <w:rFonts w:ascii="Traditional Arabic" w:hint="cs"/>
          <w:color w:val="auto"/>
          <w:rtl/>
          <w:lang w:eastAsia="en-US"/>
        </w:rPr>
        <w:t>,</w:t>
      </w:r>
      <w:r w:rsidR="005C7D22">
        <w:rPr>
          <w:rFonts w:ascii="Traditional Arabic" w:hint="cs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وحين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rtl/>
          <w:lang w:eastAsia="en-US"/>
        </w:rPr>
        <w:t>تَضَيَّفُ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للغروب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حتى</w:t>
      </w:r>
      <w:r w:rsidR="005C7D22" w:rsidRPr="00B87E8E">
        <w:rPr>
          <w:rFonts w:ascii="Traditional Arabic"/>
          <w:color w:val="auto"/>
          <w:rtl/>
          <w:lang w:eastAsia="en-US"/>
        </w:rPr>
        <w:t xml:space="preserve"> </w:t>
      </w:r>
      <w:r w:rsidR="005C7D22" w:rsidRPr="00B87E8E">
        <w:rPr>
          <w:rFonts w:ascii="Traditional Arabic" w:hint="eastAsia"/>
          <w:color w:val="auto"/>
          <w:rtl/>
          <w:lang w:eastAsia="en-US"/>
        </w:rPr>
        <w:t>تغرب</w:t>
      </w:r>
      <w:r w:rsidR="005C7D22" w:rsidRPr="00B87E8E">
        <w:rPr>
          <w:rStyle w:val="ae"/>
          <w:rtl/>
        </w:rPr>
        <w:t>(</w:t>
      </w:r>
      <w:r w:rsidR="005C7D22" w:rsidRPr="00B87E8E">
        <w:rPr>
          <w:rStyle w:val="ae"/>
          <w:rtl/>
        </w:rPr>
        <w:footnoteReference w:id="46"/>
      </w:r>
      <w:r w:rsidR="005C7D22" w:rsidRPr="00B87E8E">
        <w:rPr>
          <w:rStyle w:val="ae"/>
          <w:rtl/>
        </w:rPr>
        <w:t>)</w:t>
      </w:r>
      <w:r w:rsidR="005C7D22" w:rsidRPr="00B87E8E">
        <w:rPr>
          <w:rFonts w:ascii="Traditional Arabic"/>
          <w:color w:val="auto"/>
          <w:rtl/>
          <w:lang w:eastAsia="en-US"/>
        </w:rPr>
        <w:t>".</w:t>
      </w:r>
    </w:p>
    <w:p w:rsidR="005709FB" w:rsidRDefault="00EF058E" w:rsidP="00D02768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6</w:t>
      </w:r>
      <w:r w:rsidR="008E0925" w:rsidRPr="00B87E8E">
        <w:rPr>
          <w:rFonts w:ascii="Traditional Arabic" w:hint="cs"/>
          <w:b/>
          <w:bCs/>
          <w:color w:val="auto"/>
          <w:rtl/>
          <w:lang w:eastAsia="en-US"/>
        </w:rPr>
        <w:t xml:space="preserve">-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عن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455C93">
        <w:rPr>
          <w:rFonts w:ascii="Traditional Arabic" w:hint="cs"/>
          <w:color w:val="auto"/>
          <w:rtl/>
          <w:lang w:eastAsia="en-US"/>
        </w:rPr>
        <w:t xml:space="preserve">أبي عبد الله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الصنابحي</w:t>
      </w:r>
      <w:r w:rsidR="00EE541C" w:rsidRPr="00B87E8E">
        <w:rPr>
          <w:rStyle w:val="ae"/>
          <w:rtl/>
        </w:rPr>
        <w:t>(</w:t>
      </w:r>
      <w:r w:rsidR="00EE541C" w:rsidRPr="00B87E8E">
        <w:rPr>
          <w:rStyle w:val="ae"/>
          <w:rtl/>
        </w:rPr>
        <w:footnoteReference w:id="47"/>
      </w:r>
      <w:r w:rsidR="00EE541C" w:rsidRPr="00B87E8E">
        <w:rPr>
          <w:rStyle w:val="ae"/>
          <w:rtl/>
        </w:rPr>
        <w:t>)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أن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CE72CE" w:rsidRPr="00B87E8E">
        <w:rPr>
          <w:rFonts w:asciiTheme="minorHAnsi" w:hAnsiTheme="minorHAnsi"/>
          <w:color w:val="auto"/>
          <w:lang w:eastAsia="en-US"/>
        </w:rPr>
        <w:t xml:space="preserve"> </w:t>
      </w:r>
      <w:r w:rsidR="00CE72CE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515569" w:rsidRPr="00B87E8E">
        <w:rPr>
          <w:rFonts w:ascii="Traditional Arabic" w:hint="eastAsia"/>
          <w:color w:val="auto"/>
          <w:rtl/>
          <w:lang w:eastAsia="en-US"/>
        </w:rPr>
        <w:t>قال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: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إن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الشمس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تطلع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ومعها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قرن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الشيطان</w:t>
      </w:r>
      <w:r w:rsidR="00D02768">
        <w:rPr>
          <w:rFonts w:ascii="Traditional Arabic" w:hint="cs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فإذا</w:t>
      </w:r>
      <w:r w:rsidR="00CE72CE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ارتفعت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فارقها،</w:t>
      </w:r>
      <w:r w:rsidR="00332CD1">
        <w:rPr>
          <w:rFonts w:ascii="Traditional Arabic" w:hint="cs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فإذا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استوت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قارنها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،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فإذا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زالت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فارقها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،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فإذا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دنت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للغروب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قارنها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،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فإذا</w:t>
      </w:r>
      <w:r w:rsidR="00B32229">
        <w:rPr>
          <w:rFonts w:ascii="Traditional Arabic" w:hint="cs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غربت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فارقها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ونهى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رسول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الله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CE72CE" w:rsidRPr="00B87E8E">
        <w:rPr>
          <w:rFonts w:asciiTheme="minorHAnsi" w:hAnsiTheme="minorHAnsi"/>
          <w:color w:val="auto"/>
          <w:lang w:eastAsia="en-US"/>
        </w:rPr>
        <w:t xml:space="preserve"> </w:t>
      </w:r>
      <w:r w:rsidR="00CE72CE" w:rsidRPr="00B87E8E">
        <w:rPr>
          <w:rFonts w:ascii="Traditional Arabic" w:hint="eastAsia"/>
          <w:color w:val="auto"/>
          <w:lang w:eastAsia="en-US"/>
        </w:rPr>
        <w:sym w:font="AGA Arabesque" w:char="F072"/>
      </w:r>
      <w:r w:rsidR="00515569" w:rsidRPr="00B87E8E">
        <w:rPr>
          <w:rFonts w:ascii="Traditional Arabic" w:hint="eastAsia"/>
          <w:color w:val="auto"/>
          <w:rtl/>
          <w:lang w:eastAsia="en-US"/>
        </w:rPr>
        <w:t>عن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الصلاة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في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تلك</w:t>
      </w:r>
      <w:r w:rsidR="00515569" w:rsidRPr="00B87E8E">
        <w:rPr>
          <w:rFonts w:ascii="Traditional Arabic"/>
          <w:color w:val="auto"/>
          <w:rtl/>
          <w:lang w:eastAsia="en-US"/>
        </w:rPr>
        <w:t xml:space="preserve"> </w:t>
      </w:r>
      <w:r w:rsidR="00515569" w:rsidRPr="00B87E8E">
        <w:rPr>
          <w:rFonts w:ascii="Traditional Arabic" w:hint="eastAsia"/>
          <w:color w:val="auto"/>
          <w:rtl/>
          <w:lang w:eastAsia="en-US"/>
        </w:rPr>
        <w:t>الساعات</w:t>
      </w:r>
      <w:r w:rsidR="003236C0" w:rsidRPr="00B87E8E">
        <w:rPr>
          <w:rStyle w:val="ae"/>
          <w:color w:val="auto"/>
          <w:rtl/>
        </w:rPr>
        <w:t>(</w:t>
      </w:r>
      <w:r w:rsidR="003236C0" w:rsidRPr="00B87E8E">
        <w:rPr>
          <w:rStyle w:val="ae"/>
          <w:color w:val="auto"/>
          <w:rtl/>
        </w:rPr>
        <w:footnoteReference w:id="48"/>
      </w:r>
      <w:r w:rsidR="003236C0" w:rsidRPr="00B87E8E">
        <w:rPr>
          <w:rStyle w:val="ae"/>
          <w:color w:val="auto"/>
          <w:rtl/>
        </w:rPr>
        <w:t>)</w:t>
      </w:r>
      <w:r w:rsidR="00515569" w:rsidRPr="00B87E8E">
        <w:rPr>
          <w:rFonts w:ascii="Traditional Arabic"/>
          <w:color w:val="auto"/>
          <w:rtl/>
          <w:lang w:eastAsia="en-US"/>
        </w:rPr>
        <w:t>.</w:t>
      </w:r>
    </w:p>
    <w:p w:rsidR="00A84DE4" w:rsidRDefault="00A84DE4" w:rsidP="004C6CFC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5C0322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Pr="005C0322">
        <w:rPr>
          <w:rFonts w:ascii="Traditional Arabic" w:hint="eastAsia"/>
          <w:rtl/>
          <w:lang w:eastAsia="en-US"/>
        </w:rPr>
        <w:t>يفيد</w:t>
      </w:r>
      <w:r w:rsidRPr="005C0322">
        <w:rPr>
          <w:rFonts w:ascii="Traditional Arabic"/>
          <w:rtl/>
          <w:lang w:eastAsia="en-US"/>
        </w:rPr>
        <w:t xml:space="preserve"> </w:t>
      </w:r>
      <w:r w:rsidRPr="005C0322">
        <w:rPr>
          <w:rFonts w:ascii="Traditional Arabic" w:hint="eastAsia"/>
          <w:rtl/>
          <w:lang w:eastAsia="en-US"/>
        </w:rPr>
        <w:t>عدم</w:t>
      </w:r>
      <w:r w:rsidRPr="005C0322">
        <w:rPr>
          <w:rFonts w:ascii="Traditional Arabic"/>
          <w:rtl/>
          <w:lang w:eastAsia="en-US"/>
        </w:rPr>
        <w:t xml:space="preserve"> </w:t>
      </w:r>
      <w:r w:rsidRPr="005C0322">
        <w:rPr>
          <w:rFonts w:ascii="Traditional Arabic" w:hint="eastAsia"/>
          <w:rtl/>
          <w:lang w:eastAsia="en-US"/>
        </w:rPr>
        <w:t>الحل</w:t>
      </w:r>
      <w:r w:rsidRPr="005C0322">
        <w:rPr>
          <w:rFonts w:ascii="Traditional Arabic"/>
          <w:rtl/>
          <w:lang w:eastAsia="en-US"/>
        </w:rPr>
        <w:t xml:space="preserve"> </w:t>
      </w:r>
      <w:r w:rsidRPr="005C0322">
        <w:rPr>
          <w:rFonts w:ascii="Traditional Arabic" w:hint="eastAsia"/>
          <w:rtl/>
          <w:lang w:eastAsia="en-US"/>
        </w:rPr>
        <w:t>في</w:t>
      </w:r>
      <w:r w:rsidRPr="005C0322">
        <w:rPr>
          <w:rFonts w:ascii="Traditional Arabic"/>
          <w:rtl/>
          <w:lang w:eastAsia="en-US"/>
        </w:rPr>
        <w:t xml:space="preserve"> </w:t>
      </w:r>
      <w:r w:rsidRPr="005C0322">
        <w:rPr>
          <w:rFonts w:ascii="Traditional Arabic" w:hint="eastAsia"/>
          <w:rtl/>
          <w:lang w:eastAsia="en-US"/>
        </w:rPr>
        <w:t>جنس</w:t>
      </w:r>
      <w:r w:rsidRPr="005C0322">
        <w:rPr>
          <w:rFonts w:ascii="Traditional Arabic"/>
          <w:rtl/>
          <w:lang w:eastAsia="en-US"/>
        </w:rPr>
        <w:t xml:space="preserve"> </w:t>
      </w:r>
      <w:r w:rsidRPr="005C0322">
        <w:rPr>
          <w:rFonts w:ascii="Traditional Arabic" w:hint="eastAsia"/>
          <w:rtl/>
          <w:lang w:eastAsia="en-US"/>
        </w:rPr>
        <w:t>الصلاة</w:t>
      </w:r>
      <w:r w:rsidR="00577743" w:rsidRPr="005C0322">
        <w:rPr>
          <w:rFonts w:hint="cs"/>
          <w:rtl/>
        </w:rPr>
        <w:t xml:space="preserve"> وهو متناول الفرائض وغيرها</w:t>
      </w:r>
      <w:r w:rsidRPr="005C0322">
        <w:rPr>
          <w:rStyle w:val="ae"/>
          <w:rtl/>
        </w:rPr>
        <w:t>(</w:t>
      </w:r>
      <w:r w:rsidRPr="005C0322">
        <w:rPr>
          <w:rStyle w:val="ae"/>
          <w:rtl/>
        </w:rPr>
        <w:footnoteReference w:id="49"/>
      </w:r>
      <w:r w:rsidRPr="005C0322">
        <w:rPr>
          <w:rStyle w:val="ae"/>
          <w:rtl/>
        </w:rPr>
        <w:t>)</w:t>
      </w:r>
      <w:r w:rsidRPr="005C0322">
        <w:rPr>
          <w:rFonts w:ascii="Traditional Arabic" w:hint="cs"/>
          <w:color w:val="auto"/>
          <w:rtl/>
          <w:lang w:eastAsia="en-US"/>
        </w:rPr>
        <w:t>.</w:t>
      </w:r>
    </w:p>
    <w:p w:rsidR="00E5412E" w:rsidRDefault="005709FB" w:rsidP="004C6CFC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192CC8">
        <w:rPr>
          <w:rFonts w:ascii="Traditional Arabic" w:hint="cs"/>
          <w:b/>
          <w:bCs/>
          <w:color w:val="auto"/>
          <w:rtl/>
          <w:lang w:eastAsia="en-US"/>
        </w:rPr>
        <w:t>نوقش:</w:t>
      </w:r>
      <w:r w:rsidRPr="00E331DD">
        <w:rPr>
          <w:rFonts w:ascii="Traditional Arabic" w:hint="cs"/>
          <w:color w:val="auto"/>
          <w:rtl/>
          <w:lang w:eastAsia="en-US"/>
        </w:rPr>
        <w:t xml:space="preserve"> أن عموم الأحاديث التي استدلوا بها مخصصه بالأحاديث</w:t>
      </w:r>
      <w:r w:rsidR="00A86150" w:rsidRPr="00E331DD">
        <w:rPr>
          <w:rFonts w:ascii="Traditional Arabic" w:hint="cs"/>
          <w:color w:val="auto"/>
          <w:rtl/>
          <w:lang w:eastAsia="en-US"/>
        </w:rPr>
        <w:t xml:space="preserve"> المتقدمة</w:t>
      </w:r>
      <w:r w:rsidRPr="00E331DD">
        <w:rPr>
          <w:rFonts w:ascii="Traditional Arabic" w:hint="cs"/>
          <w:color w:val="auto"/>
          <w:rtl/>
          <w:lang w:eastAsia="en-US"/>
        </w:rPr>
        <w:t xml:space="preserve"> التي ف</w:t>
      </w:r>
      <w:r w:rsidR="00E331DD" w:rsidRPr="00E331DD">
        <w:rPr>
          <w:rFonts w:ascii="Traditional Arabic" w:hint="cs"/>
          <w:color w:val="auto"/>
          <w:rtl/>
          <w:lang w:eastAsia="en-US"/>
        </w:rPr>
        <w:t>يها قضاء الفرائض في أوقات النهي, وحديث النهي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عن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الصلاة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في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أوقات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النهي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عام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مجمل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قد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خص</w:t>
      </w:r>
      <w:r w:rsidR="008D6B95">
        <w:rPr>
          <w:rFonts w:ascii="Traditional Arabic" w:hint="cs"/>
          <w:rtl/>
          <w:lang w:eastAsia="en-US"/>
        </w:rPr>
        <w:t>ّ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منه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عصر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يومه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بالإجماع</w:t>
      </w:r>
      <w:r w:rsidR="00192CC8" w:rsidRPr="00192CC8">
        <w:rPr>
          <w:rStyle w:val="ae"/>
          <w:rtl/>
        </w:rPr>
        <w:t>(</w:t>
      </w:r>
      <w:r w:rsidR="00192CC8">
        <w:rPr>
          <w:rStyle w:val="ae"/>
          <w:rtl/>
        </w:rPr>
        <w:footnoteReference w:id="50"/>
      </w:r>
      <w:r w:rsidR="00192CC8" w:rsidRPr="00192CC8">
        <w:rPr>
          <w:rStyle w:val="ae"/>
          <w:rtl/>
        </w:rPr>
        <w:t>)</w:t>
      </w:r>
      <w:r w:rsidR="00E331DD" w:rsidRPr="00E331DD">
        <w:rPr>
          <w:rFonts w:ascii="Traditional Arabic" w:hint="eastAsia"/>
          <w:rtl/>
          <w:lang w:eastAsia="en-US"/>
        </w:rPr>
        <w:t>،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وخ</w:t>
      </w:r>
      <w:r w:rsidR="00BE073B">
        <w:rPr>
          <w:rFonts w:ascii="Traditional Arabic" w:hint="cs"/>
          <w:rtl/>
          <w:lang w:eastAsia="en-US"/>
        </w:rPr>
        <w:t>ُ</w:t>
      </w:r>
      <w:r w:rsidR="00E331DD" w:rsidRPr="00E331DD">
        <w:rPr>
          <w:rFonts w:ascii="Traditional Arabic" w:hint="eastAsia"/>
          <w:rtl/>
          <w:lang w:eastAsia="en-US"/>
        </w:rPr>
        <w:t>ص</w:t>
      </w:r>
      <w:r w:rsidR="00BE073B">
        <w:rPr>
          <w:rFonts w:ascii="Traditional Arabic" w:hint="cs"/>
          <w:rtl/>
          <w:lang w:eastAsia="en-US"/>
        </w:rPr>
        <w:t>ّ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منه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قضاء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الفائتة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والمنسية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بالنص،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وخ</w:t>
      </w:r>
      <w:r w:rsidR="00BE073B">
        <w:rPr>
          <w:rFonts w:ascii="Traditional Arabic" w:hint="cs"/>
          <w:rtl/>
          <w:lang w:eastAsia="en-US"/>
        </w:rPr>
        <w:t>ُ</w:t>
      </w:r>
      <w:r w:rsidR="00E331DD" w:rsidRPr="00E331DD">
        <w:rPr>
          <w:rFonts w:ascii="Traditional Arabic" w:hint="eastAsia"/>
          <w:rtl/>
          <w:lang w:eastAsia="en-US"/>
        </w:rPr>
        <w:t>ص</w:t>
      </w:r>
      <w:r w:rsidR="00BE073B">
        <w:rPr>
          <w:rFonts w:ascii="Traditional Arabic" w:hint="cs"/>
          <w:rtl/>
          <w:lang w:eastAsia="en-US"/>
        </w:rPr>
        <w:t>ّ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منه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ذوات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الأسباب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بالسنة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كما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قضى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النبي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8D6B95">
        <w:rPr>
          <w:rFonts w:ascii="Traditional Arabic"/>
          <w:lang w:eastAsia="en-US"/>
        </w:rPr>
        <w:sym w:font="AGA Arabesque" w:char="F072"/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سنة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الظهر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بعد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العصر،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وأقر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من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قضى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سنة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8D6B95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الفجر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بعد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صلاة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الفجر،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وقد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أعلمه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أنها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سنة</w:t>
      </w:r>
      <w:r w:rsidR="00E331DD" w:rsidRPr="00E331DD">
        <w:rPr>
          <w:rFonts w:ascii="Traditional Arabic"/>
          <w:rtl/>
          <w:lang w:eastAsia="en-US"/>
        </w:rPr>
        <w:t xml:space="preserve"> </w:t>
      </w:r>
      <w:r w:rsidR="00E331DD" w:rsidRPr="00E331DD">
        <w:rPr>
          <w:rFonts w:ascii="Traditional Arabic" w:hint="eastAsia"/>
          <w:rtl/>
          <w:lang w:eastAsia="en-US"/>
        </w:rPr>
        <w:t>الفجر</w:t>
      </w:r>
      <w:r w:rsidR="00E331DD" w:rsidRPr="00E331DD">
        <w:rPr>
          <w:rStyle w:val="ae"/>
          <w:rtl/>
        </w:rPr>
        <w:t>(</w:t>
      </w:r>
      <w:r w:rsidR="00E331DD">
        <w:rPr>
          <w:rStyle w:val="ae"/>
          <w:rtl/>
        </w:rPr>
        <w:footnoteReference w:id="51"/>
      </w:r>
      <w:r w:rsidR="00E331DD" w:rsidRPr="00E331DD">
        <w:rPr>
          <w:rStyle w:val="ae"/>
          <w:rtl/>
        </w:rPr>
        <w:t>)</w:t>
      </w:r>
      <w:r w:rsidR="00E331DD" w:rsidRPr="00E331DD">
        <w:rPr>
          <w:rFonts w:ascii="Traditional Arabic" w:hint="cs"/>
          <w:color w:val="auto"/>
          <w:rtl/>
          <w:lang w:eastAsia="en-US"/>
        </w:rPr>
        <w:t>.</w:t>
      </w:r>
      <w:r w:rsidR="00CE72CE" w:rsidRPr="00E331DD">
        <w:rPr>
          <w:rFonts w:ascii="Traditional Arabic"/>
          <w:color w:val="auto"/>
          <w:rtl/>
          <w:lang w:eastAsia="en-US"/>
        </w:rPr>
        <w:t xml:space="preserve"> </w:t>
      </w:r>
    </w:p>
    <w:p w:rsidR="00833D6A" w:rsidRPr="00E331DD" w:rsidRDefault="00833D6A" w:rsidP="004C6CFC">
      <w:pPr>
        <w:widowControl/>
        <w:autoSpaceDE w:val="0"/>
        <w:autoSpaceDN w:val="0"/>
        <w:adjustRightInd w:val="0"/>
        <w:rPr>
          <w:rFonts w:ascii="Traditional Arabic"/>
          <w:color w:val="auto"/>
          <w:rtl/>
          <w:lang w:eastAsia="en-US"/>
        </w:rPr>
      </w:pPr>
      <w:r w:rsidRPr="00833D6A">
        <w:rPr>
          <w:rFonts w:ascii="Traditional Arabic" w:hint="cs"/>
          <w:b/>
          <w:bCs/>
          <w:color w:val="auto"/>
          <w:rtl/>
          <w:lang w:eastAsia="en-US"/>
        </w:rPr>
        <w:t>وقال شيخ الإسلام: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Pr="00B87E8E">
        <w:rPr>
          <w:rFonts w:hint="cs"/>
          <w:rtl/>
        </w:rPr>
        <w:t>هذا العموم"فليصليها إذا ذكرها</w:t>
      </w:r>
      <w:r w:rsidRPr="00833D6A">
        <w:rPr>
          <w:rStyle w:val="ae"/>
          <w:rtl/>
        </w:rPr>
        <w:t>(</w:t>
      </w:r>
      <w:r>
        <w:rPr>
          <w:rStyle w:val="ae"/>
          <w:rtl/>
        </w:rPr>
        <w:footnoteReference w:id="52"/>
      </w:r>
      <w:r w:rsidRPr="00833D6A">
        <w:rPr>
          <w:rStyle w:val="ae"/>
          <w:rtl/>
        </w:rPr>
        <w:t>)</w:t>
      </w:r>
      <w:r w:rsidRPr="00B87E8E">
        <w:rPr>
          <w:rFonts w:hint="cs"/>
          <w:rtl/>
        </w:rPr>
        <w:t>" أولى من عموم النهي؛</w:t>
      </w:r>
      <w:r>
        <w:rPr>
          <w:rFonts w:hint="cs"/>
          <w:rtl/>
        </w:rPr>
        <w:t xml:space="preserve"> </w:t>
      </w:r>
      <w:r w:rsidRPr="00B87E8E">
        <w:rPr>
          <w:rFonts w:hint="cs"/>
          <w:rtl/>
        </w:rPr>
        <w:t>لأنه قد ثبت أن ذاك لم يتناول الفرض لا أداءً ولا قضاءً ,</w:t>
      </w:r>
      <w:r>
        <w:rPr>
          <w:rFonts w:hint="cs"/>
          <w:rtl/>
        </w:rPr>
        <w:t xml:space="preserve"> </w:t>
      </w:r>
      <w:r w:rsidRPr="00B87E8E">
        <w:rPr>
          <w:rFonts w:hint="cs"/>
          <w:rtl/>
        </w:rPr>
        <w:t>ولم يتناول عصر يومه,</w:t>
      </w:r>
      <w:r>
        <w:rPr>
          <w:rFonts w:hint="cs"/>
          <w:rtl/>
        </w:rPr>
        <w:t xml:space="preserve"> </w:t>
      </w:r>
      <w:r w:rsidRPr="00B87E8E">
        <w:rPr>
          <w:rFonts w:hint="cs"/>
          <w:rtl/>
        </w:rPr>
        <w:t>ولم يتناول الركعة الثانية من الفجر</w:t>
      </w:r>
      <w:r w:rsidRPr="00B87E8E">
        <w:rPr>
          <w:rStyle w:val="ae"/>
          <w:rtl/>
        </w:rPr>
        <w:t>(</w:t>
      </w:r>
      <w:r w:rsidRPr="00B87E8E">
        <w:rPr>
          <w:rStyle w:val="ae"/>
          <w:rtl/>
        </w:rPr>
        <w:footnoteReference w:id="53"/>
      </w:r>
      <w:r w:rsidRPr="00B87E8E">
        <w:rPr>
          <w:rStyle w:val="ae"/>
          <w:rtl/>
        </w:rPr>
        <w:t>)</w:t>
      </w:r>
      <w:r w:rsidRPr="00B87E8E">
        <w:rPr>
          <w:rFonts w:hint="cs"/>
          <w:rtl/>
        </w:rPr>
        <w:t>.</w:t>
      </w:r>
    </w:p>
    <w:p w:rsidR="00C24066" w:rsidRPr="00B87E8E" w:rsidRDefault="00EF058E" w:rsidP="004C6CF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7</w:t>
      </w:r>
      <w:r w:rsidR="008E0925" w:rsidRPr="00B87E8E">
        <w:rPr>
          <w:rFonts w:ascii="Traditional Arabic" w:hint="cs"/>
          <w:b/>
          <w:bCs/>
          <w:rtl/>
          <w:lang w:eastAsia="en-US"/>
        </w:rPr>
        <w:t>-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روي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عن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كعب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بن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عجرة</w:t>
      </w:r>
      <w:r w:rsidR="0027149E" w:rsidRPr="00B87E8E">
        <w:rPr>
          <w:rFonts w:ascii="Traditional Arabic" w:hint="cs"/>
          <w:rtl/>
          <w:lang w:eastAsia="en-US"/>
        </w:rPr>
        <w:t xml:space="preserve"> </w:t>
      </w:r>
      <w:r w:rsidR="00C21302" w:rsidRPr="00B87E8E">
        <w:rPr>
          <w:rFonts w:ascii="Traditional Arabic"/>
          <w:lang w:eastAsia="en-US"/>
        </w:rPr>
        <w:sym w:font="AGA Arabesque" w:char="F074"/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أن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ابنا</w:t>
      </w:r>
      <w:r w:rsidR="009F2BAE" w:rsidRPr="00B87E8E">
        <w:rPr>
          <w:rFonts w:ascii="Traditional Arabic" w:hint="cs"/>
          <w:rtl/>
          <w:lang w:eastAsia="en-US"/>
        </w:rPr>
        <w:t>ً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له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نام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عن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الفجر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حتى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طلع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قرن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الشمس</w:t>
      </w:r>
      <w:r w:rsidR="00270AA5" w:rsidRPr="00B87E8E">
        <w:rPr>
          <w:rFonts w:ascii="Traditional Arabic"/>
          <w:rtl/>
          <w:lang w:eastAsia="en-US"/>
        </w:rPr>
        <w:t xml:space="preserve">  </w:t>
      </w:r>
      <w:r w:rsidR="00270AA5" w:rsidRPr="00B87E8E">
        <w:rPr>
          <w:rFonts w:ascii="Traditional Arabic" w:hint="eastAsia"/>
          <w:rtl/>
          <w:lang w:eastAsia="en-US"/>
        </w:rPr>
        <w:t>فأجلسه</w:t>
      </w:r>
      <w:r w:rsidR="00C21302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إلى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جنبه،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فلما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أن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تعلت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الشمس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وابيضت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فأتت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السبخة</w:t>
      </w:r>
      <w:r w:rsidR="00A84AD3" w:rsidRPr="00A84AD3">
        <w:rPr>
          <w:rStyle w:val="ae"/>
          <w:rtl/>
        </w:rPr>
        <w:t>(</w:t>
      </w:r>
      <w:r w:rsidR="00A84AD3">
        <w:rPr>
          <w:rStyle w:val="ae"/>
          <w:rtl/>
        </w:rPr>
        <w:footnoteReference w:id="54"/>
      </w:r>
      <w:r w:rsidR="00A84AD3" w:rsidRPr="00A84AD3">
        <w:rPr>
          <w:rStyle w:val="ae"/>
          <w:rtl/>
        </w:rPr>
        <w:t>)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قال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له</w:t>
      </w:r>
      <w:r w:rsidR="00003388">
        <w:rPr>
          <w:rFonts w:ascii="Traditional Arabic"/>
          <w:rtl/>
          <w:lang w:eastAsia="en-US"/>
        </w:rPr>
        <w:t>:</w:t>
      </w:r>
      <w:r w:rsidR="00270AA5" w:rsidRPr="00B87E8E">
        <w:rPr>
          <w:rFonts w:ascii="Traditional Arabic" w:hint="eastAsia"/>
          <w:rtl/>
          <w:lang w:eastAsia="en-US"/>
        </w:rPr>
        <w:t>صل</w:t>
      </w:r>
      <w:r w:rsidR="009576A1">
        <w:rPr>
          <w:rFonts w:ascii="Traditional Arabic" w:hint="cs"/>
          <w:rtl/>
          <w:lang w:eastAsia="en-US"/>
        </w:rPr>
        <w:t>ّ</w:t>
      </w:r>
      <w:r w:rsidR="00270AA5" w:rsidRPr="00B87E8E">
        <w:rPr>
          <w:rFonts w:ascii="Traditional Arabic"/>
          <w:rtl/>
          <w:lang w:eastAsia="en-US"/>
        </w:rPr>
        <w:t xml:space="preserve"> </w:t>
      </w:r>
      <w:r w:rsidR="00270AA5" w:rsidRPr="00B87E8E">
        <w:rPr>
          <w:rFonts w:ascii="Traditional Arabic" w:hint="eastAsia"/>
          <w:rtl/>
          <w:lang w:eastAsia="en-US"/>
        </w:rPr>
        <w:t>الآن</w:t>
      </w:r>
      <w:r w:rsidR="007F651D" w:rsidRPr="00B87E8E">
        <w:rPr>
          <w:rStyle w:val="ae"/>
          <w:rtl/>
        </w:rPr>
        <w:t>(</w:t>
      </w:r>
      <w:r w:rsidR="007F651D" w:rsidRPr="00B87E8E">
        <w:rPr>
          <w:rStyle w:val="ae"/>
          <w:rtl/>
        </w:rPr>
        <w:footnoteReference w:id="55"/>
      </w:r>
      <w:r w:rsidR="007F651D" w:rsidRPr="00B87E8E">
        <w:rPr>
          <w:rStyle w:val="ae"/>
          <w:rtl/>
        </w:rPr>
        <w:t>)</w:t>
      </w:r>
      <w:r w:rsidR="00270AA5" w:rsidRPr="00B87E8E">
        <w:rPr>
          <w:rFonts w:ascii="Traditional Arabic" w:hint="cs"/>
          <w:rtl/>
          <w:lang w:eastAsia="en-US"/>
        </w:rPr>
        <w:t>.</w:t>
      </w:r>
    </w:p>
    <w:p w:rsidR="00B66B05" w:rsidRDefault="00F21069" w:rsidP="004C6CFC">
      <w:pPr>
        <w:widowControl/>
        <w:autoSpaceDE w:val="0"/>
        <w:autoSpaceDN w:val="0"/>
        <w:adjustRightInd w:val="0"/>
        <w:rPr>
          <w:rFonts w:ascii="Traditional Arabic"/>
          <w:rtl/>
          <w:lang w:eastAsia="en-US"/>
        </w:rPr>
      </w:pPr>
      <w:r w:rsidRPr="009E47E8">
        <w:rPr>
          <w:rFonts w:ascii="Traditional Arabic" w:hint="cs"/>
          <w:b/>
          <w:bCs/>
          <w:rtl/>
          <w:lang w:eastAsia="en-US"/>
        </w:rPr>
        <w:t>نوقش</w:t>
      </w:r>
      <w:r w:rsidR="0069709D" w:rsidRPr="009E47E8">
        <w:rPr>
          <w:rFonts w:ascii="Traditional Arabic" w:hint="cs"/>
          <w:b/>
          <w:bCs/>
          <w:rtl/>
          <w:lang w:eastAsia="en-US"/>
        </w:rPr>
        <w:t>:</w:t>
      </w:r>
      <w:r w:rsidR="00917782">
        <w:rPr>
          <w:rFonts w:ascii="Traditional Arabic" w:hint="cs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أما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الخبر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عن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كعب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بن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عجرة</w:t>
      </w:r>
      <w:r w:rsidR="0027149E" w:rsidRPr="00B87E8E">
        <w:rPr>
          <w:rFonts w:ascii="Traditional Arabic" w:hint="cs"/>
          <w:rtl/>
          <w:lang w:eastAsia="en-US"/>
        </w:rPr>
        <w:t xml:space="preserve"> </w:t>
      </w:r>
      <w:r w:rsidR="00C21302" w:rsidRPr="00B87E8E">
        <w:rPr>
          <w:rFonts w:ascii="Traditional Arabic"/>
          <w:lang w:eastAsia="en-US"/>
        </w:rPr>
        <w:sym w:font="AGA Arabesque" w:char="F074"/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فلا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تقوم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به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7729FA" w:rsidRPr="00B87E8E">
        <w:rPr>
          <w:rFonts w:ascii="Traditional Arabic" w:hint="cs"/>
          <w:rtl/>
          <w:lang w:eastAsia="en-US"/>
        </w:rPr>
        <w:t>ال</w:t>
      </w:r>
      <w:r w:rsidR="0069709D" w:rsidRPr="00B87E8E">
        <w:rPr>
          <w:rFonts w:ascii="Traditional Arabic" w:hint="eastAsia"/>
          <w:rtl/>
          <w:lang w:eastAsia="en-US"/>
        </w:rPr>
        <w:t>حجة</w:t>
      </w:r>
      <w:r w:rsidR="007729FA" w:rsidRPr="00B87E8E">
        <w:rPr>
          <w:rFonts w:ascii="Traditional Arabic" w:hint="cs"/>
          <w:rtl/>
          <w:lang w:eastAsia="en-US"/>
        </w:rPr>
        <w:t>؛</w:t>
      </w:r>
      <w:r w:rsidR="00917782">
        <w:rPr>
          <w:rFonts w:ascii="Traditional Arabic" w:hint="cs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لأنه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عن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رجل</w:t>
      </w:r>
      <w:r w:rsidR="0069709D" w:rsidRPr="00B87E8E">
        <w:rPr>
          <w:rFonts w:ascii="Traditional Arabic"/>
          <w:rtl/>
          <w:lang w:eastAsia="en-US"/>
        </w:rPr>
        <w:t xml:space="preserve"> </w:t>
      </w:r>
      <w:r w:rsidR="0069709D" w:rsidRPr="00B87E8E">
        <w:rPr>
          <w:rFonts w:ascii="Traditional Arabic" w:hint="eastAsia"/>
          <w:rtl/>
          <w:lang w:eastAsia="en-US"/>
        </w:rPr>
        <w:t>مجهول</w:t>
      </w:r>
    </w:p>
    <w:p w:rsidR="00A40350" w:rsidRPr="00B87E8E" w:rsidRDefault="0069709D" w:rsidP="00121CF5">
      <w:pPr>
        <w:widowControl/>
        <w:autoSpaceDE w:val="0"/>
        <w:autoSpaceDN w:val="0"/>
        <w:adjustRightInd w:val="0"/>
        <w:spacing w:after="360"/>
        <w:ind w:firstLine="0"/>
        <w:rPr>
          <w:rFonts w:ascii="Traditional Arabic"/>
          <w:rtl/>
          <w:lang w:eastAsia="en-US"/>
        </w:rPr>
      </w:pPr>
      <w:r w:rsidRPr="00B87E8E">
        <w:rPr>
          <w:rFonts w:ascii="Traditional Arabic" w:hint="eastAsia"/>
          <w:rtl/>
          <w:lang w:eastAsia="en-US"/>
        </w:rPr>
        <w:t>من</w:t>
      </w:r>
      <w:r w:rsidR="00C21302" w:rsidRPr="00B87E8E">
        <w:rPr>
          <w:rFonts w:ascii="Traditional Arabic"/>
          <w:rtl/>
          <w:lang w:eastAsia="en-US"/>
        </w:rPr>
        <w:t xml:space="preserve"> </w:t>
      </w:r>
      <w:r w:rsidRPr="00B87E8E">
        <w:rPr>
          <w:rFonts w:ascii="Traditional Arabic" w:hint="eastAsia"/>
          <w:rtl/>
          <w:lang w:eastAsia="en-US"/>
        </w:rPr>
        <w:t>ولده</w:t>
      </w:r>
      <w:r w:rsidR="00C24066" w:rsidRPr="00B87E8E">
        <w:rPr>
          <w:rStyle w:val="ae"/>
          <w:rtl/>
        </w:rPr>
        <w:t>(</w:t>
      </w:r>
      <w:r w:rsidR="00C24066" w:rsidRPr="00B87E8E">
        <w:rPr>
          <w:rStyle w:val="ae"/>
          <w:rtl/>
        </w:rPr>
        <w:footnoteReference w:id="56"/>
      </w:r>
      <w:r w:rsidR="00C24066" w:rsidRPr="00B87E8E">
        <w:rPr>
          <w:rStyle w:val="ae"/>
          <w:rtl/>
        </w:rPr>
        <w:t>)</w:t>
      </w:r>
      <w:r w:rsidR="00C24066" w:rsidRPr="00B87E8E">
        <w:rPr>
          <w:rFonts w:hint="cs"/>
          <w:rtl/>
        </w:rPr>
        <w:t>.</w:t>
      </w:r>
    </w:p>
    <w:p w:rsidR="0000326E" w:rsidRPr="00B87E8E" w:rsidRDefault="0000326E" w:rsidP="00B0017F">
      <w:pPr>
        <w:rPr>
          <w:rtl/>
        </w:rPr>
      </w:pPr>
      <w:r w:rsidRPr="00B87E8E">
        <w:rPr>
          <w:rFonts w:hint="cs"/>
          <w:b/>
          <w:bCs/>
          <w:rtl/>
        </w:rPr>
        <w:lastRenderedPageBreak/>
        <w:t>الراجح:</w:t>
      </w:r>
      <w:r w:rsidRPr="00B87E8E">
        <w:rPr>
          <w:rFonts w:hint="cs"/>
          <w:rtl/>
        </w:rPr>
        <w:t xml:space="preserve"> </w:t>
      </w:r>
      <w:r w:rsidR="00661E9F" w:rsidRPr="00B87E8E">
        <w:rPr>
          <w:rFonts w:hint="cs"/>
          <w:rtl/>
        </w:rPr>
        <w:t xml:space="preserve">بعد عرض قولَي الفقهاء في هذه المسالة </w:t>
      </w:r>
      <w:r w:rsidR="00C80750" w:rsidRPr="00B87E8E">
        <w:rPr>
          <w:rFonts w:hint="cs"/>
          <w:rtl/>
        </w:rPr>
        <w:t>وأدل</w:t>
      </w:r>
      <w:r w:rsidR="007761D4">
        <w:rPr>
          <w:rFonts w:hint="cs"/>
          <w:rtl/>
        </w:rPr>
        <w:t>ّ</w:t>
      </w:r>
      <w:r w:rsidR="00C80750" w:rsidRPr="00B87E8E">
        <w:rPr>
          <w:rFonts w:hint="cs"/>
          <w:rtl/>
        </w:rPr>
        <w:t>ة</w:t>
      </w:r>
      <w:r w:rsidR="00661E9F" w:rsidRPr="00B87E8E">
        <w:rPr>
          <w:rFonts w:hint="cs"/>
          <w:rtl/>
        </w:rPr>
        <w:t xml:space="preserve"> كل قول تبي</w:t>
      </w:r>
      <w:r w:rsidR="007761D4">
        <w:rPr>
          <w:rFonts w:hint="cs"/>
          <w:rtl/>
        </w:rPr>
        <w:t>ّ</w:t>
      </w:r>
      <w:r w:rsidR="00661E9F" w:rsidRPr="00B87E8E">
        <w:rPr>
          <w:rFonts w:hint="cs"/>
          <w:rtl/>
        </w:rPr>
        <w:t>ن لي,</w:t>
      </w:r>
      <w:r w:rsidR="007761D4">
        <w:rPr>
          <w:rFonts w:hint="cs"/>
          <w:rtl/>
        </w:rPr>
        <w:t xml:space="preserve"> </w:t>
      </w:r>
      <w:r w:rsidR="00661E9F" w:rsidRPr="00B87E8E">
        <w:rPr>
          <w:rFonts w:hint="cs"/>
          <w:rtl/>
        </w:rPr>
        <w:t xml:space="preserve">صحة القول </w:t>
      </w:r>
      <w:r w:rsidR="00C80750" w:rsidRPr="00B87E8E">
        <w:rPr>
          <w:rFonts w:hint="cs"/>
          <w:rtl/>
        </w:rPr>
        <w:t>الأول</w:t>
      </w:r>
      <w:r w:rsidR="00661E9F" w:rsidRPr="00B87E8E">
        <w:rPr>
          <w:rFonts w:hint="cs"/>
          <w:rtl/>
        </w:rPr>
        <w:t xml:space="preserve"> بجواز الصلاة المنسية في وقت الكراهة؛</w:t>
      </w:r>
      <w:r w:rsidR="007761D4">
        <w:rPr>
          <w:rFonts w:hint="cs"/>
          <w:rtl/>
        </w:rPr>
        <w:t xml:space="preserve"> </w:t>
      </w:r>
      <w:r w:rsidR="00661E9F" w:rsidRPr="00B87E8E">
        <w:rPr>
          <w:rFonts w:hint="cs"/>
          <w:rtl/>
        </w:rPr>
        <w:t xml:space="preserve">وذلك لما يلي: </w:t>
      </w:r>
    </w:p>
    <w:p w:rsidR="0000326E" w:rsidRPr="00B87E8E" w:rsidRDefault="002450D8" w:rsidP="00B0017F">
      <w:pPr>
        <w:pStyle w:val="afc"/>
        <w:numPr>
          <w:ilvl w:val="0"/>
          <w:numId w:val="7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B87E8E">
        <w:rPr>
          <w:rFonts w:hint="cs"/>
          <w:rtl/>
        </w:rPr>
        <w:t xml:space="preserve"> لقوة </w:t>
      </w:r>
      <w:r w:rsidR="0000326E" w:rsidRPr="00B87E8E">
        <w:rPr>
          <w:rFonts w:hint="cs"/>
          <w:rtl/>
        </w:rPr>
        <w:t>أدلة القائلين بها.</w:t>
      </w:r>
    </w:p>
    <w:p w:rsidR="001D735E" w:rsidRPr="00E0699B" w:rsidRDefault="007D1776" w:rsidP="00B0017F">
      <w:pPr>
        <w:pStyle w:val="afc"/>
        <w:numPr>
          <w:ilvl w:val="0"/>
          <w:numId w:val="7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B87E8E">
        <w:rPr>
          <w:rFonts w:hint="cs"/>
          <w:rtl/>
        </w:rPr>
        <w:t xml:space="preserve"> ما استدل</w:t>
      </w:r>
      <w:r w:rsidR="0000326E" w:rsidRPr="00B87E8E">
        <w:rPr>
          <w:rFonts w:hint="cs"/>
          <w:rtl/>
        </w:rPr>
        <w:t xml:space="preserve"> به </w:t>
      </w:r>
      <w:r w:rsidR="001B3A4E" w:rsidRPr="00B87E8E">
        <w:rPr>
          <w:rFonts w:hint="cs"/>
          <w:rtl/>
        </w:rPr>
        <w:t>أصحاب</w:t>
      </w:r>
      <w:r w:rsidR="0000326E" w:rsidRPr="00B87E8E">
        <w:rPr>
          <w:rFonts w:hint="cs"/>
          <w:rtl/>
        </w:rPr>
        <w:t xml:space="preserve"> القول </w:t>
      </w:r>
      <w:r w:rsidR="001958D8" w:rsidRPr="00B87E8E">
        <w:rPr>
          <w:rFonts w:hint="cs"/>
          <w:rtl/>
        </w:rPr>
        <w:t>الثاني</w:t>
      </w:r>
      <w:r w:rsidR="00FA6086" w:rsidRPr="00B87E8E">
        <w:rPr>
          <w:rFonts w:hint="cs"/>
          <w:rtl/>
        </w:rPr>
        <w:t xml:space="preserve"> عامة,</w:t>
      </w:r>
      <w:r w:rsidR="007761D4">
        <w:rPr>
          <w:rFonts w:hint="cs"/>
          <w:rtl/>
        </w:rPr>
        <w:t xml:space="preserve"> </w:t>
      </w:r>
      <w:r w:rsidR="00B03048" w:rsidRPr="00B87E8E">
        <w:rPr>
          <w:rFonts w:hint="cs"/>
          <w:rtl/>
        </w:rPr>
        <w:t>والنهي أنما ورد في صلاة التطوع,</w:t>
      </w:r>
      <w:r w:rsidR="007761D4">
        <w:rPr>
          <w:rFonts w:hint="cs"/>
          <w:rtl/>
        </w:rPr>
        <w:t xml:space="preserve"> </w:t>
      </w:r>
      <w:r w:rsidR="00B03048" w:rsidRPr="00B87E8E">
        <w:rPr>
          <w:rFonts w:hint="cs"/>
          <w:rtl/>
        </w:rPr>
        <w:t>أما الصلاة المنسية فلا تدخل فيه.</w:t>
      </w:r>
    </w:p>
    <w:p w:rsidR="00EE5A83" w:rsidRPr="00B87E8E" w:rsidRDefault="00782402" w:rsidP="00B0017F">
      <w:pPr>
        <w:pStyle w:val="afc"/>
        <w:numPr>
          <w:ilvl w:val="0"/>
          <w:numId w:val="7"/>
        </w:numPr>
        <w:tabs>
          <w:tab w:val="left" w:pos="1132"/>
        </w:tabs>
        <w:ind w:left="0" w:firstLine="454"/>
        <w:contextualSpacing w:val="0"/>
        <w:rPr>
          <w:rtl/>
        </w:rPr>
      </w:pPr>
      <w:r w:rsidRPr="00B87E8E">
        <w:rPr>
          <w:rFonts w:hint="cs"/>
          <w:rtl/>
        </w:rPr>
        <w:t xml:space="preserve"> </w:t>
      </w:r>
      <w:r w:rsidR="00EE5A83" w:rsidRPr="00833D6A">
        <w:rPr>
          <w:rFonts w:hint="cs"/>
          <w:b/>
          <w:bCs/>
          <w:rtl/>
        </w:rPr>
        <w:t xml:space="preserve">قال </w:t>
      </w:r>
      <w:r w:rsidR="00904FA6" w:rsidRPr="00833D6A">
        <w:rPr>
          <w:rFonts w:hint="cs"/>
          <w:b/>
          <w:bCs/>
          <w:rtl/>
        </w:rPr>
        <w:t>ابن</w:t>
      </w:r>
      <w:r w:rsidR="00EE5A83" w:rsidRPr="00833D6A">
        <w:rPr>
          <w:rFonts w:hint="cs"/>
          <w:b/>
          <w:bCs/>
          <w:rtl/>
        </w:rPr>
        <w:t xml:space="preserve"> القيم</w:t>
      </w:r>
      <w:r w:rsidR="000C33B5" w:rsidRPr="00833D6A">
        <w:rPr>
          <w:rFonts w:hint="cs"/>
          <w:b/>
          <w:bCs/>
          <w:rtl/>
        </w:rPr>
        <w:t xml:space="preserve"> رحمه الله</w:t>
      </w:r>
      <w:r w:rsidR="00D732E6">
        <w:rPr>
          <w:rFonts w:hint="cs"/>
          <w:b/>
          <w:bCs/>
          <w:rtl/>
        </w:rPr>
        <w:t xml:space="preserve"> على ردّ قول الحنفية</w:t>
      </w:r>
      <w:r w:rsidR="00EE5A83" w:rsidRPr="00833D6A">
        <w:rPr>
          <w:rFonts w:hint="cs"/>
          <w:b/>
          <w:bCs/>
          <w:rtl/>
        </w:rPr>
        <w:t>:</w:t>
      </w:r>
      <w:r w:rsidR="002B79DC">
        <w:rPr>
          <w:rFonts w:hint="cs"/>
          <w:rtl/>
        </w:rPr>
        <w:t xml:space="preserve"> </w:t>
      </w:r>
      <w:r w:rsidR="000A2354" w:rsidRPr="00B87E8E">
        <w:rPr>
          <w:rFonts w:hint="cs"/>
          <w:rtl/>
        </w:rPr>
        <w:t>"</w:t>
      </w:r>
      <w:r w:rsidR="00EE5A83" w:rsidRPr="00B87E8E">
        <w:rPr>
          <w:rFonts w:hint="cs"/>
          <w:rtl/>
        </w:rPr>
        <w:t xml:space="preserve">ومن العجب </w:t>
      </w:r>
      <w:r w:rsidR="00F84385" w:rsidRPr="00B87E8E">
        <w:rPr>
          <w:rFonts w:hint="cs"/>
          <w:rtl/>
        </w:rPr>
        <w:t>أ</w:t>
      </w:r>
      <w:r w:rsidR="00C24066" w:rsidRPr="00B87E8E">
        <w:rPr>
          <w:rFonts w:hint="cs"/>
          <w:rtl/>
        </w:rPr>
        <w:t>نهم</w:t>
      </w:r>
      <w:r w:rsidR="00EE5A83" w:rsidRPr="00B87E8E">
        <w:rPr>
          <w:rFonts w:hint="cs"/>
          <w:rtl/>
        </w:rPr>
        <w:t xml:space="preserve"> قالوا:</w:t>
      </w:r>
      <w:r w:rsidR="002B79DC">
        <w:rPr>
          <w:rFonts w:hint="cs"/>
          <w:rtl/>
        </w:rPr>
        <w:t xml:space="preserve"> </w:t>
      </w:r>
      <w:r w:rsidR="00EE5A83" w:rsidRPr="00B87E8E">
        <w:rPr>
          <w:rFonts w:hint="cs"/>
          <w:rtl/>
        </w:rPr>
        <w:t>لو صلى ركعة من العصر ثم غربت الشمس صحت صلاته وكان مدركا</w:t>
      </w:r>
      <w:r w:rsidR="00E01D59" w:rsidRPr="00B87E8E">
        <w:rPr>
          <w:rFonts w:hint="cs"/>
          <w:rtl/>
        </w:rPr>
        <w:t>ً</w:t>
      </w:r>
      <w:r w:rsidR="00EE5A83" w:rsidRPr="00B87E8E">
        <w:rPr>
          <w:rFonts w:hint="cs"/>
          <w:rtl/>
        </w:rPr>
        <w:t xml:space="preserve"> لها ,لقول رسول الله</w:t>
      </w:r>
      <w:r w:rsidR="00F46784" w:rsidRPr="00B87E8E">
        <w:rPr>
          <w:rFonts w:hint="cs"/>
        </w:rPr>
        <w:sym w:font="AGA Arabesque" w:char="F065"/>
      </w:r>
      <w:r w:rsidR="00627D91">
        <w:t xml:space="preserve"> </w:t>
      </w:r>
      <w:r w:rsidR="00EE5A83" w:rsidRPr="00B87E8E">
        <w:rPr>
          <w:rFonts w:hint="cs"/>
          <w:rtl/>
        </w:rPr>
        <w:t>:</w:t>
      </w:r>
      <w:r w:rsidR="00627D91">
        <w:rPr>
          <w:rFonts w:hint="cs"/>
          <w:rtl/>
        </w:rPr>
        <w:t xml:space="preserve"> </w:t>
      </w:r>
      <w:r w:rsidR="00EE5A83" w:rsidRPr="00B87E8E">
        <w:rPr>
          <w:rFonts w:hint="cs"/>
          <w:rtl/>
        </w:rPr>
        <w:t xml:space="preserve">من </w:t>
      </w:r>
      <w:r w:rsidR="00C24066" w:rsidRPr="00B87E8E">
        <w:rPr>
          <w:rFonts w:hint="cs"/>
          <w:rtl/>
        </w:rPr>
        <w:t>أدرك</w:t>
      </w:r>
      <w:r w:rsidR="00EE5A83" w:rsidRPr="00B87E8E">
        <w:rPr>
          <w:rFonts w:hint="cs"/>
          <w:rtl/>
        </w:rPr>
        <w:t xml:space="preserve"> ركعة من العصر قبل </w:t>
      </w:r>
      <w:r w:rsidR="00C24066" w:rsidRPr="00B87E8E">
        <w:rPr>
          <w:rFonts w:hint="cs"/>
          <w:rtl/>
        </w:rPr>
        <w:t>أن</w:t>
      </w:r>
      <w:r w:rsidR="00EE5A83" w:rsidRPr="00B87E8E">
        <w:rPr>
          <w:rFonts w:hint="cs"/>
          <w:rtl/>
        </w:rPr>
        <w:t xml:space="preserve"> </w:t>
      </w:r>
      <w:r w:rsidR="00F46784" w:rsidRPr="00B87E8E">
        <w:rPr>
          <w:rtl/>
        </w:rPr>
        <w:t xml:space="preserve"> </w:t>
      </w:r>
      <w:r w:rsidR="00EE5A83" w:rsidRPr="00B87E8E">
        <w:rPr>
          <w:rFonts w:hint="cs"/>
          <w:rtl/>
        </w:rPr>
        <w:t xml:space="preserve">تغرب الشمس فقد </w:t>
      </w:r>
      <w:r w:rsidR="00C24066" w:rsidRPr="00B87E8E">
        <w:rPr>
          <w:rFonts w:hint="cs"/>
          <w:rtl/>
        </w:rPr>
        <w:t>أدرك</w:t>
      </w:r>
      <w:r w:rsidR="002B79DC">
        <w:rPr>
          <w:rFonts w:hint="cs"/>
          <w:rtl/>
        </w:rPr>
        <w:t xml:space="preserve"> العصر,وهذا شطر الحديث</w:t>
      </w:r>
      <w:r w:rsidR="00EE5A83" w:rsidRPr="00B87E8E">
        <w:rPr>
          <w:rFonts w:hint="cs"/>
          <w:rtl/>
        </w:rPr>
        <w:t>,</w:t>
      </w:r>
      <w:r w:rsidR="002B79DC">
        <w:rPr>
          <w:rFonts w:hint="cs"/>
          <w:rtl/>
        </w:rPr>
        <w:t xml:space="preserve"> </w:t>
      </w:r>
      <w:r w:rsidR="00EE5A83" w:rsidRPr="00B87E8E">
        <w:rPr>
          <w:rFonts w:hint="cs"/>
          <w:rtl/>
        </w:rPr>
        <w:t xml:space="preserve">وشطره الثاني" ومن </w:t>
      </w:r>
      <w:r w:rsidR="00C24066" w:rsidRPr="00B87E8E">
        <w:rPr>
          <w:rFonts w:hint="cs"/>
          <w:rtl/>
        </w:rPr>
        <w:t>أدرك</w:t>
      </w:r>
      <w:r w:rsidR="00EE5A83" w:rsidRPr="00B87E8E">
        <w:rPr>
          <w:rFonts w:hint="cs"/>
          <w:rtl/>
        </w:rPr>
        <w:t xml:space="preserve"> ركعة من الفجر قبل </w:t>
      </w:r>
      <w:r w:rsidR="00C24066" w:rsidRPr="00B87E8E">
        <w:rPr>
          <w:rFonts w:hint="cs"/>
          <w:rtl/>
        </w:rPr>
        <w:t>أن</w:t>
      </w:r>
      <w:r w:rsidR="00EE5A83" w:rsidRPr="00B87E8E">
        <w:rPr>
          <w:rFonts w:hint="cs"/>
          <w:rtl/>
        </w:rPr>
        <w:t xml:space="preserve"> تطلع الشمس فقد </w:t>
      </w:r>
      <w:r w:rsidR="00C24066" w:rsidRPr="00B87E8E">
        <w:rPr>
          <w:rFonts w:hint="cs"/>
          <w:rtl/>
        </w:rPr>
        <w:t>أدرك</w:t>
      </w:r>
      <w:r w:rsidR="00EE5A83" w:rsidRPr="00B87E8E">
        <w:rPr>
          <w:rFonts w:hint="cs"/>
          <w:rtl/>
        </w:rPr>
        <w:t xml:space="preserve"> الفجر</w:t>
      </w:r>
      <w:r w:rsidR="000A2354" w:rsidRPr="00B87E8E">
        <w:rPr>
          <w:rFonts w:hint="cs"/>
          <w:rtl/>
        </w:rPr>
        <w:t>"</w:t>
      </w:r>
      <w:r w:rsidR="00A86150">
        <w:rPr>
          <w:rFonts w:hint="cs"/>
          <w:rtl/>
        </w:rPr>
        <w:t xml:space="preserve"> </w:t>
      </w:r>
      <w:r w:rsidR="00E331DD">
        <w:rPr>
          <w:rFonts w:hint="cs"/>
          <w:rtl/>
        </w:rPr>
        <w:t>, وقد وجبت طاعته في شطره؛ فتجب طاعته في الشطر الآخر</w:t>
      </w:r>
      <w:r w:rsidR="00057F89" w:rsidRPr="00B87E8E">
        <w:rPr>
          <w:rStyle w:val="ae"/>
          <w:rtl/>
        </w:rPr>
        <w:t>(</w:t>
      </w:r>
      <w:r w:rsidR="00057F89" w:rsidRPr="00B87E8E">
        <w:rPr>
          <w:rStyle w:val="ae"/>
          <w:rtl/>
        </w:rPr>
        <w:footnoteReference w:id="57"/>
      </w:r>
      <w:r w:rsidR="00057F89" w:rsidRPr="00B87E8E">
        <w:rPr>
          <w:rStyle w:val="ae"/>
          <w:rtl/>
        </w:rPr>
        <w:t>)</w:t>
      </w:r>
      <w:r w:rsidR="00EE5A83" w:rsidRPr="00B87E8E">
        <w:rPr>
          <w:rFonts w:hint="cs"/>
          <w:rtl/>
        </w:rPr>
        <w:t>.</w:t>
      </w:r>
      <w:r w:rsidR="00693DED" w:rsidRPr="00B87E8E">
        <w:rPr>
          <w:rFonts w:hint="cs"/>
          <w:rtl/>
        </w:rPr>
        <w:t xml:space="preserve"> </w:t>
      </w:r>
      <w:r w:rsidR="006F7BFF" w:rsidRPr="00B87E8E">
        <w:rPr>
          <w:rFonts w:hint="cs"/>
          <w:rtl/>
        </w:rPr>
        <w:t xml:space="preserve"> </w:t>
      </w:r>
    </w:p>
    <w:sectPr w:rsidR="00EE5A83" w:rsidRPr="00B87E8E" w:rsidSect="003401E3">
      <w:headerReference w:type="default" r:id="rId7"/>
      <w:footerReference w:type="default" r:id="rId8"/>
      <w:footnotePr>
        <w:numRestart w:val="eachPage"/>
      </w:footnotePr>
      <w:pgSz w:w="11906" w:h="16838"/>
      <w:pgMar w:top="1701" w:right="1985" w:bottom="1701" w:left="1701" w:header="709" w:footer="709" w:gutter="0"/>
      <w:pgNumType w:start="14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E1D" w:rsidRDefault="00DC6E1D" w:rsidP="00160D9D">
      <w:r>
        <w:separator/>
      </w:r>
    </w:p>
  </w:endnote>
  <w:endnote w:type="continuationSeparator" w:id="1">
    <w:p w:rsidR="00DC6E1D" w:rsidRDefault="00DC6E1D" w:rsidP="00160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601739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FF76BF" w:rsidRDefault="00FF76BF">
        <w:pPr>
          <w:pStyle w:val="afe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r w:rsidR="00111D40" w:rsidRPr="00720C99">
          <w:rPr>
            <w:b/>
            <w:bCs/>
          </w:rPr>
          <w:fldChar w:fldCharType="begin"/>
        </w:r>
        <w:r w:rsidR="00D640AA" w:rsidRPr="00720C99">
          <w:rPr>
            <w:b/>
            <w:bCs/>
          </w:rPr>
          <w:instrText xml:space="preserve"> PAGE    \* MERGEFORMAT </w:instrText>
        </w:r>
        <w:r w:rsidR="00111D40" w:rsidRPr="00720C99">
          <w:rPr>
            <w:b/>
            <w:bCs/>
          </w:rPr>
          <w:fldChar w:fldCharType="separate"/>
        </w:r>
        <w:r w:rsidR="0049263A" w:rsidRPr="0049263A">
          <w:rPr>
            <w:rFonts w:asciiTheme="majorHAnsi" w:hAnsiTheme="majorHAnsi"/>
            <w:b/>
            <w:bCs/>
            <w:noProof/>
            <w:sz w:val="28"/>
            <w:szCs w:val="28"/>
            <w:rtl/>
            <w:lang w:val="ar-SA"/>
          </w:rPr>
          <w:t>150</w:t>
        </w:r>
        <w:r w:rsidR="00111D40" w:rsidRPr="00720C99">
          <w:rPr>
            <w:b/>
            <w:bCs/>
          </w:rPr>
          <w:fldChar w:fldCharType="end"/>
        </w: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FF76BF" w:rsidRDefault="00FF76BF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E1D" w:rsidRDefault="00DC6E1D" w:rsidP="0049263A">
      <w:pPr>
        <w:ind w:firstLine="0"/>
      </w:pPr>
      <w:r>
        <w:separator/>
      </w:r>
    </w:p>
  </w:footnote>
  <w:footnote w:type="continuationSeparator" w:id="1">
    <w:p w:rsidR="00DC6E1D" w:rsidRDefault="00DC6E1D" w:rsidP="0049263A">
      <w:pPr>
        <w:ind w:firstLine="0"/>
      </w:pPr>
      <w:r>
        <w:separator/>
      </w:r>
    </w:p>
  </w:footnote>
  <w:footnote w:id="2">
    <w:p w:rsidR="00DC0687" w:rsidRPr="003B0D02" w:rsidRDefault="00DC0687" w:rsidP="00D44079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826D2D" w:rsidRPr="003B0D02">
        <w:rPr>
          <w:rFonts w:ascii="Tahoma" w:hAnsi="Tahoma" w:hint="cs"/>
          <w:sz w:val="32"/>
          <w:szCs w:val="32"/>
          <w:rtl/>
        </w:rPr>
        <w:t>المراد بالصلاة المنسية,</w:t>
      </w:r>
      <w:r w:rsidR="0076750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826D2D" w:rsidRPr="003B0D02">
        <w:rPr>
          <w:rFonts w:ascii="Tahoma" w:hAnsi="Tahoma" w:hint="cs"/>
          <w:sz w:val="32"/>
          <w:szCs w:val="32"/>
          <w:rtl/>
        </w:rPr>
        <w:t>الصلاة التي نسيها ا</w:t>
      </w:r>
      <w:r w:rsidR="00183554" w:rsidRPr="003B0D02">
        <w:rPr>
          <w:rFonts w:ascii="Tahoma" w:hAnsi="Tahoma" w:hint="cs"/>
          <w:sz w:val="32"/>
          <w:szCs w:val="32"/>
          <w:rtl/>
        </w:rPr>
        <w:t>لمصلي أو نام عنها حتى ذهب وقتها, أجمع</w:t>
      </w:r>
      <w:r w:rsidR="00C30822">
        <w:rPr>
          <w:rFonts w:ascii="Tahoma" w:hAnsi="Tahoma" w:hint="cs"/>
          <w:sz w:val="32"/>
          <w:szCs w:val="32"/>
          <w:rtl/>
        </w:rPr>
        <w:t>ت</w:t>
      </w:r>
      <w:r w:rsidR="00183554" w:rsidRPr="003B0D02">
        <w:rPr>
          <w:rFonts w:ascii="Tahoma" w:hAnsi="Tahoma" w:hint="cs"/>
          <w:sz w:val="32"/>
          <w:szCs w:val="32"/>
          <w:rtl/>
        </w:rPr>
        <w:t xml:space="preserve"> الأمة على كراه</w:t>
      </w:r>
      <w:r w:rsidR="0045431A">
        <w:rPr>
          <w:rFonts w:ascii="Tahoma" w:hAnsi="Tahoma" w:hint="cs"/>
          <w:sz w:val="32"/>
          <w:szCs w:val="32"/>
          <w:rtl/>
        </w:rPr>
        <w:t>ة صلاة لا سبب لها في الأوقات المنهي عن الصلاة</w:t>
      </w:r>
      <w:r w:rsidR="00183554" w:rsidRPr="003B0D02">
        <w:rPr>
          <w:rFonts w:ascii="Tahoma" w:hAnsi="Tahoma" w:hint="cs"/>
          <w:sz w:val="32"/>
          <w:szCs w:val="32"/>
          <w:rtl/>
        </w:rPr>
        <w:t>. انظر: شرح النووي (6/110), واختلفوا هل يقضى الفرائض في هذه الأوقات أم لا؟</w:t>
      </w:r>
    </w:p>
  </w:footnote>
  <w:footnote w:id="3">
    <w:p w:rsidR="009A545D" w:rsidRPr="003B0D02" w:rsidRDefault="00950F19" w:rsidP="00D44079">
      <w:pPr>
        <w:pStyle w:val="af3"/>
        <w:spacing w:line="216" w:lineRule="auto"/>
        <w:rPr>
          <w:rFonts w:ascii="Tahoma" w:hAnsi="Tahoma"/>
          <w:color w:val="000000" w:themeColor="text1"/>
          <w:sz w:val="32"/>
          <w:szCs w:val="32"/>
          <w:rtl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Fonts w:ascii="Tahoma" w:hAnsi="Tahoma"/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275298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037F5B" w:rsidRPr="003B0D02">
        <w:rPr>
          <w:rFonts w:ascii="Tahoma" w:hAnsi="Tahoma" w:hint="cs"/>
          <w:sz w:val="32"/>
          <w:szCs w:val="32"/>
          <w:rtl/>
        </w:rPr>
        <w:t>الأوقات</w:t>
      </w:r>
      <w:r w:rsidR="00257034" w:rsidRPr="003B0D02">
        <w:rPr>
          <w:rFonts w:ascii="Tahoma" w:hAnsi="Tahoma" w:hint="cs"/>
          <w:sz w:val="32"/>
          <w:szCs w:val="32"/>
          <w:rtl/>
        </w:rPr>
        <w:t xml:space="preserve"> المكروه</w:t>
      </w:r>
      <w:r w:rsidR="00226F84" w:rsidRPr="003B0D02">
        <w:rPr>
          <w:rFonts w:ascii="Tahoma" w:hAnsi="Tahoma" w:hint="cs"/>
          <w:sz w:val="32"/>
          <w:szCs w:val="32"/>
          <w:rtl/>
        </w:rPr>
        <w:t>ة</w:t>
      </w:r>
      <w:r w:rsidR="00257034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015A3" w:rsidRPr="003B0D02">
        <w:rPr>
          <w:rFonts w:ascii="Tahoma" w:hAnsi="Tahoma" w:hint="cs"/>
          <w:sz w:val="32"/>
          <w:szCs w:val="32"/>
          <w:rtl/>
        </w:rPr>
        <w:t>عند الحنفية</w:t>
      </w:r>
      <w:r w:rsidR="00F41823" w:rsidRPr="003B0D02">
        <w:rPr>
          <w:rFonts w:ascii="Tahoma" w:hAnsi="Tahoma" w:hint="cs"/>
          <w:sz w:val="32"/>
          <w:szCs w:val="32"/>
          <w:rtl/>
        </w:rPr>
        <w:t xml:space="preserve"> خمس</w:t>
      </w:r>
      <w:r w:rsidR="003015A3" w:rsidRPr="003B0D02">
        <w:rPr>
          <w:rFonts w:ascii="Tahoma" w:hAnsi="Tahoma" w:hint="cs"/>
          <w:sz w:val="32"/>
          <w:szCs w:val="32"/>
          <w:rtl/>
        </w:rPr>
        <w:t>:</w:t>
      </w:r>
      <w:r w:rsidR="00B87E8E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105384" w:rsidRPr="003B0D02">
        <w:rPr>
          <w:rFonts w:ascii="Traditional Arabic" w:hint="cs"/>
          <w:sz w:val="32"/>
          <w:szCs w:val="32"/>
          <w:rtl/>
          <w:lang w:eastAsia="en-US"/>
        </w:rPr>
        <w:t>ثلاث</w:t>
      </w:r>
      <w:r w:rsidR="00F70CFB" w:rsidRPr="003B0D02">
        <w:rPr>
          <w:rFonts w:ascii="Traditional Arabic" w:hint="cs"/>
          <w:sz w:val="32"/>
          <w:szCs w:val="32"/>
          <w:rtl/>
          <w:lang w:eastAsia="en-US"/>
        </w:rPr>
        <w:t>ة</w:t>
      </w:r>
      <w:r w:rsidR="00105384" w:rsidRPr="003B0D02">
        <w:rPr>
          <w:rFonts w:ascii="Traditional Arabic" w:hint="cs"/>
          <w:sz w:val="32"/>
          <w:szCs w:val="32"/>
          <w:rtl/>
          <w:lang w:eastAsia="en-US"/>
        </w:rPr>
        <w:t xml:space="preserve"> منها لا تجوز فيه</w:t>
      </w:r>
      <w:r w:rsidR="00037F5B" w:rsidRPr="003B0D02">
        <w:rPr>
          <w:rFonts w:ascii="Traditional Arabic" w:hint="cs"/>
          <w:sz w:val="32"/>
          <w:szCs w:val="32"/>
          <w:rtl/>
          <w:lang w:eastAsia="en-US"/>
        </w:rPr>
        <w:t>ا</w:t>
      </w:r>
      <w:r w:rsidR="00105384" w:rsidRPr="003B0D02">
        <w:rPr>
          <w:rFonts w:ascii="Traditional Arabic" w:hint="cs"/>
          <w:sz w:val="32"/>
          <w:szCs w:val="32"/>
          <w:rtl/>
          <w:lang w:eastAsia="en-US"/>
        </w:rPr>
        <w:t xml:space="preserve"> الصلاة مطلقا</w:t>
      </w:r>
      <w:r w:rsidR="006A6616" w:rsidRPr="003B0D02">
        <w:rPr>
          <w:rFonts w:ascii="Traditional Arabic" w:hint="cs"/>
          <w:sz w:val="32"/>
          <w:szCs w:val="32"/>
          <w:rtl/>
          <w:lang w:eastAsia="en-US"/>
        </w:rPr>
        <w:t>ً</w:t>
      </w:r>
      <w:r w:rsidR="000874B8" w:rsidRPr="003B0D02">
        <w:rPr>
          <w:rFonts w:ascii="Traditional Arabic" w:hint="cs"/>
          <w:sz w:val="32"/>
          <w:szCs w:val="32"/>
          <w:rtl/>
          <w:lang w:eastAsia="en-US"/>
        </w:rPr>
        <w:t xml:space="preserve"> إلا</w:t>
      </w:r>
      <w:r w:rsidR="001D7AB4" w:rsidRPr="003B0D02">
        <w:rPr>
          <w:rFonts w:ascii="Traditional Arabic" w:hint="cs"/>
          <w:sz w:val="32"/>
          <w:szCs w:val="32"/>
          <w:rtl/>
          <w:lang w:eastAsia="en-US"/>
        </w:rPr>
        <w:t>ّ</w:t>
      </w:r>
      <w:r w:rsidR="005D3748" w:rsidRPr="003B0D02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481523">
        <w:rPr>
          <w:rFonts w:ascii="Traditional Arabic" w:hint="cs"/>
          <w:sz w:val="32"/>
          <w:szCs w:val="32"/>
          <w:rtl/>
          <w:lang w:eastAsia="en-US"/>
        </w:rPr>
        <w:t>ال</w:t>
      </w:r>
      <w:r w:rsidR="005D3748" w:rsidRPr="003B0D02">
        <w:rPr>
          <w:rFonts w:ascii="Traditional Arabic" w:hint="cs"/>
          <w:sz w:val="32"/>
          <w:szCs w:val="32"/>
          <w:rtl/>
          <w:lang w:eastAsia="en-US"/>
        </w:rPr>
        <w:t>عصر؛</w:t>
      </w:r>
      <w:r w:rsidR="00B87E8E" w:rsidRPr="003B0D02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A53C87" w:rsidRPr="003B0D02">
        <w:rPr>
          <w:rFonts w:ascii="Traditional Arabic" w:hint="cs"/>
          <w:sz w:val="32"/>
          <w:szCs w:val="32"/>
          <w:rtl/>
          <w:lang w:eastAsia="en-US"/>
        </w:rPr>
        <w:t>فإ</w:t>
      </w:r>
      <w:r w:rsidR="000874B8" w:rsidRPr="003B0D02">
        <w:rPr>
          <w:rFonts w:ascii="Traditional Arabic" w:hint="cs"/>
          <w:sz w:val="32"/>
          <w:szCs w:val="32"/>
          <w:rtl/>
          <w:lang w:eastAsia="en-US"/>
        </w:rPr>
        <w:t>نه يؤديها عند غروب الشمس,</w:t>
      </w:r>
      <w:r w:rsidR="00B87E8E" w:rsidRPr="003B0D02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cs"/>
          <w:sz w:val="32"/>
          <w:szCs w:val="32"/>
          <w:rtl/>
          <w:lang w:eastAsia="en-US"/>
        </w:rPr>
        <w:t>وهذه الأوقات</w:t>
      </w:r>
      <w:r w:rsidR="00F41823" w:rsidRPr="003B0D02">
        <w:rPr>
          <w:rFonts w:ascii="Traditional Arabic" w:hint="cs"/>
          <w:sz w:val="32"/>
          <w:szCs w:val="32"/>
          <w:rtl/>
          <w:lang w:eastAsia="en-US"/>
        </w:rPr>
        <w:t xml:space="preserve"> الثلاث</w:t>
      </w:r>
      <w:r w:rsidR="007B2CCB" w:rsidRPr="003B0D02">
        <w:rPr>
          <w:rFonts w:ascii="Traditional Arabic" w:hint="cs"/>
          <w:sz w:val="32"/>
          <w:szCs w:val="32"/>
          <w:rtl/>
          <w:lang w:eastAsia="en-US"/>
        </w:rPr>
        <w:t>: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cs"/>
          <w:sz w:val="32"/>
          <w:szCs w:val="32"/>
          <w:rtl/>
          <w:lang w:eastAsia="en-US"/>
        </w:rPr>
        <w:t>عند طلوع الشمس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حتى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ترتفع</w:t>
      </w:r>
      <w:r w:rsidR="00817553" w:rsidRPr="003B0D02">
        <w:rPr>
          <w:rFonts w:ascii="Traditional Arabic" w:hint="cs"/>
          <w:sz w:val="32"/>
          <w:szCs w:val="32"/>
          <w:rtl/>
          <w:lang w:eastAsia="en-US"/>
        </w:rPr>
        <w:t>,</w:t>
      </w:r>
      <w:r w:rsidR="00B87E8E" w:rsidRPr="003B0D02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وعند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الانتصاف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إلى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أن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تزول</w:t>
      </w:r>
      <w:r w:rsidR="00817553" w:rsidRPr="003B0D02">
        <w:rPr>
          <w:rFonts w:ascii="Traditional Arabic" w:hint="cs"/>
          <w:sz w:val="32"/>
          <w:szCs w:val="32"/>
          <w:rtl/>
          <w:lang w:eastAsia="en-US"/>
        </w:rPr>
        <w:t>,</w:t>
      </w:r>
      <w:r w:rsidR="00B87E8E" w:rsidRPr="003B0D02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وعند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eastAsia"/>
          <w:sz w:val="32"/>
          <w:szCs w:val="32"/>
          <w:rtl/>
          <w:lang w:eastAsia="en-US"/>
        </w:rPr>
        <w:t>احمرارها</w:t>
      </w:r>
      <w:r w:rsidR="00105384" w:rsidRPr="003B0D02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05384" w:rsidRPr="003B0D02">
        <w:rPr>
          <w:rFonts w:ascii="Traditional Arabic" w:hint="cs"/>
          <w:sz w:val="32"/>
          <w:szCs w:val="32"/>
          <w:rtl/>
          <w:lang w:eastAsia="en-US"/>
        </w:rPr>
        <w:t>حتى تغرب</w:t>
      </w:r>
      <w:r w:rsidR="00105384" w:rsidRPr="003B0D02">
        <w:rPr>
          <w:rFonts w:ascii="Tahoma" w:hAnsi="Tahoma" w:hint="cs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105384" w:rsidRPr="003B0D02">
        <w:rPr>
          <w:rFonts w:ascii="Tahoma" w:hAnsi="Tahoma" w:hint="cs"/>
          <w:sz w:val="32"/>
          <w:szCs w:val="32"/>
          <w:rtl/>
        </w:rPr>
        <w:t>ووقتان</w:t>
      </w:r>
      <w:r w:rsidR="00105384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  <w:r w:rsidR="000874B8" w:rsidRPr="003B0D02">
        <w:rPr>
          <w:rFonts w:ascii="Tahoma" w:hAnsi="Tahoma" w:hint="cs"/>
          <w:color w:val="000000" w:themeColor="text1"/>
          <w:sz w:val="32"/>
          <w:szCs w:val="32"/>
          <w:rtl/>
        </w:rPr>
        <w:t>آخران</w:t>
      </w:r>
      <w:r w:rsidR="006337E5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لا ت</w:t>
      </w:r>
      <w:r w:rsidR="00105384" w:rsidRPr="003B0D02">
        <w:rPr>
          <w:rFonts w:ascii="Tahoma" w:hAnsi="Tahoma" w:hint="cs"/>
          <w:color w:val="000000" w:themeColor="text1"/>
          <w:sz w:val="32"/>
          <w:szCs w:val="32"/>
          <w:rtl/>
        </w:rPr>
        <w:t>جوز فيه</w:t>
      </w:r>
      <w:r w:rsidR="006337E5" w:rsidRPr="003B0D02">
        <w:rPr>
          <w:rFonts w:ascii="Tahoma" w:hAnsi="Tahoma" w:hint="cs"/>
          <w:color w:val="000000" w:themeColor="text1"/>
          <w:sz w:val="32"/>
          <w:szCs w:val="32"/>
          <w:rtl/>
        </w:rPr>
        <w:t>ما</w:t>
      </w:r>
      <w:r w:rsidR="00105384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النوافل</w:t>
      </w:r>
      <w:r w:rsidR="00E63A4D" w:rsidRPr="003B0D02">
        <w:rPr>
          <w:rFonts w:ascii="Tahoma" w:hAnsi="Tahoma" w:hint="cs"/>
          <w:color w:val="000000" w:themeColor="text1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  <w:r w:rsidR="00E63A4D" w:rsidRPr="003B0D02">
        <w:rPr>
          <w:rFonts w:ascii="Tahoma" w:hAnsi="Tahoma" w:hint="cs"/>
          <w:color w:val="000000" w:themeColor="text1"/>
          <w:sz w:val="32"/>
          <w:szCs w:val="32"/>
          <w:rtl/>
        </w:rPr>
        <w:t>وهذان</w:t>
      </w:r>
      <w:r w:rsidR="00A63E32" w:rsidRPr="003B0D02">
        <w:rPr>
          <w:rFonts w:ascii="Tahoma" w:hAnsi="Tahoma" w:hint="cs"/>
          <w:color w:val="000000" w:themeColor="text1"/>
          <w:sz w:val="32"/>
          <w:szCs w:val="32"/>
          <w:rtl/>
        </w:rPr>
        <w:t>؛</w:t>
      </w:r>
      <w:r w:rsidR="00B87E8E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ما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بعد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العصر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قبل</w:t>
      </w:r>
      <w:r w:rsidR="008F43B0" w:rsidRPr="003B0D02">
        <w:rPr>
          <w:rFonts w:ascii="Traditional Arabic" w:hint="cs"/>
          <w:color w:val="000000" w:themeColor="text1"/>
          <w:sz w:val="32"/>
          <w:szCs w:val="32"/>
          <w:rtl/>
          <w:lang w:eastAsia="en-US"/>
        </w:rPr>
        <w:t xml:space="preserve"> أن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ت</w:t>
      </w:r>
      <w:r w:rsidR="00686B8D" w:rsidRPr="003B0D02">
        <w:rPr>
          <w:rFonts w:ascii="Traditional Arabic" w:hint="cs"/>
          <w:color w:val="000000" w:themeColor="text1"/>
          <w:sz w:val="32"/>
          <w:szCs w:val="32"/>
          <w:rtl/>
          <w:lang w:eastAsia="en-US"/>
        </w:rPr>
        <w:t>ت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غير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الشمس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686B8D" w:rsidRPr="003B0D02">
        <w:rPr>
          <w:rFonts w:ascii="Traditional Arabic" w:hint="cs"/>
          <w:color w:val="000000" w:themeColor="text1"/>
          <w:sz w:val="32"/>
          <w:szCs w:val="32"/>
          <w:rtl/>
          <w:lang w:eastAsia="en-US"/>
        </w:rPr>
        <w:t>للغروب,</w:t>
      </w:r>
      <w:r w:rsidR="00D44079" w:rsidRPr="003B0D02">
        <w:rPr>
          <w:rFonts w:ascii="Traditional Arabic" w:hint="cs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وما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بعد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صلاة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الفجر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قبل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طلوع</w:t>
      </w:r>
      <w:r w:rsidR="00E63A4D" w:rsidRPr="003B0D02">
        <w:rPr>
          <w:rFonts w:ascii="Traditional Arabic"/>
          <w:color w:val="000000" w:themeColor="text1"/>
          <w:sz w:val="32"/>
          <w:szCs w:val="32"/>
          <w:rtl/>
          <w:lang w:eastAsia="en-US"/>
        </w:rPr>
        <w:t xml:space="preserve"> </w:t>
      </w:r>
      <w:r w:rsidR="00E63A4D" w:rsidRPr="003B0D02">
        <w:rPr>
          <w:rFonts w:ascii="Traditional Arabic" w:hint="eastAsia"/>
          <w:color w:val="000000" w:themeColor="text1"/>
          <w:sz w:val="32"/>
          <w:szCs w:val="32"/>
          <w:rtl/>
          <w:lang w:eastAsia="en-US"/>
        </w:rPr>
        <w:t>الشمس</w:t>
      </w:r>
      <w:r w:rsidR="00E00005" w:rsidRPr="003B0D02">
        <w:rPr>
          <w:rFonts w:ascii="Tahoma" w:hAnsi="Tahoma" w:hint="cs"/>
          <w:color w:val="000000" w:themeColor="text1"/>
          <w:sz w:val="32"/>
          <w:szCs w:val="32"/>
          <w:rtl/>
        </w:rPr>
        <w:t>.</w:t>
      </w:r>
      <w:r w:rsidR="00D44079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  <w:r w:rsidR="00E00005" w:rsidRPr="003B0D02">
        <w:rPr>
          <w:rFonts w:ascii="Tahoma" w:hAnsi="Tahoma" w:hint="cs"/>
          <w:color w:val="000000" w:themeColor="text1"/>
          <w:sz w:val="32"/>
          <w:szCs w:val="32"/>
          <w:rtl/>
        </w:rPr>
        <w:t>انظر:</w:t>
      </w:r>
      <w:r w:rsidR="00B87E8E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  <w:r w:rsidR="00E00005" w:rsidRPr="003B0D02">
        <w:rPr>
          <w:rFonts w:ascii="Tahoma" w:hAnsi="Tahoma" w:hint="cs"/>
          <w:color w:val="000000" w:themeColor="text1"/>
          <w:sz w:val="32"/>
          <w:szCs w:val="32"/>
          <w:rtl/>
        </w:rPr>
        <w:t>المبسوط</w:t>
      </w:r>
      <w:r w:rsidR="006C71C8">
        <w:rPr>
          <w:rFonts w:ascii="Tahoma" w:hAnsi="Tahoma" w:hint="cs"/>
          <w:color w:val="000000" w:themeColor="text1"/>
          <w:sz w:val="32"/>
          <w:szCs w:val="32"/>
          <w:rtl/>
        </w:rPr>
        <w:t xml:space="preserve"> للسرخسي</w:t>
      </w:r>
      <w:r w:rsidR="00E00005" w:rsidRPr="003B0D02">
        <w:rPr>
          <w:rFonts w:ascii="Tahoma" w:hAnsi="Tahoma" w:hint="cs"/>
          <w:color w:val="000000" w:themeColor="text1"/>
          <w:sz w:val="32"/>
          <w:szCs w:val="32"/>
          <w:rtl/>
        </w:rPr>
        <w:t>(1/150-152),</w:t>
      </w:r>
      <w:r w:rsidR="00B87E8E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  <w:r w:rsidR="00E00005" w:rsidRPr="003B0D02">
        <w:rPr>
          <w:rFonts w:ascii="Tahoma" w:hAnsi="Tahoma" w:hint="cs"/>
          <w:color w:val="000000" w:themeColor="text1"/>
          <w:sz w:val="32"/>
          <w:szCs w:val="32"/>
          <w:rtl/>
        </w:rPr>
        <w:t>تحفة الفقهاء(1/105-106).</w:t>
      </w:r>
      <w:r w:rsidR="00CC1655" w:rsidRPr="003B0D02">
        <w:rPr>
          <w:rFonts w:ascii="Tahoma" w:hAnsi="Tahoma" w:hint="cs"/>
          <w:color w:val="000000" w:themeColor="text1"/>
          <w:sz w:val="32"/>
          <w:szCs w:val="32"/>
          <w:rtl/>
        </w:rPr>
        <w:t xml:space="preserve"> </w:t>
      </w:r>
    </w:p>
    <w:p w:rsidR="00405D7E" w:rsidRPr="003B0D02" w:rsidRDefault="00AB572F" w:rsidP="00D44079">
      <w:pPr>
        <w:pStyle w:val="af3"/>
        <w:spacing w:line="216" w:lineRule="auto"/>
        <w:ind w:hanging="31"/>
        <w:rPr>
          <w:rFonts w:ascii="Tahoma" w:hAnsi="Tahoma"/>
          <w:sz w:val="32"/>
          <w:szCs w:val="32"/>
          <w:rtl/>
        </w:rPr>
      </w:pPr>
      <w:r w:rsidRPr="003B0D02">
        <w:rPr>
          <w:rFonts w:ascii="Tahoma" w:hAnsi="Tahoma" w:hint="cs"/>
          <w:sz w:val="32"/>
          <w:szCs w:val="32"/>
          <w:rtl/>
        </w:rPr>
        <w:t>و</w:t>
      </w:r>
      <w:r w:rsidR="00257034" w:rsidRPr="003B0D02">
        <w:rPr>
          <w:rFonts w:ascii="Tahoma" w:hAnsi="Tahoma" w:hint="cs"/>
          <w:sz w:val="32"/>
          <w:szCs w:val="32"/>
          <w:rtl/>
        </w:rPr>
        <w:t xml:space="preserve">عند </w:t>
      </w:r>
      <w:r w:rsidR="00F1566F" w:rsidRPr="003B0D02">
        <w:rPr>
          <w:rFonts w:ascii="Tahoma" w:hAnsi="Tahoma" w:hint="cs"/>
          <w:sz w:val="32"/>
          <w:szCs w:val="32"/>
          <w:rtl/>
        </w:rPr>
        <w:t>المالكية</w:t>
      </w:r>
      <w:r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015A3" w:rsidRPr="003B0D02">
        <w:rPr>
          <w:rFonts w:ascii="Tahoma" w:hAnsi="Tahoma" w:hint="cs"/>
          <w:sz w:val="32"/>
          <w:szCs w:val="32"/>
          <w:rtl/>
        </w:rPr>
        <w:t>أربعة</w:t>
      </w:r>
      <w:r w:rsidR="00F1566F" w:rsidRPr="003B0D02">
        <w:rPr>
          <w:rFonts w:ascii="Tahoma" w:hAnsi="Tahoma" w:hint="cs"/>
          <w:sz w:val="32"/>
          <w:szCs w:val="32"/>
          <w:rtl/>
        </w:rPr>
        <w:t>: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طلوع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الشمس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وغروبها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وبعد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الصبح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إلى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الطلوع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وبعد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العصر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إلى</w:t>
      </w:r>
      <w:r w:rsidR="00950F19" w:rsidRPr="003B0D02">
        <w:rPr>
          <w:rFonts w:ascii="Tahoma" w:hAnsi="Tahoma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eastAsia"/>
          <w:sz w:val="32"/>
          <w:szCs w:val="32"/>
          <w:rtl/>
        </w:rPr>
        <w:t>الغروب</w:t>
      </w:r>
      <w:r w:rsidR="00AF0B73" w:rsidRPr="003B0D02">
        <w:rPr>
          <w:rFonts w:ascii="Tahoma" w:hAnsi="Tahoma" w:hint="cs"/>
          <w:sz w:val="32"/>
          <w:szCs w:val="32"/>
          <w:rtl/>
        </w:rPr>
        <w:t>.</w:t>
      </w:r>
      <w:r w:rsidR="00950F19" w:rsidRPr="003B0D02">
        <w:rPr>
          <w:rFonts w:ascii="Tahoma" w:hAnsi="Tahoma"/>
          <w:sz w:val="32"/>
          <w:szCs w:val="32"/>
          <w:rtl/>
        </w:rPr>
        <w:t xml:space="preserve">  </w:t>
      </w:r>
      <w:r w:rsidR="00405D7E" w:rsidRPr="003B0D02">
        <w:rPr>
          <w:rFonts w:ascii="Tahoma" w:hAnsi="Tahoma" w:hint="cs"/>
          <w:sz w:val="32"/>
          <w:szCs w:val="32"/>
          <w:rtl/>
        </w:rPr>
        <w:t>انظر:</w:t>
      </w:r>
      <w:r w:rsidR="00D4407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015A3" w:rsidRPr="003B0D02">
        <w:rPr>
          <w:rFonts w:ascii="Tahoma" w:hAnsi="Tahoma" w:hint="cs"/>
          <w:sz w:val="32"/>
          <w:szCs w:val="32"/>
          <w:rtl/>
        </w:rPr>
        <w:t>بداية المجتهد(2/142),</w:t>
      </w:r>
      <w:r w:rsidR="00387EAA">
        <w:rPr>
          <w:rFonts w:ascii="Tahoma" w:hAnsi="Tahoma" w:hint="cs"/>
          <w:sz w:val="32"/>
          <w:szCs w:val="32"/>
          <w:rtl/>
        </w:rPr>
        <w:t xml:space="preserve"> </w:t>
      </w:r>
      <w:r w:rsidR="00950F19" w:rsidRPr="003B0D02">
        <w:rPr>
          <w:rFonts w:ascii="Tahoma" w:hAnsi="Tahoma" w:hint="cs"/>
          <w:sz w:val="32"/>
          <w:szCs w:val="32"/>
          <w:rtl/>
        </w:rPr>
        <w:t>القوانين الفقهية</w:t>
      </w:r>
      <w:r w:rsidR="00574BDA" w:rsidRPr="003B0D02">
        <w:rPr>
          <w:rFonts w:ascii="Tahoma" w:hAnsi="Tahoma" w:hint="cs"/>
          <w:sz w:val="32"/>
          <w:szCs w:val="32"/>
          <w:rtl/>
        </w:rPr>
        <w:t>, ص</w:t>
      </w:r>
      <w:r w:rsidR="00950F19" w:rsidRPr="003B0D02">
        <w:rPr>
          <w:rFonts w:ascii="Tahoma" w:hAnsi="Tahoma" w:hint="cs"/>
          <w:sz w:val="32"/>
          <w:szCs w:val="32"/>
          <w:rtl/>
        </w:rPr>
        <w:t>-</w:t>
      </w:r>
      <w:r w:rsidR="00405D7E" w:rsidRPr="003B0D02">
        <w:rPr>
          <w:rFonts w:ascii="Tahoma" w:hAnsi="Tahoma" w:hint="cs"/>
          <w:sz w:val="32"/>
          <w:szCs w:val="32"/>
          <w:rtl/>
        </w:rPr>
        <w:t>(</w:t>
      </w:r>
      <w:r w:rsidR="00950F1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74BDA" w:rsidRPr="003B0D02">
        <w:rPr>
          <w:rFonts w:ascii="Tahoma" w:hAnsi="Tahoma" w:hint="cs"/>
          <w:sz w:val="32"/>
          <w:szCs w:val="32"/>
          <w:rtl/>
        </w:rPr>
        <w:t>42</w:t>
      </w:r>
      <w:r w:rsidR="00950F19" w:rsidRPr="003B0D02">
        <w:rPr>
          <w:rFonts w:ascii="Tahoma" w:hAnsi="Tahoma" w:hint="cs"/>
          <w:sz w:val="32"/>
          <w:szCs w:val="32"/>
          <w:rtl/>
        </w:rPr>
        <w:t>).</w:t>
      </w:r>
    </w:p>
    <w:p w:rsidR="00950F19" w:rsidRPr="003B0D02" w:rsidRDefault="00405D7E" w:rsidP="00D44079">
      <w:pPr>
        <w:pStyle w:val="af3"/>
        <w:spacing w:line="216" w:lineRule="auto"/>
        <w:ind w:hanging="31"/>
        <w:rPr>
          <w:rFonts w:ascii="Tahoma" w:hAnsi="Tahoma"/>
          <w:sz w:val="32"/>
          <w:szCs w:val="32"/>
        </w:rPr>
      </w:pPr>
      <w:r w:rsidRPr="003B0D02">
        <w:rPr>
          <w:rFonts w:ascii="Tahoma" w:hAnsi="Tahoma" w:hint="cs"/>
          <w:sz w:val="32"/>
          <w:szCs w:val="32"/>
          <w:rtl/>
        </w:rPr>
        <w:t>و</w:t>
      </w:r>
      <w:r w:rsidR="00257034" w:rsidRPr="003B0D02">
        <w:rPr>
          <w:rFonts w:ascii="Tahoma" w:hAnsi="Tahoma" w:hint="cs"/>
          <w:sz w:val="32"/>
          <w:szCs w:val="32"/>
          <w:rtl/>
        </w:rPr>
        <w:t>عند</w:t>
      </w:r>
      <w:r w:rsidR="00134B77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F1566F" w:rsidRPr="003B0D02">
        <w:rPr>
          <w:rFonts w:ascii="Tahoma" w:hAnsi="Tahoma" w:hint="cs"/>
          <w:color w:val="auto"/>
          <w:sz w:val="32"/>
          <w:szCs w:val="32"/>
          <w:rtl/>
        </w:rPr>
        <w:t>الشافعية</w:t>
      </w:r>
      <w:r w:rsidR="0017443E" w:rsidRPr="003B0D02">
        <w:rPr>
          <w:rFonts w:ascii="Tahoma" w:hAnsi="Tahoma" w:hint="cs"/>
          <w:color w:val="auto"/>
          <w:sz w:val="32"/>
          <w:szCs w:val="32"/>
          <w:rtl/>
        </w:rPr>
        <w:t xml:space="preserve"> والحنابلة</w:t>
      </w:r>
      <w:r w:rsidR="00F1566F" w:rsidRPr="003B0D02">
        <w:rPr>
          <w:rFonts w:ascii="Tahoma" w:hAnsi="Tahoma" w:hint="cs"/>
          <w:color w:val="auto"/>
          <w:sz w:val="32"/>
          <w:szCs w:val="32"/>
          <w:rtl/>
        </w:rPr>
        <w:t>: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هي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خمسة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أحدها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عند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طلوع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الشمس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حتى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ترتفع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قدر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رمح</w:t>
      </w:r>
      <w:r w:rsidR="00B4755C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والثاني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E57775" w:rsidRPr="003B0D02">
        <w:rPr>
          <w:rFonts w:ascii="Tahoma" w:hAnsi="Tahoma" w:hint="cs"/>
          <w:color w:val="auto"/>
          <w:sz w:val="32"/>
          <w:szCs w:val="32"/>
          <w:rtl/>
        </w:rPr>
        <w:t xml:space="preserve">عند </w:t>
      </w:r>
      <w:r w:rsidR="00444868" w:rsidRPr="003B0D02">
        <w:rPr>
          <w:rFonts w:ascii="Tahoma" w:hAnsi="Tahoma" w:hint="cs"/>
          <w:color w:val="auto"/>
          <w:sz w:val="32"/>
          <w:szCs w:val="32"/>
          <w:rtl/>
        </w:rPr>
        <w:t>استواء</w:t>
      </w:r>
      <w:r w:rsidR="0012031D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الشمس</w:t>
      </w:r>
      <w:r w:rsidR="004D4CA6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والثالث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 xml:space="preserve"> بعد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صلاة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الصبح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حتى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تطلع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الشمس</w:t>
      </w:r>
      <w:r w:rsidR="004D4CA6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والرابع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 xml:space="preserve"> عند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الاصفرار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حتى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يتم</w:t>
      </w:r>
      <w:r w:rsidR="008F4E9F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8F4E9F" w:rsidRPr="003B0D02">
        <w:rPr>
          <w:rFonts w:ascii="Tahoma" w:hAnsi="Tahoma" w:hint="eastAsia"/>
          <w:color w:val="auto"/>
          <w:sz w:val="32"/>
          <w:szCs w:val="32"/>
          <w:rtl/>
        </w:rPr>
        <w:t>غروبها</w:t>
      </w:r>
      <w:r w:rsidR="00495E65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والخامس</w:t>
      </w:r>
      <w:r w:rsidR="00207D8C" w:rsidRPr="003B0D02">
        <w:rPr>
          <w:rFonts w:ascii="Tahoma" w:hAnsi="Tahoma"/>
          <w:color w:val="auto"/>
          <w:sz w:val="32"/>
          <w:szCs w:val="32"/>
          <w:rtl/>
        </w:rPr>
        <w:t> 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بعد</w:t>
      </w:r>
      <w:r w:rsidR="00207D8C" w:rsidRPr="003B0D02">
        <w:rPr>
          <w:rFonts w:ascii="Tahoma" w:hAnsi="Tahoma"/>
          <w:color w:val="auto"/>
          <w:sz w:val="32"/>
          <w:szCs w:val="32"/>
          <w:rtl/>
        </w:rPr>
        <w:t> 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العصر</w:t>
      </w:r>
      <w:r w:rsidR="00207D8C" w:rsidRPr="003B0D02">
        <w:rPr>
          <w:rFonts w:ascii="Tahoma" w:hAnsi="Tahoma"/>
          <w:color w:val="auto"/>
          <w:sz w:val="32"/>
          <w:szCs w:val="32"/>
          <w:rtl/>
        </w:rPr>
        <w:t> 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حتى</w:t>
      </w:r>
      <w:r w:rsidR="00207D8C" w:rsidRPr="003B0D02">
        <w:rPr>
          <w:rFonts w:ascii="Tahoma" w:hAnsi="Tahoma"/>
          <w:color w:val="auto"/>
          <w:sz w:val="32"/>
          <w:szCs w:val="32"/>
          <w:rtl/>
        </w:rPr>
        <w:t> </w:t>
      </w:r>
      <w:r w:rsidR="0012031D" w:rsidRPr="003B0D02">
        <w:rPr>
          <w:rFonts w:ascii="Tahoma" w:hAnsi="Tahoma" w:hint="eastAsia"/>
          <w:color w:val="auto"/>
          <w:sz w:val="32"/>
          <w:szCs w:val="32"/>
          <w:rtl/>
        </w:rPr>
        <w:t>تغرب</w:t>
      </w:r>
      <w:r w:rsidR="00D6152A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6152A" w:rsidRPr="003B0D02">
        <w:rPr>
          <w:rFonts w:ascii="Tahoma" w:hAnsi="Tahoma" w:hint="cs"/>
          <w:color w:val="auto"/>
          <w:sz w:val="32"/>
          <w:szCs w:val="32"/>
          <w:rtl/>
        </w:rPr>
        <w:t xml:space="preserve">هذا عند الشافعية </w:t>
      </w:r>
      <w:r w:rsidR="00B621FF" w:rsidRPr="003B0D02">
        <w:rPr>
          <w:rFonts w:ascii="Tahoma" w:hAnsi="Tahoma" w:hint="cs"/>
          <w:color w:val="auto"/>
          <w:sz w:val="32"/>
          <w:szCs w:val="32"/>
          <w:rtl/>
        </w:rPr>
        <w:t>أما</w:t>
      </w:r>
      <w:r w:rsidR="00D6152A" w:rsidRPr="003B0D02">
        <w:rPr>
          <w:rFonts w:ascii="Tahoma" w:hAnsi="Tahoma" w:hint="cs"/>
          <w:color w:val="auto"/>
          <w:sz w:val="32"/>
          <w:szCs w:val="32"/>
          <w:rtl/>
        </w:rPr>
        <w:t xml:space="preserve"> عند الحنابلة فقالوا: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6152A" w:rsidRPr="003B0D02">
        <w:rPr>
          <w:rFonts w:ascii="Tahoma" w:hAnsi="Tahoma" w:hint="cs"/>
          <w:color w:val="auto"/>
          <w:sz w:val="32"/>
          <w:szCs w:val="32"/>
          <w:rtl/>
        </w:rPr>
        <w:t xml:space="preserve">عن </w:t>
      </w:r>
      <w:r w:rsidR="00117313" w:rsidRPr="003B0D02">
        <w:rPr>
          <w:rFonts w:ascii="Tahoma" w:hAnsi="Tahoma" w:hint="cs"/>
          <w:color w:val="auto"/>
          <w:sz w:val="32"/>
          <w:szCs w:val="32"/>
          <w:rtl/>
        </w:rPr>
        <w:t xml:space="preserve">الوقتين </w:t>
      </w:r>
      <w:r w:rsidR="00D6152A" w:rsidRPr="003B0D02">
        <w:rPr>
          <w:rFonts w:ascii="Tahoma" w:hAnsi="Tahoma" w:hint="cs"/>
          <w:color w:val="auto"/>
          <w:sz w:val="32"/>
          <w:szCs w:val="32"/>
          <w:rtl/>
        </w:rPr>
        <w:t>الآخرَين,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7691A" w:rsidRPr="003B0D02">
        <w:rPr>
          <w:rFonts w:ascii="Tahoma" w:hAnsi="Tahoma" w:hint="cs"/>
          <w:color w:val="auto"/>
          <w:sz w:val="32"/>
          <w:szCs w:val="32"/>
          <w:rtl/>
        </w:rPr>
        <w:t>بعد العصر حتى تشرع في الغروب,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B7691A" w:rsidRPr="003B0D02">
        <w:rPr>
          <w:rFonts w:ascii="Tahoma" w:hAnsi="Tahoma" w:hint="cs"/>
          <w:color w:val="auto"/>
          <w:sz w:val="32"/>
          <w:szCs w:val="32"/>
          <w:rtl/>
        </w:rPr>
        <w:t>وإذا شرعت في الغروب حتى تتكامل</w:t>
      </w:r>
      <w:r w:rsidR="00D6152A" w:rsidRPr="003B0D02">
        <w:rPr>
          <w:rFonts w:ascii="Tahoma" w:hAnsi="Tahoma" w:hint="cs"/>
          <w:color w:val="auto"/>
          <w:sz w:val="32"/>
          <w:szCs w:val="32"/>
          <w:rtl/>
        </w:rPr>
        <w:t>.</w:t>
      </w:r>
      <w:r w:rsidR="00D6152A" w:rsidRPr="003B0D02">
        <w:rPr>
          <w:rFonts w:hint="cs"/>
          <w:sz w:val="32"/>
          <w:szCs w:val="32"/>
          <w:rtl/>
        </w:rPr>
        <w:t xml:space="preserve"> </w:t>
      </w:r>
      <w:r w:rsidRPr="003B0D02">
        <w:rPr>
          <w:rFonts w:hint="cs"/>
          <w:sz w:val="32"/>
          <w:szCs w:val="32"/>
          <w:rtl/>
        </w:rPr>
        <w:t>انظر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Pr="003B0D02">
        <w:rPr>
          <w:rFonts w:hint="cs"/>
          <w:sz w:val="32"/>
          <w:szCs w:val="32"/>
          <w:rtl/>
        </w:rPr>
        <w:t>: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12031D" w:rsidRPr="003B0D02">
        <w:rPr>
          <w:rFonts w:hint="cs"/>
          <w:sz w:val="32"/>
          <w:szCs w:val="32"/>
          <w:rtl/>
        </w:rPr>
        <w:t>روضة</w:t>
      </w:r>
      <w:r w:rsidR="000124B9" w:rsidRPr="003B0D02">
        <w:rPr>
          <w:rFonts w:hint="eastAsia"/>
          <w:sz w:val="32"/>
          <w:szCs w:val="32"/>
          <w:rtl/>
        </w:rPr>
        <w:t> </w:t>
      </w:r>
      <w:r w:rsidR="0012031D" w:rsidRPr="003B0D02">
        <w:rPr>
          <w:rFonts w:hint="cs"/>
          <w:sz w:val="32"/>
          <w:szCs w:val="32"/>
          <w:rtl/>
        </w:rPr>
        <w:t>الطالبين</w:t>
      </w:r>
      <w:r w:rsidRPr="003B0D02">
        <w:rPr>
          <w:rFonts w:hint="cs"/>
          <w:sz w:val="32"/>
          <w:szCs w:val="32"/>
          <w:rtl/>
        </w:rPr>
        <w:t>(</w:t>
      </w:r>
      <w:r w:rsidR="0017443E" w:rsidRPr="003B0D02">
        <w:rPr>
          <w:rFonts w:hint="cs"/>
          <w:sz w:val="32"/>
          <w:szCs w:val="32"/>
          <w:rtl/>
        </w:rPr>
        <w:t>1/192)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432FFF" w:rsidRPr="003B0D02">
        <w:rPr>
          <w:rFonts w:hint="cs"/>
          <w:sz w:val="32"/>
          <w:szCs w:val="32"/>
          <w:rtl/>
        </w:rPr>
        <w:t>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432FFF" w:rsidRPr="003B0D02">
        <w:rPr>
          <w:rFonts w:hint="cs"/>
          <w:sz w:val="32"/>
          <w:szCs w:val="32"/>
          <w:rtl/>
        </w:rPr>
        <w:t>المجموع(4/164)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DC0D83" w:rsidRPr="003B0D02">
        <w:rPr>
          <w:rFonts w:hint="cs"/>
          <w:sz w:val="32"/>
          <w:szCs w:val="32"/>
          <w:rtl/>
        </w:rPr>
        <w:t>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DC0D83" w:rsidRPr="003B0D02">
        <w:rPr>
          <w:rFonts w:hint="cs"/>
          <w:sz w:val="32"/>
          <w:szCs w:val="32"/>
          <w:rtl/>
        </w:rPr>
        <w:t>الفروع(2/410)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A07A88" w:rsidRPr="003B0D02">
        <w:rPr>
          <w:rFonts w:hint="cs"/>
          <w:sz w:val="32"/>
          <w:szCs w:val="32"/>
          <w:rtl/>
        </w:rPr>
        <w:t>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AA477C" w:rsidRPr="003B0D02">
        <w:rPr>
          <w:rFonts w:hint="cs"/>
          <w:sz w:val="32"/>
          <w:szCs w:val="32"/>
          <w:rtl/>
        </w:rPr>
        <w:t>شرح</w:t>
      </w:r>
      <w:r w:rsidR="000124B9" w:rsidRPr="003B0D02">
        <w:rPr>
          <w:rFonts w:hint="eastAsia"/>
          <w:sz w:val="32"/>
          <w:szCs w:val="32"/>
          <w:rtl/>
        </w:rPr>
        <w:t> </w:t>
      </w:r>
      <w:r w:rsidR="00AA477C" w:rsidRPr="003B0D02">
        <w:rPr>
          <w:rFonts w:hint="cs"/>
          <w:sz w:val="32"/>
          <w:szCs w:val="32"/>
          <w:rtl/>
        </w:rPr>
        <w:t>الزركشي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AA477C" w:rsidRPr="003B0D02">
        <w:rPr>
          <w:rFonts w:hint="cs"/>
          <w:sz w:val="32"/>
          <w:szCs w:val="32"/>
          <w:rtl/>
        </w:rPr>
        <w:t>(2/49)</w:t>
      </w:r>
      <w:r w:rsidR="00DC0D83" w:rsidRPr="003B0D02">
        <w:rPr>
          <w:rFonts w:hint="cs"/>
          <w:sz w:val="32"/>
          <w:szCs w:val="32"/>
          <w:rtl/>
        </w:rPr>
        <w:t>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A07A88" w:rsidRPr="003B0D02">
        <w:rPr>
          <w:rFonts w:hint="cs"/>
          <w:sz w:val="32"/>
          <w:szCs w:val="32"/>
          <w:rtl/>
        </w:rPr>
        <w:t>المبدع(2/34).</w:t>
      </w:r>
    </w:p>
  </w:footnote>
  <w:footnote w:id="4">
    <w:p w:rsidR="00160D9D" w:rsidRPr="003B0D02" w:rsidRDefault="00160D9D" w:rsidP="00D44079">
      <w:pPr>
        <w:pStyle w:val="afd"/>
        <w:spacing w:line="216" w:lineRule="auto"/>
        <w:ind w:left="423" w:hanging="425"/>
        <w:rPr>
          <w:sz w:val="32"/>
          <w:szCs w:val="32"/>
        </w:rPr>
      </w:pPr>
      <w:r w:rsidRPr="003B0D02">
        <w:rPr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sz w:val="32"/>
          <w:szCs w:val="32"/>
          <w:rtl/>
        </w:rPr>
        <w:t xml:space="preserve">) </w:t>
      </w:r>
      <w:r w:rsidRPr="003B0D02">
        <w:rPr>
          <w:rFonts w:hint="cs"/>
          <w:sz w:val="32"/>
          <w:szCs w:val="32"/>
          <w:rtl/>
        </w:rPr>
        <w:t>نقل</w:t>
      </w:r>
      <w:r w:rsidR="004A10CD" w:rsidRPr="003B0D02">
        <w:rPr>
          <w:rFonts w:hint="cs"/>
          <w:sz w:val="32"/>
          <w:szCs w:val="32"/>
          <w:rtl/>
        </w:rPr>
        <w:t>ه عنه</w:t>
      </w:r>
      <w:r w:rsidRPr="003B0D02">
        <w:rPr>
          <w:rFonts w:hint="cs"/>
          <w:sz w:val="32"/>
          <w:szCs w:val="32"/>
          <w:rtl/>
        </w:rPr>
        <w:t xml:space="preserve"> أبو بكر ابن أبي شيبة</w:t>
      </w:r>
      <w:r w:rsidR="00AF0B73" w:rsidRPr="003B0D02">
        <w:rPr>
          <w:rFonts w:hint="cs"/>
          <w:sz w:val="32"/>
          <w:szCs w:val="32"/>
          <w:rtl/>
        </w:rPr>
        <w:t>.</w:t>
      </w:r>
      <w:r w:rsidR="008A2C0C" w:rsidRPr="003B0D02">
        <w:rPr>
          <w:sz w:val="32"/>
          <w:szCs w:val="32"/>
          <w:rtl/>
        </w:rPr>
        <w:t xml:space="preserve"> </w:t>
      </w:r>
      <w:r w:rsidR="000B3DC5">
        <w:rPr>
          <w:rFonts w:hint="cs"/>
          <w:sz w:val="32"/>
          <w:szCs w:val="32"/>
          <w:rtl/>
        </w:rPr>
        <w:t>(</w:t>
      </w:r>
      <w:r w:rsidR="008A2C0C" w:rsidRPr="003B0D02">
        <w:rPr>
          <w:rFonts w:hint="eastAsia"/>
          <w:sz w:val="32"/>
          <w:szCs w:val="32"/>
          <w:rtl/>
        </w:rPr>
        <w:t>س</w:t>
      </w:r>
      <w:r w:rsidR="008A2C0C" w:rsidRPr="003B0D02">
        <w:rPr>
          <w:rFonts w:hint="cs"/>
          <w:sz w:val="32"/>
          <w:szCs w:val="32"/>
          <w:rtl/>
        </w:rPr>
        <w:t>ئل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نافع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عن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رجل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نسي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صلاة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العصر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حتى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اصف</w:t>
      </w:r>
      <w:r w:rsidR="008A2C0C" w:rsidRPr="003B0D02">
        <w:rPr>
          <w:rFonts w:hint="cs"/>
          <w:sz w:val="32"/>
          <w:szCs w:val="32"/>
          <w:rtl/>
        </w:rPr>
        <w:t>ر</w:t>
      </w:r>
      <w:r w:rsidR="008A2C0C" w:rsidRPr="003B0D02">
        <w:rPr>
          <w:rFonts w:hint="eastAsia"/>
          <w:sz w:val="32"/>
          <w:szCs w:val="32"/>
          <w:rtl/>
        </w:rPr>
        <w:t>ت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الشمس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؟</w:t>
      </w:r>
      <w:r w:rsidR="008A2C0C" w:rsidRPr="003B0D02">
        <w:rPr>
          <w:sz w:val="32"/>
          <w:szCs w:val="32"/>
          <w:rtl/>
        </w:rPr>
        <w:t xml:space="preserve"> </w:t>
      </w:r>
      <w:r w:rsidR="008A2C0C" w:rsidRPr="003B0D02">
        <w:rPr>
          <w:rFonts w:hint="eastAsia"/>
          <w:sz w:val="32"/>
          <w:szCs w:val="32"/>
          <w:rtl/>
        </w:rPr>
        <w:t>قال</w:t>
      </w:r>
      <w:r w:rsidR="008A2C0C" w:rsidRPr="003B0D02">
        <w:rPr>
          <w:sz w:val="32"/>
          <w:szCs w:val="32"/>
          <w:rtl/>
        </w:rPr>
        <w:t xml:space="preserve"> : </w:t>
      </w:r>
      <w:r w:rsidR="00D44079" w:rsidRPr="003B0D02">
        <w:rPr>
          <w:rFonts w:hint="cs"/>
          <w:sz w:val="32"/>
          <w:szCs w:val="32"/>
          <w:rtl/>
        </w:rPr>
        <w:t>"</w:t>
      </w:r>
      <w:r w:rsidR="008A2C0C" w:rsidRPr="003B0D02">
        <w:rPr>
          <w:rFonts w:hint="eastAsia"/>
          <w:sz w:val="32"/>
          <w:szCs w:val="32"/>
          <w:rtl/>
        </w:rPr>
        <w:t>يصليها</w:t>
      </w:r>
      <w:r w:rsidR="00D44079" w:rsidRPr="003B0D02">
        <w:rPr>
          <w:rFonts w:hint="cs"/>
          <w:sz w:val="32"/>
          <w:szCs w:val="32"/>
          <w:rtl/>
        </w:rPr>
        <w:t>"</w:t>
      </w:r>
      <w:r w:rsidR="000B3DC5">
        <w:rPr>
          <w:rFonts w:hint="cs"/>
          <w:sz w:val="32"/>
          <w:szCs w:val="32"/>
          <w:rtl/>
        </w:rPr>
        <w:t>).</w:t>
      </w:r>
      <w:r w:rsidR="00F94198" w:rsidRPr="003B0D02">
        <w:rPr>
          <w:rFonts w:hint="cs"/>
          <w:sz w:val="32"/>
          <w:szCs w:val="32"/>
          <w:rtl/>
        </w:rPr>
        <w:t xml:space="preserve"> انظر: مصنف ابن أبي شيبة(2/65)</w:t>
      </w:r>
      <w:r w:rsidR="00D44079" w:rsidRPr="003B0D02">
        <w:rPr>
          <w:rFonts w:hint="cs"/>
          <w:sz w:val="32"/>
          <w:szCs w:val="32"/>
          <w:rtl/>
        </w:rPr>
        <w:t xml:space="preserve"> </w:t>
      </w:r>
      <w:r w:rsidR="00F94198" w:rsidRPr="003B0D02">
        <w:rPr>
          <w:rFonts w:hint="cs"/>
          <w:sz w:val="32"/>
          <w:szCs w:val="32"/>
          <w:rtl/>
        </w:rPr>
        <w:t>رقم(4782).</w:t>
      </w:r>
    </w:p>
  </w:footnote>
  <w:footnote w:id="5">
    <w:p w:rsidR="004475F9" w:rsidRPr="003B0D02" w:rsidRDefault="004475F9" w:rsidP="00D44079">
      <w:pPr>
        <w:pStyle w:val="afd"/>
        <w:spacing w:line="216" w:lineRule="auto"/>
        <w:ind w:left="423" w:hanging="425"/>
        <w:rPr>
          <w:sz w:val="32"/>
          <w:szCs w:val="32"/>
        </w:rPr>
      </w:pPr>
      <w:r w:rsidRPr="003B0D02">
        <w:rPr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sz w:val="32"/>
          <w:szCs w:val="32"/>
          <w:rtl/>
        </w:rPr>
        <w:t>)</w:t>
      </w:r>
      <w:r w:rsidR="00A11412" w:rsidRPr="003B0D02">
        <w:rPr>
          <w:rFonts w:hint="cs"/>
          <w:sz w:val="32"/>
          <w:szCs w:val="32"/>
          <w:rtl/>
        </w:rPr>
        <w:t xml:space="preserve"> </w:t>
      </w:r>
      <w:r w:rsidR="00AC0ABF" w:rsidRPr="003B0D02">
        <w:rPr>
          <w:rFonts w:hint="cs"/>
          <w:sz w:val="32"/>
          <w:szCs w:val="32"/>
          <w:rtl/>
        </w:rPr>
        <w:t>انظر</w:t>
      </w:r>
      <w:r w:rsidR="001C7856" w:rsidRPr="003B0D02">
        <w:rPr>
          <w:rFonts w:hint="cs"/>
          <w:sz w:val="32"/>
          <w:szCs w:val="32"/>
          <w:rtl/>
        </w:rPr>
        <w:t xml:space="preserve"> أقوالهم في</w:t>
      </w:r>
      <w:r w:rsidR="00AC0ABF" w:rsidRPr="003B0D02">
        <w:rPr>
          <w:rFonts w:hint="cs"/>
          <w:sz w:val="32"/>
          <w:szCs w:val="32"/>
          <w:rtl/>
        </w:rPr>
        <w:t>: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585344" w:rsidRPr="003B0D02">
        <w:rPr>
          <w:rFonts w:hint="cs"/>
          <w:sz w:val="32"/>
          <w:szCs w:val="32"/>
          <w:rtl/>
        </w:rPr>
        <w:t>الأوسط</w:t>
      </w:r>
      <w:r w:rsidR="00A11412" w:rsidRPr="003B0D02">
        <w:rPr>
          <w:rFonts w:hint="cs"/>
          <w:sz w:val="32"/>
          <w:szCs w:val="32"/>
          <w:rtl/>
        </w:rPr>
        <w:t xml:space="preserve"> </w:t>
      </w:r>
      <w:r w:rsidR="00585344" w:rsidRPr="003B0D02">
        <w:rPr>
          <w:rFonts w:hint="cs"/>
          <w:sz w:val="32"/>
          <w:szCs w:val="32"/>
          <w:rtl/>
        </w:rPr>
        <w:t>(</w:t>
      </w:r>
      <w:r w:rsidR="00A11412" w:rsidRPr="003B0D02">
        <w:rPr>
          <w:rFonts w:hint="cs"/>
          <w:sz w:val="32"/>
          <w:szCs w:val="32"/>
          <w:rtl/>
        </w:rPr>
        <w:t>2/</w:t>
      </w:r>
      <w:r w:rsidR="00585344" w:rsidRPr="003B0D02">
        <w:rPr>
          <w:rFonts w:hint="cs"/>
          <w:sz w:val="32"/>
          <w:szCs w:val="32"/>
          <w:rtl/>
        </w:rPr>
        <w:t>41</w:t>
      </w:r>
      <w:r w:rsidR="00A11412" w:rsidRPr="003B0D02">
        <w:rPr>
          <w:rFonts w:hint="cs"/>
          <w:sz w:val="32"/>
          <w:szCs w:val="32"/>
          <w:rtl/>
        </w:rPr>
        <w:t>1</w:t>
      </w:r>
      <w:r w:rsidR="00B87E8E" w:rsidRPr="003B0D02">
        <w:rPr>
          <w:rFonts w:hint="cs"/>
          <w:sz w:val="32"/>
          <w:szCs w:val="32"/>
          <w:rtl/>
        </w:rPr>
        <w:t xml:space="preserve">), </w:t>
      </w:r>
      <w:r w:rsidR="007C2280" w:rsidRPr="003B0D02">
        <w:rPr>
          <w:rFonts w:hint="cs"/>
          <w:sz w:val="32"/>
          <w:szCs w:val="32"/>
          <w:rtl/>
        </w:rPr>
        <w:t>التمهيد (3/295-296)</w:t>
      </w:r>
      <w:r w:rsidR="00FE50DD" w:rsidRPr="003B0D02">
        <w:rPr>
          <w:rFonts w:hint="cs"/>
          <w:sz w:val="32"/>
          <w:szCs w:val="32"/>
          <w:rtl/>
        </w:rPr>
        <w:t>, الشرح الكبير</w:t>
      </w:r>
      <w:r w:rsidR="00394817" w:rsidRPr="003B0D02">
        <w:rPr>
          <w:rFonts w:hint="cs"/>
          <w:sz w:val="32"/>
          <w:szCs w:val="32"/>
          <w:rtl/>
        </w:rPr>
        <w:t xml:space="preserve"> مع المقنع والإنصاف</w:t>
      </w:r>
      <w:r w:rsidR="00FE50DD" w:rsidRPr="003B0D02">
        <w:rPr>
          <w:rFonts w:hint="cs"/>
          <w:sz w:val="32"/>
          <w:szCs w:val="32"/>
          <w:rtl/>
        </w:rPr>
        <w:t xml:space="preserve"> (4/244).</w:t>
      </w:r>
    </w:p>
  </w:footnote>
  <w:footnote w:id="6">
    <w:p w:rsidR="00DA62F5" w:rsidRPr="003B0D02" w:rsidRDefault="00DA62F5" w:rsidP="00D44079">
      <w:pPr>
        <w:pStyle w:val="afd"/>
        <w:spacing w:line="216" w:lineRule="auto"/>
        <w:ind w:left="423" w:hanging="425"/>
        <w:rPr>
          <w:sz w:val="32"/>
          <w:szCs w:val="32"/>
        </w:rPr>
      </w:pPr>
      <w:r w:rsidRPr="003B0D02">
        <w:rPr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sz w:val="32"/>
          <w:szCs w:val="32"/>
          <w:rtl/>
        </w:rPr>
        <w:t>)</w:t>
      </w:r>
      <w:r w:rsidR="00341583" w:rsidRPr="003B0D02">
        <w:rPr>
          <w:rFonts w:hint="cs"/>
          <w:sz w:val="32"/>
          <w:szCs w:val="32"/>
          <w:rtl/>
        </w:rPr>
        <w:t xml:space="preserve"> انظر: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B24D2E" w:rsidRPr="003B0D02">
        <w:rPr>
          <w:rFonts w:hint="cs"/>
          <w:sz w:val="32"/>
          <w:szCs w:val="32"/>
          <w:rtl/>
        </w:rPr>
        <w:t xml:space="preserve">الكافي في فقه </w:t>
      </w:r>
      <w:r w:rsidR="008C5BED" w:rsidRPr="003B0D02">
        <w:rPr>
          <w:rFonts w:hint="cs"/>
          <w:sz w:val="32"/>
          <w:szCs w:val="32"/>
          <w:rtl/>
        </w:rPr>
        <w:t>أهل المدينة(1/223),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8C5BED" w:rsidRPr="003B0D02">
        <w:rPr>
          <w:rFonts w:hint="cs"/>
          <w:sz w:val="32"/>
          <w:szCs w:val="32"/>
          <w:rtl/>
        </w:rPr>
        <w:t>التمهيد</w:t>
      </w:r>
      <w:r w:rsidR="00B24D2E" w:rsidRPr="003B0D02">
        <w:rPr>
          <w:rFonts w:hint="cs"/>
          <w:sz w:val="32"/>
          <w:szCs w:val="32"/>
          <w:rtl/>
        </w:rPr>
        <w:t>(3/296),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9E7DDF" w:rsidRPr="003B0D02">
        <w:rPr>
          <w:rFonts w:hint="cs"/>
          <w:sz w:val="32"/>
          <w:szCs w:val="32"/>
          <w:rtl/>
        </w:rPr>
        <w:t>بداية</w:t>
      </w:r>
      <w:r w:rsidR="008C5BED" w:rsidRPr="003B0D02">
        <w:rPr>
          <w:rFonts w:hint="cs"/>
          <w:sz w:val="32"/>
          <w:szCs w:val="32"/>
          <w:rtl/>
        </w:rPr>
        <w:t xml:space="preserve"> المجتهد</w:t>
      </w:r>
      <w:r w:rsidR="00341583" w:rsidRPr="003B0D02">
        <w:rPr>
          <w:rFonts w:hint="cs"/>
          <w:sz w:val="32"/>
          <w:szCs w:val="32"/>
          <w:rtl/>
        </w:rPr>
        <w:t>(2/149),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341583" w:rsidRPr="003B0D02">
        <w:rPr>
          <w:rFonts w:hint="cs"/>
          <w:sz w:val="32"/>
          <w:szCs w:val="32"/>
          <w:rtl/>
        </w:rPr>
        <w:t>الذخيرة</w:t>
      </w:r>
      <w:r w:rsidR="0041036A" w:rsidRPr="003B0D02">
        <w:rPr>
          <w:rFonts w:hint="cs"/>
          <w:sz w:val="32"/>
          <w:szCs w:val="32"/>
          <w:rtl/>
        </w:rPr>
        <w:t xml:space="preserve"> </w:t>
      </w:r>
      <w:r w:rsidR="00341583" w:rsidRPr="003B0D02">
        <w:rPr>
          <w:rFonts w:hint="cs"/>
          <w:sz w:val="32"/>
          <w:szCs w:val="32"/>
          <w:rtl/>
        </w:rPr>
        <w:t>(2/12)</w:t>
      </w:r>
      <w:r w:rsidR="00B24D2E" w:rsidRPr="003B0D02">
        <w:rPr>
          <w:rFonts w:hint="cs"/>
          <w:sz w:val="32"/>
          <w:szCs w:val="32"/>
          <w:rtl/>
        </w:rPr>
        <w:t>,</w:t>
      </w:r>
      <w:r w:rsidR="00B87E8E" w:rsidRPr="003B0D02">
        <w:rPr>
          <w:rFonts w:hint="cs"/>
          <w:sz w:val="32"/>
          <w:szCs w:val="32"/>
          <w:rtl/>
        </w:rPr>
        <w:t xml:space="preserve"> </w:t>
      </w:r>
      <w:r w:rsidR="00B24D2E" w:rsidRPr="003B0D02">
        <w:rPr>
          <w:rFonts w:hint="cs"/>
          <w:sz w:val="32"/>
          <w:szCs w:val="32"/>
          <w:rtl/>
        </w:rPr>
        <w:t>مواهب الجليل(2/59).</w:t>
      </w:r>
      <w:r w:rsidR="00064115" w:rsidRPr="003B0D02">
        <w:rPr>
          <w:rFonts w:hint="cs"/>
          <w:sz w:val="32"/>
          <w:szCs w:val="32"/>
          <w:rtl/>
        </w:rPr>
        <w:t xml:space="preserve"> </w:t>
      </w:r>
    </w:p>
  </w:footnote>
  <w:footnote w:id="7">
    <w:p w:rsidR="0012031D" w:rsidRPr="003B0D02" w:rsidRDefault="0012031D" w:rsidP="00D44079">
      <w:pPr>
        <w:pStyle w:val="af3"/>
        <w:spacing w:line="216" w:lineRule="auto"/>
        <w:rPr>
          <w:rFonts w:ascii="Tahoma" w:hAnsi="Tahoma"/>
          <w:color w:val="auto"/>
          <w:spacing w:val="-10"/>
          <w:sz w:val="32"/>
          <w:szCs w:val="32"/>
        </w:rPr>
      </w:pPr>
      <w:r w:rsidRPr="003B0D02">
        <w:rPr>
          <w:rFonts w:ascii="Tahoma" w:hAnsi="Tahoma"/>
          <w:color w:val="auto"/>
          <w:spacing w:val="-10"/>
          <w:sz w:val="32"/>
          <w:szCs w:val="32"/>
          <w:rtl/>
        </w:rPr>
        <w:t>(</w:t>
      </w:r>
      <w:r w:rsidRPr="003B0D02">
        <w:rPr>
          <w:rFonts w:ascii="Tahoma" w:hAnsi="Tahoma"/>
          <w:color w:val="auto"/>
          <w:spacing w:val="-10"/>
          <w:sz w:val="32"/>
          <w:szCs w:val="32"/>
        </w:rPr>
        <w:footnoteRef/>
      </w:r>
      <w:r w:rsidRPr="003B0D02">
        <w:rPr>
          <w:rFonts w:ascii="Tahoma" w:hAnsi="Tahoma"/>
          <w:color w:val="auto"/>
          <w:spacing w:val="-10"/>
          <w:sz w:val="32"/>
          <w:szCs w:val="32"/>
          <w:rtl/>
        </w:rPr>
        <w:t>)</w:t>
      </w:r>
      <w:r w:rsidR="001326FC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 xml:space="preserve"> </w:t>
      </w:r>
      <w:r w:rsidR="00AC0ABF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>انظر:</w:t>
      </w:r>
      <w:r w:rsidR="00B87E8E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 xml:space="preserve"> </w:t>
      </w:r>
      <w:r w:rsidR="00384449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>الحاوي(2/271),</w:t>
      </w:r>
      <w:r w:rsidR="00B8642B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 xml:space="preserve"> شرح السنة للبغوي(3/326),</w:t>
      </w:r>
      <w:r w:rsidR="00B87E8E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 xml:space="preserve"> </w:t>
      </w:r>
      <w:r w:rsidR="00384449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>روضة الطالبين(</w:t>
      </w:r>
      <w:r w:rsidR="00307A60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>1/193),</w:t>
      </w:r>
      <w:r w:rsidR="00B87E8E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 xml:space="preserve"> </w:t>
      </w:r>
      <w:r w:rsidR="00CC35A6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>المجموع(4/168)</w:t>
      </w:r>
      <w:r w:rsidR="00307A60" w:rsidRPr="003B0D02">
        <w:rPr>
          <w:rFonts w:ascii="Tahoma" w:hAnsi="Tahoma" w:hint="cs"/>
          <w:color w:val="auto"/>
          <w:spacing w:val="-10"/>
          <w:sz w:val="32"/>
          <w:szCs w:val="32"/>
          <w:rtl/>
        </w:rPr>
        <w:t>.</w:t>
      </w:r>
    </w:p>
  </w:footnote>
  <w:footnote w:id="8">
    <w:p w:rsidR="005F12BD" w:rsidRPr="003B0D02" w:rsidRDefault="005F12BD" w:rsidP="00C77B67">
      <w:pPr>
        <w:pStyle w:val="af3"/>
        <w:spacing w:line="216" w:lineRule="auto"/>
        <w:rPr>
          <w:rFonts w:ascii="Tahoma" w:hAnsi="Tahoma"/>
          <w:color w:val="auto"/>
          <w:sz w:val="32"/>
          <w:szCs w:val="32"/>
        </w:rPr>
      </w:pPr>
      <w:r w:rsidRPr="003B0D02">
        <w:rPr>
          <w:rFonts w:ascii="Tahoma" w:hAnsi="Tahoma"/>
          <w:color w:val="auto"/>
          <w:sz w:val="32"/>
          <w:szCs w:val="32"/>
          <w:rtl/>
        </w:rPr>
        <w:t>(</w:t>
      </w:r>
      <w:r w:rsidRPr="003B0D02">
        <w:rPr>
          <w:rFonts w:ascii="Tahoma" w:hAnsi="Tahoma"/>
          <w:color w:val="auto"/>
          <w:sz w:val="32"/>
          <w:szCs w:val="32"/>
        </w:rPr>
        <w:footnoteRef/>
      </w:r>
      <w:r w:rsidRPr="003B0D02">
        <w:rPr>
          <w:rFonts w:ascii="Tahoma" w:hAnsi="Tahoma"/>
          <w:color w:val="auto"/>
          <w:sz w:val="32"/>
          <w:szCs w:val="32"/>
          <w:rtl/>
        </w:rPr>
        <w:t>)</w:t>
      </w:r>
      <w:r w:rsidR="00AC0ABF" w:rsidRPr="003B0D02">
        <w:rPr>
          <w:rFonts w:ascii="Tahoma" w:hAnsi="Tahoma" w:hint="cs"/>
          <w:color w:val="auto"/>
          <w:sz w:val="32"/>
          <w:szCs w:val="32"/>
          <w:rtl/>
        </w:rPr>
        <w:t xml:space="preserve"> انظر:</w:t>
      </w:r>
      <w:r w:rsidR="0047107A" w:rsidRPr="003B0D02">
        <w:rPr>
          <w:rFonts w:ascii="Tahoma" w:hAnsi="Tahoma" w:hint="cs"/>
          <w:color w:val="auto"/>
          <w:sz w:val="32"/>
          <w:szCs w:val="32"/>
          <w:rtl/>
        </w:rPr>
        <w:t>المغني(</w:t>
      </w:r>
      <w:r w:rsidR="00C77B67">
        <w:rPr>
          <w:rFonts w:ascii="Tahoma" w:hAnsi="Tahoma" w:hint="cs"/>
          <w:color w:val="auto"/>
          <w:sz w:val="32"/>
          <w:szCs w:val="32"/>
          <w:rtl/>
        </w:rPr>
        <w:t>2</w:t>
      </w:r>
      <w:r w:rsidR="0047107A" w:rsidRPr="003B0D02">
        <w:rPr>
          <w:rFonts w:ascii="Tahoma" w:hAnsi="Tahoma" w:hint="cs"/>
          <w:color w:val="auto"/>
          <w:sz w:val="32"/>
          <w:szCs w:val="32"/>
          <w:rtl/>
        </w:rPr>
        <w:t>/</w:t>
      </w:r>
      <w:r w:rsidR="00C77B67">
        <w:rPr>
          <w:rFonts w:ascii="Tahoma" w:hAnsi="Tahoma" w:hint="cs"/>
          <w:color w:val="auto"/>
          <w:sz w:val="32"/>
          <w:szCs w:val="32"/>
          <w:rtl/>
        </w:rPr>
        <w:t>515</w:t>
      </w:r>
      <w:r w:rsidR="0047107A" w:rsidRPr="003B0D02">
        <w:rPr>
          <w:rFonts w:ascii="Tahoma" w:hAnsi="Tahoma" w:hint="cs"/>
          <w:color w:val="auto"/>
          <w:sz w:val="32"/>
          <w:szCs w:val="32"/>
          <w:rtl/>
        </w:rPr>
        <w:t>),</w:t>
      </w:r>
      <w:r w:rsidR="00D44079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7107A" w:rsidRPr="003B0D02">
        <w:rPr>
          <w:rFonts w:ascii="Tahoma" w:hAnsi="Tahoma" w:hint="cs"/>
          <w:color w:val="auto"/>
          <w:sz w:val="32"/>
          <w:szCs w:val="32"/>
          <w:rtl/>
        </w:rPr>
        <w:t xml:space="preserve">شرح </w:t>
      </w:r>
      <w:r w:rsidR="003E6870" w:rsidRPr="003B0D02">
        <w:rPr>
          <w:rFonts w:ascii="Tahoma" w:hAnsi="Tahoma" w:hint="cs"/>
          <w:color w:val="auto"/>
          <w:sz w:val="32"/>
          <w:szCs w:val="32"/>
          <w:rtl/>
        </w:rPr>
        <w:t>الزركشي</w:t>
      </w:r>
      <w:r w:rsidR="00307A60" w:rsidRPr="003B0D02">
        <w:rPr>
          <w:rFonts w:ascii="Tahoma" w:hAnsi="Tahoma" w:hint="cs"/>
          <w:color w:val="auto"/>
          <w:sz w:val="32"/>
          <w:szCs w:val="32"/>
          <w:rtl/>
        </w:rPr>
        <w:t>(</w:t>
      </w:r>
      <w:r w:rsidR="009C35F6" w:rsidRPr="003B0D02">
        <w:rPr>
          <w:rFonts w:ascii="Tahoma" w:hAnsi="Tahoma" w:hint="cs"/>
          <w:color w:val="auto"/>
          <w:sz w:val="32"/>
          <w:szCs w:val="32"/>
          <w:rtl/>
        </w:rPr>
        <w:t>2</w:t>
      </w:r>
      <w:r w:rsidR="00307A60" w:rsidRPr="003B0D02">
        <w:rPr>
          <w:rFonts w:ascii="Tahoma" w:hAnsi="Tahoma" w:hint="cs"/>
          <w:color w:val="auto"/>
          <w:sz w:val="32"/>
          <w:szCs w:val="32"/>
          <w:rtl/>
        </w:rPr>
        <w:t>/</w:t>
      </w:r>
      <w:r w:rsidR="009C35F6" w:rsidRPr="003B0D02">
        <w:rPr>
          <w:rFonts w:ascii="Tahoma" w:hAnsi="Tahoma" w:hint="cs"/>
          <w:color w:val="auto"/>
          <w:sz w:val="32"/>
          <w:szCs w:val="32"/>
          <w:rtl/>
        </w:rPr>
        <w:t>53</w:t>
      </w:r>
      <w:r w:rsidR="00307A60" w:rsidRPr="003B0D02">
        <w:rPr>
          <w:rFonts w:ascii="Tahoma" w:hAnsi="Tahoma" w:hint="cs"/>
          <w:color w:val="auto"/>
          <w:sz w:val="32"/>
          <w:szCs w:val="32"/>
          <w:rtl/>
        </w:rPr>
        <w:t>),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07A60" w:rsidRPr="003B0D02">
        <w:rPr>
          <w:rFonts w:ascii="Tahoma" w:hAnsi="Tahoma" w:hint="cs"/>
          <w:color w:val="auto"/>
          <w:sz w:val="32"/>
          <w:szCs w:val="32"/>
          <w:rtl/>
        </w:rPr>
        <w:t>الإنصاف</w:t>
      </w:r>
      <w:r w:rsidR="0047107A" w:rsidRPr="003B0D02">
        <w:rPr>
          <w:rFonts w:ascii="Tahoma" w:hAnsi="Tahoma" w:hint="cs"/>
          <w:color w:val="auto"/>
          <w:sz w:val="32"/>
          <w:szCs w:val="32"/>
          <w:rtl/>
        </w:rPr>
        <w:t>(2/</w:t>
      </w:r>
      <w:r w:rsidR="00E038A9" w:rsidRPr="003B0D02">
        <w:rPr>
          <w:rFonts w:ascii="Tahoma" w:hAnsi="Tahoma" w:hint="cs"/>
          <w:color w:val="auto"/>
          <w:sz w:val="32"/>
          <w:szCs w:val="32"/>
          <w:rtl/>
        </w:rPr>
        <w:t>204</w:t>
      </w:r>
      <w:r w:rsidR="0047107A" w:rsidRPr="003B0D02">
        <w:rPr>
          <w:rFonts w:ascii="Tahoma" w:hAnsi="Tahoma" w:hint="cs"/>
          <w:color w:val="auto"/>
          <w:sz w:val="32"/>
          <w:szCs w:val="32"/>
          <w:rtl/>
        </w:rPr>
        <w:t>),</w:t>
      </w:r>
      <w:r w:rsidR="00B87E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C0ABF" w:rsidRPr="003B0D02">
        <w:rPr>
          <w:rFonts w:ascii="Tahoma" w:hAnsi="Tahoma" w:hint="cs"/>
          <w:color w:val="auto"/>
          <w:sz w:val="32"/>
          <w:szCs w:val="32"/>
          <w:rtl/>
        </w:rPr>
        <w:t>الروض المربع</w:t>
      </w:r>
      <w:r w:rsidR="00D271D8" w:rsidRPr="003B0D02">
        <w:rPr>
          <w:rFonts w:ascii="Tahoma" w:hAnsi="Tahoma" w:hint="cs"/>
          <w:color w:val="auto"/>
          <w:sz w:val="32"/>
          <w:szCs w:val="32"/>
          <w:rtl/>
        </w:rPr>
        <w:t>(1/</w:t>
      </w:r>
      <w:r w:rsidR="00600607" w:rsidRPr="003B0D02">
        <w:rPr>
          <w:rFonts w:ascii="Tahoma" w:hAnsi="Tahoma" w:hint="cs"/>
          <w:color w:val="auto"/>
          <w:sz w:val="32"/>
          <w:szCs w:val="32"/>
          <w:rtl/>
        </w:rPr>
        <w:t>122</w:t>
      </w:r>
      <w:r w:rsidR="00D271D8" w:rsidRPr="003B0D02">
        <w:rPr>
          <w:rFonts w:ascii="Tahoma" w:hAnsi="Tahoma" w:hint="cs"/>
          <w:color w:val="auto"/>
          <w:sz w:val="32"/>
          <w:szCs w:val="32"/>
          <w:rtl/>
        </w:rPr>
        <w:t>)</w:t>
      </w:r>
      <w:r w:rsidR="004A7BDD" w:rsidRPr="003B0D02">
        <w:rPr>
          <w:rFonts w:ascii="Tahoma" w:hAnsi="Tahoma" w:hint="cs"/>
          <w:color w:val="auto"/>
          <w:sz w:val="32"/>
          <w:szCs w:val="32"/>
          <w:rtl/>
        </w:rPr>
        <w:t>.</w:t>
      </w:r>
      <w:r w:rsidR="00596A28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9">
    <w:p w:rsidR="005E612C" w:rsidRPr="003B0D02" w:rsidRDefault="005E612C" w:rsidP="00D44079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490598" w:rsidRPr="003B0D02">
        <w:rPr>
          <w:rFonts w:ascii="Tahoma" w:hAnsi="Tahoma" w:hint="cs"/>
          <w:sz w:val="32"/>
          <w:szCs w:val="32"/>
          <w:rtl/>
        </w:rPr>
        <w:t>سورة طه,</w:t>
      </w:r>
      <w:r w:rsidR="007B4735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4E20C3" w:rsidRPr="003B0D02">
        <w:rPr>
          <w:rFonts w:ascii="Tahoma" w:hAnsi="Tahoma" w:hint="cs"/>
          <w:sz w:val="32"/>
          <w:szCs w:val="32"/>
          <w:rtl/>
        </w:rPr>
        <w:t>الآية</w:t>
      </w:r>
      <w:r w:rsidRPr="003B0D02">
        <w:rPr>
          <w:rFonts w:ascii="Tahoma" w:hAnsi="Tahoma" w:hint="cs"/>
          <w:sz w:val="32"/>
          <w:szCs w:val="32"/>
          <w:rtl/>
        </w:rPr>
        <w:t>(14).</w:t>
      </w:r>
    </w:p>
  </w:footnote>
  <w:footnote w:id="10">
    <w:p w:rsidR="00BA7D78" w:rsidRPr="003B0D02" w:rsidRDefault="00BA7D78" w:rsidP="00D44079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4E20C3" w:rsidRPr="003B0D02">
        <w:rPr>
          <w:rFonts w:ascii="Tahoma" w:hAnsi="Tahoma" w:hint="cs"/>
          <w:sz w:val="32"/>
          <w:szCs w:val="32"/>
          <w:rtl/>
        </w:rPr>
        <w:t xml:space="preserve"> أخرجه </w:t>
      </w:r>
      <w:r w:rsidR="00401604" w:rsidRPr="003B0D02">
        <w:rPr>
          <w:rFonts w:ascii="Tahoma" w:hAnsi="Tahoma" w:hint="cs"/>
          <w:sz w:val="32"/>
          <w:szCs w:val="32"/>
          <w:rtl/>
        </w:rPr>
        <w:t>البخاري</w:t>
      </w:r>
      <w:r w:rsidR="00C71B9B" w:rsidRPr="003B0D02">
        <w:rPr>
          <w:rFonts w:ascii="Tahoma" w:hAnsi="Tahoma" w:hint="cs"/>
          <w:sz w:val="32"/>
          <w:szCs w:val="32"/>
          <w:rtl/>
        </w:rPr>
        <w:t xml:space="preserve"> في صحيحه</w:t>
      </w:r>
      <w:r w:rsidR="00401604"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401604" w:rsidRPr="003B0D02">
        <w:rPr>
          <w:rFonts w:ascii="Tahoma" w:hAnsi="Tahoma" w:hint="cs"/>
          <w:sz w:val="32"/>
          <w:szCs w:val="32"/>
          <w:rtl/>
        </w:rPr>
        <w:t>كتاب م</w:t>
      </w:r>
      <w:r w:rsidRPr="003B0D02">
        <w:rPr>
          <w:rFonts w:ascii="Tahoma" w:hAnsi="Tahoma" w:hint="cs"/>
          <w:sz w:val="32"/>
          <w:szCs w:val="32"/>
          <w:rtl/>
        </w:rPr>
        <w:t>واقيت</w:t>
      </w:r>
      <w:r w:rsidR="00401604" w:rsidRPr="003B0D02">
        <w:rPr>
          <w:rFonts w:ascii="Tahoma" w:hAnsi="Tahoma" w:hint="cs"/>
          <w:sz w:val="32"/>
          <w:szCs w:val="32"/>
          <w:rtl/>
        </w:rPr>
        <w:t xml:space="preserve"> الصلاة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باب من نسي صلاة فليصل إذا ذكرها</w:t>
      </w:r>
      <w:r w:rsidR="00A87810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401604" w:rsidRPr="003B0D02">
        <w:rPr>
          <w:rFonts w:ascii="Tahoma" w:hAnsi="Tahoma" w:hint="cs"/>
          <w:sz w:val="32"/>
          <w:szCs w:val="32"/>
          <w:rtl/>
        </w:rPr>
        <w:t>(1/12</w:t>
      </w:r>
      <w:r w:rsidR="00841CB4" w:rsidRPr="003B0D02">
        <w:rPr>
          <w:rFonts w:ascii="Tahoma" w:hAnsi="Tahoma" w:hint="cs"/>
          <w:sz w:val="32"/>
          <w:szCs w:val="32"/>
          <w:rtl/>
        </w:rPr>
        <w:t>2</w:t>
      </w:r>
      <w:r w:rsidR="00401604" w:rsidRPr="003B0D02">
        <w:rPr>
          <w:rFonts w:ascii="Tahoma" w:hAnsi="Tahoma" w:hint="cs"/>
          <w:sz w:val="32"/>
          <w:szCs w:val="32"/>
          <w:rtl/>
        </w:rPr>
        <w:t>)رقم الحديث(597)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ومسلم</w:t>
      </w:r>
      <w:r w:rsidR="00920AEE" w:rsidRPr="003B0D02">
        <w:rPr>
          <w:rFonts w:ascii="Tahoma" w:hAnsi="Tahoma" w:hint="cs"/>
          <w:sz w:val="32"/>
          <w:szCs w:val="32"/>
          <w:rtl/>
        </w:rPr>
        <w:t xml:space="preserve"> في صحيحه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 المساجد</w:t>
      </w:r>
      <w:r w:rsidR="005E612C" w:rsidRPr="003B0D02">
        <w:rPr>
          <w:rFonts w:ascii="Tahoma" w:hAnsi="Tahoma" w:hint="cs"/>
          <w:sz w:val="32"/>
          <w:szCs w:val="32"/>
          <w:rtl/>
        </w:rPr>
        <w:t xml:space="preserve"> ومواضع الصلاة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باب قضاء الصلا</w:t>
      </w:r>
      <w:r w:rsidR="00F27B58" w:rsidRPr="003B0D02">
        <w:rPr>
          <w:rFonts w:ascii="Tahoma" w:hAnsi="Tahoma" w:hint="cs"/>
          <w:sz w:val="32"/>
          <w:szCs w:val="32"/>
          <w:rtl/>
        </w:rPr>
        <w:t>ة الفائتة واستحباب تعجيل قضائها</w:t>
      </w:r>
      <w:r w:rsidR="005E612C" w:rsidRPr="003B0D02">
        <w:rPr>
          <w:rFonts w:ascii="Tahoma" w:hAnsi="Tahoma" w:hint="cs"/>
          <w:sz w:val="32"/>
          <w:szCs w:val="32"/>
          <w:rtl/>
        </w:rPr>
        <w:t>(1/477)رقم الحديث(684)</w:t>
      </w:r>
      <w:r w:rsidRPr="003B0D02">
        <w:rPr>
          <w:rFonts w:ascii="Tahoma" w:hAnsi="Tahoma" w:hint="cs"/>
          <w:sz w:val="32"/>
          <w:szCs w:val="32"/>
          <w:rtl/>
        </w:rPr>
        <w:t>.</w:t>
      </w:r>
    </w:p>
  </w:footnote>
  <w:footnote w:id="11">
    <w:p w:rsidR="006D39E5" w:rsidRPr="003B0D02" w:rsidRDefault="006D39E5" w:rsidP="004A7BDD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920AEE" w:rsidRPr="003B0D02">
        <w:rPr>
          <w:rFonts w:ascii="Tahoma" w:hAnsi="Tahoma" w:hint="cs"/>
          <w:sz w:val="32"/>
          <w:szCs w:val="32"/>
          <w:rtl/>
        </w:rPr>
        <w:t xml:space="preserve">أبو قتادة </w:t>
      </w:r>
      <w:r w:rsidR="007A1009" w:rsidRPr="003B0D02">
        <w:rPr>
          <w:rFonts w:ascii="Tahoma" w:hAnsi="Tahoma" w:hint="cs"/>
          <w:sz w:val="32"/>
          <w:szCs w:val="32"/>
          <w:rtl/>
        </w:rPr>
        <w:t xml:space="preserve">الحارث بن ربعي </w:t>
      </w:r>
      <w:r w:rsidRPr="003B0D02">
        <w:rPr>
          <w:rFonts w:ascii="Tahoma" w:hAnsi="Tahoma" w:hint="cs"/>
          <w:sz w:val="32"/>
          <w:szCs w:val="32"/>
          <w:rtl/>
        </w:rPr>
        <w:t>بن بلدمة الأنصاري,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قيل: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اسمه نعمان,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وقيل: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عمرو,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ويقال: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فارس رسول الله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2C2261" w:rsidRPr="003B0D02">
        <w:rPr>
          <w:rFonts w:ascii="Tahoma" w:hAnsi="Tahoma" w:hint="cs"/>
          <w:sz w:val="32"/>
          <w:szCs w:val="32"/>
        </w:rPr>
        <w:sym w:font="AGA Arabesque" w:char="F072"/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شهد أحدا</w:t>
      </w:r>
      <w:r w:rsidR="002C2261" w:rsidRPr="003B0D02">
        <w:rPr>
          <w:rFonts w:ascii="Tahoma" w:hAnsi="Tahoma" w:hint="cs"/>
          <w:sz w:val="32"/>
          <w:szCs w:val="32"/>
          <w:rtl/>
        </w:rPr>
        <w:t>ً</w:t>
      </w:r>
      <w:r w:rsidRPr="003B0D02">
        <w:rPr>
          <w:rFonts w:ascii="Tahoma" w:hAnsi="Tahoma" w:hint="cs"/>
          <w:sz w:val="32"/>
          <w:szCs w:val="32"/>
          <w:rtl/>
        </w:rPr>
        <w:t xml:space="preserve"> وما بعدها,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روى عن النبي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2C2261" w:rsidRPr="003B0D02">
        <w:rPr>
          <w:rFonts w:ascii="Tahoma" w:hAnsi="Tahoma" w:hint="cs"/>
          <w:sz w:val="32"/>
          <w:szCs w:val="32"/>
        </w:rPr>
        <w:sym w:font="AGA Arabesque" w:char="F072"/>
      </w:r>
      <w:r w:rsidRPr="003B0D02">
        <w:rPr>
          <w:rFonts w:ascii="Tahoma" w:hAnsi="Tahoma" w:hint="cs"/>
          <w:sz w:val="32"/>
          <w:szCs w:val="32"/>
          <w:rtl/>
        </w:rPr>
        <w:t xml:space="preserve"> عدة أحاديث,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وعن معاذ,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وعمر وغيرهم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2C2261" w:rsidRPr="003B0D02">
        <w:rPr>
          <w:rFonts w:ascii="Tahoma" w:hAnsi="Tahoma" w:hint="cs"/>
          <w:sz w:val="32"/>
          <w:szCs w:val="32"/>
        </w:rPr>
        <w:sym w:font="AGA Arabesque" w:char="F079"/>
      </w:r>
      <w:r w:rsidR="004A7BDD" w:rsidRPr="003B0D02">
        <w:rPr>
          <w:rFonts w:ascii="Tahoma" w:hAnsi="Tahoma" w:hint="cs"/>
          <w:sz w:val="32"/>
          <w:szCs w:val="32"/>
          <w:rtl/>
        </w:rPr>
        <w:t>,روى</w:t>
      </w:r>
      <w:r w:rsidR="002C2261" w:rsidRPr="003B0D02">
        <w:rPr>
          <w:rFonts w:ascii="Tahoma" w:hAnsi="Tahoma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عنه</w:t>
      </w:r>
      <w:r w:rsidR="00EE1BB9" w:rsidRPr="003B0D02">
        <w:rPr>
          <w:rFonts w:ascii="Tahoma" w:hAnsi="Tahoma" w:hint="cs"/>
          <w:sz w:val="32"/>
          <w:szCs w:val="32"/>
          <w:rtl/>
        </w:rPr>
        <w:t>: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="006A6616" w:rsidRPr="003B0D02">
        <w:rPr>
          <w:rFonts w:ascii="Tahoma" w:hAnsi="Tahoma" w:hint="cs"/>
          <w:sz w:val="32"/>
          <w:szCs w:val="32"/>
          <w:rtl/>
        </w:rPr>
        <w:t>أ</w:t>
      </w:r>
      <w:r w:rsidRPr="003B0D02">
        <w:rPr>
          <w:rFonts w:ascii="Tahoma" w:hAnsi="Tahoma" w:hint="cs"/>
          <w:sz w:val="32"/>
          <w:szCs w:val="32"/>
          <w:rtl/>
        </w:rPr>
        <w:t>نس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بن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مالك,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وج</w:t>
      </w:r>
      <w:r w:rsidR="008F464B" w:rsidRPr="003B0D02">
        <w:rPr>
          <w:rFonts w:ascii="Tahoma" w:hAnsi="Tahoma" w:hint="cs"/>
          <w:sz w:val="32"/>
          <w:szCs w:val="32"/>
          <w:rtl/>
        </w:rPr>
        <w:t>ابر,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8F464B" w:rsidRPr="003B0D02">
        <w:rPr>
          <w:rFonts w:ascii="Tahoma" w:hAnsi="Tahoma" w:hint="cs"/>
          <w:sz w:val="32"/>
          <w:szCs w:val="32"/>
          <w:rtl/>
        </w:rPr>
        <w:t>وعطاء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="008F464B" w:rsidRPr="003B0D02">
        <w:rPr>
          <w:rFonts w:ascii="Tahoma" w:hAnsi="Tahoma" w:hint="cs"/>
          <w:sz w:val="32"/>
          <w:szCs w:val="32"/>
          <w:rtl/>
        </w:rPr>
        <w:t>بن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="008F464B" w:rsidRPr="003B0D02">
        <w:rPr>
          <w:rFonts w:ascii="Tahoma" w:hAnsi="Tahoma" w:hint="cs"/>
          <w:sz w:val="32"/>
          <w:szCs w:val="32"/>
          <w:rtl/>
        </w:rPr>
        <w:t>يسار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="008F464B" w:rsidRPr="003B0D02">
        <w:rPr>
          <w:rFonts w:ascii="Tahoma" w:hAnsi="Tahoma" w:hint="cs"/>
          <w:sz w:val="32"/>
          <w:szCs w:val="32"/>
          <w:rtl/>
        </w:rPr>
        <w:t>وغيرهم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2C2261" w:rsidRPr="003B0D02">
        <w:rPr>
          <w:rFonts w:ascii="Tahoma" w:hAnsi="Tahoma" w:hint="cs"/>
          <w:sz w:val="32"/>
          <w:szCs w:val="32"/>
        </w:rPr>
        <w:sym w:font="AGA Arabesque" w:char="F079"/>
      </w:r>
      <w:r w:rsidR="008F464B"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8F464B" w:rsidRPr="003B0D02">
        <w:rPr>
          <w:rFonts w:ascii="Tahoma" w:hAnsi="Tahoma" w:hint="cs"/>
          <w:sz w:val="32"/>
          <w:szCs w:val="32"/>
          <w:rtl/>
        </w:rPr>
        <w:t>توفي</w:t>
      </w:r>
      <w:r w:rsidR="009528C7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سنة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(38هـ)</w:t>
      </w:r>
      <w:r w:rsidR="009528C7"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أو(40هـ)</w:t>
      </w:r>
      <w:r w:rsidR="009528C7"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وقيل</w:t>
      </w:r>
      <w:r w:rsidR="009528C7" w:rsidRPr="003B0D02">
        <w:rPr>
          <w:rFonts w:ascii="Tahoma" w:hAnsi="Tahoma" w:hint="cs"/>
          <w:sz w:val="32"/>
          <w:szCs w:val="32"/>
          <w:rtl/>
        </w:rPr>
        <w:t>: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(54هـ).</w:t>
      </w:r>
      <w:r w:rsidR="0002122E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ا</w:t>
      </w:r>
      <w:r w:rsidR="007A1009" w:rsidRPr="003B0D02">
        <w:rPr>
          <w:rFonts w:ascii="Tahoma" w:hAnsi="Tahoma" w:hint="cs"/>
          <w:sz w:val="32"/>
          <w:szCs w:val="32"/>
          <w:rtl/>
        </w:rPr>
        <w:t>نظر ترجمته في: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A1009" w:rsidRPr="003B0D02">
        <w:rPr>
          <w:rFonts w:ascii="Tahoma" w:hAnsi="Tahoma" w:hint="cs"/>
          <w:sz w:val="32"/>
          <w:szCs w:val="32"/>
          <w:rtl/>
        </w:rPr>
        <w:t>أسد الغابة(1/605)</w:t>
      </w:r>
      <w:r w:rsidRPr="003B0D02">
        <w:rPr>
          <w:rFonts w:ascii="Tahoma" w:hAnsi="Tahoma" w:hint="cs"/>
          <w:sz w:val="32"/>
          <w:szCs w:val="32"/>
          <w:rtl/>
        </w:rPr>
        <w:t>رق</w:t>
      </w:r>
      <w:r w:rsidR="007A1009" w:rsidRPr="003B0D02">
        <w:rPr>
          <w:rFonts w:ascii="Tahoma" w:hAnsi="Tahoma" w:hint="cs"/>
          <w:sz w:val="32"/>
          <w:szCs w:val="32"/>
          <w:rtl/>
        </w:rPr>
        <w:t>م الترجمة</w:t>
      </w:r>
      <w:r w:rsidR="00222974">
        <w:rPr>
          <w:rFonts w:ascii="Tahoma" w:hAnsi="Tahoma" w:hint="cs"/>
          <w:sz w:val="32"/>
          <w:szCs w:val="32"/>
          <w:rtl/>
        </w:rPr>
        <w:t xml:space="preserve"> </w:t>
      </w:r>
      <w:r w:rsidR="007A1009" w:rsidRPr="003B0D02">
        <w:rPr>
          <w:rFonts w:ascii="Tahoma" w:hAnsi="Tahoma" w:hint="cs"/>
          <w:sz w:val="32"/>
          <w:szCs w:val="32"/>
          <w:rtl/>
        </w:rPr>
        <w:t>(879),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A1009" w:rsidRPr="003B0D02">
        <w:rPr>
          <w:rFonts w:ascii="Tahoma" w:hAnsi="Tahoma" w:hint="cs"/>
          <w:sz w:val="32"/>
          <w:szCs w:val="32"/>
          <w:rtl/>
        </w:rPr>
        <w:t>الإصابة(12/534)رقم الترجمة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(10499).</w:t>
      </w:r>
    </w:p>
  </w:footnote>
  <w:footnote w:id="12">
    <w:p w:rsidR="006D39E5" w:rsidRPr="003B0D02" w:rsidRDefault="006D39E5" w:rsidP="00D44079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أخرجه مسلم</w:t>
      </w:r>
      <w:r w:rsidR="00C71B9B" w:rsidRPr="003B0D02">
        <w:rPr>
          <w:rFonts w:ascii="Tahoma" w:hAnsi="Tahoma" w:hint="cs"/>
          <w:sz w:val="32"/>
          <w:szCs w:val="32"/>
          <w:rtl/>
        </w:rPr>
        <w:t xml:space="preserve"> في صحيحه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 المساجد ومواضع ا</w:t>
      </w:r>
      <w:r w:rsidR="0079556C" w:rsidRPr="003B0D02">
        <w:rPr>
          <w:rFonts w:ascii="Tahoma" w:hAnsi="Tahoma" w:hint="cs"/>
          <w:sz w:val="32"/>
          <w:szCs w:val="32"/>
          <w:rtl/>
        </w:rPr>
        <w:t>لصلاة,</w:t>
      </w:r>
      <w:r w:rsidR="00EE1BB9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باب قضاء الصلاة الفائتة واستحباب تعجيل قضائها(1/472)رقم الحديث(681).</w:t>
      </w:r>
    </w:p>
  </w:footnote>
  <w:footnote w:id="13">
    <w:p w:rsidR="00CC35A6" w:rsidRPr="003B0D02" w:rsidRDefault="00CC35A6" w:rsidP="00D44079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275298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1F4F91" w:rsidRPr="003B0D02">
        <w:rPr>
          <w:rFonts w:ascii="Tahoma" w:hAnsi="Tahoma" w:hint="cs"/>
          <w:sz w:val="32"/>
          <w:szCs w:val="32"/>
          <w:rtl/>
        </w:rPr>
        <w:t>انظر:</w:t>
      </w:r>
      <w:r w:rsidR="004A7BD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E6A38" w:rsidRPr="003B0D02">
        <w:rPr>
          <w:rFonts w:ascii="Tahoma" w:hAnsi="Tahoma" w:hint="cs"/>
          <w:sz w:val="32"/>
          <w:szCs w:val="32"/>
          <w:rtl/>
        </w:rPr>
        <w:t xml:space="preserve">التمهيد(3/296), </w:t>
      </w:r>
      <w:r w:rsidR="001F4F91" w:rsidRPr="003B0D02">
        <w:rPr>
          <w:rFonts w:ascii="Tahoma" w:hAnsi="Tahoma" w:hint="cs"/>
          <w:sz w:val="32"/>
          <w:szCs w:val="32"/>
          <w:rtl/>
        </w:rPr>
        <w:t>بداية المجتهد(2/149),</w:t>
      </w:r>
      <w:r w:rsidR="004A7BDD" w:rsidRPr="003B0D02">
        <w:rPr>
          <w:rFonts w:ascii="Tahoma" w:hAnsi="Tahoma" w:hint="cs"/>
          <w:sz w:val="32"/>
          <w:szCs w:val="32"/>
          <w:rtl/>
        </w:rPr>
        <w:t xml:space="preserve"> مجموع الفتاوى (23/183).</w:t>
      </w:r>
    </w:p>
  </w:footnote>
  <w:footnote w:id="14">
    <w:p w:rsidR="00094664" w:rsidRPr="003B0D02" w:rsidRDefault="00094664" w:rsidP="00D44079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Fonts w:ascii="Tahoma" w:hAnsi="Tahoma"/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EF0958" w:rsidRPr="003B0D02">
        <w:rPr>
          <w:rFonts w:ascii="Tahoma" w:hAnsi="Tahoma" w:hint="cs"/>
          <w:sz w:val="32"/>
          <w:szCs w:val="32"/>
          <w:rtl/>
        </w:rPr>
        <w:t>متفق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="00920AEE" w:rsidRPr="003B0D02">
        <w:rPr>
          <w:rFonts w:ascii="Tahoma" w:hAnsi="Tahoma" w:hint="cs"/>
          <w:sz w:val="32"/>
          <w:szCs w:val="32"/>
          <w:rtl/>
        </w:rPr>
        <w:t>عليه:</w:t>
      </w:r>
      <w:r w:rsidR="00CD0C8E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B41BB" w:rsidRPr="003B0D02">
        <w:rPr>
          <w:rFonts w:ascii="Tahoma" w:hAnsi="Tahoma" w:hint="cs"/>
          <w:sz w:val="32"/>
          <w:szCs w:val="32"/>
          <w:rtl/>
        </w:rPr>
        <w:t>أخرجه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="00CB41BB" w:rsidRPr="003B0D02">
        <w:rPr>
          <w:rFonts w:ascii="Tahoma" w:hAnsi="Tahoma" w:hint="cs"/>
          <w:sz w:val="32"/>
          <w:szCs w:val="32"/>
          <w:rtl/>
        </w:rPr>
        <w:t>البخاري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="00CB41BB" w:rsidRPr="003B0D02">
        <w:rPr>
          <w:rFonts w:ascii="Tahoma" w:hAnsi="Tahoma" w:hint="cs"/>
          <w:sz w:val="32"/>
          <w:szCs w:val="32"/>
          <w:rtl/>
        </w:rPr>
        <w:t>في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="00CB41BB" w:rsidRPr="003B0D02">
        <w:rPr>
          <w:rFonts w:ascii="Tahoma" w:hAnsi="Tahoma" w:hint="cs"/>
          <w:sz w:val="32"/>
          <w:szCs w:val="32"/>
          <w:rtl/>
        </w:rPr>
        <w:t>صحيحه,</w:t>
      </w:r>
      <w:r w:rsidR="00CD0C8E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مواقيت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الصلاة,</w:t>
      </w:r>
      <w:r w:rsidR="00CD0C8E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باب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من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أدرك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ركعة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="00CD0C8E" w:rsidRPr="003B0D02">
        <w:rPr>
          <w:rFonts w:ascii="Tahoma" w:hAnsi="Tahoma" w:hint="cs"/>
          <w:sz w:val="32"/>
          <w:szCs w:val="32"/>
          <w:rtl/>
        </w:rPr>
        <w:t>من العصر</w:t>
      </w:r>
      <w:r w:rsidR="009C0EEC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قبل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الغروب</w:t>
      </w:r>
      <w:r w:rsidR="0002122E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(1/116)</w:t>
      </w:r>
      <w:r w:rsidR="00CD0C8E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رقم</w:t>
      </w:r>
      <w:r w:rsidR="00AC6C94" w:rsidRPr="003B0D02">
        <w:rPr>
          <w:rFonts w:ascii="Tahoma" w:hAnsi="Tahoma" w:hint="eastAsia"/>
          <w:sz w:val="32"/>
          <w:szCs w:val="32"/>
          <w:rtl/>
        </w:rPr>
        <w:t> </w:t>
      </w:r>
      <w:r w:rsidR="00F76D7C" w:rsidRPr="003B0D02">
        <w:rPr>
          <w:rFonts w:ascii="Tahoma" w:hAnsi="Tahoma" w:hint="cs"/>
          <w:sz w:val="32"/>
          <w:szCs w:val="32"/>
          <w:rtl/>
        </w:rPr>
        <w:t>الحديث(556)</w:t>
      </w:r>
      <w:r w:rsidR="00A550FE" w:rsidRPr="003B0D02">
        <w:rPr>
          <w:rFonts w:ascii="Tahoma" w:hAnsi="Tahoma" w:hint="cs"/>
          <w:sz w:val="32"/>
          <w:szCs w:val="32"/>
          <w:rtl/>
        </w:rPr>
        <w:t>.</w:t>
      </w:r>
    </w:p>
  </w:footnote>
  <w:footnote w:id="15">
    <w:p w:rsidR="00627D91" w:rsidRPr="003B0D02" w:rsidRDefault="00627D91" w:rsidP="00CA1C7D">
      <w:pPr>
        <w:pStyle w:val="af3"/>
        <w:spacing w:before="120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A550FE" w:rsidRPr="003B0D02">
        <w:rPr>
          <w:rFonts w:ascii="Tahoma" w:hAnsi="Tahoma" w:hint="cs"/>
          <w:sz w:val="32"/>
          <w:szCs w:val="32"/>
          <w:rtl/>
        </w:rPr>
        <w:t xml:space="preserve"> أخرجه مسلم</w:t>
      </w:r>
      <w:r w:rsidR="00A550FE" w:rsidRPr="003B0D02">
        <w:rPr>
          <w:rFonts w:ascii="Tahoma" w:hAnsi="Tahoma" w:hint="eastAsia"/>
          <w:sz w:val="32"/>
          <w:szCs w:val="32"/>
          <w:rtl/>
        </w:rPr>
        <w:t> </w:t>
      </w:r>
      <w:r w:rsidR="00A550FE" w:rsidRPr="003B0D02">
        <w:rPr>
          <w:rFonts w:ascii="Tahoma" w:hAnsi="Tahoma" w:hint="cs"/>
          <w:sz w:val="32"/>
          <w:szCs w:val="32"/>
          <w:rtl/>
        </w:rPr>
        <w:t>في</w:t>
      </w:r>
      <w:r w:rsidR="00A550FE" w:rsidRPr="003B0D02">
        <w:rPr>
          <w:rFonts w:ascii="Tahoma" w:hAnsi="Tahoma" w:hint="eastAsia"/>
          <w:sz w:val="32"/>
          <w:szCs w:val="32"/>
          <w:rtl/>
        </w:rPr>
        <w:t> </w:t>
      </w:r>
      <w:r w:rsidR="00A550FE" w:rsidRPr="003B0D02">
        <w:rPr>
          <w:rFonts w:ascii="Tahoma" w:hAnsi="Tahoma" w:hint="cs"/>
          <w:sz w:val="32"/>
          <w:szCs w:val="32"/>
          <w:rtl/>
        </w:rPr>
        <w:t>صحيحه , كتاب</w:t>
      </w:r>
      <w:r w:rsidR="00A550FE" w:rsidRPr="003B0D02">
        <w:rPr>
          <w:rFonts w:ascii="Tahoma" w:hAnsi="Tahoma" w:hint="eastAsia"/>
          <w:sz w:val="32"/>
          <w:szCs w:val="32"/>
          <w:rtl/>
        </w:rPr>
        <w:t> </w:t>
      </w:r>
      <w:r w:rsidR="00A550FE" w:rsidRPr="003B0D02">
        <w:rPr>
          <w:rFonts w:ascii="Tahoma" w:hAnsi="Tahoma" w:hint="cs"/>
          <w:sz w:val="32"/>
          <w:szCs w:val="32"/>
          <w:rtl/>
        </w:rPr>
        <w:t>المساجد و مواضع الصلاة, باب من أدرك ركعة من الصلاة فقد أدرك تلك الركعة(1/424)</w:t>
      </w:r>
      <w:r w:rsidR="00A60E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A550FE" w:rsidRPr="003B0D02">
        <w:rPr>
          <w:rFonts w:ascii="Tahoma" w:hAnsi="Tahoma" w:hint="cs"/>
          <w:sz w:val="32"/>
          <w:szCs w:val="32"/>
          <w:rtl/>
        </w:rPr>
        <w:t>رقم الحديث (608).</w:t>
      </w:r>
    </w:p>
  </w:footnote>
  <w:footnote w:id="16">
    <w:p w:rsidR="00094664" w:rsidRPr="00B36C60" w:rsidRDefault="00094664" w:rsidP="00CA1C7D">
      <w:pPr>
        <w:pStyle w:val="af3"/>
        <w:spacing w:before="120"/>
        <w:rPr>
          <w:rFonts w:ascii="Tahoma" w:hAnsi="Tahoma"/>
          <w:sz w:val="32"/>
          <w:szCs w:val="32"/>
        </w:rPr>
      </w:pPr>
      <w:r w:rsidRPr="00B36C60">
        <w:rPr>
          <w:rFonts w:ascii="Tahoma" w:hAnsi="Tahoma"/>
          <w:sz w:val="32"/>
          <w:szCs w:val="32"/>
          <w:rtl/>
        </w:rPr>
        <w:t>(</w:t>
      </w:r>
      <w:r w:rsidRPr="00B36C6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36C60">
        <w:rPr>
          <w:rFonts w:ascii="Tahoma" w:hAnsi="Tahoma"/>
          <w:sz w:val="32"/>
          <w:szCs w:val="32"/>
          <w:rtl/>
        </w:rPr>
        <w:t xml:space="preserve">) </w:t>
      </w:r>
      <w:r w:rsidR="005355CD" w:rsidRPr="00B36C60">
        <w:rPr>
          <w:rFonts w:ascii="Tahoma" w:hAnsi="Tahoma" w:hint="cs"/>
          <w:sz w:val="32"/>
          <w:szCs w:val="32"/>
          <w:rtl/>
        </w:rPr>
        <w:t>انظر:</w:t>
      </w:r>
      <w:r w:rsidR="00CD0C8E" w:rsidRPr="00B36C60">
        <w:rPr>
          <w:rFonts w:ascii="Tahoma" w:hAnsi="Tahoma" w:hint="cs"/>
          <w:sz w:val="32"/>
          <w:szCs w:val="32"/>
          <w:rtl/>
        </w:rPr>
        <w:t xml:space="preserve"> </w:t>
      </w:r>
      <w:r w:rsidR="005355CD" w:rsidRPr="00B36C60">
        <w:rPr>
          <w:rFonts w:ascii="Tahoma" w:hAnsi="Tahoma" w:hint="cs"/>
          <w:sz w:val="32"/>
          <w:szCs w:val="32"/>
          <w:rtl/>
        </w:rPr>
        <w:t>الا</w:t>
      </w:r>
      <w:r w:rsidRPr="00B36C60">
        <w:rPr>
          <w:rFonts w:ascii="Tahoma" w:hAnsi="Tahoma" w:hint="cs"/>
          <w:sz w:val="32"/>
          <w:szCs w:val="32"/>
          <w:rtl/>
        </w:rPr>
        <w:t>ستذكار(1/316).</w:t>
      </w:r>
    </w:p>
  </w:footnote>
  <w:footnote w:id="17">
    <w:p w:rsidR="00A169CA" w:rsidRPr="00390606" w:rsidRDefault="00A169CA" w:rsidP="00CA1C7D">
      <w:pPr>
        <w:pStyle w:val="af3"/>
        <w:spacing w:before="120"/>
        <w:rPr>
          <w:rFonts w:ascii="Tahoma" w:hAnsi="Tahoma"/>
          <w:sz w:val="32"/>
          <w:szCs w:val="32"/>
        </w:rPr>
      </w:pPr>
      <w:r w:rsidRPr="00390606">
        <w:rPr>
          <w:rFonts w:ascii="Tahoma" w:hAnsi="Tahoma"/>
          <w:sz w:val="32"/>
          <w:szCs w:val="32"/>
          <w:rtl/>
        </w:rPr>
        <w:t>(</w:t>
      </w:r>
      <w:r w:rsidRPr="0039060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90606">
        <w:rPr>
          <w:rFonts w:ascii="Tahoma" w:hAnsi="Tahoma"/>
          <w:sz w:val="32"/>
          <w:szCs w:val="32"/>
          <w:rtl/>
        </w:rPr>
        <w:t xml:space="preserve">) </w:t>
      </w:r>
      <w:r w:rsidRPr="00390606">
        <w:rPr>
          <w:rFonts w:ascii="Tahoma" w:hAnsi="Tahoma" w:hint="cs"/>
          <w:sz w:val="32"/>
          <w:szCs w:val="32"/>
          <w:rtl/>
        </w:rPr>
        <w:t>انظر: شرح معاني الآثار (1/400).</w:t>
      </w:r>
    </w:p>
  </w:footnote>
  <w:footnote w:id="18">
    <w:p w:rsidR="00B36C60" w:rsidRPr="00390606" w:rsidRDefault="00B36C60" w:rsidP="00CA1C7D">
      <w:pPr>
        <w:pStyle w:val="af3"/>
        <w:spacing w:before="120"/>
        <w:rPr>
          <w:rFonts w:ascii="Tahoma" w:hAnsi="Tahoma"/>
          <w:sz w:val="32"/>
          <w:szCs w:val="32"/>
          <w:rtl/>
        </w:rPr>
      </w:pPr>
      <w:r w:rsidRPr="00390606">
        <w:rPr>
          <w:rFonts w:ascii="Tahoma" w:hAnsi="Tahoma"/>
          <w:sz w:val="32"/>
          <w:szCs w:val="32"/>
          <w:rtl/>
        </w:rPr>
        <w:t>(</w:t>
      </w:r>
      <w:r w:rsidRPr="0039060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90606">
        <w:rPr>
          <w:rFonts w:ascii="Tahoma" w:hAnsi="Tahoma"/>
          <w:sz w:val="32"/>
          <w:szCs w:val="32"/>
          <w:rtl/>
        </w:rPr>
        <w:t xml:space="preserve">) </w:t>
      </w:r>
      <w:r w:rsidRPr="00390606">
        <w:rPr>
          <w:rFonts w:ascii="Tahoma" w:hAnsi="Tahoma" w:hint="cs"/>
          <w:sz w:val="32"/>
          <w:szCs w:val="32"/>
          <w:rtl/>
        </w:rPr>
        <w:t>النسخ: لغةً: النقل, والرفع , والإزالة , يقال : نسخت الكتاب , أي نقلته, ويقال: نسخت الشمس الظل</w:t>
      </w:r>
      <w:r w:rsidR="00390606">
        <w:rPr>
          <w:rFonts w:ascii="Tahoma" w:hAnsi="Tahoma" w:hint="cs"/>
          <w:sz w:val="32"/>
          <w:szCs w:val="32"/>
          <w:rtl/>
        </w:rPr>
        <w:t xml:space="preserve"> </w:t>
      </w:r>
      <w:r w:rsidRPr="00390606">
        <w:rPr>
          <w:rFonts w:ascii="Tahoma" w:hAnsi="Tahoma" w:hint="cs"/>
          <w:sz w:val="32"/>
          <w:szCs w:val="32"/>
          <w:rtl/>
        </w:rPr>
        <w:t>, أي: إزالته. انظر مادة (نسخ</w:t>
      </w:r>
      <w:r w:rsidR="00390606" w:rsidRPr="00390606">
        <w:rPr>
          <w:rFonts w:ascii="Tahoma" w:hAnsi="Tahoma" w:hint="cs"/>
          <w:sz w:val="32"/>
          <w:szCs w:val="32"/>
          <w:rtl/>
        </w:rPr>
        <w:t>) في</w:t>
      </w:r>
      <w:r w:rsidRPr="00390606">
        <w:rPr>
          <w:rFonts w:ascii="Tahoma" w:hAnsi="Tahoma" w:hint="cs"/>
          <w:sz w:val="32"/>
          <w:szCs w:val="32"/>
          <w:rtl/>
        </w:rPr>
        <w:t>: مقاييس اللغة</w:t>
      </w:r>
      <w:r w:rsidR="00390606">
        <w:rPr>
          <w:rFonts w:ascii="Tahoma" w:hAnsi="Tahoma" w:hint="cs"/>
          <w:sz w:val="32"/>
          <w:szCs w:val="32"/>
          <w:rtl/>
        </w:rPr>
        <w:t xml:space="preserve"> </w:t>
      </w:r>
      <w:r w:rsidRPr="00390606">
        <w:rPr>
          <w:rFonts w:ascii="Tahoma" w:hAnsi="Tahoma" w:hint="cs"/>
          <w:sz w:val="32"/>
          <w:szCs w:val="32"/>
          <w:rtl/>
        </w:rPr>
        <w:t>(5/424)</w:t>
      </w:r>
      <w:r w:rsidR="00390606">
        <w:rPr>
          <w:rFonts w:ascii="Tahoma" w:hAnsi="Tahoma" w:hint="cs"/>
          <w:sz w:val="32"/>
          <w:szCs w:val="32"/>
          <w:rtl/>
        </w:rPr>
        <w:t xml:space="preserve"> </w:t>
      </w:r>
      <w:r w:rsidR="00390606" w:rsidRPr="00390606">
        <w:rPr>
          <w:rFonts w:ascii="Tahoma" w:hAnsi="Tahoma" w:hint="cs"/>
          <w:sz w:val="32"/>
          <w:szCs w:val="32"/>
          <w:rtl/>
        </w:rPr>
        <w:t>,</w:t>
      </w:r>
      <w:r w:rsidR="00390606">
        <w:rPr>
          <w:rFonts w:ascii="Tahoma" w:hAnsi="Tahoma" w:hint="cs"/>
          <w:sz w:val="32"/>
          <w:szCs w:val="32"/>
          <w:rtl/>
        </w:rPr>
        <w:t xml:space="preserve"> </w:t>
      </w:r>
      <w:r w:rsidRPr="00390606">
        <w:rPr>
          <w:rFonts w:ascii="Tahoma" w:hAnsi="Tahoma" w:hint="cs"/>
          <w:sz w:val="32"/>
          <w:szCs w:val="32"/>
          <w:rtl/>
        </w:rPr>
        <w:t>المصباح المنير (2/602).</w:t>
      </w:r>
    </w:p>
    <w:p w:rsidR="00B36C60" w:rsidRPr="00B36C60" w:rsidRDefault="00B36C60" w:rsidP="00CA1C7D">
      <w:pPr>
        <w:pStyle w:val="af3"/>
        <w:spacing w:before="120"/>
        <w:ind w:hanging="31"/>
        <w:rPr>
          <w:rFonts w:ascii="Tahoma" w:hAnsi="Tahoma"/>
          <w:sz w:val="32"/>
          <w:szCs w:val="32"/>
        </w:rPr>
      </w:pPr>
      <w:r w:rsidRPr="00390606">
        <w:rPr>
          <w:rFonts w:ascii="Tahoma" w:hAnsi="Tahoma" w:hint="cs"/>
          <w:sz w:val="32"/>
          <w:szCs w:val="32"/>
          <w:rtl/>
        </w:rPr>
        <w:t>وفي الاصطلاح: رفع الحكم الثابت بخطاب متقدم بخطاب متراخٍ عنه, أو : رفع الحكم الشرعي بدليل شرعي متراخٍ . انظر: روضة الناظر: (1/283), شرح كوكب المنير (3/525), معالم أصول الفقه, ص (246).</w:t>
      </w:r>
    </w:p>
  </w:footnote>
  <w:footnote w:id="19">
    <w:p w:rsidR="00A169CA" w:rsidRPr="00B36C60" w:rsidRDefault="00A169CA" w:rsidP="00CA1C7D">
      <w:pPr>
        <w:pStyle w:val="af3"/>
        <w:spacing w:before="120"/>
        <w:rPr>
          <w:rFonts w:ascii="Tahoma" w:hAnsi="Tahoma"/>
          <w:sz w:val="32"/>
          <w:szCs w:val="32"/>
        </w:rPr>
      </w:pPr>
      <w:r w:rsidRPr="00B36C60">
        <w:rPr>
          <w:rFonts w:ascii="Tahoma" w:hAnsi="Tahoma"/>
          <w:sz w:val="32"/>
          <w:szCs w:val="32"/>
          <w:rtl/>
        </w:rPr>
        <w:t>(</w:t>
      </w:r>
      <w:r w:rsidRPr="00B36C60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B36C60">
        <w:rPr>
          <w:rFonts w:ascii="Tahoma" w:hAnsi="Tahoma"/>
          <w:sz w:val="32"/>
          <w:szCs w:val="32"/>
          <w:rtl/>
        </w:rPr>
        <w:t xml:space="preserve">) </w:t>
      </w:r>
      <w:r w:rsidRPr="00B36C60">
        <w:rPr>
          <w:rFonts w:ascii="Tahoma" w:hAnsi="Tahoma" w:hint="cs"/>
          <w:sz w:val="32"/>
          <w:szCs w:val="32"/>
          <w:rtl/>
        </w:rPr>
        <w:t xml:space="preserve">انظر: </w:t>
      </w:r>
      <w:r w:rsidR="00D02E6F" w:rsidRPr="00B36C60">
        <w:rPr>
          <w:rFonts w:ascii="Tahoma" w:hAnsi="Tahoma" w:hint="cs"/>
          <w:sz w:val="32"/>
          <w:szCs w:val="32"/>
          <w:rtl/>
        </w:rPr>
        <w:t xml:space="preserve">معرفة السنن والآثار للبيهقي (3/420), </w:t>
      </w:r>
      <w:r w:rsidRPr="00B36C60">
        <w:rPr>
          <w:rFonts w:ascii="Tahoma" w:hAnsi="Tahoma" w:hint="cs"/>
          <w:sz w:val="32"/>
          <w:szCs w:val="32"/>
          <w:rtl/>
        </w:rPr>
        <w:t>فتح الباري (2/56).</w:t>
      </w:r>
    </w:p>
  </w:footnote>
  <w:footnote w:id="20">
    <w:p w:rsidR="00833D6A" w:rsidRPr="003B0D02" w:rsidRDefault="00833D6A" w:rsidP="00962E22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Pr="003B0D02">
        <w:rPr>
          <w:rFonts w:ascii="Tahoma" w:hAnsi="Tahoma" w:hint="cs"/>
          <w:sz w:val="32"/>
          <w:szCs w:val="32"/>
          <w:rtl/>
        </w:rPr>
        <w:t xml:space="preserve"> التمهيد</w:t>
      </w:r>
      <w:r w:rsidRPr="003B0D02">
        <w:rPr>
          <w:rFonts w:hint="cs"/>
          <w:sz w:val="32"/>
          <w:szCs w:val="32"/>
          <w:rtl/>
        </w:rPr>
        <w:t>(3/298).</w:t>
      </w:r>
    </w:p>
  </w:footnote>
  <w:footnote w:id="21">
    <w:p w:rsidR="00A60ED1" w:rsidRPr="003B0D02" w:rsidRDefault="004E09EA" w:rsidP="00962E22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3B0D02">
        <w:rPr>
          <w:rFonts w:ascii="Tahoma" w:hAnsi="Tahoma"/>
          <w:color w:val="auto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B0D02">
        <w:rPr>
          <w:rFonts w:ascii="Tahoma" w:hAnsi="Tahoma"/>
          <w:color w:val="auto"/>
          <w:sz w:val="32"/>
          <w:szCs w:val="32"/>
          <w:rtl/>
        </w:rPr>
        <w:t>)</w:t>
      </w:r>
      <w:r w:rsidRPr="003B0D02">
        <w:rPr>
          <w:rFonts w:ascii="Tahoma" w:hAnsi="Tahoma" w:hint="cs"/>
          <w:color w:val="auto"/>
          <w:sz w:val="32"/>
          <w:szCs w:val="32"/>
          <w:rtl/>
        </w:rPr>
        <w:t xml:space="preserve"> عبد القيس:</w:t>
      </w:r>
      <w:r w:rsidR="00CD0C8E"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قبيلة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كبيرة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يسكنون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البحرين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ينسبون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القيس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أف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صى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ع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ج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أسد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ربيعة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نزار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559A7"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كانت مواطنهم في المنطقة الشرقية على ساحل الخليج العربي, لعلها في المنطقة الشرقية من السعودية,</w:t>
      </w:r>
      <w:r w:rsidR="00CD0C8E"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لعبد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القيس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وفادتان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إحداهما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D0C8E"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قديما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ً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إما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خمس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قبلها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وكانت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قريتهم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بالبحرين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أول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قرية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أقيمت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المدينة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D0C8E"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عدد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الوفد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عشر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ً,</w:t>
      </w:r>
      <w:r w:rsidR="00CD0C8E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ثانيتهما</w:t>
      </w:r>
      <w:r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CD0C8E" w:rsidRPr="003B0D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كانت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الوفود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عددهم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حينئذ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أربعين</w:t>
      </w:r>
      <w:r w:rsidRPr="003B0D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ً.</w:t>
      </w:r>
    </w:p>
    <w:p w:rsidR="004E09EA" w:rsidRPr="003B0D02" w:rsidRDefault="00CD0C8E" w:rsidP="00962E22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559A7" w:rsidRPr="003B0D02">
        <w:rPr>
          <w:rFonts w:ascii="Tahoma" w:hAnsi="Tahoma" w:hint="cs"/>
          <w:color w:val="auto"/>
          <w:sz w:val="32"/>
          <w:szCs w:val="32"/>
          <w:rtl/>
        </w:rPr>
        <w:t>انظر: فتح الباري(8/85), المعالم الأثرة في السنة والسيرة, ص( 186).</w:t>
      </w:r>
    </w:p>
  </w:footnote>
  <w:footnote w:id="22">
    <w:p w:rsidR="00780F4B" w:rsidRPr="003B0D02" w:rsidRDefault="00780F4B" w:rsidP="00962E22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20AEE" w:rsidRPr="003B0D02">
        <w:rPr>
          <w:rFonts w:ascii="Tahoma" w:hAnsi="Tahoma" w:hint="cs"/>
          <w:sz w:val="32"/>
          <w:szCs w:val="32"/>
          <w:rtl/>
        </w:rPr>
        <w:t>متفق عليه:</w:t>
      </w:r>
      <w:r w:rsidR="00E42906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 xml:space="preserve">أخرجه البخاري في </w:t>
      </w:r>
      <w:r w:rsidR="00E01F3C" w:rsidRPr="003B0D02">
        <w:rPr>
          <w:rFonts w:ascii="Tahoma" w:hAnsi="Tahoma" w:hint="cs"/>
          <w:sz w:val="32"/>
          <w:szCs w:val="32"/>
          <w:rtl/>
        </w:rPr>
        <w:t>صحيحه,</w:t>
      </w:r>
      <w:r w:rsidR="00CF1874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 مواقيت الصلاة,</w:t>
      </w:r>
      <w:r w:rsidR="00CF1874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باب ما يصلي بعد العصر من الفوائت ونحوها(1/121)</w:t>
      </w:r>
      <w:r w:rsidR="00DC4F1A" w:rsidRPr="003B0D02">
        <w:rPr>
          <w:rFonts w:ascii="Tahoma" w:hAnsi="Tahoma" w:hint="cs"/>
          <w:sz w:val="32"/>
          <w:szCs w:val="32"/>
          <w:rtl/>
        </w:rPr>
        <w:t>,</w:t>
      </w:r>
      <w:r w:rsidR="00CF1874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DC4F1A" w:rsidRPr="003B0D02">
        <w:rPr>
          <w:rFonts w:ascii="Tahoma" w:hAnsi="Tahoma" w:hint="cs"/>
          <w:sz w:val="32"/>
          <w:szCs w:val="32"/>
          <w:rtl/>
        </w:rPr>
        <w:t>و</w:t>
      </w:r>
      <w:r w:rsidRPr="003B0D02">
        <w:rPr>
          <w:rFonts w:ascii="Tahoma" w:hAnsi="Tahoma" w:hint="cs"/>
          <w:sz w:val="32"/>
          <w:szCs w:val="32"/>
          <w:rtl/>
        </w:rPr>
        <w:t>مسلم</w:t>
      </w:r>
      <w:r w:rsidR="00E01F3C" w:rsidRPr="003B0D02">
        <w:rPr>
          <w:rFonts w:ascii="Tahoma" w:hAnsi="Tahoma" w:hint="cs"/>
          <w:sz w:val="32"/>
          <w:szCs w:val="32"/>
          <w:rtl/>
        </w:rPr>
        <w:t xml:space="preserve"> في صحيحه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CF1874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 صلاة المسافرين وقصرها,</w:t>
      </w:r>
      <w:r w:rsidR="00CF1874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باب معرفة الركعتين اللتين كان يصليهما صلى الله وسلم بعد العصر(1/571)</w:t>
      </w:r>
      <w:r w:rsidR="00A60ED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رقم الحديث(834).</w:t>
      </w:r>
    </w:p>
  </w:footnote>
  <w:footnote w:id="23">
    <w:p w:rsidR="004850C5" w:rsidRPr="003B0D02" w:rsidRDefault="004850C5" w:rsidP="00962E22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انظر:</w:t>
      </w:r>
      <w:r w:rsidR="00CF1874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بدائع الصنائع(1/287).</w:t>
      </w:r>
    </w:p>
  </w:footnote>
  <w:footnote w:id="24">
    <w:p w:rsidR="000977F3" w:rsidRPr="003B0D02" w:rsidRDefault="000977F3" w:rsidP="00962E22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 xml:space="preserve">انظر: </w:t>
      </w:r>
      <w:r w:rsidR="00220C83" w:rsidRPr="003B0D02">
        <w:rPr>
          <w:rFonts w:ascii="Tahoma" w:hAnsi="Tahoma" w:hint="cs"/>
          <w:sz w:val="32"/>
          <w:szCs w:val="32"/>
          <w:rtl/>
        </w:rPr>
        <w:t>شرح</w:t>
      </w:r>
      <w:r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220C83" w:rsidRPr="003B0D02">
        <w:rPr>
          <w:rFonts w:ascii="Tahoma" w:hAnsi="Tahoma" w:hint="cs"/>
          <w:sz w:val="32"/>
          <w:szCs w:val="32"/>
          <w:rtl/>
        </w:rPr>
        <w:t>ا</w:t>
      </w:r>
      <w:r w:rsidRPr="003B0D02">
        <w:rPr>
          <w:rFonts w:ascii="Tahoma" w:hAnsi="Tahoma" w:hint="cs"/>
          <w:sz w:val="32"/>
          <w:szCs w:val="32"/>
          <w:rtl/>
        </w:rPr>
        <w:t>لنووي</w:t>
      </w:r>
      <w:r w:rsidR="00220C83" w:rsidRPr="003B0D02">
        <w:rPr>
          <w:rFonts w:ascii="Tahoma" w:hAnsi="Tahoma" w:hint="cs"/>
          <w:sz w:val="32"/>
          <w:szCs w:val="32"/>
          <w:rtl/>
        </w:rPr>
        <w:t xml:space="preserve"> على مسلم</w:t>
      </w:r>
      <w:r w:rsidRPr="003B0D02">
        <w:rPr>
          <w:rFonts w:ascii="Tahoma" w:hAnsi="Tahoma" w:hint="cs"/>
          <w:sz w:val="32"/>
          <w:szCs w:val="32"/>
          <w:rtl/>
        </w:rPr>
        <w:t>(6/121),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عون المعبود</w:t>
      </w:r>
      <w:r w:rsidRPr="003B0D02">
        <w:rPr>
          <w:rFonts w:ascii="Tahoma" w:hAnsi="Tahoma" w:hint="cs"/>
          <w:sz w:val="32"/>
          <w:szCs w:val="32"/>
          <w:rtl/>
        </w:rPr>
        <w:t>(4/107).</w:t>
      </w:r>
      <w:r w:rsidR="00FC5474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D2D5C" w:rsidRPr="003B0D02">
        <w:rPr>
          <w:rFonts w:ascii="Tahoma" w:hAnsi="Tahoma" w:hint="cs"/>
          <w:sz w:val="32"/>
          <w:szCs w:val="32"/>
          <w:rtl/>
        </w:rPr>
        <w:t xml:space="preserve"> </w:t>
      </w:r>
    </w:p>
  </w:footnote>
  <w:footnote w:id="25">
    <w:p w:rsidR="003C0857" w:rsidRPr="003B0D02" w:rsidRDefault="0004140E" w:rsidP="005856D1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قيس بن عمرو بن سهل,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C0857" w:rsidRPr="003B0D02">
        <w:rPr>
          <w:rFonts w:ascii="Tahoma" w:hAnsi="Tahoma" w:hint="cs"/>
          <w:sz w:val="32"/>
          <w:szCs w:val="32"/>
          <w:rtl/>
        </w:rPr>
        <w:t xml:space="preserve">الأنصاري </w:t>
      </w:r>
      <w:r w:rsidR="00527272" w:rsidRPr="003B0D02">
        <w:rPr>
          <w:rFonts w:ascii="Tahoma" w:hAnsi="Tahoma" w:hint="cs"/>
          <w:sz w:val="32"/>
          <w:szCs w:val="32"/>
          <w:rtl/>
        </w:rPr>
        <w:t>المدني,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27272" w:rsidRPr="003B0D02">
        <w:rPr>
          <w:rFonts w:ascii="Tahoma" w:hAnsi="Tahoma" w:hint="cs"/>
          <w:sz w:val="32"/>
          <w:szCs w:val="32"/>
          <w:rtl/>
        </w:rPr>
        <w:t>له صحبة,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C0857" w:rsidRPr="003B0D02">
        <w:rPr>
          <w:rFonts w:ascii="Tahoma" w:hAnsi="Tahoma" w:hint="cs"/>
          <w:sz w:val="32"/>
          <w:szCs w:val="32"/>
          <w:rtl/>
        </w:rPr>
        <w:t>جد يحيى بن سعيد التابعي</w:t>
      </w:r>
      <w:r w:rsidR="00010F21" w:rsidRPr="003B0D02">
        <w:rPr>
          <w:rFonts w:ascii="Tahoma" w:hAnsi="Tahoma" w:hint="cs"/>
          <w:sz w:val="32"/>
          <w:szCs w:val="32"/>
          <w:rtl/>
        </w:rPr>
        <w:t xml:space="preserve"> المشهور,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و</w:t>
      </w:r>
      <w:r w:rsidR="00010F21" w:rsidRPr="003B0D02">
        <w:rPr>
          <w:rFonts w:ascii="Tahoma" w:hAnsi="Tahoma" w:hint="cs"/>
          <w:sz w:val="32"/>
          <w:szCs w:val="32"/>
          <w:rtl/>
        </w:rPr>
        <w:t>قيل: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010F21" w:rsidRPr="003B0D02">
        <w:rPr>
          <w:rFonts w:ascii="Tahoma" w:hAnsi="Tahoma" w:hint="cs"/>
          <w:sz w:val="32"/>
          <w:szCs w:val="32"/>
          <w:rtl/>
        </w:rPr>
        <w:t>قيس ين سهل,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010F21" w:rsidRPr="003B0D02">
        <w:rPr>
          <w:rFonts w:ascii="Tahoma" w:hAnsi="Tahoma" w:hint="cs"/>
          <w:sz w:val="32"/>
          <w:szCs w:val="32"/>
          <w:rtl/>
        </w:rPr>
        <w:t>وقيل: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010F21" w:rsidRPr="003B0D02">
        <w:rPr>
          <w:rFonts w:ascii="Tahoma" w:hAnsi="Tahoma" w:hint="cs"/>
          <w:sz w:val="32"/>
          <w:szCs w:val="32"/>
          <w:rtl/>
        </w:rPr>
        <w:t>قيس</w:t>
      </w:r>
      <w:r w:rsidR="003C0857" w:rsidRPr="003B0D02">
        <w:rPr>
          <w:rFonts w:ascii="Tahoma" w:hAnsi="Tahoma" w:hint="cs"/>
          <w:sz w:val="32"/>
          <w:szCs w:val="32"/>
          <w:rtl/>
        </w:rPr>
        <w:t xml:space="preserve"> بن</w:t>
      </w:r>
      <w:r w:rsidR="00010F21" w:rsidRPr="003B0D02">
        <w:rPr>
          <w:rFonts w:ascii="Tahoma" w:hAnsi="Tahoma" w:hint="cs"/>
          <w:sz w:val="32"/>
          <w:szCs w:val="32"/>
          <w:rtl/>
        </w:rPr>
        <w:t xml:space="preserve"> عمرو بن قهد بن ثعلبة</w:t>
      </w:r>
      <w:r w:rsidR="003C0857" w:rsidRPr="003B0D02">
        <w:rPr>
          <w:rFonts w:ascii="Tahoma" w:hAnsi="Tahoma" w:hint="cs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C0857" w:rsidRPr="003B0D02">
        <w:rPr>
          <w:rFonts w:ascii="Tahoma" w:hAnsi="Tahoma" w:hint="cs"/>
          <w:sz w:val="32"/>
          <w:szCs w:val="32"/>
          <w:rtl/>
        </w:rPr>
        <w:t>روى عن النبي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4B5A25" w:rsidRPr="003B0D02">
        <w:rPr>
          <w:rFonts w:ascii="Tahoma" w:hAnsi="Tahoma" w:hint="cs"/>
          <w:sz w:val="32"/>
          <w:szCs w:val="32"/>
        </w:rPr>
        <w:sym w:font="AGA Arabesque" w:char="F072"/>
      </w:r>
      <w:r w:rsidR="003C0857" w:rsidRPr="003B0D02">
        <w:rPr>
          <w:rFonts w:ascii="Tahoma" w:hAnsi="Tahoma" w:hint="cs"/>
          <w:sz w:val="32"/>
          <w:szCs w:val="32"/>
          <w:rtl/>
        </w:rPr>
        <w:t xml:space="preserve"> عدة أحاديث,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C0857" w:rsidRPr="003B0D02">
        <w:rPr>
          <w:rFonts w:ascii="Tahoma" w:hAnsi="Tahoma" w:hint="cs"/>
          <w:sz w:val="32"/>
          <w:szCs w:val="32"/>
          <w:rtl/>
        </w:rPr>
        <w:t>روى عنه</w:t>
      </w:r>
      <w:r w:rsidR="002B592B" w:rsidRPr="003B0D02">
        <w:rPr>
          <w:rFonts w:ascii="Tahoma" w:hAnsi="Tahoma" w:hint="cs"/>
          <w:sz w:val="32"/>
          <w:szCs w:val="32"/>
          <w:rtl/>
        </w:rPr>
        <w:t>:</w:t>
      </w:r>
      <w:r w:rsidR="003C0857" w:rsidRPr="003B0D02">
        <w:rPr>
          <w:rFonts w:ascii="Tahoma" w:hAnsi="Tahoma" w:hint="cs"/>
          <w:sz w:val="32"/>
          <w:szCs w:val="32"/>
          <w:rtl/>
        </w:rPr>
        <w:t xml:space="preserve"> ابنه سعيد بن قيس,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4F28E2">
        <w:rPr>
          <w:rFonts w:ascii="Tahoma" w:hAnsi="Tahoma" w:hint="cs"/>
          <w:sz w:val="32"/>
          <w:szCs w:val="32"/>
          <w:rtl/>
        </w:rPr>
        <w:t>وعطاء</w:t>
      </w:r>
      <w:r w:rsidR="004B5A25" w:rsidRPr="003B0D02">
        <w:rPr>
          <w:rFonts w:ascii="Tahoma" w:hAnsi="Tahoma"/>
          <w:sz w:val="32"/>
          <w:szCs w:val="32"/>
          <w:rtl/>
        </w:rPr>
        <w:t xml:space="preserve"> </w:t>
      </w:r>
      <w:r w:rsidR="003C0857" w:rsidRPr="003B0D02">
        <w:rPr>
          <w:rFonts w:ascii="Tahoma" w:hAnsi="Tahoma" w:hint="cs"/>
          <w:sz w:val="32"/>
          <w:szCs w:val="32"/>
          <w:rtl/>
        </w:rPr>
        <w:t>بن أبي رباح</w:t>
      </w:r>
      <w:r w:rsidR="00AC2AC1" w:rsidRPr="003B0D02">
        <w:rPr>
          <w:rFonts w:ascii="Tahoma" w:hAnsi="Tahoma" w:hint="cs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AC2AC1" w:rsidRPr="003B0D02">
        <w:rPr>
          <w:rFonts w:ascii="Tahoma" w:hAnsi="Tahoma" w:hint="cs"/>
          <w:sz w:val="32"/>
          <w:szCs w:val="32"/>
          <w:rtl/>
        </w:rPr>
        <w:t>ومحمد بن إبراهيم التيمي وغيرهم.</w:t>
      </w:r>
      <w:r w:rsidR="003B0D02">
        <w:rPr>
          <w:rFonts w:ascii="Tahoma" w:hAnsi="Tahoma" w:hint="cs"/>
          <w:sz w:val="32"/>
          <w:szCs w:val="32"/>
          <w:rtl/>
        </w:rPr>
        <w:t xml:space="preserve"> </w:t>
      </w:r>
      <w:r w:rsidR="00723A96" w:rsidRPr="003B0D02">
        <w:rPr>
          <w:rFonts w:ascii="Tahoma" w:hAnsi="Tahoma" w:hint="cs"/>
          <w:sz w:val="32"/>
          <w:szCs w:val="32"/>
          <w:rtl/>
        </w:rPr>
        <w:t>انظر ترجمته في: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23A96" w:rsidRPr="003B0D02">
        <w:rPr>
          <w:rFonts w:ascii="Tahoma" w:hAnsi="Tahoma" w:hint="cs"/>
          <w:sz w:val="32"/>
          <w:szCs w:val="32"/>
          <w:rtl/>
        </w:rPr>
        <w:t>أسد الغابة</w:t>
      </w:r>
      <w:r w:rsidR="003C0857" w:rsidRPr="003B0D02">
        <w:rPr>
          <w:rFonts w:ascii="Tahoma" w:hAnsi="Tahoma" w:hint="cs"/>
          <w:sz w:val="32"/>
          <w:szCs w:val="32"/>
          <w:rtl/>
        </w:rPr>
        <w:t>(4/417)رقم</w:t>
      </w:r>
      <w:r w:rsidR="006C3645" w:rsidRPr="003B0D02">
        <w:rPr>
          <w:rFonts w:ascii="Tahoma" w:hAnsi="Tahoma" w:hint="eastAsia"/>
          <w:sz w:val="32"/>
          <w:szCs w:val="32"/>
          <w:rtl/>
        </w:rPr>
        <w:t> </w:t>
      </w:r>
      <w:r w:rsidR="003C0857" w:rsidRPr="003B0D02">
        <w:rPr>
          <w:rFonts w:ascii="Tahoma" w:hAnsi="Tahoma" w:hint="cs"/>
          <w:sz w:val="32"/>
          <w:szCs w:val="32"/>
          <w:rtl/>
        </w:rPr>
        <w:t>الترجمة(4382)</w:t>
      </w:r>
      <w:r w:rsidR="00527272" w:rsidRPr="003B0D02">
        <w:rPr>
          <w:rFonts w:ascii="Tahoma" w:hAnsi="Tahoma" w:hint="cs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27272" w:rsidRPr="003B0D02">
        <w:rPr>
          <w:rFonts w:ascii="Tahoma" w:hAnsi="Tahoma" w:hint="cs"/>
          <w:sz w:val="32"/>
          <w:szCs w:val="32"/>
          <w:rtl/>
        </w:rPr>
        <w:t>تهذيب</w:t>
      </w:r>
      <w:r w:rsidR="006C3645" w:rsidRPr="003B0D02">
        <w:rPr>
          <w:rFonts w:ascii="Tahoma" w:hAnsi="Tahoma" w:hint="eastAsia"/>
          <w:sz w:val="32"/>
          <w:szCs w:val="32"/>
          <w:rtl/>
        </w:rPr>
        <w:t> </w:t>
      </w:r>
      <w:r w:rsidR="00527272" w:rsidRPr="003B0D02">
        <w:rPr>
          <w:rFonts w:ascii="Tahoma" w:hAnsi="Tahoma" w:hint="cs"/>
          <w:sz w:val="32"/>
          <w:szCs w:val="32"/>
          <w:rtl/>
        </w:rPr>
        <w:t>الكمال(24/72)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27272" w:rsidRPr="003B0D02">
        <w:rPr>
          <w:rFonts w:ascii="Tahoma" w:hAnsi="Tahoma" w:hint="cs"/>
          <w:sz w:val="32"/>
          <w:szCs w:val="32"/>
          <w:rtl/>
        </w:rPr>
        <w:t>رقم</w:t>
      </w:r>
      <w:r w:rsidR="00751D20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27272" w:rsidRPr="003B0D02">
        <w:rPr>
          <w:rFonts w:ascii="Tahoma" w:hAnsi="Tahoma" w:hint="cs"/>
          <w:sz w:val="32"/>
          <w:szCs w:val="32"/>
          <w:rtl/>
        </w:rPr>
        <w:t>الترجمة</w:t>
      </w:r>
      <w:r w:rsidR="00751D20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23A96" w:rsidRPr="003B0D02">
        <w:rPr>
          <w:rFonts w:ascii="Tahoma" w:hAnsi="Tahoma" w:hint="cs"/>
          <w:sz w:val="32"/>
          <w:szCs w:val="32"/>
          <w:rtl/>
        </w:rPr>
        <w:t>(4914),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23A96" w:rsidRPr="003B0D02">
        <w:rPr>
          <w:rFonts w:ascii="Tahoma" w:hAnsi="Tahoma" w:hint="cs"/>
          <w:sz w:val="32"/>
          <w:szCs w:val="32"/>
          <w:rtl/>
        </w:rPr>
        <w:t>الإصابة(9/137)</w:t>
      </w:r>
      <w:r w:rsidR="003C0857" w:rsidRPr="003B0D02">
        <w:rPr>
          <w:rFonts w:ascii="Tahoma" w:hAnsi="Tahoma" w:hint="cs"/>
          <w:sz w:val="32"/>
          <w:szCs w:val="32"/>
          <w:rtl/>
        </w:rPr>
        <w:t>رقم الترجمة(7245).</w:t>
      </w:r>
    </w:p>
  </w:footnote>
  <w:footnote w:id="26">
    <w:p w:rsidR="0092673F" w:rsidRPr="003B0D02" w:rsidRDefault="00C06EF0" w:rsidP="005856D1">
      <w:pPr>
        <w:pStyle w:val="af3"/>
        <w:rPr>
          <w:rFonts w:ascii="Tahoma" w:hAnsi="Tahoma"/>
          <w:color w:val="auto"/>
          <w:sz w:val="32"/>
          <w:szCs w:val="32"/>
          <w:rtl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5B5EA3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>أخرجه أبو داود في سننه</w:t>
      </w:r>
      <w:r w:rsidR="003E1CB3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E1CB3" w:rsidRPr="003B0D02">
        <w:rPr>
          <w:rFonts w:ascii="Tahoma" w:hAnsi="Tahoma" w:hint="cs"/>
          <w:color w:val="auto"/>
          <w:sz w:val="32"/>
          <w:szCs w:val="32"/>
          <w:rtl/>
        </w:rPr>
        <w:t>كتاب الصلاة,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E1CB3" w:rsidRPr="003B0D02">
        <w:rPr>
          <w:rFonts w:ascii="Tahoma" w:hAnsi="Tahoma" w:hint="cs"/>
          <w:color w:val="auto"/>
          <w:sz w:val="32"/>
          <w:szCs w:val="32"/>
          <w:rtl/>
        </w:rPr>
        <w:t>باب من فاتته</w:t>
      </w:r>
      <w:r w:rsidR="007C3703" w:rsidRPr="003B0D02">
        <w:rPr>
          <w:rFonts w:ascii="Tahoma" w:hAnsi="Tahoma" w:hint="cs"/>
          <w:color w:val="auto"/>
          <w:sz w:val="32"/>
          <w:szCs w:val="32"/>
          <w:rtl/>
        </w:rPr>
        <w:t>-ركعتَي الفجر-</w:t>
      </w:r>
      <w:r w:rsidR="003E1CB3" w:rsidRPr="003B0D02">
        <w:rPr>
          <w:rFonts w:ascii="Tahoma" w:hAnsi="Tahoma" w:hint="cs"/>
          <w:color w:val="auto"/>
          <w:sz w:val="32"/>
          <w:szCs w:val="32"/>
          <w:rtl/>
        </w:rPr>
        <w:t>متى يقضيها(2/22)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E1CB3" w:rsidRPr="003B0D02">
        <w:rPr>
          <w:rFonts w:ascii="Tahoma" w:hAnsi="Tahoma" w:hint="cs"/>
          <w:color w:val="auto"/>
          <w:sz w:val="32"/>
          <w:szCs w:val="32"/>
          <w:rtl/>
        </w:rPr>
        <w:t>رقم الحديث(1267)</w:t>
      </w:r>
      <w:r w:rsidR="00276758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76758" w:rsidRPr="003B0D02">
        <w:rPr>
          <w:rFonts w:ascii="Tahoma" w:hAnsi="Tahoma" w:hint="cs"/>
          <w:color w:val="auto"/>
          <w:sz w:val="32"/>
          <w:szCs w:val="32"/>
          <w:rtl/>
        </w:rPr>
        <w:t>والترمذي في سننه,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C3645" w:rsidRPr="003B0D02">
        <w:rPr>
          <w:rFonts w:ascii="Tahoma" w:hAnsi="Tahoma" w:hint="cs"/>
          <w:color w:val="auto"/>
          <w:sz w:val="32"/>
          <w:szCs w:val="32"/>
          <w:rtl/>
        </w:rPr>
        <w:t>أبواب</w:t>
      </w:r>
      <w:r w:rsidR="00276758" w:rsidRPr="003B0D02">
        <w:rPr>
          <w:rFonts w:ascii="Tahoma" w:hAnsi="Tahoma" w:hint="cs"/>
          <w:color w:val="auto"/>
          <w:sz w:val="32"/>
          <w:szCs w:val="32"/>
          <w:rtl/>
        </w:rPr>
        <w:t xml:space="preserve"> الصلاة,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76758" w:rsidRPr="003B0D02">
        <w:rPr>
          <w:rFonts w:ascii="Tahoma" w:hAnsi="Tahoma" w:hint="cs"/>
          <w:color w:val="auto"/>
          <w:sz w:val="32"/>
          <w:szCs w:val="32"/>
          <w:rtl/>
        </w:rPr>
        <w:t>باب ما جاء فيمن تفوته الركعتان قبل الفجر يصليها بعد صلاة الفجر(2/284)رقم الحديث(422)</w:t>
      </w:r>
      <w:r w:rsidR="006F7BFF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96B16" w:rsidRPr="003B0D02">
        <w:rPr>
          <w:rFonts w:ascii="Tahoma" w:hAnsi="Tahoma" w:hint="cs"/>
          <w:color w:val="auto"/>
          <w:sz w:val="32"/>
          <w:szCs w:val="32"/>
          <w:rtl/>
        </w:rPr>
        <w:t>وابن ماجه</w:t>
      </w:r>
      <w:r w:rsidR="006F7BFF" w:rsidRPr="003B0D02">
        <w:rPr>
          <w:rFonts w:ascii="Tahoma" w:hAnsi="Tahoma" w:hint="cs"/>
          <w:color w:val="auto"/>
          <w:sz w:val="32"/>
          <w:szCs w:val="32"/>
          <w:rtl/>
        </w:rPr>
        <w:t xml:space="preserve"> في سننه,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F7BFF" w:rsidRPr="003B0D02">
        <w:rPr>
          <w:rFonts w:ascii="Tahoma" w:hAnsi="Tahoma" w:hint="cs"/>
          <w:color w:val="auto"/>
          <w:sz w:val="32"/>
          <w:szCs w:val="32"/>
          <w:rtl/>
        </w:rPr>
        <w:t>كتاب الصلاة والسنة فيها,</w:t>
      </w:r>
      <w:r w:rsidR="003A50A3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F7BFF" w:rsidRPr="003B0D02">
        <w:rPr>
          <w:rFonts w:ascii="Tahoma" w:hAnsi="Tahoma" w:hint="cs"/>
          <w:color w:val="auto"/>
          <w:sz w:val="32"/>
          <w:szCs w:val="32"/>
          <w:rtl/>
        </w:rPr>
        <w:t>باب ما جاء فيمن فاتته الركعتان قبل صلاة الفجر؛متى يقضيها,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F7BFF" w:rsidRPr="003B0D02">
        <w:rPr>
          <w:rFonts w:ascii="Tahoma" w:hAnsi="Tahoma" w:hint="cs"/>
          <w:color w:val="auto"/>
          <w:sz w:val="32"/>
          <w:szCs w:val="32"/>
          <w:rtl/>
        </w:rPr>
        <w:t>ص(206)رقم الحديث(1154),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76758" w:rsidRPr="003B0D02">
        <w:rPr>
          <w:rFonts w:ascii="Tahoma" w:hAnsi="Tahoma" w:hint="cs"/>
          <w:color w:val="auto"/>
          <w:sz w:val="32"/>
          <w:szCs w:val="32"/>
          <w:rtl/>
        </w:rPr>
        <w:t>وأحمد في مسنده(39/171)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276758" w:rsidRPr="003B0D02">
        <w:rPr>
          <w:rFonts w:ascii="Tahoma" w:hAnsi="Tahoma" w:hint="cs"/>
          <w:color w:val="auto"/>
          <w:sz w:val="32"/>
          <w:szCs w:val="32"/>
          <w:rtl/>
        </w:rPr>
        <w:t>رقم الحديث(23760),</w:t>
      </w:r>
      <w:r w:rsidR="006F7BFF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62A05" w:rsidRPr="003B0D02">
        <w:rPr>
          <w:rFonts w:ascii="Tahoma" w:hAnsi="Tahoma" w:hint="cs"/>
          <w:color w:val="auto"/>
          <w:sz w:val="32"/>
          <w:szCs w:val="32"/>
          <w:rtl/>
        </w:rPr>
        <w:t>و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الدار قطني</w:t>
      </w:r>
      <w:r w:rsidR="00F62A05" w:rsidRPr="003B0D02">
        <w:rPr>
          <w:rFonts w:ascii="Tahoma" w:hAnsi="Tahoma" w:hint="cs"/>
          <w:color w:val="auto"/>
          <w:sz w:val="32"/>
          <w:szCs w:val="32"/>
          <w:rtl/>
        </w:rPr>
        <w:t xml:space="preserve"> في سننه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كتاب الصلاة,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قضاء الصلاة بعد وقتها...(2/226)رقم الحديث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(1439),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C727D6" w:rsidRPr="003B0D02">
        <w:rPr>
          <w:rFonts w:ascii="Tahoma" w:hAnsi="Tahoma" w:hint="cs"/>
          <w:color w:val="auto"/>
          <w:sz w:val="32"/>
          <w:szCs w:val="32"/>
          <w:rtl/>
        </w:rPr>
        <w:t>والبيهقي في السنن الكبرى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كتاب الصلاة,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color w:val="auto"/>
          <w:sz w:val="32"/>
          <w:szCs w:val="32"/>
          <w:rtl/>
        </w:rPr>
        <w:t xml:space="preserve">باب ذكر البيان </w:t>
      </w:r>
      <w:r w:rsidR="005B5EA3" w:rsidRPr="003B0D02">
        <w:rPr>
          <w:rFonts w:ascii="Tahoma" w:hAnsi="Tahoma" w:hint="cs"/>
          <w:color w:val="auto"/>
          <w:sz w:val="32"/>
          <w:szCs w:val="32"/>
          <w:rtl/>
        </w:rPr>
        <w:t>أن</w:t>
      </w:r>
      <w:r w:rsidRPr="003B0D02">
        <w:rPr>
          <w:rFonts w:ascii="Tahoma" w:hAnsi="Tahoma" w:hint="cs"/>
          <w:color w:val="auto"/>
          <w:sz w:val="32"/>
          <w:szCs w:val="32"/>
          <w:rtl/>
        </w:rPr>
        <w:t xml:space="preserve"> هذا النهي مخصوص ببعض</w:t>
      </w:r>
      <w:r w:rsidR="00A608B8" w:rsidRPr="003B0D02">
        <w:rPr>
          <w:rFonts w:ascii="Tahoma" w:hAnsi="Tahoma" w:hint="cs"/>
          <w:color w:val="auto"/>
          <w:sz w:val="32"/>
          <w:szCs w:val="32"/>
          <w:rtl/>
        </w:rPr>
        <w:t xml:space="preserve"> الصلوات دون البعض,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608B8" w:rsidRPr="003B0D02">
        <w:rPr>
          <w:rFonts w:ascii="Tahoma" w:hAnsi="Tahoma" w:hint="cs"/>
          <w:color w:val="auto"/>
          <w:sz w:val="32"/>
          <w:szCs w:val="32"/>
          <w:rtl/>
        </w:rPr>
        <w:t>وأنه يجوز في هذه الساعات كل صلاة لها سبب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(2/</w:t>
      </w:r>
      <w:r w:rsidR="00B61353" w:rsidRPr="003B0D02">
        <w:rPr>
          <w:rFonts w:ascii="Tahoma" w:hAnsi="Tahoma" w:hint="cs"/>
          <w:color w:val="auto"/>
          <w:sz w:val="32"/>
          <w:szCs w:val="32"/>
          <w:rtl/>
        </w:rPr>
        <w:t>640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)</w:t>
      </w:r>
      <w:r w:rsidR="00906D8A" w:rsidRPr="003B0D02">
        <w:rPr>
          <w:rFonts w:ascii="Tahoma" w:hAnsi="Tahoma" w:hint="cs"/>
          <w:color w:val="auto"/>
          <w:sz w:val="32"/>
          <w:szCs w:val="32"/>
          <w:rtl/>
        </w:rPr>
        <w:t>رقم الحديث(4391)</w:t>
      </w:r>
      <w:r w:rsidR="002B592B" w:rsidRPr="003B0D02">
        <w:rPr>
          <w:rFonts w:ascii="Tahoma" w:hAnsi="Tahoma" w:hint="cs"/>
          <w:color w:val="auto"/>
          <w:sz w:val="32"/>
          <w:szCs w:val="32"/>
          <w:rtl/>
        </w:rPr>
        <w:t xml:space="preserve">, </w:t>
      </w:r>
      <w:r w:rsidR="00CC0E86" w:rsidRPr="003B0D02">
        <w:rPr>
          <w:rFonts w:ascii="Tahoma" w:hAnsi="Tahoma" w:hint="cs"/>
          <w:color w:val="auto"/>
          <w:sz w:val="32"/>
          <w:szCs w:val="32"/>
          <w:rtl/>
        </w:rPr>
        <w:t>ضعفه الإمام النووي</w:t>
      </w:r>
      <w:r w:rsidR="00817C42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1D66E8" w:rsidRPr="003B0D02">
        <w:rPr>
          <w:rFonts w:ascii="Tahoma" w:hAnsi="Tahoma" w:hint="cs"/>
          <w:color w:val="auto"/>
          <w:sz w:val="32"/>
          <w:szCs w:val="32"/>
          <w:rtl/>
        </w:rPr>
        <w:t xml:space="preserve"> انظر: المجموع(4/169).</w:t>
      </w:r>
    </w:p>
    <w:p w:rsidR="00CC0E86" w:rsidRPr="003B0D02" w:rsidRDefault="00D133A3" w:rsidP="005856D1">
      <w:pPr>
        <w:pStyle w:val="af3"/>
        <w:ind w:hanging="31"/>
        <w:rPr>
          <w:rFonts w:ascii="Tahoma" w:hAnsi="Tahoma"/>
          <w:spacing w:val="-6"/>
          <w:sz w:val="32"/>
          <w:szCs w:val="32"/>
        </w:rPr>
      </w:pPr>
      <w:r w:rsidRPr="003B0D02">
        <w:rPr>
          <w:rFonts w:ascii="Tahoma" w:hAnsi="Tahoma" w:hint="cs"/>
          <w:color w:val="auto"/>
          <w:spacing w:val="-6"/>
          <w:sz w:val="32"/>
          <w:szCs w:val="32"/>
          <w:rtl/>
        </w:rPr>
        <w:t>و</w:t>
      </w:r>
      <w:r w:rsidR="00585052" w:rsidRPr="003B0D02">
        <w:rPr>
          <w:rFonts w:hint="cs"/>
          <w:spacing w:val="-6"/>
          <w:sz w:val="32"/>
          <w:szCs w:val="32"/>
          <w:rtl/>
        </w:rPr>
        <w:t>صححه</w:t>
      </w:r>
      <w:r w:rsidR="009179FB" w:rsidRPr="003B0D02">
        <w:rPr>
          <w:rFonts w:hint="eastAsia"/>
          <w:spacing w:val="-6"/>
          <w:sz w:val="32"/>
          <w:szCs w:val="32"/>
          <w:rtl/>
        </w:rPr>
        <w:t> </w:t>
      </w:r>
      <w:r w:rsidR="00585052" w:rsidRPr="003B0D02">
        <w:rPr>
          <w:rFonts w:hint="cs"/>
          <w:spacing w:val="-6"/>
          <w:sz w:val="32"/>
          <w:szCs w:val="32"/>
          <w:rtl/>
        </w:rPr>
        <w:t>الحاكم,</w:t>
      </w:r>
      <w:r w:rsidR="002B592B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585052" w:rsidRPr="003B0D02">
        <w:rPr>
          <w:rFonts w:hint="cs"/>
          <w:spacing w:val="-6"/>
          <w:sz w:val="32"/>
          <w:szCs w:val="32"/>
          <w:rtl/>
        </w:rPr>
        <w:t>وابن</w:t>
      </w:r>
      <w:r w:rsidR="009179FB" w:rsidRPr="003B0D02">
        <w:rPr>
          <w:rFonts w:hint="eastAsia"/>
          <w:spacing w:val="-6"/>
          <w:sz w:val="32"/>
          <w:szCs w:val="32"/>
          <w:rtl/>
        </w:rPr>
        <w:t> </w:t>
      </w:r>
      <w:r w:rsidR="00585052" w:rsidRPr="003B0D02">
        <w:rPr>
          <w:rFonts w:hint="cs"/>
          <w:spacing w:val="-6"/>
          <w:sz w:val="32"/>
          <w:szCs w:val="32"/>
          <w:rtl/>
        </w:rPr>
        <w:t>حبان</w:t>
      </w:r>
      <w:r w:rsidR="00C85E48" w:rsidRPr="003B0D02">
        <w:rPr>
          <w:rFonts w:hint="cs"/>
          <w:spacing w:val="-6"/>
          <w:sz w:val="32"/>
          <w:szCs w:val="32"/>
          <w:rtl/>
        </w:rPr>
        <w:t>,</w:t>
      </w:r>
      <w:r w:rsidR="002B592B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C85E48" w:rsidRPr="003B0D02">
        <w:rPr>
          <w:rFonts w:hint="cs"/>
          <w:spacing w:val="-6"/>
          <w:sz w:val="32"/>
          <w:szCs w:val="32"/>
          <w:rtl/>
        </w:rPr>
        <w:t>والذهبي</w:t>
      </w:r>
      <w:r w:rsidR="00AA75F1" w:rsidRPr="003B0D02">
        <w:rPr>
          <w:rFonts w:hint="cs"/>
          <w:spacing w:val="-6"/>
          <w:sz w:val="32"/>
          <w:szCs w:val="32"/>
          <w:rtl/>
        </w:rPr>
        <w:t>,</w:t>
      </w:r>
      <w:r w:rsidR="0002122E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F13579" w:rsidRPr="003B0D02">
        <w:rPr>
          <w:rFonts w:hint="cs"/>
          <w:spacing w:val="-6"/>
          <w:sz w:val="32"/>
          <w:szCs w:val="32"/>
          <w:rtl/>
        </w:rPr>
        <w:t>والألباني.</w:t>
      </w:r>
      <w:r w:rsidR="00A60ED1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AA75F1" w:rsidRPr="003B0D02">
        <w:rPr>
          <w:rFonts w:hint="cs"/>
          <w:spacing w:val="-6"/>
          <w:sz w:val="32"/>
          <w:szCs w:val="32"/>
          <w:rtl/>
        </w:rPr>
        <w:t>انظر:</w:t>
      </w:r>
      <w:r w:rsidR="009179FB" w:rsidRPr="003B0D02">
        <w:rPr>
          <w:rFonts w:hint="eastAsia"/>
          <w:spacing w:val="-6"/>
          <w:sz w:val="32"/>
          <w:szCs w:val="32"/>
          <w:rtl/>
        </w:rPr>
        <w:t> </w:t>
      </w:r>
      <w:r w:rsidR="00EF42CF" w:rsidRPr="003B0D02">
        <w:rPr>
          <w:rFonts w:hint="cs"/>
          <w:spacing w:val="-6"/>
          <w:sz w:val="32"/>
          <w:szCs w:val="32"/>
          <w:rtl/>
        </w:rPr>
        <w:t>صحيح</w:t>
      </w:r>
      <w:r w:rsidR="009179FB" w:rsidRPr="003B0D02">
        <w:rPr>
          <w:rFonts w:hint="eastAsia"/>
          <w:spacing w:val="-6"/>
          <w:sz w:val="32"/>
          <w:szCs w:val="32"/>
          <w:rtl/>
        </w:rPr>
        <w:t> </w:t>
      </w:r>
      <w:r w:rsidR="00EF42CF" w:rsidRPr="003B0D02">
        <w:rPr>
          <w:rFonts w:hint="cs"/>
          <w:spacing w:val="-6"/>
          <w:sz w:val="32"/>
          <w:szCs w:val="32"/>
          <w:rtl/>
        </w:rPr>
        <w:t>ابن</w:t>
      </w:r>
      <w:r w:rsidR="009179FB" w:rsidRPr="003B0D02">
        <w:rPr>
          <w:rFonts w:hint="eastAsia"/>
          <w:spacing w:val="-6"/>
          <w:sz w:val="32"/>
          <w:szCs w:val="32"/>
          <w:rtl/>
        </w:rPr>
        <w:t> </w:t>
      </w:r>
      <w:r w:rsidR="00EF42CF" w:rsidRPr="003B0D02">
        <w:rPr>
          <w:rFonts w:hint="cs"/>
          <w:spacing w:val="-6"/>
          <w:sz w:val="32"/>
          <w:szCs w:val="32"/>
          <w:rtl/>
        </w:rPr>
        <w:t>حبان(6/222)</w:t>
      </w:r>
      <w:r w:rsidR="00A60ED1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EF42CF" w:rsidRPr="003B0D02">
        <w:rPr>
          <w:rFonts w:hint="cs"/>
          <w:spacing w:val="-6"/>
          <w:sz w:val="32"/>
          <w:szCs w:val="32"/>
          <w:rtl/>
        </w:rPr>
        <w:t>برقم(2370),</w:t>
      </w:r>
      <w:r w:rsidR="002B592B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8F6A13" w:rsidRPr="003B0D02">
        <w:rPr>
          <w:rFonts w:hint="cs"/>
          <w:spacing w:val="-6"/>
          <w:sz w:val="32"/>
          <w:szCs w:val="32"/>
          <w:rtl/>
        </w:rPr>
        <w:t xml:space="preserve">المستدرك </w:t>
      </w:r>
      <w:r w:rsidR="004E3AB7" w:rsidRPr="003B0D02">
        <w:rPr>
          <w:rFonts w:hint="cs"/>
          <w:spacing w:val="-6"/>
          <w:sz w:val="32"/>
          <w:szCs w:val="32"/>
          <w:rtl/>
        </w:rPr>
        <w:t>ل</w:t>
      </w:r>
      <w:r w:rsidR="008F6A13" w:rsidRPr="003B0D02">
        <w:rPr>
          <w:rFonts w:hint="cs"/>
          <w:spacing w:val="-6"/>
          <w:sz w:val="32"/>
          <w:szCs w:val="32"/>
          <w:rtl/>
        </w:rPr>
        <w:t>ل</w:t>
      </w:r>
      <w:r w:rsidR="004E3AB7" w:rsidRPr="003B0D02">
        <w:rPr>
          <w:rFonts w:hint="cs"/>
          <w:spacing w:val="-6"/>
          <w:sz w:val="32"/>
          <w:szCs w:val="32"/>
          <w:rtl/>
        </w:rPr>
        <w:t>حاكم(1/409)رقم الحديث</w:t>
      </w:r>
      <w:r w:rsidR="00F13579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4E3AB7" w:rsidRPr="003B0D02">
        <w:rPr>
          <w:rFonts w:hint="cs"/>
          <w:spacing w:val="-6"/>
          <w:sz w:val="32"/>
          <w:szCs w:val="32"/>
          <w:rtl/>
        </w:rPr>
        <w:t>(1017),</w:t>
      </w:r>
      <w:r w:rsidR="00EF42CF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AA75F1" w:rsidRPr="003B0D02">
        <w:rPr>
          <w:rFonts w:hint="cs"/>
          <w:spacing w:val="-6"/>
          <w:sz w:val="32"/>
          <w:szCs w:val="32"/>
          <w:rtl/>
        </w:rPr>
        <w:t>صحيح أبي داود(5/5)</w:t>
      </w:r>
      <w:r w:rsidR="002B592B" w:rsidRPr="003B0D02">
        <w:rPr>
          <w:rFonts w:hint="cs"/>
          <w:spacing w:val="-6"/>
          <w:sz w:val="32"/>
          <w:szCs w:val="32"/>
          <w:rtl/>
        </w:rPr>
        <w:t xml:space="preserve"> </w:t>
      </w:r>
      <w:r w:rsidR="00AA75F1" w:rsidRPr="003B0D02">
        <w:rPr>
          <w:rFonts w:hint="cs"/>
          <w:spacing w:val="-6"/>
          <w:sz w:val="32"/>
          <w:szCs w:val="32"/>
          <w:rtl/>
        </w:rPr>
        <w:t>رقم الحديث(1151).</w:t>
      </w:r>
    </w:p>
  </w:footnote>
  <w:footnote w:id="27">
    <w:p w:rsidR="00DA0436" w:rsidRPr="000913CB" w:rsidRDefault="00DA0436" w:rsidP="00DA0436">
      <w:pPr>
        <w:pStyle w:val="af3"/>
        <w:rPr>
          <w:rFonts w:ascii="Tahoma" w:hAnsi="Tahoma"/>
          <w:sz w:val="32"/>
          <w:szCs w:val="32"/>
        </w:rPr>
      </w:pPr>
      <w:r w:rsidRPr="000913CB">
        <w:rPr>
          <w:rFonts w:ascii="Tahoma" w:hAnsi="Tahoma"/>
          <w:sz w:val="32"/>
          <w:szCs w:val="32"/>
          <w:rtl/>
        </w:rPr>
        <w:t>(</w:t>
      </w:r>
      <w:r w:rsidRPr="000913CB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0913CB">
        <w:rPr>
          <w:rFonts w:ascii="Tahoma" w:hAnsi="Tahoma"/>
          <w:sz w:val="32"/>
          <w:szCs w:val="32"/>
          <w:rtl/>
        </w:rPr>
        <w:t xml:space="preserve">) </w:t>
      </w:r>
      <w:r w:rsidR="0041423C" w:rsidRPr="000913CB">
        <w:rPr>
          <w:rFonts w:ascii="Tahoma" w:hAnsi="Tahoma" w:hint="cs"/>
          <w:sz w:val="32"/>
          <w:szCs w:val="32"/>
          <w:rtl/>
        </w:rPr>
        <w:t>أبو</w:t>
      </w:r>
      <w:r w:rsidRPr="000913CB">
        <w:rPr>
          <w:rFonts w:ascii="Tahoma" w:hAnsi="Tahoma" w:hint="cs"/>
          <w:sz w:val="32"/>
          <w:szCs w:val="32"/>
          <w:rtl/>
        </w:rPr>
        <w:t xml:space="preserve"> سليمان حمد بن محمد بن إبراهيم بن الخطاب البستي المعروف بالخطابي, أخذ العلم عن أبي علي بن أبي هريرة , وأبي بكر القفال , وأبي عمر الزاهد </w:t>
      </w:r>
      <w:r w:rsidR="00EA6D34">
        <w:rPr>
          <w:rFonts w:ascii="Tahoma" w:hAnsi="Tahoma" w:hint="cs"/>
          <w:sz w:val="32"/>
          <w:szCs w:val="32"/>
          <w:rtl/>
        </w:rPr>
        <w:t xml:space="preserve">و </w:t>
      </w:r>
      <w:r w:rsidRPr="000913CB">
        <w:rPr>
          <w:rFonts w:ascii="Tahoma" w:hAnsi="Tahoma" w:hint="cs"/>
          <w:sz w:val="32"/>
          <w:szCs w:val="32"/>
          <w:rtl/>
        </w:rPr>
        <w:t>غيرهم, و روى عنه: الشيخ أبو حامد الاسفرائيني, وأبو مسعود الكرابيسي, وأبو ذر الهروي وغيرهم, من مصفاته: معالم السنن, وشرح أسماء الله الحسنى , وغريب الحديث, توفي سنة (388هـ). انظر ترجمته في</w:t>
      </w:r>
      <w:r w:rsidR="00705FC8">
        <w:rPr>
          <w:rFonts w:ascii="Tahoma" w:hAnsi="Tahoma" w:hint="cs"/>
          <w:sz w:val="32"/>
          <w:szCs w:val="32"/>
          <w:rtl/>
        </w:rPr>
        <w:t>: طبقات الشافعية للسبكي (3/282)</w:t>
      </w:r>
      <w:r w:rsidR="007A3EC6">
        <w:rPr>
          <w:rFonts w:ascii="Tahoma" w:hAnsi="Tahoma" w:hint="cs"/>
          <w:sz w:val="32"/>
          <w:szCs w:val="32"/>
          <w:rtl/>
        </w:rPr>
        <w:t xml:space="preserve"> </w:t>
      </w:r>
      <w:r w:rsidR="00705FC8">
        <w:rPr>
          <w:rFonts w:ascii="Tahoma" w:hAnsi="Tahoma" w:hint="cs"/>
          <w:sz w:val="32"/>
          <w:szCs w:val="32"/>
          <w:rtl/>
        </w:rPr>
        <w:t>رقم الترجمة</w:t>
      </w:r>
      <w:r w:rsidRPr="000913CB">
        <w:rPr>
          <w:rFonts w:ascii="Tahoma" w:hAnsi="Tahoma" w:hint="cs"/>
          <w:sz w:val="32"/>
          <w:szCs w:val="32"/>
          <w:rtl/>
        </w:rPr>
        <w:t>(182)</w:t>
      </w:r>
      <w:r w:rsidR="007A3EC6">
        <w:rPr>
          <w:rFonts w:ascii="Tahoma" w:hAnsi="Tahoma" w:hint="cs"/>
          <w:sz w:val="32"/>
          <w:szCs w:val="32"/>
          <w:rtl/>
        </w:rPr>
        <w:t>, طبقات الشافعية لابن قاضي شهبة</w:t>
      </w:r>
      <w:r w:rsidRPr="000913CB">
        <w:rPr>
          <w:rFonts w:ascii="Tahoma" w:hAnsi="Tahoma" w:hint="cs"/>
          <w:sz w:val="32"/>
          <w:szCs w:val="32"/>
          <w:rtl/>
        </w:rPr>
        <w:t>(1/156) رقم الترجمة (116).</w:t>
      </w:r>
    </w:p>
  </w:footnote>
  <w:footnote w:id="28">
    <w:p w:rsidR="007C4BF8" w:rsidRPr="003B0D02" w:rsidRDefault="007C4BF8" w:rsidP="003B0D02">
      <w:pPr>
        <w:pStyle w:val="af3"/>
        <w:spacing w:line="216" w:lineRule="auto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معالم السنن(1/275).</w:t>
      </w:r>
    </w:p>
  </w:footnote>
  <w:footnote w:id="29">
    <w:p w:rsidR="00B25ABB" w:rsidRPr="003B0D02" w:rsidRDefault="00E716AF" w:rsidP="0071609C">
      <w:pPr>
        <w:pStyle w:val="af3"/>
        <w:rPr>
          <w:rFonts w:ascii="Traditional Arabic"/>
          <w:b/>
          <w:bCs/>
          <w:sz w:val="32"/>
          <w:szCs w:val="32"/>
          <w:lang w:eastAsia="en-US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Fonts w:ascii="Tahoma" w:hAnsi="Tahoma"/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B25AB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أبو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بكرة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نفيع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بن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الحارث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بن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كلدة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بن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عَمْرو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الثقفي،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واسم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ثقيف</w:t>
      </w:r>
      <w:r w:rsidR="00B25ABB" w:rsidRPr="003B0D02">
        <w:rPr>
          <w:rFonts w:ascii="Tahoma" w:hAnsi="Tahoma"/>
          <w:sz w:val="32"/>
          <w:szCs w:val="32"/>
          <w:rtl/>
        </w:rPr>
        <w:t xml:space="preserve">: </w:t>
      </w:r>
      <w:r w:rsidR="00B25ABB" w:rsidRPr="003B0D02">
        <w:rPr>
          <w:rFonts w:ascii="Tahoma" w:hAnsi="Tahoma" w:hint="eastAsia"/>
          <w:sz w:val="32"/>
          <w:szCs w:val="32"/>
          <w:rtl/>
        </w:rPr>
        <w:t>قسي</w:t>
      </w:r>
      <w:r w:rsidR="00B25ABB" w:rsidRPr="003B0D02">
        <w:rPr>
          <w:rFonts w:ascii="Tahoma" w:hAnsi="Tahoma"/>
          <w:sz w:val="32"/>
          <w:szCs w:val="32"/>
          <w:rtl/>
        </w:rPr>
        <w:t>.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وقيل</w:t>
      </w:r>
      <w:r w:rsidR="00B25ABB" w:rsidRPr="003B0D02">
        <w:rPr>
          <w:rFonts w:ascii="Tahoma" w:hAnsi="Tahoma"/>
          <w:sz w:val="32"/>
          <w:szCs w:val="32"/>
          <w:rtl/>
        </w:rPr>
        <w:t xml:space="preserve">: </w:t>
      </w:r>
      <w:r w:rsidR="00B25ABB" w:rsidRPr="003B0D02">
        <w:rPr>
          <w:rFonts w:ascii="Tahoma" w:hAnsi="Tahoma" w:hint="eastAsia"/>
          <w:sz w:val="32"/>
          <w:szCs w:val="32"/>
          <w:rtl/>
        </w:rPr>
        <w:t>هُوَ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ابن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مسروح،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مولى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الحارث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بن</w:t>
      </w:r>
      <w:r w:rsidR="00B25ABB" w:rsidRPr="003B0D02">
        <w:rPr>
          <w:rFonts w:ascii="Tahoma" w:hAnsi="Tahoma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eastAsia"/>
          <w:sz w:val="32"/>
          <w:szCs w:val="32"/>
          <w:rtl/>
        </w:rPr>
        <w:t>كلدة،</w:t>
      </w:r>
      <w:r w:rsidR="006C7BB3" w:rsidRPr="003B0D02">
        <w:rPr>
          <w:rFonts w:ascii="Tahoma" w:eastAsiaTheme="minorHAnsi" w:hAnsi="Tahoma" w:hint="cs"/>
          <w:color w:val="FF0000"/>
          <w:sz w:val="32"/>
          <w:szCs w:val="32"/>
          <w:rtl/>
          <w:lang w:eastAsia="en-US"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وهو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ممن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نزل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يوم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الطائف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إلى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رسول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</w:rPr>
        <w:sym w:font="AGA Arabesque" w:char="F072"/>
      </w:r>
      <w:r w:rsidR="006C7BB3" w:rsidRPr="003B0D02">
        <w:rPr>
          <w:rFonts w:ascii="Tahoma" w:hAnsi="Tahoma" w:hint="cs"/>
          <w:sz w:val="32"/>
          <w:szCs w:val="32"/>
          <w:rtl/>
        </w:rPr>
        <w:t xml:space="preserve"> من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حصن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الطائف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في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بكرة،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فأسلم،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وكني</w:t>
      </w:r>
      <w:r w:rsidR="006C7BB3" w:rsidRPr="003B0D02">
        <w:rPr>
          <w:rFonts w:ascii="Tahoma" w:hAnsi="Tahoma"/>
          <w:sz w:val="32"/>
          <w:szCs w:val="32"/>
          <w:rtl/>
        </w:rPr>
        <w:t xml:space="preserve">  </w:t>
      </w:r>
      <w:r w:rsidR="006C7BB3" w:rsidRPr="003B0D02">
        <w:rPr>
          <w:rFonts w:ascii="Tahoma" w:hAnsi="Tahoma" w:hint="cs"/>
          <w:sz w:val="32"/>
          <w:szCs w:val="32"/>
          <w:rtl/>
        </w:rPr>
        <w:t>أبا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بكرة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وأعتقه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رسول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الله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</w:rPr>
        <w:sym w:font="AGA Arabesque" w:char="F072"/>
      </w:r>
      <w:r w:rsidR="006C7BB3" w:rsidRPr="003B0D02">
        <w:rPr>
          <w:rFonts w:ascii="Tahoma" w:hAnsi="Tahoma" w:hint="cs"/>
          <w:sz w:val="32"/>
          <w:szCs w:val="32"/>
          <w:rtl/>
        </w:rPr>
        <w:t xml:space="preserve"> معدود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في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مواليه،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وهو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الذي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شهد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على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المغيرة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بن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شعبة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فبت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الشهادة،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وجلده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عمر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بن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الخطاب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6C7BB3" w:rsidRPr="003B0D02">
        <w:rPr>
          <w:rFonts w:ascii="Tahoma" w:hAnsi="Tahoma" w:hint="cs"/>
          <w:sz w:val="32"/>
          <w:szCs w:val="32"/>
          <w:rtl/>
        </w:rPr>
        <w:t>حد</w:t>
      </w:r>
      <w:r w:rsidR="006C7BB3" w:rsidRPr="003B0D02">
        <w:rPr>
          <w:rFonts w:ascii="Tahoma" w:hAnsi="Tahoma"/>
          <w:sz w:val="32"/>
          <w:szCs w:val="32"/>
          <w:rtl/>
        </w:rPr>
        <w:t xml:space="preserve"> </w:t>
      </w:r>
      <w:r w:rsidR="002B592B" w:rsidRPr="003B0D02">
        <w:rPr>
          <w:rFonts w:ascii="Tahoma" w:hAnsi="Tahoma" w:hint="cs"/>
          <w:sz w:val="32"/>
          <w:szCs w:val="32"/>
          <w:rtl/>
        </w:rPr>
        <w:t>القذف</w:t>
      </w:r>
      <w:r w:rsidR="006C7BB3" w:rsidRPr="003B0D02">
        <w:rPr>
          <w:rFonts w:ascii="Tahoma" w:hAnsi="Tahoma" w:hint="cs"/>
          <w:sz w:val="32"/>
          <w:szCs w:val="32"/>
          <w:rtl/>
        </w:rPr>
        <w:t>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روى عن النبي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</w:rPr>
        <w:sym w:font="AGA Arabesque" w:char="F072"/>
      </w:r>
      <w:r w:rsidR="00BE5E10" w:rsidRPr="003B0D02">
        <w:rPr>
          <w:rFonts w:ascii="Tahoma" w:hAnsi="Tahoma" w:hint="cs"/>
          <w:sz w:val="32"/>
          <w:szCs w:val="32"/>
          <w:rtl/>
        </w:rPr>
        <w:t xml:space="preserve"> 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E5E10" w:rsidRPr="003B0D02">
        <w:rPr>
          <w:rFonts w:ascii="Tahoma" w:hAnsi="Tahoma" w:hint="cs"/>
          <w:sz w:val="32"/>
          <w:szCs w:val="32"/>
          <w:rtl/>
        </w:rPr>
        <w:t>وروى عنه: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والحسن البصري,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وابن سيرين,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والأحنف بن قيس وغيرهم,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توفي سنة(51هـ),</w:t>
      </w:r>
      <w:r w:rsidR="002B592B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وقيل: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(52هـ).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انظر</w:t>
      </w:r>
      <w:r w:rsidR="00CA7AEB" w:rsidRPr="003B0D02">
        <w:rPr>
          <w:rFonts w:ascii="Tahoma" w:hAnsi="Tahoma" w:hint="eastAsia"/>
          <w:sz w:val="32"/>
          <w:szCs w:val="32"/>
          <w:rtl/>
        </w:rPr>
        <w:t> </w:t>
      </w:r>
      <w:r w:rsidR="00B25ABB" w:rsidRPr="003B0D02">
        <w:rPr>
          <w:rFonts w:ascii="Tahoma" w:hAnsi="Tahoma" w:hint="cs"/>
          <w:sz w:val="32"/>
          <w:szCs w:val="32"/>
          <w:rtl/>
        </w:rPr>
        <w:t>ترجمته</w:t>
      </w:r>
      <w:r w:rsidR="00CA7AEB" w:rsidRPr="003B0D02">
        <w:rPr>
          <w:rFonts w:ascii="Tahoma" w:hAnsi="Tahoma" w:hint="eastAsia"/>
          <w:sz w:val="32"/>
          <w:szCs w:val="32"/>
          <w:rtl/>
        </w:rPr>
        <w:t> </w:t>
      </w:r>
      <w:r w:rsidR="00B25ABB" w:rsidRPr="003B0D02">
        <w:rPr>
          <w:rFonts w:ascii="Tahoma" w:hAnsi="Tahoma" w:hint="cs"/>
          <w:sz w:val="32"/>
          <w:szCs w:val="32"/>
          <w:rtl/>
        </w:rPr>
        <w:t>في: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A7AEB" w:rsidRPr="003B0D02">
        <w:rPr>
          <w:rFonts w:ascii="Tahoma" w:hAnsi="Tahoma" w:hint="cs"/>
          <w:sz w:val="32"/>
          <w:szCs w:val="32"/>
          <w:rtl/>
        </w:rPr>
        <w:t>أسد</w:t>
      </w:r>
      <w:r w:rsidR="00CA7AEB" w:rsidRPr="003B0D02">
        <w:rPr>
          <w:rFonts w:ascii="Tahoma" w:hAnsi="Tahoma" w:hint="eastAsia"/>
          <w:sz w:val="32"/>
          <w:szCs w:val="32"/>
          <w:rtl/>
        </w:rPr>
        <w:t> </w:t>
      </w:r>
      <w:r w:rsidR="00B25ABB" w:rsidRPr="003B0D02">
        <w:rPr>
          <w:rFonts w:ascii="Tahoma" w:hAnsi="Tahoma" w:hint="cs"/>
          <w:sz w:val="32"/>
          <w:szCs w:val="32"/>
          <w:rtl/>
        </w:rPr>
        <w:t>الغابة(6/35)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>رقم</w:t>
      </w:r>
      <w:r w:rsidR="00CA7AEB" w:rsidRPr="003B0D02">
        <w:rPr>
          <w:rFonts w:ascii="Tahoma" w:hAnsi="Tahoma" w:hint="eastAsia"/>
          <w:sz w:val="32"/>
          <w:szCs w:val="32"/>
          <w:rtl/>
        </w:rPr>
        <w:t> </w:t>
      </w:r>
      <w:r w:rsidR="00B25ABB" w:rsidRPr="003B0D02">
        <w:rPr>
          <w:rFonts w:ascii="Tahoma" w:hAnsi="Tahoma" w:hint="cs"/>
          <w:sz w:val="32"/>
          <w:szCs w:val="32"/>
          <w:rtl/>
        </w:rPr>
        <w:t>الترجمة(5738)</w:t>
      </w:r>
      <w:r w:rsidR="00B320AA" w:rsidRPr="003B0D02">
        <w:rPr>
          <w:rFonts w:ascii="Tahoma" w:hAnsi="Tahoma" w:hint="cs"/>
          <w:sz w:val="32"/>
          <w:szCs w:val="32"/>
          <w:rtl/>
        </w:rPr>
        <w:t>,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320AA" w:rsidRPr="003B0D02">
        <w:rPr>
          <w:rFonts w:ascii="Tahoma" w:hAnsi="Tahoma" w:hint="cs"/>
          <w:sz w:val="32"/>
          <w:szCs w:val="32"/>
          <w:rtl/>
        </w:rPr>
        <w:t>تهذيب</w:t>
      </w:r>
      <w:r w:rsidR="00CA7AEB" w:rsidRPr="003B0D02">
        <w:rPr>
          <w:rFonts w:ascii="Tahoma" w:hAnsi="Tahoma" w:hint="eastAsia"/>
          <w:sz w:val="32"/>
          <w:szCs w:val="32"/>
          <w:rtl/>
        </w:rPr>
        <w:t> </w:t>
      </w:r>
      <w:r w:rsidR="00B320AA" w:rsidRPr="003B0D02">
        <w:rPr>
          <w:rFonts w:ascii="Tahoma" w:hAnsi="Tahoma" w:hint="cs"/>
          <w:sz w:val="32"/>
          <w:szCs w:val="32"/>
          <w:rtl/>
        </w:rPr>
        <w:t>الكمال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320AA" w:rsidRPr="003B0D02">
        <w:rPr>
          <w:rFonts w:ascii="Tahoma" w:hAnsi="Tahoma" w:hint="cs"/>
          <w:sz w:val="32"/>
          <w:szCs w:val="32"/>
          <w:rtl/>
        </w:rPr>
        <w:t>(30/5)رقم</w:t>
      </w:r>
      <w:r w:rsidR="00CA7AEB" w:rsidRPr="003B0D02">
        <w:rPr>
          <w:rFonts w:ascii="Tahoma" w:hAnsi="Tahoma" w:hint="eastAsia"/>
          <w:sz w:val="32"/>
          <w:szCs w:val="32"/>
          <w:rtl/>
        </w:rPr>
        <w:t> </w:t>
      </w:r>
      <w:r w:rsidR="00B320AA" w:rsidRPr="003B0D02">
        <w:rPr>
          <w:rFonts w:ascii="Tahoma" w:hAnsi="Tahoma" w:hint="cs"/>
          <w:sz w:val="32"/>
          <w:szCs w:val="32"/>
          <w:rtl/>
        </w:rPr>
        <w:t>الترجمة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320AA" w:rsidRPr="003B0D02">
        <w:rPr>
          <w:rFonts w:ascii="Tahoma" w:hAnsi="Tahoma" w:hint="cs"/>
          <w:sz w:val="32"/>
          <w:szCs w:val="32"/>
          <w:rtl/>
        </w:rPr>
        <w:t>(6465)</w:t>
      </w:r>
      <w:r w:rsidR="00B25ABB" w:rsidRPr="003B0D02">
        <w:rPr>
          <w:rFonts w:ascii="Tahoma" w:hAnsi="Tahoma" w:hint="cs"/>
          <w:sz w:val="32"/>
          <w:szCs w:val="32"/>
          <w:rtl/>
        </w:rPr>
        <w:t>,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5ABB" w:rsidRPr="003B0D02">
        <w:rPr>
          <w:rFonts w:ascii="Tahoma" w:hAnsi="Tahoma" w:hint="cs"/>
          <w:sz w:val="32"/>
          <w:szCs w:val="32"/>
          <w:rtl/>
        </w:rPr>
        <w:t xml:space="preserve">سير </w:t>
      </w:r>
      <w:r w:rsidR="00CA7AEB" w:rsidRPr="003B0D02">
        <w:rPr>
          <w:rFonts w:ascii="Tahoma" w:hAnsi="Tahoma" w:hint="cs"/>
          <w:sz w:val="32"/>
          <w:szCs w:val="32"/>
          <w:rtl/>
        </w:rPr>
        <w:t>أعلام النبلاء(3/5).</w:t>
      </w:r>
    </w:p>
  </w:footnote>
  <w:footnote w:id="30">
    <w:p w:rsidR="00492484" w:rsidRPr="003B0D02" w:rsidRDefault="00AF0B73" w:rsidP="0071609C">
      <w:pPr>
        <w:pStyle w:val="af3"/>
        <w:rPr>
          <w:rFonts w:ascii="Tahoma" w:hAnsi="Tahoma"/>
          <w:sz w:val="32"/>
          <w:szCs w:val="32"/>
          <w:rtl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492484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cs"/>
          <w:color w:val="auto"/>
          <w:sz w:val="32"/>
          <w:szCs w:val="32"/>
          <w:rtl/>
        </w:rPr>
        <w:t>أبو محمد,</w:t>
      </w:r>
      <w:r w:rsidR="00CA7C1A" w:rsidRPr="003B0D0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cs"/>
          <w:color w:val="auto"/>
          <w:sz w:val="32"/>
          <w:szCs w:val="32"/>
          <w:rtl/>
        </w:rPr>
        <w:t>وقيل:</w:t>
      </w:r>
      <w:r w:rsidR="00CA7C1A" w:rsidRPr="003B0D0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cs"/>
          <w:color w:val="auto"/>
          <w:sz w:val="32"/>
          <w:szCs w:val="32"/>
          <w:rtl/>
        </w:rPr>
        <w:t>أبو عبد الله,</w:t>
      </w:r>
      <w:r w:rsidR="00CA7C1A" w:rsidRPr="003B0D0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cs"/>
          <w:color w:val="auto"/>
          <w:sz w:val="32"/>
          <w:szCs w:val="32"/>
          <w:rtl/>
        </w:rPr>
        <w:t>وقيل:</w:t>
      </w:r>
      <w:r w:rsidR="00CA7C1A" w:rsidRPr="003B0D0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cs"/>
          <w:color w:val="auto"/>
          <w:sz w:val="32"/>
          <w:szCs w:val="32"/>
          <w:rtl/>
        </w:rPr>
        <w:t>أبو إسحاق,</w:t>
      </w:r>
      <w:r w:rsidR="00CA7C1A" w:rsidRPr="003B0D0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eastAsia"/>
          <w:color w:val="auto"/>
          <w:sz w:val="32"/>
          <w:szCs w:val="32"/>
          <w:rtl/>
        </w:rPr>
        <w:t>كعب</w:t>
      </w:r>
      <w:r w:rsidR="00492484" w:rsidRPr="003B0D02">
        <w:rPr>
          <w:rFonts w:ascii="Traditional Arabic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eastAsia"/>
          <w:color w:val="auto"/>
          <w:sz w:val="32"/>
          <w:szCs w:val="32"/>
          <w:rtl/>
        </w:rPr>
        <w:t>بْن</w:t>
      </w:r>
      <w:r w:rsidR="00492484" w:rsidRPr="003B0D02">
        <w:rPr>
          <w:rFonts w:ascii="Traditional Arabic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eastAsia"/>
          <w:color w:val="auto"/>
          <w:sz w:val="32"/>
          <w:szCs w:val="32"/>
          <w:rtl/>
        </w:rPr>
        <w:t>عجرة</w:t>
      </w:r>
      <w:r w:rsidR="00492484" w:rsidRPr="003B0D02">
        <w:rPr>
          <w:rFonts w:ascii="Traditional Arabic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eastAsia"/>
          <w:color w:val="auto"/>
          <w:sz w:val="32"/>
          <w:szCs w:val="32"/>
          <w:rtl/>
        </w:rPr>
        <w:t>بْن</w:t>
      </w:r>
      <w:r w:rsidR="00492484" w:rsidRPr="003B0D02">
        <w:rPr>
          <w:rFonts w:ascii="Traditional Arabic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raditional Arabic" w:hint="eastAsia"/>
          <w:color w:val="auto"/>
          <w:sz w:val="32"/>
          <w:szCs w:val="32"/>
          <w:rtl/>
        </w:rPr>
        <w:t>أمية</w:t>
      </w:r>
      <w:r w:rsidR="00492484" w:rsidRPr="003B0D02">
        <w:rPr>
          <w:rFonts w:ascii="Traditional Arabic" w:hint="cs"/>
          <w:color w:val="auto"/>
          <w:sz w:val="32"/>
          <w:szCs w:val="32"/>
          <w:rtl/>
        </w:rPr>
        <w:t xml:space="preserve"> الأنصاري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صاحب رسول الله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شهد بيعة الرضوان,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 xml:space="preserve">روى عن النبي </w:t>
      </w:r>
      <w:r w:rsidR="00492484" w:rsidRPr="003B0D02">
        <w:rPr>
          <w:rFonts w:ascii="Tahoma" w:hAnsi="Tahoma" w:hint="cs"/>
          <w:color w:val="auto"/>
          <w:sz w:val="32"/>
          <w:szCs w:val="32"/>
        </w:rPr>
        <w:sym w:font="AGA Arabesque" w:char="F072"/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 xml:space="preserve"> عدة أحاديث,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وعن بلال بن رباح,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وعمر بن الخطاب وغيرهم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</w:rPr>
        <w:sym w:font="AGA Arabesque" w:char="F079"/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وروى عنه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>: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 xml:space="preserve"> جابر بن عبد الله,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وابن عباس,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 xml:space="preserve">وابن أبي ليلى </w:t>
      </w:r>
      <w:r w:rsidR="00492484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9D6BCB" w:rsidRPr="003B0D02">
        <w:rPr>
          <w:rFonts w:ascii="Tahoma" w:hAnsi="Tahoma" w:hint="cs"/>
          <w:color w:val="auto"/>
          <w:sz w:val="32"/>
          <w:szCs w:val="32"/>
          <w:rtl/>
        </w:rPr>
        <w:t>وغيرهم,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D6BCB" w:rsidRPr="003B0D02">
        <w:rPr>
          <w:rFonts w:ascii="Tahoma" w:hAnsi="Tahoma" w:hint="cs"/>
          <w:color w:val="auto"/>
          <w:sz w:val="32"/>
          <w:szCs w:val="32"/>
          <w:rtl/>
        </w:rPr>
        <w:t>توفي</w:t>
      </w:r>
      <w:r w:rsidR="00492484" w:rsidRPr="003B0D02">
        <w:rPr>
          <w:rFonts w:ascii="Tahoma" w:hAnsi="Tahoma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سنة(51هـ),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(52هـ),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492484" w:rsidRPr="003B0D02">
        <w:rPr>
          <w:rFonts w:ascii="Tahoma" w:hAnsi="Tahoma" w:hint="cs"/>
          <w:color w:val="auto"/>
          <w:sz w:val="32"/>
          <w:szCs w:val="32"/>
          <w:rtl/>
        </w:rPr>
        <w:t>وقيل:</w:t>
      </w:r>
      <w:r w:rsidR="00CA7C1A" w:rsidRPr="003B0D02">
        <w:rPr>
          <w:rFonts w:ascii="Tahoma" w:hAnsi="Tahoma" w:hint="cs"/>
          <w:color w:val="auto"/>
          <w:sz w:val="32"/>
          <w:szCs w:val="32"/>
          <w:rtl/>
        </w:rPr>
        <w:t xml:space="preserve"> (53هـ).</w:t>
      </w:r>
    </w:p>
    <w:p w:rsidR="00AE4A3D" w:rsidRPr="003B0D02" w:rsidRDefault="00492484" w:rsidP="0071609C">
      <w:pPr>
        <w:pStyle w:val="af3"/>
        <w:ind w:hanging="31"/>
        <w:rPr>
          <w:rFonts w:ascii="Tahoma" w:hAnsi="Tahoma"/>
          <w:sz w:val="32"/>
          <w:szCs w:val="32"/>
        </w:rPr>
      </w:pPr>
      <w:r w:rsidRPr="003B0D02">
        <w:rPr>
          <w:rFonts w:ascii="Tahoma" w:hAnsi="Tahoma" w:hint="cs"/>
          <w:sz w:val="32"/>
          <w:szCs w:val="32"/>
          <w:rtl/>
        </w:rPr>
        <w:t>انظر ترجمته في: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أسد الغابة(4/454)رقم الترجمة(4471),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2752A">
        <w:rPr>
          <w:rFonts w:ascii="Tahoma" w:hAnsi="Tahoma" w:hint="cs"/>
          <w:sz w:val="32"/>
          <w:szCs w:val="32"/>
          <w:rtl/>
        </w:rPr>
        <w:t>تهذيب الكمال(24/179)رقم الترجمة</w:t>
      </w:r>
      <w:r w:rsidR="0071609C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(4975),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الإصابة (9/279)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رقم الترجمة(7457).</w:t>
      </w:r>
    </w:p>
  </w:footnote>
  <w:footnote w:id="31">
    <w:p w:rsidR="00106CDF" w:rsidRPr="003B0D02" w:rsidRDefault="00106CDF" w:rsidP="0071609C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Fonts w:ascii="Tahoma" w:hAnsi="Tahoma"/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="0057567F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FA1A89" w:rsidRPr="003B0D02">
        <w:rPr>
          <w:rFonts w:ascii="Tahoma" w:hAnsi="Tahoma" w:hint="cs"/>
          <w:sz w:val="32"/>
          <w:szCs w:val="32"/>
          <w:rtl/>
        </w:rPr>
        <w:t>انظر</w:t>
      </w:r>
      <w:r w:rsidR="0002122E" w:rsidRPr="003B0D02">
        <w:rPr>
          <w:rFonts w:ascii="Tahoma" w:hAnsi="Tahoma" w:hint="cs"/>
          <w:sz w:val="32"/>
          <w:szCs w:val="32"/>
          <w:rtl/>
        </w:rPr>
        <w:t xml:space="preserve"> أقوالهم في </w:t>
      </w:r>
      <w:r w:rsidR="00FA1A89" w:rsidRPr="003B0D02">
        <w:rPr>
          <w:rFonts w:ascii="Tahoma" w:hAnsi="Tahoma" w:hint="cs"/>
          <w:sz w:val="32"/>
          <w:szCs w:val="32"/>
          <w:rtl/>
        </w:rPr>
        <w:t>: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B4110" w:rsidRPr="003B0D02">
        <w:rPr>
          <w:rFonts w:ascii="Tahoma" w:hAnsi="Tahoma" w:hint="cs"/>
          <w:sz w:val="32"/>
          <w:szCs w:val="32"/>
          <w:rtl/>
        </w:rPr>
        <w:t>شرح معاني الآثار (1/402),</w:t>
      </w:r>
      <w:r w:rsidR="00CA7C1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69709D" w:rsidRPr="003B0D02">
        <w:rPr>
          <w:rFonts w:hint="cs"/>
          <w:sz w:val="32"/>
          <w:szCs w:val="32"/>
          <w:rtl/>
        </w:rPr>
        <w:t>فتح الباري(2/59).</w:t>
      </w:r>
    </w:p>
  </w:footnote>
  <w:footnote w:id="32">
    <w:p w:rsidR="00444868" w:rsidRPr="003B0D02" w:rsidRDefault="00444868" w:rsidP="0071609C">
      <w:pPr>
        <w:pStyle w:val="af3"/>
        <w:rPr>
          <w:rFonts w:ascii="Tahoma" w:hAnsi="Tahoma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 xml:space="preserve">انظر: المبدع (2/36), </w:t>
      </w:r>
      <w:r w:rsidR="008F4BF7" w:rsidRPr="003B0D02">
        <w:rPr>
          <w:rFonts w:ascii="Tahoma" w:hAnsi="Tahoma" w:hint="cs"/>
          <w:sz w:val="32"/>
          <w:szCs w:val="32"/>
          <w:rtl/>
        </w:rPr>
        <w:t>الإنصاف (2/204).</w:t>
      </w:r>
    </w:p>
  </w:footnote>
  <w:footnote w:id="33">
    <w:p w:rsidR="00095C1F" w:rsidRPr="003B0D02" w:rsidRDefault="00A250D1" w:rsidP="0071609C">
      <w:pPr>
        <w:pStyle w:val="af3"/>
        <w:rPr>
          <w:sz w:val="32"/>
          <w:szCs w:val="32"/>
          <w:rtl/>
        </w:rPr>
      </w:pPr>
      <w:r w:rsidRPr="003B0D02">
        <w:rPr>
          <w:rFonts w:ascii="Tahoma" w:hAnsi="Tahoma"/>
          <w:color w:val="auto"/>
          <w:sz w:val="32"/>
          <w:szCs w:val="32"/>
          <w:rtl/>
        </w:rPr>
        <w:t>(</w:t>
      </w:r>
      <w:r w:rsidRPr="003B0D02">
        <w:rPr>
          <w:rFonts w:ascii="Tahoma" w:hAnsi="Tahoma"/>
          <w:color w:val="auto"/>
          <w:sz w:val="32"/>
          <w:szCs w:val="32"/>
        </w:rPr>
        <w:footnoteRef/>
      </w:r>
      <w:r w:rsidRPr="003B0D02">
        <w:rPr>
          <w:rFonts w:ascii="Tahoma" w:hAnsi="Tahoma"/>
          <w:color w:val="auto"/>
          <w:sz w:val="32"/>
          <w:szCs w:val="32"/>
          <w:rtl/>
        </w:rPr>
        <w:t>)</w:t>
      </w:r>
      <w:r w:rsidR="00095C1F" w:rsidRPr="003B0D02">
        <w:rPr>
          <w:rFonts w:hint="cs"/>
          <w:color w:val="auto"/>
          <w:sz w:val="32"/>
          <w:szCs w:val="32"/>
          <w:rtl/>
        </w:rPr>
        <w:t xml:space="preserve"> قال الحنفية: أنه لا تجوز في هذه الأوقات صلاة بإطلاق, لا</w:t>
      </w:r>
      <w:r w:rsidR="00095C1F" w:rsidRPr="003B0D02">
        <w:rPr>
          <w:rFonts w:hint="cs"/>
          <w:sz w:val="32"/>
          <w:szCs w:val="32"/>
          <w:rtl/>
        </w:rPr>
        <w:t xml:space="preserve"> فريضة مقضية , ولا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سنة , ولا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نافلة إلا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عصر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يومه, فإنه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AB7C4B">
        <w:rPr>
          <w:rFonts w:hint="cs"/>
          <w:sz w:val="32"/>
          <w:szCs w:val="32"/>
          <w:rtl/>
        </w:rPr>
        <w:t>ي</w:t>
      </w:r>
      <w:r w:rsidR="00095C1F" w:rsidRPr="003B0D02">
        <w:rPr>
          <w:rFonts w:hint="cs"/>
          <w:sz w:val="32"/>
          <w:szCs w:val="32"/>
          <w:rtl/>
        </w:rPr>
        <w:t>جوز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أن يقضيها عند غروب الشمس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إذا</w:t>
      </w:r>
      <w:r w:rsidR="00095C1F" w:rsidRPr="003B0D02">
        <w:rPr>
          <w:rFonts w:hint="eastAsia"/>
          <w:sz w:val="32"/>
          <w:szCs w:val="32"/>
          <w:rtl/>
        </w:rPr>
        <w:t> </w:t>
      </w:r>
      <w:r w:rsidR="00095C1F" w:rsidRPr="003B0D02">
        <w:rPr>
          <w:rFonts w:hint="cs"/>
          <w:sz w:val="32"/>
          <w:szCs w:val="32"/>
          <w:rtl/>
        </w:rPr>
        <w:t>نسيها.</w:t>
      </w:r>
    </w:p>
    <w:p w:rsidR="00A250D1" w:rsidRPr="003B0D02" w:rsidRDefault="00095C1F" w:rsidP="006F43AB">
      <w:pPr>
        <w:pStyle w:val="af3"/>
        <w:ind w:hanging="31"/>
        <w:rPr>
          <w:rFonts w:ascii="Tahoma" w:hAnsi="Tahoma"/>
          <w:color w:val="auto"/>
          <w:sz w:val="32"/>
          <w:szCs w:val="32"/>
        </w:rPr>
      </w:pPr>
      <w:r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FA1A89" w:rsidRPr="003B0D02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3D3AC0" w:rsidRPr="003B0D02">
        <w:rPr>
          <w:rFonts w:ascii="Tahoma" w:hAnsi="Tahoma" w:hint="cs"/>
          <w:color w:val="auto"/>
          <w:sz w:val="32"/>
          <w:szCs w:val="32"/>
          <w:rtl/>
        </w:rPr>
        <w:t>ا</w:t>
      </w:r>
      <w:r w:rsidR="006423DF" w:rsidRPr="003B0D02">
        <w:rPr>
          <w:rFonts w:ascii="Tahoma" w:hAnsi="Tahoma" w:hint="cs"/>
          <w:color w:val="auto"/>
          <w:sz w:val="32"/>
          <w:szCs w:val="32"/>
          <w:rtl/>
        </w:rPr>
        <w:t>لمبسوط</w:t>
      </w:r>
      <w:r w:rsidR="00927BEB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423DF" w:rsidRPr="003B0D02">
        <w:rPr>
          <w:rFonts w:ascii="Tahoma" w:hAnsi="Tahoma" w:hint="cs"/>
          <w:color w:val="auto"/>
          <w:sz w:val="32"/>
          <w:szCs w:val="32"/>
          <w:rtl/>
        </w:rPr>
        <w:t>(1/</w:t>
      </w:r>
      <w:r w:rsidR="00577743" w:rsidRPr="003B0D02">
        <w:rPr>
          <w:rFonts w:ascii="Tahoma" w:hAnsi="Tahoma" w:hint="cs"/>
          <w:color w:val="auto"/>
          <w:sz w:val="32"/>
          <w:szCs w:val="32"/>
          <w:rtl/>
        </w:rPr>
        <w:t>150-152</w:t>
      </w:r>
      <w:r w:rsidR="006B68A0" w:rsidRPr="003B0D02">
        <w:rPr>
          <w:rFonts w:ascii="Tahoma" w:hAnsi="Tahoma" w:hint="cs"/>
          <w:color w:val="auto"/>
          <w:sz w:val="32"/>
          <w:szCs w:val="32"/>
          <w:rtl/>
        </w:rPr>
        <w:t>),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B68A0" w:rsidRPr="003B0D02">
        <w:rPr>
          <w:rFonts w:ascii="Tahoma" w:hAnsi="Tahoma" w:hint="cs"/>
          <w:color w:val="auto"/>
          <w:sz w:val="32"/>
          <w:szCs w:val="32"/>
          <w:rtl/>
        </w:rPr>
        <w:t>بدائع</w:t>
      </w:r>
      <w:r w:rsidR="005600E8" w:rsidRPr="003B0D02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6B68A0" w:rsidRPr="003B0D02">
        <w:rPr>
          <w:rFonts w:ascii="Tahoma" w:hAnsi="Tahoma" w:hint="cs"/>
          <w:color w:val="auto"/>
          <w:sz w:val="32"/>
          <w:szCs w:val="32"/>
          <w:rtl/>
        </w:rPr>
        <w:t>الصنائع</w:t>
      </w:r>
      <w:r w:rsidR="006423DF" w:rsidRPr="003B0D02">
        <w:rPr>
          <w:rFonts w:ascii="Tahoma" w:hAnsi="Tahoma" w:hint="cs"/>
          <w:color w:val="auto"/>
          <w:sz w:val="32"/>
          <w:szCs w:val="32"/>
          <w:rtl/>
        </w:rPr>
        <w:t>(</w:t>
      </w:r>
      <w:r w:rsidR="003D3AC0" w:rsidRPr="003B0D02">
        <w:rPr>
          <w:rFonts w:ascii="Tahoma" w:hAnsi="Tahoma" w:hint="cs"/>
          <w:color w:val="auto"/>
          <w:sz w:val="32"/>
          <w:szCs w:val="32"/>
          <w:rtl/>
        </w:rPr>
        <w:t>1/246)</w:t>
      </w:r>
      <w:r w:rsidR="00BC31C7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6423DF" w:rsidRPr="003B0D02">
        <w:rPr>
          <w:rFonts w:ascii="Tahoma" w:hAnsi="Tahoma" w:hint="cs"/>
          <w:color w:val="auto"/>
          <w:sz w:val="32"/>
          <w:szCs w:val="32"/>
          <w:rtl/>
        </w:rPr>
        <w:t>المحيط</w:t>
      </w:r>
      <w:r w:rsidR="005600E8" w:rsidRPr="003B0D02">
        <w:rPr>
          <w:rFonts w:ascii="Tahoma" w:hAnsi="Tahoma" w:hint="eastAsia"/>
          <w:color w:val="auto"/>
          <w:sz w:val="32"/>
          <w:szCs w:val="32"/>
          <w:rtl/>
        </w:rPr>
        <w:t> </w:t>
      </w:r>
      <w:r w:rsidR="008E7DE6" w:rsidRPr="003B0D02">
        <w:rPr>
          <w:rFonts w:ascii="Tahoma" w:hAnsi="Tahoma" w:hint="cs"/>
          <w:color w:val="auto"/>
          <w:sz w:val="32"/>
          <w:szCs w:val="32"/>
          <w:rtl/>
        </w:rPr>
        <w:t xml:space="preserve">البرهاني </w:t>
      </w:r>
      <w:r w:rsidR="00BC31C7" w:rsidRPr="003B0D02">
        <w:rPr>
          <w:rFonts w:ascii="Tahoma" w:hAnsi="Tahoma" w:hint="cs"/>
          <w:color w:val="auto"/>
          <w:sz w:val="32"/>
          <w:szCs w:val="32"/>
          <w:rtl/>
        </w:rPr>
        <w:t>(</w:t>
      </w:r>
      <w:r w:rsidR="00145BB4" w:rsidRPr="003B0D02">
        <w:rPr>
          <w:rFonts w:ascii="Tahoma" w:hAnsi="Tahoma" w:hint="cs"/>
          <w:color w:val="auto"/>
          <w:sz w:val="32"/>
          <w:szCs w:val="32"/>
          <w:rtl/>
        </w:rPr>
        <w:t>2</w:t>
      </w:r>
      <w:r w:rsidR="006423DF" w:rsidRPr="003B0D02">
        <w:rPr>
          <w:rFonts w:ascii="Tahoma" w:hAnsi="Tahoma" w:hint="cs"/>
          <w:color w:val="auto"/>
          <w:sz w:val="32"/>
          <w:szCs w:val="32"/>
          <w:rtl/>
        </w:rPr>
        <w:t>/</w:t>
      </w:r>
      <w:r w:rsidR="00145BB4" w:rsidRPr="003B0D02">
        <w:rPr>
          <w:rFonts w:ascii="Tahoma" w:hAnsi="Tahoma" w:hint="cs"/>
          <w:color w:val="auto"/>
          <w:sz w:val="32"/>
          <w:szCs w:val="32"/>
          <w:rtl/>
        </w:rPr>
        <w:t>10</w:t>
      </w:r>
      <w:r w:rsidR="00BC31C7" w:rsidRPr="003B0D02">
        <w:rPr>
          <w:rFonts w:ascii="Tahoma" w:hAnsi="Tahoma" w:hint="cs"/>
          <w:color w:val="auto"/>
          <w:sz w:val="32"/>
          <w:szCs w:val="32"/>
          <w:rtl/>
        </w:rPr>
        <w:t>),</w:t>
      </w:r>
      <w:r w:rsidR="00D56BAB" w:rsidRPr="003B0D02">
        <w:rPr>
          <w:rFonts w:ascii="Tahoma" w:hAnsi="Tahoma" w:hint="cs"/>
          <w:color w:val="auto"/>
          <w:sz w:val="32"/>
          <w:szCs w:val="32"/>
          <w:rtl/>
        </w:rPr>
        <w:t xml:space="preserve"> الاختيار لتعليل المختار(1/41)</w:t>
      </w:r>
      <w:r w:rsidR="008A7F8C" w:rsidRPr="003B0D02">
        <w:rPr>
          <w:rFonts w:ascii="Tahoma" w:hAnsi="Tahoma" w:hint="cs"/>
          <w:color w:val="auto"/>
          <w:sz w:val="32"/>
          <w:szCs w:val="32"/>
          <w:rtl/>
        </w:rPr>
        <w:t>,</w:t>
      </w:r>
      <w:r w:rsidR="00D56BAB" w:rsidRPr="003B0D02">
        <w:rPr>
          <w:rFonts w:ascii="Tahoma" w:hAnsi="Tahoma" w:hint="cs"/>
          <w:color w:val="auto"/>
          <w:sz w:val="32"/>
          <w:szCs w:val="32"/>
          <w:rtl/>
        </w:rPr>
        <w:t xml:space="preserve"> البناية شرح الهداية (2/55).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8A7F8C" w:rsidRPr="003B0D02">
        <w:rPr>
          <w:rFonts w:ascii="Tahoma" w:hAnsi="Tahoma" w:hint="cs"/>
          <w:color w:val="auto"/>
          <w:sz w:val="32"/>
          <w:szCs w:val="32"/>
          <w:rtl/>
        </w:rPr>
        <w:t>ال</w:t>
      </w:r>
      <w:r w:rsidR="003D3AC0" w:rsidRPr="003B0D02">
        <w:rPr>
          <w:rFonts w:ascii="Tahoma" w:hAnsi="Tahoma" w:hint="cs"/>
          <w:color w:val="auto"/>
          <w:sz w:val="32"/>
          <w:szCs w:val="32"/>
          <w:rtl/>
        </w:rPr>
        <w:t>بحر الرائق</w:t>
      </w:r>
      <w:r w:rsidR="008A7F8C" w:rsidRPr="003B0D02">
        <w:rPr>
          <w:rFonts w:ascii="Tahoma" w:hAnsi="Tahoma" w:hint="cs"/>
          <w:color w:val="auto"/>
          <w:sz w:val="32"/>
          <w:szCs w:val="32"/>
          <w:rtl/>
        </w:rPr>
        <w:t>(1/433)</w:t>
      </w:r>
      <w:r w:rsidR="006423DF" w:rsidRPr="003B0D02">
        <w:rPr>
          <w:rFonts w:ascii="Tahoma" w:hAnsi="Tahoma" w:hint="cs"/>
          <w:color w:val="auto"/>
          <w:sz w:val="32"/>
          <w:szCs w:val="32"/>
          <w:rtl/>
        </w:rPr>
        <w:t>.</w:t>
      </w:r>
      <w:r w:rsidR="004C5485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34">
    <w:p w:rsidR="00E43F70" w:rsidRPr="00D93FB8" w:rsidRDefault="00E43F70" w:rsidP="007F4A1D">
      <w:pPr>
        <w:pStyle w:val="af3"/>
        <w:spacing w:before="120"/>
        <w:rPr>
          <w:rFonts w:ascii="Tahoma" w:hAnsi="Tahoma"/>
          <w:sz w:val="32"/>
          <w:szCs w:val="32"/>
        </w:rPr>
      </w:pPr>
      <w:r w:rsidRPr="00D93FB8">
        <w:rPr>
          <w:rFonts w:ascii="Tahoma" w:hAnsi="Tahoma"/>
          <w:sz w:val="32"/>
          <w:szCs w:val="32"/>
          <w:rtl/>
        </w:rPr>
        <w:t>(</w:t>
      </w:r>
      <w:r w:rsidRPr="00D93FB8">
        <w:rPr>
          <w:sz w:val="32"/>
          <w:szCs w:val="32"/>
        </w:rPr>
        <w:footnoteRef/>
      </w:r>
      <w:r w:rsidRPr="00D93FB8">
        <w:rPr>
          <w:rFonts w:ascii="Tahoma" w:hAnsi="Tahoma"/>
          <w:sz w:val="32"/>
          <w:szCs w:val="32"/>
          <w:rtl/>
        </w:rPr>
        <w:t>)</w:t>
      </w:r>
      <w:r w:rsidR="005528F9" w:rsidRPr="00D93FB8">
        <w:rPr>
          <w:rFonts w:ascii="Tahoma" w:hAnsi="Tahoma" w:hint="cs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sz w:val="32"/>
          <w:szCs w:val="32"/>
          <w:rtl/>
        </w:rPr>
        <w:t xml:space="preserve">أبو نجيد </w:t>
      </w:r>
      <w:r w:rsidRPr="00D93FB8">
        <w:rPr>
          <w:rFonts w:ascii="Tahoma" w:hAnsi="Tahoma" w:hint="eastAsia"/>
          <w:sz w:val="32"/>
          <w:szCs w:val="32"/>
          <w:rtl/>
        </w:rPr>
        <w:t>عمران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بن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حصين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بن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عبيد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بن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خلف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sz w:val="32"/>
          <w:szCs w:val="32"/>
          <w:rtl/>
        </w:rPr>
        <w:t xml:space="preserve">, </w:t>
      </w:r>
      <w:r w:rsidRPr="00D93FB8">
        <w:rPr>
          <w:rFonts w:ascii="Tahoma" w:hAnsi="Tahoma" w:hint="eastAsia"/>
          <w:sz w:val="32"/>
          <w:szCs w:val="32"/>
          <w:rtl/>
        </w:rPr>
        <w:t>أسلم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عام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خيبر،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وغزا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مع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رسول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الله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="005528F9" w:rsidRPr="00D93FB8">
        <w:rPr>
          <w:rFonts w:ascii="Tahoma" w:hAnsi="Tahoma" w:hint="eastAsia"/>
          <w:sz w:val="32"/>
          <w:szCs w:val="32"/>
        </w:rPr>
        <w:sym w:font="AGA Arabesque" w:char="F072"/>
      </w:r>
      <w:r w:rsidR="005528F9" w:rsidRPr="00D93FB8">
        <w:rPr>
          <w:rFonts w:ascii="Tahoma" w:hAnsi="Tahoma" w:hint="cs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غزوات،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بعثه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عمر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بن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الخطاب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="005528F9" w:rsidRPr="00D93FB8">
        <w:rPr>
          <w:rFonts w:ascii="Tahoma" w:hAnsi="Tahoma"/>
          <w:sz w:val="32"/>
          <w:szCs w:val="32"/>
        </w:rPr>
        <w:sym w:font="AGA Arabesque" w:char="F074"/>
      </w:r>
      <w:r w:rsidR="005528F9" w:rsidRPr="00D93FB8">
        <w:rPr>
          <w:rFonts w:ascii="Tahoma" w:hAnsi="Tahoma" w:hint="cs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إلى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البصرة،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ليفقه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أهلها،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وكان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من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فضلاء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الصحابة،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روى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="005528F9" w:rsidRPr="00D93FB8">
        <w:rPr>
          <w:rFonts w:ascii="Tahoma" w:hAnsi="Tahoma"/>
          <w:sz w:val="32"/>
          <w:szCs w:val="32"/>
          <w:rtl/>
        </w:rPr>
        <w:t xml:space="preserve">  </w:t>
      </w:r>
      <w:r w:rsidRPr="00D93FB8">
        <w:rPr>
          <w:rFonts w:ascii="Tahoma" w:hAnsi="Tahoma" w:hint="eastAsia"/>
          <w:sz w:val="32"/>
          <w:szCs w:val="32"/>
          <w:rtl/>
        </w:rPr>
        <w:t>عن</w:t>
      </w:r>
      <w:r w:rsidRPr="00D93FB8">
        <w:rPr>
          <w:rFonts w:ascii="Tahoma" w:hAnsi="Tahoma"/>
          <w:sz w:val="32"/>
          <w:szCs w:val="32"/>
          <w:rtl/>
        </w:rPr>
        <w:t xml:space="preserve">: </w:t>
      </w:r>
      <w:r w:rsidRPr="00D93FB8">
        <w:rPr>
          <w:rFonts w:ascii="Tahoma" w:hAnsi="Tahoma" w:hint="eastAsia"/>
          <w:sz w:val="32"/>
          <w:szCs w:val="32"/>
          <w:rtl/>
        </w:rPr>
        <w:t>النبي</w:t>
      </w:r>
      <w:r w:rsidR="005528F9" w:rsidRPr="00D93FB8">
        <w:rPr>
          <w:rFonts w:ascii="Tahoma" w:hAnsi="Tahoma" w:hint="cs"/>
          <w:sz w:val="32"/>
          <w:szCs w:val="32"/>
        </w:rPr>
        <w:sym w:font="AGA Arabesque" w:char="F072"/>
      </w:r>
      <w:r w:rsidR="005528F9" w:rsidRPr="00D93FB8">
        <w:rPr>
          <w:rFonts w:ascii="Tahoma" w:hAnsi="Tahoma"/>
          <w:sz w:val="32"/>
          <w:szCs w:val="32"/>
        </w:rPr>
        <w:t xml:space="preserve"> </w:t>
      </w:r>
      <w:r w:rsidRPr="00D93FB8">
        <w:rPr>
          <w:rFonts w:ascii="Tahoma" w:hAnsi="Tahoma" w:hint="cs"/>
          <w:sz w:val="32"/>
          <w:szCs w:val="32"/>
          <w:rtl/>
        </w:rPr>
        <w:t xml:space="preserve">, وعن معقل بن يسار, 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وروى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عنه</w:t>
      </w:r>
      <w:r w:rsidRPr="00D93FB8">
        <w:rPr>
          <w:rFonts w:ascii="Tahoma" w:hAnsi="Tahoma"/>
          <w:sz w:val="32"/>
          <w:szCs w:val="32"/>
          <w:rtl/>
        </w:rPr>
        <w:t xml:space="preserve">: </w:t>
      </w:r>
      <w:r w:rsidRPr="00D93FB8">
        <w:rPr>
          <w:rFonts w:ascii="Tahoma" w:hAnsi="Tahoma" w:hint="eastAsia"/>
          <w:sz w:val="32"/>
          <w:szCs w:val="32"/>
          <w:rtl/>
        </w:rPr>
        <w:t>الحسن،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وابن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eastAsia"/>
          <w:sz w:val="32"/>
          <w:szCs w:val="32"/>
          <w:rtl/>
        </w:rPr>
        <w:t>سيرين،</w:t>
      </w:r>
      <w:r w:rsidRPr="00D93FB8">
        <w:rPr>
          <w:rFonts w:ascii="Tahoma" w:hAnsi="Tahoma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sz w:val="32"/>
          <w:szCs w:val="32"/>
          <w:rtl/>
        </w:rPr>
        <w:t xml:space="preserve">وقتادة وغيرهم توفي </w:t>
      </w:r>
      <w:r w:rsidR="005528F9" w:rsidRPr="00D93FB8">
        <w:rPr>
          <w:rFonts w:ascii="Tahoma" w:hAnsi="Tahoma"/>
          <w:sz w:val="32"/>
          <w:szCs w:val="32"/>
          <w:rtl/>
        </w:rPr>
        <w:t xml:space="preserve"> </w:t>
      </w:r>
      <w:r w:rsidR="00094F5A">
        <w:rPr>
          <w:rFonts w:ascii="Tahoma" w:hAnsi="Tahoma" w:hint="cs"/>
          <w:sz w:val="32"/>
          <w:szCs w:val="32"/>
          <w:rtl/>
        </w:rPr>
        <w:t>سنة (52هـ)</w:t>
      </w:r>
      <w:r w:rsidRPr="00D93FB8">
        <w:rPr>
          <w:rFonts w:ascii="Tahoma" w:hAnsi="Tahoma" w:hint="cs"/>
          <w:sz w:val="32"/>
          <w:szCs w:val="32"/>
          <w:rtl/>
        </w:rPr>
        <w:t xml:space="preserve"> </w:t>
      </w:r>
      <w:r w:rsidRPr="00D93FB8">
        <w:rPr>
          <w:rFonts w:ascii="Tahoma" w:hAnsi="Tahoma"/>
          <w:sz w:val="32"/>
          <w:szCs w:val="32"/>
          <w:rtl/>
        </w:rPr>
        <w:t>.</w:t>
      </w:r>
      <w:r w:rsidRPr="00D93FB8">
        <w:rPr>
          <w:rFonts w:ascii="Tahoma" w:hAnsi="Tahoma" w:hint="cs"/>
          <w:sz w:val="32"/>
          <w:szCs w:val="32"/>
          <w:rtl/>
        </w:rPr>
        <w:t xml:space="preserve"> انظر ترجمه في : أسد الغابة (4/269) رقم الترجمة (4048), تهذيب الكمال (22/319) رقم  الترجمة (4486), الإصابة (7/495) رقم الترجمة (6039). </w:t>
      </w:r>
    </w:p>
  </w:footnote>
  <w:footnote w:id="35">
    <w:p w:rsidR="0083153D" w:rsidRPr="00D93FB8" w:rsidRDefault="0083153D" w:rsidP="007F4A1D">
      <w:pPr>
        <w:pStyle w:val="af3"/>
        <w:spacing w:before="120"/>
        <w:rPr>
          <w:rFonts w:ascii="Tahoma" w:hAnsi="Tahoma"/>
          <w:sz w:val="32"/>
          <w:szCs w:val="32"/>
        </w:rPr>
      </w:pPr>
      <w:r w:rsidRPr="00D93FB8">
        <w:rPr>
          <w:rFonts w:ascii="Tahoma" w:hAnsi="Tahoma"/>
          <w:sz w:val="32"/>
          <w:szCs w:val="32"/>
          <w:rtl/>
        </w:rPr>
        <w:t>(</w:t>
      </w:r>
      <w:r w:rsidRPr="00D93FB8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D93FB8">
        <w:rPr>
          <w:rFonts w:ascii="Tahoma" w:hAnsi="Tahoma"/>
          <w:sz w:val="32"/>
          <w:szCs w:val="32"/>
          <w:rtl/>
        </w:rPr>
        <w:t>)</w:t>
      </w:r>
      <w:r w:rsidRPr="00D93FB8">
        <w:rPr>
          <w:rFonts w:ascii="Tahoma" w:hAnsi="Tahoma" w:hint="cs"/>
          <w:sz w:val="32"/>
          <w:szCs w:val="32"/>
          <w:rtl/>
        </w:rPr>
        <w:t xml:space="preserve"> السرية, لغة:</w:t>
      </w:r>
      <w:r w:rsidR="00095C1F" w:rsidRPr="00D93FB8">
        <w:rPr>
          <w:rFonts w:ascii="Tahoma" w:hAnsi="Tahoma" w:hint="cs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sz w:val="32"/>
          <w:szCs w:val="32"/>
          <w:rtl/>
        </w:rPr>
        <w:t>السرية منسوبة إلى السر وهو الإخفاء  والسرية مفرد وجمعه سرايا ,وهي قطعة من الجيش تسري ثم ترجع إليه,</w:t>
      </w:r>
      <w:r w:rsidR="00095C1F" w:rsidRPr="00D93FB8">
        <w:rPr>
          <w:rFonts w:ascii="Tahoma" w:hAnsi="Tahoma" w:hint="cs"/>
          <w:sz w:val="32"/>
          <w:szCs w:val="32"/>
          <w:rtl/>
        </w:rPr>
        <w:t xml:space="preserve"> </w:t>
      </w:r>
      <w:r w:rsidR="0071609C" w:rsidRPr="00D93FB8">
        <w:rPr>
          <w:rFonts w:ascii="Tahoma" w:hAnsi="Tahoma" w:hint="cs"/>
          <w:sz w:val="32"/>
          <w:szCs w:val="32"/>
          <w:rtl/>
        </w:rPr>
        <w:t>سميت بذلك لأنها تسري خفية. انظر:</w:t>
      </w:r>
      <w:r w:rsidRPr="00D93FB8">
        <w:rPr>
          <w:rFonts w:ascii="Tahoma" w:hAnsi="Tahoma" w:hint="cs"/>
          <w:sz w:val="32"/>
          <w:szCs w:val="32"/>
          <w:rtl/>
        </w:rPr>
        <w:t xml:space="preserve"> لسان العرب (14/383),</w:t>
      </w:r>
      <w:r w:rsidR="0071609C" w:rsidRPr="00D93FB8">
        <w:rPr>
          <w:rFonts w:ascii="Tahoma" w:hAnsi="Tahoma" w:hint="cs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sz w:val="32"/>
          <w:szCs w:val="32"/>
          <w:rtl/>
        </w:rPr>
        <w:t>المصباح المنير(1/275).</w:t>
      </w:r>
    </w:p>
  </w:footnote>
  <w:footnote w:id="36">
    <w:p w:rsidR="00B847B9" w:rsidRPr="003B0D02" w:rsidRDefault="00B847B9" w:rsidP="007F4A1D">
      <w:pPr>
        <w:pStyle w:val="af3"/>
        <w:spacing w:before="120"/>
        <w:rPr>
          <w:rFonts w:ascii="Tahoma" w:hAnsi="Tahoma"/>
          <w:color w:val="808080" w:themeColor="background1" w:themeShade="80"/>
          <w:sz w:val="32"/>
          <w:szCs w:val="32"/>
        </w:rPr>
      </w:pPr>
      <w:r w:rsidRPr="00D93FB8">
        <w:rPr>
          <w:rFonts w:ascii="Tahoma" w:hAnsi="Tahoma"/>
          <w:color w:val="auto"/>
          <w:sz w:val="32"/>
          <w:szCs w:val="32"/>
          <w:rtl/>
        </w:rPr>
        <w:t>(</w:t>
      </w:r>
      <w:r w:rsidRPr="00D93FB8">
        <w:rPr>
          <w:rFonts w:ascii="Tahoma" w:hAnsi="Tahoma"/>
          <w:color w:val="auto"/>
          <w:sz w:val="32"/>
          <w:szCs w:val="32"/>
        </w:rPr>
        <w:footnoteRef/>
      </w:r>
      <w:r w:rsidRPr="00D93FB8">
        <w:rPr>
          <w:rFonts w:ascii="Tahoma" w:hAnsi="Tahoma"/>
          <w:color w:val="auto"/>
          <w:sz w:val="32"/>
          <w:szCs w:val="32"/>
          <w:rtl/>
        </w:rPr>
        <w:t>)</w:t>
      </w:r>
      <w:r w:rsidR="00CF43F3" w:rsidRPr="00D93FB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D96CBA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متفق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="00920AEE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عليه: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A866AB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أخرجه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="00A866AB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البخاري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="00A866AB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في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="00B92C66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صحيحه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كتاب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التيمم,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باب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الصعيد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الطيب</w:t>
      </w:r>
      <w:r w:rsidR="00C80770" w:rsidRPr="00D93FB8">
        <w:rPr>
          <w:rFonts w:ascii="Tahoma" w:hAnsi="Tahoma" w:hint="eastAsia"/>
          <w:color w:val="auto"/>
          <w:spacing w:val="-4"/>
          <w:sz w:val="32"/>
          <w:szCs w:val="32"/>
          <w:rtl/>
        </w:rPr>
        <w:t> 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وضوء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المسلم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A866AB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(1/76)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A866AB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رقم الحديث(344)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ومسلم</w:t>
      </w:r>
      <w:r w:rsidR="00B92C66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في صحيحه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كتاب المساجد </w:t>
      </w:r>
      <w:r w:rsidR="00934510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و مواضع الصلاة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باب </w:t>
      </w:r>
      <w:r w:rsidR="0057567F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قضاء </w:t>
      </w:r>
      <w:r w:rsidR="00C80770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الصلاة </w:t>
      </w:r>
      <w:r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الفائتة واستحباب تعجيل قضائها</w:t>
      </w:r>
      <w:r w:rsidR="0057567F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(1/474)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57567F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رقم الحديث(682)</w:t>
      </w:r>
      <w:r w:rsidR="0071097C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71097C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سنن </w:t>
      </w:r>
      <w:r w:rsidR="00C80770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الكبرى,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C80770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واللفظ له,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C80770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كتاب </w:t>
      </w:r>
      <w:r w:rsidR="0071097C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الصلاة,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71097C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باب لا تفريط على من نام عن صلاة....(2/307)</w:t>
      </w:r>
      <w:r w:rsidR="009F2DFF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71097C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رقم الحديث</w:t>
      </w:r>
      <w:r w:rsidR="00385F42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 xml:space="preserve"> </w:t>
      </w:r>
      <w:r w:rsidR="0071097C" w:rsidRPr="00D93FB8">
        <w:rPr>
          <w:rFonts w:ascii="Tahoma" w:hAnsi="Tahoma" w:hint="cs"/>
          <w:color w:val="auto"/>
          <w:spacing w:val="-4"/>
          <w:sz w:val="32"/>
          <w:szCs w:val="32"/>
          <w:rtl/>
        </w:rPr>
        <w:t>(3174).</w:t>
      </w:r>
    </w:p>
  </w:footnote>
  <w:footnote w:id="37">
    <w:p w:rsidR="00CA5EFB" w:rsidRPr="003B0D02" w:rsidRDefault="00CA5EFB" w:rsidP="007F4A1D">
      <w:pPr>
        <w:pStyle w:val="af3"/>
        <w:spacing w:before="120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أخرجه</w:t>
      </w:r>
      <w:r w:rsidR="002C7103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مسلم</w:t>
      </w:r>
      <w:r w:rsidR="002C7103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في</w:t>
      </w:r>
      <w:r w:rsidR="002C7103" w:rsidRPr="003B0D02">
        <w:rPr>
          <w:rFonts w:ascii="Tahoma" w:hAnsi="Tahoma" w:hint="eastAsia"/>
          <w:sz w:val="32"/>
          <w:szCs w:val="32"/>
          <w:rtl/>
        </w:rPr>
        <w:t> </w:t>
      </w:r>
      <w:r w:rsidR="002C7103" w:rsidRPr="003B0D02">
        <w:rPr>
          <w:rFonts w:ascii="Tahoma" w:hAnsi="Tahoma" w:hint="cs"/>
          <w:sz w:val="32"/>
          <w:szCs w:val="32"/>
          <w:rtl/>
        </w:rPr>
        <w:t>صحيحه,</w:t>
      </w:r>
      <w:r w:rsidR="00385F42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 المساجد ومواضع ا</w:t>
      </w:r>
      <w:r w:rsidR="007C3F71" w:rsidRPr="003B0D02">
        <w:rPr>
          <w:rFonts w:ascii="Tahoma" w:hAnsi="Tahoma" w:hint="cs"/>
          <w:sz w:val="32"/>
          <w:szCs w:val="32"/>
          <w:rtl/>
        </w:rPr>
        <w:t>لصلاة,</w:t>
      </w:r>
      <w:r w:rsidR="00385F42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7C3F71" w:rsidRPr="003B0D02">
        <w:rPr>
          <w:rFonts w:ascii="Tahoma" w:hAnsi="Tahoma" w:hint="cs"/>
          <w:sz w:val="32"/>
          <w:szCs w:val="32"/>
          <w:rtl/>
        </w:rPr>
        <w:t>باب قضاء الصلاة الفائتة,</w:t>
      </w:r>
      <w:r w:rsidR="00385F42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095C1F" w:rsidRPr="003B0D02">
        <w:rPr>
          <w:rFonts w:ascii="Tahoma" w:hAnsi="Tahoma" w:hint="cs"/>
          <w:sz w:val="32"/>
          <w:szCs w:val="32"/>
          <w:rtl/>
        </w:rPr>
        <w:t>واستحباب</w:t>
      </w:r>
      <w:r w:rsidRPr="003B0D02">
        <w:rPr>
          <w:rFonts w:ascii="Tahoma" w:hAnsi="Tahoma" w:hint="cs"/>
          <w:sz w:val="32"/>
          <w:szCs w:val="32"/>
          <w:rtl/>
        </w:rPr>
        <w:t xml:space="preserve"> تعجيل قضائها(1/471)رقم الحديث(680).</w:t>
      </w:r>
    </w:p>
  </w:footnote>
  <w:footnote w:id="38">
    <w:p w:rsidR="001924B8" w:rsidRPr="003B0D02" w:rsidRDefault="001924B8" w:rsidP="006D77E3">
      <w:pPr>
        <w:pStyle w:val="af3"/>
        <w:rPr>
          <w:rFonts w:ascii="Tahoma" w:hAnsi="Tahoma"/>
          <w:color w:val="auto"/>
          <w:sz w:val="32"/>
          <w:szCs w:val="32"/>
        </w:rPr>
      </w:pPr>
      <w:r w:rsidRPr="003B0D02">
        <w:rPr>
          <w:rFonts w:ascii="Tahoma" w:hAnsi="Tahoma"/>
          <w:color w:val="auto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B0D02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693DED" w:rsidRPr="003B0D02">
        <w:rPr>
          <w:rFonts w:ascii="Tahoma" w:hAnsi="Tahoma" w:hint="cs"/>
          <w:color w:val="auto"/>
          <w:sz w:val="32"/>
          <w:szCs w:val="32"/>
          <w:rtl/>
        </w:rPr>
        <w:t>انظر: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المبسوط ل</w:t>
      </w:r>
      <w:r w:rsidR="00ED6594" w:rsidRPr="003B0D02">
        <w:rPr>
          <w:rFonts w:ascii="Tahoma" w:hAnsi="Tahoma" w:hint="cs"/>
          <w:color w:val="auto"/>
          <w:sz w:val="32"/>
          <w:szCs w:val="32"/>
          <w:rtl/>
        </w:rPr>
        <w:t>ل</w:t>
      </w:r>
      <w:r w:rsidRPr="003B0D02">
        <w:rPr>
          <w:rFonts w:ascii="Tahoma" w:hAnsi="Tahoma" w:hint="cs"/>
          <w:color w:val="auto"/>
          <w:sz w:val="32"/>
          <w:szCs w:val="32"/>
          <w:rtl/>
        </w:rPr>
        <w:t>سرخسي(1/152).</w:t>
      </w:r>
      <w:r w:rsidR="009D7296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39">
    <w:p w:rsidR="009D7296" w:rsidRPr="003B0D02" w:rsidRDefault="009D7296" w:rsidP="006D77E3">
      <w:pPr>
        <w:pStyle w:val="af3"/>
        <w:rPr>
          <w:rFonts w:ascii="Tahoma" w:hAnsi="Tahoma"/>
          <w:color w:val="FF0000"/>
          <w:sz w:val="32"/>
          <w:szCs w:val="32"/>
        </w:rPr>
      </w:pPr>
      <w:r w:rsidRPr="003B0D02">
        <w:rPr>
          <w:rFonts w:ascii="Tahoma" w:hAnsi="Tahoma"/>
          <w:color w:val="auto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3B0D02">
        <w:rPr>
          <w:rFonts w:ascii="Tahoma" w:hAnsi="Tahoma"/>
          <w:color w:val="auto"/>
          <w:sz w:val="32"/>
          <w:szCs w:val="32"/>
          <w:rtl/>
        </w:rPr>
        <w:t xml:space="preserve">)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متفق عليه: أخرجه البخاري في صحيحه,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كتاب التيمم,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باب الصعيد الطيب وضوء المسلم,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يكفيه من الماء(1/76)رقم الحديث(344),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ومسلم في صحيحه,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كتاب المساجد ومواضع الصلاة,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باب قضاء الصلاة الفائتة,</w:t>
      </w:r>
      <w:r w:rsidR="00385F42" w:rsidRPr="003B0D02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1F3C23" w:rsidRPr="003B0D02">
        <w:rPr>
          <w:rFonts w:ascii="Tahoma" w:hAnsi="Tahoma" w:hint="cs"/>
          <w:color w:val="auto"/>
          <w:sz w:val="32"/>
          <w:szCs w:val="32"/>
          <w:rtl/>
        </w:rPr>
        <w:t>واستحباب تعجيل قضائها(1/476)رقم الحديث(682).</w:t>
      </w:r>
    </w:p>
  </w:footnote>
  <w:footnote w:id="40">
    <w:p w:rsidR="00465C62" w:rsidRPr="003B0D02" w:rsidRDefault="00465C62" w:rsidP="006D77E3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انظر:</w:t>
      </w:r>
      <w:r w:rsidRPr="003B0D02">
        <w:rPr>
          <w:rFonts w:hint="cs"/>
          <w:sz w:val="32"/>
          <w:szCs w:val="32"/>
          <w:rtl/>
        </w:rPr>
        <w:t xml:space="preserve"> </w:t>
      </w:r>
      <w:r w:rsidR="0081621F" w:rsidRPr="003B0D02">
        <w:rPr>
          <w:rFonts w:hint="cs"/>
          <w:sz w:val="32"/>
          <w:szCs w:val="32"/>
          <w:rtl/>
        </w:rPr>
        <w:t>المحلى(</w:t>
      </w:r>
      <w:r w:rsidR="00AA6771" w:rsidRPr="003B0D02">
        <w:rPr>
          <w:rFonts w:hint="cs"/>
          <w:sz w:val="32"/>
          <w:szCs w:val="32"/>
          <w:rtl/>
        </w:rPr>
        <w:t>3</w:t>
      </w:r>
      <w:r w:rsidR="0081621F" w:rsidRPr="003B0D02">
        <w:rPr>
          <w:rFonts w:hint="cs"/>
          <w:sz w:val="32"/>
          <w:szCs w:val="32"/>
          <w:rtl/>
        </w:rPr>
        <w:t>/</w:t>
      </w:r>
      <w:r w:rsidR="00AA6771" w:rsidRPr="003B0D02">
        <w:rPr>
          <w:rFonts w:hint="cs"/>
          <w:sz w:val="32"/>
          <w:szCs w:val="32"/>
          <w:rtl/>
        </w:rPr>
        <w:t>25</w:t>
      </w:r>
      <w:r w:rsidR="0081621F" w:rsidRPr="003B0D02">
        <w:rPr>
          <w:rFonts w:hint="cs"/>
          <w:sz w:val="32"/>
          <w:szCs w:val="32"/>
          <w:rtl/>
        </w:rPr>
        <w:t>),</w:t>
      </w:r>
      <w:r w:rsidR="00385F42" w:rsidRPr="003B0D02">
        <w:rPr>
          <w:rFonts w:hint="cs"/>
          <w:sz w:val="32"/>
          <w:szCs w:val="32"/>
          <w:rtl/>
        </w:rPr>
        <w:t xml:space="preserve"> </w:t>
      </w:r>
      <w:r w:rsidR="0081621F" w:rsidRPr="003B0D02">
        <w:rPr>
          <w:rFonts w:hint="cs"/>
          <w:sz w:val="32"/>
          <w:szCs w:val="32"/>
          <w:rtl/>
        </w:rPr>
        <w:t>الا</w:t>
      </w:r>
      <w:r w:rsidR="007241E9" w:rsidRPr="003B0D02">
        <w:rPr>
          <w:rFonts w:hint="cs"/>
          <w:sz w:val="32"/>
          <w:szCs w:val="32"/>
          <w:rtl/>
        </w:rPr>
        <w:t>ستذكار(1/234).</w:t>
      </w:r>
    </w:p>
  </w:footnote>
  <w:footnote w:id="41">
    <w:p w:rsidR="00465C62" w:rsidRPr="003B0D02" w:rsidRDefault="00465C62" w:rsidP="006D77E3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Pr="003B0D02">
        <w:rPr>
          <w:rFonts w:ascii="Traditional Arabic" w:hint="cs"/>
          <w:sz w:val="32"/>
          <w:szCs w:val="32"/>
          <w:rtl/>
          <w:lang w:eastAsia="en-US"/>
        </w:rPr>
        <w:t xml:space="preserve"> انظر:</w:t>
      </w:r>
      <w:r w:rsidR="000C22A3" w:rsidRPr="003B0D02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3B0D02">
        <w:rPr>
          <w:rFonts w:ascii="Traditional Arabic" w:hint="cs"/>
          <w:sz w:val="32"/>
          <w:szCs w:val="32"/>
          <w:rtl/>
          <w:lang w:eastAsia="en-US"/>
        </w:rPr>
        <w:t>المحلى(</w:t>
      </w:r>
      <w:r w:rsidR="00AA6771" w:rsidRPr="003B0D02">
        <w:rPr>
          <w:rFonts w:ascii="Traditional Arabic" w:hint="cs"/>
          <w:sz w:val="32"/>
          <w:szCs w:val="32"/>
          <w:rtl/>
          <w:lang w:eastAsia="en-US"/>
        </w:rPr>
        <w:t>3</w:t>
      </w:r>
      <w:r w:rsidRPr="003B0D02">
        <w:rPr>
          <w:rFonts w:ascii="Traditional Arabic" w:hint="cs"/>
          <w:sz w:val="32"/>
          <w:szCs w:val="32"/>
          <w:rtl/>
          <w:lang w:eastAsia="en-US"/>
        </w:rPr>
        <w:t>/</w:t>
      </w:r>
      <w:r w:rsidR="00AA6771" w:rsidRPr="003B0D02">
        <w:rPr>
          <w:rFonts w:ascii="Traditional Arabic" w:hint="cs"/>
          <w:sz w:val="32"/>
          <w:szCs w:val="32"/>
          <w:rtl/>
          <w:lang w:eastAsia="en-US"/>
        </w:rPr>
        <w:t>25</w:t>
      </w:r>
      <w:r w:rsidRPr="003B0D02">
        <w:rPr>
          <w:rFonts w:ascii="Traditional Arabic" w:hint="cs"/>
          <w:sz w:val="32"/>
          <w:szCs w:val="32"/>
          <w:rtl/>
          <w:lang w:eastAsia="en-US"/>
        </w:rPr>
        <w:t>)</w:t>
      </w:r>
      <w:r w:rsidRPr="003B0D02">
        <w:rPr>
          <w:rFonts w:ascii="Traditional Arabic"/>
          <w:sz w:val="32"/>
          <w:szCs w:val="32"/>
          <w:rtl/>
          <w:lang w:eastAsia="en-US"/>
        </w:rPr>
        <w:t>.</w:t>
      </w:r>
    </w:p>
  </w:footnote>
  <w:footnote w:id="42">
    <w:p w:rsidR="004C008F" w:rsidRPr="003B0D02" w:rsidRDefault="004C008F" w:rsidP="006D77E3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Pr="003B0D02">
        <w:rPr>
          <w:rFonts w:hint="cs"/>
          <w:sz w:val="32"/>
          <w:szCs w:val="32"/>
          <w:rtl/>
        </w:rPr>
        <w:t xml:space="preserve"> </w:t>
      </w:r>
      <w:r w:rsidR="00693DED" w:rsidRPr="003B0D02">
        <w:rPr>
          <w:rFonts w:hint="cs"/>
          <w:sz w:val="32"/>
          <w:szCs w:val="32"/>
          <w:rtl/>
        </w:rPr>
        <w:t>انظر:</w:t>
      </w:r>
      <w:r w:rsidR="000C22A3" w:rsidRPr="003B0D02">
        <w:rPr>
          <w:rFonts w:hint="cs"/>
          <w:sz w:val="32"/>
          <w:szCs w:val="32"/>
          <w:rtl/>
        </w:rPr>
        <w:t xml:space="preserve"> </w:t>
      </w:r>
      <w:r w:rsidRPr="003B0D02">
        <w:rPr>
          <w:rFonts w:hint="cs"/>
          <w:sz w:val="32"/>
          <w:szCs w:val="32"/>
          <w:rtl/>
        </w:rPr>
        <w:t>المحلى(</w:t>
      </w:r>
      <w:r w:rsidR="00AA6771" w:rsidRPr="003B0D02">
        <w:rPr>
          <w:rFonts w:hint="cs"/>
          <w:sz w:val="32"/>
          <w:szCs w:val="32"/>
          <w:rtl/>
        </w:rPr>
        <w:t>3/26</w:t>
      </w:r>
      <w:r w:rsidRPr="003B0D02">
        <w:rPr>
          <w:rFonts w:hint="cs"/>
          <w:sz w:val="32"/>
          <w:szCs w:val="32"/>
          <w:rtl/>
        </w:rPr>
        <w:t>),</w:t>
      </w:r>
      <w:r w:rsidR="000C22A3" w:rsidRPr="003B0D02">
        <w:rPr>
          <w:rFonts w:hint="cs"/>
          <w:sz w:val="32"/>
          <w:szCs w:val="32"/>
          <w:rtl/>
        </w:rPr>
        <w:t xml:space="preserve"> </w:t>
      </w:r>
      <w:r w:rsidRPr="003B0D02">
        <w:rPr>
          <w:rFonts w:hint="cs"/>
          <w:sz w:val="32"/>
          <w:szCs w:val="32"/>
          <w:rtl/>
        </w:rPr>
        <w:t>الفتاوى الكبرى(23/180).</w:t>
      </w:r>
    </w:p>
  </w:footnote>
  <w:footnote w:id="43">
    <w:p w:rsidR="00F05995" w:rsidRPr="003B0D02" w:rsidRDefault="00F05995" w:rsidP="00A54F8D">
      <w:pPr>
        <w:pStyle w:val="af3"/>
        <w:spacing w:line="216" w:lineRule="auto"/>
        <w:rPr>
          <w:rFonts w:ascii="Tahoma" w:hAnsi="Tahoma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>)</w:t>
      </w:r>
      <w:r w:rsidRPr="003B0D02">
        <w:rPr>
          <w:rFonts w:ascii="Tahoma" w:hAnsi="Tahoma" w:hint="cs"/>
          <w:sz w:val="32"/>
          <w:szCs w:val="32"/>
          <w:rtl/>
        </w:rPr>
        <w:t xml:space="preserve"> متفق عليه: أخرجه البخاري في صحيحه, كتاب مواقيت الصلاة, باب الصلاة بعد الفجر حتى ترتفع الشمس(1/120) رقم الحديث(581), ومسلم في صحيحه, كتاب صلاة المسافرين وقصرها, باب الأوقات التي نهي عن الصلاة فيها (1/566) رقم الحديث(826).</w:t>
      </w:r>
      <w:r w:rsidRPr="003B0D02">
        <w:rPr>
          <w:rFonts w:ascii="Tahoma" w:hAnsi="Tahoma"/>
          <w:sz w:val="32"/>
          <w:szCs w:val="32"/>
          <w:rtl/>
        </w:rPr>
        <w:t xml:space="preserve"> </w:t>
      </w:r>
    </w:p>
  </w:footnote>
  <w:footnote w:id="44">
    <w:p w:rsidR="005F2715" w:rsidRPr="003B0D02" w:rsidRDefault="005F2715" w:rsidP="00B66B05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693DED" w:rsidRPr="003B0D02">
        <w:rPr>
          <w:rFonts w:ascii="Tahoma" w:hAnsi="Tahoma" w:hint="cs"/>
          <w:sz w:val="32"/>
          <w:szCs w:val="32"/>
          <w:rtl/>
        </w:rPr>
        <w:t xml:space="preserve">أخرجه </w:t>
      </w:r>
      <w:r w:rsidR="00904FA6" w:rsidRPr="003B0D02">
        <w:rPr>
          <w:rFonts w:ascii="Tahoma" w:hAnsi="Tahoma" w:hint="cs"/>
          <w:sz w:val="32"/>
          <w:szCs w:val="32"/>
          <w:rtl/>
        </w:rPr>
        <w:t>مسلم في صحيحه,</w:t>
      </w:r>
      <w:r w:rsidRPr="003B0D02">
        <w:rPr>
          <w:rFonts w:ascii="Tahoma" w:hAnsi="Tahoma" w:hint="cs"/>
          <w:sz w:val="32"/>
          <w:szCs w:val="32"/>
          <w:rtl/>
        </w:rPr>
        <w:t>كتاب صلاة المسافرين وقصرها,باب الأوقات التي نهي عن الصلاة فيها(1/566</w:t>
      </w:r>
      <w:r w:rsidR="00DC04F1" w:rsidRPr="003B0D02">
        <w:rPr>
          <w:rFonts w:ascii="Tahoma" w:hAnsi="Tahoma" w:hint="cs"/>
          <w:sz w:val="32"/>
          <w:szCs w:val="32"/>
          <w:rtl/>
        </w:rPr>
        <w:t>)رقم الحديث(825)</w:t>
      </w:r>
      <w:r w:rsidRPr="003B0D02">
        <w:rPr>
          <w:rFonts w:ascii="Tahoma" w:hAnsi="Tahoma" w:hint="cs"/>
          <w:sz w:val="32"/>
          <w:szCs w:val="32"/>
          <w:rtl/>
        </w:rPr>
        <w:t>.</w:t>
      </w:r>
    </w:p>
  </w:footnote>
  <w:footnote w:id="45">
    <w:p w:rsidR="005C7D22" w:rsidRPr="0000514F" w:rsidRDefault="005C7D22" w:rsidP="00B66B05">
      <w:pPr>
        <w:pStyle w:val="af3"/>
        <w:rPr>
          <w:rFonts w:ascii="Tahoma" w:hAnsi="Tahoma"/>
          <w:spacing w:val="-6"/>
          <w:sz w:val="32"/>
          <w:szCs w:val="32"/>
        </w:rPr>
      </w:pPr>
      <w:r w:rsidRPr="0000514F">
        <w:rPr>
          <w:rFonts w:ascii="Tahoma" w:hAnsi="Tahoma"/>
          <w:spacing w:val="-6"/>
          <w:sz w:val="32"/>
          <w:szCs w:val="32"/>
          <w:rtl/>
        </w:rPr>
        <w:t>(</w:t>
      </w:r>
      <w:r w:rsidRPr="0000514F">
        <w:rPr>
          <w:rStyle w:val="ae"/>
          <w:rFonts w:ascii="Tahoma" w:hAnsi="Tahoma"/>
          <w:spacing w:val="-6"/>
          <w:sz w:val="32"/>
          <w:szCs w:val="32"/>
          <w:vertAlign w:val="baseline"/>
        </w:rPr>
        <w:footnoteRef/>
      </w:r>
      <w:r w:rsidRPr="0000514F">
        <w:rPr>
          <w:rFonts w:ascii="Tahoma" w:hAnsi="Tahoma"/>
          <w:spacing w:val="-6"/>
          <w:sz w:val="32"/>
          <w:szCs w:val="32"/>
          <w:rtl/>
        </w:rPr>
        <w:t xml:space="preserve">) </w:t>
      </w:r>
      <w:r w:rsidRPr="0000514F">
        <w:rPr>
          <w:rFonts w:ascii="Tahoma" w:hAnsi="Tahoma" w:hint="cs"/>
          <w:spacing w:val="-6"/>
          <w:sz w:val="32"/>
          <w:szCs w:val="32"/>
          <w:rtl/>
        </w:rPr>
        <w:t xml:space="preserve">أبو حماد, وقيل: أبو عمرو, وقيل: أبو لبيد, وقيل غير ذلك, عقبة بن عامر بن عبس الجهني, الصحابي المشهور, كان قارئا, عالما بالفرائض والفقه, روى عن النبي </w:t>
      </w:r>
      <w:r w:rsidRPr="0000514F">
        <w:rPr>
          <w:rFonts w:ascii="Tahoma" w:hAnsi="Tahoma" w:hint="cs"/>
          <w:spacing w:val="-6"/>
          <w:sz w:val="32"/>
          <w:szCs w:val="32"/>
        </w:rPr>
        <w:sym w:font="AGA Arabesque" w:char="F072"/>
      </w:r>
      <w:r w:rsidRPr="0000514F">
        <w:rPr>
          <w:rFonts w:ascii="Tahoma" w:hAnsi="Tahoma" w:hint="cs"/>
          <w:spacing w:val="-6"/>
          <w:sz w:val="32"/>
          <w:szCs w:val="32"/>
          <w:rtl/>
        </w:rPr>
        <w:t xml:space="preserve"> كثيراً, روى عنه : ابن عباس, وأبو </w:t>
      </w:r>
      <w:r w:rsidRPr="0000514F">
        <w:rPr>
          <w:rFonts w:ascii="Tahoma" w:hAnsi="Tahoma"/>
          <w:spacing w:val="-6"/>
          <w:sz w:val="32"/>
          <w:szCs w:val="32"/>
          <w:rtl/>
        </w:rPr>
        <w:t xml:space="preserve"> </w:t>
      </w:r>
      <w:r w:rsidRPr="0000514F">
        <w:rPr>
          <w:rFonts w:ascii="Tahoma" w:hAnsi="Tahoma" w:hint="cs"/>
          <w:spacing w:val="-6"/>
          <w:sz w:val="32"/>
          <w:szCs w:val="32"/>
          <w:rtl/>
        </w:rPr>
        <w:t>أمامة, وأبو إدريس الخولاني وغيرهم, توفي سنة(58هـ).</w:t>
      </w:r>
      <w:r w:rsidRPr="0000514F">
        <w:rPr>
          <w:rFonts w:hint="cs"/>
          <w:spacing w:val="-6"/>
          <w:sz w:val="32"/>
          <w:szCs w:val="32"/>
          <w:rtl/>
        </w:rPr>
        <w:t xml:space="preserve"> انظر</w:t>
      </w:r>
      <w:r w:rsidRPr="0000514F">
        <w:rPr>
          <w:rFonts w:hint="eastAsia"/>
          <w:spacing w:val="-6"/>
          <w:sz w:val="32"/>
          <w:szCs w:val="32"/>
          <w:rtl/>
        </w:rPr>
        <w:t> </w:t>
      </w:r>
      <w:r w:rsidRPr="0000514F">
        <w:rPr>
          <w:rFonts w:hint="cs"/>
          <w:spacing w:val="-6"/>
          <w:sz w:val="32"/>
          <w:szCs w:val="32"/>
          <w:rtl/>
        </w:rPr>
        <w:t>ترجمته</w:t>
      </w:r>
      <w:r w:rsidRPr="0000514F">
        <w:rPr>
          <w:rFonts w:hint="eastAsia"/>
          <w:spacing w:val="-6"/>
          <w:sz w:val="32"/>
          <w:szCs w:val="32"/>
          <w:rtl/>
        </w:rPr>
        <w:t> </w:t>
      </w:r>
      <w:r w:rsidRPr="0000514F">
        <w:rPr>
          <w:rFonts w:hint="cs"/>
          <w:spacing w:val="-6"/>
          <w:sz w:val="32"/>
          <w:szCs w:val="32"/>
          <w:rtl/>
        </w:rPr>
        <w:t>في: أسد</w:t>
      </w:r>
      <w:r w:rsidRPr="0000514F">
        <w:rPr>
          <w:rFonts w:hint="eastAsia"/>
          <w:spacing w:val="-6"/>
          <w:sz w:val="32"/>
          <w:szCs w:val="32"/>
          <w:rtl/>
        </w:rPr>
        <w:t> </w:t>
      </w:r>
      <w:r w:rsidRPr="0000514F">
        <w:rPr>
          <w:rFonts w:hint="cs"/>
          <w:spacing w:val="-6"/>
          <w:sz w:val="32"/>
          <w:szCs w:val="32"/>
          <w:rtl/>
        </w:rPr>
        <w:t>الغابة (4/91)رقم الترجمة</w:t>
      </w:r>
      <w:r w:rsidR="00D75270">
        <w:rPr>
          <w:rFonts w:hint="cs"/>
          <w:spacing w:val="-6"/>
          <w:sz w:val="32"/>
          <w:szCs w:val="32"/>
          <w:rtl/>
        </w:rPr>
        <w:t xml:space="preserve"> </w:t>
      </w:r>
      <w:r w:rsidRPr="0000514F">
        <w:rPr>
          <w:rFonts w:hint="cs"/>
          <w:spacing w:val="-6"/>
          <w:sz w:val="32"/>
          <w:szCs w:val="32"/>
          <w:rtl/>
        </w:rPr>
        <w:t>(3711), سير</w:t>
      </w:r>
      <w:r w:rsidRPr="0000514F">
        <w:rPr>
          <w:rFonts w:hint="eastAsia"/>
          <w:spacing w:val="-6"/>
          <w:sz w:val="32"/>
          <w:szCs w:val="32"/>
          <w:rtl/>
        </w:rPr>
        <w:t> </w:t>
      </w:r>
      <w:r w:rsidRPr="0000514F">
        <w:rPr>
          <w:rFonts w:hint="cs"/>
          <w:spacing w:val="-6"/>
          <w:sz w:val="32"/>
          <w:szCs w:val="32"/>
          <w:rtl/>
        </w:rPr>
        <w:t>أعلام</w:t>
      </w:r>
      <w:r w:rsidRPr="0000514F">
        <w:rPr>
          <w:rFonts w:hint="eastAsia"/>
          <w:spacing w:val="-6"/>
          <w:sz w:val="32"/>
          <w:szCs w:val="32"/>
          <w:rtl/>
        </w:rPr>
        <w:t> </w:t>
      </w:r>
      <w:r w:rsidRPr="0000514F">
        <w:rPr>
          <w:rFonts w:hint="cs"/>
          <w:spacing w:val="-6"/>
          <w:sz w:val="32"/>
          <w:szCs w:val="32"/>
          <w:rtl/>
        </w:rPr>
        <w:t>النبلاء(2/467), الإصابة(7/205) رقم الترجمة</w:t>
      </w:r>
      <w:r w:rsidR="005C0322" w:rsidRPr="0000514F">
        <w:rPr>
          <w:rFonts w:hint="cs"/>
          <w:spacing w:val="-6"/>
          <w:sz w:val="32"/>
          <w:szCs w:val="32"/>
          <w:rtl/>
        </w:rPr>
        <w:t xml:space="preserve"> </w:t>
      </w:r>
      <w:r w:rsidRPr="0000514F">
        <w:rPr>
          <w:rFonts w:hint="cs"/>
          <w:spacing w:val="-6"/>
          <w:sz w:val="32"/>
          <w:szCs w:val="32"/>
          <w:rtl/>
        </w:rPr>
        <w:t>(5626).</w:t>
      </w:r>
    </w:p>
  </w:footnote>
  <w:footnote w:id="46">
    <w:p w:rsidR="005C7D22" w:rsidRPr="003B0D02" w:rsidRDefault="005C7D22" w:rsidP="00B66B05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Fonts w:ascii="Tahoma" w:hAnsi="Tahoma"/>
          <w:sz w:val="32"/>
          <w:szCs w:val="32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أخرجه مسلم في صحيحه,</w:t>
      </w:r>
      <w:r w:rsidR="00627D9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 صلاة المسافرين وقصرها,ب</w:t>
      </w:r>
      <w:r w:rsidR="00627D9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اب الأوقات التي نهي عن الصلاة فيها</w:t>
      </w:r>
      <w:r w:rsidR="00627D9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(1/568)</w:t>
      </w:r>
      <w:r w:rsidR="00627D9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رقم الحديث(831).</w:t>
      </w:r>
    </w:p>
  </w:footnote>
  <w:footnote w:id="47">
    <w:p w:rsidR="00EE541C" w:rsidRPr="003B0D02" w:rsidRDefault="00EE541C" w:rsidP="00B66B05">
      <w:pPr>
        <w:pStyle w:val="af3"/>
        <w:rPr>
          <w:rFonts w:ascii="Tahoma" w:hAnsi="Tahoma"/>
          <w:sz w:val="32"/>
          <w:szCs w:val="32"/>
          <w:rtl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أبو عبد الله الصنابحي,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20AEE" w:rsidRPr="003B0D02">
        <w:rPr>
          <w:rFonts w:ascii="Tahoma" w:hAnsi="Tahoma" w:hint="cs"/>
          <w:sz w:val="32"/>
          <w:szCs w:val="32"/>
          <w:rtl/>
        </w:rPr>
        <w:t>و</w:t>
      </w:r>
      <w:r w:rsidR="00992DAF" w:rsidRPr="003B0D02">
        <w:rPr>
          <w:rFonts w:ascii="Tahoma" w:hAnsi="Tahoma" w:hint="cs"/>
          <w:sz w:val="32"/>
          <w:szCs w:val="32"/>
          <w:rtl/>
        </w:rPr>
        <w:t>قيل: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عبد</w:t>
      </w:r>
      <w:r w:rsidR="00992DAF" w:rsidRPr="003B0D02">
        <w:rPr>
          <w:rFonts w:ascii="Tahoma" w:hAnsi="Tahoma" w:hint="cs"/>
          <w:sz w:val="32"/>
          <w:szCs w:val="32"/>
          <w:rtl/>
        </w:rPr>
        <w:t xml:space="preserve"> الله </w:t>
      </w:r>
      <w:r w:rsidRPr="003B0D02">
        <w:rPr>
          <w:rFonts w:ascii="Tahoma" w:hAnsi="Tahoma" w:hint="cs"/>
          <w:sz w:val="32"/>
          <w:szCs w:val="32"/>
          <w:rtl/>
        </w:rPr>
        <w:t xml:space="preserve"> الصنابحي,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و</w:t>
      </w:r>
      <w:r w:rsidR="00332CD1" w:rsidRPr="003B0D02">
        <w:rPr>
          <w:rFonts w:ascii="Tahoma" w:hAnsi="Tahoma" w:hint="cs"/>
          <w:sz w:val="32"/>
          <w:szCs w:val="32"/>
          <w:rtl/>
        </w:rPr>
        <w:t>قيل</w:t>
      </w:r>
      <w:r w:rsidR="00992DAF" w:rsidRPr="003B0D02">
        <w:rPr>
          <w:rFonts w:ascii="Tahoma" w:hAnsi="Tahoma" w:hint="cs"/>
          <w:sz w:val="32"/>
          <w:szCs w:val="32"/>
          <w:rtl/>
        </w:rPr>
        <w:t>: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اسمه </w:t>
      </w:r>
      <w:r w:rsidRPr="003B0D02">
        <w:rPr>
          <w:rFonts w:ascii="Tahoma" w:hAnsi="Tahoma" w:hint="cs"/>
          <w:sz w:val="32"/>
          <w:szCs w:val="32"/>
          <w:rtl/>
        </w:rPr>
        <w:t>عبد الرحمن بن عسيلة</w:t>
      </w:r>
      <w:r w:rsidR="00992DAF" w:rsidRPr="003B0D02">
        <w:rPr>
          <w:rFonts w:ascii="Tahoma" w:hAnsi="Tahoma" w:hint="cs"/>
          <w:sz w:val="32"/>
          <w:szCs w:val="32"/>
          <w:rtl/>
        </w:rPr>
        <w:t xml:space="preserve"> المرادي,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B586C" w:rsidRPr="003B0D02">
        <w:rPr>
          <w:rFonts w:ascii="Tahoma" w:hAnsi="Tahoma" w:hint="cs"/>
          <w:sz w:val="32"/>
          <w:szCs w:val="32"/>
          <w:rtl/>
        </w:rPr>
        <w:t>وفد على النبي فوجده قد مات,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92DAF" w:rsidRPr="003B0D02">
        <w:rPr>
          <w:rFonts w:ascii="Tahoma" w:hAnsi="Tahoma" w:hint="cs"/>
          <w:sz w:val="32"/>
          <w:szCs w:val="32"/>
          <w:rtl/>
        </w:rPr>
        <w:t>روى عن</w:t>
      </w:r>
      <w:r w:rsidR="00332CD1" w:rsidRPr="003B0D02">
        <w:rPr>
          <w:rFonts w:ascii="Tahoma" w:hAnsi="Tahoma" w:hint="cs"/>
          <w:sz w:val="32"/>
          <w:szCs w:val="32"/>
          <w:rtl/>
        </w:rPr>
        <w:t>:</w:t>
      </w:r>
      <w:r w:rsidR="00992DAF" w:rsidRPr="003B0D02">
        <w:rPr>
          <w:rFonts w:ascii="Tahoma" w:hAnsi="Tahoma" w:hint="cs"/>
          <w:sz w:val="32"/>
          <w:szCs w:val="32"/>
          <w:rtl/>
        </w:rPr>
        <w:t xml:space="preserve"> عبادة بن الصامت</w:t>
      </w:r>
      <w:r w:rsidR="00332CD1" w:rsidRPr="003B0D02">
        <w:rPr>
          <w:rFonts w:ascii="Tahoma" w:hAnsi="Tahoma" w:hint="cs"/>
          <w:sz w:val="32"/>
          <w:szCs w:val="32"/>
          <w:rtl/>
        </w:rPr>
        <w:t>,</w:t>
      </w:r>
      <w:r w:rsidR="00992DAF" w:rsidRPr="003B0D02">
        <w:rPr>
          <w:rFonts w:ascii="Tahoma" w:hAnsi="Tahoma" w:hint="cs"/>
          <w:sz w:val="32"/>
          <w:szCs w:val="32"/>
          <w:rtl/>
        </w:rPr>
        <w:t xml:space="preserve"> ومعاذ 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, </w:t>
      </w:r>
      <w:r w:rsidR="00992DAF" w:rsidRPr="003B0D02">
        <w:rPr>
          <w:rFonts w:ascii="Tahoma" w:hAnsi="Tahoma" w:hint="cs"/>
          <w:sz w:val="32"/>
          <w:szCs w:val="32"/>
          <w:rtl/>
        </w:rPr>
        <w:t>وبلال وغيرهم,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92DAF" w:rsidRPr="003B0D02">
        <w:rPr>
          <w:rFonts w:ascii="Tahoma" w:hAnsi="Tahoma" w:hint="cs"/>
          <w:sz w:val="32"/>
          <w:szCs w:val="32"/>
          <w:rtl/>
        </w:rPr>
        <w:t>روى عنه</w:t>
      </w:r>
      <w:r w:rsidR="00332CD1" w:rsidRPr="003B0D02">
        <w:rPr>
          <w:rFonts w:ascii="Tahoma" w:hAnsi="Tahoma" w:hint="cs"/>
          <w:sz w:val="32"/>
          <w:szCs w:val="32"/>
          <w:rtl/>
        </w:rPr>
        <w:t>:</w:t>
      </w:r>
      <w:r w:rsidR="00992DAF" w:rsidRPr="003B0D02">
        <w:rPr>
          <w:rFonts w:ascii="Tahoma" w:hAnsi="Tahoma" w:hint="cs"/>
          <w:sz w:val="32"/>
          <w:szCs w:val="32"/>
          <w:rtl/>
        </w:rPr>
        <w:t xml:space="preserve"> عطاء بن</w:t>
      </w:r>
      <w:r w:rsidR="008D0E9C" w:rsidRPr="003B0D02">
        <w:rPr>
          <w:rFonts w:ascii="Tahoma" w:hAnsi="Tahoma" w:hint="cs"/>
          <w:sz w:val="32"/>
          <w:szCs w:val="32"/>
          <w:rtl/>
        </w:rPr>
        <w:t xml:space="preserve"> يسار,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8D0E9C" w:rsidRPr="003B0D02">
        <w:rPr>
          <w:rFonts w:ascii="Tahoma" w:hAnsi="Tahoma" w:hint="cs"/>
          <w:sz w:val="32"/>
          <w:szCs w:val="32"/>
          <w:rtl/>
        </w:rPr>
        <w:t>و</w:t>
      </w:r>
      <w:r w:rsidR="00B1043E" w:rsidRPr="003B0D02">
        <w:rPr>
          <w:rFonts w:ascii="Tahoma" w:hAnsi="Tahoma" w:hint="cs"/>
          <w:sz w:val="32"/>
          <w:szCs w:val="32"/>
          <w:rtl/>
        </w:rPr>
        <w:t>عدي بن عدي,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1043E" w:rsidRPr="003B0D02">
        <w:rPr>
          <w:rFonts w:ascii="Tahoma" w:hAnsi="Tahoma" w:hint="cs"/>
          <w:sz w:val="32"/>
          <w:szCs w:val="32"/>
          <w:rtl/>
        </w:rPr>
        <w:t>ومكحول وغيرهم,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1043E" w:rsidRPr="003B0D02">
        <w:rPr>
          <w:rFonts w:ascii="Tahoma" w:hAnsi="Tahoma" w:hint="cs"/>
          <w:sz w:val="32"/>
          <w:szCs w:val="32"/>
          <w:rtl/>
        </w:rPr>
        <w:t>توفي زمن</w:t>
      </w:r>
      <w:r w:rsidR="008D0E9C" w:rsidRPr="003B0D02">
        <w:rPr>
          <w:rFonts w:ascii="Tahoma" w:hAnsi="Tahoma" w:hint="cs"/>
          <w:sz w:val="32"/>
          <w:szCs w:val="32"/>
          <w:rtl/>
        </w:rPr>
        <w:t xml:space="preserve"> خلافة عبد الملك.</w:t>
      </w:r>
    </w:p>
    <w:p w:rsidR="00EE541C" w:rsidRPr="003B0D02" w:rsidRDefault="00EE541C" w:rsidP="00B66B05">
      <w:pPr>
        <w:pStyle w:val="af3"/>
        <w:ind w:hanging="31"/>
        <w:rPr>
          <w:rFonts w:ascii="Tahoma" w:hAnsi="Tahoma"/>
          <w:sz w:val="32"/>
          <w:szCs w:val="32"/>
        </w:rPr>
      </w:pPr>
      <w:r w:rsidRPr="003B0D02">
        <w:rPr>
          <w:rFonts w:ascii="Tahoma" w:hAnsi="Tahoma" w:hint="cs"/>
          <w:sz w:val="32"/>
          <w:szCs w:val="32"/>
          <w:rtl/>
        </w:rPr>
        <w:t>انظر</w:t>
      </w:r>
      <w:r w:rsidR="00820771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ترجمته</w:t>
      </w:r>
      <w:r w:rsidR="00820771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في</w:t>
      </w:r>
      <w:r w:rsidR="00325A93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: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92DAF" w:rsidRPr="003B0D02">
        <w:rPr>
          <w:rFonts w:ascii="Tahoma" w:hAnsi="Tahoma" w:hint="cs"/>
          <w:sz w:val="32"/>
          <w:szCs w:val="32"/>
          <w:rtl/>
        </w:rPr>
        <w:t>أسد</w:t>
      </w:r>
      <w:r w:rsidR="00820771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الغابة</w:t>
      </w:r>
      <w:r w:rsidR="00325A93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(3/281)</w:t>
      </w:r>
      <w:r w:rsidR="00325A93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رقم</w:t>
      </w:r>
      <w:r w:rsidR="00820771" w:rsidRPr="003B0D02">
        <w:rPr>
          <w:rFonts w:ascii="Tahoma" w:hAnsi="Tahoma" w:hint="eastAsia"/>
          <w:sz w:val="32"/>
          <w:szCs w:val="32"/>
          <w:rtl/>
        </w:rPr>
        <w:t> </w:t>
      </w:r>
      <w:r w:rsidRPr="003B0D02">
        <w:rPr>
          <w:rFonts w:ascii="Tahoma" w:hAnsi="Tahoma" w:hint="cs"/>
          <w:sz w:val="32"/>
          <w:szCs w:val="32"/>
          <w:rtl/>
        </w:rPr>
        <w:t>الترجمة(3022)</w:t>
      </w:r>
      <w:r w:rsidR="00325A93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92DAF" w:rsidRPr="003B0D02">
        <w:rPr>
          <w:rFonts w:ascii="Tahoma" w:hAnsi="Tahoma" w:hint="cs"/>
          <w:sz w:val="32"/>
          <w:szCs w:val="32"/>
          <w:rtl/>
        </w:rPr>
        <w:t>سير</w:t>
      </w:r>
      <w:r w:rsidR="00820771" w:rsidRPr="003B0D02">
        <w:rPr>
          <w:rFonts w:ascii="Tahoma" w:hAnsi="Tahoma" w:hint="eastAsia"/>
          <w:sz w:val="32"/>
          <w:szCs w:val="32"/>
          <w:rtl/>
        </w:rPr>
        <w:t> </w:t>
      </w:r>
      <w:r w:rsidR="00992DAF" w:rsidRPr="003B0D02">
        <w:rPr>
          <w:rFonts w:ascii="Tahoma" w:hAnsi="Tahoma" w:hint="cs"/>
          <w:sz w:val="32"/>
          <w:szCs w:val="32"/>
          <w:rtl/>
        </w:rPr>
        <w:t>أعلام</w:t>
      </w:r>
      <w:r w:rsidR="00820771" w:rsidRPr="003B0D02">
        <w:rPr>
          <w:rFonts w:ascii="Tahoma" w:hAnsi="Tahoma" w:hint="eastAsia"/>
          <w:sz w:val="32"/>
          <w:szCs w:val="32"/>
          <w:rtl/>
        </w:rPr>
        <w:t> </w:t>
      </w:r>
      <w:r w:rsidR="00992DAF" w:rsidRPr="003B0D02">
        <w:rPr>
          <w:rFonts w:ascii="Tahoma" w:hAnsi="Tahoma" w:hint="cs"/>
          <w:sz w:val="32"/>
          <w:szCs w:val="32"/>
          <w:rtl/>
        </w:rPr>
        <w:t>النبلاء</w:t>
      </w:r>
      <w:r w:rsidR="00325A93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992DAF" w:rsidRPr="003B0D02">
        <w:rPr>
          <w:rFonts w:ascii="Tahoma" w:hAnsi="Tahoma" w:hint="cs"/>
          <w:sz w:val="32"/>
          <w:szCs w:val="32"/>
          <w:rtl/>
        </w:rPr>
        <w:t>(3/505)</w:t>
      </w:r>
      <w:r w:rsidR="005B586C" w:rsidRPr="003B0D02">
        <w:rPr>
          <w:rFonts w:ascii="Tahoma" w:hAnsi="Tahoma" w:hint="cs"/>
          <w:sz w:val="32"/>
          <w:szCs w:val="32"/>
          <w:rtl/>
        </w:rPr>
        <w:t>,</w:t>
      </w:r>
      <w:r w:rsidR="00332CD1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820771" w:rsidRPr="003B0D02">
        <w:rPr>
          <w:rFonts w:ascii="Tahoma" w:hAnsi="Tahoma" w:hint="cs"/>
          <w:sz w:val="32"/>
          <w:szCs w:val="32"/>
          <w:rtl/>
        </w:rPr>
        <w:t>الإصابة</w:t>
      </w:r>
      <w:r w:rsidR="00862CDD">
        <w:rPr>
          <w:rFonts w:ascii="Tahoma" w:hAnsi="Tahoma" w:hint="cs"/>
          <w:sz w:val="32"/>
          <w:szCs w:val="32"/>
          <w:rtl/>
        </w:rPr>
        <w:t xml:space="preserve"> </w:t>
      </w:r>
      <w:r w:rsidR="005B586C" w:rsidRPr="003B0D02">
        <w:rPr>
          <w:rFonts w:ascii="Tahoma" w:hAnsi="Tahoma" w:hint="cs"/>
          <w:sz w:val="32"/>
          <w:szCs w:val="32"/>
          <w:rtl/>
        </w:rPr>
        <w:t>(8/151)رقم الترجمة(6405).</w:t>
      </w:r>
    </w:p>
  </w:footnote>
  <w:footnote w:id="48">
    <w:p w:rsidR="008D650C" w:rsidRPr="003B0D02" w:rsidRDefault="003236C0" w:rsidP="00A73366">
      <w:pPr>
        <w:pStyle w:val="af3"/>
        <w:rPr>
          <w:rFonts w:ascii="Tahoma" w:hAnsi="Tahoma"/>
          <w:sz w:val="32"/>
          <w:szCs w:val="32"/>
          <w:rtl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Fonts w:ascii="Tahoma" w:hAnsi="Tahoma"/>
          <w:sz w:val="32"/>
          <w:szCs w:val="32"/>
        </w:rPr>
        <w:footnoteRef/>
      </w:r>
      <w:r w:rsidR="008C2718" w:rsidRPr="003B0D02">
        <w:rPr>
          <w:rFonts w:ascii="Tahoma" w:hAnsi="Tahoma"/>
          <w:sz w:val="32"/>
          <w:szCs w:val="32"/>
          <w:rtl/>
        </w:rPr>
        <w:t>)</w:t>
      </w:r>
      <w:r w:rsidR="008C2718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D51649" w:rsidRPr="003B0D02">
        <w:rPr>
          <w:rFonts w:ascii="Tahoma" w:hAnsi="Tahoma" w:hint="cs"/>
          <w:sz w:val="32"/>
          <w:szCs w:val="32"/>
          <w:rtl/>
        </w:rPr>
        <w:t>أخرجه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النسائي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في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904FA6" w:rsidRPr="003B0D02">
        <w:rPr>
          <w:rFonts w:ascii="Tahoma" w:hAnsi="Tahoma" w:hint="cs"/>
          <w:sz w:val="32"/>
          <w:szCs w:val="32"/>
          <w:rtl/>
        </w:rPr>
        <w:t>سننه,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D51649" w:rsidRPr="003B0D02">
        <w:rPr>
          <w:rFonts w:ascii="Tahoma" w:hAnsi="Tahoma" w:hint="cs"/>
          <w:sz w:val="32"/>
          <w:szCs w:val="32"/>
          <w:rtl/>
        </w:rPr>
        <w:t>كتاب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المواقيت,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D51649" w:rsidRPr="003B0D02">
        <w:rPr>
          <w:rFonts w:ascii="Tahoma" w:hAnsi="Tahoma" w:hint="cs"/>
          <w:sz w:val="32"/>
          <w:szCs w:val="32"/>
          <w:rtl/>
        </w:rPr>
        <w:t>باب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الساعات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التي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نهي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عن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الصلاة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51649" w:rsidRPr="003B0D02">
        <w:rPr>
          <w:rFonts w:ascii="Tahoma" w:hAnsi="Tahoma" w:hint="cs"/>
          <w:sz w:val="32"/>
          <w:szCs w:val="32"/>
          <w:rtl/>
        </w:rPr>
        <w:t>فيها</w:t>
      </w:r>
      <w:r w:rsidR="003C7F26">
        <w:rPr>
          <w:rFonts w:ascii="Tahoma" w:hAnsi="Tahoma" w:hint="cs"/>
          <w:sz w:val="32"/>
          <w:szCs w:val="32"/>
          <w:rtl/>
        </w:rPr>
        <w:t xml:space="preserve"> </w:t>
      </w:r>
      <w:r w:rsidR="00D51649" w:rsidRPr="003B0D02">
        <w:rPr>
          <w:rFonts w:ascii="Tahoma" w:hAnsi="Tahoma" w:hint="cs"/>
          <w:sz w:val="32"/>
          <w:szCs w:val="32"/>
          <w:rtl/>
        </w:rPr>
        <w:t>(1/297)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D51649" w:rsidRPr="003B0D02">
        <w:rPr>
          <w:rFonts w:ascii="Tahoma" w:hAnsi="Tahoma" w:hint="cs"/>
          <w:sz w:val="32"/>
          <w:szCs w:val="32"/>
          <w:rtl/>
        </w:rPr>
        <w:t>رقم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D51649" w:rsidRPr="003B0D02">
        <w:rPr>
          <w:rFonts w:ascii="Tahoma" w:hAnsi="Tahoma" w:hint="cs"/>
          <w:sz w:val="32"/>
          <w:szCs w:val="32"/>
          <w:rtl/>
        </w:rPr>
        <w:t>الحديث(558)</w:t>
      </w:r>
      <w:r w:rsidR="003D42AC" w:rsidRPr="003B0D02">
        <w:rPr>
          <w:rFonts w:ascii="Tahoma" w:hAnsi="Tahoma" w:hint="cs"/>
          <w:sz w:val="32"/>
          <w:szCs w:val="32"/>
          <w:rtl/>
        </w:rPr>
        <w:t>,</w:t>
      </w:r>
      <w:r w:rsidR="005C0322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D42AC" w:rsidRPr="003B0D02">
        <w:rPr>
          <w:rFonts w:ascii="Tahoma" w:hAnsi="Tahoma" w:hint="cs"/>
          <w:sz w:val="32"/>
          <w:szCs w:val="32"/>
          <w:rtl/>
        </w:rPr>
        <w:t>وابن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3D42AC" w:rsidRPr="003B0D02">
        <w:rPr>
          <w:rFonts w:ascii="Tahoma" w:hAnsi="Tahoma" w:hint="cs"/>
          <w:sz w:val="32"/>
          <w:szCs w:val="32"/>
          <w:rtl/>
        </w:rPr>
        <w:t>ماجه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3D42AC" w:rsidRPr="003B0D02">
        <w:rPr>
          <w:rFonts w:ascii="Tahoma" w:hAnsi="Tahoma" w:hint="cs"/>
          <w:sz w:val="32"/>
          <w:szCs w:val="32"/>
          <w:rtl/>
        </w:rPr>
        <w:t>في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3D42AC" w:rsidRPr="003B0D02">
        <w:rPr>
          <w:rFonts w:ascii="Tahoma" w:hAnsi="Tahoma" w:hint="cs"/>
          <w:sz w:val="32"/>
          <w:szCs w:val="32"/>
          <w:rtl/>
        </w:rPr>
        <w:t>سننه,</w:t>
      </w:r>
      <w:r w:rsidR="005C76C6" w:rsidRPr="003B0D02">
        <w:rPr>
          <w:rFonts w:ascii="Tahoma" w:hAnsi="Tahoma" w:hint="cs"/>
          <w:sz w:val="32"/>
          <w:szCs w:val="32"/>
          <w:rtl/>
        </w:rPr>
        <w:t>كتاب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الصلاة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والسنة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فيها,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C76C6" w:rsidRPr="003B0D02">
        <w:rPr>
          <w:rFonts w:ascii="Tahoma" w:hAnsi="Tahoma" w:hint="cs"/>
          <w:sz w:val="32"/>
          <w:szCs w:val="32"/>
          <w:rtl/>
        </w:rPr>
        <w:t>باب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CE72CE" w:rsidRPr="003B0D02">
        <w:rPr>
          <w:rFonts w:ascii="Tahoma" w:hAnsi="Tahoma" w:hint="cs"/>
          <w:sz w:val="32"/>
          <w:szCs w:val="32"/>
          <w:rtl/>
        </w:rPr>
        <w:t>ما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CE72CE" w:rsidRPr="003B0D02">
        <w:rPr>
          <w:rFonts w:ascii="Tahoma" w:hAnsi="Tahoma" w:hint="cs"/>
          <w:sz w:val="32"/>
          <w:szCs w:val="32"/>
          <w:rtl/>
        </w:rPr>
        <w:t>جاء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CE72CE" w:rsidRPr="003B0D02">
        <w:rPr>
          <w:rFonts w:ascii="Tahoma" w:hAnsi="Tahoma" w:hint="cs"/>
          <w:sz w:val="32"/>
          <w:szCs w:val="32"/>
          <w:rtl/>
        </w:rPr>
        <w:t>في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E72CE" w:rsidRPr="003B0D02">
        <w:rPr>
          <w:rFonts w:ascii="Tahoma" w:hAnsi="Tahoma" w:hint="cs"/>
          <w:sz w:val="32"/>
          <w:szCs w:val="32"/>
          <w:rtl/>
        </w:rPr>
        <w:t>الساعات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E72CE" w:rsidRPr="003B0D02">
        <w:rPr>
          <w:rFonts w:ascii="Tahoma" w:hAnsi="Tahoma" w:hint="cs"/>
          <w:sz w:val="32"/>
          <w:szCs w:val="32"/>
          <w:rtl/>
        </w:rPr>
        <w:t>التي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E72CE" w:rsidRPr="003B0D02">
        <w:rPr>
          <w:rFonts w:ascii="Tahoma" w:hAnsi="Tahoma" w:hint="cs"/>
          <w:sz w:val="32"/>
          <w:szCs w:val="32"/>
          <w:rtl/>
        </w:rPr>
        <w:t>تكره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CE72CE" w:rsidRPr="003B0D02">
        <w:rPr>
          <w:rFonts w:ascii="Tahoma" w:hAnsi="Tahoma" w:hint="cs"/>
          <w:sz w:val="32"/>
          <w:szCs w:val="32"/>
          <w:rtl/>
        </w:rPr>
        <w:t>فيها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E72CE" w:rsidRPr="003B0D02">
        <w:rPr>
          <w:rFonts w:ascii="Tahoma" w:hAnsi="Tahoma" w:hint="cs"/>
          <w:sz w:val="32"/>
          <w:szCs w:val="32"/>
          <w:rtl/>
        </w:rPr>
        <w:t>الصلاة,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E72CE" w:rsidRPr="003B0D02">
        <w:rPr>
          <w:rFonts w:ascii="Tahoma" w:hAnsi="Tahoma" w:hint="cs"/>
          <w:sz w:val="32"/>
          <w:szCs w:val="32"/>
          <w:rtl/>
        </w:rPr>
        <w:t>ص(223)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E72CE" w:rsidRPr="003B0D02">
        <w:rPr>
          <w:rFonts w:ascii="Tahoma" w:hAnsi="Tahoma" w:hint="cs"/>
          <w:sz w:val="32"/>
          <w:szCs w:val="32"/>
          <w:rtl/>
        </w:rPr>
        <w:t>رقم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CE72CE" w:rsidRPr="003B0D02">
        <w:rPr>
          <w:rFonts w:ascii="Tahoma" w:hAnsi="Tahoma" w:hint="cs"/>
          <w:sz w:val="32"/>
          <w:szCs w:val="32"/>
          <w:rtl/>
        </w:rPr>
        <w:t>الحديث(1253)</w:t>
      </w:r>
      <w:r w:rsidR="00D51649" w:rsidRPr="003B0D02">
        <w:rPr>
          <w:rFonts w:ascii="Tahoma" w:hAnsi="Tahoma" w:hint="cs"/>
          <w:sz w:val="32"/>
          <w:szCs w:val="32"/>
          <w:rtl/>
        </w:rPr>
        <w:t>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64E0A" w:rsidRPr="003B0D02">
        <w:rPr>
          <w:rFonts w:ascii="Tahoma" w:hAnsi="Tahoma" w:hint="cs"/>
          <w:sz w:val="32"/>
          <w:szCs w:val="32"/>
          <w:rtl/>
        </w:rPr>
        <w:t>والبيهقي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B64E0A" w:rsidRPr="003B0D02">
        <w:rPr>
          <w:rFonts w:ascii="Tahoma" w:hAnsi="Tahoma" w:hint="cs"/>
          <w:sz w:val="32"/>
          <w:szCs w:val="32"/>
          <w:rtl/>
        </w:rPr>
        <w:t>في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B64E0A" w:rsidRPr="003B0D02">
        <w:rPr>
          <w:rFonts w:ascii="Tahoma" w:hAnsi="Tahoma" w:hint="cs"/>
          <w:sz w:val="32"/>
          <w:szCs w:val="32"/>
          <w:rtl/>
        </w:rPr>
        <w:t>السنن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64E0A" w:rsidRPr="003B0D02">
        <w:rPr>
          <w:rFonts w:ascii="Tahoma" w:hAnsi="Tahoma" w:hint="cs"/>
          <w:sz w:val="32"/>
          <w:szCs w:val="32"/>
          <w:rtl/>
        </w:rPr>
        <w:t>الكبرى,</w:t>
      </w:r>
      <w:r w:rsidR="00DE01B2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C76C6" w:rsidRPr="003B0D02">
        <w:rPr>
          <w:rFonts w:ascii="Tahoma" w:hAnsi="Tahoma" w:hint="cs"/>
          <w:sz w:val="32"/>
          <w:szCs w:val="32"/>
          <w:rtl/>
        </w:rPr>
        <w:t>كتاب</w:t>
      </w:r>
      <w:r w:rsidR="005C0322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C76C6" w:rsidRPr="003B0D02">
        <w:rPr>
          <w:rFonts w:ascii="Tahoma" w:hAnsi="Tahoma" w:hint="cs"/>
          <w:sz w:val="32"/>
          <w:szCs w:val="32"/>
          <w:rtl/>
        </w:rPr>
        <w:t>الصلاة,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C76C6" w:rsidRPr="003B0D02">
        <w:rPr>
          <w:rFonts w:ascii="Tahoma" w:hAnsi="Tahoma" w:hint="cs"/>
          <w:sz w:val="32"/>
          <w:szCs w:val="32"/>
          <w:rtl/>
        </w:rPr>
        <w:t>باب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النهي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عن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C76C6" w:rsidRPr="003B0D02">
        <w:rPr>
          <w:rFonts w:ascii="Tahoma" w:hAnsi="Tahoma" w:hint="cs"/>
          <w:sz w:val="32"/>
          <w:szCs w:val="32"/>
          <w:rtl/>
        </w:rPr>
        <w:t>الصلاة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في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5C76C6" w:rsidRPr="003B0D02">
        <w:rPr>
          <w:rFonts w:ascii="Tahoma" w:hAnsi="Tahoma" w:hint="cs"/>
          <w:sz w:val="32"/>
          <w:szCs w:val="32"/>
          <w:rtl/>
        </w:rPr>
        <w:t>هاتين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DE01B2" w:rsidRPr="003B0D02">
        <w:rPr>
          <w:rFonts w:ascii="Tahoma" w:hAnsi="Tahoma" w:hint="cs"/>
          <w:sz w:val="32"/>
          <w:szCs w:val="32"/>
          <w:rtl/>
        </w:rPr>
        <w:t>الصلاتين</w:t>
      </w:r>
      <w:r w:rsidR="00222602" w:rsidRPr="003B0D02">
        <w:rPr>
          <w:rFonts w:ascii="Tahoma" w:hAnsi="Tahoma" w:hint="cs"/>
          <w:sz w:val="32"/>
          <w:szCs w:val="32"/>
          <w:rtl/>
        </w:rPr>
        <w:t>.......</w:t>
      </w:r>
      <w:r w:rsidR="005C0322" w:rsidRPr="003B0D02">
        <w:rPr>
          <w:rFonts w:ascii="Tahoma" w:hAnsi="Tahoma" w:hint="cs"/>
          <w:sz w:val="32"/>
          <w:szCs w:val="32"/>
          <w:rtl/>
        </w:rPr>
        <w:t>.</w:t>
      </w:r>
      <w:r w:rsidR="005C76C6" w:rsidRPr="003B0D02">
        <w:rPr>
          <w:rFonts w:ascii="Tahoma" w:hAnsi="Tahoma" w:hint="cs"/>
          <w:sz w:val="32"/>
          <w:szCs w:val="32"/>
          <w:rtl/>
        </w:rPr>
        <w:t>(2/437)رقم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5C76C6" w:rsidRPr="003B0D02">
        <w:rPr>
          <w:rFonts w:ascii="Tahoma" w:hAnsi="Tahoma" w:hint="cs"/>
          <w:sz w:val="32"/>
          <w:szCs w:val="32"/>
          <w:rtl/>
        </w:rPr>
        <w:t>الحديث(4384),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64E0A" w:rsidRPr="003B0D02">
        <w:rPr>
          <w:rFonts w:ascii="Tahoma" w:hAnsi="Tahoma" w:hint="cs"/>
          <w:sz w:val="32"/>
          <w:szCs w:val="32"/>
          <w:rtl/>
        </w:rPr>
        <w:t>وابن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B64E0A" w:rsidRPr="003B0D02">
        <w:rPr>
          <w:rFonts w:ascii="Tahoma" w:hAnsi="Tahoma" w:hint="cs"/>
          <w:sz w:val="32"/>
          <w:szCs w:val="32"/>
          <w:rtl/>
        </w:rPr>
        <w:t>خزيمة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B64E0A" w:rsidRPr="003B0D02">
        <w:rPr>
          <w:rFonts w:ascii="Tahoma" w:hAnsi="Tahoma" w:hint="cs"/>
          <w:sz w:val="32"/>
          <w:szCs w:val="32"/>
          <w:rtl/>
        </w:rPr>
        <w:t>في</w:t>
      </w:r>
      <w:r w:rsidR="008C2718" w:rsidRPr="003B0D02">
        <w:rPr>
          <w:rFonts w:ascii="Tahoma" w:hAnsi="Tahoma" w:hint="eastAsia"/>
          <w:sz w:val="32"/>
          <w:szCs w:val="32"/>
          <w:rtl/>
        </w:rPr>
        <w:t> </w:t>
      </w:r>
      <w:r w:rsidR="00B64E0A" w:rsidRPr="003B0D02">
        <w:rPr>
          <w:rFonts w:ascii="Tahoma" w:hAnsi="Tahoma" w:hint="cs"/>
          <w:sz w:val="32"/>
          <w:szCs w:val="32"/>
          <w:rtl/>
        </w:rPr>
        <w:t>صحيحه,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كتاب</w:t>
      </w:r>
      <w:r w:rsidR="008C2718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الصلاة,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 xml:space="preserve">باب الزجر عن تحري الصلاة عند طلوع </w:t>
      </w:r>
      <w:r w:rsidR="001F0133" w:rsidRPr="003B0D02">
        <w:rPr>
          <w:rFonts w:ascii="Tahoma" w:hAnsi="Tahoma" w:hint="cs"/>
          <w:sz w:val="32"/>
          <w:szCs w:val="32"/>
          <w:rtl/>
        </w:rPr>
        <w:t>الشمس</w:t>
      </w:r>
      <w:r w:rsidR="005C0322" w:rsidRPr="003B0D02">
        <w:rPr>
          <w:rFonts w:ascii="Tahoma" w:hAnsi="Tahoma" w:hint="cs"/>
          <w:sz w:val="32"/>
          <w:szCs w:val="32"/>
          <w:rtl/>
        </w:rPr>
        <w:t xml:space="preserve"> ...</w:t>
      </w:r>
      <w:r w:rsidR="001F0133" w:rsidRPr="003B0D02">
        <w:rPr>
          <w:rFonts w:ascii="Tahoma" w:hAnsi="Tahoma" w:hint="cs"/>
          <w:sz w:val="32"/>
          <w:szCs w:val="32"/>
          <w:rtl/>
        </w:rPr>
        <w:t xml:space="preserve">...(2/256)رقم </w:t>
      </w:r>
      <w:r w:rsidR="001955DA"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الحديث(1274), </w:t>
      </w:r>
      <w:r w:rsidR="008D650C" w:rsidRPr="003B0D02">
        <w:rPr>
          <w:rFonts w:ascii="Tahoma" w:hAnsi="Tahoma" w:hint="cs"/>
          <w:sz w:val="32"/>
          <w:szCs w:val="32"/>
          <w:rtl/>
        </w:rPr>
        <w:t>وضعفه الألباني.</w:t>
      </w:r>
    </w:p>
    <w:p w:rsidR="00CE72CE" w:rsidRPr="003B0D02" w:rsidRDefault="00627C8D" w:rsidP="00A73366">
      <w:pPr>
        <w:pStyle w:val="af3"/>
        <w:ind w:hanging="31"/>
        <w:rPr>
          <w:rFonts w:ascii="Tahoma" w:hAnsi="Tahoma"/>
          <w:sz w:val="32"/>
          <w:szCs w:val="32"/>
        </w:rPr>
      </w:pPr>
      <w:r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557A0" w:rsidRPr="003B0D02">
        <w:rPr>
          <w:rFonts w:ascii="Tahoma" w:hAnsi="Tahoma" w:hint="cs"/>
          <w:sz w:val="32"/>
          <w:szCs w:val="32"/>
          <w:rtl/>
        </w:rPr>
        <w:t>انظر:</w:t>
      </w:r>
      <w:r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C557A0" w:rsidRPr="003B0D02">
        <w:rPr>
          <w:rFonts w:ascii="Tahoma" w:hAnsi="Tahoma" w:hint="cs"/>
          <w:sz w:val="32"/>
          <w:szCs w:val="32"/>
          <w:rtl/>
        </w:rPr>
        <w:t>سنن ابن ماجه</w:t>
      </w:r>
      <w:r w:rsidR="00377A2B">
        <w:rPr>
          <w:rFonts w:ascii="Tahoma" w:hAnsi="Tahoma" w:hint="cs"/>
          <w:sz w:val="32"/>
          <w:szCs w:val="32"/>
          <w:rtl/>
        </w:rPr>
        <w:t xml:space="preserve"> مع تعليقات الألباني</w:t>
      </w:r>
      <w:r w:rsidR="0039668D" w:rsidRPr="003B0D02">
        <w:rPr>
          <w:rFonts w:ascii="Tahoma" w:hAnsi="Tahoma" w:hint="cs"/>
          <w:sz w:val="32"/>
          <w:szCs w:val="32"/>
          <w:rtl/>
        </w:rPr>
        <w:t>,</w:t>
      </w:r>
      <w:r w:rsidRPr="003B0D02">
        <w:rPr>
          <w:rFonts w:ascii="Tahoma" w:hAnsi="Tahoma" w:hint="cs"/>
          <w:sz w:val="32"/>
          <w:szCs w:val="32"/>
          <w:rtl/>
        </w:rPr>
        <w:t xml:space="preserve"> </w:t>
      </w:r>
      <w:r w:rsidR="0039668D" w:rsidRPr="003B0D02">
        <w:rPr>
          <w:rFonts w:ascii="Tahoma" w:hAnsi="Tahoma" w:hint="cs"/>
          <w:sz w:val="32"/>
          <w:szCs w:val="32"/>
          <w:rtl/>
        </w:rPr>
        <w:t>رقم الحديث(1253).</w:t>
      </w:r>
    </w:p>
  </w:footnote>
  <w:footnote w:id="49">
    <w:p w:rsidR="00A84DE4" w:rsidRPr="003B0D02" w:rsidRDefault="00A84DE4" w:rsidP="00A73366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9D747C">
        <w:rPr>
          <w:rFonts w:ascii="Tahoma" w:hAnsi="Tahoma" w:hint="cs"/>
          <w:sz w:val="32"/>
          <w:szCs w:val="32"/>
          <w:rtl/>
        </w:rPr>
        <w:t xml:space="preserve">انظر: </w:t>
      </w:r>
      <w:r w:rsidR="00577743" w:rsidRPr="003B0D02">
        <w:rPr>
          <w:rFonts w:ascii="Tahoma" w:hAnsi="Tahoma" w:hint="cs"/>
          <w:sz w:val="32"/>
          <w:szCs w:val="32"/>
          <w:rtl/>
        </w:rPr>
        <w:t>فتح القدير (1/321), التمهيد (3/294),  المغني(</w:t>
      </w:r>
      <w:r w:rsidR="002648B4">
        <w:rPr>
          <w:rFonts w:ascii="Tahoma" w:hAnsi="Tahoma" w:hint="cs"/>
          <w:sz w:val="32"/>
          <w:szCs w:val="32"/>
          <w:rtl/>
        </w:rPr>
        <w:t>2</w:t>
      </w:r>
      <w:r w:rsidR="00577743" w:rsidRPr="003B0D02">
        <w:rPr>
          <w:rFonts w:ascii="Tahoma" w:hAnsi="Tahoma" w:hint="cs"/>
          <w:sz w:val="32"/>
          <w:szCs w:val="32"/>
          <w:rtl/>
        </w:rPr>
        <w:t>/</w:t>
      </w:r>
      <w:r w:rsidR="002648B4">
        <w:rPr>
          <w:rFonts w:ascii="Tahoma" w:hAnsi="Tahoma" w:hint="cs"/>
          <w:sz w:val="32"/>
          <w:szCs w:val="32"/>
          <w:rtl/>
        </w:rPr>
        <w:t>515</w:t>
      </w:r>
      <w:r w:rsidR="00577743" w:rsidRPr="003B0D02">
        <w:rPr>
          <w:rFonts w:ascii="Tahoma" w:hAnsi="Tahoma" w:hint="cs"/>
          <w:sz w:val="32"/>
          <w:szCs w:val="32"/>
          <w:rtl/>
        </w:rPr>
        <w:t xml:space="preserve">), </w:t>
      </w:r>
      <w:r w:rsidR="005A26EE" w:rsidRPr="003B0D02">
        <w:rPr>
          <w:rFonts w:ascii="Tahoma" w:hAnsi="Tahoma" w:hint="cs"/>
          <w:sz w:val="32"/>
          <w:szCs w:val="32"/>
          <w:rtl/>
        </w:rPr>
        <w:t>المحلى(3/13).</w:t>
      </w:r>
    </w:p>
  </w:footnote>
  <w:footnote w:id="50">
    <w:p w:rsidR="00237BDA" w:rsidRDefault="00192CC8" w:rsidP="00A73366">
      <w:pPr>
        <w:pStyle w:val="af3"/>
        <w:rPr>
          <w:rFonts w:ascii="Tahoma" w:hAnsi="Tahoma"/>
          <w:sz w:val="32"/>
          <w:szCs w:val="32"/>
          <w:rtl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 xml:space="preserve">حكي عن بعض أهل العلم </w:t>
      </w:r>
      <w:r w:rsidR="00272D7B" w:rsidRPr="003B0D02">
        <w:rPr>
          <w:rFonts w:ascii="Tahoma" w:hAnsi="Tahoma" w:hint="cs"/>
          <w:sz w:val="32"/>
          <w:szCs w:val="32"/>
          <w:rtl/>
        </w:rPr>
        <w:t>إجماع</w:t>
      </w:r>
      <w:r w:rsidRPr="003B0D02">
        <w:rPr>
          <w:rFonts w:ascii="Tahoma" w:hAnsi="Tahoma" w:hint="cs"/>
          <w:sz w:val="32"/>
          <w:szCs w:val="32"/>
          <w:rtl/>
        </w:rPr>
        <w:t xml:space="preserve"> العلماء على مشروعية أداء عصر يومه عند الغروب.</w:t>
      </w:r>
    </w:p>
    <w:p w:rsidR="00192CC8" w:rsidRPr="003B0D02" w:rsidRDefault="00192CC8" w:rsidP="00237BDA">
      <w:pPr>
        <w:pStyle w:val="af3"/>
        <w:ind w:hanging="31"/>
        <w:rPr>
          <w:rFonts w:ascii="Tahoma" w:hAnsi="Tahoma"/>
          <w:sz w:val="32"/>
          <w:szCs w:val="32"/>
        </w:rPr>
      </w:pPr>
      <w:r w:rsidRPr="003B0D02">
        <w:rPr>
          <w:rFonts w:ascii="Tahoma" w:hAnsi="Tahoma" w:hint="cs"/>
          <w:sz w:val="32"/>
          <w:szCs w:val="32"/>
          <w:rtl/>
        </w:rPr>
        <w:t xml:space="preserve"> انظر: صحيح ابن خزيمة (2/255) , وشرح السنة للبغوي (</w:t>
      </w:r>
      <w:r w:rsidR="00A84DE4" w:rsidRPr="003B0D02">
        <w:rPr>
          <w:rFonts w:ascii="Tahoma" w:hAnsi="Tahoma" w:hint="cs"/>
          <w:sz w:val="32"/>
          <w:szCs w:val="32"/>
          <w:rtl/>
        </w:rPr>
        <w:t>3/326).</w:t>
      </w:r>
    </w:p>
  </w:footnote>
  <w:footnote w:id="51">
    <w:p w:rsidR="00E331DD" w:rsidRPr="003B0D02" w:rsidRDefault="00E331DD" w:rsidP="00A73366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انظر: إعلام الموقعين (2/207).</w:t>
      </w:r>
    </w:p>
  </w:footnote>
  <w:footnote w:id="52">
    <w:p w:rsidR="00833D6A" w:rsidRPr="003B0D02" w:rsidRDefault="00833D6A" w:rsidP="00A73366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تقدم تخريجه في نفس المسألة.</w:t>
      </w:r>
    </w:p>
  </w:footnote>
  <w:footnote w:id="53">
    <w:p w:rsidR="00833D6A" w:rsidRPr="003B0D02" w:rsidRDefault="00833D6A" w:rsidP="00A73366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Pr="003B0D02">
        <w:rPr>
          <w:rFonts w:ascii="Tahoma" w:hAnsi="Tahoma" w:hint="cs"/>
          <w:sz w:val="32"/>
          <w:szCs w:val="32"/>
          <w:rtl/>
        </w:rPr>
        <w:t>الفتاوى الكبرى لشيخ الإسلام(23/183).</w:t>
      </w:r>
    </w:p>
  </w:footnote>
  <w:footnote w:id="54">
    <w:p w:rsidR="00A84AD3" w:rsidRPr="00F07FAC" w:rsidRDefault="00A84AD3" w:rsidP="00A84AD3">
      <w:pPr>
        <w:pStyle w:val="af3"/>
        <w:rPr>
          <w:rFonts w:ascii="Tahoma" w:hAnsi="Tahoma"/>
          <w:sz w:val="32"/>
          <w:szCs w:val="32"/>
        </w:rPr>
      </w:pPr>
      <w:r w:rsidRPr="00F07FAC">
        <w:rPr>
          <w:rFonts w:ascii="Tahoma" w:hAnsi="Tahoma"/>
          <w:sz w:val="32"/>
          <w:szCs w:val="32"/>
          <w:rtl/>
        </w:rPr>
        <w:t>(</w:t>
      </w:r>
      <w:r w:rsidRPr="00F07FAC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F07FAC">
        <w:rPr>
          <w:rFonts w:ascii="Tahoma" w:hAnsi="Tahoma"/>
          <w:sz w:val="32"/>
          <w:szCs w:val="32"/>
          <w:rtl/>
        </w:rPr>
        <w:t>)</w:t>
      </w:r>
      <w:r w:rsidRPr="00F07FAC">
        <w:rPr>
          <w:rFonts w:ascii="Traditional Arabic" w:hAnsi="Traditional Arabic" w:hint="cs"/>
          <w:sz w:val="32"/>
          <w:szCs w:val="32"/>
          <w:rtl/>
          <w:lang w:eastAsia="en-US"/>
        </w:rPr>
        <w:t xml:space="preserve"> السبخة: أ</w:t>
      </w:r>
      <w:r w:rsidRPr="00F07FAC">
        <w:rPr>
          <w:rFonts w:ascii="Traditional Arabic" w:hAnsi="Traditional Arabic"/>
          <w:sz w:val="32"/>
          <w:szCs w:val="32"/>
          <w:rtl/>
          <w:lang w:eastAsia="en-US"/>
        </w:rPr>
        <w:t>رض ذَات ملح ونز لَا تكَاد تنْبت</w:t>
      </w:r>
      <w:r w:rsidRPr="00F07FAC">
        <w:rPr>
          <w:rFonts w:ascii="Tahoma" w:hAnsi="Tahoma" w:hint="cs"/>
          <w:sz w:val="32"/>
          <w:szCs w:val="32"/>
          <w:rtl/>
        </w:rPr>
        <w:t>.</w:t>
      </w:r>
      <w:r w:rsidR="00F07FAC" w:rsidRPr="00F07FAC">
        <w:rPr>
          <w:rFonts w:ascii="Tahoma" w:hAnsi="Tahoma" w:hint="cs"/>
          <w:sz w:val="32"/>
          <w:szCs w:val="32"/>
          <w:rtl/>
        </w:rPr>
        <w:t xml:space="preserve"> انظر مادة (سبخ) في: مشارق الأنوار (2/204), مختار الصحاح (1/141), تاج العروس (7/269).</w:t>
      </w:r>
    </w:p>
  </w:footnote>
  <w:footnote w:id="55">
    <w:p w:rsidR="007F651D" w:rsidRPr="003B0D02" w:rsidRDefault="007F651D" w:rsidP="00A73366">
      <w:pPr>
        <w:pStyle w:val="af3"/>
        <w:rPr>
          <w:rFonts w:ascii="Tahoma" w:hAnsi="Tahoma"/>
          <w:sz w:val="32"/>
          <w:szCs w:val="32"/>
        </w:rPr>
      </w:pPr>
      <w:r w:rsidRPr="003B0D02">
        <w:rPr>
          <w:rFonts w:ascii="Tahoma" w:hAnsi="Tahoma"/>
          <w:sz w:val="32"/>
          <w:szCs w:val="32"/>
          <w:rtl/>
        </w:rPr>
        <w:t>(</w:t>
      </w:r>
      <w:r w:rsidRPr="003B0D02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3B0D02">
        <w:rPr>
          <w:rFonts w:ascii="Tahoma" w:hAnsi="Tahoma"/>
          <w:sz w:val="32"/>
          <w:szCs w:val="32"/>
          <w:rtl/>
        </w:rPr>
        <w:t xml:space="preserve">) </w:t>
      </w:r>
      <w:r w:rsidR="00C24066" w:rsidRPr="003B0D02">
        <w:rPr>
          <w:rFonts w:ascii="Tahoma" w:hAnsi="Tahoma" w:hint="cs"/>
          <w:sz w:val="32"/>
          <w:szCs w:val="32"/>
          <w:rtl/>
        </w:rPr>
        <w:t>انظر:</w:t>
      </w:r>
      <w:r w:rsidR="00627C8D" w:rsidRPr="003B0D02">
        <w:rPr>
          <w:rFonts w:ascii="Tahoma" w:hAnsi="Tahoma" w:hint="cs"/>
          <w:sz w:val="32"/>
          <w:szCs w:val="32"/>
          <w:rtl/>
        </w:rPr>
        <w:t xml:space="preserve"> </w:t>
      </w:r>
      <w:r w:rsidRPr="003B0D02">
        <w:rPr>
          <w:rFonts w:ascii="Tahoma" w:hAnsi="Tahoma" w:hint="cs"/>
          <w:sz w:val="32"/>
          <w:szCs w:val="32"/>
          <w:rtl/>
        </w:rPr>
        <w:t>مصنف ابن أبي شيبة(2/66)</w:t>
      </w:r>
      <w:r w:rsidR="00564D90" w:rsidRPr="003B0D02">
        <w:rPr>
          <w:rFonts w:ascii="Tahoma" w:hAnsi="Tahoma" w:hint="cs"/>
          <w:sz w:val="32"/>
          <w:szCs w:val="32"/>
          <w:rtl/>
        </w:rPr>
        <w:t>برقم(4787)</w:t>
      </w:r>
      <w:r w:rsidRPr="003B0D02">
        <w:rPr>
          <w:rFonts w:ascii="Tahoma" w:hAnsi="Tahoma" w:hint="cs"/>
          <w:sz w:val="32"/>
          <w:szCs w:val="32"/>
          <w:rtl/>
        </w:rPr>
        <w:t>.</w:t>
      </w:r>
    </w:p>
  </w:footnote>
  <w:footnote w:id="56">
    <w:p w:rsidR="00C24066" w:rsidRPr="00886E31" w:rsidRDefault="00C24066" w:rsidP="00D44079">
      <w:pPr>
        <w:pStyle w:val="af3"/>
        <w:rPr>
          <w:rFonts w:ascii="Tahoma" w:hAnsi="Tahoma"/>
          <w:sz w:val="32"/>
          <w:szCs w:val="32"/>
        </w:rPr>
      </w:pPr>
      <w:r w:rsidRPr="00886E31">
        <w:rPr>
          <w:rFonts w:ascii="Tahoma" w:hAnsi="Tahoma"/>
          <w:sz w:val="32"/>
          <w:szCs w:val="32"/>
          <w:rtl/>
        </w:rPr>
        <w:t>(</w:t>
      </w:r>
      <w:r w:rsidRPr="00886E3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6E31">
        <w:rPr>
          <w:rFonts w:ascii="Tahoma" w:hAnsi="Tahoma"/>
          <w:sz w:val="32"/>
          <w:szCs w:val="32"/>
          <w:rtl/>
        </w:rPr>
        <w:t>)</w:t>
      </w:r>
      <w:r w:rsidRPr="00886E31">
        <w:rPr>
          <w:rFonts w:ascii="Tahoma" w:hAnsi="Tahoma" w:hint="cs"/>
          <w:sz w:val="32"/>
          <w:szCs w:val="32"/>
          <w:rtl/>
        </w:rPr>
        <w:t xml:space="preserve"> انظر:</w:t>
      </w:r>
      <w:r w:rsidR="00627C8D" w:rsidRPr="00886E31">
        <w:rPr>
          <w:rFonts w:hint="cs"/>
          <w:sz w:val="32"/>
          <w:szCs w:val="32"/>
          <w:rtl/>
        </w:rPr>
        <w:t xml:space="preserve"> </w:t>
      </w:r>
      <w:r w:rsidRPr="00886E31">
        <w:rPr>
          <w:rFonts w:hint="cs"/>
          <w:sz w:val="32"/>
          <w:szCs w:val="32"/>
          <w:rtl/>
        </w:rPr>
        <w:t>التمهيد</w:t>
      </w:r>
      <w:r w:rsidR="00EB48FC" w:rsidRPr="00886E31">
        <w:rPr>
          <w:rFonts w:hint="cs"/>
          <w:sz w:val="32"/>
          <w:szCs w:val="32"/>
          <w:rtl/>
        </w:rPr>
        <w:t xml:space="preserve"> لابن عبد البر</w:t>
      </w:r>
      <w:r w:rsidRPr="00886E31">
        <w:rPr>
          <w:rFonts w:hint="cs"/>
          <w:sz w:val="32"/>
          <w:szCs w:val="32"/>
          <w:rtl/>
        </w:rPr>
        <w:t>(3/295)</w:t>
      </w:r>
      <w:r w:rsidRPr="00886E31">
        <w:rPr>
          <w:rFonts w:ascii="Traditional Arabic"/>
          <w:sz w:val="32"/>
          <w:szCs w:val="32"/>
          <w:rtl/>
          <w:lang w:eastAsia="en-US"/>
        </w:rPr>
        <w:t>.</w:t>
      </w:r>
    </w:p>
  </w:footnote>
  <w:footnote w:id="57">
    <w:p w:rsidR="00057F89" w:rsidRPr="003B0D02" w:rsidRDefault="00057F89" w:rsidP="00D44079">
      <w:pPr>
        <w:pStyle w:val="af3"/>
        <w:rPr>
          <w:rFonts w:ascii="Tahoma" w:hAnsi="Tahoma"/>
        </w:rPr>
      </w:pPr>
      <w:r w:rsidRPr="00886E31">
        <w:rPr>
          <w:rFonts w:ascii="Tahoma" w:hAnsi="Tahoma"/>
          <w:sz w:val="32"/>
          <w:szCs w:val="32"/>
          <w:rtl/>
        </w:rPr>
        <w:t>(</w:t>
      </w:r>
      <w:r w:rsidRPr="00886E31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886E31">
        <w:rPr>
          <w:rFonts w:ascii="Tahoma" w:hAnsi="Tahoma"/>
          <w:sz w:val="32"/>
          <w:szCs w:val="32"/>
          <w:rtl/>
        </w:rPr>
        <w:t>)</w:t>
      </w:r>
      <w:r w:rsidR="00E17775" w:rsidRPr="00886E31">
        <w:rPr>
          <w:rFonts w:hint="cs"/>
          <w:sz w:val="32"/>
          <w:szCs w:val="32"/>
          <w:rtl/>
        </w:rPr>
        <w:t xml:space="preserve"> إ</w:t>
      </w:r>
      <w:r w:rsidRPr="00886E31">
        <w:rPr>
          <w:rFonts w:hint="cs"/>
          <w:sz w:val="32"/>
          <w:szCs w:val="32"/>
          <w:rtl/>
        </w:rPr>
        <w:t>علام الموقعين (2/30</w:t>
      </w:r>
      <w:r w:rsidR="00E331DD" w:rsidRPr="00886E31">
        <w:rPr>
          <w:rFonts w:hint="cs"/>
          <w:sz w:val="32"/>
          <w:szCs w:val="32"/>
          <w:rtl/>
        </w:rPr>
        <w:t>7</w:t>
      </w:r>
      <w:r w:rsidRPr="00886E31">
        <w:rPr>
          <w:rFonts w:hint="cs"/>
          <w:sz w:val="32"/>
          <w:szCs w:val="32"/>
          <w:rtl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DecoType Naskh"/>
        <w:sz w:val="32"/>
        <w:szCs w:val="32"/>
      </w:rPr>
      <w:alias w:val="العنوان"/>
      <w:id w:val="77738743"/>
      <w:placeholder>
        <w:docPart w:val="5F5201D7025A4812869400B5FAD69F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F76BF" w:rsidRPr="00FF76BF" w:rsidRDefault="00FF76BF" w:rsidP="00FF76B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F76B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>آراء نافع رحمه الله مولى ابن عمر رضي الله عنهما الفقهية</w:t>
        </w:r>
        <w:r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                         </w:t>
        </w:r>
        <w:r w:rsidRPr="00FF76BF">
          <w:rPr>
            <w:rFonts w:asciiTheme="majorHAnsi" w:eastAsiaTheme="majorEastAsia" w:hAnsiTheme="majorHAnsi" w:cs="DecoType Naskh" w:hint="cs"/>
            <w:sz w:val="32"/>
            <w:szCs w:val="32"/>
            <w:rtl/>
          </w:rPr>
          <w:t xml:space="preserve"> آراؤه في العبادات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DD"/>
    <w:multiLevelType w:val="hybridMultilevel"/>
    <w:tmpl w:val="C7D0F090"/>
    <w:lvl w:ilvl="0" w:tplc="825C9D96">
      <w:start w:val="6"/>
      <w:numFmt w:val="decimal"/>
      <w:lvlText w:val="%1)"/>
      <w:lvlJc w:val="left"/>
      <w:pPr>
        <w:ind w:left="643" w:hanging="36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5275DD9"/>
    <w:multiLevelType w:val="hybridMultilevel"/>
    <w:tmpl w:val="C680BF1C"/>
    <w:lvl w:ilvl="0" w:tplc="4A68E9A2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14484493"/>
    <w:multiLevelType w:val="hybridMultilevel"/>
    <w:tmpl w:val="2E4A442E"/>
    <w:lvl w:ilvl="0" w:tplc="FBAA3ED0">
      <w:start w:val="4"/>
      <w:numFmt w:val="decimal"/>
      <w:lvlText w:val="%1)"/>
      <w:lvlJc w:val="left"/>
      <w:pPr>
        <w:ind w:left="720" w:hanging="360"/>
      </w:pPr>
      <w:rPr>
        <w:rFonts w:ascii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208AE"/>
    <w:multiLevelType w:val="hybridMultilevel"/>
    <w:tmpl w:val="1374C6EA"/>
    <w:lvl w:ilvl="0" w:tplc="9DC6492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6">
    <w:nsid w:val="59071C59"/>
    <w:multiLevelType w:val="hybridMultilevel"/>
    <w:tmpl w:val="EB081A00"/>
    <w:lvl w:ilvl="0" w:tplc="DDA6E2D0">
      <w:start w:val="1"/>
      <w:numFmt w:val="decimal"/>
      <w:lvlText w:val="%1)"/>
      <w:lvlJc w:val="left"/>
      <w:pPr>
        <w:ind w:left="658" w:hanging="37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04490"/>
    <w:rsid w:val="0000000C"/>
    <w:rsid w:val="00001300"/>
    <w:rsid w:val="0000326E"/>
    <w:rsid w:val="00003388"/>
    <w:rsid w:val="0000514F"/>
    <w:rsid w:val="000053C8"/>
    <w:rsid w:val="00007BB0"/>
    <w:rsid w:val="00010F21"/>
    <w:rsid w:val="00012011"/>
    <w:rsid w:val="000124B9"/>
    <w:rsid w:val="0002122E"/>
    <w:rsid w:val="0002283D"/>
    <w:rsid w:val="00022A1F"/>
    <w:rsid w:val="00027B51"/>
    <w:rsid w:val="00030170"/>
    <w:rsid w:val="00033358"/>
    <w:rsid w:val="00034E49"/>
    <w:rsid w:val="00037F5B"/>
    <w:rsid w:val="00040F9F"/>
    <w:rsid w:val="0004140E"/>
    <w:rsid w:val="0004342F"/>
    <w:rsid w:val="00050FA5"/>
    <w:rsid w:val="00051AF1"/>
    <w:rsid w:val="000524D6"/>
    <w:rsid w:val="00054404"/>
    <w:rsid w:val="000547DF"/>
    <w:rsid w:val="00054DBE"/>
    <w:rsid w:val="00057C56"/>
    <w:rsid w:val="00057F89"/>
    <w:rsid w:val="000622B3"/>
    <w:rsid w:val="00062B5B"/>
    <w:rsid w:val="00064115"/>
    <w:rsid w:val="000643B1"/>
    <w:rsid w:val="00065309"/>
    <w:rsid w:val="00067E43"/>
    <w:rsid w:val="000725F7"/>
    <w:rsid w:val="0007575A"/>
    <w:rsid w:val="00075B92"/>
    <w:rsid w:val="000762B5"/>
    <w:rsid w:val="00083524"/>
    <w:rsid w:val="00083DC4"/>
    <w:rsid w:val="000874B8"/>
    <w:rsid w:val="00094664"/>
    <w:rsid w:val="00094C78"/>
    <w:rsid w:val="00094F5A"/>
    <w:rsid w:val="00095C1F"/>
    <w:rsid w:val="000967BB"/>
    <w:rsid w:val="000977F3"/>
    <w:rsid w:val="000A0F52"/>
    <w:rsid w:val="000A2147"/>
    <w:rsid w:val="000A2354"/>
    <w:rsid w:val="000A298B"/>
    <w:rsid w:val="000A30F8"/>
    <w:rsid w:val="000B2EEB"/>
    <w:rsid w:val="000B3DC5"/>
    <w:rsid w:val="000B5D71"/>
    <w:rsid w:val="000C14EF"/>
    <w:rsid w:val="000C16FA"/>
    <w:rsid w:val="000C1913"/>
    <w:rsid w:val="000C1D32"/>
    <w:rsid w:val="000C22A3"/>
    <w:rsid w:val="000C33B5"/>
    <w:rsid w:val="000C5B04"/>
    <w:rsid w:val="000C71ED"/>
    <w:rsid w:val="000D1A45"/>
    <w:rsid w:val="000D1D4C"/>
    <w:rsid w:val="000D2C74"/>
    <w:rsid w:val="000D4EAD"/>
    <w:rsid w:val="000E1CC9"/>
    <w:rsid w:val="000E2F9D"/>
    <w:rsid w:val="000E32F2"/>
    <w:rsid w:val="000E3CE2"/>
    <w:rsid w:val="000E4EAA"/>
    <w:rsid w:val="000F66E4"/>
    <w:rsid w:val="000F6A48"/>
    <w:rsid w:val="001002FA"/>
    <w:rsid w:val="00100E6E"/>
    <w:rsid w:val="00102141"/>
    <w:rsid w:val="00102E0F"/>
    <w:rsid w:val="00105384"/>
    <w:rsid w:val="00106CDF"/>
    <w:rsid w:val="001104AD"/>
    <w:rsid w:val="00111D40"/>
    <w:rsid w:val="00113D46"/>
    <w:rsid w:val="00117313"/>
    <w:rsid w:val="0012031D"/>
    <w:rsid w:val="0012037D"/>
    <w:rsid w:val="0012081B"/>
    <w:rsid w:val="00121CF5"/>
    <w:rsid w:val="00124C98"/>
    <w:rsid w:val="00127E24"/>
    <w:rsid w:val="001324EB"/>
    <w:rsid w:val="001326FC"/>
    <w:rsid w:val="001333B3"/>
    <w:rsid w:val="00134B77"/>
    <w:rsid w:val="001361B0"/>
    <w:rsid w:val="00141E7C"/>
    <w:rsid w:val="00142561"/>
    <w:rsid w:val="001453B2"/>
    <w:rsid w:val="00145BB4"/>
    <w:rsid w:val="00151231"/>
    <w:rsid w:val="00153EF6"/>
    <w:rsid w:val="00153FE3"/>
    <w:rsid w:val="001565A6"/>
    <w:rsid w:val="00156EE6"/>
    <w:rsid w:val="001576DE"/>
    <w:rsid w:val="00160D9D"/>
    <w:rsid w:val="001631A3"/>
    <w:rsid w:val="00165A8B"/>
    <w:rsid w:val="00166D2F"/>
    <w:rsid w:val="0017443E"/>
    <w:rsid w:val="00174756"/>
    <w:rsid w:val="00181097"/>
    <w:rsid w:val="00181296"/>
    <w:rsid w:val="00183554"/>
    <w:rsid w:val="00183D32"/>
    <w:rsid w:val="00184A4E"/>
    <w:rsid w:val="0018717F"/>
    <w:rsid w:val="001924B8"/>
    <w:rsid w:val="00192CC8"/>
    <w:rsid w:val="00192E5C"/>
    <w:rsid w:val="001955DA"/>
    <w:rsid w:val="001958D8"/>
    <w:rsid w:val="001A02C0"/>
    <w:rsid w:val="001A70DE"/>
    <w:rsid w:val="001B1338"/>
    <w:rsid w:val="001B3220"/>
    <w:rsid w:val="001B3A4E"/>
    <w:rsid w:val="001B79FD"/>
    <w:rsid w:val="001C4AC9"/>
    <w:rsid w:val="001C52C0"/>
    <w:rsid w:val="001C5BA4"/>
    <w:rsid w:val="001C7856"/>
    <w:rsid w:val="001D66E8"/>
    <w:rsid w:val="001D719A"/>
    <w:rsid w:val="001D735E"/>
    <w:rsid w:val="001D7AB4"/>
    <w:rsid w:val="001D7E24"/>
    <w:rsid w:val="001E0763"/>
    <w:rsid w:val="001E16ED"/>
    <w:rsid w:val="001E1FE1"/>
    <w:rsid w:val="001E38BC"/>
    <w:rsid w:val="001E641C"/>
    <w:rsid w:val="001F0133"/>
    <w:rsid w:val="001F1FAC"/>
    <w:rsid w:val="001F3C23"/>
    <w:rsid w:val="001F3F99"/>
    <w:rsid w:val="001F4F91"/>
    <w:rsid w:val="001F54D8"/>
    <w:rsid w:val="001F6F45"/>
    <w:rsid w:val="001F7D45"/>
    <w:rsid w:val="002013B3"/>
    <w:rsid w:val="00204370"/>
    <w:rsid w:val="002062AD"/>
    <w:rsid w:val="00207D8C"/>
    <w:rsid w:val="00210FA6"/>
    <w:rsid w:val="00211079"/>
    <w:rsid w:val="00216B3C"/>
    <w:rsid w:val="00220C83"/>
    <w:rsid w:val="00222602"/>
    <w:rsid w:val="0022283E"/>
    <w:rsid w:val="00222974"/>
    <w:rsid w:val="00224AC2"/>
    <w:rsid w:val="00224D23"/>
    <w:rsid w:val="00226251"/>
    <w:rsid w:val="00226F84"/>
    <w:rsid w:val="002346C2"/>
    <w:rsid w:val="00237BDA"/>
    <w:rsid w:val="00242287"/>
    <w:rsid w:val="00243405"/>
    <w:rsid w:val="00243D5D"/>
    <w:rsid w:val="002450D8"/>
    <w:rsid w:val="00245432"/>
    <w:rsid w:val="00247F6A"/>
    <w:rsid w:val="00251321"/>
    <w:rsid w:val="00257034"/>
    <w:rsid w:val="00260919"/>
    <w:rsid w:val="002648B4"/>
    <w:rsid w:val="0026610E"/>
    <w:rsid w:val="00266BF5"/>
    <w:rsid w:val="00270AA5"/>
    <w:rsid w:val="00270EA5"/>
    <w:rsid w:val="0027149E"/>
    <w:rsid w:val="00272D7B"/>
    <w:rsid w:val="002734A1"/>
    <w:rsid w:val="002739F7"/>
    <w:rsid w:val="00275298"/>
    <w:rsid w:val="00276758"/>
    <w:rsid w:val="00276975"/>
    <w:rsid w:val="0028238A"/>
    <w:rsid w:val="002828F6"/>
    <w:rsid w:val="00283F24"/>
    <w:rsid w:val="0029100F"/>
    <w:rsid w:val="00293BEF"/>
    <w:rsid w:val="00293D25"/>
    <w:rsid w:val="00296B16"/>
    <w:rsid w:val="002A08F3"/>
    <w:rsid w:val="002A54ED"/>
    <w:rsid w:val="002A55C9"/>
    <w:rsid w:val="002B0B1C"/>
    <w:rsid w:val="002B0DF5"/>
    <w:rsid w:val="002B36B3"/>
    <w:rsid w:val="002B4436"/>
    <w:rsid w:val="002B484F"/>
    <w:rsid w:val="002B5745"/>
    <w:rsid w:val="002B592B"/>
    <w:rsid w:val="002B79DC"/>
    <w:rsid w:val="002C14C3"/>
    <w:rsid w:val="002C1EC1"/>
    <w:rsid w:val="002C2261"/>
    <w:rsid w:val="002C2351"/>
    <w:rsid w:val="002C46BD"/>
    <w:rsid w:val="002C7103"/>
    <w:rsid w:val="002D4505"/>
    <w:rsid w:val="002D6818"/>
    <w:rsid w:val="002E0A2F"/>
    <w:rsid w:val="002E14F2"/>
    <w:rsid w:val="002E2D54"/>
    <w:rsid w:val="002F0D6A"/>
    <w:rsid w:val="002F0D80"/>
    <w:rsid w:val="002F1D72"/>
    <w:rsid w:val="002F52B4"/>
    <w:rsid w:val="00300E09"/>
    <w:rsid w:val="003014A0"/>
    <w:rsid w:val="003015A3"/>
    <w:rsid w:val="00302DF6"/>
    <w:rsid w:val="00303CCF"/>
    <w:rsid w:val="003046D8"/>
    <w:rsid w:val="00305526"/>
    <w:rsid w:val="00307A60"/>
    <w:rsid w:val="00310EF4"/>
    <w:rsid w:val="0031316A"/>
    <w:rsid w:val="003236C0"/>
    <w:rsid w:val="00323FD0"/>
    <w:rsid w:val="00325A93"/>
    <w:rsid w:val="00332CD1"/>
    <w:rsid w:val="00334135"/>
    <w:rsid w:val="00336DFA"/>
    <w:rsid w:val="00336EC0"/>
    <w:rsid w:val="00337047"/>
    <w:rsid w:val="00337CE4"/>
    <w:rsid w:val="003401E3"/>
    <w:rsid w:val="00341583"/>
    <w:rsid w:val="003433DB"/>
    <w:rsid w:val="00355143"/>
    <w:rsid w:val="00364C5A"/>
    <w:rsid w:val="00365727"/>
    <w:rsid w:val="00365D3F"/>
    <w:rsid w:val="00366783"/>
    <w:rsid w:val="00371AED"/>
    <w:rsid w:val="00377A2B"/>
    <w:rsid w:val="00377D9B"/>
    <w:rsid w:val="00384449"/>
    <w:rsid w:val="00385F42"/>
    <w:rsid w:val="003872BA"/>
    <w:rsid w:val="00387EAA"/>
    <w:rsid w:val="00390606"/>
    <w:rsid w:val="00394817"/>
    <w:rsid w:val="0039668D"/>
    <w:rsid w:val="003A15E1"/>
    <w:rsid w:val="003A4D6D"/>
    <w:rsid w:val="003A50A3"/>
    <w:rsid w:val="003A7638"/>
    <w:rsid w:val="003B0D02"/>
    <w:rsid w:val="003B1B5F"/>
    <w:rsid w:val="003B20DC"/>
    <w:rsid w:val="003B5921"/>
    <w:rsid w:val="003C0857"/>
    <w:rsid w:val="003C4970"/>
    <w:rsid w:val="003C61B3"/>
    <w:rsid w:val="003C7730"/>
    <w:rsid w:val="003C7F26"/>
    <w:rsid w:val="003D3AC0"/>
    <w:rsid w:val="003D42AC"/>
    <w:rsid w:val="003D5DFE"/>
    <w:rsid w:val="003D7B61"/>
    <w:rsid w:val="003E1CB3"/>
    <w:rsid w:val="003E1D7F"/>
    <w:rsid w:val="003E1DEB"/>
    <w:rsid w:val="003E32F2"/>
    <w:rsid w:val="003E425E"/>
    <w:rsid w:val="003E6870"/>
    <w:rsid w:val="003F387F"/>
    <w:rsid w:val="00401604"/>
    <w:rsid w:val="00401FA9"/>
    <w:rsid w:val="00402618"/>
    <w:rsid w:val="0040277B"/>
    <w:rsid w:val="00404490"/>
    <w:rsid w:val="00405D7E"/>
    <w:rsid w:val="00407DB0"/>
    <w:rsid w:val="0041036A"/>
    <w:rsid w:val="004121A7"/>
    <w:rsid w:val="0041239E"/>
    <w:rsid w:val="0041423C"/>
    <w:rsid w:val="0041575D"/>
    <w:rsid w:val="00425E65"/>
    <w:rsid w:val="004325DE"/>
    <w:rsid w:val="00432FFF"/>
    <w:rsid w:val="004350E8"/>
    <w:rsid w:val="004445F8"/>
    <w:rsid w:val="00444868"/>
    <w:rsid w:val="00444E02"/>
    <w:rsid w:val="00447203"/>
    <w:rsid w:val="004475F9"/>
    <w:rsid w:val="00452A57"/>
    <w:rsid w:val="0045431A"/>
    <w:rsid w:val="00455C93"/>
    <w:rsid w:val="00465973"/>
    <w:rsid w:val="00465C62"/>
    <w:rsid w:val="0047107A"/>
    <w:rsid w:val="00480FE3"/>
    <w:rsid w:val="00481523"/>
    <w:rsid w:val="004835E5"/>
    <w:rsid w:val="004850C5"/>
    <w:rsid w:val="00490598"/>
    <w:rsid w:val="00492484"/>
    <w:rsid w:val="0049263A"/>
    <w:rsid w:val="004953A6"/>
    <w:rsid w:val="00495E65"/>
    <w:rsid w:val="004A10CD"/>
    <w:rsid w:val="004A15C3"/>
    <w:rsid w:val="004A2679"/>
    <w:rsid w:val="004A4EF4"/>
    <w:rsid w:val="004A7BDD"/>
    <w:rsid w:val="004A7EB4"/>
    <w:rsid w:val="004B3DB3"/>
    <w:rsid w:val="004B3F1B"/>
    <w:rsid w:val="004B5A25"/>
    <w:rsid w:val="004C008F"/>
    <w:rsid w:val="004C3A0D"/>
    <w:rsid w:val="004C50F5"/>
    <w:rsid w:val="004C5485"/>
    <w:rsid w:val="004C6CFC"/>
    <w:rsid w:val="004D01D8"/>
    <w:rsid w:val="004D4CA6"/>
    <w:rsid w:val="004D7A51"/>
    <w:rsid w:val="004D7EF0"/>
    <w:rsid w:val="004E09EA"/>
    <w:rsid w:val="004E1E92"/>
    <w:rsid w:val="004E20C3"/>
    <w:rsid w:val="004E2FE9"/>
    <w:rsid w:val="004E3AB7"/>
    <w:rsid w:val="004E4FB1"/>
    <w:rsid w:val="004F1AF7"/>
    <w:rsid w:val="004F28E2"/>
    <w:rsid w:val="0050209C"/>
    <w:rsid w:val="00503C19"/>
    <w:rsid w:val="00504944"/>
    <w:rsid w:val="00504A02"/>
    <w:rsid w:val="00504C6E"/>
    <w:rsid w:val="0051007E"/>
    <w:rsid w:val="0051172B"/>
    <w:rsid w:val="00515569"/>
    <w:rsid w:val="00520828"/>
    <w:rsid w:val="00526CD1"/>
    <w:rsid w:val="00527272"/>
    <w:rsid w:val="005312D1"/>
    <w:rsid w:val="00533C3F"/>
    <w:rsid w:val="005345D2"/>
    <w:rsid w:val="005355CD"/>
    <w:rsid w:val="005406A3"/>
    <w:rsid w:val="0054149D"/>
    <w:rsid w:val="005456CF"/>
    <w:rsid w:val="005517AE"/>
    <w:rsid w:val="005528F9"/>
    <w:rsid w:val="005600E8"/>
    <w:rsid w:val="00564D90"/>
    <w:rsid w:val="005667D7"/>
    <w:rsid w:val="00570803"/>
    <w:rsid w:val="005709FB"/>
    <w:rsid w:val="00573C46"/>
    <w:rsid w:val="00574466"/>
    <w:rsid w:val="00574BDA"/>
    <w:rsid w:val="00574FBB"/>
    <w:rsid w:val="0057567F"/>
    <w:rsid w:val="00577743"/>
    <w:rsid w:val="0057783B"/>
    <w:rsid w:val="00577922"/>
    <w:rsid w:val="0058137A"/>
    <w:rsid w:val="00585052"/>
    <w:rsid w:val="005851BF"/>
    <w:rsid w:val="00585344"/>
    <w:rsid w:val="005856D1"/>
    <w:rsid w:val="0058642C"/>
    <w:rsid w:val="005952EE"/>
    <w:rsid w:val="005958BA"/>
    <w:rsid w:val="005966FD"/>
    <w:rsid w:val="00596A28"/>
    <w:rsid w:val="005972C0"/>
    <w:rsid w:val="00597E61"/>
    <w:rsid w:val="005A26EE"/>
    <w:rsid w:val="005B2C3E"/>
    <w:rsid w:val="005B2F06"/>
    <w:rsid w:val="005B586C"/>
    <w:rsid w:val="005B5EA3"/>
    <w:rsid w:val="005C0322"/>
    <w:rsid w:val="005C1C3A"/>
    <w:rsid w:val="005C76C6"/>
    <w:rsid w:val="005C7D22"/>
    <w:rsid w:val="005C7D9D"/>
    <w:rsid w:val="005D3748"/>
    <w:rsid w:val="005D3AE6"/>
    <w:rsid w:val="005D54CB"/>
    <w:rsid w:val="005E14EE"/>
    <w:rsid w:val="005E2F94"/>
    <w:rsid w:val="005E2F98"/>
    <w:rsid w:val="005E612C"/>
    <w:rsid w:val="005E7AA2"/>
    <w:rsid w:val="005E7F03"/>
    <w:rsid w:val="005F12BD"/>
    <w:rsid w:val="005F2715"/>
    <w:rsid w:val="005F5929"/>
    <w:rsid w:val="005F7352"/>
    <w:rsid w:val="00600607"/>
    <w:rsid w:val="006039AB"/>
    <w:rsid w:val="00603D6D"/>
    <w:rsid w:val="00604660"/>
    <w:rsid w:val="0061085F"/>
    <w:rsid w:val="00611A37"/>
    <w:rsid w:val="00614D09"/>
    <w:rsid w:val="00616B7E"/>
    <w:rsid w:val="00622890"/>
    <w:rsid w:val="006263AE"/>
    <w:rsid w:val="00626FC6"/>
    <w:rsid w:val="00627C8D"/>
    <w:rsid w:val="00627D91"/>
    <w:rsid w:val="006303DB"/>
    <w:rsid w:val="006312B5"/>
    <w:rsid w:val="00631D57"/>
    <w:rsid w:val="006337E5"/>
    <w:rsid w:val="00636318"/>
    <w:rsid w:val="006423DF"/>
    <w:rsid w:val="00642863"/>
    <w:rsid w:val="0065201F"/>
    <w:rsid w:val="006527BD"/>
    <w:rsid w:val="006569FB"/>
    <w:rsid w:val="00656B22"/>
    <w:rsid w:val="00661E9F"/>
    <w:rsid w:val="006642A0"/>
    <w:rsid w:val="006667E7"/>
    <w:rsid w:val="006673F6"/>
    <w:rsid w:val="00670FBB"/>
    <w:rsid w:val="0068596A"/>
    <w:rsid w:val="00686B8D"/>
    <w:rsid w:val="006870EA"/>
    <w:rsid w:val="00690FA0"/>
    <w:rsid w:val="00693D54"/>
    <w:rsid w:val="00693DED"/>
    <w:rsid w:val="00693F66"/>
    <w:rsid w:val="006943B7"/>
    <w:rsid w:val="00696921"/>
    <w:rsid w:val="00696E5D"/>
    <w:rsid w:val="0069709D"/>
    <w:rsid w:val="006A6616"/>
    <w:rsid w:val="006B68A0"/>
    <w:rsid w:val="006B7647"/>
    <w:rsid w:val="006C3645"/>
    <w:rsid w:val="006C37E7"/>
    <w:rsid w:val="006C71C8"/>
    <w:rsid w:val="006C7BB3"/>
    <w:rsid w:val="006D39E5"/>
    <w:rsid w:val="006D3E4F"/>
    <w:rsid w:val="006D77E3"/>
    <w:rsid w:val="006E6B72"/>
    <w:rsid w:val="006E6BA2"/>
    <w:rsid w:val="006F1A83"/>
    <w:rsid w:val="006F2C87"/>
    <w:rsid w:val="006F43AB"/>
    <w:rsid w:val="006F4CA7"/>
    <w:rsid w:val="006F6032"/>
    <w:rsid w:val="006F67F1"/>
    <w:rsid w:val="006F7BFF"/>
    <w:rsid w:val="007002F0"/>
    <w:rsid w:val="00701341"/>
    <w:rsid w:val="007041BE"/>
    <w:rsid w:val="007044A0"/>
    <w:rsid w:val="00704C0F"/>
    <w:rsid w:val="00705FC8"/>
    <w:rsid w:val="00706661"/>
    <w:rsid w:val="0071097C"/>
    <w:rsid w:val="0071349B"/>
    <w:rsid w:val="00715A89"/>
    <w:rsid w:val="00715B4C"/>
    <w:rsid w:val="0071609C"/>
    <w:rsid w:val="007177B2"/>
    <w:rsid w:val="00720BF1"/>
    <w:rsid w:val="00720C99"/>
    <w:rsid w:val="00723A96"/>
    <w:rsid w:val="007241E9"/>
    <w:rsid w:val="007244CC"/>
    <w:rsid w:val="007332B3"/>
    <w:rsid w:val="00733A6B"/>
    <w:rsid w:val="00737C08"/>
    <w:rsid w:val="007454EC"/>
    <w:rsid w:val="00750278"/>
    <w:rsid w:val="00751D20"/>
    <w:rsid w:val="00755F4F"/>
    <w:rsid w:val="00767501"/>
    <w:rsid w:val="00767C4F"/>
    <w:rsid w:val="0077130C"/>
    <w:rsid w:val="0077265A"/>
    <w:rsid w:val="007729FA"/>
    <w:rsid w:val="007761D4"/>
    <w:rsid w:val="007768C0"/>
    <w:rsid w:val="00777673"/>
    <w:rsid w:val="00780397"/>
    <w:rsid w:val="00780F4B"/>
    <w:rsid w:val="00781A4D"/>
    <w:rsid w:val="00782402"/>
    <w:rsid w:val="0079273F"/>
    <w:rsid w:val="00793896"/>
    <w:rsid w:val="0079556C"/>
    <w:rsid w:val="007A1009"/>
    <w:rsid w:val="007A1782"/>
    <w:rsid w:val="007A3EC6"/>
    <w:rsid w:val="007A41D4"/>
    <w:rsid w:val="007B2CCB"/>
    <w:rsid w:val="007B4110"/>
    <w:rsid w:val="007B4735"/>
    <w:rsid w:val="007B5A79"/>
    <w:rsid w:val="007B5D2B"/>
    <w:rsid w:val="007C0D1F"/>
    <w:rsid w:val="007C2280"/>
    <w:rsid w:val="007C2FEA"/>
    <w:rsid w:val="007C3703"/>
    <w:rsid w:val="007C3F71"/>
    <w:rsid w:val="007C4BF8"/>
    <w:rsid w:val="007C77D1"/>
    <w:rsid w:val="007D1776"/>
    <w:rsid w:val="007D2BEF"/>
    <w:rsid w:val="007D2D5C"/>
    <w:rsid w:val="007E2E6D"/>
    <w:rsid w:val="007E611B"/>
    <w:rsid w:val="007E6A38"/>
    <w:rsid w:val="007E7B33"/>
    <w:rsid w:val="007F11E5"/>
    <w:rsid w:val="007F1258"/>
    <w:rsid w:val="007F1D88"/>
    <w:rsid w:val="007F2315"/>
    <w:rsid w:val="007F2A92"/>
    <w:rsid w:val="007F4019"/>
    <w:rsid w:val="007F4A1D"/>
    <w:rsid w:val="007F651D"/>
    <w:rsid w:val="007F786D"/>
    <w:rsid w:val="008012A0"/>
    <w:rsid w:val="00811022"/>
    <w:rsid w:val="00813A6B"/>
    <w:rsid w:val="0081621F"/>
    <w:rsid w:val="00817553"/>
    <w:rsid w:val="00817C42"/>
    <w:rsid w:val="00820771"/>
    <w:rsid w:val="0082107C"/>
    <w:rsid w:val="008234D5"/>
    <w:rsid w:val="00823610"/>
    <w:rsid w:val="0082398E"/>
    <w:rsid w:val="00823A9A"/>
    <w:rsid w:val="008254D1"/>
    <w:rsid w:val="00826D2D"/>
    <w:rsid w:val="008275B0"/>
    <w:rsid w:val="00830C3D"/>
    <w:rsid w:val="0083153D"/>
    <w:rsid w:val="00833D6A"/>
    <w:rsid w:val="008373F1"/>
    <w:rsid w:val="00841CB4"/>
    <w:rsid w:val="008433AE"/>
    <w:rsid w:val="008452E1"/>
    <w:rsid w:val="00846EC3"/>
    <w:rsid w:val="008520DE"/>
    <w:rsid w:val="00852570"/>
    <w:rsid w:val="00852F00"/>
    <w:rsid w:val="00862CDD"/>
    <w:rsid w:val="008632B9"/>
    <w:rsid w:val="00867707"/>
    <w:rsid w:val="00867803"/>
    <w:rsid w:val="00875E98"/>
    <w:rsid w:val="00875FF5"/>
    <w:rsid w:val="0088086A"/>
    <w:rsid w:val="0088192D"/>
    <w:rsid w:val="00882123"/>
    <w:rsid w:val="00884C62"/>
    <w:rsid w:val="00886E31"/>
    <w:rsid w:val="00887AAE"/>
    <w:rsid w:val="00896257"/>
    <w:rsid w:val="008A1E11"/>
    <w:rsid w:val="008A2C0C"/>
    <w:rsid w:val="008A3B1A"/>
    <w:rsid w:val="008A5F2E"/>
    <w:rsid w:val="008A7F8C"/>
    <w:rsid w:val="008B2320"/>
    <w:rsid w:val="008B5981"/>
    <w:rsid w:val="008C001E"/>
    <w:rsid w:val="008C1A3F"/>
    <w:rsid w:val="008C2718"/>
    <w:rsid w:val="008C297F"/>
    <w:rsid w:val="008C5BED"/>
    <w:rsid w:val="008D0E9C"/>
    <w:rsid w:val="008D535E"/>
    <w:rsid w:val="008D589E"/>
    <w:rsid w:val="008D6317"/>
    <w:rsid w:val="008D650C"/>
    <w:rsid w:val="008D6B95"/>
    <w:rsid w:val="008D7F01"/>
    <w:rsid w:val="008E0925"/>
    <w:rsid w:val="008E32EC"/>
    <w:rsid w:val="008E66EC"/>
    <w:rsid w:val="008E7DE6"/>
    <w:rsid w:val="008F38DE"/>
    <w:rsid w:val="008F43B0"/>
    <w:rsid w:val="008F464B"/>
    <w:rsid w:val="008F4BF7"/>
    <w:rsid w:val="008F4E9F"/>
    <w:rsid w:val="008F6A13"/>
    <w:rsid w:val="00900244"/>
    <w:rsid w:val="00901218"/>
    <w:rsid w:val="00902679"/>
    <w:rsid w:val="00904E23"/>
    <w:rsid w:val="00904FA6"/>
    <w:rsid w:val="00905613"/>
    <w:rsid w:val="00905F82"/>
    <w:rsid w:val="009068A1"/>
    <w:rsid w:val="00906D8A"/>
    <w:rsid w:val="00907FB7"/>
    <w:rsid w:val="009131F8"/>
    <w:rsid w:val="009148FD"/>
    <w:rsid w:val="00914F58"/>
    <w:rsid w:val="009172F0"/>
    <w:rsid w:val="00917782"/>
    <w:rsid w:val="009179FB"/>
    <w:rsid w:val="00917F0B"/>
    <w:rsid w:val="00920AEE"/>
    <w:rsid w:val="00920B22"/>
    <w:rsid w:val="00924E27"/>
    <w:rsid w:val="0092673F"/>
    <w:rsid w:val="00926E07"/>
    <w:rsid w:val="009270C4"/>
    <w:rsid w:val="00927927"/>
    <w:rsid w:val="00927BEB"/>
    <w:rsid w:val="00933D32"/>
    <w:rsid w:val="00934510"/>
    <w:rsid w:val="00936C10"/>
    <w:rsid w:val="00950930"/>
    <w:rsid w:val="00950F19"/>
    <w:rsid w:val="009528C7"/>
    <w:rsid w:val="009559A7"/>
    <w:rsid w:val="00956C32"/>
    <w:rsid w:val="009574EA"/>
    <w:rsid w:val="009576A1"/>
    <w:rsid w:val="00961A3F"/>
    <w:rsid w:val="00962E22"/>
    <w:rsid w:val="00963B09"/>
    <w:rsid w:val="0096615A"/>
    <w:rsid w:val="00971187"/>
    <w:rsid w:val="009714DD"/>
    <w:rsid w:val="00972556"/>
    <w:rsid w:val="00973EA9"/>
    <w:rsid w:val="0097403D"/>
    <w:rsid w:val="0097421A"/>
    <w:rsid w:val="009744E0"/>
    <w:rsid w:val="00976FB8"/>
    <w:rsid w:val="0098421C"/>
    <w:rsid w:val="00984EC3"/>
    <w:rsid w:val="00991812"/>
    <w:rsid w:val="00991E40"/>
    <w:rsid w:val="009920EB"/>
    <w:rsid w:val="00992DAF"/>
    <w:rsid w:val="009972F3"/>
    <w:rsid w:val="009A2A42"/>
    <w:rsid w:val="009A3EA3"/>
    <w:rsid w:val="009A545D"/>
    <w:rsid w:val="009A5D5B"/>
    <w:rsid w:val="009A693C"/>
    <w:rsid w:val="009A7ACE"/>
    <w:rsid w:val="009B0CAE"/>
    <w:rsid w:val="009B1212"/>
    <w:rsid w:val="009B14E9"/>
    <w:rsid w:val="009B1ED8"/>
    <w:rsid w:val="009B682D"/>
    <w:rsid w:val="009B7238"/>
    <w:rsid w:val="009C0EEC"/>
    <w:rsid w:val="009C35F6"/>
    <w:rsid w:val="009C78FC"/>
    <w:rsid w:val="009D51BA"/>
    <w:rsid w:val="009D6BCB"/>
    <w:rsid w:val="009D7296"/>
    <w:rsid w:val="009D747C"/>
    <w:rsid w:val="009E05EC"/>
    <w:rsid w:val="009E1081"/>
    <w:rsid w:val="009E3314"/>
    <w:rsid w:val="009E3BA0"/>
    <w:rsid w:val="009E3C65"/>
    <w:rsid w:val="009E47E8"/>
    <w:rsid w:val="009E6C70"/>
    <w:rsid w:val="009E7DDF"/>
    <w:rsid w:val="009F03D3"/>
    <w:rsid w:val="009F2BAE"/>
    <w:rsid w:val="009F2DFF"/>
    <w:rsid w:val="009F3E5D"/>
    <w:rsid w:val="009F551C"/>
    <w:rsid w:val="00A006F4"/>
    <w:rsid w:val="00A0312D"/>
    <w:rsid w:val="00A04D27"/>
    <w:rsid w:val="00A07A88"/>
    <w:rsid w:val="00A11412"/>
    <w:rsid w:val="00A11CE0"/>
    <w:rsid w:val="00A13523"/>
    <w:rsid w:val="00A14086"/>
    <w:rsid w:val="00A1550C"/>
    <w:rsid w:val="00A169CA"/>
    <w:rsid w:val="00A21392"/>
    <w:rsid w:val="00A23613"/>
    <w:rsid w:val="00A250D1"/>
    <w:rsid w:val="00A309F9"/>
    <w:rsid w:val="00A30B72"/>
    <w:rsid w:val="00A40350"/>
    <w:rsid w:val="00A41118"/>
    <w:rsid w:val="00A41EDB"/>
    <w:rsid w:val="00A44C74"/>
    <w:rsid w:val="00A513FE"/>
    <w:rsid w:val="00A52B38"/>
    <w:rsid w:val="00A53C87"/>
    <w:rsid w:val="00A54F8D"/>
    <w:rsid w:val="00A550FE"/>
    <w:rsid w:val="00A55472"/>
    <w:rsid w:val="00A55C40"/>
    <w:rsid w:val="00A608B8"/>
    <w:rsid w:val="00A60ED1"/>
    <w:rsid w:val="00A60FC8"/>
    <w:rsid w:val="00A63E32"/>
    <w:rsid w:val="00A6604D"/>
    <w:rsid w:val="00A72032"/>
    <w:rsid w:val="00A72071"/>
    <w:rsid w:val="00A73366"/>
    <w:rsid w:val="00A73E05"/>
    <w:rsid w:val="00A769D9"/>
    <w:rsid w:val="00A83C93"/>
    <w:rsid w:val="00A8461A"/>
    <w:rsid w:val="00A84AD3"/>
    <w:rsid w:val="00A84DE4"/>
    <w:rsid w:val="00A85401"/>
    <w:rsid w:val="00A86150"/>
    <w:rsid w:val="00A866AB"/>
    <w:rsid w:val="00A87810"/>
    <w:rsid w:val="00A94747"/>
    <w:rsid w:val="00A96883"/>
    <w:rsid w:val="00AA09B6"/>
    <w:rsid w:val="00AA2FB6"/>
    <w:rsid w:val="00AA477C"/>
    <w:rsid w:val="00AA5C50"/>
    <w:rsid w:val="00AA6771"/>
    <w:rsid w:val="00AA6E33"/>
    <w:rsid w:val="00AA75F1"/>
    <w:rsid w:val="00AB41C6"/>
    <w:rsid w:val="00AB4DA4"/>
    <w:rsid w:val="00AB572F"/>
    <w:rsid w:val="00AB7C4B"/>
    <w:rsid w:val="00AC0087"/>
    <w:rsid w:val="00AC02A6"/>
    <w:rsid w:val="00AC0ABF"/>
    <w:rsid w:val="00AC2AC1"/>
    <w:rsid w:val="00AC5E24"/>
    <w:rsid w:val="00AC6C94"/>
    <w:rsid w:val="00AD1254"/>
    <w:rsid w:val="00AD77E8"/>
    <w:rsid w:val="00AD7C29"/>
    <w:rsid w:val="00AE1335"/>
    <w:rsid w:val="00AE49C1"/>
    <w:rsid w:val="00AE4A3D"/>
    <w:rsid w:val="00AE5FA9"/>
    <w:rsid w:val="00AF0B73"/>
    <w:rsid w:val="00AF14DB"/>
    <w:rsid w:val="00AF3A38"/>
    <w:rsid w:val="00B0017F"/>
    <w:rsid w:val="00B02E38"/>
    <w:rsid w:val="00B03048"/>
    <w:rsid w:val="00B04EC0"/>
    <w:rsid w:val="00B054D5"/>
    <w:rsid w:val="00B07A29"/>
    <w:rsid w:val="00B1043E"/>
    <w:rsid w:val="00B11F93"/>
    <w:rsid w:val="00B13222"/>
    <w:rsid w:val="00B13AA1"/>
    <w:rsid w:val="00B20556"/>
    <w:rsid w:val="00B20F2E"/>
    <w:rsid w:val="00B217BB"/>
    <w:rsid w:val="00B23A32"/>
    <w:rsid w:val="00B24D2E"/>
    <w:rsid w:val="00B25ABB"/>
    <w:rsid w:val="00B2752A"/>
    <w:rsid w:val="00B320AA"/>
    <w:rsid w:val="00B32229"/>
    <w:rsid w:val="00B33556"/>
    <w:rsid w:val="00B3415B"/>
    <w:rsid w:val="00B36093"/>
    <w:rsid w:val="00B36C60"/>
    <w:rsid w:val="00B432B8"/>
    <w:rsid w:val="00B467B5"/>
    <w:rsid w:val="00B4755C"/>
    <w:rsid w:val="00B50A9F"/>
    <w:rsid w:val="00B517F3"/>
    <w:rsid w:val="00B541A5"/>
    <w:rsid w:val="00B57011"/>
    <w:rsid w:val="00B61353"/>
    <w:rsid w:val="00B621FF"/>
    <w:rsid w:val="00B64276"/>
    <w:rsid w:val="00B64E0A"/>
    <w:rsid w:val="00B66391"/>
    <w:rsid w:val="00B66B05"/>
    <w:rsid w:val="00B71AFE"/>
    <w:rsid w:val="00B72C2B"/>
    <w:rsid w:val="00B75918"/>
    <w:rsid w:val="00B7691A"/>
    <w:rsid w:val="00B80CDF"/>
    <w:rsid w:val="00B830E3"/>
    <w:rsid w:val="00B847B9"/>
    <w:rsid w:val="00B8642B"/>
    <w:rsid w:val="00B87A41"/>
    <w:rsid w:val="00B87E8E"/>
    <w:rsid w:val="00B92C66"/>
    <w:rsid w:val="00B96356"/>
    <w:rsid w:val="00BA07C2"/>
    <w:rsid w:val="00BA6DA5"/>
    <w:rsid w:val="00BA7699"/>
    <w:rsid w:val="00BA7D78"/>
    <w:rsid w:val="00BB2922"/>
    <w:rsid w:val="00BB397E"/>
    <w:rsid w:val="00BB3AAA"/>
    <w:rsid w:val="00BC31C7"/>
    <w:rsid w:val="00BC50F1"/>
    <w:rsid w:val="00BD26CF"/>
    <w:rsid w:val="00BD35DC"/>
    <w:rsid w:val="00BE073B"/>
    <w:rsid w:val="00BE5E10"/>
    <w:rsid w:val="00BE7D32"/>
    <w:rsid w:val="00BF14C8"/>
    <w:rsid w:val="00BF6FBD"/>
    <w:rsid w:val="00C05626"/>
    <w:rsid w:val="00C06982"/>
    <w:rsid w:val="00C06EF0"/>
    <w:rsid w:val="00C126BD"/>
    <w:rsid w:val="00C13E9B"/>
    <w:rsid w:val="00C16206"/>
    <w:rsid w:val="00C17FA7"/>
    <w:rsid w:val="00C20819"/>
    <w:rsid w:val="00C21302"/>
    <w:rsid w:val="00C2258D"/>
    <w:rsid w:val="00C23EBA"/>
    <w:rsid w:val="00C24066"/>
    <w:rsid w:val="00C245F9"/>
    <w:rsid w:val="00C27A78"/>
    <w:rsid w:val="00C30822"/>
    <w:rsid w:val="00C3228E"/>
    <w:rsid w:val="00C33EA6"/>
    <w:rsid w:val="00C42855"/>
    <w:rsid w:val="00C42F87"/>
    <w:rsid w:val="00C5018D"/>
    <w:rsid w:val="00C5024B"/>
    <w:rsid w:val="00C52814"/>
    <w:rsid w:val="00C541D4"/>
    <w:rsid w:val="00C54468"/>
    <w:rsid w:val="00C5563F"/>
    <w:rsid w:val="00C557A0"/>
    <w:rsid w:val="00C5773F"/>
    <w:rsid w:val="00C62252"/>
    <w:rsid w:val="00C62407"/>
    <w:rsid w:val="00C62596"/>
    <w:rsid w:val="00C64477"/>
    <w:rsid w:val="00C660B5"/>
    <w:rsid w:val="00C71A49"/>
    <w:rsid w:val="00C71B9B"/>
    <w:rsid w:val="00C727D6"/>
    <w:rsid w:val="00C72D5F"/>
    <w:rsid w:val="00C72E59"/>
    <w:rsid w:val="00C7464F"/>
    <w:rsid w:val="00C75280"/>
    <w:rsid w:val="00C77A92"/>
    <w:rsid w:val="00C77B67"/>
    <w:rsid w:val="00C77BCE"/>
    <w:rsid w:val="00C80750"/>
    <w:rsid w:val="00C80770"/>
    <w:rsid w:val="00C81BB4"/>
    <w:rsid w:val="00C81D28"/>
    <w:rsid w:val="00C82287"/>
    <w:rsid w:val="00C83370"/>
    <w:rsid w:val="00C842CA"/>
    <w:rsid w:val="00C85E48"/>
    <w:rsid w:val="00C90A6F"/>
    <w:rsid w:val="00C915BE"/>
    <w:rsid w:val="00C928DD"/>
    <w:rsid w:val="00C95FEE"/>
    <w:rsid w:val="00CA098A"/>
    <w:rsid w:val="00CA1B96"/>
    <w:rsid w:val="00CA1C7D"/>
    <w:rsid w:val="00CA2034"/>
    <w:rsid w:val="00CA256E"/>
    <w:rsid w:val="00CA5407"/>
    <w:rsid w:val="00CA5BF1"/>
    <w:rsid w:val="00CA5EFB"/>
    <w:rsid w:val="00CA6758"/>
    <w:rsid w:val="00CA79A8"/>
    <w:rsid w:val="00CA7AEB"/>
    <w:rsid w:val="00CA7C1A"/>
    <w:rsid w:val="00CB0036"/>
    <w:rsid w:val="00CB161F"/>
    <w:rsid w:val="00CB41BB"/>
    <w:rsid w:val="00CB49EE"/>
    <w:rsid w:val="00CC0E86"/>
    <w:rsid w:val="00CC1655"/>
    <w:rsid w:val="00CC20C4"/>
    <w:rsid w:val="00CC35A6"/>
    <w:rsid w:val="00CD0111"/>
    <w:rsid w:val="00CD0C8E"/>
    <w:rsid w:val="00CD23D2"/>
    <w:rsid w:val="00CD7EF4"/>
    <w:rsid w:val="00CE72CE"/>
    <w:rsid w:val="00CF1199"/>
    <w:rsid w:val="00CF1519"/>
    <w:rsid w:val="00CF1874"/>
    <w:rsid w:val="00CF2FD9"/>
    <w:rsid w:val="00CF43F3"/>
    <w:rsid w:val="00CF6694"/>
    <w:rsid w:val="00D00BCC"/>
    <w:rsid w:val="00D00FCC"/>
    <w:rsid w:val="00D02768"/>
    <w:rsid w:val="00D02E6F"/>
    <w:rsid w:val="00D03C84"/>
    <w:rsid w:val="00D06202"/>
    <w:rsid w:val="00D101CB"/>
    <w:rsid w:val="00D133A3"/>
    <w:rsid w:val="00D150C1"/>
    <w:rsid w:val="00D15C98"/>
    <w:rsid w:val="00D20C7A"/>
    <w:rsid w:val="00D22696"/>
    <w:rsid w:val="00D264E2"/>
    <w:rsid w:val="00D271D8"/>
    <w:rsid w:val="00D30AA1"/>
    <w:rsid w:val="00D32767"/>
    <w:rsid w:val="00D3361F"/>
    <w:rsid w:val="00D404E6"/>
    <w:rsid w:val="00D41696"/>
    <w:rsid w:val="00D43B5B"/>
    <w:rsid w:val="00D44079"/>
    <w:rsid w:val="00D51649"/>
    <w:rsid w:val="00D5377E"/>
    <w:rsid w:val="00D5485B"/>
    <w:rsid w:val="00D548D1"/>
    <w:rsid w:val="00D56078"/>
    <w:rsid w:val="00D563B6"/>
    <w:rsid w:val="00D56BAB"/>
    <w:rsid w:val="00D6152A"/>
    <w:rsid w:val="00D640AA"/>
    <w:rsid w:val="00D6455E"/>
    <w:rsid w:val="00D659F5"/>
    <w:rsid w:val="00D6654A"/>
    <w:rsid w:val="00D700B5"/>
    <w:rsid w:val="00D730FF"/>
    <w:rsid w:val="00D732E6"/>
    <w:rsid w:val="00D74D93"/>
    <w:rsid w:val="00D75270"/>
    <w:rsid w:val="00D75BF7"/>
    <w:rsid w:val="00D81815"/>
    <w:rsid w:val="00D82B9E"/>
    <w:rsid w:val="00D83D71"/>
    <w:rsid w:val="00D84517"/>
    <w:rsid w:val="00D862CF"/>
    <w:rsid w:val="00D9367C"/>
    <w:rsid w:val="00D93FB8"/>
    <w:rsid w:val="00D96CBA"/>
    <w:rsid w:val="00DA0436"/>
    <w:rsid w:val="00DA511E"/>
    <w:rsid w:val="00DA5A6F"/>
    <w:rsid w:val="00DA62F5"/>
    <w:rsid w:val="00DB4819"/>
    <w:rsid w:val="00DC04F1"/>
    <w:rsid w:val="00DC0687"/>
    <w:rsid w:val="00DC0D83"/>
    <w:rsid w:val="00DC1117"/>
    <w:rsid w:val="00DC174C"/>
    <w:rsid w:val="00DC2358"/>
    <w:rsid w:val="00DC4F1A"/>
    <w:rsid w:val="00DC6DA0"/>
    <w:rsid w:val="00DC6E1D"/>
    <w:rsid w:val="00DD35B1"/>
    <w:rsid w:val="00DD5C3E"/>
    <w:rsid w:val="00DE01B2"/>
    <w:rsid w:val="00DE1AFC"/>
    <w:rsid w:val="00DE7959"/>
    <w:rsid w:val="00DE7E21"/>
    <w:rsid w:val="00DF0526"/>
    <w:rsid w:val="00DF4448"/>
    <w:rsid w:val="00DF4FE6"/>
    <w:rsid w:val="00DF5DBA"/>
    <w:rsid w:val="00DF773F"/>
    <w:rsid w:val="00DF7B06"/>
    <w:rsid w:val="00E00005"/>
    <w:rsid w:val="00E00776"/>
    <w:rsid w:val="00E011DC"/>
    <w:rsid w:val="00E01D59"/>
    <w:rsid w:val="00E01F3C"/>
    <w:rsid w:val="00E038A9"/>
    <w:rsid w:val="00E03A61"/>
    <w:rsid w:val="00E06642"/>
    <w:rsid w:val="00E0690D"/>
    <w:rsid w:val="00E0699B"/>
    <w:rsid w:val="00E11D81"/>
    <w:rsid w:val="00E143F7"/>
    <w:rsid w:val="00E1549B"/>
    <w:rsid w:val="00E172AD"/>
    <w:rsid w:val="00E17775"/>
    <w:rsid w:val="00E24468"/>
    <w:rsid w:val="00E25C89"/>
    <w:rsid w:val="00E25CEC"/>
    <w:rsid w:val="00E267DD"/>
    <w:rsid w:val="00E2725A"/>
    <w:rsid w:val="00E331DD"/>
    <w:rsid w:val="00E37081"/>
    <w:rsid w:val="00E40ACF"/>
    <w:rsid w:val="00E42906"/>
    <w:rsid w:val="00E43F70"/>
    <w:rsid w:val="00E52685"/>
    <w:rsid w:val="00E5412E"/>
    <w:rsid w:val="00E55B69"/>
    <w:rsid w:val="00E57775"/>
    <w:rsid w:val="00E578CC"/>
    <w:rsid w:val="00E63A4D"/>
    <w:rsid w:val="00E66C0D"/>
    <w:rsid w:val="00E716AF"/>
    <w:rsid w:val="00E75694"/>
    <w:rsid w:val="00E83D3D"/>
    <w:rsid w:val="00E868B7"/>
    <w:rsid w:val="00E90647"/>
    <w:rsid w:val="00E92A01"/>
    <w:rsid w:val="00E92AA9"/>
    <w:rsid w:val="00E961AF"/>
    <w:rsid w:val="00EA3107"/>
    <w:rsid w:val="00EA6D34"/>
    <w:rsid w:val="00EA77FD"/>
    <w:rsid w:val="00EB1097"/>
    <w:rsid w:val="00EB48FC"/>
    <w:rsid w:val="00EB6358"/>
    <w:rsid w:val="00EC36D0"/>
    <w:rsid w:val="00EC49AF"/>
    <w:rsid w:val="00EC4BC8"/>
    <w:rsid w:val="00EC4DAB"/>
    <w:rsid w:val="00ED045F"/>
    <w:rsid w:val="00ED1C5D"/>
    <w:rsid w:val="00ED49AA"/>
    <w:rsid w:val="00ED56DE"/>
    <w:rsid w:val="00ED6388"/>
    <w:rsid w:val="00ED6594"/>
    <w:rsid w:val="00ED6969"/>
    <w:rsid w:val="00ED69F7"/>
    <w:rsid w:val="00EE0FE9"/>
    <w:rsid w:val="00EE1BB9"/>
    <w:rsid w:val="00EE51EB"/>
    <w:rsid w:val="00EE541C"/>
    <w:rsid w:val="00EE5A83"/>
    <w:rsid w:val="00EF058E"/>
    <w:rsid w:val="00EF0958"/>
    <w:rsid w:val="00EF42CF"/>
    <w:rsid w:val="00EF6786"/>
    <w:rsid w:val="00EF77A7"/>
    <w:rsid w:val="00F01873"/>
    <w:rsid w:val="00F05995"/>
    <w:rsid w:val="00F06F96"/>
    <w:rsid w:val="00F07FAC"/>
    <w:rsid w:val="00F10F47"/>
    <w:rsid w:val="00F13579"/>
    <w:rsid w:val="00F1371B"/>
    <w:rsid w:val="00F1566F"/>
    <w:rsid w:val="00F21069"/>
    <w:rsid w:val="00F240CD"/>
    <w:rsid w:val="00F2412C"/>
    <w:rsid w:val="00F24BA8"/>
    <w:rsid w:val="00F2527A"/>
    <w:rsid w:val="00F25EAC"/>
    <w:rsid w:val="00F26916"/>
    <w:rsid w:val="00F27166"/>
    <w:rsid w:val="00F27B58"/>
    <w:rsid w:val="00F3325D"/>
    <w:rsid w:val="00F34A87"/>
    <w:rsid w:val="00F3726C"/>
    <w:rsid w:val="00F3751F"/>
    <w:rsid w:val="00F41823"/>
    <w:rsid w:val="00F46784"/>
    <w:rsid w:val="00F474F8"/>
    <w:rsid w:val="00F503CA"/>
    <w:rsid w:val="00F505B8"/>
    <w:rsid w:val="00F5404D"/>
    <w:rsid w:val="00F54B07"/>
    <w:rsid w:val="00F617B0"/>
    <w:rsid w:val="00F62A05"/>
    <w:rsid w:val="00F67035"/>
    <w:rsid w:val="00F67F00"/>
    <w:rsid w:val="00F70AF8"/>
    <w:rsid w:val="00F70CFB"/>
    <w:rsid w:val="00F76D7C"/>
    <w:rsid w:val="00F777E0"/>
    <w:rsid w:val="00F84385"/>
    <w:rsid w:val="00F86602"/>
    <w:rsid w:val="00F92F23"/>
    <w:rsid w:val="00F94198"/>
    <w:rsid w:val="00F94FFD"/>
    <w:rsid w:val="00F9508C"/>
    <w:rsid w:val="00F9658A"/>
    <w:rsid w:val="00F97628"/>
    <w:rsid w:val="00FA1A89"/>
    <w:rsid w:val="00FA1CD3"/>
    <w:rsid w:val="00FA6086"/>
    <w:rsid w:val="00FC0182"/>
    <w:rsid w:val="00FC2440"/>
    <w:rsid w:val="00FC5474"/>
    <w:rsid w:val="00FC59E2"/>
    <w:rsid w:val="00FC72CE"/>
    <w:rsid w:val="00FC7584"/>
    <w:rsid w:val="00FD2C7B"/>
    <w:rsid w:val="00FE47F4"/>
    <w:rsid w:val="00FE50DD"/>
    <w:rsid w:val="00FE7D75"/>
    <w:rsid w:val="00FF2248"/>
    <w:rsid w:val="00FF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BA7D78"/>
    <w:pPr>
      <w:ind w:left="720"/>
      <w:contextualSpacing/>
    </w:pPr>
  </w:style>
  <w:style w:type="paragraph" w:styleId="afd">
    <w:name w:val="No Spacing"/>
    <w:uiPriority w:val="1"/>
    <w:qFormat/>
    <w:rsid w:val="00D264E2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character" w:customStyle="1" w:styleId="Char0">
    <w:name w:val="نص حاشية سفلية Char"/>
    <w:basedOn w:val="a0"/>
    <w:link w:val="af3"/>
    <w:rsid w:val="0083153D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FF76BF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FF76B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F76B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5201D7025A4812869400B5FAD69F5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6DE342-6E9C-4479-AAAC-6C77517CF486}"/>
      </w:docPartPr>
      <w:docPartBody>
        <w:p w:rsidR="0060230C" w:rsidRDefault="00FB53EB" w:rsidP="00FB53EB">
          <w:pPr>
            <w:pStyle w:val="5F5201D7025A4812869400B5FAD69F5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B53EB"/>
    <w:rsid w:val="00174D5D"/>
    <w:rsid w:val="00241886"/>
    <w:rsid w:val="00383992"/>
    <w:rsid w:val="003C04AE"/>
    <w:rsid w:val="00566948"/>
    <w:rsid w:val="0060230C"/>
    <w:rsid w:val="006155C4"/>
    <w:rsid w:val="00683929"/>
    <w:rsid w:val="006B2273"/>
    <w:rsid w:val="00754E70"/>
    <w:rsid w:val="007953FB"/>
    <w:rsid w:val="007B7B7F"/>
    <w:rsid w:val="00914C74"/>
    <w:rsid w:val="00AE71BD"/>
    <w:rsid w:val="00B20BBC"/>
    <w:rsid w:val="00D908CF"/>
    <w:rsid w:val="00F3744A"/>
    <w:rsid w:val="00FB5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F5201D7025A4812869400B5FAD69F52">
    <w:name w:val="5F5201D7025A4812869400B5FAD69F52"/>
    <w:rsid w:val="00FB53E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آراء نافع رحمه الله مولى ابن عمر رضي الله عنهما الفقهية                           آراؤه في العبادات</vt:lpstr>
    </vt:vector>
  </TitlesOfParts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آراء نافع رحمه الله مولى ابن عمر رضي الله عنهما الفقهية                           آراؤه في العبادات</dc:title>
  <dc:subject/>
  <dc:creator>raja</dc:creator>
  <cp:keywords/>
  <dc:description/>
  <cp:lastModifiedBy>win 7</cp:lastModifiedBy>
  <cp:revision>86</cp:revision>
  <cp:lastPrinted>2011-11-13T04:32:00Z</cp:lastPrinted>
  <dcterms:created xsi:type="dcterms:W3CDTF">2013-08-24T22:18:00Z</dcterms:created>
  <dcterms:modified xsi:type="dcterms:W3CDTF">2014-05-25T06:37:00Z</dcterms:modified>
</cp:coreProperties>
</file>