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BA" w:rsidRDefault="007E48BA" w:rsidP="00A6508C">
      <w:pPr>
        <w:rPr>
          <w:rFonts w:hint="cs"/>
          <w:b/>
          <w:bCs/>
          <w:sz w:val="40"/>
          <w:szCs w:val="40"/>
          <w:rtl/>
        </w:rPr>
      </w:pPr>
    </w:p>
    <w:p w:rsidR="00A9110E" w:rsidRDefault="00A9110E" w:rsidP="00A6508C">
      <w:pPr>
        <w:rPr>
          <w:b/>
          <w:bCs/>
          <w:sz w:val="40"/>
          <w:szCs w:val="40"/>
          <w:rtl/>
        </w:rPr>
      </w:pPr>
    </w:p>
    <w:p w:rsidR="00A9110E" w:rsidRDefault="00A9110E" w:rsidP="00A6508C">
      <w:pPr>
        <w:rPr>
          <w:b/>
          <w:bCs/>
          <w:sz w:val="40"/>
          <w:szCs w:val="40"/>
          <w:rtl/>
        </w:rPr>
      </w:pPr>
    </w:p>
    <w:p w:rsidR="00A9110E" w:rsidRDefault="00A9110E" w:rsidP="00A6508C">
      <w:pPr>
        <w:rPr>
          <w:b/>
          <w:bCs/>
          <w:sz w:val="40"/>
          <w:szCs w:val="40"/>
          <w:rtl/>
        </w:rPr>
      </w:pPr>
    </w:p>
    <w:p w:rsidR="00A9110E" w:rsidRDefault="00A9110E" w:rsidP="00A6508C">
      <w:pPr>
        <w:rPr>
          <w:b/>
          <w:bCs/>
          <w:sz w:val="40"/>
          <w:szCs w:val="40"/>
          <w:rtl/>
        </w:rPr>
      </w:pPr>
    </w:p>
    <w:p w:rsidR="007E48BA" w:rsidRDefault="00CE45DB" w:rsidP="00A6508C">
      <w:pPr>
        <w:rPr>
          <w:b/>
          <w:bCs/>
          <w:sz w:val="40"/>
          <w:szCs w:val="40"/>
          <w:rtl/>
        </w:rPr>
      </w:pPr>
      <w:r>
        <w:rPr>
          <w:b/>
          <w:bCs/>
          <w:noProof/>
          <w:sz w:val="40"/>
          <w:szCs w:val="40"/>
          <w:rtl/>
          <w:lang w:eastAsia="en-US"/>
        </w:rPr>
        <w:pict>
          <v:roundrect id="_x0000_s1028" style="position:absolute;left:0;text-align:left;margin-left:17.7pt;margin-top:17.05pt;width:350.25pt;height:139.5pt;z-index:251658240" arcsize="10923f">
            <v:shadow on="t" opacity=".5" offset="-14pt,-12pt" offset2="-16pt,-12pt"/>
            <v:textbox>
              <w:txbxContent>
                <w:p w:rsidR="006A02D1" w:rsidRPr="006A02D1" w:rsidRDefault="006A02D1">
                  <w:pPr>
                    <w:rPr>
                      <w:rFonts w:cs="DecoType Naskh"/>
                      <w:b/>
                      <w:bCs/>
                      <w:color w:val="auto"/>
                      <w:sz w:val="44"/>
                      <w:szCs w:val="44"/>
                      <w:rtl/>
                    </w:rPr>
                  </w:pPr>
                  <w:r w:rsidRPr="006A02D1">
                    <w:rPr>
                      <w:rFonts w:cs="DecoType Naskh" w:hint="cs"/>
                      <w:b/>
                      <w:bCs/>
                      <w:color w:val="auto"/>
                      <w:sz w:val="44"/>
                      <w:szCs w:val="44"/>
                      <w:rtl/>
                    </w:rPr>
                    <w:t xml:space="preserve">                  الفصل الثاني:</w:t>
                  </w:r>
                </w:p>
                <w:p w:rsidR="006A02D1" w:rsidRPr="006A02D1" w:rsidRDefault="00004B71">
                  <w:pPr>
                    <w:rPr>
                      <w:sz w:val="44"/>
                      <w:szCs w:val="44"/>
                    </w:rPr>
                  </w:pPr>
                  <w:r>
                    <w:rPr>
                      <w:rFonts w:cs="DecoType Naskh" w:hint="cs"/>
                      <w:b/>
                      <w:bCs/>
                      <w:color w:val="auto"/>
                      <w:sz w:val="44"/>
                      <w:szCs w:val="44"/>
                      <w:rtl/>
                    </w:rPr>
                    <w:t xml:space="preserve">       آراؤ</w:t>
                  </w:r>
                  <w:r w:rsidR="006A02D1" w:rsidRPr="006A02D1">
                    <w:rPr>
                      <w:rFonts w:cs="DecoType Naskh" w:hint="cs"/>
                      <w:b/>
                      <w:bCs/>
                      <w:color w:val="auto"/>
                      <w:sz w:val="44"/>
                      <w:szCs w:val="44"/>
                      <w:rtl/>
                    </w:rPr>
                    <w:t xml:space="preserve">ه في كتاب الاعتكاف والحج والعمرة.  </w:t>
                  </w:r>
                </w:p>
              </w:txbxContent>
            </v:textbox>
            <w10:wrap anchorx="page"/>
          </v:roundrect>
        </w:pict>
      </w:r>
    </w:p>
    <w:p w:rsidR="007E48BA" w:rsidRDefault="007E48BA" w:rsidP="00A6508C">
      <w:pPr>
        <w:rPr>
          <w:b/>
          <w:bCs/>
          <w:sz w:val="40"/>
          <w:szCs w:val="40"/>
          <w:rtl/>
        </w:rPr>
      </w:pPr>
    </w:p>
    <w:p w:rsidR="007E48BA" w:rsidRDefault="007E48BA" w:rsidP="00A6508C">
      <w:pPr>
        <w:rPr>
          <w:b/>
          <w:bCs/>
          <w:sz w:val="40"/>
          <w:szCs w:val="40"/>
          <w:rtl/>
        </w:rPr>
      </w:pPr>
    </w:p>
    <w:p w:rsidR="006A02D1" w:rsidRDefault="006A02D1" w:rsidP="006A02D1">
      <w:pPr>
        <w:rPr>
          <w:rFonts w:cs="DecoType Naskh"/>
          <w:b/>
          <w:bCs/>
          <w:color w:val="auto"/>
          <w:sz w:val="40"/>
          <w:szCs w:val="40"/>
          <w:rtl/>
        </w:rPr>
      </w:pPr>
    </w:p>
    <w:p w:rsidR="006A02D1" w:rsidRDefault="006A02D1" w:rsidP="006A02D1">
      <w:pPr>
        <w:rPr>
          <w:rFonts w:cs="DecoType Naskh"/>
          <w:b/>
          <w:bCs/>
          <w:color w:val="auto"/>
          <w:sz w:val="40"/>
          <w:szCs w:val="40"/>
          <w:rtl/>
        </w:rPr>
      </w:pPr>
    </w:p>
    <w:p w:rsidR="006A02D1" w:rsidRPr="006A02D1" w:rsidRDefault="006A02D1" w:rsidP="006A02D1">
      <w:pPr>
        <w:rPr>
          <w:rFonts w:cs="DecoType Naskh"/>
          <w:sz w:val="40"/>
          <w:szCs w:val="40"/>
          <w:rtl/>
        </w:rPr>
      </w:pPr>
      <w:r w:rsidRPr="006A02D1">
        <w:rPr>
          <w:rFonts w:cs="DecoType Naskh" w:hint="cs"/>
          <w:b/>
          <w:bCs/>
          <w:color w:val="auto"/>
          <w:sz w:val="40"/>
          <w:szCs w:val="40"/>
          <w:rtl/>
        </w:rPr>
        <w:t>وفيه مبحثان:</w:t>
      </w:r>
    </w:p>
    <w:p w:rsidR="006A02D1" w:rsidRPr="006A02D1" w:rsidRDefault="006A02D1" w:rsidP="006A02D1">
      <w:pPr>
        <w:rPr>
          <w:rFonts w:cs="DecoType Naskh"/>
          <w:sz w:val="40"/>
          <w:szCs w:val="40"/>
          <w:rtl/>
        </w:rPr>
      </w:pPr>
      <w:r w:rsidRPr="006A02D1">
        <w:rPr>
          <w:rFonts w:ascii="Calibri" w:eastAsia="Calibri" w:hAnsi="Calibri" w:cs="DecoType Naskh" w:hint="cs"/>
          <w:color w:val="auto"/>
          <w:sz w:val="40"/>
          <w:szCs w:val="40"/>
          <w:rtl/>
          <w:lang w:eastAsia="en-US"/>
        </w:rPr>
        <w:t>المبحث الأول: اشتراط الصوم للاعتكاف</w:t>
      </w:r>
      <w:r w:rsidRPr="006A02D1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.</w:t>
      </w:r>
    </w:p>
    <w:p w:rsidR="006A02D1" w:rsidRPr="006A02D1" w:rsidRDefault="006A02D1" w:rsidP="006A02D1">
      <w:pPr>
        <w:rPr>
          <w:rFonts w:cs="DecoType Naskh"/>
          <w:sz w:val="40"/>
          <w:szCs w:val="40"/>
        </w:rPr>
      </w:pPr>
      <w:r w:rsidRPr="006A02D1">
        <w:rPr>
          <w:rFonts w:cs="DecoType Naskh" w:hint="cs"/>
          <w:sz w:val="40"/>
          <w:szCs w:val="40"/>
          <w:rtl/>
        </w:rPr>
        <w:t>المبحث الثاني: آراؤه في كتاب الحج والعمرة.</w:t>
      </w:r>
    </w:p>
    <w:p w:rsidR="006A02D1" w:rsidRPr="006A02D1" w:rsidRDefault="006A02D1" w:rsidP="00A6508C">
      <w:pPr>
        <w:rPr>
          <w:b/>
          <w:bCs/>
          <w:sz w:val="40"/>
          <w:szCs w:val="40"/>
          <w:rtl/>
        </w:rPr>
      </w:pPr>
    </w:p>
    <w:p w:rsidR="007E48BA" w:rsidRDefault="007E48BA" w:rsidP="004B50DD">
      <w:pPr>
        <w:ind w:firstLine="0"/>
        <w:rPr>
          <w:b/>
          <w:bCs/>
          <w:sz w:val="40"/>
          <w:szCs w:val="40"/>
          <w:rtl/>
        </w:rPr>
      </w:pPr>
    </w:p>
    <w:p w:rsidR="004B50DD" w:rsidRPr="008C1CA2" w:rsidRDefault="004B50DD" w:rsidP="008C1CA2">
      <w:pPr>
        <w:ind w:firstLine="0"/>
        <w:rPr>
          <w:rFonts w:ascii="Traditional Arabic"/>
          <w:b/>
          <w:bCs/>
          <w:rtl/>
        </w:rPr>
        <w:sectPr w:rsidR="004B50DD" w:rsidRPr="008C1CA2" w:rsidSect="00416A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6" w:h="16838"/>
          <w:pgMar w:top="1701" w:right="1985" w:bottom="1701" w:left="1701" w:header="709" w:footer="709" w:gutter="0"/>
          <w:pgNumType w:start="312"/>
          <w:cols w:space="708"/>
          <w:bidi/>
          <w:rtlGutter/>
          <w:docGrid w:linePitch="360"/>
        </w:sectPr>
      </w:pPr>
    </w:p>
    <w:p w:rsidR="00454F84" w:rsidRPr="001A5A83" w:rsidRDefault="00584213" w:rsidP="00A6508C">
      <w:pPr>
        <w:spacing w:after="120"/>
        <w:rPr>
          <w:b/>
          <w:bCs/>
          <w:sz w:val="40"/>
          <w:szCs w:val="40"/>
        </w:rPr>
      </w:pPr>
      <w:r w:rsidRPr="001A5A83">
        <w:rPr>
          <w:rFonts w:hint="cs"/>
          <w:b/>
          <w:bCs/>
          <w:sz w:val="40"/>
          <w:szCs w:val="40"/>
          <w:rtl/>
        </w:rPr>
        <w:lastRenderedPageBreak/>
        <w:t>المبحث الأول: اشتراط الصوم للاعتكاف</w:t>
      </w:r>
      <w:r w:rsidR="00C6418E" w:rsidRPr="001A5A83">
        <w:rPr>
          <w:rStyle w:val="ae"/>
          <w:sz w:val="40"/>
          <w:szCs w:val="40"/>
          <w:rtl/>
        </w:rPr>
        <w:t>(</w:t>
      </w:r>
      <w:r w:rsidR="00C6418E" w:rsidRPr="001A5A83">
        <w:rPr>
          <w:rStyle w:val="ae"/>
          <w:sz w:val="40"/>
          <w:szCs w:val="40"/>
          <w:rtl/>
        </w:rPr>
        <w:footnoteReference w:id="2"/>
      </w:r>
      <w:r w:rsidR="00C6418E" w:rsidRPr="001A5A83">
        <w:rPr>
          <w:rStyle w:val="ae"/>
          <w:sz w:val="40"/>
          <w:szCs w:val="40"/>
          <w:rtl/>
        </w:rPr>
        <w:t>)</w:t>
      </w:r>
      <w:r w:rsidRPr="001A5A83">
        <w:rPr>
          <w:rFonts w:hint="cs"/>
          <w:b/>
          <w:bCs/>
          <w:sz w:val="40"/>
          <w:szCs w:val="40"/>
          <w:rtl/>
        </w:rPr>
        <w:t>.</w:t>
      </w:r>
      <w:r w:rsidR="00071B46" w:rsidRPr="001A5A83">
        <w:rPr>
          <w:rFonts w:hint="cs"/>
          <w:b/>
          <w:bCs/>
          <w:sz w:val="40"/>
          <w:szCs w:val="40"/>
          <w:rtl/>
        </w:rPr>
        <w:t xml:space="preserve"> </w:t>
      </w:r>
    </w:p>
    <w:p w:rsidR="00167CF8" w:rsidRPr="00A6508C" w:rsidRDefault="00584213" w:rsidP="00A6508C">
      <w:pPr>
        <w:rPr>
          <w:rtl/>
        </w:rPr>
      </w:pPr>
      <w:r w:rsidRPr="00A6508C">
        <w:rPr>
          <w:rFonts w:hint="cs"/>
          <w:rtl/>
        </w:rPr>
        <w:t>ذهب نافع رحمه الله إلى ا</w:t>
      </w:r>
      <w:r w:rsidR="00C025AA" w:rsidRPr="00A6508C">
        <w:rPr>
          <w:rFonts w:hint="cs"/>
          <w:rtl/>
        </w:rPr>
        <w:t>شتر</w:t>
      </w:r>
      <w:r w:rsidRPr="00A6508C">
        <w:rPr>
          <w:rFonts w:hint="cs"/>
          <w:rtl/>
        </w:rPr>
        <w:t>ا</w:t>
      </w:r>
      <w:r w:rsidR="00C025AA" w:rsidRPr="00A6508C">
        <w:rPr>
          <w:rFonts w:hint="cs"/>
          <w:rtl/>
        </w:rPr>
        <w:t>ط الصوم للاعتكاف</w:t>
      </w:r>
      <w:r w:rsidR="00C025AA" w:rsidRPr="00A6508C">
        <w:rPr>
          <w:vertAlign w:val="superscript"/>
          <w:rtl/>
        </w:rPr>
        <w:t>(</w:t>
      </w:r>
      <w:r w:rsidR="00C025AA" w:rsidRPr="00A6508C">
        <w:rPr>
          <w:vertAlign w:val="superscript"/>
          <w:rtl/>
        </w:rPr>
        <w:footnoteReference w:id="3"/>
      </w:r>
      <w:r w:rsidR="00C025AA" w:rsidRPr="00A6508C">
        <w:rPr>
          <w:vertAlign w:val="superscript"/>
          <w:rtl/>
        </w:rPr>
        <w:t>)</w:t>
      </w:r>
      <w:r w:rsidR="00F9160B" w:rsidRPr="00A6508C">
        <w:rPr>
          <w:rFonts w:hint="cs"/>
          <w:rtl/>
        </w:rPr>
        <w:t>,</w:t>
      </w:r>
      <w:r w:rsidR="001B6A78">
        <w:rPr>
          <w:rFonts w:hint="cs"/>
          <w:rtl/>
        </w:rPr>
        <w:t xml:space="preserve"> </w:t>
      </w:r>
      <w:r w:rsidR="00F9160B" w:rsidRPr="00A6508C">
        <w:rPr>
          <w:rFonts w:hint="cs"/>
          <w:rtl/>
        </w:rPr>
        <w:t xml:space="preserve">وروي ذلك عن </w:t>
      </w:r>
      <w:r w:rsidR="003A42F6" w:rsidRPr="00A6508C">
        <w:rPr>
          <w:rFonts w:hint="cs"/>
          <w:rtl/>
        </w:rPr>
        <w:t>عائشة,</w:t>
      </w:r>
      <w:r w:rsidR="001B6A78">
        <w:rPr>
          <w:rFonts w:hint="cs"/>
          <w:rtl/>
        </w:rPr>
        <w:t xml:space="preserve"> </w:t>
      </w:r>
      <w:r w:rsidR="003A42F6" w:rsidRPr="00A6508C">
        <w:rPr>
          <w:rFonts w:hint="cs"/>
          <w:rtl/>
        </w:rPr>
        <w:t>وابن عباس,</w:t>
      </w:r>
      <w:r w:rsidR="002603FD" w:rsidRPr="00A6508C">
        <w:rPr>
          <w:rFonts w:hint="cs"/>
          <w:rtl/>
        </w:rPr>
        <w:t xml:space="preserve"> </w:t>
      </w:r>
      <w:r w:rsidR="003A42F6" w:rsidRPr="00A6508C">
        <w:rPr>
          <w:rtl/>
        </w:rPr>
        <w:t>وابن</w:t>
      </w:r>
      <w:r w:rsidR="00C059A4" w:rsidRPr="00A6508C">
        <w:rPr>
          <w:rtl/>
        </w:rPr>
        <w:t> </w:t>
      </w:r>
      <w:r w:rsidR="003A42F6" w:rsidRPr="00A6508C">
        <w:rPr>
          <w:rtl/>
        </w:rPr>
        <w:t>عمر</w:t>
      </w:r>
      <w:r w:rsidR="003A42F6" w:rsidRPr="00A6508C">
        <w:rPr>
          <w:rFonts w:hint="cs"/>
          <w:rtl/>
        </w:rPr>
        <w:t>,</w:t>
      </w:r>
      <w:r w:rsidR="002603FD" w:rsidRPr="00A6508C">
        <w:rPr>
          <w:rFonts w:hint="cs"/>
          <w:rtl/>
        </w:rPr>
        <w:t xml:space="preserve"> </w:t>
      </w:r>
      <w:r w:rsidR="003A42F6" w:rsidRPr="00A6508C">
        <w:rPr>
          <w:rtl/>
        </w:rPr>
        <w:t>وعروة</w:t>
      </w:r>
      <w:r w:rsidR="002603FD" w:rsidRPr="00A6508C">
        <w:rPr>
          <w:rFonts w:hint="cs"/>
          <w:rtl/>
        </w:rPr>
        <w:t xml:space="preserve"> </w:t>
      </w:r>
      <w:r w:rsidR="005F110C" w:rsidRPr="00A6508C">
        <w:rPr>
          <w:rFonts w:hint="cs"/>
        </w:rPr>
        <w:sym w:font="AGA Arabesque" w:char="F079"/>
      </w:r>
      <w:r w:rsidR="003A42F6" w:rsidRPr="00A6508C">
        <w:rPr>
          <w:rFonts w:hint="cs"/>
          <w:rtl/>
        </w:rPr>
        <w:t>,</w:t>
      </w:r>
      <w:r w:rsidR="00C059A4" w:rsidRPr="00A6508C">
        <w:rPr>
          <w:rtl/>
        </w:rPr>
        <w:t> </w:t>
      </w:r>
      <w:r w:rsidR="00FB46CC" w:rsidRPr="00A6508C">
        <w:rPr>
          <w:rtl/>
        </w:rPr>
        <w:t>وال</w:t>
      </w:r>
      <w:r w:rsidR="00FB46CC" w:rsidRPr="00A6508C">
        <w:rPr>
          <w:rFonts w:hint="cs"/>
          <w:rtl/>
        </w:rPr>
        <w:t>أ</w:t>
      </w:r>
      <w:r w:rsidR="00F673B8" w:rsidRPr="00A6508C">
        <w:rPr>
          <w:rtl/>
        </w:rPr>
        <w:t>وزاعي</w:t>
      </w:r>
      <w:r w:rsidR="00A35986" w:rsidRPr="00A6508C">
        <w:rPr>
          <w:rFonts w:hint="cs"/>
          <w:rtl/>
        </w:rPr>
        <w:t>,</w:t>
      </w:r>
      <w:r w:rsidR="002603FD" w:rsidRPr="00A6508C">
        <w:rPr>
          <w:rFonts w:hint="cs"/>
          <w:rtl/>
        </w:rPr>
        <w:t xml:space="preserve"> </w:t>
      </w:r>
      <w:r w:rsidR="003A42F6" w:rsidRPr="00A6508C">
        <w:rPr>
          <w:rtl/>
        </w:rPr>
        <w:t>والثوري</w:t>
      </w:r>
      <w:r w:rsidR="003A42F6" w:rsidRPr="00A6508C">
        <w:rPr>
          <w:rFonts w:hint="cs"/>
          <w:rtl/>
        </w:rPr>
        <w:t>,</w:t>
      </w:r>
      <w:r w:rsidR="002603FD" w:rsidRPr="00A6508C">
        <w:rPr>
          <w:rFonts w:hint="cs"/>
          <w:rtl/>
        </w:rPr>
        <w:t xml:space="preserve"> </w:t>
      </w:r>
      <w:r w:rsidR="000B486D" w:rsidRPr="00A6508C">
        <w:rPr>
          <w:rtl/>
        </w:rPr>
        <w:t>والليث</w:t>
      </w:r>
      <w:r w:rsidR="002603FD" w:rsidRPr="00A6508C">
        <w:rPr>
          <w:rFonts w:hint="cs"/>
          <w:rtl/>
        </w:rPr>
        <w:t xml:space="preserve"> </w:t>
      </w:r>
      <w:r w:rsidR="000262E2" w:rsidRPr="00A6508C">
        <w:rPr>
          <w:rFonts w:hint="cs"/>
          <w:rtl/>
        </w:rPr>
        <w:t>وغيرهم</w:t>
      </w:r>
      <w:r w:rsidR="00BE2BDA" w:rsidRPr="00A6508C">
        <w:rPr>
          <w:vertAlign w:val="superscript"/>
          <w:rtl/>
        </w:rPr>
        <w:t>(</w:t>
      </w:r>
      <w:r w:rsidR="00BE2BDA" w:rsidRPr="00A6508C">
        <w:rPr>
          <w:vertAlign w:val="superscript"/>
          <w:rtl/>
        </w:rPr>
        <w:footnoteReference w:id="4"/>
      </w:r>
      <w:r w:rsidR="00BE2BDA" w:rsidRPr="00A6508C">
        <w:rPr>
          <w:vertAlign w:val="superscript"/>
          <w:rtl/>
        </w:rPr>
        <w:t>)</w:t>
      </w:r>
      <w:r w:rsidR="003A42F6" w:rsidRPr="00A6508C">
        <w:rPr>
          <w:rFonts w:hint="cs"/>
          <w:rtl/>
        </w:rPr>
        <w:t>,</w:t>
      </w:r>
      <w:r w:rsidR="002603FD" w:rsidRPr="00A6508C">
        <w:rPr>
          <w:rFonts w:hint="cs"/>
          <w:rtl/>
        </w:rPr>
        <w:t xml:space="preserve"> </w:t>
      </w:r>
      <w:r w:rsidR="000B486D" w:rsidRPr="00A6508C">
        <w:rPr>
          <w:rtl/>
        </w:rPr>
        <w:t>واليه</w:t>
      </w:r>
      <w:r w:rsidR="002603FD" w:rsidRPr="00A6508C">
        <w:rPr>
          <w:rFonts w:hint="cs"/>
          <w:rtl/>
        </w:rPr>
        <w:t xml:space="preserve"> </w:t>
      </w:r>
      <w:r w:rsidR="00C059A4" w:rsidRPr="00A6508C">
        <w:rPr>
          <w:rtl/>
        </w:rPr>
        <w:t> </w:t>
      </w:r>
      <w:r w:rsidR="000B486D" w:rsidRPr="00A6508C">
        <w:rPr>
          <w:rtl/>
        </w:rPr>
        <w:t>ذهب</w:t>
      </w:r>
      <w:r w:rsidR="002603FD" w:rsidRPr="00A6508C">
        <w:rPr>
          <w:rFonts w:hint="cs"/>
          <w:rtl/>
        </w:rPr>
        <w:t xml:space="preserve"> </w:t>
      </w:r>
      <w:r w:rsidR="00C059A4" w:rsidRPr="00A6508C">
        <w:rPr>
          <w:rtl/>
        </w:rPr>
        <w:t> </w:t>
      </w:r>
      <w:r w:rsidR="00A600CC" w:rsidRPr="00A6508C">
        <w:rPr>
          <w:rFonts w:hint="cs"/>
          <w:rtl/>
        </w:rPr>
        <w:t>الحنفية</w:t>
      </w:r>
      <w:r w:rsidR="00D27DAD" w:rsidRPr="00A6508C">
        <w:rPr>
          <w:vertAlign w:val="superscript"/>
          <w:rtl/>
        </w:rPr>
        <w:t>(</w:t>
      </w:r>
      <w:r w:rsidR="00D27DAD" w:rsidRPr="00A6508C">
        <w:rPr>
          <w:vertAlign w:val="superscript"/>
          <w:rtl/>
        </w:rPr>
        <w:footnoteReference w:id="5"/>
      </w:r>
      <w:r w:rsidR="00D27DAD" w:rsidRPr="00A6508C">
        <w:rPr>
          <w:vertAlign w:val="superscript"/>
          <w:rtl/>
        </w:rPr>
        <w:t>)</w:t>
      </w:r>
      <w:r w:rsidR="004657B5" w:rsidRPr="00A6508C">
        <w:rPr>
          <w:rFonts w:hint="cs"/>
          <w:rtl/>
        </w:rPr>
        <w:t>,</w:t>
      </w:r>
      <w:r w:rsidR="002603FD" w:rsidRPr="00A6508C">
        <w:rPr>
          <w:rFonts w:hint="cs"/>
          <w:rtl/>
        </w:rPr>
        <w:t xml:space="preserve"> </w:t>
      </w:r>
      <w:r w:rsidR="00A600CC" w:rsidRPr="00A6508C">
        <w:rPr>
          <w:rtl/>
        </w:rPr>
        <w:t>و</w:t>
      </w:r>
      <w:r w:rsidR="00A600CC" w:rsidRPr="00A6508C">
        <w:rPr>
          <w:rFonts w:hint="cs"/>
          <w:rtl/>
        </w:rPr>
        <w:t>المالكية</w:t>
      </w:r>
      <w:r w:rsidR="00D27DAD" w:rsidRPr="00A6508C">
        <w:rPr>
          <w:vertAlign w:val="superscript"/>
          <w:rtl/>
        </w:rPr>
        <w:t>(</w:t>
      </w:r>
      <w:r w:rsidR="00D27DAD" w:rsidRPr="00A6508C">
        <w:rPr>
          <w:vertAlign w:val="superscript"/>
          <w:rtl/>
        </w:rPr>
        <w:footnoteReference w:id="6"/>
      </w:r>
      <w:r w:rsidR="00D27DAD" w:rsidRPr="00A6508C">
        <w:rPr>
          <w:vertAlign w:val="superscript"/>
          <w:rtl/>
        </w:rPr>
        <w:t>)</w:t>
      </w:r>
      <w:r w:rsidR="004657B5" w:rsidRPr="00A6508C">
        <w:rPr>
          <w:rFonts w:hint="cs"/>
          <w:rtl/>
        </w:rPr>
        <w:t>,</w:t>
      </w:r>
      <w:r w:rsidR="002603FD" w:rsidRPr="00A6508C">
        <w:rPr>
          <w:rFonts w:hint="cs"/>
          <w:rtl/>
        </w:rPr>
        <w:t xml:space="preserve"> </w:t>
      </w:r>
      <w:r w:rsidR="000B486D" w:rsidRPr="00A6508C">
        <w:rPr>
          <w:rtl/>
        </w:rPr>
        <w:t>والشافعي في القديم</w:t>
      </w:r>
      <w:r w:rsidR="00D27DAD" w:rsidRPr="00A6508C">
        <w:rPr>
          <w:vertAlign w:val="superscript"/>
          <w:rtl/>
        </w:rPr>
        <w:t>(</w:t>
      </w:r>
      <w:r w:rsidR="00D27DAD" w:rsidRPr="00A6508C">
        <w:rPr>
          <w:vertAlign w:val="superscript"/>
          <w:rtl/>
        </w:rPr>
        <w:footnoteReference w:id="7"/>
      </w:r>
      <w:r w:rsidR="00D27DAD" w:rsidRPr="00A6508C">
        <w:rPr>
          <w:vertAlign w:val="superscript"/>
          <w:rtl/>
        </w:rPr>
        <w:t>)</w:t>
      </w:r>
      <w:r w:rsidR="004657B5" w:rsidRPr="00A6508C">
        <w:rPr>
          <w:rFonts w:hint="cs"/>
          <w:rtl/>
        </w:rPr>
        <w:t>,</w:t>
      </w:r>
      <w:r w:rsidR="002603FD" w:rsidRPr="00A6508C">
        <w:rPr>
          <w:rFonts w:hint="cs"/>
          <w:rtl/>
        </w:rPr>
        <w:t xml:space="preserve"> </w:t>
      </w:r>
      <w:r w:rsidR="004657B5" w:rsidRPr="00A6508C">
        <w:rPr>
          <w:rtl/>
        </w:rPr>
        <w:t>و</w:t>
      </w:r>
      <w:r w:rsidR="004657B5" w:rsidRPr="00A6508C">
        <w:rPr>
          <w:rFonts w:hint="cs"/>
          <w:rtl/>
        </w:rPr>
        <w:t>أ</w:t>
      </w:r>
      <w:r w:rsidR="00F414C3" w:rsidRPr="00A6508C">
        <w:rPr>
          <w:rtl/>
        </w:rPr>
        <w:t xml:space="preserve">حمد في </w:t>
      </w:r>
      <w:r w:rsidR="000B486D" w:rsidRPr="00A6508C">
        <w:rPr>
          <w:rtl/>
        </w:rPr>
        <w:t>رواية</w:t>
      </w:r>
      <w:r w:rsidR="00D27DAD" w:rsidRPr="00A6508C">
        <w:rPr>
          <w:vertAlign w:val="superscript"/>
          <w:rtl/>
        </w:rPr>
        <w:t>(</w:t>
      </w:r>
      <w:r w:rsidR="00D27DAD" w:rsidRPr="00A6508C">
        <w:rPr>
          <w:vertAlign w:val="superscript"/>
          <w:rtl/>
        </w:rPr>
        <w:footnoteReference w:id="8"/>
      </w:r>
      <w:r w:rsidR="00D27DAD" w:rsidRPr="00A6508C">
        <w:rPr>
          <w:vertAlign w:val="superscript"/>
          <w:rtl/>
        </w:rPr>
        <w:t>)</w:t>
      </w:r>
      <w:r w:rsidR="00F414C3" w:rsidRPr="00A6508C">
        <w:rPr>
          <w:rFonts w:hint="cs"/>
          <w:rtl/>
        </w:rPr>
        <w:t>.</w:t>
      </w:r>
    </w:p>
    <w:p w:rsidR="00C70027" w:rsidRPr="00A6508C" w:rsidRDefault="00C70027" w:rsidP="001B023F">
      <w:pPr>
        <w:rPr>
          <w:rtl/>
        </w:rPr>
      </w:pPr>
      <w:r w:rsidRPr="00A6508C">
        <w:rPr>
          <w:rFonts w:hint="cs"/>
          <w:b/>
          <w:bCs/>
          <w:rtl/>
        </w:rPr>
        <w:lastRenderedPageBreak/>
        <w:t xml:space="preserve">من </w:t>
      </w:r>
      <w:r w:rsidR="00B533A0" w:rsidRPr="00A6508C">
        <w:rPr>
          <w:rFonts w:hint="cs"/>
          <w:b/>
          <w:bCs/>
          <w:rtl/>
        </w:rPr>
        <w:t>أدلة</w:t>
      </w:r>
      <w:r w:rsidRPr="00A6508C">
        <w:rPr>
          <w:rFonts w:hint="cs"/>
          <w:b/>
          <w:bCs/>
          <w:rtl/>
        </w:rPr>
        <w:t xml:space="preserve"> هذا القول:</w:t>
      </w:r>
      <w:r w:rsidR="00B75974" w:rsidRPr="00A6508C">
        <w:rPr>
          <w:rFonts w:hint="cs"/>
          <w:b/>
          <w:bCs/>
          <w:rtl/>
        </w:rPr>
        <w:t xml:space="preserve"> </w:t>
      </w:r>
    </w:p>
    <w:p w:rsidR="00BF19DE" w:rsidRPr="00A6508C" w:rsidRDefault="00740E80" w:rsidP="001B023F">
      <w:pPr>
        <w:rPr>
          <w:color w:val="auto"/>
        </w:rPr>
      </w:pPr>
      <w:r w:rsidRPr="00A6508C">
        <w:rPr>
          <w:rFonts w:hint="cs"/>
          <w:b/>
          <w:bCs/>
          <w:rtl/>
        </w:rPr>
        <w:t>1</w:t>
      </w:r>
      <w:r w:rsidRPr="00A6508C">
        <w:rPr>
          <w:rFonts w:hint="cs"/>
          <w:b/>
          <w:bCs/>
          <w:color w:val="auto"/>
          <w:rtl/>
        </w:rPr>
        <w:t xml:space="preserve">- </w:t>
      </w:r>
      <w:r w:rsidR="00BF19DE" w:rsidRPr="00A6508C">
        <w:rPr>
          <w:rFonts w:hint="cs"/>
          <w:color w:val="auto"/>
          <w:rtl/>
        </w:rPr>
        <w:t xml:space="preserve"> </w:t>
      </w:r>
      <w:r w:rsidR="00BF19DE" w:rsidRPr="00B95A3F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ﭧ ﭨ ﭽ </w:t>
      </w:r>
      <w:r w:rsidR="00BF19DE" w:rsidRPr="00B95A3F">
        <w:rPr>
          <w:rFonts w:ascii="QCF_P029" w:hAnsi="QCF_P029" w:cs="QCF_P029"/>
          <w:color w:val="auto"/>
          <w:sz w:val="32"/>
          <w:szCs w:val="32"/>
          <w:rtl/>
          <w:lang w:eastAsia="en-US"/>
        </w:rPr>
        <w:t xml:space="preserve">ﮀ     ﮁ  ﮂ   ﮃ  ﮄﮅ  ﮆ  ﮇ  ﮈ  ﮉ  ﮊ  ﮋﮌ   ﮍ  ﮎ  ﮏ  ﮐ  ﮑﮒ  ﮓ      ﮔ  ﮕ  ﮖ   ﮗ  ﮘ   ﮙ </w:t>
      </w:r>
      <w:r w:rsidR="00BF19DE" w:rsidRPr="00B95A3F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BF19DE" w:rsidRPr="00A6508C">
        <w:rPr>
          <w:rFonts w:ascii="Arial" w:hAnsi="Arial" w:cs="Arial"/>
          <w:color w:val="auto"/>
          <w:lang w:eastAsia="en-US"/>
        </w:rPr>
        <w:t xml:space="preserve"> </w:t>
      </w:r>
      <w:r w:rsidR="00AC435D" w:rsidRPr="00A6508C">
        <w:rPr>
          <w:color w:val="auto"/>
          <w:vertAlign w:val="superscript"/>
          <w:rtl/>
        </w:rPr>
        <w:t>(</w:t>
      </w:r>
      <w:r w:rsidR="00AC435D" w:rsidRPr="00A6508C">
        <w:rPr>
          <w:color w:val="auto"/>
          <w:vertAlign w:val="superscript"/>
          <w:rtl/>
        </w:rPr>
        <w:footnoteReference w:id="9"/>
      </w:r>
      <w:r w:rsidR="00AC435D" w:rsidRPr="00A6508C">
        <w:rPr>
          <w:color w:val="auto"/>
          <w:vertAlign w:val="superscript"/>
          <w:rtl/>
        </w:rPr>
        <w:t>)</w:t>
      </w:r>
      <w:r w:rsidR="00AC435D" w:rsidRPr="00A6508C">
        <w:rPr>
          <w:rFonts w:hint="cs"/>
          <w:color w:val="auto"/>
          <w:rtl/>
        </w:rPr>
        <w:t>.</w:t>
      </w:r>
    </w:p>
    <w:p w:rsidR="00AC435D" w:rsidRPr="00A6508C" w:rsidRDefault="00AC435D" w:rsidP="001B023F">
      <w:pPr>
        <w:rPr>
          <w:rtl/>
        </w:rPr>
      </w:pPr>
      <w:r w:rsidRPr="00A6508C">
        <w:rPr>
          <w:b/>
          <w:bCs/>
          <w:rtl/>
        </w:rPr>
        <w:t>وجه الاستدلال:</w:t>
      </w:r>
      <w:r w:rsidR="00121207">
        <w:rPr>
          <w:rFonts w:hint="cs"/>
          <w:b/>
          <w:bCs/>
          <w:rtl/>
        </w:rPr>
        <w:t xml:space="preserve"> </w:t>
      </w:r>
      <w:r w:rsidRPr="00A6508C">
        <w:rPr>
          <w:rFonts w:hint="cs"/>
          <w:rtl/>
        </w:rPr>
        <w:t>إن</w:t>
      </w:r>
      <w:r w:rsidR="004233F5" w:rsidRPr="00A6508C">
        <w:rPr>
          <w:rtl/>
        </w:rPr>
        <w:t xml:space="preserve"> الله تعالى ذكر الاعتكاف </w:t>
      </w:r>
      <w:r w:rsidR="004233F5" w:rsidRPr="00A6508C">
        <w:rPr>
          <w:rFonts w:hint="cs"/>
          <w:rtl/>
        </w:rPr>
        <w:t>إ</w:t>
      </w:r>
      <w:r w:rsidRPr="00A6508C">
        <w:rPr>
          <w:rtl/>
        </w:rPr>
        <w:t xml:space="preserve">ثر الصوم فوجب </w:t>
      </w:r>
      <w:r w:rsidR="004233F5" w:rsidRPr="00A6508C">
        <w:rPr>
          <w:rFonts w:hint="cs"/>
          <w:rtl/>
        </w:rPr>
        <w:t>أ</w:t>
      </w:r>
      <w:r w:rsidRPr="00A6508C">
        <w:rPr>
          <w:rFonts w:hint="cs"/>
          <w:rtl/>
        </w:rPr>
        <w:t>لا</w:t>
      </w:r>
      <w:r w:rsidRPr="00A6508C">
        <w:rPr>
          <w:rtl/>
        </w:rPr>
        <w:t xml:space="preserve"> يكون الاعتكاف </w:t>
      </w:r>
      <w:r w:rsidRPr="00A6508C">
        <w:rPr>
          <w:rFonts w:hint="cs"/>
          <w:rtl/>
        </w:rPr>
        <w:t>إلا</w:t>
      </w:r>
      <w:r w:rsidRPr="00A6508C">
        <w:rPr>
          <w:rtl/>
        </w:rPr>
        <w:t xml:space="preserve"> </w:t>
      </w:r>
      <w:r w:rsidRPr="00A6508C">
        <w:rPr>
          <w:color w:val="auto"/>
          <w:rtl/>
        </w:rPr>
        <w:t>بصوم</w:t>
      </w:r>
      <w:r w:rsidR="0079598A" w:rsidRPr="00A6508C">
        <w:rPr>
          <w:rStyle w:val="ae"/>
          <w:color w:val="auto"/>
          <w:rtl/>
        </w:rPr>
        <w:t>(</w:t>
      </w:r>
      <w:r w:rsidR="0079598A" w:rsidRPr="00A6508C">
        <w:rPr>
          <w:rStyle w:val="ae"/>
          <w:color w:val="auto"/>
          <w:rtl/>
        </w:rPr>
        <w:footnoteReference w:id="10"/>
      </w:r>
      <w:r w:rsidR="0079598A" w:rsidRPr="00A6508C">
        <w:rPr>
          <w:rStyle w:val="ae"/>
          <w:color w:val="auto"/>
          <w:rtl/>
        </w:rPr>
        <w:t>)</w:t>
      </w:r>
      <w:r w:rsidR="00785F7A" w:rsidRPr="00A6508C">
        <w:rPr>
          <w:rFonts w:hint="cs"/>
          <w:color w:val="auto"/>
          <w:rtl/>
        </w:rPr>
        <w:t>.</w:t>
      </w:r>
    </w:p>
    <w:p w:rsidR="00AC435D" w:rsidRPr="00571882" w:rsidRDefault="003E71B8" w:rsidP="001B023F">
      <w:pPr>
        <w:rPr>
          <w:rtl/>
        </w:rPr>
      </w:pPr>
      <w:r w:rsidRPr="00571882">
        <w:rPr>
          <w:rFonts w:hint="cs"/>
          <w:b/>
          <w:bCs/>
          <w:rtl/>
        </w:rPr>
        <w:t>نوقش</w:t>
      </w:r>
      <w:r w:rsidR="00AC435D" w:rsidRPr="00571882">
        <w:rPr>
          <w:b/>
          <w:bCs/>
          <w:rtl/>
        </w:rPr>
        <w:t>:</w:t>
      </w:r>
      <w:r w:rsidR="00AC435D" w:rsidRPr="00571882">
        <w:rPr>
          <w:rtl/>
        </w:rPr>
        <w:t xml:space="preserve"> ليس في </w:t>
      </w:r>
      <w:r w:rsidR="00C21776" w:rsidRPr="00571882">
        <w:rPr>
          <w:rFonts w:hint="cs"/>
          <w:rtl/>
        </w:rPr>
        <w:t>الآية</w:t>
      </w:r>
      <w:r w:rsidR="00AC435D" w:rsidRPr="00571882">
        <w:rPr>
          <w:rtl/>
        </w:rPr>
        <w:t xml:space="preserve"> ما يدل</w:t>
      </w:r>
      <w:r w:rsidR="00880B61" w:rsidRPr="00571882">
        <w:rPr>
          <w:rFonts w:hint="cs"/>
          <w:rtl/>
        </w:rPr>
        <w:t>ّ</w:t>
      </w:r>
      <w:r w:rsidR="00AC435D" w:rsidRPr="00571882">
        <w:rPr>
          <w:rtl/>
        </w:rPr>
        <w:t xml:space="preserve"> على تلازمها </w:t>
      </w:r>
      <w:r w:rsidR="004233F5" w:rsidRPr="00571882">
        <w:rPr>
          <w:rFonts w:hint="cs"/>
          <w:rtl/>
        </w:rPr>
        <w:t xml:space="preserve">و </w:t>
      </w:r>
      <w:r w:rsidR="00AC435D" w:rsidRPr="00571882">
        <w:rPr>
          <w:rFonts w:hint="cs"/>
          <w:rtl/>
        </w:rPr>
        <w:t>إلا</w:t>
      </w:r>
      <w:r w:rsidR="00AC435D" w:rsidRPr="00571882">
        <w:rPr>
          <w:rtl/>
        </w:rPr>
        <w:t xml:space="preserve"> لكان لا صوم </w:t>
      </w:r>
      <w:r w:rsidR="00AC435D" w:rsidRPr="00571882">
        <w:rPr>
          <w:rFonts w:hint="cs"/>
          <w:rtl/>
        </w:rPr>
        <w:t>إلا</w:t>
      </w:r>
      <w:r w:rsidR="00AC435D" w:rsidRPr="00571882">
        <w:rPr>
          <w:rtl/>
        </w:rPr>
        <w:t xml:space="preserve"> باعتكاف ولا قائل به</w:t>
      </w:r>
      <w:r w:rsidRPr="00571882">
        <w:rPr>
          <w:rStyle w:val="ae"/>
          <w:rtl/>
        </w:rPr>
        <w:t>(</w:t>
      </w:r>
      <w:r w:rsidRPr="00571882">
        <w:rPr>
          <w:rStyle w:val="ae"/>
          <w:rtl/>
        </w:rPr>
        <w:footnoteReference w:id="11"/>
      </w:r>
      <w:r w:rsidRPr="00571882">
        <w:rPr>
          <w:rStyle w:val="ae"/>
          <w:rtl/>
        </w:rPr>
        <w:t>)</w:t>
      </w:r>
      <w:r w:rsidRPr="00571882">
        <w:rPr>
          <w:rFonts w:hint="cs"/>
          <w:rtl/>
        </w:rPr>
        <w:t>.</w:t>
      </w:r>
    </w:p>
    <w:p w:rsidR="00C133ED" w:rsidRPr="00A6508C" w:rsidRDefault="00C133ED" w:rsidP="001B023F">
      <w:pPr>
        <w:rPr>
          <w:rtl/>
        </w:rPr>
      </w:pPr>
      <w:r w:rsidRPr="00A6508C">
        <w:rPr>
          <w:rFonts w:hint="cs"/>
          <w:b/>
          <w:bCs/>
          <w:rtl/>
        </w:rPr>
        <w:t>2-</w:t>
      </w:r>
      <w:r w:rsidRPr="00A6508C">
        <w:rPr>
          <w:rtl/>
        </w:rPr>
        <w:t xml:space="preserve"> عن </w:t>
      </w:r>
      <w:r w:rsidRPr="00A6508C">
        <w:rPr>
          <w:rFonts w:hint="cs"/>
          <w:rtl/>
        </w:rPr>
        <w:t>أم</w:t>
      </w:r>
      <w:r w:rsidRPr="00A6508C">
        <w:rPr>
          <w:rtl/>
        </w:rPr>
        <w:t xml:space="preserve"> الم</w:t>
      </w:r>
      <w:r w:rsidRPr="00A6508C">
        <w:rPr>
          <w:rFonts w:hint="cs"/>
          <w:rtl/>
        </w:rPr>
        <w:t>ؤ</w:t>
      </w:r>
      <w:r w:rsidRPr="00A6508C">
        <w:rPr>
          <w:rtl/>
        </w:rPr>
        <w:t>منين عائشة</w:t>
      </w:r>
      <w:r w:rsidRPr="00A6508C">
        <w:rPr>
          <w:rFonts w:hint="cs"/>
          <w:rtl/>
        </w:rPr>
        <w:t xml:space="preserve"> رضي الله عنها</w:t>
      </w:r>
      <w:r w:rsidRPr="00A6508C">
        <w:rPr>
          <w:rtl/>
        </w:rPr>
        <w:t xml:space="preserve"> </w:t>
      </w:r>
      <w:r w:rsidRPr="00A6508C">
        <w:rPr>
          <w:rFonts w:hint="cs"/>
          <w:rtl/>
        </w:rPr>
        <w:t>أن</w:t>
      </w:r>
      <w:r w:rsidR="00B95A3F">
        <w:rPr>
          <w:rFonts w:hint="cs"/>
          <w:rtl/>
        </w:rPr>
        <w:t>ّ</w:t>
      </w:r>
      <w:r w:rsidRPr="00A6508C">
        <w:rPr>
          <w:rtl/>
        </w:rPr>
        <w:t xml:space="preserve"> النبي</w:t>
      </w:r>
      <w:r w:rsidRPr="00A6508C">
        <w:rPr>
          <w:rFonts w:hint="cs"/>
          <w:rtl/>
        </w:rPr>
        <w:t xml:space="preserve"> </w:t>
      </w:r>
      <w:r w:rsidRPr="00A6508C">
        <w:sym w:font="AGA Arabesque" w:char="F072"/>
      </w:r>
      <w:r w:rsidRPr="00A6508C">
        <w:rPr>
          <w:rtl/>
        </w:rPr>
        <w:t xml:space="preserve"> :كان يعتكف العشر </w:t>
      </w:r>
      <w:r w:rsidRPr="00A6508C">
        <w:rPr>
          <w:rFonts w:hint="cs"/>
          <w:rtl/>
        </w:rPr>
        <w:t>الأواخر</w:t>
      </w:r>
      <w:r w:rsidRPr="00A6508C">
        <w:rPr>
          <w:rtl/>
        </w:rPr>
        <w:t xml:space="preserve"> من  رمضان</w:t>
      </w:r>
      <w:r w:rsidRPr="00A6508C">
        <w:rPr>
          <w:vertAlign w:val="superscript"/>
          <w:rtl/>
        </w:rPr>
        <w:t>(</w:t>
      </w:r>
      <w:r w:rsidRPr="00A6508C">
        <w:rPr>
          <w:vertAlign w:val="superscript"/>
          <w:rtl/>
        </w:rPr>
        <w:footnoteReference w:id="12"/>
      </w:r>
      <w:r w:rsidRPr="00A6508C">
        <w:rPr>
          <w:vertAlign w:val="superscript"/>
          <w:rtl/>
        </w:rPr>
        <w:t>)</w:t>
      </w:r>
      <w:r w:rsidRPr="00A6508C">
        <w:rPr>
          <w:rtl/>
        </w:rPr>
        <w:t xml:space="preserve">  ...</w:t>
      </w:r>
      <w:r w:rsidRPr="00A6508C">
        <w:rPr>
          <w:rFonts w:hint="cs"/>
          <w:rtl/>
        </w:rPr>
        <w:t>إلى</w:t>
      </w:r>
      <w:r w:rsidRPr="00A6508C">
        <w:rPr>
          <w:rtl/>
        </w:rPr>
        <w:t xml:space="preserve"> </w:t>
      </w:r>
      <w:r w:rsidRPr="00A6508C">
        <w:rPr>
          <w:rFonts w:hint="cs"/>
          <w:rtl/>
        </w:rPr>
        <w:t>أن</w:t>
      </w:r>
      <w:r w:rsidRPr="00A6508C">
        <w:rPr>
          <w:rtl/>
        </w:rPr>
        <w:t xml:space="preserve"> قالت </w:t>
      </w:r>
      <w:r w:rsidRPr="00A6508C">
        <w:rPr>
          <w:rFonts w:hint="cs"/>
          <w:rtl/>
        </w:rPr>
        <w:t>:"</w:t>
      </w:r>
      <w:r w:rsidRPr="00A6508C">
        <w:rPr>
          <w:rtl/>
        </w:rPr>
        <w:t>والسنة ف</w:t>
      </w:r>
      <w:r w:rsidRPr="00A6508C">
        <w:rPr>
          <w:rFonts w:hint="cs"/>
          <w:rtl/>
        </w:rPr>
        <w:t>ي</w:t>
      </w:r>
      <w:r w:rsidRPr="00A6508C">
        <w:rPr>
          <w:rtl/>
        </w:rPr>
        <w:t xml:space="preserve">من اعتكف </w:t>
      </w:r>
      <w:r w:rsidRPr="00A6508C">
        <w:rPr>
          <w:rFonts w:hint="cs"/>
          <w:rtl/>
        </w:rPr>
        <w:t>أن</w:t>
      </w:r>
      <w:r w:rsidRPr="00A6508C">
        <w:rPr>
          <w:rtl/>
        </w:rPr>
        <w:t xml:space="preserve"> يصوم</w:t>
      </w:r>
      <w:r w:rsidRPr="00A6508C">
        <w:rPr>
          <w:vertAlign w:val="superscript"/>
          <w:rtl/>
        </w:rPr>
        <w:t>(</w:t>
      </w:r>
      <w:r w:rsidRPr="00A6508C">
        <w:rPr>
          <w:vertAlign w:val="superscript"/>
          <w:rtl/>
        </w:rPr>
        <w:footnoteReference w:id="13"/>
      </w:r>
      <w:r w:rsidRPr="00A6508C">
        <w:rPr>
          <w:vertAlign w:val="superscript"/>
          <w:rtl/>
        </w:rPr>
        <w:t>)</w:t>
      </w:r>
      <w:r w:rsidRPr="00A6508C">
        <w:rPr>
          <w:rtl/>
        </w:rPr>
        <w:t xml:space="preserve"> "</w:t>
      </w:r>
      <w:r w:rsidRPr="00A6508C">
        <w:rPr>
          <w:rFonts w:hint="cs"/>
          <w:rtl/>
        </w:rPr>
        <w:t>.</w:t>
      </w:r>
    </w:p>
    <w:p w:rsidR="00C133ED" w:rsidRPr="00A6508C" w:rsidRDefault="00E327D3" w:rsidP="00ED27C5">
      <w:pPr>
        <w:rPr>
          <w:rtl/>
        </w:rPr>
      </w:pPr>
      <w:r>
        <w:rPr>
          <w:rFonts w:hint="cs"/>
          <w:b/>
          <w:bCs/>
          <w:rtl/>
        </w:rPr>
        <w:t xml:space="preserve">نوقش </w:t>
      </w:r>
      <w:r w:rsidR="00C133ED" w:rsidRPr="00A6508C">
        <w:rPr>
          <w:rFonts w:hint="cs"/>
          <w:b/>
          <w:bCs/>
          <w:rtl/>
        </w:rPr>
        <w:t>:</w:t>
      </w:r>
      <w:r w:rsidR="00C133ED" w:rsidRPr="00A6508C">
        <w:rPr>
          <w:rtl/>
        </w:rPr>
        <w:t xml:space="preserve"> </w:t>
      </w:r>
      <w:r w:rsidR="00C133ED" w:rsidRPr="00A6508C">
        <w:rPr>
          <w:rFonts w:hint="cs"/>
          <w:rtl/>
        </w:rPr>
        <w:t>أن</w:t>
      </w:r>
      <w:r w:rsidR="00C133ED" w:rsidRPr="00A6508C">
        <w:rPr>
          <w:rtl/>
        </w:rPr>
        <w:t xml:space="preserve"> اعتكاف النبي</w:t>
      </w:r>
      <w:r w:rsidR="00C133ED" w:rsidRPr="00A6508C">
        <w:rPr>
          <w:rFonts w:hint="cs"/>
          <w:rtl/>
        </w:rPr>
        <w:t xml:space="preserve"> </w:t>
      </w:r>
      <w:r w:rsidR="00C133ED" w:rsidRPr="00A6508C">
        <w:sym w:font="AGA Arabesque" w:char="F072"/>
      </w:r>
      <w:r w:rsidR="00C133ED" w:rsidRPr="00A6508C">
        <w:rPr>
          <w:rtl/>
        </w:rPr>
        <w:t xml:space="preserve"> في رمضان لم يكن مرتبطا</w:t>
      </w:r>
      <w:r w:rsidR="00C133ED" w:rsidRPr="00A6508C">
        <w:rPr>
          <w:rFonts w:hint="cs"/>
          <w:rtl/>
        </w:rPr>
        <w:t>ً</w:t>
      </w:r>
      <w:r w:rsidR="00C133ED" w:rsidRPr="00A6508C">
        <w:rPr>
          <w:rtl/>
        </w:rPr>
        <w:t xml:space="preserve"> </w:t>
      </w:r>
      <w:r w:rsidR="00C133ED" w:rsidRPr="00A6508C">
        <w:rPr>
          <w:rFonts w:hint="cs"/>
          <w:rtl/>
        </w:rPr>
        <w:t>ب</w:t>
      </w:r>
      <w:r w:rsidR="00C133ED" w:rsidRPr="00A6508C">
        <w:rPr>
          <w:rtl/>
        </w:rPr>
        <w:t>ني</w:t>
      </w:r>
      <w:r w:rsidR="00C133ED" w:rsidRPr="00A6508C">
        <w:rPr>
          <w:rFonts w:hint="cs"/>
          <w:rtl/>
        </w:rPr>
        <w:t>َّ</w:t>
      </w:r>
      <w:r w:rsidR="00C133ED" w:rsidRPr="00A6508C">
        <w:rPr>
          <w:rtl/>
        </w:rPr>
        <w:t>ة</w:t>
      </w:r>
      <w:r w:rsidR="00C133ED" w:rsidRPr="00A6508C">
        <w:rPr>
          <w:rFonts w:hint="cs"/>
          <w:rtl/>
        </w:rPr>
        <w:t>ِ</w:t>
      </w:r>
      <w:r w:rsidR="00C133ED" w:rsidRPr="00A6508C">
        <w:rPr>
          <w:rtl/>
        </w:rPr>
        <w:t xml:space="preserve"> الصوم ل</w:t>
      </w:r>
      <w:r w:rsidR="00C133ED" w:rsidRPr="00A6508C">
        <w:rPr>
          <w:rFonts w:hint="cs"/>
          <w:rtl/>
        </w:rPr>
        <w:t>أ</w:t>
      </w:r>
      <w:r w:rsidR="00C133ED" w:rsidRPr="00A6508C">
        <w:rPr>
          <w:rtl/>
        </w:rPr>
        <w:t xml:space="preserve">ن صومه لم يكن  </w:t>
      </w:r>
      <w:r w:rsidR="00C133ED" w:rsidRPr="00A6508C">
        <w:rPr>
          <w:rFonts w:hint="cs"/>
          <w:rtl/>
        </w:rPr>
        <w:t>إلا</w:t>
      </w:r>
      <w:r w:rsidR="00C133ED" w:rsidRPr="00A6508C">
        <w:rPr>
          <w:rtl/>
        </w:rPr>
        <w:t xml:space="preserve"> لرمضان خالصا</w:t>
      </w:r>
      <w:r w:rsidR="00C133ED" w:rsidRPr="00A6508C">
        <w:rPr>
          <w:rFonts w:hint="cs"/>
          <w:rtl/>
        </w:rPr>
        <w:t>ً</w:t>
      </w:r>
      <w:r w:rsidR="00C133ED" w:rsidRPr="00A6508C">
        <w:rPr>
          <w:rtl/>
        </w:rPr>
        <w:t>,</w:t>
      </w:r>
      <w:r w:rsidR="003A7E1A">
        <w:rPr>
          <w:rFonts w:hint="cs"/>
          <w:rtl/>
        </w:rPr>
        <w:t xml:space="preserve"> </w:t>
      </w:r>
      <w:r w:rsidR="00C133ED" w:rsidRPr="00A6508C">
        <w:rPr>
          <w:rtl/>
        </w:rPr>
        <w:t>فحصل الاعتكاف مجردا</w:t>
      </w:r>
      <w:r w:rsidR="00C133ED" w:rsidRPr="00A6508C">
        <w:rPr>
          <w:rFonts w:hint="cs"/>
          <w:rtl/>
        </w:rPr>
        <w:t>ً</w:t>
      </w:r>
      <w:r w:rsidR="00C133ED" w:rsidRPr="00A6508C">
        <w:rPr>
          <w:rtl/>
        </w:rPr>
        <w:t xml:space="preserve"> عن صوم يكون من شرطه </w:t>
      </w:r>
      <w:r w:rsidR="00C133ED" w:rsidRPr="00A6508C">
        <w:rPr>
          <w:rFonts w:hint="cs"/>
          <w:rtl/>
        </w:rPr>
        <w:t>وإذا</w:t>
      </w:r>
      <w:r w:rsidR="00C133ED" w:rsidRPr="00A6508C">
        <w:rPr>
          <w:rtl/>
        </w:rPr>
        <w:t xml:space="preserve"> لم يحتج الاعتكاف </w:t>
      </w:r>
      <w:r w:rsidR="00C133ED" w:rsidRPr="00A6508C">
        <w:rPr>
          <w:rFonts w:hint="cs"/>
          <w:rtl/>
        </w:rPr>
        <w:t>إلي</w:t>
      </w:r>
      <w:r w:rsidR="00C133ED" w:rsidRPr="00A6508C">
        <w:rPr>
          <w:rtl/>
        </w:rPr>
        <w:t xml:space="preserve"> صوم ينوي به الاعتكاف فقد بطل </w:t>
      </w:r>
      <w:r w:rsidR="00C133ED" w:rsidRPr="00A6508C">
        <w:rPr>
          <w:rFonts w:hint="cs"/>
          <w:rtl/>
        </w:rPr>
        <w:t>أن</w:t>
      </w:r>
      <w:r w:rsidR="00C133ED" w:rsidRPr="00A6508C">
        <w:rPr>
          <w:rtl/>
        </w:rPr>
        <w:t xml:space="preserve"> يكون الصوم من شروط الاعتكاف وصح</w:t>
      </w:r>
      <w:r w:rsidR="003A7E1A">
        <w:rPr>
          <w:rFonts w:hint="cs"/>
          <w:rtl/>
        </w:rPr>
        <w:t>ّ</w:t>
      </w:r>
      <w:r w:rsidR="00C133ED" w:rsidRPr="00A6508C">
        <w:rPr>
          <w:rtl/>
        </w:rPr>
        <w:t xml:space="preserve"> </w:t>
      </w:r>
      <w:r w:rsidR="00C133ED" w:rsidRPr="00A6508C">
        <w:rPr>
          <w:rFonts w:hint="cs"/>
          <w:rtl/>
        </w:rPr>
        <w:t>أ</w:t>
      </w:r>
      <w:r w:rsidR="00C133ED" w:rsidRPr="00A6508C">
        <w:rPr>
          <w:rtl/>
        </w:rPr>
        <w:t>نه جائز بلا صوم</w:t>
      </w:r>
      <w:r w:rsidR="00C133ED" w:rsidRPr="00A6508C">
        <w:rPr>
          <w:vertAlign w:val="superscript"/>
          <w:rtl/>
        </w:rPr>
        <w:t>(</w:t>
      </w:r>
      <w:r w:rsidR="00C133ED" w:rsidRPr="00A6508C">
        <w:rPr>
          <w:vertAlign w:val="superscript"/>
          <w:rtl/>
        </w:rPr>
        <w:footnoteReference w:id="14"/>
      </w:r>
      <w:r w:rsidR="00C133ED" w:rsidRPr="00A6508C">
        <w:rPr>
          <w:vertAlign w:val="superscript"/>
          <w:rtl/>
        </w:rPr>
        <w:t>)</w:t>
      </w:r>
      <w:r w:rsidR="00C133ED" w:rsidRPr="00A6508C">
        <w:rPr>
          <w:rFonts w:hint="cs"/>
          <w:rtl/>
        </w:rPr>
        <w:t>.</w:t>
      </w:r>
    </w:p>
    <w:p w:rsidR="00C70027" w:rsidRPr="00F27D07" w:rsidRDefault="00155767" w:rsidP="00B552AF">
      <w:pPr>
        <w:spacing w:after="120"/>
        <w:rPr>
          <w:rtl/>
        </w:rPr>
      </w:pPr>
      <w:r w:rsidRPr="00F27D07">
        <w:rPr>
          <w:rFonts w:hint="cs"/>
          <w:b/>
          <w:bCs/>
          <w:rtl/>
        </w:rPr>
        <w:lastRenderedPageBreak/>
        <w:t>3</w:t>
      </w:r>
      <w:r w:rsidR="006B626A" w:rsidRPr="00F27D07">
        <w:rPr>
          <w:rFonts w:hint="cs"/>
          <w:b/>
          <w:bCs/>
          <w:rtl/>
        </w:rPr>
        <w:t>-</w:t>
      </w:r>
      <w:r w:rsidR="006B626A" w:rsidRPr="00F27D07">
        <w:rPr>
          <w:rFonts w:hint="cs"/>
          <w:rtl/>
        </w:rPr>
        <w:t xml:space="preserve"> </w:t>
      </w:r>
      <w:r w:rsidR="00C70027" w:rsidRPr="00F27D07">
        <w:rPr>
          <w:rtl/>
        </w:rPr>
        <w:t>عن عائشة</w:t>
      </w:r>
      <w:r w:rsidR="000E326B" w:rsidRPr="00F27D07">
        <w:rPr>
          <w:rFonts w:hint="cs"/>
          <w:rtl/>
        </w:rPr>
        <w:t xml:space="preserve"> رضي الله عنها</w:t>
      </w:r>
      <w:r w:rsidR="000A4109" w:rsidRPr="00F27D07">
        <w:rPr>
          <w:rFonts w:hint="cs"/>
          <w:rtl/>
        </w:rPr>
        <w:t>,</w:t>
      </w:r>
      <w:r w:rsidR="00C70027" w:rsidRPr="00F27D07">
        <w:rPr>
          <w:rtl/>
        </w:rPr>
        <w:t xml:space="preserve"> قالت</w:t>
      </w:r>
      <w:r w:rsidR="00B533A0" w:rsidRPr="00F27D07">
        <w:rPr>
          <w:rFonts w:hint="cs"/>
          <w:rtl/>
        </w:rPr>
        <w:t>:</w:t>
      </w:r>
      <w:r w:rsidR="00C70027" w:rsidRPr="00F27D07">
        <w:rPr>
          <w:rtl/>
        </w:rPr>
        <w:t xml:space="preserve"> قال رسول</w:t>
      </w:r>
      <w:r w:rsidR="000A4109" w:rsidRPr="00F27D07">
        <w:rPr>
          <w:rFonts w:hint="cs"/>
          <w:rtl/>
        </w:rPr>
        <w:t xml:space="preserve"> الله</w:t>
      </w:r>
      <w:r w:rsidR="00192961" w:rsidRPr="00F27D07">
        <w:rPr>
          <w:rFonts w:hint="cs"/>
          <w:rtl/>
        </w:rPr>
        <w:t xml:space="preserve"> </w:t>
      </w:r>
      <w:r w:rsidR="000E326B" w:rsidRPr="00F27D07">
        <w:sym w:font="AGA Arabesque" w:char="F072"/>
      </w:r>
      <w:r w:rsidR="00A261DA" w:rsidRPr="00F27D07">
        <w:rPr>
          <w:rFonts w:hint="cs"/>
          <w:rtl/>
        </w:rPr>
        <w:t>:</w:t>
      </w:r>
      <w:r w:rsidR="00C70027" w:rsidRPr="00F27D07">
        <w:rPr>
          <w:rtl/>
        </w:rPr>
        <w:t xml:space="preserve"> </w:t>
      </w:r>
      <w:r w:rsidR="00192961" w:rsidRPr="00F27D07">
        <w:rPr>
          <w:rFonts w:hint="cs"/>
          <w:rtl/>
        </w:rPr>
        <w:t>"</w:t>
      </w:r>
      <w:r w:rsidR="00C70027" w:rsidRPr="00F27D07">
        <w:rPr>
          <w:rtl/>
        </w:rPr>
        <w:t xml:space="preserve">لا اعتكاف </w:t>
      </w:r>
      <w:r w:rsidR="00B97AA1" w:rsidRPr="00F27D07">
        <w:rPr>
          <w:rFonts w:hint="cs"/>
          <w:rtl/>
        </w:rPr>
        <w:t>إلا</w:t>
      </w:r>
      <w:r w:rsidR="00C70027" w:rsidRPr="00F27D07">
        <w:rPr>
          <w:rtl/>
        </w:rPr>
        <w:t xml:space="preserve"> بصوم</w:t>
      </w:r>
      <w:r w:rsidR="00192961" w:rsidRPr="00F27D07">
        <w:rPr>
          <w:rFonts w:hint="cs"/>
          <w:rtl/>
        </w:rPr>
        <w:t>"</w:t>
      </w:r>
      <w:r w:rsidR="00B97AA1" w:rsidRPr="00F27D07">
        <w:rPr>
          <w:vertAlign w:val="superscript"/>
          <w:rtl/>
        </w:rPr>
        <w:t>(</w:t>
      </w:r>
      <w:r w:rsidR="00B97AA1" w:rsidRPr="00F27D07">
        <w:rPr>
          <w:vertAlign w:val="superscript"/>
          <w:rtl/>
        </w:rPr>
        <w:footnoteReference w:id="15"/>
      </w:r>
      <w:r w:rsidR="00B97AA1" w:rsidRPr="00F27D07">
        <w:rPr>
          <w:vertAlign w:val="superscript"/>
          <w:rtl/>
        </w:rPr>
        <w:t>)</w:t>
      </w:r>
      <w:r w:rsidR="00B97AA1" w:rsidRPr="00F27D07">
        <w:rPr>
          <w:rFonts w:hint="cs"/>
          <w:rtl/>
        </w:rPr>
        <w:t>.</w:t>
      </w:r>
      <w:r w:rsidR="000E326B" w:rsidRPr="00F27D07">
        <w:rPr>
          <w:rtl/>
        </w:rPr>
        <w:t xml:space="preserve"> </w:t>
      </w:r>
    </w:p>
    <w:p w:rsidR="00AC435D" w:rsidRPr="00A6508C" w:rsidRDefault="000E326B" w:rsidP="00A6508C">
      <w:pPr>
        <w:rPr>
          <w:rtl/>
        </w:rPr>
      </w:pPr>
      <w:r w:rsidRPr="00A6508C">
        <w:rPr>
          <w:rFonts w:hint="cs"/>
          <w:b/>
          <w:bCs/>
          <w:rtl/>
        </w:rPr>
        <w:t>نوقش:</w:t>
      </w:r>
      <w:r w:rsidRPr="00A6508C">
        <w:rPr>
          <w:rFonts w:hint="cs"/>
          <w:rtl/>
        </w:rPr>
        <w:t xml:space="preserve"> </w:t>
      </w:r>
      <w:r w:rsidR="0029435F" w:rsidRPr="00A6508C">
        <w:rPr>
          <w:rFonts w:hint="eastAsia"/>
          <w:rtl/>
        </w:rPr>
        <w:t>فمعناه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لا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اعتكاف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كاملا</w:t>
      </w:r>
      <w:r w:rsidRPr="00A6508C">
        <w:rPr>
          <w:rFonts w:hint="cs"/>
          <w:rtl/>
        </w:rPr>
        <w:t>ً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إلا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بصوم</w:t>
      </w:r>
      <w:r w:rsidR="004233F5" w:rsidRPr="00A6508C">
        <w:rPr>
          <w:rFonts w:hint="cs"/>
          <w:rtl/>
        </w:rPr>
        <w:t>,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أو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لمن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نذر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اعتكافا</w:t>
      </w:r>
      <w:r w:rsidR="00CD608D" w:rsidRPr="00A6508C">
        <w:rPr>
          <w:rFonts w:hint="cs"/>
          <w:rtl/>
        </w:rPr>
        <w:t>ً</w:t>
      </w:r>
      <w:r w:rsidR="0029435F" w:rsidRPr="00A6508C">
        <w:rPr>
          <w:rtl/>
        </w:rPr>
        <w:t xml:space="preserve"> </w:t>
      </w:r>
      <w:r w:rsidR="0029435F" w:rsidRPr="00A6508C">
        <w:rPr>
          <w:rFonts w:hint="eastAsia"/>
          <w:rtl/>
        </w:rPr>
        <w:t>بصوم</w:t>
      </w:r>
      <w:r w:rsidR="0029435F" w:rsidRPr="00A6508C">
        <w:rPr>
          <w:vertAlign w:val="superscript"/>
          <w:rtl/>
        </w:rPr>
        <w:t>(</w:t>
      </w:r>
      <w:r w:rsidR="0029435F" w:rsidRPr="00A6508C">
        <w:rPr>
          <w:vertAlign w:val="superscript"/>
          <w:rtl/>
        </w:rPr>
        <w:footnoteReference w:id="16"/>
      </w:r>
      <w:r w:rsidR="0029435F" w:rsidRPr="00A6508C">
        <w:rPr>
          <w:vertAlign w:val="superscript"/>
          <w:rtl/>
        </w:rPr>
        <w:t>)</w:t>
      </w:r>
      <w:r w:rsidR="008F319C" w:rsidRPr="00A6508C">
        <w:rPr>
          <w:rFonts w:hint="cs"/>
          <w:rtl/>
        </w:rPr>
        <w:t>.</w:t>
      </w:r>
    </w:p>
    <w:p w:rsidR="00923DBD" w:rsidRPr="00A6508C" w:rsidRDefault="00155767" w:rsidP="00BB4CDD">
      <w:pPr>
        <w:spacing w:after="120"/>
        <w:rPr>
          <w:rtl/>
        </w:rPr>
      </w:pPr>
      <w:r w:rsidRPr="00A6508C">
        <w:rPr>
          <w:rFonts w:hint="cs"/>
          <w:b/>
          <w:bCs/>
          <w:rtl/>
        </w:rPr>
        <w:t>4</w:t>
      </w:r>
      <w:r w:rsidR="00CC0391" w:rsidRPr="00A6508C">
        <w:rPr>
          <w:rFonts w:hint="cs"/>
          <w:b/>
          <w:bCs/>
          <w:rtl/>
        </w:rPr>
        <w:t>-</w:t>
      </w:r>
      <w:r w:rsidR="00923DBD" w:rsidRPr="00A6508C">
        <w:rPr>
          <w:rtl/>
        </w:rPr>
        <w:t xml:space="preserve"> عن ابن عمر</w:t>
      </w:r>
      <w:r w:rsidR="00AA4F0D" w:rsidRPr="00A6508C">
        <w:rPr>
          <w:rFonts w:hint="cs"/>
          <w:rtl/>
        </w:rPr>
        <w:t xml:space="preserve"> رضي الله عنهما,</w:t>
      </w:r>
      <w:r w:rsidR="00923DBD" w:rsidRPr="00A6508C">
        <w:rPr>
          <w:rtl/>
        </w:rPr>
        <w:t xml:space="preserve"> </w:t>
      </w:r>
      <w:r w:rsidR="00923DBD" w:rsidRPr="00A6508C">
        <w:rPr>
          <w:rFonts w:hint="cs"/>
          <w:rtl/>
        </w:rPr>
        <w:t>إن</w:t>
      </w:r>
      <w:r w:rsidR="00923DBD" w:rsidRPr="00A6508C">
        <w:rPr>
          <w:rtl/>
        </w:rPr>
        <w:t xml:space="preserve"> عمر</w:t>
      </w:r>
      <w:r w:rsidR="0090154F" w:rsidRPr="00A6508C">
        <w:rPr>
          <w:rFonts w:hint="cs"/>
          <w:rtl/>
        </w:rPr>
        <w:t xml:space="preserve"> بن الخطاب</w:t>
      </w:r>
      <w:r w:rsidR="00612B50" w:rsidRPr="00A6508C">
        <w:rPr>
          <w:rFonts w:hint="cs"/>
          <w:rtl/>
        </w:rPr>
        <w:t xml:space="preserve"> </w:t>
      </w:r>
      <w:r w:rsidR="00635A7A" w:rsidRPr="00A6508C">
        <w:sym w:font="AGA Arabesque" w:char="F074"/>
      </w:r>
      <w:r w:rsidR="00923DBD" w:rsidRPr="00A6508C">
        <w:rPr>
          <w:rtl/>
        </w:rPr>
        <w:t xml:space="preserve"> جعل عليه </w:t>
      </w:r>
      <w:r w:rsidR="00923DBD" w:rsidRPr="00A6508C">
        <w:rPr>
          <w:rFonts w:hint="cs"/>
          <w:rtl/>
        </w:rPr>
        <w:t>أن</w:t>
      </w:r>
      <w:r w:rsidR="00923DBD" w:rsidRPr="00A6508C">
        <w:rPr>
          <w:rtl/>
        </w:rPr>
        <w:t xml:space="preserve"> يعتكف في الجاهلية ليلة </w:t>
      </w:r>
      <w:r w:rsidR="00923DBD" w:rsidRPr="00A6508C">
        <w:rPr>
          <w:rFonts w:hint="cs"/>
          <w:rtl/>
        </w:rPr>
        <w:t>أو</w:t>
      </w:r>
      <w:r w:rsidR="00923DBD" w:rsidRPr="00A6508C">
        <w:rPr>
          <w:rtl/>
        </w:rPr>
        <w:t xml:space="preserve"> يوما</w:t>
      </w:r>
      <w:r w:rsidR="00635A7A" w:rsidRPr="00A6508C">
        <w:rPr>
          <w:rFonts w:hint="cs"/>
          <w:rtl/>
        </w:rPr>
        <w:t>ً</w:t>
      </w:r>
      <w:r w:rsidR="005B0D51" w:rsidRPr="00A6508C">
        <w:rPr>
          <w:rtl/>
        </w:rPr>
        <w:t xml:space="preserve"> عند الكعبة</w:t>
      </w:r>
      <w:r w:rsidR="00635A7A" w:rsidRPr="00A6508C">
        <w:rPr>
          <w:rtl/>
        </w:rPr>
        <w:t xml:space="preserve"> </w:t>
      </w:r>
      <w:r w:rsidR="00A261DA" w:rsidRPr="00A6508C">
        <w:rPr>
          <w:rtl/>
        </w:rPr>
        <w:t>فس</w:t>
      </w:r>
      <w:r w:rsidR="00A261DA" w:rsidRPr="00A6508C">
        <w:rPr>
          <w:rFonts w:hint="cs"/>
          <w:rtl/>
        </w:rPr>
        <w:t>أ</w:t>
      </w:r>
      <w:r w:rsidR="00923DBD" w:rsidRPr="00A6508C">
        <w:rPr>
          <w:rtl/>
        </w:rPr>
        <w:t>ل النبي</w:t>
      </w:r>
      <w:r w:rsidR="00E27EB6" w:rsidRPr="00A6508C">
        <w:rPr>
          <w:rFonts w:hint="cs"/>
          <w:rtl/>
        </w:rPr>
        <w:t xml:space="preserve"> </w:t>
      </w:r>
      <w:r w:rsidR="00635A7A" w:rsidRPr="00A6508C">
        <w:sym w:font="AGA Arabesque" w:char="F072"/>
      </w:r>
      <w:r w:rsidR="00923DBD" w:rsidRPr="00A6508C">
        <w:rPr>
          <w:rtl/>
        </w:rPr>
        <w:t xml:space="preserve"> فقال</w:t>
      </w:r>
      <w:r w:rsidR="001D0266" w:rsidRPr="00A6508C">
        <w:rPr>
          <w:rFonts w:hint="cs"/>
          <w:rtl/>
        </w:rPr>
        <w:t xml:space="preserve"> </w:t>
      </w:r>
      <w:r w:rsidR="001D0266" w:rsidRPr="00A6508C">
        <w:rPr>
          <w:rFonts w:hint="cs"/>
        </w:rPr>
        <w:sym w:font="AGA Arabesque" w:char="F072"/>
      </w:r>
      <w:r w:rsidR="00635A7A" w:rsidRPr="00A6508C">
        <w:rPr>
          <w:rFonts w:hint="cs"/>
          <w:rtl/>
        </w:rPr>
        <w:t>:</w:t>
      </w:r>
      <w:r w:rsidR="00923DBD" w:rsidRPr="00A6508C">
        <w:rPr>
          <w:rtl/>
        </w:rPr>
        <w:t xml:space="preserve"> "اعتكف وصم"</w:t>
      </w:r>
      <w:r w:rsidR="00923DBD" w:rsidRPr="00A6508C">
        <w:rPr>
          <w:vertAlign w:val="superscript"/>
          <w:rtl/>
        </w:rPr>
        <w:t>(</w:t>
      </w:r>
      <w:r w:rsidR="00923DBD" w:rsidRPr="00A6508C">
        <w:rPr>
          <w:vertAlign w:val="superscript"/>
          <w:rtl/>
        </w:rPr>
        <w:footnoteReference w:id="17"/>
      </w:r>
      <w:r w:rsidR="00923DBD" w:rsidRPr="00A6508C">
        <w:rPr>
          <w:vertAlign w:val="superscript"/>
          <w:rtl/>
        </w:rPr>
        <w:t>)</w:t>
      </w:r>
      <w:r w:rsidR="00923DBD" w:rsidRPr="00A6508C">
        <w:rPr>
          <w:rFonts w:hint="cs"/>
          <w:rtl/>
        </w:rPr>
        <w:t>.</w:t>
      </w:r>
      <w:r w:rsidR="00923DBD" w:rsidRPr="00A6508C">
        <w:rPr>
          <w:rtl/>
        </w:rPr>
        <w:t xml:space="preserve"> </w:t>
      </w:r>
      <w:r w:rsidR="00635A7A" w:rsidRPr="00A6508C">
        <w:rPr>
          <w:rtl/>
        </w:rPr>
        <w:t xml:space="preserve"> </w:t>
      </w:r>
      <w:r w:rsidR="00584F36" w:rsidRPr="00A6508C">
        <w:rPr>
          <w:rFonts w:hint="cs"/>
          <w:rtl/>
        </w:rPr>
        <w:t xml:space="preserve"> </w:t>
      </w:r>
      <w:r w:rsidR="001D0266" w:rsidRPr="00A6508C">
        <w:rPr>
          <w:rtl/>
        </w:rPr>
        <w:t xml:space="preserve"> </w:t>
      </w:r>
    </w:p>
    <w:p w:rsidR="00774C9C" w:rsidRPr="00A6508C" w:rsidRDefault="00155767" w:rsidP="006F3E88">
      <w:pPr>
        <w:rPr>
          <w:rtl/>
        </w:rPr>
      </w:pPr>
      <w:r w:rsidRPr="00A6508C">
        <w:rPr>
          <w:rFonts w:hint="cs"/>
          <w:b/>
          <w:bCs/>
          <w:rtl/>
        </w:rPr>
        <w:t>5</w:t>
      </w:r>
      <w:r w:rsidR="009B5245" w:rsidRPr="00A6508C">
        <w:rPr>
          <w:rFonts w:hint="cs"/>
          <w:b/>
          <w:bCs/>
          <w:rtl/>
        </w:rPr>
        <w:t>-</w:t>
      </w:r>
      <w:r w:rsidR="009B5245" w:rsidRPr="00A6508C">
        <w:rPr>
          <w:rFonts w:hint="cs"/>
          <w:rtl/>
        </w:rPr>
        <w:t xml:space="preserve"> </w:t>
      </w:r>
      <w:r w:rsidR="00692B56" w:rsidRPr="00A6508C">
        <w:rPr>
          <w:rFonts w:hint="eastAsia"/>
          <w:rtl/>
        </w:rPr>
        <w:t xml:space="preserve"> أن</w:t>
      </w:r>
      <w:r w:rsidR="00692B56" w:rsidRPr="00A6508C">
        <w:rPr>
          <w:rtl/>
        </w:rPr>
        <w:t xml:space="preserve"> </w:t>
      </w:r>
      <w:r w:rsidR="00692B56" w:rsidRPr="00A6508C">
        <w:rPr>
          <w:rFonts w:hint="eastAsia"/>
          <w:rtl/>
        </w:rPr>
        <w:t>النبي</w:t>
      </w:r>
      <w:r w:rsidR="00692B56" w:rsidRPr="00A6508C">
        <w:rPr>
          <w:rtl/>
        </w:rPr>
        <w:t xml:space="preserve"> </w:t>
      </w:r>
      <w:r w:rsidR="000A54ED" w:rsidRPr="00A6508C">
        <w:t xml:space="preserve"> </w:t>
      </w:r>
      <w:r w:rsidR="000A54ED" w:rsidRPr="00A6508C">
        <w:rPr>
          <w:rFonts w:hint="eastAsia"/>
        </w:rPr>
        <w:sym w:font="AGA Arabesque" w:char="F072"/>
      </w:r>
      <w:r w:rsidR="00692B56" w:rsidRPr="00A6508C">
        <w:rPr>
          <w:rFonts w:hint="eastAsia"/>
          <w:rtl/>
        </w:rPr>
        <w:t>ما</w:t>
      </w:r>
      <w:r w:rsidR="00692B56" w:rsidRPr="00A6508C">
        <w:rPr>
          <w:rtl/>
        </w:rPr>
        <w:t xml:space="preserve"> </w:t>
      </w:r>
      <w:r w:rsidR="00692B56" w:rsidRPr="00A6508C">
        <w:rPr>
          <w:rFonts w:hint="eastAsia"/>
          <w:rtl/>
        </w:rPr>
        <w:t>اعتكف</w:t>
      </w:r>
      <w:r w:rsidR="00692B56" w:rsidRPr="00A6508C">
        <w:rPr>
          <w:rtl/>
        </w:rPr>
        <w:t xml:space="preserve"> </w:t>
      </w:r>
      <w:r w:rsidR="00692B56" w:rsidRPr="00A6508C">
        <w:rPr>
          <w:rFonts w:hint="eastAsia"/>
          <w:rtl/>
        </w:rPr>
        <w:t>إلا</w:t>
      </w:r>
      <w:r w:rsidR="00692B56" w:rsidRPr="00A6508C">
        <w:rPr>
          <w:rtl/>
        </w:rPr>
        <w:t xml:space="preserve"> </w:t>
      </w:r>
      <w:r w:rsidR="00692B56" w:rsidRPr="00A6508C">
        <w:rPr>
          <w:rFonts w:hint="eastAsia"/>
          <w:rtl/>
        </w:rPr>
        <w:t>صائما</w:t>
      </w:r>
      <w:r w:rsidR="00553E26" w:rsidRPr="00A6508C">
        <w:rPr>
          <w:rFonts w:hint="cs"/>
          <w:rtl/>
        </w:rPr>
        <w:t>ً</w:t>
      </w:r>
      <w:r w:rsidR="00692B56" w:rsidRPr="00A6508C">
        <w:rPr>
          <w:vertAlign w:val="superscript"/>
          <w:rtl/>
        </w:rPr>
        <w:t>(</w:t>
      </w:r>
      <w:r w:rsidR="00692B56" w:rsidRPr="00A6508C">
        <w:rPr>
          <w:vertAlign w:val="superscript"/>
          <w:rtl/>
        </w:rPr>
        <w:footnoteReference w:id="18"/>
      </w:r>
      <w:r w:rsidR="00692B56" w:rsidRPr="00A6508C">
        <w:rPr>
          <w:vertAlign w:val="superscript"/>
          <w:rtl/>
        </w:rPr>
        <w:t>)</w:t>
      </w:r>
      <w:r w:rsidR="00E1146F" w:rsidRPr="00A6508C">
        <w:rPr>
          <w:rFonts w:hint="cs"/>
          <w:rtl/>
        </w:rPr>
        <w:t>.</w:t>
      </w:r>
      <w:r w:rsidR="000A54ED" w:rsidRPr="00A6508C">
        <w:rPr>
          <w:rtl/>
        </w:rPr>
        <w:t xml:space="preserve"> </w:t>
      </w:r>
    </w:p>
    <w:p w:rsidR="00E1146F" w:rsidRPr="00A6508C" w:rsidRDefault="00553E26" w:rsidP="00E87064">
      <w:pPr>
        <w:rPr>
          <w:color w:val="auto"/>
          <w:rtl/>
        </w:rPr>
      </w:pPr>
      <w:r w:rsidRPr="00A6508C">
        <w:rPr>
          <w:rFonts w:hint="cs"/>
          <w:b/>
          <w:bCs/>
          <w:color w:val="auto"/>
          <w:rtl/>
        </w:rPr>
        <w:lastRenderedPageBreak/>
        <w:t>أجيب:</w:t>
      </w:r>
      <w:r w:rsidR="00807643">
        <w:rPr>
          <w:rFonts w:hint="cs"/>
          <w:color w:val="auto"/>
          <w:rtl/>
        </w:rPr>
        <w:t xml:space="preserve"> </w:t>
      </w:r>
      <w:r w:rsidR="00443EF3" w:rsidRPr="00A6508C">
        <w:rPr>
          <w:rFonts w:hint="cs"/>
          <w:color w:val="auto"/>
          <w:rtl/>
        </w:rPr>
        <w:t>أن</w:t>
      </w:r>
      <w:r w:rsidR="00E1146F" w:rsidRPr="00A6508C">
        <w:rPr>
          <w:color w:val="auto"/>
          <w:rtl/>
        </w:rPr>
        <w:t xml:space="preserve"> اعتكافه في صومه فلا يلزم </w:t>
      </w:r>
      <w:r w:rsidR="003C4995" w:rsidRPr="00A6508C">
        <w:rPr>
          <w:rFonts w:hint="cs"/>
          <w:color w:val="auto"/>
          <w:rtl/>
        </w:rPr>
        <w:t>أن</w:t>
      </w:r>
      <w:r w:rsidR="00E1146F" w:rsidRPr="00A6508C">
        <w:rPr>
          <w:color w:val="auto"/>
          <w:rtl/>
        </w:rPr>
        <w:t xml:space="preserve"> يكون الاعتكاف كذلك</w:t>
      </w:r>
      <w:r w:rsidR="004233F5" w:rsidRPr="00A6508C">
        <w:rPr>
          <w:rFonts w:hint="cs"/>
          <w:color w:val="auto"/>
          <w:rtl/>
        </w:rPr>
        <w:t>؛</w:t>
      </w:r>
      <w:r w:rsidR="00E1146F" w:rsidRPr="00A6508C">
        <w:rPr>
          <w:color w:val="auto"/>
          <w:rtl/>
        </w:rPr>
        <w:t xml:space="preserve"> </w:t>
      </w:r>
      <w:r w:rsidR="00E1146F" w:rsidRPr="00A6508C">
        <w:rPr>
          <w:rFonts w:hint="cs"/>
          <w:color w:val="auto"/>
          <w:rtl/>
        </w:rPr>
        <w:t>لأنه</w:t>
      </w:r>
      <w:r w:rsidR="00E1146F" w:rsidRPr="00A6508C">
        <w:rPr>
          <w:color w:val="auto"/>
          <w:rtl/>
        </w:rPr>
        <w:t xml:space="preserve"> </w:t>
      </w:r>
      <w:r w:rsidR="00E1146F" w:rsidRPr="00A6508C">
        <w:rPr>
          <w:rFonts w:hint="cs"/>
          <w:color w:val="auto"/>
          <w:rtl/>
        </w:rPr>
        <w:t>أمر</w:t>
      </w:r>
      <w:r w:rsidR="00E1146F" w:rsidRPr="00A6508C">
        <w:rPr>
          <w:color w:val="auto"/>
          <w:rtl/>
        </w:rPr>
        <w:t xml:space="preserve"> اتفاقي ولو كان ذلك معتبرا</w:t>
      </w:r>
      <w:r w:rsidR="000A54ED" w:rsidRPr="00A6508C">
        <w:rPr>
          <w:rFonts w:hint="cs"/>
          <w:color w:val="auto"/>
          <w:rtl/>
        </w:rPr>
        <w:t>ً</w:t>
      </w:r>
      <w:r w:rsidR="00E1146F" w:rsidRPr="00A6508C">
        <w:rPr>
          <w:color w:val="auto"/>
          <w:rtl/>
        </w:rPr>
        <w:t xml:space="preserve"> لكان اعتكافه في مسجده</w:t>
      </w:r>
      <w:r w:rsidR="00683201" w:rsidRPr="00A6508C">
        <w:rPr>
          <w:rFonts w:hint="cs"/>
          <w:color w:val="auto"/>
          <w:rtl/>
        </w:rPr>
        <w:t>[</w:t>
      </w:r>
      <w:r w:rsidR="009604C5" w:rsidRPr="00A6508C">
        <w:rPr>
          <w:rFonts w:hint="cs"/>
          <w:color w:val="auto"/>
          <w:rtl/>
        </w:rPr>
        <w:t xml:space="preserve">أي مسجد النبي </w:t>
      </w:r>
      <w:r w:rsidR="009604C5" w:rsidRPr="00A6508C">
        <w:rPr>
          <w:rFonts w:hint="cs"/>
          <w:color w:val="auto"/>
        </w:rPr>
        <w:sym w:font="AGA Arabesque" w:char="F072"/>
      </w:r>
      <w:r w:rsidR="00683201" w:rsidRPr="00A6508C">
        <w:rPr>
          <w:rFonts w:hint="cs"/>
          <w:color w:val="auto"/>
          <w:rtl/>
        </w:rPr>
        <w:t>]</w:t>
      </w:r>
      <w:r w:rsidR="00E1146F" w:rsidRPr="00A6508C">
        <w:rPr>
          <w:color w:val="auto"/>
          <w:rtl/>
        </w:rPr>
        <w:t xml:space="preserve"> معتبرا</w:t>
      </w:r>
      <w:r w:rsidR="00302A4F" w:rsidRPr="00A6508C">
        <w:rPr>
          <w:rFonts w:hint="cs"/>
          <w:color w:val="auto"/>
          <w:rtl/>
        </w:rPr>
        <w:t>ً</w:t>
      </w:r>
      <w:r w:rsidR="00DE6997" w:rsidRPr="00A6508C">
        <w:rPr>
          <w:color w:val="auto"/>
          <w:rtl/>
        </w:rPr>
        <w:t>,</w:t>
      </w:r>
      <w:r w:rsidR="00807643">
        <w:rPr>
          <w:rFonts w:hint="cs"/>
          <w:color w:val="auto"/>
          <w:rtl/>
        </w:rPr>
        <w:t xml:space="preserve"> </w:t>
      </w:r>
      <w:r w:rsidR="00DE6997" w:rsidRPr="00A6508C">
        <w:rPr>
          <w:color w:val="auto"/>
          <w:rtl/>
        </w:rPr>
        <w:t>فلا يصح</w:t>
      </w:r>
      <w:r w:rsidR="00807643">
        <w:rPr>
          <w:rFonts w:hint="cs"/>
          <w:color w:val="auto"/>
          <w:rtl/>
        </w:rPr>
        <w:t>ّ</w:t>
      </w:r>
      <w:r w:rsidR="00DE6997" w:rsidRPr="00A6508C">
        <w:rPr>
          <w:color w:val="auto"/>
          <w:rtl/>
        </w:rPr>
        <w:t xml:space="preserve"> من </w:t>
      </w:r>
      <w:r w:rsidR="00DE6997" w:rsidRPr="00A6508C">
        <w:rPr>
          <w:rFonts w:hint="cs"/>
          <w:color w:val="auto"/>
          <w:rtl/>
        </w:rPr>
        <w:t>أ</w:t>
      </w:r>
      <w:r w:rsidR="00DD0377" w:rsidRPr="00A6508C">
        <w:rPr>
          <w:color w:val="auto"/>
          <w:rtl/>
        </w:rPr>
        <w:t xml:space="preserve">حد </w:t>
      </w:r>
      <w:r w:rsidR="009604C5" w:rsidRPr="00A6508C">
        <w:rPr>
          <w:color w:val="auto"/>
          <w:rtl/>
        </w:rPr>
        <w:t xml:space="preserve"> </w:t>
      </w:r>
      <w:r w:rsidR="00DD0377" w:rsidRPr="00A6508C">
        <w:rPr>
          <w:color w:val="auto"/>
          <w:rtl/>
        </w:rPr>
        <w:t>الاعتكاف في غيره و</w:t>
      </w:r>
      <w:r w:rsidR="00DD0377" w:rsidRPr="00A6508C">
        <w:rPr>
          <w:rFonts w:hint="cs"/>
          <w:color w:val="auto"/>
          <w:rtl/>
        </w:rPr>
        <w:t>أ</w:t>
      </w:r>
      <w:r w:rsidR="00E1146F" w:rsidRPr="00A6508C">
        <w:rPr>
          <w:color w:val="auto"/>
          <w:rtl/>
        </w:rPr>
        <w:t>نه باطل</w:t>
      </w:r>
      <w:r w:rsidR="00E1146F" w:rsidRPr="00A6508C">
        <w:rPr>
          <w:color w:val="auto"/>
          <w:vertAlign w:val="superscript"/>
          <w:rtl/>
        </w:rPr>
        <w:t>(</w:t>
      </w:r>
      <w:r w:rsidR="00E1146F" w:rsidRPr="00A6508C">
        <w:rPr>
          <w:color w:val="auto"/>
          <w:vertAlign w:val="superscript"/>
          <w:rtl/>
        </w:rPr>
        <w:footnoteReference w:id="19"/>
      </w:r>
      <w:r w:rsidR="00E1146F" w:rsidRPr="00A6508C">
        <w:rPr>
          <w:color w:val="auto"/>
          <w:vertAlign w:val="superscript"/>
          <w:rtl/>
        </w:rPr>
        <w:t>)</w:t>
      </w:r>
      <w:r w:rsidR="00E1146F" w:rsidRPr="00A6508C">
        <w:rPr>
          <w:rFonts w:hint="cs"/>
          <w:color w:val="auto"/>
          <w:rtl/>
        </w:rPr>
        <w:t>.</w:t>
      </w:r>
      <w:r w:rsidR="00E1146F" w:rsidRPr="00A6508C">
        <w:rPr>
          <w:color w:val="auto"/>
          <w:rtl/>
        </w:rPr>
        <w:t xml:space="preserve"> </w:t>
      </w:r>
    </w:p>
    <w:p w:rsidR="00577D78" w:rsidRDefault="009B5245" w:rsidP="00E87064">
      <w:pPr>
        <w:rPr>
          <w:rtl/>
        </w:rPr>
      </w:pPr>
      <w:r w:rsidRPr="00A6508C">
        <w:rPr>
          <w:rFonts w:hint="cs"/>
          <w:b/>
          <w:bCs/>
          <w:rtl/>
        </w:rPr>
        <w:t>6-</w:t>
      </w:r>
      <w:r w:rsidR="00E1146F" w:rsidRPr="00A6508C">
        <w:rPr>
          <w:rFonts w:hint="eastAsia"/>
          <w:rtl/>
        </w:rPr>
        <w:t xml:space="preserve"> </w:t>
      </w:r>
      <w:r w:rsidR="004C0E8F" w:rsidRPr="00A6508C">
        <w:rPr>
          <w:rFonts w:hint="eastAsia"/>
          <w:rtl/>
        </w:rPr>
        <w:t>أن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أحد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ركني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الصوم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وهو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الإمساك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عن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الجماع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شرط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في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باب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الاعتكاف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فكذلك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الركن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الآخر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وهو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الإمساك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عن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الأكل</w:t>
      </w:r>
      <w:r w:rsidR="004C0E8F" w:rsidRPr="00A6508C">
        <w:rPr>
          <w:rtl/>
        </w:rPr>
        <w:t xml:space="preserve"> </w:t>
      </w:r>
      <w:r w:rsidR="004C0E8F" w:rsidRPr="00A6508C">
        <w:rPr>
          <w:rFonts w:hint="eastAsia"/>
          <w:rtl/>
        </w:rPr>
        <w:t>والشرب</w:t>
      </w:r>
      <w:r w:rsidR="004C0E8F" w:rsidRPr="00A6508C">
        <w:rPr>
          <w:vertAlign w:val="superscript"/>
          <w:rtl/>
        </w:rPr>
        <w:t>(</w:t>
      </w:r>
      <w:r w:rsidR="004C0E8F" w:rsidRPr="00A6508C">
        <w:rPr>
          <w:vertAlign w:val="superscript"/>
          <w:rtl/>
        </w:rPr>
        <w:footnoteReference w:id="20"/>
      </w:r>
      <w:r w:rsidR="004C0E8F" w:rsidRPr="00A6508C">
        <w:rPr>
          <w:vertAlign w:val="superscript"/>
          <w:rtl/>
        </w:rPr>
        <w:t>)</w:t>
      </w:r>
      <w:r w:rsidR="004C0E8F" w:rsidRPr="00A6508C">
        <w:rPr>
          <w:rFonts w:hint="cs"/>
          <w:rtl/>
        </w:rPr>
        <w:t>.</w:t>
      </w:r>
    </w:p>
    <w:p w:rsidR="00454F84" w:rsidRPr="00A6508C" w:rsidRDefault="00C025AA" w:rsidP="00E87064">
      <w:pPr>
        <w:rPr>
          <w:color w:val="002060"/>
          <w:spacing w:val="-2"/>
          <w:rtl/>
        </w:rPr>
      </w:pPr>
      <w:r w:rsidRPr="00A6508C">
        <w:rPr>
          <w:rFonts w:hint="cs"/>
          <w:b/>
          <w:bCs/>
          <w:color w:val="auto"/>
          <w:spacing w:val="-2"/>
          <w:rtl/>
        </w:rPr>
        <w:t>القول الثاني</w:t>
      </w:r>
      <w:r w:rsidR="00454F84" w:rsidRPr="00A6508C">
        <w:rPr>
          <w:b/>
          <w:bCs/>
          <w:color w:val="auto"/>
          <w:spacing w:val="-2"/>
          <w:rtl/>
        </w:rPr>
        <w:t>:</w:t>
      </w:r>
      <w:r w:rsidR="00807643">
        <w:rPr>
          <w:rFonts w:hint="cs"/>
          <w:color w:val="auto"/>
          <w:spacing w:val="-2"/>
          <w:rtl/>
        </w:rPr>
        <w:t xml:space="preserve"> </w:t>
      </w:r>
      <w:r w:rsidR="00454F84" w:rsidRPr="00A6508C">
        <w:rPr>
          <w:color w:val="auto"/>
          <w:spacing w:val="-2"/>
          <w:rtl/>
        </w:rPr>
        <w:t xml:space="preserve">لا يلزم المعتكف صيام </w:t>
      </w:r>
      <w:r w:rsidR="00B63AFF" w:rsidRPr="00A6508C">
        <w:rPr>
          <w:rFonts w:hint="cs"/>
          <w:color w:val="auto"/>
          <w:spacing w:val="-2"/>
          <w:rtl/>
        </w:rPr>
        <w:t>إلا</w:t>
      </w:r>
      <w:r w:rsidR="00454F84" w:rsidRPr="00A6508C">
        <w:rPr>
          <w:color w:val="auto"/>
          <w:spacing w:val="-2"/>
          <w:rtl/>
        </w:rPr>
        <w:t xml:space="preserve"> </w:t>
      </w:r>
      <w:r w:rsidR="00B63AFF" w:rsidRPr="00A6508C">
        <w:rPr>
          <w:rFonts w:hint="cs"/>
          <w:color w:val="auto"/>
          <w:spacing w:val="-2"/>
          <w:rtl/>
        </w:rPr>
        <w:t>أن</w:t>
      </w:r>
      <w:r w:rsidR="00B63AFF" w:rsidRPr="00A6508C">
        <w:rPr>
          <w:color w:val="auto"/>
          <w:spacing w:val="-2"/>
          <w:rtl/>
        </w:rPr>
        <w:t xml:space="preserve"> </w:t>
      </w:r>
      <w:r w:rsidR="00B63AFF" w:rsidRPr="00A6508C">
        <w:rPr>
          <w:rFonts w:hint="cs"/>
          <w:color w:val="auto"/>
          <w:spacing w:val="-2"/>
          <w:rtl/>
        </w:rPr>
        <w:t>ي</w:t>
      </w:r>
      <w:r w:rsidR="00454F84" w:rsidRPr="00A6508C">
        <w:rPr>
          <w:color w:val="auto"/>
          <w:spacing w:val="-2"/>
          <w:rtl/>
        </w:rPr>
        <w:t>جعله على نفسه</w:t>
      </w:r>
      <w:r w:rsidR="006B20B2" w:rsidRPr="00A6508C">
        <w:rPr>
          <w:rFonts w:hint="cs"/>
          <w:color w:val="auto"/>
          <w:spacing w:val="-2"/>
          <w:rtl/>
        </w:rPr>
        <w:t>,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1D0266" w:rsidRPr="00A6508C">
        <w:rPr>
          <w:rFonts w:hint="cs"/>
          <w:color w:val="auto"/>
          <w:spacing w:val="-2"/>
          <w:rtl/>
        </w:rPr>
        <w:t>و به قال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4B2738" w:rsidRPr="00A6508C">
        <w:rPr>
          <w:color w:val="auto"/>
          <w:spacing w:val="-2"/>
          <w:rtl/>
        </w:rPr>
        <w:t>ابن مسعود</w:t>
      </w:r>
      <w:r w:rsidR="004B2738" w:rsidRPr="00A6508C">
        <w:rPr>
          <w:rFonts w:hint="cs"/>
          <w:color w:val="auto"/>
          <w:spacing w:val="-2"/>
          <w:rtl/>
        </w:rPr>
        <w:t>,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4B2738" w:rsidRPr="00A6508C">
        <w:rPr>
          <w:rFonts w:hint="cs"/>
          <w:color w:val="auto"/>
          <w:spacing w:val="-2"/>
          <w:rtl/>
        </w:rPr>
        <w:t>و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4B2738" w:rsidRPr="00A6508C">
        <w:rPr>
          <w:color w:val="auto"/>
          <w:spacing w:val="-2"/>
          <w:rtl/>
        </w:rPr>
        <w:t>عل</w:t>
      </w:r>
      <w:r w:rsidR="004B2738" w:rsidRPr="00A6508C">
        <w:rPr>
          <w:rFonts w:hint="cs"/>
          <w:color w:val="auto"/>
          <w:spacing w:val="-2"/>
          <w:rtl/>
        </w:rPr>
        <w:t>ي بن أبي</w:t>
      </w:r>
      <w:r w:rsidR="003517D6" w:rsidRPr="00A6508C">
        <w:rPr>
          <w:rFonts w:hint="eastAsia"/>
          <w:color w:val="auto"/>
          <w:spacing w:val="-2"/>
          <w:rtl/>
        </w:rPr>
        <w:t> </w:t>
      </w:r>
      <w:r w:rsidR="004B2738" w:rsidRPr="00A6508C">
        <w:rPr>
          <w:rFonts w:hint="cs"/>
          <w:color w:val="auto"/>
          <w:spacing w:val="-2"/>
          <w:rtl/>
        </w:rPr>
        <w:t>طالب,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4B2738" w:rsidRPr="00A6508C">
        <w:rPr>
          <w:rFonts w:hint="cs"/>
          <w:color w:val="auto"/>
          <w:spacing w:val="-2"/>
          <w:rtl/>
        </w:rPr>
        <w:t>و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4B2738" w:rsidRPr="00A6508C">
        <w:rPr>
          <w:rFonts w:hint="cs"/>
          <w:color w:val="auto"/>
          <w:spacing w:val="-2"/>
          <w:rtl/>
        </w:rPr>
        <w:t>ابن</w:t>
      </w:r>
      <w:r w:rsidR="003517D6" w:rsidRPr="00A6508C">
        <w:rPr>
          <w:rFonts w:hint="eastAsia"/>
          <w:color w:val="auto"/>
          <w:spacing w:val="-2"/>
          <w:rtl/>
        </w:rPr>
        <w:t> </w:t>
      </w:r>
      <w:r w:rsidR="004B2738" w:rsidRPr="00A6508C">
        <w:rPr>
          <w:rFonts w:hint="cs"/>
          <w:color w:val="auto"/>
          <w:spacing w:val="-2"/>
          <w:rtl/>
        </w:rPr>
        <w:t>عباس</w:t>
      </w:r>
      <w:r w:rsidR="00807643">
        <w:rPr>
          <w:rFonts w:hint="cs"/>
          <w:color w:val="auto"/>
          <w:spacing w:val="-2"/>
          <w:rtl/>
        </w:rPr>
        <w:t xml:space="preserve"> </w:t>
      </w:r>
      <w:r w:rsidR="00A218A1" w:rsidRPr="00A6508C">
        <w:rPr>
          <w:rFonts w:hint="cs"/>
          <w:color w:val="auto"/>
          <w:spacing w:val="-2"/>
        </w:rPr>
        <w:sym w:font="AGA Arabesque" w:char="F079"/>
      </w:r>
      <w:r w:rsidR="00664952" w:rsidRPr="00A6508C">
        <w:rPr>
          <w:rFonts w:hint="cs"/>
          <w:color w:val="auto"/>
          <w:spacing w:val="-2"/>
          <w:rtl/>
        </w:rPr>
        <w:t xml:space="preserve"> في رواية ثانية</w:t>
      </w:r>
      <w:r w:rsidR="004B2738" w:rsidRPr="00A6508C">
        <w:rPr>
          <w:rFonts w:hint="cs"/>
          <w:color w:val="auto"/>
          <w:spacing w:val="-2"/>
          <w:rtl/>
        </w:rPr>
        <w:t>,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BD1411" w:rsidRPr="00A6508C">
        <w:rPr>
          <w:rFonts w:hint="cs"/>
          <w:color w:val="auto"/>
          <w:spacing w:val="-2"/>
          <w:rtl/>
        </w:rPr>
        <w:t>وعمر</w:t>
      </w:r>
      <w:r w:rsidR="003517D6" w:rsidRPr="00A6508C">
        <w:rPr>
          <w:rFonts w:hint="eastAsia"/>
          <w:color w:val="auto"/>
          <w:spacing w:val="-2"/>
          <w:rtl/>
        </w:rPr>
        <w:t> </w:t>
      </w:r>
      <w:r w:rsidR="00BD1411" w:rsidRPr="00A6508C">
        <w:rPr>
          <w:rFonts w:hint="cs"/>
          <w:color w:val="auto"/>
          <w:spacing w:val="-2"/>
          <w:rtl/>
        </w:rPr>
        <w:t>بن</w:t>
      </w:r>
      <w:r w:rsidR="003517D6" w:rsidRPr="00A6508C">
        <w:rPr>
          <w:rFonts w:hint="eastAsia"/>
          <w:color w:val="auto"/>
          <w:spacing w:val="-2"/>
          <w:rtl/>
        </w:rPr>
        <w:t> </w:t>
      </w:r>
      <w:r w:rsidR="00BD1411" w:rsidRPr="00A6508C">
        <w:rPr>
          <w:rFonts w:hint="cs"/>
          <w:color w:val="auto"/>
          <w:spacing w:val="-2"/>
          <w:rtl/>
        </w:rPr>
        <w:t>عبد</w:t>
      </w:r>
      <w:r w:rsidR="003517D6" w:rsidRPr="00A6508C">
        <w:rPr>
          <w:rFonts w:hint="eastAsia"/>
          <w:color w:val="auto"/>
          <w:spacing w:val="-2"/>
          <w:rtl/>
        </w:rPr>
        <w:t> </w:t>
      </w:r>
      <w:r w:rsidR="00BD1411" w:rsidRPr="00A6508C">
        <w:rPr>
          <w:rFonts w:hint="cs"/>
          <w:color w:val="auto"/>
          <w:spacing w:val="-2"/>
          <w:rtl/>
        </w:rPr>
        <w:t>العزي</w:t>
      </w:r>
      <w:r w:rsidR="00BD1411" w:rsidRPr="00A6508C">
        <w:rPr>
          <w:rFonts w:hint="eastAsia"/>
          <w:color w:val="auto"/>
          <w:spacing w:val="-2"/>
          <w:rtl/>
        </w:rPr>
        <w:t>ز</w:t>
      </w:r>
      <w:r w:rsidR="00BD1411" w:rsidRPr="00A6508C">
        <w:rPr>
          <w:rFonts w:hint="cs"/>
          <w:color w:val="auto"/>
          <w:spacing w:val="-2"/>
          <w:rtl/>
        </w:rPr>
        <w:t>,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BD1411" w:rsidRPr="00A6508C">
        <w:rPr>
          <w:rFonts w:hint="cs"/>
          <w:color w:val="auto"/>
          <w:spacing w:val="-2"/>
          <w:rtl/>
        </w:rPr>
        <w:t>وابن</w:t>
      </w:r>
      <w:r w:rsidR="003517D6" w:rsidRPr="00A6508C">
        <w:rPr>
          <w:rFonts w:hint="eastAsia"/>
          <w:color w:val="auto"/>
          <w:spacing w:val="-2"/>
          <w:rtl/>
        </w:rPr>
        <w:t> </w:t>
      </w:r>
      <w:r w:rsidR="00BD1411" w:rsidRPr="00A6508C">
        <w:rPr>
          <w:rFonts w:hint="cs"/>
          <w:color w:val="auto"/>
          <w:spacing w:val="-2"/>
          <w:rtl/>
        </w:rPr>
        <w:t>المسيب,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BD1411" w:rsidRPr="00A6508C">
        <w:rPr>
          <w:rFonts w:hint="cs"/>
          <w:color w:val="auto"/>
          <w:spacing w:val="-2"/>
          <w:rtl/>
        </w:rPr>
        <w:t>وطا</w:t>
      </w:r>
      <w:r w:rsidR="003100C0" w:rsidRPr="00A6508C">
        <w:rPr>
          <w:rFonts w:hint="cs"/>
          <w:color w:val="auto"/>
          <w:spacing w:val="-2"/>
          <w:rtl/>
        </w:rPr>
        <w:t>و</w:t>
      </w:r>
      <w:r w:rsidR="00BD1411" w:rsidRPr="00A6508C">
        <w:rPr>
          <w:rFonts w:hint="cs"/>
          <w:color w:val="auto"/>
          <w:spacing w:val="-2"/>
          <w:rtl/>
        </w:rPr>
        <w:t>وس</w:t>
      </w:r>
      <w:r w:rsidR="00664952" w:rsidRPr="00A6508C">
        <w:rPr>
          <w:rFonts w:hint="cs"/>
          <w:color w:val="auto"/>
          <w:spacing w:val="-2"/>
          <w:rtl/>
        </w:rPr>
        <w:t>,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664952" w:rsidRPr="00A6508C">
        <w:rPr>
          <w:rFonts w:hint="cs"/>
          <w:color w:val="auto"/>
          <w:spacing w:val="-2"/>
          <w:rtl/>
        </w:rPr>
        <w:t>و</w:t>
      </w:r>
      <w:r w:rsidR="00BD1411" w:rsidRPr="00A6508C">
        <w:rPr>
          <w:rFonts w:hint="cs"/>
          <w:color w:val="auto"/>
          <w:spacing w:val="-2"/>
          <w:rtl/>
        </w:rPr>
        <w:t>الحسن</w:t>
      </w:r>
      <w:r w:rsidR="003517D6" w:rsidRPr="00A6508C">
        <w:rPr>
          <w:rFonts w:hint="eastAsia"/>
          <w:color w:val="auto"/>
          <w:spacing w:val="-2"/>
          <w:rtl/>
        </w:rPr>
        <w:t> </w:t>
      </w:r>
      <w:r w:rsidR="003517D6" w:rsidRPr="00A6508C">
        <w:rPr>
          <w:rFonts w:hint="cs"/>
          <w:color w:val="auto"/>
          <w:spacing w:val="-2"/>
          <w:rtl/>
        </w:rPr>
        <w:t>البصري,</w:t>
      </w:r>
      <w:r w:rsidR="00EE50C5">
        <w:rPr>
          <w:rFonts w:hint="cs"/>
          <w:color w:val="auto"/>
          <w:spacing w:val="-2"/>
          <w:rtl/>
        </w:rPr>
        <w:t xml:space="preserve"> </w:t>
      </w:r>
      <w:r w:rsidR="00BD1411" w:rsidRPr="00A6508C">
        <w:rPr>
          <w:rFonts w:hint="cs"/>
          <w:color w:val="auto"/>
          <w:spacing w:val="-2"/>
          <w:rtl/>
        </w:rPr>
        <w:t>وعطاء</w:t>
      </w:r>
      <w:r w:rsidR="00EE50C5">
        <w:rPr>
          <w:rFonts w:hint="cs"/>
          <w:color w:val="auto"/>
          <w:spacing w:val="-2"/>
          <w:rtl/>
        </w:rPr>
        <w:t xml:space="preserve"> بن أبي رباح</w:t>
      </w:r>
      <w:r w:rsidR="00BD1411" w:rsidRPr="00A6508C">
        <w:rPr>
          <w:rFonts w:hint="cs"/>
          <w:color w:val="auto"/>
          <w:spacing w:val="-2"/>
          <w:rtl/>
        </w:rPr>
        <w:t>,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BD1411" w:rsidRPr="00A6508C">
        <w:rPr>
          <w:rFonts w:hint="cs"/>
          <w:color w:val="auto"/>
          <w:spacing w:val="-2"/>
          <w:rtl/>
        </w:rPr>
        <w:t>وإسحاق</w:t>
      </w:r>
      <w:r w:rsidR="00B63AFF" w:rsidRPr="00A6508C">
        <w:rPr>
          <w:color w:val="auto"/>
          <w:spacing w:val="-2"/>
          <w:vertAlign w:val="superscript"/>
          <w:rtl/>
        </w:rPr>
        <w:t>(</w:t>
      </w:r>
      <w:r w:rsidR="00B63AFF" w:rsidRPr="00A6508C">
        <w:rPr>
          <w:color w:val="auto"/>
          <w:spacing w:val="-2"/>
          <w:vertAlign w:val="superscript"/>
          <w:rtl/>
        </w:rPr>
        <w:footnoteReference w:id="21"/>
      </w:r>
      <w:r w:rsidR="00B63AFF" w:rsidRPr="00A6508C">
        <w:rPr>
          <w:color w:val="auto"/>
          <w:spacing w:val="-2"/>
          <w:vertAlign w:val="superscript"/>
          <w:rtl/>
        </w:rPr>
        <w:t>)</w:t>
      </w:r>
      <w:r w:rsidR="00766334" w:rsidRPr="00A6508C">
        <w:rPr>
          <w:rFonts w:hint="cs"/>
          <w:color w:val="auto"/>
          <w:spacing w:val="-2"/>
          <w:vertAlign w:val="superscript"/>
          <w:rtl/>
        </w:rPr>
        <w:t xml:space="preserve"> </w:t>
      </w:r>
      <w:r w:rsidR="00766334" w:rsidRPr="00A6508C">
        <w:rPr>
          <w:rStyle w:val="ae"/>
          <w:spacing w:val="-2"/>
          <w:rtl/>
        </w:rPr>
        <w:t>(</w:t>
      </w:r>
      <w:r w:rsidR="00766334" w:rsidRPr="00A6508C">
        <w:rPr>
          <w:rStyle w:val="ae"/>
          <w:spacing w:val="-2"/>
          <w:rtl/>
        </w:rPr>
        <w:footnoteReference w:id="22"/>
      </w:r>
      <w:r w:rsidR="00766334" w:rsidRPr="00A6508C">
        <w:rPr>
          <w:rStyle w:val="ae"/>
          <w:spacing w:val="-2"/>
          <w:rtl/>
        </w:rPr>
        <w:t>)</w:t>
      </w:r>
      <w:r w:rsidR="00BD1411" w:rsidRPr="00A6508C">
        <w:rPr>
          <w:rFonts w:hint="cs"/>
          <w:color w:val="auto"/>
          <w:spacing w:val="-2"/>
          <w:rtl/>
        </w:rPr>
        <w:t>,</w:t>
      </w:r>
      <w:r w:rsidR="00EE50C5">
        <w:rPr>
          <w:rFonts w:hint="cs"/>
          <w:color w:val="auto"/>
          <w:spacing w:val="-2"/>
          <w:rtl/>
        </w:rPr>
        <w:t xml:space="preserve"> </w:t>
      </w:r>
      <w:r w:rsidR="00BE395D" w:rsidRPr="00A6508C">
        <w:rPr>
          <w:rFonts w:hint="cs"/>
          <w:color w:val="auto"/>
          <w:spacing w:val="-2"/>
          <w:rtl/>
        </w:rPr>
        <w:t>وهو مذهب الشافعية</w:t>
      </w:r>
      <w:r w:rsidR="00BE395D" w:rsidRPr="00A6508C">
        <w:rPr>
          <w:rStyle w:val="ae"/>
          <w:color w:val="auto"/>
          <w:spacing w:val="-2"/>
          <w:rtl/>
        </w:rPr>
        <w:t>(</w:t>
      </w:r>
      <w:r w:rsidR="00BE395D" w:rsidRPr="00A6508C">
        <w:rPr>
          <w:rStyle w:val="ae"/>
          <w:color w:val="auto"/>
          <w:spacing w:val="-2"/>
          <w:rtl/>
        </w:rPr>
        <w:footnoteReference w:id="23"/>
      </w:r>
      <w:r w:rsidR="00BE395D" w:rsidRPr="00A6508C">
        <w:rPr>
          <w:rStyle w:val="ae"/>
          <w:color w:val="auto"/>
          <w:spacing w:val="-2"/>
          <w:rtl/>
        </w:rPr>
        <w:t>)</w:t>
      </w:r>
      <w:r w:rsidR="00BE395D" w:rsidRPr="00A6508C">
        <w:rPr>
          <w:rFonts w:hint="cs"/>
          <w:color w:val="auto"/>
          <w:spacing w:val="-2"/>
          <w:rtl/>
        </w:rPr>
        <w:t>,</w:t>
      </w:r>
      <w:r w:rsidR="00F23E0A" w:rsidRPr="00A6508C">
        <w:rPr>
          <w:rFonts w:hint="cs"/>
          <w:color w:val="auto"/>
          <w:spacing w:val="-2"/>
          <w:rtl/>
        </w:rPr>
        <w:t xml:space="preserve"> </w:t>
      </w:r>
      <w:r w:rsidR="00BE395D" w:rsidRPr="00A6508C">
        <w:rPr>
          <w:color w:val="auto"/>
          <w:spacing w:val="-2"/>
          <w:rtl/>
        </w:rPr>
        <w:t>و</w:t>
      </w:r>
      <w:r w:rsidR="00BE395D" w:rsidRPr="00A6508C">
        <w:rPr>
          <w:rFonts w:hint="cs"/>
          <w:color w:val="auto"/>
          <w:spacing w:val="-2"/>
          <w:rtl/>
        </w:rPr>
        <w:t>الحنابلة</w:t>
      </w:r>
      <w:r w:rsidR="00B63AFF" w:rsidRPr="00A6508C">
        <w:rPr>
          <w:color w:val="auto"/>
          <w:spacing w:val="-2"/>
          <w:vertAlign w:val="superscript"/>
          <w:rtl/>
        </w:rPr>
        <w:t>(</w:t>
      </w:r>
      <w:r w:rsidR="00B63AFF" w:rsidRPr="00A6508C">
        <w:rPr>
          <w:color w:val="auto"/>
          <w:spacing w:val="-2"/>
          <w:vertAlign w:val="superscript"/>
          <w:rtl/>
        </w:rPr>
        <w:footnoteReference w:id="24"/>
      </w:r>
      <w:r w:rsidR="00B63AFF" w:rsidRPr="00A6508C">
        <w:rPr>
          <w:color w:val="auto"/>
          <w:spacing w:val="-2"/>
          <w:vertAlign w:val="superscript"/>
          <w:rtl/>
        </w:rPr>
        <w:t>)</w:t>
      </w:r>
      <w:r w:rsidR="00BE395D" w:rsidRPr="00A6508C">
        <w:rPr>
          <w:rFonts w:hint="cs"/>
          <w:color w:val="auto"/>
          <w:spacing w:val="-2"/>
          <w:rtl/>
        </w:rPr>
        <w:t>.</w:t>
      </w:r>
      <w:r w:rsidR="006B20B2" w:rsidRPr="00A6508C">
        <w:rPr>
          <w:color w:val="002060"/>
          <w:spacing w:val="-2"/>
          <w:rtl/>
        </w:rPr>
        <w:t xml:space="preserve"> </w:t>
      </w:r>
    </w:p>
    <w:p w:rsidR="00C70027" w:rsidRPr="00A6508C" w:rsidRDefault="00B63AFF" w:rsidP="00E87064">
      <w:pPr>
        <w:rPr>
          <w:b/>
          <w:bCs/>
          <w:rtl/>
        </w:rPr>
      </w:pPr>
      <w:r w:rsidRPr="00A6508C">
        <w:rPr>
          <w:rFonts w:hint="cs"/>
          <w:b/>
          <w:bCs/>
          <w:rtl/>
        </w:rPr>
        <w:t xml:space="preserve">من </w:t>
      </w:r>
      <w:r w:rsidR="006B20B2" w:rsidRPr="00A6508C">
        <w:rPr>
          <w:rFonts w:hint="cs"/>
          <w:b/>
          <w:bCs/>
          <w:rtl/>
        </w:rPr>
        <w:t>أدلة</w:t>
      </w:r>
      <w:r w:rsidRPr="00A6508C">
        <w:rPr>
          <w:rFonts w:hint="cs"/>
          <w:b/>
          <w:bCs/>
          <w:rtl/>
        </w:rPr>
        <w:t xml:space="preserve"> هذا القول:</w:t>
      </w:r>
      <w:r w:rsidR="002303F4" w:rsidRPr="00A6508C">
        <w:rPr>
          <w:rFonts w:hint="cs"/>
          <w:b/>
          <w:bCs/>
          <w:rtl/>
        </w:rPr>
        <w:t xml:space="preserve"> </w:t>
      </w:r>
    </w:p>
    <w:p w:rsidR="004B7ED6" w:rsidRPr="00A6508C" w:rsidRDefault="004B7ED6" w:rsidP="00E87064">
      <w:r w:rsidRPr="00A6508C">
        <w:rPr>
          <w:rFonts w:hint="cs"/>
          <w:b/>
          <w:bCs/>
          <w:rtl/>
        </w:rPr>
        <w:t>1-</w:t>
      </w:r>
      <w:r w:rsidRPr="00A6508C">
        <w:rPr>
          <w:rtl/>
        </w:rPr>
        <w:t xml:space="preserve"> ما روي عن ابن عمر</w:t>
      </w:r>
      <w:r w:rsidR="0000456B" w:rsidRPr="00A6508C">
        <w:rPr>
          <w:rFonts w:hint="cs"/>
          <w:rtl/>
        </w:rPr>
        <w:t xml:space="preserve"> رضي الله عنهما</w:t>
      </w:r>
      <w:r w:rsidR="0033706A">
        <w:rPr>
          <w:rFonts w:hint="cs"/>
          <w:rtl/>
        </w:rPr>
        <w:t>,</w:t>
      </w:r>
      <w:r w:rsidRPr="00A6508C">
        <w:rPr>
          <w:rtl/>
        </w:rPr>
        <w:t xml:space="preserve"> </w:t>
      </w:r>
      <w:r w:rsidR="003100C0" w:rsidRPr="00A6508C">
        <w:rPr>
          <w:rFonts w:hint="cs"/>
          <w:rtl/>
        </w:rPr>
        <w:t>أ</w:t>
      </w:r>
      <w:r w:rsidRPr="00A6508C">
        <w:rPr>
          <w:rFonts w:hint="cs"/>
          <w:rtl/>
        </w:rPr>
        <w:t>ن</w:t>
      </w:r>
      <w:r w:rsidRPr="00A6508C">
        <w:rPr>
          <w:rtl/>
        </w:rPr>
        <w:t xml:space="preserve"> عمر</w:t>
      </w:r>
      <w:r w:rsidR="0068225F">
        <w:rPr>
          <w:rFonts w:hint="cs"/>
          <w:rtl/>
        </w:rPr>
        <w:t xml:space="preserve"> بن الخطاب</w:t>
      </w:r>
      <w:r w:rsidR="00C30BD4">
        <w:rPr>
          <w:rFonts w:hint="cs"/>
          <w:rtl/>
        </w:rPr>
        <w:t xml:space="preserve"> </w:t>
      </w:r>
      <w:r w:rsidR="005F7FB1" w:rsidRPr="00A6508C">
        <w:sym w:font="AGA Arabesque" w:char="F074"/>
      </w:r>
      <w:r w:rsidR="004233F5" w:rsidRPr="00A6508C">
        <w:rPr>
          <w:rtl/>
        </w:rPr>
        <w:t xml:space="preserve"> س</w:t>
      </w:r>
      <w:r w:rsidR="004233F5" w:rsidRPr="00A6508C">
        <w:rPr>
          <w:rFonts w:hint="cs"/>
          <w:rtl/>
        </w:rPr>
        <w:t>أ</w:t>
      </w:r>
      <w:r w:rsidRPr="00A6508C">
        <w:rPr>
          <w:rtl/>
        </w:rPr>
        <w:t>ل النبي</w:t>
      </w:r>
      <w:r w:rsidR="001E17D2" w:rsidRPr="00A6508C">
        <w:rPr>
          <w:rFonts w:hint="cs"/>
          <w:rtl/>
        </w:rPr>
        <w:t xml:space="preserve"> </w:t>
      </w:r>
      <w:r w:rsidR="005F7FB1" w:rsidRPr="00A6508C">
        <w:sym w:font="AGA Arabesque" w:char="F072"/>
      </w:r>
      <w:r w:rsidRPr="00A6508C">
        <w:rPr>
          <w:rtl/>
        </w:rPr>
        <w:t xml:space="preserve"> قال:</w:t>
      </w:r>
      <w:r w:rsidR="0068225F">
        <w:rPr>
          <w:rFonts w:hint="cs"/>
          <w:rtl/>
        </w:rPr>
        <w:t xml:space="preserve"> </w:t>
      </w:r>
      <w:r w:rsidRPr="00A6508C">
        <w:rPr>
          <w:rtl/>
        </w:rPr>
        <w:t xml:space="preserve">كنت نذرت في الجاهلية </w:t>
      </w:r>
      <w:r w:rsidRPr="00A6508C">
        <w:rPr>
          <w:rFonts w:hint="cs"/>
          <w:rtl/>
        </w:rPr>
        <w:t>أن</w:t>
      </w:r>
      <w:r w:rsidR="005F7FB1" w:rsidRPr="00A6508C">
        <w:rPr>
          <w:rtl/>
        </w:rPr>
        <w:t xml:space="preserve"> اعتكف </w:t>
      </w:r>
      <w:r w:rsidRPr="00A6508C">
        <w:rPr>
          <w:rtl/>
        </w:rPr>
        <w:t>ليلة في المسجد الحرام قال</w:t>
      </w:r>
      <w:r w:rsidR="005F7FB1" w:rsidRPr="00A6508C">
        <w:rPr>
          <w:rFonts w:hint="cs"/>
          <w:rtl/>
        </w:rPr>
        <w:t>:</w:t>
      </w:r>
      <w:r w:rsidR="00C30BD4">
        <w:rPr>
          <w:rFonts w:hint="cs"/>
          <w:rtl/>
        </w:rPr>
        <w:t xml:space="preserve"> </w:t>
      </w:r>
      <w:r w:rsidRPr="00A6508C">
        <w:rPr>
          <w:rtl/>
        </w:rPr>
        <w:t>"</w:t>
      </w:r>
      <w:r w:rsidRPr="00A6508C">
        <w:rPr>
          <w:rFonts w:hint="cs"/>
          <w:rtl/>
        </w:rPr>
        <w:t>أوف</w:t>
      </w:r>
      <w:r w:rsidRPr="00A6508C">
        <w:rPr>
          <w:rtl/>
        </w:rPr>
        <w:t xml:space="preserve"> بنذرك "</w:t>
      </w:r>
      <w:r w:rsidRPr="00A6508C">
        <w:rPr>
          <w:vertAlign w:val="superscript"/>
          <w:rtl/>
        </w:rPr>
        <w:t>(</w:t>
      </w:r>
      <w:r w:rsidRPr="00A6508C">
        <w:rPr>
          <w:vertAlign w:val="superscript"/>
          <w:rtl/>
        </w:rPr>
        <w:footnoteReference w:id="25"/>
      </w:r>
      <w:r w:rsidRPr="00A6508C">
        <w:rPr>
          <w:vertAlign w:val="superscript"/>
          <w:rtl/>
        </w:rPr>
        <w:t>)</w:t>
      </w:r>
      <w:r w:rsidRPr="00A6508C">
        <w:rPr>
          <w:rFonts w:hint="cs"/>
          <w:rtl/>
        </w:rPr>
        <w:t>.</w:t>
      </w:r>
      <w:r w:rsidRPr="00A6508C">
        <w:rPr>
          <w:rtl/>
        </w:rPr>
        <w:t xml:space="preserve"> </w:t>
      </w:r>
    </w:p>
    <w:p w:rsidR="004B7ED6" w:rsidRPr="00A6508C" w:rsidRDefault="004B7ED6" w:rsidP="00AE1AC1">
      <w:pPr>
        <w:spacing w:after="120"/>
        <w:rPr>
          <w:rtl/>
        </w:rPr>
      </w:pPr>
      <w:r w:rsidRPr="00A6508C">
        <w:rPr>
          <w:b/>
          <w:bCs/>
          <w:rtl/>
        </w:rPr>
        <w:lastRenderedPageBreak/>
        <w:t xml:space="preserve">وجه </w:t>
      </w:r>
      <w:r w:rsidR="00BA7E63" w:rsidRPr="00A6508C">
        <w:rPr>
          <w:rFonts w:hint="cs"/>
          <w:b/>
          <w:bCs/>
          <w:color w:val="auto"/>
          <w:rtl/>
        </w:rPr>
        <w:t>الدلالة</w:t>
      </w:r>
      <w:r w:rsidRPr="00A6508C">
        <w:rPr>
          <w:b/>
          <w:bCs/>
          <w:color w:val="auto"/>
          <w:rtl/>
        </w:rPr>
        <w:t>:</w:t>
      </w:r>
      <w:r w:rsidR="00AA4860">
        <w:rPr>
          <w:rFonts w:hint="cs"/>
          <w:color w:val="auto"/>
          <w:rtl/>
        </w:rPr>
        <w:t xml:space="preserve"> </w:t>
      </w:r>
      <w:r w:rsidRPr="00A6508C">
        <w:rPr>
          <w:color w:val="auto"/>
          <w:rtl/>
        </w:rPr>
        <w:t>لو كان الصوم شرطا</w:t>
      </w:r>
      <w:r w:rsidR="005F7FB1" w:rsidRPr="00A6508C">
        <w:rPr>
          <w:rFonts w:hint="cs"/>
          <w:color w:val="auto"/>
          <w:rtl/>
        </w:rPr>
        <w:t>ً</w:t>
      </w:r>
      <w:r w:rsidRPr="00A6508C">
        <w:rPr>
          <w:color w:val="auto"/>
          <w:rtl/>
        </w:rPr>
        <w:t xml:space="preserve"> في </w:t>
      </w:r>
      <w:r w:rsidR="004233F5" w:rsidRPr="00A6508C">
        <w:rPr>
          <w:color w:val="auto"/>
          <w:rtl/>
        </w:rPr>
        <w:t>الاعتكاف لما صح</w:t>
      </w:r>
      <w:r w:rsidR="00DF1AA0" w:rsidRPr="00A6508C">
        <w:rPr>
          <w:rFonts w:hint="cs"/>
          <w:color w:val="auto"/>
          <w:rtl/>
        </w:rPr>
        <w:t>ّ</w:t>
      </w:r>
      <w:r w:rsidR="004233F5" w:rsidRPr="00A6508C">
        <w:rPr>
          <w:color w:val="auto"/>
          <w:rtl/>
        </w:rPr>
        <w:t xml:space="preserve"> في الليل وحده ل</w:t>
      </w:r>
      <w:r w:rsidR="004233F5" w:rsidRPr="00A6508C">
        <w:rPr>
          <w:rFonts w:hint="cs"/>
          <w:color w:val="auto"/>
          <w:rtl/>
        </w:rPr>
        <w:t>أ</w:t>
      </w:r>
      <w:r w:rsidRPr="00A6508C">
        <w:rPr>
          <w:color w:val="auto"/>
          <w:rtl/>
        </w:rPr>
        <w:t>ن</w:t>
      </w:r>
      <w:r w:rsidR="00DF1AA0" w:rsidRPr="00A6508C">
        <w:rPr>
          <w:rFonts w:hint="cs"/>
          <w:color w:val="auto"/>
          <w:rtl/>
        </w:rPr>
        <w:t>ّ</w:t>
      </w:r>
      <w:r w:rsidRPr="00A6508C">
        <w:rPr>
          <w:color w:val="auto"/>
          <w:rtl/>
        </w:rPr>
        <w:t xml:space="preserve"> الليل ليس محلا</w:t>
      </w:r>
      <w:r w:rsidR="00B04DF7" w:rsidRPr="00A6508C">
        <w:rPr>
          <w:rFonts w:hint="cs"/>
          <w:color w:val="auto"/>
          <w:rtl/>
        </w:rPr>
        <w:t>ً</w:t>
      </w:r>
      <w:r w:rsidR="00C30BD4">
        <w:rPr>
          <w:color w:val="auto"/>
          <w:rtl/>
        </w:rPr>
        <w:t xml:space="preserve"> لصوم باتفاق </w:t>
      </w:r>
      <w:r w:rsidR="00C30BD4">
        <w:rPr>
          <w:rFonts w:hint="cs"/>
          <w:color w:val="auto"/>
          <w:rtl/>
        </w:rPr>
        <w:t xml:space="preserve">, </w:t>
      </w:r>
      <w:r w:rsidRPr="00A6508C">
        <w:rPr>
          <w:color w:val="auto"/>
          <w:rtl/>
        </w:rPr>
        <w:t xml:space="preserve">فهذا دليل على </w:t>
      </w:r>
      <w:r w:rsidR="004233F5" w:rsidRPr="00A6508C">
        <w:rPr>
          <w:rFonts w:hint="cs"/>
          <w:color w:val="auto"/>
          <w:rtl/>
        </w:rPr>
        <w:t>أ</w:t>
      </w:r>
      <w:r w:rsidRPr="00A6508C">
        <w:rPr>
          <w:rFonts w:hint="cs"/>
          <w:color w:val="auto"/>
          <w:rtl/>
        </w:rPr>
        <w:t>ن</w:t>
      </w:r>
      <w:r w:rsidRPr="00A6508C">
        <w:rPr>
          <w:color w:val="auto"/>
          <w:rtl/>
        </w:rPr>
        <w:t xml:space="preserve"> الاعتكاف يصح بدون صوم</w:t>
      </w:r>
      <w:r w:rsidRPr="00A6508C">
        <w:rPr>
          <w:color w:val="auto"/>
          <w:vertAlign w:val="superscript"/>
          <w:rtl/>
        </w:rPr>
        <w:t>(</w:t>
      </w:r>
      <w:r w:rsidRPr="00A6508C">
        <w:rPr>
          <w:color w:val="auto"/>
          <w:vertAlign w:val="superscript"/>
          <w:rtl/>
        </w:rPr>
        <w:footnoteReference w:id="26"/>
      </w:r>
      <w:r w:rsidRPr="00A6508C">
        <w:rPr>
          <w:color w:val="auto"/>
          <w:vertAlign w:val="superscript"/>
          <w:rtl/>
        </w:rPr>
        <w:t>)</w:t>
      </w:r>
      <w:r w:rsidRPr="00A6508C">
        <w:rPr>
          <w:color w:val="auto"/>
          <w:rtl/>
        </w:rPr>
        <w:t xml:space="preserve"> .</w:t>
      </w:r>
    </w:p>
    <w:p w:rsidR="004B7ED6" w:rsidRPr="004610F4" w:rsidRDefault="004B7ED6" w:rsidP="00AE1AC1">
      <w:pPr>
        <w:spacing w:after="120"/>
        <w:rPr>
          <w:spacing w:val="-8"/>
        </w:rPr>
      </w:pPr>
      <w:r w:rsidRPr="004610F4">
        <w:rPr>
          <w:rFonts w:hint="cs"/>
          <w:b/>
          <w:bCs/>
          <w:spacing w:val="-8"/>
          <w:rtl/>
        </w:rPr>
        <w:t>2-</w:t>
      </w:r>
      <w:r w:rsidRPr="004610F4">
        <w:rPr>
          <w:spacing w:val="-8"/>
          <w:rtl/>
        </w:rPr>
        <w:t xml:space="preserve">  عن عائشة</w:t>
      </w:r>
      <w:r w:rsidR="005F7FB1" w:rsidRPr="004610F4">
        <w:rPr>
          <w:rFonts w:hint="cs"/>
          <w:spacing w:val="-8"/>
          <w:rtl/>
        </w:rPr>
        <w:t xml:space="preserve"> رضي الله عنها</w:t>
      </w:r>
      <w:r w:rsidR="006A61D4" w:rsidRPr="004610F4">
        <w:rPr>
          <w:rFonts w:hint="cs"/>
          <w:spacing w:val="-8"/>
          <w:rtl/>
        </w:rPr>
        <w:t>,</w:t>
      </w:r>
      <w:r w:rsidR="004610F4" w:rsidRPr="004610F4">
        <w:rPr>
          <w:rFonts w:hint="cs"/>
          <w:spacing w:val="-8"/>
          <w:rtl/>
        </w:rPr>
        <w:t xml:space="preserve"> </w:t>
      </w:r>
      <w:r w:rsidR="006A61D4" w:rsidRPr="004610F4">
        <w:rPr>
          <w:rFonts w:hint="cs"/>
          <w:spacing w:val="-8"/>
          <w:rtl/>
        </w:rPr>
        <w:t>وفيه</w:t>
      </w:r>
      <w:r w:rsidR="003100C0" w:rsidRPr="004610F4">
        <w:rPr>
          <w:rFonts w:hint="cs"/>
          <w:spacing w:val="-8"/>
          <w:rtl/>
        </w:rPr>
        <w:t>:</w:t>
      </w:r>
      <w:r w:rsidRPr="004610F4">
        <w:rPr>
          <w:spacing w:val="-8"/>
          <w:rtl/>
        </w:rPr>
        <w:t xml:space="preserve"> </w:t>
      </w:r>
      <w:r w:rsidRPr="004610F4">
        <w:rPr>
          <w:rFonts w:hint="cs"/>
          <w:spacing w:val="-8"/>
          <w:rtl/>
        </w:rPr>
        <w:t>أن</w:t>
      </w:r>
      <w:r w:rsidRPr="004610F4">
        <w:rPr>
          <w:spacing w:val="-8"/>
          <w:rtl/>
        </w:rPr>
        <w:t xml:space="preserve"> النبي</w:t>
      </w:r>
      <w:r w:rsidR="005F7FB1" w:rsidRPr="004610F4">
        <w:rPr>
          <w:spacing w:val="-8"/>
        </w:rPr>
        <w:sym w:font="AGA Arabesque" w:char="F072"/>
      </w:r>
      <w:r w:rsidR="00E416AB" w:rsidRPr="004610F4">
        <w:rPr>
          <w:spacing w:val="-8"/>
        </w:rPr>
        <w:t xml:space="preserve"> </w:t>
      </w:r>
      <w:r w:rsidRPr="004610F4">
        <w:rPr>
          <w:spacing w:val="-8"/>
          <w:rtl/>
        </w:rPr>
        <w:t xml:space="preserve"> اعتكف في العشر </w:t>
      </w:r>
      <w:r w:rsidRPr="004610F4">
        <w:rPr>
          <w:rFonts w:hint="cs"/>
          <w:spacing w:val="-8"/>
          <w:rtl/>
        </w:rPr>
        <w:t>الأو</w:t>
      </w:r>
      <w:r w:rsidR="003100C0" w:rsidRPr="004610F4">
        <w:rPr>
          <w:rFonts w:hint="cs"/>
          <w:spacing w:val="-8"/>
          <w:rtl/>
        </w:rPr>
        <w:t>ُّ</w:t>
      </w:r>
      <w:r w:rsidRPr="004610F4">
        <w:rPr>
          <w:rFonts w:hint="cs"/>
          <w:spacing w:val="-8"/>
          <w:rtl/>
        </w:rPr>
        <w:t>ل</w:t>
      </w:r>
      <w:r w:rsidR="00C536BA" w:rsidRPr="004610F4">
        <w:rPr>
          <w:rFonts w:hint="cs"/>
          <w:spacing w:val="-8"/>
          <w:rtl/>
        </w:rPr>
        <w:t>ِ</w:t>
      </w:r>
      <w:r w:rsidRPr="004610F4">
        <w:rPr>
          <w:spacing w:val="-8"/>
          <w:rtl/>
        </w:rPr>
        <w:t xml:space="preserve"> من شوال</w:t>
      </w:r>
      <w:r w:rsidRPr="004610F4">
        <w:rPr>
          <w:spacing w:val="-8"/>
          <w:vertAlign w:val="superscript"/>
          <w:rtl/>
        </w:rPr>
        <w:t>(</w:t>
      </w:r>
      <w:r w:rsidRPr="004610F4">
        <w:rPr>
          <w:spacing w:val="-8"/>
          <w:vertAlign w:val="superscript"/>
          <w:rtl/>
        </w:rPr>
        <w:footnoteReference w:id="27"/>
      </w:r>
      <w:r w:rsidRPr="004610F4">
        <w:rPr>
          <w:spacing w:val="-8"/>
          <w:vertAlign w:val="superscript"/>
          <w:rtl/>
        </w:rPr>
        <w:t>)</w:t>
      </w:r>
      <w:r w:rsidRPr="004610F4">
        <w:rPr>
          <w:rFonts w:hint="cs"/>
          <w:spacing w:val="-8"/>
          <w:rtl/>
        </w:rPr>
        <w:t>.</w:t>
      </w:r>
      <w:r w:rsidR="005F7FB1" w:rsidRPr="004610F4">
        <w:rPr>
          <w:spacing w:val="-8"/>
        </w:rPr>
        <w:t xml:space="preserve"> </w:t>
      </w:r>
    </w:p>
    <w:p w:rsidR="004B7ED6" w:rsidRPr="00A6508C" w:rsidRDefault="00CA1550" w:rsidP="00A6508C">
      <w:r w:rsidRPr="00A6508C">
        <w:rPr>
          <w:rFonts w:hint="cs"/>
          <w:b/>
          <w:bCs/>
          <w:rtl/>
        </w:rPr>
        <w:t>وجه الدلالة</w:t>
      </w:r>
      <w:r w:rsidRPr="00A6508C">
        <w:rPr>
          <w:rFonts w:hint="cs"/>
          <w:rtl/>
        </w:rPr>
        <w:t>:</w:t>
      </w:r>
      <w:r w:rsidR="004B7ED6" w:rsidRPr="00A6508C">
        <w:rPr>
          <w:rtl/>
        </w:rPr>
        <w:t>هذا يتناول الاعتكاف يوم العيد</w:t>
      </w:r>
      <w:r w:rsidR="004233F5" w:rsidRPr="00A6508C">
        <w:rPr>
          <w:rFonts w:hint="cs"/>
          <w:rtl/>
        </w:rPr>
        <w:t>,</w:t>
      </w:r>
      <w:r w:rsidR="004B7ED6" w:rsidRPr="00A6508C">
        <w:rPr>
          <w:rtl/>
        </w:rPr>
        <w:t xml:space="preserve"> ويوم العيد ن</w:t>
      </w:r>
      <w:r w:rsidR="004233F5" w:rsidRPr="00A6508C">
        <w:rPr>
          <w:rFonts w:hint="cs"/>
          <w:rtl/>
        </w:rPr>
        <w:t>ُ</w:t>
      </w:r>
      <w:r w:rsidR="004B7ED6" w:rsidRPr="00A6508C">
        <w:rPr>
          <w:rtl/>
        </w:rPr>
        <w:t>ه</w:t>
      </w:r>
      <w:r w:rsidR="004233F5" w:rsidRPr="00A6508C">
        <w:rPr>
          <w:rFonts w:hint="cs"/>
          <w:rtl/>
        </w:rPr>
        <w:t>ِيَ</w:t>
      </w:r>
      <w:r w:rsidR="004B7ED6" w:rsidRPr="00A6508C">
        <w:rPr>
          <w:rtl/>
        </w:rPr>
        <w:t xml:space="preserve"> عن صومه</w:t>
      </w:r>
      <w:r w:rsidR="004B7ED6" w:rsidRPr="00A6508C">
        <w:rPr>
          <w:vertAlign w:val="superscript"/>
          <w:rtl/>
        </w:rPr>
        <w:t>(</w:t>
      </w:r>
      <w:r w:rsidR="004B7ED6" w:rsidRPr="00A6508C">
        <w:rPr>
          <w:vertAlign w:val="superscript"/>
          <w:rtl/>
        </w:rPr>
        <w:footnoteReference w:id="28"/>
      </w:r>
      <w:r w:rsidR="004B7ED6" w:rsidRPr="00A6508C">
        <w:rPr>
          <w:vertAlign w:val="superscript"/>
          <w:rtl/>
        </w:rPr>
        <w:t>)</w:t>
      </w:r>
      <w:r w:rsidR="004B7ED6" w:rsidRPr="00A6508C">
        <w:rPr>
          <w:rtl/>
        </w:rPr>
        <w:t>.</w:t>
      </w:r>
    </w:p>
    <w:p w:rsidR="00454F84" w:rsidRPr="00A6508C" w:rsidRDefault="004B7ED6" w:rsidP="00AE1AC1">
      <w:pPr>
        <w:spacing w:after="120"/>
      </w:pPr>
      <w:r w:rsidRPr="00A6508C">
        <w:rPr>
          <w:rFonts w:hint="cs"/>
          <w:b/>
          <w:bCs/>
          <w:rtl/>
        </w:rPr>
        <w:t>3</w:t>
      </w:r>
      <w:r w:rsidR="00565F54" w:rsidRPr="00A6508C">
        <w:rPr>
          <w:rFonts w:hint="cs"/>
          <w:b/>
          <w:bCs/>
          <w:rtl/>
        </w:rPr>
        <w:t>-</w:t>
      </w:r>
      <w:r w:rsidR="00565F54" w:rsidRPr="00A6508C">
        <w:rPr>
          <w:rFonts w:hint="cs"/>
          <w:rtl/>
        </w:rPr>
        <w:t xml:space="preserve"> </w:t>
      </w:r>
      <w:r w:rsidR="00454F84" w:rsidRPr="00A6508C">
        <w:rPr>
          <w:rtl/>
        </w:rPr>
        <w:t>ما روي عن ابن عباس</w:t>
      </w:r>
      <w:r w:rsidR="00C536BA" w:rsidRPr="00A6508C">
        <w:rPr>
          <w:rFonts w:hint="cs"/>
          <w:rtl/>
        </w:rPr>
        <w:t xml:space="preserve"> رضي الله عنهما</w:t>
      </w:r>
      <w:r w:rsidR="00454F84" w:rsidRPr="00A6508C">
        <w:rPr>
          <w:rtl/>
        </w:rPr>
        <w:t xml:space="preserve"> </w:t>
      </w:r>
      <w:r w:rsidR="00B63AFF" w:rsidRPr="00A6508C">
        <w:rPr>
          <w:rFonts w:hint="cs"/>
          <w:rtl/>
        </w:rPr>
        <w:t>أن</w:t>
      </w:r>
      <w:r w:rsidR="00B63AFF" w:rsidRPr="00A6508C">
        <w:rPr>
          <w:rtl/>
        </w:rPr>
        <w:t xml:space="preserve"> النبي</w:t>
      </w:r>
      <w:r w:rsidR="005F7FB1" w:rsidRPr="00A6508C">
        <w:sym w:font="AGA Arabesque" w:char="F072"/>
      </w:r>
      <w:r w:rsidR="00E416AB" w:rsidRPr="00A6508C">
        <w:t xml:space="preserve"> </w:t>
      </w:r>
      <w:r w:rsidR="00B63AFF" w:rsidRPr="00A6508C">
        <w:rPr>
          <w:rtl/>
        </w:rPr>
        <w:t xml:space="preserve"> قال</w:t>
      </w:r>
      <w:r w:rsidR="00B63AFF" w:rsidRPr="00A6508C">
        <w:rPr>
          <w:rFonts w:hint="cs"/>
          <w:rtl/>
        </w:rPr>
        <w:t>:</w:t>
      </w:r>
      <w:r w:rsidR="00454F84" w:rsidRPr="00A6508C">
        <w:rPr>
          <w:rtl/>
        </w:rPr>
        <w:t xml:space="preserve">ليس على المعتكف صيام </w:t>
      </w:r>
      <w:r w:rsidR="00B63AFF" w:rsidRPr="00A6508C">
        <w:rPr>
          <w:rFonts w:hint="cs"/>
          <w:rtl/>
        </w:rPr>
        <w:t>إلا</w:t>
      </w:r>
      <w:r w:rsidR="00454F84" w:rsidRPr="00A6508C">
        <w:rPr>
          <w:rtl/>
        </w:rPr>
        <w:t xml:space="preserve"> </w:t>
      </w:r>
      <w:r w:rsidR="00B63AFF" w:rsidRPr="00A6508C">
        <w:rPr>
          <w:rFonts w:hint="cs"/>
          <w:rtl/>
        </w:rPr>
        <w:t>أن</w:t>
      </w:r>
      <w:r w:rsidR="00DB3D69" w:rsidRPr="00A6508C">
        <w:rPr>
          <w:rtl/>
        </w:rPr>
        <w:t xml:space="preserve"> يجعله على</w:t>
      </w:r>
      <w:r w:rsidR="005F7FB1" w:rsidRPr="00A6508C">
        <w:rPr>
          <w:rtl/>
        </w:rPr>
        <w:t xml:space="preserve"> </w:t>
      </w:r>
      <w:r w:rsidR="00454F84" w:rsidRPr="00A6508C">
        <w:rPr>
          <w:rtl/>
        </w:rPr>
        <w:t>نفسه</w:t>
      </w:r>
      <w:r w:rsidR="00B63AFF" w:rsidRPr="00A6508C">
        <w:rPr>
          <w:vertAlign w:val="superscript"/>
          <w:rtl/>
        </w:rPr>
        <w:t>(</w:t>
      </w:r>
      <w:r w:rsidR="00B63AFF" w:rsidRPr="00A6508C">
        <w:rPr>
          <w:vertAlign w:val="superscript"/>
          <w:rtl/>
        </w:rPr>
        <w:footnoteReference w:id="29"/>
      </w:r>
      <w:r w:rsidR="00B63AFF" w:rsidRPr="00A6508C">
        <w:rPr>
          <w:vertAlign w:val="superscript"/>
          <w:rtl/>
        </w:rPr>
        <w:t>)</w:t>
      </w:r>
      <w:r w:rsidR="00B63AFF" w:rsidRPr="00A6508C">
        <w:rPr>
          <w:rFonts w:hint="cs"/>
          <w:rtl/>
        </w:rPr>
        <w:t>.</w:t>
      </w:r>
      <w:r w:rsidR="00454F84" w:rsidRPr="00A6508C">
        <w:rPr>
          <w:rtl/>
        </w:rPr>
        <w:t xml:space="preserve"> </w:t>
      </w:r>
    </w:p>
    <w:p w:rsidR="00E1146F" w:rsidRDefault="00565F54" w:rsidP="00A6508C">
      <w:pPr>
        <w:rPr>
          <w:rtl/>
        </w:rPr>
      </w:pPr>
      <w:r w:rsidRPr="00A6508C">
        <w:rPr>
          <w:rFonts w:hint="cs"/>
          <w:b/>
          <w:bCs/>
          <w:color w:val="auto"/>
          <w:rtl/>
        </w:rPr>
        <w:t>4-</w:t>
      </w:r>
      <w:r w:rsidR="00991CD7" w:rsidRPr="00A6508C">
        <w:rPr>
          <w:rFonts w:hint="cs"/>
          <w:rtl/>
        </w:rPr>
        <w:t xml:space="preserve"> </w:t>
      </w:r>
      <w:r w:rsidR="00A0517C" w:rsidRPr="00452C3C">
        <w:rPr>
          <w:rFonts w:hint="cs"/>
          <w:spacing w:val="-2"/>
          <w:rtl/>
        </w:rPr>
        <w:t xml:space="preserve">عن أبي </w:t>
      </w:r>
      <w:r w:rsidR="00454F84" w:rsidRPr="00452C3C">
        <w:rPr>
          <w:spacing w:val="-2"/>
          <w:rtl/>
        </w:rPr>
        <w:t>سهيل نافع بن مالك</w:t>
      </w:r>
      <w:r w:rsidR="00CD3B98" w:rsidRPr="00452C3C">
        <w:rPr>
          <w:spacing w:val="-2"/>
          <w:vertAlign w:val="superscript"/>
          <w:rtl/>
        </w:rPr>
        <w:t>(</w:t>
      </w:r>
      <w:r w:rsidR="00CD3B98" w:rsidRPr="00452C3C">
        <w:rPr>
          <w:spacing w:val="-2"/>
          <w:vertAlign w:val="superscript"/>
          <w:rtl/>
        </w:rPr>
        <w:footnoteReference w:id="30"/>
      </w:r>
      <w:r w:rsidR="00CD3B98" w:rsidRPr="00452C3C">
        <w:rPr>
          <w:spacing w:val="-2"/>
          <w:vertAlign w:val="superscript"/>
          <w:rtl/>
        </w:rPr>
        <w:t>)</w:t>
      </w:r>
      <w:r w:rsidR="00454F84" w:rsidRPr="00452C3C">
        <w:rPr>
          <w:spacing w:val="-2"/>
          <w:rtl/>
        </w:rPr>
        <w:t>"</w:t>
      </w:r>
      <w:r w:rsidR="00CD3B98" w:rsidRPr="00452C3C">
        <w:rPr>
          <w:spacing w:val="-2"/>
          <w:rtl/>
        </w:rPr>
        <w:t>قال</w:t>
      </w:r>
      <w:r w:rsidR="00CD3B98" w:rsidRPr="00452C3C">
        <w:rPr>
          <w:rFonts w:hint="cs"/>
          <w:spacing w:val="-2"/>
          <w:rtl/>
        </w:rPr>
        <w:t>:</w:t>
      </w:r>
      <w:r w:rsidR="004233F5" w:rsidRPr="00452C3C">
        <w:rPr>
          <w:spacing w:val="-2"/>
          <w:rtl/>
        </w:rPr>
        <w:t xml:space="preserve"> اجتمعت </w:t>
      </w:r>
      <w:r w:rsidR="004233F5" w:rsidRPr="00452C3C">
        <w:rPr>
          <w:rFonts w:hint="cs"/>
          <w:spacing w:val="-2"/>
          <w:rtl/>
        </w:rPr>
        <w:t>أ</w:t>
      </w:r>
      <w:r w:rsidR="00454F84" w:rsidRPr="00452C3C">
        <w:rPr>
          <w:spacing w:val="-2"/>
          <w:rtl/>
        </w:rPr>
        <w:t xml:space="preserve">نا وابن شهاب عند عمر بن </w:t>
      </w:r>
      <w:r w:rsidR="007E6E8D" w:rsidRPr="00452C3C">
        <w:rPr>
          <w:rFonts w:hint="cs"/>
          <w:spacing w:val="-2"/>
          <w:rtl/>
        </w:rPr>
        <w:t>عبد العزي</w:t>
      </w:r>
      <w:r w:rsidR="007E6E8D" w:rsidRPr="00452C3C">
        <w:rPr>
          <w:rFonts w:hint="eastAsia"/>
          <w:spacing w:val="-2"/>
          <w:rtl/>
        </w:rPr>
        <w:t>ز</w:t>
      </w:r>
      <w:r w:rsidR="00454F84" w:rsidRPr="00452C3C">
        <w:rPr>
          <w:spacing w:val="-2"/>
          <w:rtl/>
        </w:rPr>
        <w:t xml:space="preserve"> فقال على </w:t>
      </w:r>
      <w:r w:rsidR="00CD3B98" w:rsidRPr="00452C3C">
        <w:rPr>
          <w:rFonts w:hint="cs"/>
          <w:spacing w:val="-2"/>
          <w:rtl/>
        </w:rPr>
        <w:t>امرأتي</w:t>
      </w:r>
      <w:r w:rsidR="00454F84" w:rsidRPr="00452C3C">
        <w:rPr>
          <w:spacing w:val="-2"/>
          <w:rtl/>
        </w:rPr>
        <w:t xml:space="preserve"> اعتكاف ثلاثة </w:t>
      </w:r>
      <w:r w:rsidR="007E6E8D" w:rsidRPr="00452C3C">
        <w:rPr>
          <w:rFonts w:hint="cs"/>
          <w:spacing w:val="-2"/>
          <w:rtl/>
        </w:rPr>
        <w:t>أيام</w:t>
      </w:r>
      <w:r w:rsidR="00454F84" w:rsidRPr="00452C3C">
        <w:rPr>
          <w:spacing w:val="-2"/>
          <w:rtl/>
        </w:rPr>
        <w:t xml:space="preserve"> في المسجد الحرام فقال ابن شهاب</w:t>
      </w:r>
      <w:r w:rsidR="003100C0" w:rsidRPr="00452C3C">
        <w:rPr>
          <w:rFonts w:hint="cs"/>
          <w:spacing w:val="-2"/>
          <w:rtl/>
        </w:rPr>
        <w:t>:</w:t>
      </w:r>
      <w:r w:rsidR="00454F84" w:rsidRPr="00452C3C">
        <w:rPr>
          <w:spacing w:val="-2"/>
          <w:rtl/>
        </w:rPr>
        <w:t xml:space="preserve"> لا يكون الاعتكاف </w:t>
      </w:r>
      <w:r w:rsidR="007E6E8D" w:rsidRPr="00452C3C">
        <w:rPr>
          <w:rFonts w:hint="cs"/>
          <w:spacing w:val="-2"/>
          <w:rtl/>
        </w:rPr>
        <w:t>إلا</w:t>
      </w:r>
      <w:r w:rsidR="00454F84" w:rsidRPr="00452C3C">
        <w:rPr>
          <w:spacing w:val="-2"/>
          <w:rtl/>
        </w:rPr>
        <w:t xml:space="preserve"> بصيام فقال عمر بن </w:t>
      </w:r>
      <w:r w:rsidR="007E6E8D" w:rsidRPr="00452C3C">
        <w:rPr>
          <w:rFonts w:hint="cs"/>
          <w:spacing w:val="-2"/>
          <w:rtl/>
        </w:rPr>
        <w:t>عبد العزي</w:t>
      </w:r>
      <w:r w:rsidR="007E6E8D" w:rsidRPr="00452C3C">
        <w:rPr>
          <w:rFonts w:hint="eastAsia"/>
          <w:spacing w:val="-2"/>
          <w:rtl/>
        </w:rPr>
        <w:t>ز</w:t>
      </w:r>
      <w:r w:rsidR="004233F5" w:rsidRPr="00452C3C">
        <w:rPr>
          <w:spacing w:val="-2"/>
          <w:rtl/>
        </w:rPr>
        <w:t xml:space="preserve"> </w:t>
      </w:r>
      <w:r w:rsidR="004233F5" w:rsidRPr="00452C3C">
        <w:rPr>
          <w:rFonts w:hint="cs"/>
          <w:spacing w:val="-2"/>
          <w:rtl/>
        </w:rPr>
        <w:t>أ</w:t>
      </w:r>
      <w:r w:rsidR="00454F84" w:rsidRPr="00452C3C">
        <w:rPr>
          <w:spacing w:val="-2"/>
          <w:rtl/>
        </w:rPr>
        <w:t>م</w:t>
      </w:r>
      <w:r w:rsidR="004233F5" w:rsidRPr="00452C3C">
        <w:rPr>
          <w:rFonts w:hint="cs"/>
          <w:spacing w:val="-2"/>
          <w:rtl/>
        </w:rPr>
        <w:t>ِ</w:t>
      </w:r>
      <w:r w:rsidR="00454F84" w:rsidRPr="00452C3C">
        <w:rPr>
          <w:spacing w:val="-2"/>
          <w:rtl/>
        </w:rPr>
        <w:t>ن</w:t>
      </w:r>
      <w:r w:rsidR="004233F5" w:rsidRPr="00452C3C">
        <w:rPr>
          <w:rFonts w:hint="cs"/>
          <w:spacing w:val="-2"/>
          <w:rtl/>
        </w:rPr>
        <w:t>ْ</w:t>
      </w:r>
      <w:r w:rsidR="003100C0" w:rsidRPr="00452C3C">
        <w:rPr>
          <w:spacing w:val="-2"/>
          <w:rtl/>
        </w:rPr>
        <w:t xml:space="preserve"> رسول الله؟ قال لا </w:t>
      </w:r>
      <w:r w:rsidR="003100C0" w:rsidRPr="00452C3C">
        <w:rPr>
          <w:rFonts w:hint="cs"/>
          <w:spacing w:val="-2"/>
          <w:rtl/>
        </w:rPr>
        <w:t>!</w:t>
      </w:r>
      <w:r w:rsidR="00454F84" w:rsidRPr="00452C3C">
        <w:rPr>
          <w:spacing w:val="-2"/>
          <w:rtl/>
        </w:rPr>
        <w:t xml:space="preserve"> قال:فمن </w:t>
      </w:r>
      <w:r w:rsidR="007E6E8D" w:rsidRPr="00452C3C">
        <w:rPr>
          <w:rFonts w:hint="cs"/>
          <w:spacing w:val="-2"/>
          <w:rtl/>
        </w:rPr>
        <w:t>أبي</w:t>
      </w:r>
      <w:r w:rsidR="00454F84" w:rsidRPr="00452C3C">
        <w:rPr>
          <w:spacing w:val="-2"/>
          <w:rtl/>
        </w:rPr>
        <w:t xml:space="preserve"> بكر</w:t>
      </w:r>
      <w:r w:rsidR="00BA7E63" w:rsidRPr="00452C3C">
        <w:rPr>
          <w:spacing w:val="-2"/>
        </w:rPr>
        <w:sym w:font="AGA Arabesque" w:char="F074"/>
      </w:r>
      <w:r w:rsidR="00454F84" w:rsidRPr="00452C3C">
        <w:rPr>
          <w:spacing w:val="-2"/>
          <w:rtl/>
        </w:rPr>
        <w:t xml:space="preserve"> ؟</w:t>
      </w:r>
      <w:r w:rsidR="00236322" w:rsidRPr="00452C3C">
        <w:rPr>
          <w:rFonts w:hint="cs"/>
          <w:spacing w:val="-2"/>
          <w:rtl/>
        </w:rPr>
        <w:t xml:space="preserve"> </w:t>
      </w:r>
      <w:r w:rsidR="00454F84" w:rsidRPr="00452C3C">
        <w:rPr>
          <w:spacing w:val="-2"/>
          <w:rtl/>
        </w:rPr>
        <w:t>قال لا ,فقال فمن عمر</w:t>
      </w:r>
      <w:r w:rsidR="00BA7E63" w:rsidRPr="00452C3C">
        <w:rPr>
          <w:spacing w:val="-2"/>
        </w:rPr>
        <w:sym w:font="AGA Arabesque" w:char="F074"/>
      </w:r>
      <w:r w:rsidR="00454F84" w:rsidRPr="00452C3C">
        <w:rPr>
          <w:spacing w:val="-2"/>
          <w:rtl/>
        </w:rPr>
        <w:t>؟</w:t>
      </w:r>
      <w:r w:rsidR="00236322" w:rsidRPr="00452C3C">
        <w:rPr>
          <w:rFonts w:hint="cs"/>
          <w:spacing w:val="-2"/>
          <w:rtl/>
        </w:rPr>
        <w:t xml:space="preserve"> </w:t>
      </w:r>
      <w:r w:rsidR="00454F84" w:rsidRPr="00452C3C">
        <w:rPr>
          <w:spacing w:val="-2"/>
          <w:rtl/>
        </w:rPr>
        <w:t>قال لا,</w:t>
      </w:r>
      <w:r w:rsidR="00236322" w:rsidRPr="00452C3C">
        <w:rPr>
          <w:rFonts w:hint="cs"/>
          <w:spacing w:val="-2"/>
          <w:rtl/>
        </w:rPr>
        <w:t xml:space="preserve"> </w:t>
      </w:r>
      <w:r w:rsidR="00454F84" w:rsidRPr="00452C3C">
        <w:rPr>
          <w:spacing w:val="-2"/>
          <w:rtl/>
        </w:rPr>
        <w:t>فمن عثمان</w:t>
      </w:r>
      <w:r w:rsidR="00BA7E63" w:rsidRPr="00452C3C">
        <w:rPr>
          <w:spacing w:val="-2"/>
        </w:rPr>
        <w:sym w:font="AGA Arabesque" w:char="F074"/>
      </w:r>
      <w:r w:rsidR="00236322" w:rsidRPr="00452C3C">
        <w:rPr>
          <w:spacing w:val="-2"/>
        </w:rPr>
        <w:t xml:space="preserve"> </w:t>
      </w:r>
      <w:r w:rsidR="00454F84" w:rsidRPr="00452C3C">
        <w:rPr>
          <w:spacing w:val="-2"/>
          <w:rtl/>
        </w:rPr>
        <w:t>؟</w:t>
      </w:r>
      <w:r w:rsidR="00236322" w:rsidRPr="00452C3C">
        <w:rPr>
          <w:rFonts w:hint="cs"/>
          <w:spacing w:val="-2"/>
          <w:rtl/>
        </w:rPr>
        <w:t xml:space="preserve"> </w:t>
      </w:r>
      <w:r w:rsidR="00454F84" w:rsidRPr="00452C3C">
        <w:rPr>
          <w:spacing w:val="-2"/>
          <w:rtl/>
        </w:rPr>
        <w:t xml:space="preserve">قال لا قال </w:t>
      </w:r>
      <w:r w:rsidR="005F7FB1" w:rsidRPr="00452C3C">
        <w:rPr>
          <w:rFonts w:hint="cs"/>
          <w:spacing w:val="-2"/>
          <w:rtl/>
        </w:rPr>
        <w:t>أبو</w:t>
      </w:r>
      <w:r w:rsidR="004372C0">
        <w:rPr>
          <w:rFonts w:hint="cs"/>
          <w:spacing w:val="-2"/>
          <w:rtl/>
        </w:rPr>
        <w:t xml:space="preserve"> </w:t>
      </w:r>
      <w:r w:rsidR="00454F84" w:rsidRPr="00452C3C">
        <w:rPr>
          <w:spacing w:val="-2"/>
          <w:rtl/>
        </w:rPr>
        <w:t>سهيل:</w:t>
      </w:r>
      <w:r w:rsidR="00236322" w:rsidRPr="00452C3C">
        <w:rPr>
          <w:rFonts w:hint="cs"/>
          <w:spacing w:val="-2"/>
          <w:rtl/>
        </w:rPr>
        <w:t xml:space="preserve"> </w:t>
      </w:r>
      <w:r w:rsidR="00454F84" w:rsidRPr="00452C3C">
        <w:rPr>
          <w:spacing w:val="-2"/>
          <w:rtl/>
        </w:rPr>
        <w:t>فانصرفت فوجدت طاو</w:t>
      </w:r>
      <w:r w:rsidR="003100C0" w:rsidRPr="00452C3C">
        <w:rPr>
          <w:rFonts w:hint="cs"/>
          <w:spacing w:val="-2"/>
          <w:rtl/>
        </w:rPr>
        <w:t>و</w:t>
      </w:r>
      <w:r w:rsidR="00454F84" w:rsidRPr="00452C3C">
        <w:rPr>
          <w:spacing w:val="-2"/>
          <w:rtl/>
        </w:rPr>
        <w:t>سا</w:t>
      </w:r>
      <w:r w:rsidR="007C66AB" w:rsidRPr="00452C3C">
        <w:rPr>
          <w:rFonts w:hint="cs"/>
          <w:spacing w:val="-2"/>
          <w:rtl/>
        </w:rPr>
        <w:t>ً</w:t>
      </w:r>
      <w:r w:rsidR="00454F84" w:rsidRPr="00452C3C">
        <w:rPr>
          <w:spacing w:val="-2"/>
          <w:rtl/>
        </w:rPr>
        <w:t xml:space="preserve"> وعطاء </w:t>
      </w:r>
      <w:r w:rsidR="007E6E8D" w:rsidRPr="00452C3C">
        <w:rPr>
          <w:rFonts w:hint="cs"/>
          <w:spacing w:val="-2"/>
          <w:rtl/>
        </w:rPr>
        <w:t>فسألتهما</w:t>
      </w:r>
      <w:r w:rsidR="00454F84" w:rsidRPr="00452C3C">
        <w:rPr>
          <w:spacing w:val="-2"/>
          <w:rtl/>
        </w:rPr>
        <w:t xml:space="preserve"> عن ذلك فقال طاو</w:t>
      </w:r>
      <w:r w:rsidR="00236322" w:rsidRPr="00452C3C">
        <w:rPr>
          <w:rFonts w:hint="cs"/>
          <w:spacing w:val="-2"/>
          <w:rtl/>
        </w:rPr>
        <w:t>و</w:t>
      </w:r>
      <w:r w:rsidR="00454F84" w:rsidRPr="00452C3C">
        <w:rPr>
          <w:spacing w:val="-2"/>
          <w:rtl/>
        </w:rPr>
        <w:t>س</w:t>
      </w:r>
      <w:r w:rsidR="007C66AB" w:rsidRPr="00452C3C">
        <w:rPr>
          <w:rFonts w:hint="cs"/>
          <w:spacing w:val="-2"/>
          <w:rtl/>
        </w:rPr>
        <w:t>:</w:t>
      </w:r>
      <w:r w:rsidR="007C66AB" w:rsidRPr="00452C3C">
        <w:rPr>
          <w:spacing w:val="-2"/>
          <w:rtl/>
        </w:rPr>
        <w:t xml:space="preserve"> كان </w:t>
      </w:r>
      <w:r w:rsidR="007C66AB" w:rsidRPr="00452C3C">
        <w:rPr>
          <w:rFonts w:hint="cs"/>
          <w:spacing w:val="-2"/>
          <w:rtl/>
        </w:rPr>
        <w:t>ابن</w:t>
      </w:r>
      <w:r w:rsidR="00454F84" w:rsidRPr="00452C3C">
        <w:rPr>
          <w:spacing w:val="-2"/>
          <w:rtl/>
        </w:rPr>
        <w:t xml:space="preserve"> عباس</w:t>
      </w:r>
      <w:r w:rsidR="00BA7E63" w:rsidRPr="00452C3C">
        <w:rPr>
          <w:spacing w:val="-2"/>
        </w:rPr>
        <w:sym w:font="AGA Arabesque" w:char="F074"/>
      </w:r>
      <w:r w:rsidR="007C68F0" w:rsidRPr="00452C3C">
        <w:rPr>
          <w:spacing w:val="-2"/>
        </w:rPr>
        <w:t xml:space="preserve"> </w:t>
      </w:r>
      <w:r w:rsidR="00BA7E63" w:rsidRPr="00452C3C">
        <w:rPr>
          <w:spacing w:val="-2"/>
          <w:rtl/>
        </w:rPr>
        <w:t xml:space="preserve"> </w:t>
      </w:r>
      <w:r w:rsidR="00454F84" w:rsidRPr="00452C3C">
        <w:rPr>
          <w:spacing w:val="-2"/>
          <w:rtl/>
        </w:rPr>
        <w:t xml:space="preserve">لا </w:t>
      </w:r>
      <w:r w:rsidR="00454F84" w:rsidRPr="00452C3C">
        <w:rPr>
          <w:spacing w:val="-2"/>
          <w:rtl/>
        </w:rPr>
        <w:lastRenderedPageBreak/>
        <w:t>يرى على المعتكف صياما</w:t>
      </w:r>
      <w:r w:rsidR="00BA7E63" w:rsidRPr="00452C3C">
        <w:rPr>
          <w:rFonts w:hint="cs"/>
          <w:spacing w:val="-2"/>
          <w:rtl/>
        </w:rPr>
        <w:t>ً</w:t>
      </w:r>
      <w:r w:rsidR="00454F84" w:rsidRPr="00452C3C">
        <w:rPr>
          <w:spacing w:val="-2"/>
          <w:rtl/>
        </w:rPr>
        <w:t xml:space="preserve"> </w:t>
      </w:r>
      <w:r w:rsidR="007E6E8D" w:rsidRPr="00452C3C">
        <w:rPr>
          <w:rFonts w:hint="cs"/>
          <w:spacing w:val="-2"/>
          <w:rtl/>
        </w:rPr>
        <w:t>إلا</w:t>
      </w:r>
      <w:r w:rsidR="00454F84" w:rsidRPr="00452C3C">
        <w:rPr>
          <w:spacing w:val="-2"/>
          <w:rtl/>
        </w:rPr>
        <w:t xml:space="preserve"> </w:t>
      </w:r>
      <w:r w:rsidR="007E6E8D" w:rsidRPr="00452C3C">
        <w:rPr>
          <w:rFonts w:hint="cs"/>
          <w:spacing w:val="-2"/>
          <w:rtl/>
        </w:rPr>
        <w:t>أن</w:t>
      </w:r>
      <w:r w:rsidR="003100C0" w:rsidRPr="00452C3C">
        <w:rPr>
          <w:spacing w:val="-2"/>
          <w:rtl/>
        </w:rPr>
        <w:t xml:space="preserve"> يج</w:t>
      </w:r>
      <w:r w:rsidR="003100C0" w:rsidRPr="00452C3C">
        <w:rPr>
          <w:rFonts w:hint="cs"/>
          <w:spacing w:val="-2"/>
          <w:rtl/>
        </w:rPr>
        <w:t>عل</w:t>
      </w:r>
      <w:r w:rsidR="00454F84" w:rsidRPr="00452C3C">
        <w:rPr>
          <w:spacing w:val="-2"/>
          <w:rtl/>
        </w:rPr>
        <w:t>ه على نفسه</w:t>
      </w:r>
      <w:r w:rsidR="003100C0" w:rsidRPr="00452C3C">
        <w:rPr>
          <w:rFonts w:hint="cs"/>
          <w:spacing w:val="-2"/>
          <w:rtl/>
        </w:rPr>
        <w:t>,</w:t>
      </w:r>
      <w:r w:rsidR="00454F84" w:rsidRPr="00452C3C">
        <w:rPr>
          <w:spacing w:val="-2"/>
          <w:rtl/>
        </w:rPr>
        <w:t xml:space="preserve"> قال عطاء وذلك </w:t>
      </w:r>
      <w:r w:rsidR="00BA7E63" w:rsidRPr="00452C3C">
        <w:rPr>
          <w:rFonts w:hint="cs"/>
          <w:spacing w:val="-2"/>
          <w:rtl/>
        </w:rPr>
        <w:t>رأي</w:t>
      </w:r>
      <w:r w:rsidR="00991CD7" w:rsidRPr="00452C3C">
        <w:rPr>
          <w:spacing w:val="-2"/>
          <w:vertAlign w:val="superscript"/>
          <w:rtl/>
        </w:rPr>
        <w:t>(</w:t>
      </w:r>
      <w:r w:rsidR="00991CD7" w:rsidRPr="00452C3C">
        <w:rPr>
          <w:spacing w:val="-2"/>
          <w:vertAlign w:val="superscript"/>
          <w:rtl/>
        </w:rPr>
        <w:footnoteReference w:id="31"/>
      </w:r>
      <w:r w:rsidR="00991CD7" w:rsidRPr="00452C3C">
        <w:rPr>
          <w:spacing w:val="-2"/>
          <w:vertAlign w:val="superscript"/>
          <w:rtl/>
        </w:rPr>
        <w:t>)</w:t>
      </w:r>
      <w:r w:rsidR="00991CD7" w:rsidRPr="00452C3C">
        <w:rPr>
          <w:rFonts w:hint="cs"/>
          <w:spacing w:val="-2"/>
          <w:rtl/>
        </w:rPr>
        <w:t>.</w:t>
      </w:r>
    </w:p>
    <w:p w:rsidR="008F1275" w:rsidRPr="008F1275" w:rsidRDefault="008F1275" w:rsidP="008F1275">
      <w:pPr>
        <w:rPr>
          <w:rtl/>
        </w:rPr>
      </w:pPr>
      <w:r>
        <w:rPr>
          <w:rFonts w:hint="cs"/>
          <w:b/>
          <w:bCs/>
          <w:rtl/>
        </w:rPr>
        <w:t>5-</w:t>
      </w:r>
      <w:r w:rsidRPr="00A6508C">
        <w:rPr>
          <w:rFonts w:hint="cs"/>
          <w:rtl/>
        </w:rPr>
        <w:t xml:space="preserve"> أن </w:t>
      </w:r>
      <w:r w:rsidRPr="00A6508C">
        <w:rPr>
          <w:rtl/>
        </w:rPr>
        <w:t>ال</w:t>
      </w:r>
      <w:r w:rsidRPr="00A6508C">
        <w:rPr>
          <w:rFonts w:hint="cs"/>
          <w:rtl/>
        </w:rPr>
        <w:t>ا</w:t>
      </w:r>
      <w:r w:rsidR="00950644">
        <w:rPr>
          <w:rtl/>
        </w:rPr>
        <w:t xml:space="preserve">عتكاف هو بالليل </w:t>
      </w:r>
      <w:r w:rsidR="00950644">
        <w:rPr>
          <w:rFonts w:hint="cs"/>
          <w:rtl/>
        </w:rPr>
        <w:t>كالاعتكاف</w:t>
      </w:r>
      <w:r w:rsidRPr="00A6508C">
        <w:rPr>
          <w:rtl/>
        </w:rPr>
        <w:t xml:space="preserve"> بالنهار ولا صوم بالليل فصح</w:t>
      </w:r>
      <w:r>
        <w:rPr>
          <w:rFonts w:hint="cs"/>
          <w:rtl/>
        </w:rPr>
        <w:t>ّ</w:t>
      </w:r>
      <w:r w:rsidRPr="00A6508C">
        <w:rPr>
          <w:rtl/>
        </w:rPr>
        <w:t xml:space="preserve"> </w:t>
      </w:r>
      <w:r w:rsidRPr="00A6508C">
        <w:rPr>
          <w:rFonts w:hint="cs"/>
          <w:rtl/>
        </w:rPr>
        <w:t>أن</w:t>
      </w:r>
      <w:r w:rsidRPr="00A6508C">
        <w:rPr>
          <w:rtl/>
        </w:rPr>
        <w:t xml:space="preserve"> ال</w:t>
      </w:r>
      <w:r w:rsidRPr="00A6508C">
        <w:rPr>
          <w:rFonts w:hint="cs"/>
          <w:rtl/>
        </w:rPr>
        <w:t>ا</w:t>
      </w:r>
      <w:r w:rsidRPr="00A6508C">
        <w:rPr>
          <w:rtl/>
        </w:rPr>
        <w:t xml:space="preserve">عتكاف لا يحتاج </w:t>
      </w:r>
      <w:r w:rsidRPr="00A6508C">
        <w:rPr>
          <w:rFonts w:hint="cs"/>
          <w:rtl/>
        </w:rPr>
        <w:t>إلى</w:t>
      </w:r>
      <w:r w:rsidRPr="00A6508C">
        <w:rPr>
          <w:rtl/>
        </w:rPr>
        <w:t xml:space="preserve"> الصوم</w:t>
      </w:r>
      <w:r w:rsidRPr="00A6508C">
        <w:rPr>
          <w:vertAlign w:val="superscript"/>
          <w:rtl/>
        </w:rPr>
        <w:t>(</w:t>
      </w:r>
      <w:r w:rsidRPr="00A6508C">
        <w:rPr>
          <w:vertAlign w:val="superscript"/>
          <w:rtl/>
        </w:rPr>
        <w:footnoteReference w:id="32"/>
      </w:r>
      <w:r w:rsidRPr="00A6508C">
        <w:rPr>
          <w:vertAlign w:val="superscript"/>
          <w:rtl/>
        </w:rPr>
        <w:t>)</w:t>
      </w:r>
      <w:r w:rsidRPr="00A6508C">
        <w:rPr>
          <w:rtl/>
        </w:rPr>
        <w:t xml:space="preserve"> </w:t>
      </w:r>
      <w:r w:rsidRPr="00A6508C">
        <w:rPr>
          <w:rFonts w:hint="cs"/>
          <w:rtl/>
        </w:rPr>
        <w:t>.</w:t>
      </w:r>
    </w:p>
    <w:p w:rsidR="007A517C" w:rsidRPr="00A6508C" w:rsidRDefault="00E1146F" w:rsidP="008A03F9">
      <w:pPr>
        <w:rPr>
          <w:rtl/>
        </w:rPr>
      </w:pPr>
      <w:r w:rsidRPr="00A6508C">
        <w:rPr>
          <w:rFonts w:hint="cs"/>
          <w:b/>
          <w:bCs/>
          <w:rtl/>
        </w:rPr>
        <w:t>الراجح</w:t>
      </w:r>
      <w:r w:rsidRPr="00A6508C">
        <w:rPr>
          <w:b/>
          <w:bCs/>
          <w:rtl/>
        </w:rPr>
        <w:t>:</w:t>
      </w:r>
      <w:r w:rsidR="00895B72">
        <w:rPr>
          <w:rFonts w:hint="cs"/>
          <w:b/>
          <w:bCs/>
          <w:rtl/>
        </w:rPr>
        <w:t xml:space="preserve"> </w:t>
      </w:r>
      <w:r w:rsidRPr="00A6508C">
        <w:rPr>
          <w:rtl/>
        </w:rPr>
        <w:t xml:space="preserve">بالنظر </w:t>
      </w:r>
      <w:r w:rsidR="00D11C41" w:rsidRPr="00A6508C">
        <w:rPr>
          <w:rFonts w:hint="cs"/>
          <w:rtl/>
        </w:rPr>
        <w:t>إلى</w:t>
      </w:r>
      <w:r w:rsidRPr="00A6508C">
        <w:rPr>
          <w:rtl/>
        </w:rPr>
        <w:t xml:space="preserve"> القولين السابقين </w:t>
      </w:r>
      <w:r w:rsidR="00D11C41" w:rsidRPr="00A6508C">
        <w:rPr>
          <w:rFonts w:hint="cs"/>
          <w:rtl/>
        </w:rPr>
        <w:t>وأدلة</w:t>
      </w:r>
      <w:r w:rsidRPr="00A6508C">
        <w:rPr>
          <w:rtl/>
        </w:rPr>
        <w:t xml:space="preserve"> كل قول منهما والاعتراضات الواردة عليها </w:t>
      </w:r>
      <w:r w:rsidR="00EB2AC0">
        <w:rPr>
          <w:rFonts w:hint="cs"/>
          <w:rtl/>
        </w:rPr>
        <w:t xml:space="preserve">فإن </w:t>
      </w:r>
      <w:r w:rsidR="00895B72">
        <w:rPr>
          <w:rFonts w:hint="cs"/>
          <w:rtl/>
        </w:rPr>
        <w:t xml:space="preserve">الذي </w:t>
      </w:r>
      <w:r w:rsidRPr="00A6508C">
        <w:rPr>
          <w:rtl/>
        </w:rPr>
        <w:t>يتبي</w:t>
      </w:r>
      <w:r w:rsidR="009D0874" w:rsidRPr="00A6508C">
        <w:rPr>
          <w:rFonts w:hint="cs"/>
          <w:rtl/>
        </w:rPr>
        <w:t>ّ</w:t>
      </w:r>
      <w:r w:rsidRPr="00A6508C">
        <w:rPr>
          <w:rtl/>
        </w:rPr>
        <w:t>ن</w:t>
      </w:r>
      <w:r w:rsidRPr="00A6508C">
        <w:rPr>
          <w:rFonts w:hint="cs"/>
          <w:rtl/>
        </w:rPr>
        <w:t xml:space="preserve"> لي </w:t>
      </w:r>
      <w:r w:rsidR="008A03F9">
        <w:rPr>
          <w:rFonts w:hint="cs"/>
          <w:rtl/>
        </w:rPr>
        <w:t>-</w:t>
      </w:r>
      <w:r w:rsidR="003339D4" w:rsidRPr="00A6508C">
        <w:rPr>
          <w:rFonts w:hint="cs"/>
          <w:rtl/>
        </w:rPr>
        <w:t xml:space="preserve">والله </w:t>
      </w:r>
      <w:r w:rsidR="003100C0" w:rsidRPr="00A6508C">
        <w:rPr>
          <w:rFonts w:hint="cs"/>
          <w:rtl/>
        </w:rPr>
        <w:t>أ</w:t>
      </w:r>
      <w:r w:rsidR="00BA7E63" w:rsidRPr="00A6508C">
        <w:rPr>
          <w:rtl/>
        </w:rPr>
        <w:t>علم</w:t>
      </w:r>
      <w:r w:rsidR="008A03F9">
        <w:rPr>
          <w:rFonts w:hint="cs"/>
          <w:rtl/>
        </w:rPr>
        <w:t>-</w:t>
      </w:r>
      <w:r w:rsidRPr="00A6508C">
        <w:rPr>
          <w:rtl/>
        </w:rPr>
        <w:t xml:space="preserve"> </w:t>
      </w:r>
      <w:r w:rsidRPr="00A6508C">
        <w:rPr>
          <w:rFonts w:hint="cs"/>
          <w:rtl/>
        </w:rPr>
        <w:t>أن</w:t>
      </w:r>
      <w:r w:rsidRPr="00A6508C">
        <w:rPr>
          <w:rtl/>
        </w:rPr>
        <w:t xml:space="preserve"> الاعتكا</w:t>
      </w:r>
      <w:r w:rsidR="006575FC" w:rsidRPr="00A6508C">
        <w:rPr>
          <w:rtl/>
        </w:rPr>
        <w:t>ف يصح</w:t>
      </w:r>
      <w:r w:rsidR="009D0874" w:rsidRPr="00A6508C">
        <w:rPr>
          <w:rFonts w:hint="cs"/>
          <w:rtl/>
        </w:rPr>
        <w:t>ّ</w:t>
      </w:r>
      <w:r w:rsidR="0020660A" w:rsidRPr="00A6508C">
        <w:rPr>
          <w:rtl/>
        </w:rPr>
        <w:t xml:space="preserve"> من غير صوم</w:t>
      </w:r>
      <w:r w:rsidR="0020660A" w:rsidRPr="00A6508C">
        <w:rPr>
          <w:rFonts w:hint="cs"/>
          <w:rtl/>
        </w:rPr>
        <w:t xml:space="preserve"> </w:t>
      </w:r>
      <w:r w:rsidR="00280DF0" w:rsidRPr="00A6508C">
        <w:rPr>
          <w:rFonts w:hint="cs"/>
          <w:rtl/>
        </w:rPr>
        <w:t>وذلك لما يلي.</w:t>
      </w:r>
      <w:r w:rsidR="00280DF0" w:rsidRPr="00A6508C">
        <w:rPr>
          <w:rtl/>
        </w:rPr>
        <w:t xml:space="preserve"> </w:t>
      </w:r>
    </w:p>
    <w:p w:rsidR="003339D4" w:rsidRPr="00A6508C" w:rsidRDefault="003339D4" w:rsidP="00A6508C">
      <w:pPr>
        <w:rPr>
          <w:rtl/>
        </w:rPr>
      </w:pPr>
      <w:r w:rsidRPr="00A6508C">
        <w:rPr>
          <w:rFonts w:hint="cs"/>
          <w:b/>
          <w:bCs/>
          <w:rtl/>
        </w:rPr>
        <w:t>1</w:t>
      </w:r>
      <w:r w:rsidRPr="00A6508C">
        <w:rPr>
          <w:rFonts w:hint="cs"/>
          <w:rtl/>
        </w:rPr>
        <w:t xml:space="preserve">- </w:t>
      </w:r>
      <w:r w:rsidR="00901CEC">
        <w:rPr>
          <w:rFonts w:hint="cs"/>
          <w:rtl/>
        </w:rPr>
        <w:t xml:space="preserve">  </w:t>
      </w:r>
      <w:r w:rsidR="009D0874" w:rsidRPr="00A6508C">
        <w:rPr>
          <w:rFonts w:hint="cs"/>
          <w:rtl/>
        </w:rPr>
        <w:t>لقوة أدل</w:t>
      </w:r>
      <w:r w:rsidR="00A6508C" w:rsidRPr="00A6508C">
        <w:rPr>
          <w:rFonts w:hint="cs"/>
          <w:rtl/>
        </w:rPr>
        <w:t>ّ</w:t>
      </w:r>
      <w:r w:rsidR="009D0874" w:rsidRPr="00A6508C">
        <w:rPr>
          <w:rFonts w:hint="cs"/>
          <w:rtl/>
        </w:rPr>
        <w:t>ة القائلين به</w:t>
      </w:r>
      <w:r w:rsidRPr="00A6508C">
        <w:rPr>
          <w:rFonts w:hint="cs"/>
          <w:rtl/>
        </w:rPr>
        <w:t>.</w:t>
      </w:r>
    </w:p>
    <w:p w:rsidR="00DF1AA0" w:rsidRDefault="00DF1AA0" w:rsidP="00A6508C">
      <w:pPr>
        <w:rPr>
          <w:rtl/>
        </w:rPr>
      </w:pPr>
      <w:r w:rsidRPr="00901CEC">
        <w:rPr>
          <w:rFonts w:hint="cs"/>
          <w:b/>
          <w:bCs/>
          <w:rtl/>
        </w:rPr>
        <w:t>2-</w:t>
      </w:r>
      <w:r w:rsidRPr="00A6508C">
        <w:rPr>
          <w:rFonts w:hint="cs"/>
          <w:rtl/>
        </w:rPr>
        <w:t xml:space="preserve"> </w:t>
      </w:r>
      <w:r w:rsidR="00901CEC">
        <w:rPr>
          <w:rFonts w:hint="cs"/>
          <w:rtl/>
        </w:rPr>
        <w:t xml:space="preserve">  </w:t>
      </w:r>
      <w:r w:rsidRPr="00A6508C">
        <w:rPr>
          <w:rFonts w:hint="cs"/>
          <w:rtl/>
        </w:rPr>
        <w:t>لضعف أدل</w:t>
      </w:r>
      <w:r w:rsidR="009D0874" w:rsidRPr="00A6508C">
        <w:rPr>
          <w:rFonts w:hint="cs"/>
          <w:rtl/>
        </w:rPr>
        <w:t>ّ</w:t>
      </w:r>
      <w:r w:rsidRPr="00A6508C">
        <w:rPr>
          <w:rFonts w:hint="cs"/>
          <w:rtl/>
        </w:rPr>
        <w:t>ة المخالفين</w:t>
      </w:r>
      <w:r w:rsidR="009D0874" w:rsidRPr="00A6508C">
        <w:rPr>
          <w:rFonts w:hint="cs"/>
          <w:rtl/>
        </w:rPr>
        <w:t>.</w:t>
      </w:r>
    </w:p>
    <w:p w:rsidR="00880AFA" w:rsidRPr="00077144" w:rsidRDefault="00901CEC" w:rsidP="00901CEC">
      <w:pPr>
        <w:rPr>
          <w:rtl/>
        </w:rPr>
      </w:pPr>
      <w:r w:rsidRPr="00901CEC">
        <w:rPr>
          <w:rFonts w:hint="cs"/>
          <w:b/>
          <w:bCs/>
          <w:rtl/>
        </w:rPr>
        <w:t>3-</w:t>
      </w:r>
      <w:r>
        <w:rPr>
          <w:rFonts w:hint="cs"/>
          <w:rtl/>
        </w:rPr>
        <w:t xml:space="preserve"> </w:t>
      </w:r>
      <w:r w:rsidR="00280DF0" w:rsidRPr="00A6508C">
        <w:rPr>
          <w:rFonts w:hint="cs"/>
          <w:rtl/>
        </w:rPr>
        <w:t xml:space="preserve"> أ</w:t>
      </w:r>
      <w:r w:rsidR="00280DF0" w:rsidRPr="00A6508C">
        <w:rPr>
          <w:rtl/>
        </w:rPr>
        <w:t xml:space="preserve">ن الاعتكاف والصوم عبادتان منفصلتان لا ارتباط </w:t>
      </w:r>
      <w:r w:rsidR="00280DF0" w:rsidRPr="00A6508C">
        <w:rPr>
          <w:rFonts w:hint="cs"/>
          <w:rtl/>
        </w:rPr>
        <w:t>لأحدهما</w:t>
      </w:r>
      <w:r w:rsidR="00280DF0" w:rsidRPr="00A6508C">
        <w:rPr>
          <w:rtl/>
        </w:rPr>
        <w:t xml:space="preserve"> </w:t>
      </w:r>
      <w:r w:rsidR="00280DF0" w:rsidRPr="00A6508C">
        <w:rPr>
          <w:rFonts w:hint="cs"/>
          <w:rtl/>
        </w:rPr>
        <w:t>بالأخرى</w:t>
      </w:r>
      <w:r w:rsidR="00280DF0" w:rsidRPr="00A6508C">
        <w:rPr>
          <w:rtl/>
        </w:rPr>
        <w:t xml:space="preserve"> </w:t>
      </w:r>
      <w:r w:rsidR="00280DF0" w:rsidRPr="00A6508C">
        <w:rPr>
          <w:rFonts w:hint="cs"/>
          <w:rtl/>
        </w:rPr>
        <w:t>إلا</w:t>
      </w:r>
      <w:r w:rsidR="00280DF0" w:rsidRPr="00A6508C">
        <w:rPr>
          <w:rtl/>
        </w:rPr>
        <w:t xml:space="preserve"> </w:t>
      </w:r>
      <w:r w:rsidR="00280DF0" w:rsidRPr="00A6508C">
        <w:rPr>
          <w:rFonts w:hint="cs"/>
          <w:rtl/>
        </w:rPr>
        <w:t>إذا</w:t>
      </w:r>
      <w:r w:rsidR="00280DF0" w:rsidRPr="00A6508C">
        <w:rPr>
          <w:rtl/>
        </w:rPr>
        <w:t xml:space="preserve"> ربطهما الشارع ب</w:t>
      </w:r>
      <w:r w:rsidR="00280DF0" w:rsidRPr="00A6508C">
        <w:rPr>
          <w:rFonts w:hint="cs"/>
          <w:rtl/>
        </w:rPr>
        <w:t>ال</w:t>
      </w:r>
      <w:r w:rsidR="00280DF0" w:rsidRPr="00A6508C">
        <w:rPr>
          <w:rtl/>
        </w:rPr>
        <w:t>نص</w:t>
      </w:r>
      <w:r w:rsidR="00144F3A">
        <w:rPr>
          <w:rFonts w:hint="cs"/>
          <w:rtl/>
        </w:rPr>
        <w:t>ّ</w:t>
      </w:r>
      <w:r w:rsidR="00280DF0" w:rsidRPr="00A6508C">
        <w:rPr>
          <w:rtl/>
        </w:rPr>
        <w:t xml:space="preserve"> ولا نص</w:t>
      </w:r>
      <w:r w:rsidR="00144F3A">
        <w:rPr>
          <w:rFonts w:hint="cs"/>
          <w:rtl/>
        </w:rPr>
        <w:t>ّ</w:t>
      </w:r>
      <w:r w:rsidR="00280DF0" w:rsidRPr="00A6508C">
        <w:rPr>
          <w:rtl/>
        </w:rPr>
        <w:t xml:space="preserve"> صحيح في هذ</w:t>
      </w:r>
      <w:r w:rsidR="00280DF0" w:rsidRPr="00A6508C">
        <w:rPr>
          <w:rFonts w:hint="cs"/>
          <w:rtl/>
        </w:rPr>
        <w:t>ا</w:t>
      </w:r>
      <w:r w:rsidR="00280DF0" w:rsidRPr="00A6508C">
        <w:rPr>
          <w:rtl/>
        </w:rPr>
        <w:t xml:space="preserve"> </w:t>
      </w:r>
      <w:r w:rsidR="00280DF0" w:rsidRPr="00A6508C">
        <w:rPr>
          <w:rFonts w:hint="cs"/>
          <w:rtl/>
        </w:rPr>
        <w:t>إلا</w:t>
      </w:r>
      <w:r w:rsidR="00280DF0" w:rsidRPr="00A6508C">
        <w:rPr>
          <w:rtl/>
        </w:rPr>
        <w:t xml:space="preserve"> </w:t>
      </w:r>
      <w:r w:rsidR="00280DF0" w:rsidRPr="00A6508C">
        <w:rPr>
          <w:rFonts w:hint="cs"/>
          <w:rtl/>
        </w:rPr>
        <w:t>إذا</w:t>
      </w:r>
      <w:r w:rsidR="00280DF0" w:rsidRPr="00A6508C">
        <w:rPr>
          <w:rtl/>
        </w:rPr>
        <w:t xml:space="preserve"> </w:t>
      </w:r>
      <w:r w:rsidR="00280DF0" w:rsidRPr="00A6508C">
        <w:rPr>
          <w:rFonts w:hint="cs"/>
          <w:rtl/>
        </w:rPr>
        <w:t>أوجبهما</w:t>
      </w:r>
      <w:r w:rsidR="00280DF0" w:rsidRPr="00A6508C">
        <w:rPr>
          <w:rtl/>
        </w:rPr>
        <w:t xml:space="preserve"> المعتكف على</w:t>
      </w:r>
      <w:r w:rsidR="00280DF0" w:rsidRPr="00A6508C">
        <w:rPr>
          <w:rFonts w:hint="cs"/>
          <w:rtl/>
        </w:rPr>
        <w:t xml:space="preserve"> نفسه.</w:t>
      </w:r>
    </w:p>
    <w:p w:rsidR="003223CC" w:rsidRPr="00077144" w:rsidRDefault="003223CC" w:rsidP="00A6508C">
      <w:pPr>
        <w:rPr>
          <w:rtl/>
        </w:rPr>
      </w:pPr>
    </w:p>
    <w:sectPr w:rsidR="003223CC" w:rsidRPr="00077144" w:rsidSect="002603FD">
      <w:footnotePr>
        <w:numRestart w:val="eachPage"/>
      </w:footnotePr>
      <w:pgSz w:w="11906" w:h="16838"/>
      <w:pgMar w:top="1701" w:right="1985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6FF" w:rsidRDefault="00E246FF" w:rsidP="007664C9">
      <w:r>
        <w:separator/>
      </w:r>
    </w:p>
  </w:endnote>
  <w:endnote w:type="continuationSeparator" w:id="1">
    <w:p w:rsidR="00E246FF" w:rsidRDefault="00E246FF" w:rsidP="0076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029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8B5" w:rsidRDefault="00EF78B5">
    <w:pPr>
      <w:pStyle w:val="a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654456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EF78B5" w:rsidRDefault="00EF78B5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CE45DB" w:rsidRPr="00EF78B5">
          <w:rPr>
            <w:b/>
            <w:bCs/>
          </w:rPr>
          <w:fldChar w:fldCharType="begin"/>
        </w:r>
        <w:r w:rsidRPr="00EF78B5">
          <w:rPr>
            <w:b/>
            <w:bCs/>
          </w:rPr>
          <w:instrText xml:space="preserve"> PAGE    \* MERGEFORMAT </w:instrText>
        </w:r>
        <w:r w:rsidR="00CE45DB" w:rsidRPr="00EF78B5">
          <w:rPr>
            <w:b/>
            <w:bCs/>
          </w:rPr>
          <w:fldChar w:fldCharType="separate"/>
        </w:r>
        <w:r w:rsidR="008A03F9" w:rsidRPr="008A03F9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318</w:t>
        </w:r>
        <w:r w:rsidR="00CE45DB" w:rsidRPr="00EF78B5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EF78B5" w:rsidRDefault="00EF78B5">
    <w:pPr>
      <w:pStyle w:val="af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8B5" w:rsidRDefault="00EF78B5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6FF" w:rsidRDefault="00E246FF" w:rsidP="007664C9">
      <w:r>
        <w:separator/>
      </w:r>
    </w:p>
  </w:footnote>
  <w:footnote w:type="continuationSeparator" w:id="1">
    <w:p w:rsidR="00E246FF" w:rsidRDefault="00E246FF" w:rsidP="007664C9">
      <w:r>
        <w:continuationSeparator/>
      </w:r>
    </w:p>
  </w:footnote>
  <w:footnote w:id="2">
    <w:p w:rsidR="00C6418E" w:rsidRPr="00A6508C" w:rsidRDefault="00C6418E" w:rsidP="00FB3303">
      <w:pPr>
        <w:pStyle w:val="af3"/>
        <w:spacing w:line="216" w:lineRule="auto"/>
        <w:rPr>
          <w:rFonts w:ascii="Traditional Arabic"/>
          <w:sz w:val="32"/>
          <w:szCs w:val="32"/>
          <w:rtl/>
          <w:lang w:eastAsia="en-US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A6508C">
        <w:rPr>
          <w:rFonts w:ascii="Traditional Arabic" w:hint="eastAsia"/>
          <w:color w:val="auto"/>
          <w:sz w:val="32"/>
          <w:szCs w:val="32"/>
          <w:rtl/>
          <w:lang w:eastAsia="en-US"/>
        </w:rPr>
        <w:t>الاعتكاف</w:t>
      </w:r>
      <w:r w:rsidRPr="00A6508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508C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508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508C">
        <w:rPr>
          <w:rFonts w:ascii="Traditional Arabic" w:hint="eastAsia"/>
          <w:color w:val="auto"/>
          <w:sz w:val="32"/>
          <w:szCs w:val="32"/>
          <w:rtl/>
          <w:lang w:eastAsia="en-US"/>
        </w:rPr>
        <w:t>اللغة</w:t>
      </w:r>
      <w:r w:rsidRPr="00A6508C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BF382C" w:rsidRPr="00A6508C">
        <w:rPr>
          <w:rFonts w:ascii="Traditional Arabic" w:hint="cs"/>
          <w:color w:val="auto"/>
          <w:sz w:val="32"/>
          <w:szCs w:val="32"/>
          <w:rtl/>
          <w:lang w:eastAsia="en-US"/>
        </w:rPr>
        <w:t>الإقامة</w:t>
      </w:r>
      <w:r w:rsidR="007E0ED0" w:rsidRPr="00A6508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على الشيء,وبالمكان و</w:t>
      </w:r>
      <w:r w:rsidRPr="00A6508C">
        <w:rPr>
          <w:rFonts w:ascii="Traditional Arabic" w:hint="eastAsia"/>
          <w:color w:val="auto"/>
          <w:sz w:val="32"/>
          <w:szCs w:val="32"/>
          <w:rtl/>
          <w:lang w:eastAsia="en-US"/>
        </w:rPr>
        <w:t>لزوم</w:t>
      </w:r>
      <w:r w:rsidR="007E0ED0" w:rsidRPr="00A6508C">
        <w:rPr>
          <w:rFonts w:ascii="Traditional Arabic" w:hint="cs"/>
          <w:color w:val="auto"/>
          <w:sz w:val="32"/>
          <w:szCs w:val="32"/>
          <w:rtl/>
          <w:lang w:eastAsia="en-US"/>
        </w:rPr>
        <w:t>ها</w:t>
      </w:r>
      <w:r w:rsidRPr="00A6508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508C">
        <w:rPr>
          <w:rFonts w:ascii="Traditional Arabic" w:hint="eastAsia"/>
          <w:color w:val="auto"/>
          <w:sz w:val="32"/>
          <w:szCs w:val="32"/>
          <w:rtl/>
          <w:lang w:eastAsia="en-US"/>
        </w:rPr>
        <w:t>والإقبال</w:t>
      </w:r>
      <w:r w:rsidRPr="00A6508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508C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Pr="00A6508C">
        <w:rPr>
          <w:rFonts w:ascii="Traditional Arabic"/>
          <w:color w:val="auto"/>
          <w:sz w:val="32"/>
          <w:szCs w:val="32"/>
          <w:rtl/>
          <w:lang w:eastAsia="en-US"/>
        </w:rPr>
        <w:t xml:space="preserve"> . </w:t>
      </w:r>
      <w:r w:rsidR="00534FF9" w:rsidRPr="00A6508C">
        <w:rPr>
          <w:rFonts w:ascii="QCF_BSML" w:hAnsi="QCF_BSML" w:cs="QCF_BSML"/>
          <w:color w:val="auto"/>
          <w:rtl/>
          <w:lang w:eastAsia="en-US"/>
        </w:rPr>
        <w:t xml:space="preserve">ﭧ ﭨ  ﭽ </w:t>
      </w:r>
      <w:r w:rsidR="00534FF9" w:rsidRPr="00A6508C">
        <w:rPr>
          <w:rFonts w:ascii="QCF_P326" w:hAnsi="QCF_P326" w:cs="QCF_P326"/>
          <w:color w:val="auto"/>
          <w:rtl/>
          <w:lang w:eastAsia="en-US"/>
        </w:rPr>
        <w:t xml:space="preserve">ﮫ  ﮬ  ﮭ    ﮮ           ﮯ  ﮰ  ﮱ  </w:t>
      </w:r>
      <w:r w:rsidR="00534FF9" w:rsidRPr="00A6508C">
        <w:rPr>
          <w:rFonts w:ascii="QCF_BSML" w:hAnsi="QCF_BSML" w:cs="QCF_BSML"/>
          <w:color w:val="auto"/>
          <w:rtl/>
          <w:lang w:eastAsia="en-US"/>
        </w:rPr>
        <w:t>ﭼ</w:t>
      </w:r>
      <w:r w:rsidR="00843E49" w:rsidRPr="00A6508C">
        <w:rPr>
          <w:rFonts w:ascii="Arial" w:hAnsi="Arial" w:cs="Arial" w:hint="cs"/>
          <w:color w:val="auto"/>
          <w:sz w:val="32"/>
          <w:szCs w:val="32"/>
          <w:rtl/>
          <w:lang w:eastAsia="en-US"/>
        </w:rPr>
        <w:t>.</w:t>
      </w:r>
      <w:r w:rsidR="00534FF9" w:rsidRPr="00A6508C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سورة </w:t>
      </w:r>
      <w:r w:rsidR="00534FF9" w:rsidRPr="00A6508C">
        <w:rPr>
          <w:rFonts w:ascii="Arial" w:hAnsi="Arial"/>
          <w:color w:val="auto"/>
          <w:sz w:val="32"/>
          <w:szCs w:val="32"/>
          <w:rtl/>
          <w:lang w:eastAsia="en-US"/>
        </w:rPr>
        <w:t>الأنبياء:</w:t>
      </w:r>
      <w:r w:rsidR="00534FF9" w:rsidRPr="00A6508C">
        <w:rPr>
          <w:rFonts w:ascii="Arial" w:hAnsi="Arial" w:hint="cs"/>
          <w:color w:val="auto"/>
          <w:sz w:val="32"/>
          <w:szCs w:val="32"/>
          <w:rtl/>
          <w:lang w:eastAsia="en-US"/>
        </w:rPr>
        <w:t>الآية</w:t>
      </w:r>
      <w:r w:rsidR="001232BB" w:rsidRPr="00A6508C">
        <w:rPr>
          <w:rFonts w:ascii="Arial" w:hAnsi="Arial" w:hint="cs"/>
          <w:color w:val="auto"/>
          <w:sz w:val="32"/>
          <w:szCs w:val="32"/>
          <w:rtl/>
          <w:lang w:eastAsia="en-US"/>
        </w:rPr>
        <w:t>(52)</w:t>
      </w:r>
      <w:r w:rsidR="00534FF9" w:rsidRPr="00A6508C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534FF9" w:rsidRPr="00A6508C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Pr="00A6508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34FF9" w:rsidRPr="00A6508C">
        <w:rPr>
          <w:rFonts w:ascii="QCF_BSML" w:hAnsi="QCF_BSML" w:cs="QCF_BSML"/>
          <w:color w:val="auto"/>
          <w:rtl/>
          <w:lang w:eastAsia="en-US"/>
        </w:rPr>
        <w:t xml:space="preserve">ﭧ ﭨﭽ </w:t>
      </w:r>
      <w:r w:rsidR="00534FF9" w:rsidRPr="00A6508C">
        <w:rPr>
          <w:rFonts w:ascii="QCF_P167" w:hAnsi="QCF_P167" w:cs="QCF_P167"/>
          <w:color w:val="auto"/>
          <w:rtl/>
          <w:lang w:eastAsia="en-US"/>
        </w:rPr>
        <w:t>ﭘ  ﭙ   ﭚ  ﭛ</w:t>
      </w:r>
      <w:r w:rsidR="00534FF9" w:rsidRPr="00A6508C">
        <w:rPr>
          <w:rFonts w:ascii="Arial" w:hAnsi="Arial" w:cs="Arial"/>
          <w:color w:val="auto"/>
          <w:rtl/>
          <w:lang w:eastAsia="en-US"/>
        </w:rPr>
        <w:t xml:space="preserve"> </w:t>
      </w:r>
      <w:r w:rsidR="00534FF9" w:rsidRPr="00A6508C">
        <w:rPr>
          <w:rFonts w:ascii="QCF_BSML" w:hAnsi="QCF_BSML" w:cs="QCF_BSML"/>
          <w:color w:val="auto"/>
          <w:rtl/>
          <w:lang w:eastAsia="en-US"/>
        </w:rPr>
        <w:t>ﭼ</w:t>
      </w:r>
      <w:r w:rsidR="00534FF9" w:rsidRPr="00A6508C">
        <w:rPr>
          <w:rFonts w:ascii="QCF_BSML" w:hAnsi="QCF_BSML" w:hint="cs"/>
          <w:color w:val="auto"/>
          <w:sz w:val="32"/>
          <w:szCs w:val="32"/>
          <w:rtl/>
          <w:lang w:eastAsia="en-US"/>
        </w:rPr>
        <w:t xml:space="preserve"> سورة</w:t>
      </w:r>
      <w:r w:rsidR="00534FF9" w:rsidRPr="00A6508C">
        <w:rPr>
          <w:rFonts w:ascii="QCF_BSML" w:hAnsi="QCF_BSML"/>
          <w:color w:val="auto"/>
          <w:sz w:val="32"/>
          <w:szCs w:val="32"/>
          <w:rtl/>
          <w:lang w:eastAsia="en-US"/>
        </w:rPr>
        <w:t xml:space="preserve"> </w:t>
      </w:r>
      <w:r w:rsidR="00534FF9" w:rsidRPr="00A6508C">
        <w:rPr>
          <w:rFonts w:ascii="Arial" w:hAnsi="Arial"/>
          <w:color w:val="auto"/>
          <w:sz w:val="32"/>
          <w:szCs w:val="32"/>
          <w:rtl/>
          <w:lang w:eastAsia="en-US"/>
        </w:rPr>
        <w:t>الأعراف:</w:t>
      </w:r>
      <w:r w:rsidR="00534FF9" w:rsidRPr="00A6508C">
        <w:rPr>
          <w:rFonts w:ascii="Arial" w:hAnsi="Arial" w:hint="cs"/>
          <w:color w:val="auto"/>
          <w:sz w:val="32"/>
          <w:szCs w:val="32"/>
          <w:rtl/>
          <w:lang w:eastAsia="en-US"/>
        </w:rPr>
        <w:t>الآية</w:t>
      </w:r>
      <w:r w:rsidR="001232BB" w:rsidRPr="00A6508C">
        <w:rPr>
          <w:rFonts w:ascii="Arial" w:hAnsi="Arial" w:hint="cs"/>
          <w:color w:val="auto"/>
          <w:sz w:val="32"/>
          <w:szCs w:val="32"/>
          <w:rtl/>
          <w:lang w:eastAsia="en-US"/>
        </w:rPr>
        <w:t>(138)</w:t>
      </w:r>
      <w:r w:rsidRPr="00A6508C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2603FD" w:rsidRPr="00A6508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F382C" w:rsidRPr="00A6508C">
        <w:rPr>
          <w:rFonts w:ascii="Traditional Arabic" w:hint="cs"/>
          <w:sz w:val="32"/>
          <w:szCs w:val="32"/>
          <w:rtl/>
          <w:lang w:eastAsia="en-US"/>
        </w:rPr>
        <w:t>انظر مادة(عكف)في:</w:t>
      </w:r>
      <w:r w:rsidR="002603FD" w:rsidRPr="00A6508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F382C" w:rsidRPr="00A6508C">
        <w:rPr>
          <w:rFonts w:ascii="Traditional Arabic" w:hint="cs"/>
          <w:sz w:val="32"/>
          <w:szCs w:val="32"/>
          <w:rtl/>
          <w:lang w:eastAsia="en-US"/>
        </w:rPr>
        <w:t xml:space="preserve">النهاية في غريب </w:t>
      </w:r>
      <w:r w:rsidR="004233F5" w:rsidRPr="00A6508C">
        <w:rPr>
          <w:rFonts w:ascii="Traditional Arabic" w:hint="cs"/>
          <w:sz w:val="32"/>
          <w:szCs w:val="32"/>
          <w:rtl/>
          <w:lang w:eastAsia="en-US"/>
        </w:rPr>
        <w:t>الحديث و</w:t>
      </w:r>
      <w:r w:rsidR="00F56D8C" w:rsidRPr="00A6508C">
        <w:rPr>
          <w:rFonts w:ascii="Traditional Arabic" w:hint="cs"/>
          <w:sz w:val="32"/>
          <w:szCs w:val="32"/>
          <w:rtl/>
          <w:lang w:eastAsia="en-US"/>
        </w:rPr>
        <w:t>الأثر</w:t>
      </w:r>
      <w:r w:rsidR="002603FD" w:rsidRPr="00A6508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F382C" w:rsidRPr="00A6508C">
        <w:rPr>
          <w:rFonts w:ascii="Traditional Arabic" w:hint="cs"/>
          <w:sz w:val="32"/>
          <w:szCs w:val="32"/>
          <w:rtl/>
          <w:lang w:eastAsia="en-US"/>
        </w:rPr>
        <w:t>(3/284),</w:t>
      </w:r>
      <w:r w:rsidR="002603FD" w:rsidRPr="00A6508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F382C" w:rsidRPr="00A6508C">
        <w:rPr>
          <w:rFonts w:ascii="Traditional Arabic" w:hint="cs"/>
          <w:sz w:val="32"/>
          <w:szCs w:val="32"/>
          <w:rtl/>
          <w:lang w:eastAsia="en-US"/>
        </w:rPr>
        <w:t>المصباح المنير(2/424).</w:t>
      </w:r>
    </w:p>
    <w:p w:rsidR="00A6508C" w:rsidRDefault="00C6418E" w:rsidP="003F214F">
      <w:pPr>
        <w:pStyle w:val="af3"/>
        <w:spacing w:line="216" w:lineRule="auto"/>
        <w:ind w:hanging="31"/>
        <w:rPr>
          <w:rFonts w:ascii="Traditional Arabic" w:hAnsi="Traditional Arabic"/>
          <w:spacing w:val="-4"/>
          <w:sz w:val="32"/>
          <w:szCs w:val="32"/>
          <w:rtl/>
          <w:lang w:eastAsia="en-US"/>
        </w:rPr>
      </w:pPr>
      <w:r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وفي</w:t>
      </w:r>
      <w:r w:rsidR="00F56D8C"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 </w:t>
      </w:r>
      <w:r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الشرع</w:t>
      </w:r>
      <w:r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:</w:t>
      </w:r>
      <w:r w:rsidR="000E52B5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 xml:space="preserve"> عند </w:t>
      </w:r>
      <w:r w:rsidR="00B67B9E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الحنفية:</w:t>
      </w:r>
      <w:r w:rsidR="00F56D8C" w:rsidRPr="00A6508C">
        <w:rPr>
          <w:rFonts w:ascii="Traditional Arabic" w:hAnsi="Traditional Arabic" w:hint="eastAsia"/>
          <w:b/>
          <w:bCs/>
          <w:spacing w:val="-4"/>
          <w:sz w:val="32"/>
          <w:szCs w:val="32"/>
          <w:rtl/>
          <w:lang w:eastAsia="en-US"/>
        </w:rPr>
        <w:t> </w:t>
      </w:r>
      <w:r w:rsidR="00B67B9E" w:rsidRPr="00A6508C">
        <w:rPr>
          <w:rFonts w:ascii="Traditional Arabic" w:hAnsi="Traditional Arabic" w:hint="eastAsia"/>
          <w:color w:val="auto"/>
          <w:spacing w:val="-4"/>
          <w:sz w:val="32"/>
          <w:szCs w:val="32"/>
          <w:rtl/>
          <w:lang w:eastAsia="en-US"/>
        </w:rPr>
        <w:t>وهو</w:t>
      </w:r>
      <w:r w:rsidR="00F56D8C" w:rsidRPr="00A6508C">
        <w:rPr>
          <w:rFonts w:ascii="Traditional Arabic" w:hAnsi="Traditional Arabic"/>
          <w:color w:val="auto"/>
          <w:spacing w:val="-4"/>
          <w:sz w:val="32"/>
          <w:szCs w:val="32"/>
          <w:rtl/>
          <w:lang w:eastAsia="en-US"/>
        </w:rPr>
        <w:t> </w:t>
      </w:r>
      <w:r w:rsidR="00B67B9E" w:rsidRPr="00A6508C">
        <w:rPr>
          <w:rFonts w:ascii="Traditional Arabic" w:hAnsi="Traditional Arabic" w:hint="eastAsia"/>
          <w:color w:val="auto"/>
          <w:spacing w:val="-4"/>
          <w:sz w:val="32"/>
          <w:szCs w:val="32"/>
          <w:rtl/>
          <w:lang w:eastAsia="en-US"/>
        </w:rPr>
        <w:t>اللبث</w:t>
      </w:r>
      <w:r w:rsidR="00F56D8C" w:rsidRPr="00A6508C">
        <w:rPr>
          <w:rFonts w:ascii="Traditional Arabic" w:hAnsi="Traditional Arabic"/>
          <w:color w:val="auto"/>
          <w:spacing w:val="-4"/>
          <w:sz w:val="32"/>
          <w:szCs w:val="32"/>
          <w:rtl/>
          <w:lang w:eastAsia="en-US"/>
        </w:rPr>
        <w:t> </w:t>
      </w:r>
      <w:r w:rsidR="00B67B9E" w:rsidRPr="00A6508C">
        <w:rPr>
          <w:rFonts w:ascii="Traditional Arabic" w:hAnsi="Traditional Arabic" w:hint="eastAsia"/>
          <w:color w:val="auto"/>
          <w:spacing w:val="-4"/>
          <w:sz w:val="32"/>
          <w:szCs w:val="32"/>
          <w:rtl/>
          <w:lang w:eastAsia="en-US"/>
        </w:rPr>
        <w:t>في</w:t>
      </w:r>
      <w:r w:rsidR="00F56D8C" w:rsidRPr="00A6508C">
        <w:rPr>
          <w:rFonts w:ascii="Traditional Arabic" w:hAnsi="Traditional Arabic"/>
          <w:color w:val="auto"/>
          <w:spacing w:val="-4"/>
          <w:sz w:val="32"/>
          <w:szCs w:val="32"/>
          <w:rtl/>
          <w:lang w:eastAsia="en-US"/>
        </w:rPr>
        <w:t> </w:t>
      </w:r>
      <w:r w:rsidR="00B67B9E" w:rsidRPr="00A6508C">
        <w:rPr>
          <w:rFonts w:ascii="Traditional Arabic" w:hAnsi="Traditional Arabic" w:hint="eastAsia"/>
          <w:color w:val="auto"/>
          <w:spacing w:val="-4"/>
          <w:sz w:val="32"/>
          <w:szCs w:val="32"/>
          <w:rtl/>
          <w:lang w:eastAsia="en-US"/>
        </w:rPr>
        <w:t>مسجد</w:t>
      </w:r>
      <w:r w:rsidR="00F56D8C" w:rsidRPr="00A6508C">
        <w:rPr>
          <w:rFonts w:ascii="Traditional Arabic" w:hAnsi="Traditional Arabic"/>
          <w:color w:val="auto"/>
          <w:spacing w:val="-4"/>
          <w:sz w:val="32"/>
          <w:szCs w:val="32"/>
          <w:rtl/>
          <w:lang w:eastAsia="en-US"/>
        </w:rPr>
        <w:t> </w:t>
      </w:r>
      <w:r w:rsidR="00B67B9E" w:rsidRPr="00A6508C">
        <w:rPr>
          <w:rFonts w:ascii="Traditional Arabic" w:hAnsi="Traditional Arabic" w:hint="eastAsia"/>
          <w:color w:val="auto"/>
          <w:spacing w:val="-4"/>
          <w:sz w:val="32"/>
          <w:szCs w:val="32"/>
          <w:rtl/>
          <w:lang w:eastAsia="en-US"/>
        </w:rPr>
        <w:t>جماعة</w:t>
      </w:r>
      <w:r w:rsidR="00F56D8C" w:rsidRPr="00A6508C">
        <w:rPr>
          <w:rFonts w:ascii="Traditional Arabic" w:hAnsi="Traditional Arabic"/>
          <w:color w:val="auto"/>
          <w:spacing w:val="-4"/>
          <w:sz w:val="32"/>
          <w:szCs w:val="32"/>
          <w:rtl/>
          <w:lang w:eastAsia="en-US"/>
        </w:rPr>
        <w:t> </w:t>
      </w:r>
      <w:r w:rsidR="00B67B9E" w:rsidRPr="00A6508C">
        <w:rPr>
          <w:rFonts w:ascii="Traditional Arabic" w:hAnsi="Traditional Arabic" w:hint="eastAsia"/>
          <w:color w:val="auto"/>
          <w:spacing w:val="-4"/>
          <w:sz w:val="32"/>
          <w:szCs w:val="32"/>
          <w:rtl/>
          <w:lang w:eastAsia="en-US"/>
        </w:rPr>
        <w:t>مع</w:t>
      </w:r>
      <w:r w:rsidR="00F56D8C" w:rsidRPr="00A6508C">
        <w:rPr>
          <w:rFonts w:ascii="Traditional Arabic" w:hAnsi="Traditional Arabic"/>
          <w:color w:val="auto"/>
          <w:spacing w:val="-4"/>
          <w:sz w:val="32"/>
          <w:szCs w:val="32"/>
          <w:rtl/>
          <w:lang w:eastAsia="en-US"/>
        </w:rPr>
        <w:t> </w:t>
      </w:r>
      <w:r w:rsidR="00B67B9E" w:rsidRPr="00A6508C">
        <w:rPr>
          <w:rFonts w:ascii="Traditional Arabic" w:hAnsi="Traditional Arabic" w:hint="eastAsia"/>
          <w:color w:val="auto"/>
          <w:spacing w:val="-4"/>
          <w:sz w:val="32"/>
          <w:szCs w:val="32"/>
          <w:rtl/>
          <w:lang w:eastAsia="en-US"/>
        </w:rPr>
        <w:t>الصوم</w:t>
      </w:r>
      <w:r w:rsidR="00F56D8C" w:rsidRPr="00A6508C">
        <w:rPr>
          <w:rFonts w:ascii="Traditional Arabic" w:hAnsi="Traditional Arabic"/>
          <w:color w:val="auto"/>
          <w:spacing w:val="-4"/>
          <w:sz w:val="32"/>
          <w:szCs w:val="32"/>
          <w:rtl/>
          <w:lang w:eastAsia="en-US"/>
        </w:rPr>
        <w:t> </w:t>
      </w:r>
      <w:r w:rsidR="00B67B9E" w:rsidRPr="00A6508C">
        <w:rPr>
          <w:rFonts w:ascii="Traditional Arabic" w:hAnsi="Traditional Arabic" w:hint="eastAsia"/>
          <w:color w:val="auto"/>
          <w:spacing w:val="-4"/>
          <w:sz w:val="32"/>
          <w:szCs w:val="32"/>
          <w:rtl/>
          <w:lang w:eastAsia="en-US"/>
        </w:rPr>
        <w:t>والنية</w:t>
      </w:r>
      <w:r w:rsidR="00F56D8C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.</w:t>
      </w:r>
    </w:p>
    <w:p w:rsidR="00B67B9E" w:rsidRPr="00A6508C" w:rsidRDefault="00455897" w:rsidP="003F214F">
      <w:pPr>
        <w:pStyle w:val="af3"/>
        <w:spacing w:line="216" w:lineRule="auto"/>
        <w:ind w:hanging="31"/>
        <w:rPr>
          <w:rFonts w:ascii="Traditional Arabic" w:hAnsi="Traditional Arabic"/>
          <w:spacing w:val="-4"/>
          <w:sz w:val="32"/>
          <w:szCs w:val="32"/>
          <w:rtl/>
          <w:lang w:eastAsia="en-US"/>
        </w:rPr>
      </w:pPr>
      <w:r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انظر:</w:t>
      </w:r>
      <w:r w:rsidR="002603FD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 xml:space="preserve"> </w:t>
      </w:r>
      <w:r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الا</w:t>
      </w:r>
      <w:r w:rsidR="00B67B9E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ختيار</w:t>
      </w:r>
      <w:r w:rsidR="002603FD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 xml:space="preserve"> </w:t>
      </w:r>
      <w:r w:rsidR="00B67B9E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(1/10),</w:t>
      </w:r>
      <w:r w:rsidR="002603FD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 xml:space="preserve"> </w:t>
      </w:r>
      <w:r w:rsidR="00B67B9E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الهداية(1/</w:t>
      </w:r>
      <w:r w:rsidR="003F214F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3</w:t>
      </w:r>
      <w:r w:rsidR="00B67B9E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32),</w:t>
      </w:r>
      <w:r w:rsidR="002603FD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 xml:space="preserve"> </w:t>
      </w:r>
      <w:r w:rsidR="004B4AAB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اللباب(1/</w:t>
      </w:r>
      <w:r w:rsidR="0070159A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175</w:t>
      </w:r>
      <w:r w:rsidR="004B4AAB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),</w:t>
      </w:r>
      <w:r w:rsidR="002603FD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 xml:space="preserve"> </w:t>
      </w:r>
      <w:r w:rsidR="00B67B9E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تبيين الحقائق(1/347).</w:t>
      </w:r>
    </w:p>
    <w:p w:rsidR="00A6508C" w:rsidRDefault="000E52B5" w:rsidP="00FB3303">
      <w:pPr>
        <w:pStyle w:val="af3"/>
        <w:spacing w:line="216" w:lineRule="auto"/>
        <w:ind w:hanging="31"/>
        <w:rPr>
          <w:rFonts w:ascii="Traditional Arabic"/>
          <w:spacing w:val="-6"/>
          <w:sz w:val="32"/>
          <w:szCs w:val="32"/>
          <w:rtl/>
          <w:lang w:eastAsia="en-US"/>
        </w:rPr>
      </w:pPr>
      <w:r w:rsidRPr="00A6508C">
        <w:rPr>
          <w:rFonts w:ascii="Traditional Arabic" w:hint="cs"/>
          <w:sz w:val="32"/>
          <w:szCs w:val="32"/>
          <w:rtl/>
          <w:lang w:eastAsia="en-US"/>
        </w:rPr>
        <w:t>و</w:t>
      </w:r>
      <w:r w:rsidR="00F56D8C" w:rsidRPr="00A6508C">
        <w:rPr>
          <w:rFonts w:ascii="Traditional Arabic" w:hint="cs"/>
          <w:sz w:val="32"/>
          <w:szCs w:val="32"/>
          <w:rtl/>
          <w:lang w:eastAsia="en-US"/>
        </w:rPr>
        <w:t>عند ا</w:t>
      </w:r>
      <w:r w:rsidR="00D80F0F" w:rsidRPr="00A6508C">
        <w:rPr>
          <w:rFonts w:ascii="Traditional Arabic" w:hint="cs"/>
          <w:sz w:val="32"/>
          <w:szCs w:val="32"/>
          <w:rtl/>
          <w:lang w:eastAsia="en-US"/>
        </w:rPr>
        <w:t>المالكية:</w:t>
      </w:r>
      <w:r w:rsidR="00D80F0F" w:rsidRPr="00A6508C">
        <w:rPr>
          <w:rFonts w:ascii="Traditional Arabic" w:hint="eastAsia"/>
          <w:b/>
          <w:bCs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هو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لزوم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مسلم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مميز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مسجدا</w:t>
      </w:r>
      <w:r w:rsidR="000D5868" w:rsidRPr="00A6508C">
        <w:rPr>
          <w:rFonts w:ascii="Traditional Arabic" w:hint="cs"/>
          <w:sz w:val="32"/>
          <w:szCs w:val="32"/>
          <w:rtl/>
          <w:lang w:eastAsia="en-US"/>
        </w:rPr>
        <w:t>ً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مباحا</w:t>
      </w:r>
      <w:r w:rsidR="000D5868" w:rsidRPr="00A6508C">
        <w:rPr>
          <w:rFonts w:ascii="Traditional Arabic" w:hint="cs"/>
          <w:sz w:val="32"/>
          <w:szCs w:val="32"/>
          <w:rtl/>
          <w:lang w:eastAsia="en-US"/>
        </w:rPr>
        <w:t>ً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بصوم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كافا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الجماع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ومقدماته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يوما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z w:val="32"/>
          <w:szCs w:val="32"/>
          <w:rtl/>
          <w:lang w:eastAsia="en-US"/>
        </w:rPr>
        <w:t>وليلة</w:t>
      </w:r>
      <w:r w:rsidR="00D80F0F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pacing w:val="-6"/>
          <w:sz w:val="32"/>
          <w:szCs w:val="32"/>
          <w:rtl/>
          <w:lang w:eastAsia="en-US"/>
        </w:rPr>
        <w:t>فأكثر</w:t>
      </w:r>
      <w:r w:rsidR="00D80F0F" w:rsidRPr="00A6508C">
        <w:rPr>
          <w:rFonts w:ascii="Traditional Arabic"/>
          <w:spacing w:val="-6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pacing w:val="-6"/>
          <w:sz w:val="32"/>
          <w:szCs w:val="32"/>
          <w:rtl/>
          <w:lang w:eastAsia="en-US"/>
        </w:rPr>
        <w:t>للعبادة</w:t>
      </w:r>
      <w:r w:rsidR="00D80F0F" w:rsidRPr="00A6508C">
        <w:rPr>
          <w:rFonts w:ascii="Traditional Arabic"/>
          <w:spacing w:val="-6"/>
          <w:sz w:val="32"/>
          <w:szCs w:val="32"/>
          <w:rtl/>
          <w:lang w:eastAsia="en-US"/>
        </w:rPr>
        <w:t xml:space="preserve"> </w:t>
      </w:r>
      <w:r w:rsidR="00D80F0F" w:rsidRPr="00A6508C">
        <w:rPr>
          <w:rFonts w:ascii="Traditional Arabic" w:hint="eastAsia"/>
          <w:spacing w:val="-6"/>
          <w:sz w:val="32"/>
          <w:szCs w:val="32"/>
          <w:rtl/>
          <w:lang w:eastAsia="en-US"/>
        </w:rPr>
        <w:t>بنية</w:t>
      </w:r>
      <w:r w:rsidR="00D80F0F" w:rsidRPr="00A6508C">
        <w:rPr>
          <w:rFonts w:ascii="Traditional Arabic" w:hint="cs"/>
          <w:spacing w:val="-6"/>
          <w:sz w:val="32"/>
          <w:szCs w:val="32"/>
          <w:rtl/>
          <w:lang w:eastAsia="en-US"/>
        </w:rPr>
        <w:t>.</w:t>
      </w:r>
    </w:p>
    <w:p w:rsidR="00D80F0F" w:rsidRPr="00A6508C" w:rsidRDefault="00F56D8C" w:rsidP="00FB3303">
      <w:pPr>
        <w:pStyle w:val="af3"/>
        <w:spacing w:line="216" w:lineRule="auto"/>
        <w:ind w:hanging="31"/>
        <w:rPr>
          <w:rFonts w:ascii="Traditional Arabic"/>
          <w:sz w:val="32"/>
          <w:szCs w:val="32"/>
          <w:rtl/>
          <w:lang w:eastAsia="en-US"/>
        </w:rPr>
      </w:pPr>
      <w:r w:rsidRPr="00A6508C">
        <w:rPr>
          <w:rFonts w:hint="cs"/>
          <w:spacing w:val="-6"/>
          <w:sz w:val="32"/>
          <w:szCs w:val="32"/>
          <w:rtl/>
          <w:lang w:eastAsia="en-US"/>
        </w:rPr>
        <w:t>انظر:</w:t>
      </w:r>
      <w:r w:rsidR="00FB0D4E" w:rsidRPr="00A6508C">
        <w:rPr>
          <w:rFonts w:hint="cs"/>
          <w:spacing w:val="-6"/>
          <w:sz w:val="32"/>
          <w:szCs w:val="32"/>
          <w:rtl/>
          <w:lang w:eastAsia="en-US"/>
        </w:rPr>
        <w:t xml:space="preserve"> </w:t>
      </w:r>
      <w:r w:rsidRPr="00A6508C">
        <w:rPr>
          <w:rFonts w:hint="cs"/>
          <w:spacing w:val="-6"/>
          <w:sz w:val="32"/>
          <w:szCs w:val="32"/>
          <w:rtl/>
          <w:lang w:eastAsia="en-US"/>
        </w:rPr>
        <w:t>الكافي(1/352),</w:t>
      </w:r>
      <w:r w:rsidR="00FB0D4E" w:rsidRPr="00A6508C">
        <w:rPr>
          <w:rFonts w:hint="cs"/>
          <w:spacing w:val="-6"/>
          <w:sz w:val="32"/>
          <w:szCs w:val="32"/>
          <w:rtl/>
          <w:lang w:eastAsia="en-US"/>
        </w:rPr>
        <w:t xml:space="preserve"> </w:t>
      </w:r>
      <w:r w:rsidRPr="00A6508C">
        <w:rPr>
          <w:rFonts w:hint="cs"/>
          <w:spacing w:val="-6"/>
          <w:sz w:val="32"/>
          <w:szCs w:val="32"/>
          <w:rtl/>
          <w:lang w:eastAsia="en-US"/>
        </w:rPr>
        <w:t>الشرح الكبير لدردير(1/541),</w:t>
      </w:r>
      <w:r w:rsidR="00FB0D4E" w:rsidRPr="00A6508C">
        <w:rPr>
          <w:rFonts w:hint="cs"/>
          <w:spacing w:val="-6"/>
          <w:sz w:val="32"/>
          <w:szCs w:val="32"/>
          <w:rtl/>
          <w:lang w:eastAsia="en-US"/>
        </w:rPr>
        <w:t xml:space="preserve"> </w:t>
      </w:r>
      <w:r w:rsidRPr="00A6508C">
        <w:rPr>
          <w:rFonts w:hint="cs"/>
          <w:spacing w:val="-6"/>
          <w:sz w:val="32"/>
          <w:szCs w:val="32"/>
          <w:rtl/>
          <w:lang w:eastAsia="en-US"/>
        </w:rPr>
        <w:t>منح الجليل</w:t>
      </w:r>
      <w:r w:rsidR="00FB0D4E" w:rsidRPr="00A6508C">
        <w:rPr>
          <w:rFonts w:hint="cs"/>
          <w:spacing w:val="-6"/>
          <w:sz w:val="32"/>
          <w:szCs w:val="32"/>
          <w:rtl/>
          <w:lang w:eastAsia="en-US"/>
        </w:rPr>
        <w:t xml:space="preserve"> </w:t>
      </w:r>
      <w:r w:rsidRPr="00A6508C">
        <w:rPr>
          <w:rFonts w:hint="cs"/>
          <w:spacing w:val="-6"/>
          <w:sz w:val="32"/>
          <w:szCs w:val="32"/>
          <w:rtl/>
          <w:lang w:eastAsia="en-US"/>
        </w:rPr>
        <w:t>(2/163).</w:t>
      </w:r>
    </w:p>
    <w:p w:rsidR="00A6508C" w:rsidRDefault="007743BD" w:rsidP="00FB3303">
      <w:pPr>
        <w:pStyle w:val="af3"/>
        <w:spacing w:line="216" w:lineRule="auto"/>
        <w:ind w:hanging="31"/>
        <w:rPr>
          <w:rFonts w:ascii="Traditional Arabic" w:hAnsi="Traditional Arabic"/>
          <w:spacing w:val="-4"/>
          <w:sz w:val="32"/>
          <w:szCs w:val="32"/>
          <w:rtl/>
          <w:lang w:eastAsia="en-US"/>
        </w:rPr>
      </w:pPr>
      <w:r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 xml:space="preserve">وعند </w:t>
      </w:r>
      <w:r w:rsidR="00FD3E1C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الشافعية:</w:t>
      </w:r>
      <w:r w:rsidR="00FB0D4E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 xml:space="preserve"> </w:t>
      </w:r>
      <w:r w:rsidR="00FD3E1C"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اللبث</w:t>
      </w:r>
      <w:r w:rsidR="00686749"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 </w:t>
      </w:r>
      <w:r w:rsidR="00FD3E1C"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في</w:t>
      </w:r>
      <w:r w:rsidR="00686749"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 </w:t>
      </w:r>
      <w:r w:rsidR="00FD3E1C"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المسجد</w:t>
      </w:r>
      <w:r w:rsidR="00686749"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 </w:t>
      </w:r>
      <w:r w:rsidR="00FD3E1C"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مع</w:t>
      </w:r>
      <w:r w:rsidR="00686749"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 </w:t>
      </w:r>
      <w:r w:rsidR="00FD3E1C"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الكف</w:t>
      </w:r>
      <w:r w:rsidR="00686749"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 </w:t>
      </w:r>
      <w:r w:rsidR="00FD3E1C"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عن</w:t>
      </w:r>
      <w:r w:rsidR="00686749"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 </w:t>
      </w:r>
      <w:r w:rsidR="00FD3E1C"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قضاء</w:t>
      </w:r>
      <w:r w:rsidR="00686749"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 </w:t>
      </w:r>
      <w:r w:rsidR="00FD3E1C"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شهوة</w:t>
      </w:r>
      <w:r w:rsidR="00686749" w:rsidRPr="00A6508C">
        <w:rPr>
          <w:rFonts w:ascii="Traditional Arabic" w:hAnsi="Traditional Arabic"/>
          <w:spacing w:val="-4"/>
          <w:sz w:val="32"/>
          <w:szCs w:val="32"/>
          <w:rtl/>
          <w:lang w:eastAsia="en-US"/>
        </w:rPr>
        <w:t> </w:t>
      </w:r>
      <w:r w:rsidR="00FD3E1C" w:rsidRPr="00A6508C">
        <w:rPr>
          <w:rFonts w:ascii="Traditional Arabic" w:hAnsi="Traditional Arabic" w:hint="eastAsia"/>
          <w:spacing w:val="-4"/>
          <w:sz w:val="32"/>
          <w:szCs w:val="32"/>
          <w:rtl/>
          <w:lang w:eastAsia="en-US"/>
        </w:rPr>
        <w:t>الفرج</w:t>
      </w:r>
      <w:r w:rsidR="00FD3E1C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.</w:t>
      </w:r>
    </w:p>
    <w:p w:rsidR="00FD3E1C" w:rsidRPr="00A6508C" w:rsidRDefault="00686749" w:rsidP="00FB3303">
      <w:pPr>
        <w:pStyle w:val="af3"/>
        <w:spacing w:line="216" w:lineRule="auto"/>
        <w:ind w:hanging="31"/>
        <w:rPr>
          <w:rFonts w:ascii="Traditional Arabic"/>
          <w:sz w:val="32"/>
          <w:szCs w:val="32"/>
          <w:rtl/>
          <w:lang w:eastAsia="en-US"/>
        </w:rPr>
      </w:pPr>
      <w:r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انظر:</w:t>
      </w:r>
      <w:r w:rsidR="00FB0D4E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 xml:space="preserve"> </w:t>
      </w:r>
      <w:r w:rsidR="004E2C9F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الإقناع</w:t>
      </w:r>
      <w:r w:rsidR="00FD3E1C" w:rsidRPr="00A6508C">
        <w:rPr>
          <w:rFonts w:ascii="Traditional Arabic" w:hAnsi="Traditional Arabic" w:hint="cs"/>
          <w:spacing w:val="-4"/>
          <w:sz w:val="32"/>
          <w:szCs w:val="32"/>
          <w:rtl/>
          <w:lang w:eastAsia="en-US"/>
        </w:rPr>
        <w:t>(1/246),</w:t>
      </w:r>
      <w:r w:rsidR="00FB0D4E" w:rsidRPr="00A6508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FD3E1C" w:rsidRPr="00A6508C">
        <w:rPr>
          <w:rFonts w:ascii="Traditional Arabic" w:hint="cs"/>
          <w:sz w:val="32"/>
          <w:szCs w:val="32"/>
          <w:rtl/>
          <w:lang w:eastAsia="en-US"/>
        </w:rPr>
        <w:t>الحاوي(3/481),</w:t>
      </w:r>
      <w:r w:rsidR="00FB0D4E" w:rsidRPr="00A6508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FD3E1C" w:rsidRPr="00A6508C">
        <w:rPr>
          <w:rFonts w:ascii="Traditional Arabic" w:hint="cs"/>
          <w:sz w:val="32"/>
          <w:szCs w:val="32"/>
          <w:rtl/>
          <w:lang w:eastAsia="en-US"/>
        </w:rPr>
        <w:t>الوسيط(2/562).</w:t>
      </w:r>
    </w:p>
    <w:p w:rsidR="00C6418E" w:rsidRPr="00A6508C" w:rsidRDefault="007743BD" w:rsidP="005E043C">
      <w:pPr>
        <w:pStyle w:val="af3"/>
        <w:spacing w:line="216" w:lineRule="auto"/>
        <w:ind w:hanging="31"/>
        <w:rPr>
          <w:rFonts w:ascii="Tahoma" w:hAnsi="Tahoma"/>
          <w:spacing w:val="-4"/>
          <w:sz w:val="32"/>
          <w:szCs w:val="32"/>
        </w:rPr>
      </w:pPr>
      <w:r w:rsidRPr="00A6508C">
        <w:rPr>
          <w:rFonts w:ascii="Traditional Arabic" w:hint="cs"/>
          <w:spacing w:val="-4"/>
          <w:sz w:val="32"/>
          <w:szCs w:val="32"/>
          <w:rtl/>
          <w:lang w:eastAsia="en-US"/>
        </w:rPr>
        <w:t>وعند الحنابلة:</w:t>
      </w:r>
      <w:r w:rsidR="00FB0D4E" w:rsidRPr="00A6508C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لزوم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المسجد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للطاعة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من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مسلم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عاقل،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طاهر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مما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يوجب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غسلا</w:t>
      </w:r>
      <w:r w:rsidR="00534FF9" w:rsidRPr="00A6508C">
        <w:rPr>
          <w:rFonts w:ascii="Traditional Arabic" w:hint="cs"/>
          <w:spacing w:val="-4"/>
          <w:sz w:val="32"/>
          <w:szCs w:val="32"/>
          <w:rtl/>
          <w:lang w:eastAsia="en-US"/>
        </w:rPr>
        <w:t>ً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،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825ACD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و</w:t>
      </w:r>
      <w:r w:rsidR="00825ACD" w:rsidRPr="00A6508C">
        <w:rPr>
          <w:rFonts w:ascii="Traditional Arabic" w:hint="cs"/>
          <w:spacing w:val="-4"/>
          <w:sz w:val="32"/>
          <w:szCs w:val="32"/>
          <w:rtl/>
          <w:lang w:eastAsia="en-US"/>
        </w:rPr>
        <w:t>لو ساعة</w:t>
      </w:r>
      <w:r w:rsidR="00FB0D4E" w:rsidRPr="00A6508C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،مع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pacing w:val="-4"/>
          <w:sz w:val="32"/>
          <w:szCs w:val="32"/>
          <w:rtl/>
          <w:lang w:eastAsia="en-US"/>
        </w:rPr>
        <w:t>الكف</w:t>
      </w:r>
      <w:r w:rsidR="00C6418E" w:rsidRPr="00A6508C">
        <w:rPr>
          <w:rFonts w:ascii="Traditional Arabic"/>
          <w:spacing w:val="-4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C6418E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6418E" w:rsidRPr="00A6508C">
        <w:rPr>
          <w:rFonts w:ascii="Traditional Arabic" w:hint="eastAsia"/>
          <w:sz w:val="32"/>
          <w:szCs w:val="32"/>
          <w:rtl/>
          <w:lang w:eastAsia="en-US"/>
        </w:rPr>
        <w:t>مفسداته</w:t>
      </w:r>
      <w:r w:rsidR="00825ACD" w:rsidRPr="00A6508C">
        <w:rPr>
          <w:rFonts w:ascii="Tahoma" w:hAnsi="Tahoma" w:hint="cs"/>
          <w:sz w:val="32"/>
          <w:szCs w:val="32"/>
          <w:rtl/>
        </w:rPr>
        <w:t>.</w:t>
      </w:r>
      <w:r w:rsidR="00825ACD" w:rsidRPr="00A6508C">
        <w:rPr>
          <w:rFonts w:hint="cs"/>
          <w:sz w:val="32"/>
          <w:szCs w:val="32"/>
          <w:rtl/>
        </w:rPr>
        <w:t>انظر:</w:t>
      </w:r>
      <w:r w:rsidR="00FB0D4E" w:rsidRPr="00A6508C">
        <w:rPr>
          <w:rFonts w:hint="cs"/>
          <w:sz w:val="32"/>
          <w:szCs w:val="32"/>
          <w:rtl/>
        </w:rPr>
        <w:t xml:space="preserve"> </w:t>
      </w:r>
      <w:r w:rsidR="00825ACD" w:rsidRPr="00A6508C">
        <w:rPr>
          <w:rFonts w:hint="cs"/>
          <w:sz w:val="32"/>
          <w:szCs w:val="32"/>
          <w:rtl/>
        </w:rPr>
        <w:t xml:space="preserve">شرح </w:t>
      </w:r>
      <w:r w:rsidR="00EF5B19" w:rsidRPr="00A6508C">
        <w:rPr>
          <w:rFonts w:hint="cs"/>
          <w:sz w:val="32"/>
          <w:szCs w:val="32"/>
          <w:rtl/>
        </w:rPr>
        <w:t>الزركشي(</w:t>
      </w:r>
      <w:r w:rsidR="002B19D2" w:rsidRPr="00A6508C">
        <w:rPr>
          <w:rFonts w:hint="cs"/>
          <w:sz w:val="32"/>
          <w:szCs w:val="32"/>
          <w:rtl/>
        </w:rPr>
        <w:t>3</w:t>
      </w:r>
      <w:r w:rsidR="00EF5B19" w:rsidRPr="00A6508C">
        <w:rPr>
          <w:rFonts w:hint="cs"/>
          <w:sz w:val="32"/>
          <w:szCs w:val="32"/>
          <w:rtl/>
        </w:rPr>
        <w:t>/</w:t>
      </w:r>
      <w:r w:rsidR="002B19D2" w:rsidRPr="00A6508C">
        <w:rPr>
          <w:rFonts w:hint="cs"/>
          <w:sz w:val="32"/>
          <w:szCs w:val="32"/>
          <w:rtl/>
        </w:rPr>
        <w:t>3</w:t>
      </w:r>
      <w:r w:rsidR="00EF5B19" w:rsidRPr="00A6508C">
        <w:rPr>
          <w:rFonts w:hint="cs"/>
          <w:sz w:val="32"/>
          <w:szCs w:val="32"/>
          <w:rtl/>
        </w:rPr>
        <w:t>),</w:t>
      </w:r>
      <w:r w:rsidR="00FB0D4E" w:rsidRPr="00A6508C">
        <w:rPr>
          <w:rFonts w:hint="cs"/>
          <w:sz w:val="32"/>
          <w:szCs w:val="32"/>
          <w:rtl/>
        </w:rPr>
        <w:t xml:space="preserve"> </w:t>
      </w:r>
      <w:r w:rsidR="00EF5B19" w:rsidRPr="00A6508C">
        <w:rPr>
          <w:rFonts w:hint="cs"/>
          <w:sz w:val="32"/>
          <w:szCs w:val="32"/>
          <w:rtl/>
        </w:rPr>
        <w:t>المبدع(3/5),</w:t>
      </w:r>
      <w:r w:rsidR="00FB0D4E" w:rsidRPr="00A6508C">
        <w:rPr>
          <w:rFonts w:hint="cs"/>
          <w:sz w:val="32"/>
          <w:szCs w:val="32"/>
          <w:rtl/>
        </w:rPr>
        <w:t xml:space="preserve"> </w:t>
      </w:r>
      <w:r w:rsidR="00825ACD" w:rsidRPr="00A6508C">
        <w:rPr>
          <w:rFonts w:hint="cs"/>
          <w:sz w:val="32"/>
          <w:szCs w:val="32"/>
          <w:rtl/>
        </w:rPr>
        <w:t>الإنصاف</w:t>
      </w:r>
      <w:r w:rsidR="00EF5B19" w:rsidRPr="00A6508C">
        <w:rPr>
          <w:rFonts w:hint="cs"/>
          <w:sz w:val="32"/>
          <w:szCs w:val="32"/>
          <w:rtl/>
        </w:rPr>
        <w:t>(3/</w:t>
      </w:r>
      <w:r w:rsidR="002B19D2" w:rsidRPr="00A6508C">
        <w:rPr>
          <w:rFonts w:hint="cs"/>
          <w:sz w:val="32"/>
          <w:szCs w:val="32"/>
          <w:rtl/>
        </w:rPr>
        <w:t>358</w:t>
      </w:r>
      <w:r w:rsidR="00C93197" w:rsidRPr="00A6508C">
        <w:rPr>
          <w:rFonts w:hint="cs"/>
          <w:sz w:val="32"/>
          <w:szCs w:val="32"/>
          <w:rtl/>
        </w:rPr>
        <w:t>).</w:t>
      </w:r>
    </w:p>
  </w:footnote>
  <w:footnote w:id="3">
    <w:p w:rsidR="00C025AA" w:rsidRPr="00A6508C" w:rsidRDefault="00C025AA" w:rsidP="005E043C">
      <w:pPr>
        <w:pStyle w:val="af3"/>
        <w:spacing w:line="216" w:lineRule="auto"/>
        <w:rPr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 xml:space="preserve">) </w:t>
      </w:r>
      <w:r w:rsidRPr="00A6508C">
        <w:rPr>
          <w:rFonts w:ascii="Tahoma" w:hAnsi="Tahoma" w:hint="cs"/>
          <w:sz w:val="32"/>
          <w:szCs w:val="32"/>
          <w:rtl/>
        </w:rPr>
        <w:t>نقل</w:t>
      </w:r>
      <w:r w:rsidR="00934D46" w:rsidRPr="00A6508C">
        <w:rPr>
          <w:rFonts w:ascii="Tahoma" w:hAnsi="Tahoma" w:hint="cs"/>
          <w:sz w:val="32"/>
          <w:szCs w:val="32"/>
          <w:rtl/>
        </w:rPr>
        <w:t>ه</w:t>
      </w:r>
      <w:r w:rsidR="00F37F0D" w:rsidRPr="00A6508C">
        <w:rPr>
          <w:rFonts w:ascii="Tahoma" w:hAnsi="Tahoma" w:hint="eastAsia"/>
          <w:sz w:val="32"/>
          <w:szCs w:val="32"/>
          <w:rtl/>
        </w:rPr>
        <w:t> </w:t>
      </w:r>
      <w:r w:rsidR="00297780" w:rsidRPr="00A6508C">
        <w:rPr>
          <w:rFonts w:ascii="Tahoma" w:hAnsi="Tahoma" w:hint="cs"/>
          <w:sz w:val="32"/>
          <w:szCs w:val="32"/>
          <w:rtl/>
        </w:rPr>
        <w:t>عنه</w:t>
      </w:r>
      <w:r w:rsidR="0082383E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01328A" w:rsidRPr="00A6508C">
        <w:rPr>
          <w:rFonts w:ascii="Tahoma" w:hAnsi="Tahoma" w:hint="cs"/>
          <w:sz w:val="32"/>
          <w:szCs w:val="32"/>
          <w:rtl/>
        </w:rPr>
        <w:t>الإمام</w:t>
      </w:r>
      <w:r w:rsidR="001F27FB" w:rsidRPr="00A6508C">
        <w:rPr>
          <w:rFonts w:ascii="Tahoma" w:hAnsi="Tahoma" w:hint="cs"/>
          <w:sz w:val="32"/>
          <w:szCs w:val="32"/>
          <w:rtl/>
        </w:rPr>
        <w:t xml:space="preserve"> مالك, </w:t>
      </w:r>
      <w:r w:rsidR="00297780" w:rsidRPr="00A6508C">
        <w:rPr>
          <w:rFonts w:hint="cs"/>
          <w:sz w:val="32"/>
          <w:szCs w:val="32"/>
          <w:rtl/>
        </w:rPr>
        <w:t>انظر:</w:t>
      </w:r>
      <w:r w:rsidR="00635F80" w:rsidRPr="00A6508C">
        <w:rPr>
          <w:rFonts w:hint="cs"/>
          <w:sz w:val="32"/>
          <w:szCs w:val="32"/>
          <w:rtl/>
        </w:rPr>
        <w:t xml:space="preserve"> </w:t>
      </w:r>
      <w:r w:rsidR="00404D8F">
        <w:rPr>
          <w:rFonts w:hint="cs"/>
          <w:sz w:val="32"/>
          <w:szCs w:val="32"/>
          <w:rtl/>
        </w:rPr>
        <w:t xml:space="preserve">الموطأ </w:t>
      </w:r>
      <w:r w:rsidR="00635F80" w:rsidRPr="00A6508C">
        <w:rPr>
          <w:rFonts w:hint="cs"/>
          <w:sz w:val="32"/>
          <w:szCs w:val="32"/>
          <w:rtl/>
        </w:rPr>
        <w:t>(3/</w:t>
      </w:r>
      <w:r w:rsidR="001F27FB" w:rsidRPr="00A6508C">
        <w:rPr>
          <w:rFonts w:hint="cs"/>
          <w:sz w:val="32"/>
          <w:szCs w:val="32"/>
          <w:rtl/>
        </w:rPr>
        <w:t>453)</w:t>
      </w:r>
      <w:r w:rsidR="00B3222D">
        <w:rPr>
          <w:rFonts w:hint="cs"/>
          <w:sz w:val="32"/>
          <w:szCs w:val="32"/>
          <w:rtl/>
        </w:rPr>
        <w:t xml:space="preserve"> </w:t>
      </w:r>
      <w:r w:rsidR="001F27FB" w:rsidRPr="00A6508C">
        <w:rPr>
          <w:rFonts w:hint="cs"/>
          <w:sz w:val="32"/>
          <w:szCs w:val="32"/>
          <w:rtl/>
        </w:rPr>
        <w:t>برقم(1121).</w:t>
      </w:r>
    </w:p>
  </w:footnote>
  <w:footnote w:id="4">
    <w:p w:rsidR="00BE2BDA" w:rsidRPr="00A6508C" w:rsidRDefault="00BE2BDA" w:rsidP="005E043C">
      <w:pPr>
        <w:pStyle w:val="af3"/>
        <w:spacing w:line="216" w:lineRule="auto"/>
        <w:rPr>
          <w:rFonts w:ascii="Tahoma" w:hAnsi="Tahoma"/>
          <w:color w:val="auto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="00A0370A" w:rsidRPr="00A6508C">
        <w:rPr>
          <w:rFonts w:ascii="Tahoma" w:hAnsi="Tahoma"/>
          <w:sz w:val="32"/>
          <w:szCs w:val="32"/>
          <w:rtl/>
        </w:rPr>
        <w:t>)</w:t>
      </w:r>
      <w:r w:rsidR="00934D46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934D46" w:rsidRPr="00A6508C">
        <w:rPr>
          <w:rFonts w:ascii="Tahoma" w:hAnsi="Tahoma" w:hint="cs"/>
          <w:color w:val="auto"/>
          <w:sz w:val="32"/>
          <w:szCs w:val="32"/>
          <w:rtl/>
        </w:rPr>
        <w:t>انظر أقوالهم في</w:t>
      </w:r>
      <w:r w:rsid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34D46" w:rsidRPr="00A6508C">
        <w:rPr>
          <w:rFonts w:ascii="Tahoma" w:hAnsi="Tahoma" w:hint="cs"/>
          <w:color w:val="auto"/>
          <w:sz w:val="32"/>
          <w:szCs w:val="32"/>
          <w:rtl/>
        </w:rPr>
        <w:t xml:space="preserve">: </w:t>
      </w:r>
      <w:r w:rsidR="0001328A" w:rsidRPr="00A6508C">
        <w:rPr>
          <w:rFonts w:ascii="Tahoma" w:hAnsi="Tahoma" w:hint="cs"/>
          <w:color w:val="auto"/>
          <w:sz w:val="32"/>
          <w:szCs w:val="32"/>
          <w:rtl/>
        </w:rPr>
        <w:t>م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صنف</w:t>
      </w:r>
      <w:r w:rsidR="00CD547A" w:rsidRPr="00A6508C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B533A0" w:rsidRPr="00A6508C">
        <w:rPr>
          <w:rFonts w:ascii="Tahoma" w:hAnsi="Tahoma" w:hint="cs"/>
          <w:color w:val="auto"/>
          <w:sz w:val="32"/>
          <w:szCs w:val="32"/>
          <w:rtl/>
        </w:rPr>
        <w:t>عبد</w:t>
      </w:r>
      <w:r w:rsidR="00CD547A" w:rsidRPr="00A6508C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B533A0" w:rsidRPr="00A6508C">
        <w:rPr>
          <w:rFonts w:ascii="Tahoma" w:hAnsi="Tahoma" w:hint="cs"/>
          <w:color w:val="auto"/>
          <w:sz w:val="32"/>
          <w:szCs w:val="32"/>
          <w:rtl/>
        </w:rPr>
        <w:t>الرزا</w:t>
      </w:r>
      <w:r w:rsidR="00B533A0" w:rsidRPr="00A6508C">
        <w:rPr>
          <w:rFonts w:ascii="Tahoma" w:hAnsi="Tahoma" w:hint="eastAsia"/>
          <w:color w:val="auto"/>
          <w:sz w:val="32"/>
          <w:szCs w:val="32"/>
          <w:rtl/>
        </w:rPr>
        <w:t>ق</w:t>
      </w:r>
      <w:r w:rsidR="009D357F" w:rsidRPr="00A6508C">
        <w:rPr>
          <w:rFonts w:ascii="Tahoma" w:hAnsi="Tahoma" w:hint="cs"/>
          <w:color w:val="auto"/>
          <w:sz w:val="32"/>
          <w:szCs w:val="32"/>
          <w:rtl/>
        </w:rPr>
        <w:t>(4/</w:t>
      </w:r>
      <w:r w:rsidR="00CD78FE" w:rsidRPr="00A6508C">
        <w:rPr>
          <w:rFonts w:ascii="Tahoma" w:hAnsi="Tahoma" w:hint="cs"/>
          <w:color w:val="auto"/>
          <w:sz w:val="32"/>
          <w:szCs w:val="32"/>
          <w:rtl/>
        </w:rPr>
        <w:t>353</w:t>
      </w:r>
      <w:r w:rsidR="0001328A" w:rsidRPr="00A6508C">
        <w:rPr>
          <w:rFonts w:ascii="Tahoma" w:hAnsi="Tahoma" w:hint="cs"/>
          <w:color w:val="auto"/>
          <w:sz w:val="32"/>
          <w:szCs w:val="32"/>
          <w:rtl/>
        </w:rPr>
        <w:t>-355</w:t>
      </w:r>
      <w:r w:rsidR="006D08D0" w:rsidRPr="00A6508C">
        <w:rPr>
          <w:rFonts w:ascii="Tahoma" w:hAnsi="Tahoma" w:hint="cs"/>
          <w:color w:val="auto"/>
          <w:sz w:val="32"/>
          <w:szCs w:val="32"/>
          <w:rtl/>
        </w:rPr>
        <w:t>)</w:t>
      </w:r>
      <w:r w:rsid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D68B5" w:rsidRPr="00A6508C">
        <w:rPr>
          <w:rFonts w:ascii="Tahoma" w:hAnsi="Tahoma" w:hint="cs"/>
          <w:color w:val="auto"/>
          <w:sz w:val="32"/>
          <w:szCs w:val="32"/>
          <w:rtl/>
        </w:rPr>
        <w:t>,</w:t>
      </w:r>
      <w:r w:rsid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261DA" w:rsidRPr="00A6508C">
        <w:rPr>
          <w:rFonts w:ascii="Tahoma" w:hAnsi="Tahoma" w:hint="cs"/>
          <w:color w:val="auto"/>
          <w:sz w:val="32"/>
          <w:szCs w:val="32"/>
          <w:rtl/>
        </w:rPr>
        <w:t>مصنف ابن أ</w:t>
      </w:r>
      <w:r w:rsidR="00F85D46" w:rsidRPr="00A6508C">
        <w:rPr>
          <w:rFonts w:ascii="Tahoma" w:hAnsi="Tahoma" w:hint="cs"/>
          <w:color w:val="auto"/>
          <w:sz w:val="32"/>
          <w:szCs w:val="32"/>
          <w:rtl/>
        </w:rPr>
        <w:t>بي شيبة</w:t>
      </w:r>
      <w:r w:rsid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85D46" w:rsidRPr="00A6508C">
        <w:rPr>
          <w:rFonts w:ascii="Tahoma" w:hAnsi="Tahoma" w:hint="cs"/>
          <w:color w:val="auto"/>
          <w:sz w:val="32"/>
          <w:szCs w:val="32"/>
          <w:rtl/>
        </w:rPr>
        <w:t>(3/87)</w:t>
      </w:r>
      <w:r w:rsid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03D4C" w:rsidRPr="00A6508C">
        <w:rPr>
          <w:rFonts w:ascii="Tahoma" w:hAnsi="Tahoma" w:hint="cs"/>
          <w:color w:val="auto"/>
          <w:sz w:val="32"/>
          <w:szCs w:val="32"/>
          <w:rtl/>
        </w:rPr>
        <w:t>,</w:t>
      </w:r>
      <w:r w:rsid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93197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03D4C" w:rsidRPr="00A6508C">
        <w:rPr>
          <w:rFonts w:ascii="Tahoma" w:hAnsi="Tahoma" w:hint="cs"/>
          <w:color w:val="auto"/>
          <w:sz w:val="32"/>
          <w:szCs w:val="32"/>
          <w:rtl/>
        </w:rPr>
        <w:t>الاستذكار</w:t>
      </w:r>
      <w:r w:rsidR="00C93197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B1331" w:rsidRPr="00A6508C">
        <w:rPr>
          <w:rFonts w:ascii="Tahoma" w:hAnsi="Tahoma" w:hint="cs"/>
          <w:color w:val="auto"/>
          <w:sz w:val="32"/>
          <w:szCs w:val="32"/>
          <w:rtl/>
        </w:rPr>
        <w:t>(3/393),</w:t>
      </w:r>
      <w:r w:rsidR="00C93197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B1331" w:rsidRPr="00A6508C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5C1CA4">
        <w:rPr>
          <w:rFonts w:ascii="Tahoma" w:hAnsi="Tahoma" w:hint="cs"/>
          <w:color w:val="auto"/>
          <w:sz w:val="32"/>
          <w:szCs w:val="32"/>
          <w:rtl/>
        </w:rPr>
        <w:t>4</w:t>
      </w:r>
      <w:r w:rsidR="004B1331" w:rsidRPr="00A6508C">
        <w:rPr>
          <w:rFonts w:ascii="Tahoma" w:hAnsi="Tahoma" w:hint="cs"/>
          <w:color w:val="auto"/>
          <w:sz w:val="32"/>
          <w:szCs w:val="32"/>
          <w:rtl/>
        </w:rPr>
        <w:t>/</w:t>
      </w:r>
      <w:r w:rsidR="005C1CA4">
        <w:rPr>
          <w:rFonts w:ascii="Tahoma" w:hAnsi="Tahoma" w:hint="cs"/>
          <w:color w:val="auto"/>
          <w:sz w:val="32"/>
          <w:szCs w:val="32"/>
          <w:rtl/>
        </w:rPr>
        <w:t>459</w:t>
      </w:r>
      <w:r w:rsidR="004B1331" w:rsidRPr="00A6508C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5">
    <w:p w:rsidR="003475C8" w:rsidRDefault="00D27DAD" w:rsidP="005E043C">
      <w:pPr>
        <w:pStyle w:val="af3"/>
        <w:spacing w:line="216" w:lineRule="auto"/>
        <w:rPr>
          <w:color w:val="auto"/>
          <w:sz w:val="32"/>
          <w:szCs w:val="32"/>
          <w:rtl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="00FE4167" w:rsidRPr="00A6508C">
        <w:rPr>
          <w:rFonts w:hint="cs"/>
          <w:color w:val="auto"/>
          <w:sz w:val="32"/>
          <w:szCs w:val="32"/>
          <w:rtl/>
        </w:rPr>
        <w:t xml:space="preserve"> </w:t>
      </w:r>
      <w:r w:rsidR="00FE4167" w:rsidRPr="00A6508C">
        <w:rPr>
          <w:color w:val="auto"/>
          <w:spacing w:val="-2"/>
          <w:sz w:val="32"/>
          <w:szCs w:val="32"/>
          <w:rtl/>
        </w:rPr>
        <w:t>عند الحنفية الصوم شرط لصحة الاعتكاف الواجب رواية واحدة ,</w:t>
      </w:r>
      <w:r w:rsidR="00FE4167" w:rsidRPr="00A6508C">
        <w:rPr>
          <w:rFonts w:hint="cs"/>
          <w:color w:val="auto"/>
          <w:spacing w:val="-2"/>
          <w:sz w:val="32"/>
          <w:szCs w:val="32"/>
          <w:rtl/>
        </w:rPr>
        <w:t>أما</w:t>
      </w:r>
      <w:r w:rsidR="00FE4167" w:rsidRPr="00A6508C">
        <w:rPr>
          <w:color w:val="auto"/>
          <w:spacing w:val="-2"/>
          <w:sz w:val="32"/>
          <w:szCs w:val="32"/>
          <w:rtl/>
        </w:rPr>
        <w:t xml:space="preserve"> الاعتكاف التطوع فالصوم </w:t>
      </w:r>
      <w:r w:rsidR="00FE4167" w:rsidRPr="003475C8">
        <w:rPr>
          <w:color w:val="auto"/>
          <w:spacing w:val="-4"/>
          <w:sz w:val="32"/>
          <w:szCs w:val="32"/>
          <w:rtl/>
        </w:rPr>
        <w:t xml:space="preserve">ليس بشرط لجوازه في ظاهر الرواية ورواية محمد بن الحسن عن </w:t>
      </w:r>
      <w:r w:rsidR="00FE4167" w:rsidRPr="003475C8">
        <w:rPr>
          <w:rFonts w:hint="cs"/>
          <w:color w:val="auto"/>
          <w:spacing w:val="-4"/>
          <w:sz w:val="32"/>
          <w:szCs w:val="32"/>
          <w:rtl/>
        </w:rPr>
        <w:t>أبي</w:t>
      </w:r>
      <w:r w:rsidR="00FE4167" w:rsidRPr="003475C8">
        <w:rPr>
          <w:color w:val="auto"/>
          <w:spacing w:val="-4"/>
          <w:sz w:val="32"/>
          <w:szCs w:val="32"/>
          <w:rtl/>
        </w:rPr>
        <w:t xml:space="preserve"> حنيفة  </w:t>
      </w:r>
      <w:r w:rsidR="00FE4167" w:rsidRPr="003475C8">
        <w:rPr>
          <w:rFonts w:hint="cs"/>
          <w:color w:val="auto"/>
          <w:spacing w:val="-4"/>
          <w:sz w:val="32"/>
          <w:szCs w:val="32"/>
          <w:rtl/>
        </w:rPr>
        <w:t>أ</w:t>
      </w:r>
      <w:r w:rsidR="00FE4167" w:rsidRPr="003475C8">
        <w:rPr>
          <w:color w:val="auto"/>
          <w:spacing w:val="-4"/>
          <w:sz w:val="32"/>
          <w:szCs w:val="32"/>
          <w:rtl/>
        </w:rPr>
        <w:t xml:space="preserve">نه شرط للتطوع </w:t>
      </w:r>
      <w:r w:rsidR="00FE4167" w:rsidRPr="003475C8">
        <w:rPr>
          <w:rFonts w:hint="cs"/>
          <w:color w:val="auto"/>
          <w:spacing w:val="-4"/>
          <w:sz w:val="32"/>
          <w:szCs w:val="32"/>
          <w:rtl/>
        </w:rPr>
        <w:t>أيضاً.</w:t>
      </w:r>
    </w:p>
    <w:p w:rsidR="00D27DAD" w:rsidRPr="00A6508C" w:rsidRDefault="003475C8" w:rsidP="005E043C">
      <w:pPr>
        <w:pStyle w:val="af3"/>
        <w:spacing w:line="216" w:lineRule="auto"/>
        <w:ind w:hanging="31"/>
        <w:rPr>
          <w:rFonts w:ascii="Tahoma" w:hAnsi="Tahoma"/>
          <w:sz w:val="32"/>
          <w:szCs w:val="32"/>
        </w:rPr>
      </w:pPr>
      <w:r>
        <w:rPr>
          <w:rFonts w:hint="cs"/>
          <w:color w:val="auto"/>
          <w:sz w:val="32"/>
          <w:szCs w:val="32"/>
          <w:rtl/>
        </w:rPr>
        <w:t xml:space="preserve"> </w:t>
      </w:r>
      <w:r w:rsidR="00F84452" w:rsidRPr="00A6508C">
        <w:rPr>
          <w:rFonts w:hint="cs"/>
          <w:color w:val="auto"/>
          <w:sz w:val="32"/>
          <w:szCs w:val="32"/>
          <w:rtl/>
        </w:rPr>
        <w:t>انظر:</w:t>
      </w:r>
      <w:r w:rsidR="00AC759E">
        <w:rPr>
          <w:rFonts w:hint="cs"/>
          <w:color w:val="auto"/>
          <w:sz w:val="32"/>
          <w:szCs w:val="32"/>
          <w:rtl/>
        </w:rPr>
        <w:t xml:space="preserve"> </w:t>
      </w:r>
      <w:r w:rsidR="00D27DAD" w:rsidRPr="00A6508C">
        <w:rPr>
          <w:color w:val="auto"/>
          <w:sz w:val="32"/>
          <w:szCs w:val="32"/>
          <w:rtl/>
        </w:rPr>
        <w:t>المبسوط</w:t>
      </w:r>
      <w:r w:rsidR="00AC759E">
        <w:rPr>
          <w:rFonts w:hint="cs"/>
          <w:color w:val="auto"/>
          <w:sz w:val="32"/>
          <w:szCs w:val="32"/>
          <w:rtl/>
        </w:rPr>
        <w:t xml:space="preserve"> للسرخسي</w:t>
      </w:r>
      <w:r w:rsidR="00692B56" w:rsidRPr="00A6508C">
        <w:rPr>
          <w:rFonts w:hint="cs"/>
          <w:color w:val="auto"/>
          <w:sz w:val="32"/>
          <w:szCs w:val="32"/>
          <w:rtl/>
        </w:rPr>
        <w:t>(</w:t>
      </w:r>
      <w:r w:rsidR="00D27DAD" w:rsidRPr="00A6508C">
        <w:rPr>
          <w:color w:val="auto"/>
          <w:sz w:val="32"/>
          <w:szCs w:val="32"/>
          <w:rtl/>
        </w:rPr>
        <w:t>3/</w:t>
      </w:r>
      <w:r w:rsidR="00692B56" w:rsidRPr="00A6508C">
        <w:rPr>
          <w:rFonts w:hint="cs"/>
          <w:color w:val="auto"/>
          <w:sz w:val="32"/>
          <w:szCs w:val="32"/>
          <w:rtl/>
        </w:rPr>
        <w:t>1</w:t>
      </w:r>
      <w:r w:rsidR="00FF6C60" w:rsidRPr="00A6508C">
        <w:rPr>
          <w:rFonts w:hint="cs"/>
          <w:color w:val="auto"/>
          <w:sz w:val="32"/>
          <w:szCs w:val="32"/>
          <w:rtl/>
        </w:rPr>
        <w:t>15</w:t>
      </w:r>
      <w:r w:rsidR="00692B56" w:rsidRPr="00A6508C">
        <w:rPr>
          <w:rFonts w:hint="cs"/>
          <w:color w:val="auto"/>
          <w:sz w:val="32"/>
          <w:szCs w:val="32"/>
          <w:rtl/>
        </w:rPr>
        <w:t>)</w:t>
      </w:r>
      <w:r w:rsidR="00D27DAD" w:rsidRPr="00A6508C">
        <w:rPr>
          <w:color w:val="auto"/>
          <w:sz w:val="32"/>
          <w:szCs w:val="32"/>
          <w:rtl/>
        </w:rPr>
        <w:t>,</w:t>
      </w:r>
      <w:r w:rsidR="00C93197" w:rsidRPr="00A6508C">
        <w:rPr>
          <w:rFonts w:hint="cs"/>
          <w:color w:val="auto"/>
          <w:sz w:val="32"/>
          <w:szCs w:val="32"/>
          <w:rtl/>
        </w:rPr>
        <w:t xml:space="preserve"> </w:t>
      </w:r>
      <w:r w:rsidR="00A93798" w:rsidRPr="00A6508C">
        <w:rPr>
          <w:rFonts w:ascii="Tahoma" w:hAnsi="Tahoma" w:hint="cs"/>
          <w:color w:val="auto"/>
          <w:sz w:val="32"/>
          <w:szCs w:val="32"/>
          <w:rtl/>
        </w:rPr>
        <w:t>تحفة الفقهاء(1/37</w:t>
      </w:r>
      <w:r w:rsidR="00635336" w:rsidRPr="00A6508C">
        <w:rPr>
          <w:rFonts w:ascii="Tahoma" w:hAnsi="Tahoma" w:hint="cs"/>
          <w:color w:val="auto"/>
          <w:sz w:val="32"/>
          <w:szCs w:val="32"/>
          <w:rtl/>
        </w:rPr>
        <w:t>1</w:t>
      </w:r>
      <w:r w:rsidR="00A93798" w:rsidRPr="00A6508C">
        <w:rPr>
          <w:rFonts w:ascii="Tahoma" w:hAnsi="Tahoma" w:hint="cs"/>
          <w:color w:val="auto"/>
          <w:sz w:val="32"/>
          <w:szCs w:val="32"/>
          <w:rtl/>
        </w:rPr>
        <w:t>),</w:t>
      </w:r>
      <w:r w:rsidR="00C93197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27DAD" w:rsidRPr="00A6508C">
        <w:rPr>
          <w:color w:val="auto"/>
          <w:sz w:val="32"/>
          <w:szCs w:val="32"/>
          <w:rtl/>
        </w:rPr>
        <w:t>بدائع</w:t>
      </w:r>
      <w:r w:rsidR="00F84452" w:rsidRPr="00A6508C">
        <w:rPr>
          <w:rFonts w:hint="cs"/>
          <w:color w:val="auto"/>
          <w:sz w:val="32"/>
          <w:szCs w:val="32"/>
          <w:rtl/>
        </w:rPr>
        <w:t xml:space="preserve"> الصنائع</w:t>
      </w:r>
      <w:r w:rsidR="00692B56" w:rsidRPr="00A6508C">
        <w:rPr>
          <w:rFonts w:hint="cs"/>
          <w:color w:val="auto"/>
          <w:sz w:val="32"/>
          <w:szCs w:val="32"/>
          <w:rtl/>
        </w:rPr>
        <w:t>(</w:t>
      </w:r>
      <w:r w:rsidR="00D27DAD" w:rsidRPr="00A6508C">
        <w:rPr>
          <w:color w:val="auto"/>
          <w:sz w:val="32"/>
          <w:szCs w:val="32"/>
          <w:rtl/>
        </w:rPr>
        <w:t>2/</w:t>
      </w:r>
      <w:r w:rsidR="00A21F5D" w:rsidRPr="00A6508C">
        <w:rPr>
          <w:rFonts w:hint="cs"/>
          <w:color w:val="auto"/>
          <w:sz w:val="32"/>
          <w:szCs w:val="32"/>
          <w:rtl/>
        </w:rPr>
        <w:t>109</w:t>
      </w:r>
      <w:r w:rsidR="00692B56" w:rsidRPr="00A6508C">
        <w:rPr>
          <w:rFonts w:hint="cs"/>
          <w:color w:val="auto"/>
          <w:sz w:val="32"/>
          <w:szCs w:val="32"/>
          <w:rtl/>
        </w:rPr>
        <w:t>)</w:t>
      </w:r>
      <w:r w:rsidR="00A969F3" w:rsidRPr="00A6508C">
        <w:rPr>
          <w:rFonts w:ascii="Tahoma" w:hAnsi="Tahoma" w:hint="cs"/>
          <w:color w:val="auto"/>
          <w:sz w:val="32"/>
          <w:szCs w:val="32"/>
          <w:rtl/>
        </w:rPr>
        <w:t>,</w:t>
      </w:r>
      <w:r w:rsidR="00D92529" w:rsidRPr="00A6508C">
        <w:rPr>
          <w:rFonts w:ascii="Tahoma" w:hAnsi="Tahoma" w:hint="cs"/>
          <w:color w:val="auto"/>
          <w:sz w:val="32"/>
          <w:szCs w:val="32"/>
          <w:rtl/>
        </w:rPr>
        <w:t xml:space="preserve"> الهداية (1/332),</w:t>
      </w:r>
      <w:r w:rsidR="00C93197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969F3" w:rsidRPr="00A6508C">
        <w:rPr>
          <w:rFonts w:ascii="Tahoma" w:hAnsi="Tahoma" w:hint="cs"/>
          <w:color w:val="auto"/>
          <w:sz w:val="32"/>
          <w:szCs w:val="32"/>
          <w:rtl/>
        </w:rPr>
        <w:t>تبيين الحقائق</w:t>
      </w:r>
      <w:r w:rsidR="00C93197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969F3" w:rsidRPr="00A6508C">
        <w:rPr>
          <w:rFonts w:ascii="Tahoma" w:hAnsi="Tahoma" w:hint="cs"/>
          <w:color w:val="auto"/>
          <w:sz w:val="32"/>
          <w:szCs w:val="32"/>
          <w:rtl/>
        </w:rPr>
        <w:t>(1/348).</w:t>
      </w:r>
      <w:r w:rsidR="00A93798" w:rsidRPr="00A6508C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6">
    <w:p w:rsidR="00D27DAD" w:rsidRPr="00A6508C" w:rsidRDefault="00D27DAD" w:rsidP="005E043C">
      <w:pPr>
        <w:pStyle w:val="af3"/>
        <w:spacing w:line="216" w:lineRule="auto"/>
        <w:rPr>
          <w:color w:val="auto"/>
          <w:sz w:val="32"/>
          <w:szCs w:val="32"/>
        </w:rPr>
      </w:pPr>
      <w:r w:rsidRPr="00A6508C">
        <w:rPr>
          <w:rFonts w:ascii="Tahoma" w:hAnsi="Tahoma"/>
          <w:color w:val="auto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6508C">
        <w:rPr>
          <w:rFonts w:ascii="Tahoma" w:hAnsi="Tahoma"/>
          <w:color w:val="auto"/>
          <w:sz w:val="32"/>
          <w:szCs w:val="32"/>
          <w:rtl/>
        </w:rPr>
        <w:t>)</w:t>
      </w:r>
      <w:r w:rsidR="00240B8E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26B3E" w:rsidRPr="00A6508C">
        <w:rPr>
          <w:rFonts w:hint="cs"/>
          <w:color w:val="auto"/>
          <w:sz w:val="32"/>
          <w:szCs w:val="32"/>
          <w:rtl/>
        </w:rPr>
        <w:t>انظر:</w:t>
      </w:r>
      <w:r w:rsidR="00FB3303" w:rsidRPr="00A6508C">
        <w:rPr>
          <w:rFonts w:hint="cs"/>
          <w:color w:val="auto"/>
          <w:sz w:val="32"/>
          <w:szCs w:val="32"/>
          <w:rtl/>
        </w:rPr>
        <w:t xml:space="preserve"> </w:t>
      </w:r>
      <w:r w:rsidR="00194D68" w:rsidRPr="00A6508C">
        <w:rPr>
          <w:color w:val="auto"/>
          <w:sz w:val="32"/>
          <w:szCs w:val="32"/>
          <w:rtl/>
        </w:rPr>
        <w:t>بداية</w:t>
      </w:r>
      <w:r w:rsidR="00001114" w:rsidRPr="00A6508C">
        <w:rPr>
          <w:color w:val="auto"/>
          <w:sz w:val="32"/>
          <w:szCs w:val="32"/>
          <w:rtl/>
        </w:rPr>
        <w:t> </w:t>
      </w:r>
      <w:r w:rsidR="00194D68" w:rsidRPr="00A6508C">
        <w:rPr>
          <w:color w:val="auto"/>
          <w:sz w:val="32"/>
          <w:szCs w:val="32"/>
          <w:rtl/>
        </w:rPr>
        <w:t>المجتهد</w:t>
      </w:r>
      <w:r w:rsidR="00194D68" w:rsidRPr="00A6508C">
        <w:rPr>
          <w:rFonts w:hint="cs"/>
          <w:color w:val="auto"/>
          <w:sz w:val="32"/>
          <w:szCs w:val="32"/>
          <w:rtl/>
        </w:rPr>
        <w:t>(3</w:t>
      </w:r>
      <w:r w:rsidR="00194D68" w:rsidRPr="00A6508C">
        <w:rPr>
          <w:color w:val="auto"/>
          <w:sz w:val="32"/>
          <w:szCs w:val="32"/>
          <w:rtl/>
        </w:rPr>
        <w:t>/</w:t>
      </w:r>
      <w:r w:rsidR="00194D68" w:rsidRPr="00A6508C">
        <w:rPr>
          <w:rFonts w:hint="cs"/>
          <w:color w:val="auto"/>
          <w:sz w:val="32"/>
          <w:szCs w:val="32"/>
          <w:rtl/>
        </w:rPr>
        <w:t>241)</w:t>
      </w:r>
      <w:r w:rsidR="00194D68" w:rsidRPr="00A6508C">
        <w:rPr>
          <w:color w:val="auto"/>
          <w:sz w:val="32"/>
          <w:szCs w:val="32"/>
          <w:rtl/>
        </w:rPr>
        <w:t>,</w:t>
      </w:r>
      <w:r w:rsidR="00FB3303" w:rsidRPr="00A6508C">
        <w:rPr>
          <w:rFonts w:hint="cs"/>
          <w:color w:val="auto"/>
          <w:sz w:val="32"/>
          <w:szCs w:val="32"/>
          <w:rtl/>
        </w:rPr>
        <w:t xml:space="preserve"> </w:t>
      </w:r>
      <w:r w:rsidR="00FE5661" w:rsidRPr="00A6508C">
        <w:rPr>
          <w:rFonts w:hint="cs"/>
          <w:color w:val="auto"/>
          <w:sz w:val="32"/>
          <w:szCs w:val="32"/>
          <w:rtl/>
        </w:rPr>
        <w:t xml:space="preserve">حاشية الخرشي على مختصر خليل( 3/67), </w:t>
      </w:r>
      <w:r w:rsidR="00194D68" w:rsidRPr="00A6508C">
        <w:rPr>
          <w:rFonts w:hint="cs"/>
          <w:color w:val="auto"/>
          <w:sz w:val="32"/>
          <w:szCs w:val="32"/>
          <w:rtl/>
        </w:rPr>
        <w:t>مواهب</w:t>
      </w:r>
      <w:r w:rsidR="00194D68" w:rsidRPr="00A6508C">
        <w:rPr>
          <w:rFonts w:hint="eastAsia"/>
          <w:color w:val="auto"/>
          <w:sz w:val="32"/>
          <w:szCs w:val="32"/>
          <w:rtl/>
        </w:rPr>
        <w:t> </w:t>
      </w:r>
      <w:r w:rsidR="00194D68" w:rsidRPr="00A6508C">
        <w:rPr>
          <w:rFonts w:hint="cs"/>
          <w:color w:val="auto"/>
          <w:sz w:val="32"/>
          <w:szCs w:val="32"/>
          <w:rtl/>
        </w:rPr>
        <w:t>الجليل</w:t>
      </w:r>
      <w:r w:rsidR="00FE5661" w:rsidRPr="00A6508C">
        <w:rPr>
          <w:rFonts w:hint="cs"/>
          <w:color w:val="auto"/>
          <w:sz w:val="32"/>
          <w:szCs w:val="32"/>
          <w:rtl/>
        </w:rPr>
        <w:t xml:space="preserve"> </w:t>
      </w:r>
      <w:r w:rsidR="00046635" w:rsidRPr="00A6508C">
        <w:rPr>
          <w:rFonts w:hint="cs"/>
          <w:color w:val="auto"/>
          <w:sz w:val="32"/>
          <w:szCs w:val="32"/>
          <w:rtl/>
        </w:rPr>
        <w:t>(3/398),</w:t>
      </w:r>
      <w:r w:rsidR="00FB3303" w:rsidRPr="00A6508C">
        <w:rPr>
          <w:rFonts w:hint="cs"/>
          <w:color w:val="auto"/>
          <w:sz w:val="32"/>
          <w:szCs w:val="32"/>
          <w:rtl/>
        </w:rPr>
        <w:t xml:space="preserve"> </w:t>
      </w:r>
      <w:r w:rsidR="00046635" w:rsidRPr="00A6508C">
        <w:rPr>
          <w:rFonts w:hint="cs"/>
          <w:color w:val="auto"/>
          <w:sz w:val="32"/>
          <w:szCs w:val="32"/>
          <w:rtl/>
        </w:rPr>
        <w:t>حاشية الدسوقي</w:t>
      </w:r>
      <w:r w:rsidR="00FB3303" w:rsidRPr="00A6508C">
        <w:rPr>
          <w:rFonts w:hint="cs"/>
          <w:color w:val="auto"/>
          <w:sz w:val="32"/>
          <w:szCs w:val="32"/>
          <w:rtl/>
        </w:rPr>
        <w:t xml:space="preserve"> </w:t>
      </w:r>
      <w:r w:rsidR="00046635" w:rsidRPr="00A6508C">
        <w:rPr>
          <w:rFonts w:hint="cs"/>
          <w:color w:val="auto"/>
          <w:sz w:val="32"/>
          <w:szCs w:val="32"/>
          <w:rtl/>
        </w:rPr>
        <w:t xml:space="preserve">(1/542). </w:t>
      </w:r>
    </w:p>
  </w:footnote>
  <w:footnote w:id="7">
    <w:p w:rsidR="00D27DAD" w:rsidRPr="00A6508C" w:rsidRDefault="00D27DAD" w:rsidP="005E043C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="00713A9E" w:rsidRPr="00A6508C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143880" w:rsidRPr="00A6508C">
        <w:rPr>
          <w:rFonts w:ascii="Tahoma" w:hAnsi="Tahoma" w:hint="cs"/>
          <w:spacing w:val="-6"/>
          <w:sz w:val="32"/>
          <w:szCs w:val="32"/>
          <w:rtl/>
        </w:rPr>
        <w:t>انظر:</w:t>
      </w:r>
      <w:r w:rsidR="00606C07" w:rsidRPr="00A6508C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A17E37" w:rsidRPr="00A6508C">
        <w:rPr>
          <w:rFonts w:ascii="Tahoma" w:hAnsi="Tahoma" w:hint="cs"/>
          <w:spacing w:val="-6"/>
          <w:sz w:val="32"/>
          <w:szCs w:val="32"/>
          <w:rtl/>
        </w:rPr>
        <w:t>الوسيط</w:t>
      </w:r>
      <w:r w:rsidR="000E446E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A17E37" w:rsidRPr="00A6508C">
        <w:rPr>
          <w:rFonts w:ascii="Tahoma" w:hAnsi="Tahoma" w:hint="cs"/>
          <w:spacing w:val="-6"/>
          <w:sz w:val="32"/>
          <w:szCs w:val="32"/>
          <w:rtl/>
        </w:rPr>
        <w:t>(2/564),</w:t>
      </w:r>
      <w:r w:rsidR="00606C07" w:rsidRPr="00A6508C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A6508C">
        <w:rPr>
          <w:spacing w:val="-6"/>
          <w:sz w:val="32"/>
          <w:szCs w:val="32"/>
          <w:rtl/>
        </w:rPr>
        <w:t>ال</w:t>
      </w:r>
      <w:r w:rsidR="005E18C1" w:rsidRPr="00A6508C">
        <w:rPr>
          <w:spacing w:val="-6"/>
          <w:sz w:val="32"/>
          <w:szCs w:val="32"/>
          <w:rtl/>
        </w:rPr>
        <w:t>مجموع</w:t>
      </w:r>
      <w:r w:rsidR="000E446E">
        <w:rPr>
          <w:rFonts w:hint="cs"/>
          <w:spacing w:val="-6"/>
          <w:sz w:val="32"/>
          <w:szCs w:val="32"/>
          <w:rtl/>
        </w:rPr>
        <w:t xml:space="preserve"> </w:t>
      </w:r>
      <w:r w:rsidR="00912520" w:rsidRPr="00A6508C">
        <w:rPr>
          <w:rFonts w:hint="cs"/>
          <w:spacing w:val="-6"/>
          <w:sz w:val="32"/>
          <w:szCs w:val="32"/>
          <w:rtl/>
        </w:rPr>
        <w:t>(</w:t>
      </w:r>
      <w:r w:rsidR="005E18C1" w:rsidRPr="00A6508C">
        <w:rPr>
          <w:spacing w:val="-6"/>
          <w:sz w:val="32"/>
          <w:szCs w:val="32"/>
          <w:rtl/>
        </w:rPr>
        <w:t>6/485</w:t>
      </w:r>
      <w:r w:rsidR="00912520" w:rsidRPr="00A6508C">
        <w:rPr>
          <w:rFonts w:hint="cs"/>
          <w:spacing w:val="-6"/>
          <w:sz w:val="32"/>
          <w:szCs w:val="32"/>
          <w:rtl/>
        </w:rPr>
        <w:t>)</w:t>
      </w:r>
      <w:r w:rsidR="005E18C1" w:rsidRPr="00A6508C">
        <w:rPr>
          <w:spacing w:val="-6"/>
          <w:sz w:val="32"/>
          <w:szCs w:val="32"/>
          <w:rtl/>
        </w:rPr>
        <w:t>,</w:t>
      </w:r>
      <w:r w:rsidR="00606C07" w:rsidRPr="00A6508C">
        <w:rPr>
          <w:rFonts w:hint="cs"/>
          <w:spacing w:val="-6"/>
          <w:sz w:val="32"/>
          <w:szCs w:val="32"/>
          <w:rtl/>
        </w:rPr>
        <w:t xml:space="preserve"> </w:t>
      </w:r>
      <w:r w:rsidR="005E18C1" w:rsidRPr="00A6508C">
        <w:rPr>
          <w:spacing w:val="-6"/>
          <w:sz w:val="32"/>
          <w:szCs w:val="32"/>
          <w:rtl/>
        </w:rPr>
        <w:t>روضة</w:t>
      </w:r>
      <w:r w:rsidR="00CD547A" w:rsidRPr="00A6508C">
        <w:rPr>
          <w:spacing w:val="-6"/>
          <w:sz w:val="32"/>
          <w:szCs w:val="32"/>
          <w:rtl/>
        </w:rPr>
        <w:t> </w:t>
      </w:r>
      <w:r w:rsidR="005E18C1" w:rsidRPr="00A6508C">
        <w:rPr>
          <w:spacing w:val="-6"/>
          <w:sz w:val="32"/>
          <w:szCs w:val="32"/>
          <w:rtl/>
        </w:rPr>
        <w:t>الطالبين</w:t>
      </w:r>
      <w:r w:rsidR="00912520" w:rsidRPr="00A6508C">
        <w:rPr>
          <w:rFonts w:hint="cs"/>
          <w:spacing w:val="-6"/>
          <w:sz w:val="32"/>
          <w:szCs w:val="32"/>
          <w:rtl/>
        </w:rPr>
        <w:t>(</w:t>
      </w:r>
      <w:r w:rsidR="005E18C1" w:rsidRPr="00A6508C">
        <w:rPr>
          <w:spacing w:val="-6"/>
          <w:sz w:val="32"/>
          <w:szCs w:val="32"/>
          <w:rtl/>
        </w:rPr>
        <w:t>2/39</w:t>
      </w:r>
      <w:r w:rsidR="00523494" w:rsidRPr="00A6508C">
        <w:rPr>
          <w:rFonts w:hint="cs"/>
          <w:spacing w:val="-6"/>
          <w:sz w:val="32"/>
          <w:szCs w:val="32"/>
          <w:rtl/>
        </w:rPr>
        <w:t>3</w:t>
      </w:r>
      <w:r w:rsidR="00912520" w:rsidRPr="00A6508C">
        <w:rPr>
          <w:rFonts w:hint="cs"/>
          <w:spacing w:val="-6"/>
          <w:sz w:val="32"/>
          <w:szCs w:val="32"/>
          <w:rtl/>
        </w:rPr>
        <w:t>)</w:t>
      </w:r>
      <w:r w:rsidR="008C1A2F" w:rsidRPr="00A6508C">
        <w:rPr>
          <w:rFonts w:hint="cs"/>
          <w:spacing w:val="-6"/>
          <w:sz w:val="32"/>
          <w:szCs w:val="32"/>
          <w:rtl/>
        </w:rPr>
        <w:t>,</w:t>
      </w:r>
      <w:r w:rsidR="00606C07" w:rsidRPr="00A6508C">
        <w:rPr>
          <w:rFonts w:hint="cs"/>
          <w:spacing w:val="-6"/>
          <w:sz w:val="32"/>
          <w:szCs w:val="32"/>
          <w:rtl/>
        </w:rPr>
        <w:t xml:space="preserve"> </w:t>
      </w:r>
      <w:r w:rsidR="00143880" w:rsidRPr="00A6508C">
        <w:rPr>
          <w:rFonts w:hint="cs"/>
          <w:spacing w:val="-6"/>
          <w:sz w:val="32"/>
          <w:szCs w:val="32"/>
          <w:rtl/>
        </w:rPr>
        <w:t>مغني المحتاج</w:t>
      </w:r>
      <w:r w:rsidR="00523494" w:rsidRPr="00A6508C">
        <w:rPr>
          <w:rFonts w:hint="cs"/>
          <w:spacing w:val="-6"/>
          <w:sz w:val="32"/>
          <w:szCs w:val="32"/>
          <w:rtl/>
        </w:rPr>
        <w:t>(1/453)</w:t>
      </w:r>
      <w:r w:rsidR="005E18C1" w:rsidRPr="00A6508C">
        <w:rPr>
          <w:rFonts w:hint="cs"/>
          <w:spacing w:val="-6"/>
          <w:sz w:val="32"/>
          <w:szCs w:val="32"/>
          <w:rtl/>
        </w:rPr>
        <w:t>.</w:t>
      </w:r>
    </w:p>
  </w:footnote>
  <w:footnote w:id="8">
    <w:p w:rsidR="00D27DAD" w:rsidRPr="00A6508C" w:rsidRDefault="00D27DAD" w:rsidP="005E043C">
      <w:pPr>
        <w:pStyle w:val="af3"/>
        <w:spacing w:line="216" w:lineRule="auto"/>
        <w:rPr>
          <w:rFonts w:ascii="Tahoma" w:hAnsi="Tahoma"/>
          <w:color w:val="002060"/>
          <w:sz w:val="32"/>
          <w:szCs w:val="32"/>
        </w:rPr>
      </w:pPr>
      <w:r w:rsidRPr="00A6508C">
        <w:rPr>
          <w:rFonts w:ascii="Tahoma" w:hAnsi="Tahoma"/>
          <w:color w:val="002060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color w:val="002060"/>
          <w:sz w:val="32"/>
          <w:szCs w:val="32"/>
          <w:vertAlign w:val="baseline"/>
        </w:rPr>
        <w:footnoteRef/>
      </w:r>
      <w:r w:rsidRPr="00A6508C">
        <w:rPr>
          <w:rFonts w:ascii="Tahoma" w:hAnsi="Tahoma"/>
          <w:color w:val="002060"/>
          <w:sz w:val="32"/>
          <w:szCs w:val="32"/>
          <w:rtl/>
        </w:rPr>
        <w:t>)</w:t>
      </w:r>
      <w:r w:rsidR="001D4CC2" w:rsidRPr="00A6508C">
        <w:rPr>
          <w:rFonts w:ascii="Tahoma" w:hAnsi="Tahoma" w:hint="cs"/>
          <w:color w:val="002060"/>
          <w:sz w:val="32"/>
          <w:szCs w:val="32"/>
          <w:rtl/>
        </w:rPr>
        <w:t xml:space="preserve"> </w:t>
      </w:r>
      <w:r w:rsidR="001D4CC2" w:rsidRPr="00A6508C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606C07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D4CC2" w:rsidRPr="00A6508C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5C1CA4">
        <w:rPr>
          <w:rFonts w:ascii="Tahoma" w:hAnsi="Tahoma" w:hint="cs"/>
          <w:color w:val="auto"/>
          <w:sz w:val="32"/>
          <w:szCs w:val="32"/>
          <w:rtl/>
        </w:rPr>
        <w:t>4</w:t>
      </w:r>
      <w:r w:rsidR="001D4CC2" w:rsidRPr="00A6508C">
        <w:rPr>
          <w:rFonts w:ascii="Tahoma" w:hAnsi="Tahoma" w:hint="cs"/>
          <w:color w:val="auto"/>
          <w:sz w:val="32"/>
          <w:szCs w:val="32"/>
          <w:rtl/>
        </w:rPr>
        <w:t>/</w:t>
      </w:r>
      <w:r w:rsidR="005C1CA4">
        <w:rPr>
          <w:rFonts w:ascii="Tahoma" w:hAnsi="Tahoma" w:hint="cs"/>
          <w:color w:val="auto"/>
          <w:sz w:val="32"/>
          <w:szCs w:val="32"/>
          <w:rtl/>
        </w:rPr>
        <w:t>459</w:t>
      </w:r>
      <w:r w:rsidR="001D4CC2" w:rsidRPr="00A6508C">
        <w:rPr>
          <w:rFonts w:ascii="Tahoma" w:hAnsi="Tahoma" w:hint="cs"/>
          <w:color w:val="auto"/>
          <w:sz w:val="32"/>
          <w:szCs w:val="32"/>
          <w:rtl/>
        </w:rPr>
        <w:t>)</w:t>
      </w:r>
      <w:r w:rsidRPr="00A6508C">
        <w:rPr>
          <w:color w:val="auto"/>
          <w:sz w:val="32"/>
          <w:szCs w:val="32"/>
          <w:rtl/>
        </w:rPr>
        <w:t>,</w:t>
      </w:r>
      <w:r w:rsidR="00606C07" w:rsidRPr="00A6508C">
        <w:rPr>
          <w:rFonts w:hint="cs"/>
          <w:color w:val="auto"/>
          <w:sz w:val="32"/>
          <w:szCs w:val="32"/>
          <w:rtl/>
        </w:rPr>
        <w:t xml:space="preserve"> </w:t>
      </w:r>
      <w:r w:rsidR="00C73AD0" w:rsidRPr="00A6508C">
        <w:rPr>
          <w:rFonts w:ascii="Tahoma" w:hAnsi="Tahoma" w:hint="cs"/>
          <w:color w:val="auto"/>
          <w:sz w:val="32"/>
          <w:szCs w:val="32"/>
          <w:rtl/>
        </w:rPr>
        <w:t>الفروع(5/144)</w:t>
      </w:r>
      <w:r w:rsidR="00F414C3" w:rsidRPr="00A6508C">
        <w:rPr>
          <w:rFonts w:ascii="Tahoma" w:hAnsi="Tahoma" w:hint="cs"/>
          <w:color w:val="auto"/>
          <w:sz w:val="32"/>
          <w:szCs w:val="32"/>
          <w:rtl/>
        </w:rPr>
        <w:t>,</w:t>
      </w:r>
      <w:r w:rsidR="00606C07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414C3" w:rsidRPr="00A6508C">
        <w:rPr>
          <w:rFonts w:ascii="Tahoma" w:hAnsi="Tahoma" w:hint="cs"/>
          <w:color w:val="auto"/>
          <w:sz w:val="32"/>
          <w:szCs w:val="32"/>
          <w:rtl/>
        </w:rPr>
        <w:t>المبدع(3/6),</w:t>
      </w:r>
      <w:r w:rsidR="00606C07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414C3" w:rsidRPr="00A6508C">
        <w:rPr>
          <w:rFonts w:ascii="Tahoma" w:hAnsi="Tahoma" w:hint="cs"/>
          <w:color w:val="auto"/>
          <w:sz w:val="32"/>
          <w:szCs w:val="32"/>
          <w:rtl/>
        </w:rPr>
        <w:t>الإنصاف(3/</w:t>
      </w:r>
      <w:r w:rsidR="000A7311" w:rsidRPr="00A6508C">
        <w:rPr>
          <w:rFonts w:ascii="Tahoma" w:hAnsi="Tahoma" w:hint="cs"/>
          <w:color w:val="auto"/>
          <w:sz w:val="32"/>
          <w:szCs w:val="32"/>
          <w:rtl/>
        </w:rPr>
        <w:t>358</w:t>
      </w:r>
      <w:r w:rsidR="00F414C3" w:rsidRPr="00A6508C">
        <w:rPr>
          <w:rFonts w:ascii="Tahoma" w:hAnsi="Tahoma" w:hint="cs"/>
          <w:color w:val="auto"/>
          <w:sz w:val="32"/>
          <w:szCs w:val="32"/>
          <w:rtl/>
        </w:rPr>
        <w:t>)</w:t>
      </w:r>
      <w:r w:rsidR="00C73AD0" w:rsidRPr="00A6508C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9">
    <w:p w:rsidR="00AC435D" w:rsidRPr="00A6508C" w:rsidRDefault="00AC435D" w:rsidP="00DA1189">
      <w:pPr>
        <w:pStyle w:val="af3"/>
        <w:spacing w:before="120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 xml:space="preserve">) </w:t>
      </w:r>
      <w:r w:rsidRPr="00A6508C">
        <w:rPr>
          <w:rFonts w:ascii="Tahoma" w:hAnsi="Tahoma" w:hint="cs"/>
          <w:sz w:val="32"/>
          <w:szCs w:val="32"/>
          <w:rtl/>
        </w:rPr>
        <w:t>سورة البقرة,</w:t>
      </w:r>
      <w:r w:rsidR="00B95A3F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الآية (187).</w:t>
      </w:r>
    </w:p>
  </w:footnote>
  <w:footnote w:id="10">
    <w:p w:rsidR="0079598A" w:rsidRPr="00A6508C" w:rsidRDefault="0079598A" w:rsidP="00DA1189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A6508C">
        <w:rPr>
          <w:rFonts w:ascii="Tahoma" w:hAnsi="Tahoma"/>
          <w:color w:val="auto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6508C">
        <w:rPr>
          <w:rFonts w:ascii="Tahoma" w:hAnsi="Tahoma"/>
          <w:color w:val="auto"/>
          <w:sz w:val="32"/>
          <w:szCs w:val="32"/>
          <w:rtl/>
        </w:rPr>
        <w:t>)</w:t>
      </w:r>
      <w:r w:rsidRPr="00A6508C">
        <w:rPr>
          <w:rFonts w:hint="cs"/>
          <w:color w:val="auto"/>
          <w:sz w:val="32"/>
          <w:szCs w:val="32"/>
          <w:rtl/>
        </w:rPr>
        <w:t xml:space="preserve"> انظر:</w:t>
      </w:r>
      <w:r w:rsidR="00B95A3F">
        <w:rPr>
          <w:rFonts w:hint="cs"/>
          <w:color w:val="auto"/>
          <w:sz w:val="32"/>
          <w:szCs w:val="32"/>
          <w:rtl/>
        </w:rPr>
        <w:t xml:space="preserve"> </w:t>
      </w:r>
      <w:r w:rsidRPr="00A6508C">
        <w:rPr>
          <w:color w:val="auto"/>
          <w:sz w:val="32"/>
          <w:szCs w:val="32"/>
          <w:rtl/>
        </w:rPr>
        <w:t xml:space="preserve">المحلى </w:t>
      </w:r>
      <w:r w:rsidRPr="00A6508C">
        <w:rPr>
          <w:rFonts w:hint="cs"/>
          <w:color w:val="auto"/>
          <w:sz w:val="32"/>
          <w:szCs w:val="32"/>
          <w:rtl/>
        </w:rPr>
        <w:t>(</w:t>
      </w:r>
      <w:r w:rsidR="004B11E0" w:rsidRPr="00A6508C">
        <w:rPr>
          <w:rFonts w:hint="cs"/>
          <w:color w:val="auto"/>
          <w:sz w:val="32"/>
          <w:szCs w:val="32"/>
          <w:rtl/>
        </w:rPr>
        <w:t>5</w:t>
      </w:r>
      <w:r w:rsidRPr="00A6508C">
        <w:rPr>
          <w:color w:val="auto"/>
          <w:sz w:val="32"/>
          <w:szCs w:val="32"/>
          <w:rtl/>
        </w:rPr>
        <w:t>/</w:t>
      </w:r>
      <w:r w:rsidR="004B11E0" w:rsidRPr="00A6508C">
        <w:rPr>
          <w:rFonts w:hint="cs"/>
          <w:color w:val="auto"/>
          <w:sz w:val="32"/>
          <w:szCs w:val="32"/>
          <w:rtl/>
        </w:rPr>
        <w:t>182</w:t>
      </w:r>
      <w:r w:rsidRPr="00A6508C">
        <w:rPr>
          <w:rFonts w:hint="cs"/>
          <w:color w:val="auto"/>
          <w:sz w:val="32"/>
          <w:szCs w:val="32"/>
          <w:rtl/>
        </w:rPr>
        <w:t>)</w:t>
      </w:r>
      <w:r w:rsidRPr="00A6508C">
        <w:rPr>
          <w:color w:val="auto"/>
          <w:sz w:val="32"/>
          <w:szCs w:val="32"/>
          <w:rtl/>
        </w:rPr>
        <w:t>,</w:t>
      </w:r>
      <w:r w:rsidR="00B95A3F">
        <w:rPr>
          <w:rFonts w:hint="cs"/>
          <w:color w:val="auto"/>
          <w:sz w:val="32"/>
          <w:szCs w:val="32"/>
          <w:rtl/>
        </w:rPr>
        <w:t xml:space="preserve"> </w:t>
      </w:r>
      <w:r w:rsidRPr="00A6508C">
        <w:rPr>
          <w:color w:val="auto"/>
          <w:sz w:val="32"/>
          <w:szCs w:val="32"/>
          <w:rtl/>
        </w:rPr>
        <w:t>الاستذكار</w:t>
      </w:r>
      <w:r w:rsidRPr="00A6508C">
        <w:rPr>
          <w:rFonts w:hint="cs"/>
          <w:color w:val="auto"/>
          <w:sz w:val="32"/>
          <w:szCs w:val="32"/>
          <w:rtl/>
        </w:rPr>
        <w:t>(</w:t>
      </w:r>
      <w:r w:rsidR="00F143EF" w:rsidRPr="00A6508C">
        <w:rPr>
          <w:rFonts w:hint="cs"/>
          <w:color w:val="auto"/>
          <w:sz w:val="32"/>
          <w:szCs w:val="32"/>
          <w:rtl/>
        </w:rPr>
        <w:t>3</w:t>
      </w:r>
      <w:r w:rsidR="003E71B8" w:rsidRPr="00A6508C">
        <w:rPr>
          <w:color w:val="auto"/>
          <w:sz w:val="32"/>
          <w:szCs w:val="32"/>
          <w:rtl/>
        </w:rPr>
        <w:t>/</w:t>
      </w:r>
      <w:r w:rsidR="00F143EF" w:rsidRPr="00A6508C">
        <w:rPr>
          <w:rFonts w:hint="cs"/>
          <w:color w:val="auto"/>
          <w:sz w:val="32"/>
          <w:szCs w:val="32"/>
          <w:rtl/>
        </w:rPr>
        <w:t>392</w:t>
      </w:r>
      <w:r w:rsidR="003E71B8" w:rsidRPr="00A6508C">
        <w:rPr>
          <w:color w:val="auto"/>
          <w:sz w:val="32"/>
          <w:szCs w:val="32"/>
          <w:rtl/>
        </w:rPr>
        <w:t>).</w:t>
      </w:r>
    </w:p>
  </w:footnote>
  <w:footnote w:id="11">
    <w:p w:rsidR="003E71B8" w:rsidRPr="00A6508C" w:rsidRDefault="003E71B8" w:rsidP="00DA1189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A6508C">
        <w:rPr>
          <w:rFonts w:ascii="Tahoma" w:hAnsi="Tahoma"/>
          <w:color w:val="auto"/>
          <w:sz w:val="32"/>
          <w:szCs w:val="32"/>
          <w:rtl/>
        </w:rPr>
        <w:t>(</w:t>
      </w:r>
      <w:r w:rsidRPr="00A6508C">
        <w:rPr>
          <w:color w:val="auto"/>
          <w:sz w:val="32"/>
          <w:szCs w:val="32"/>
        </w:rPr>
        <w:footnoteRef/>
      </w:r>
      <w:r w:rsidRPr="00A6508C">
        <w:rPr>
          <w:rFonts w:ascii="Tahoma" w:hAnsi="Tahoma"/>
          <w:color w:val="auto"/>
          <w:sz w:val="32"/>
          <w:szCs w:val="32"/>
          <w:rtl/>
        </w:rPr>
        <w:t>)</w:t>
      </w:r>
      <w:r w:rsidRPr="00A6508C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="00B95A3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المحلى(</w:t>
      </w:r>
      <w:r w:rsidR="00020700" w:rsidRPr="00A6508C">
        <w:rPr>
          <w:rFonts w:ascii="Tahoma" w:hAnsi="Tahoma" w:hint="cs"/>
          <w:color w:val="auto"/>
          <w:sz w:val="32"/>
          <w:szCs w:val="32"/>
          <w:rtl/>
        </w:rPr>
        <w:t>5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/</w:t>
      </w:r>
      <w:r w:rsidR="00020700" w:rsidRPr="00A6508C">
        <w:rPr>
          <w:rFonts w:ascii="Tahoma" w:hAnsi="Tahoma" w:hint="cs"/>
          <w:color w:val="auto"/>
          <w:sz w:val="32"/>
          <w:szCs w:val="32"/>
          <w:rtl/>
        </w:rPr>
        <w:t>182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),</w:t>
      </w:r>
      <w:r w:rsidR="00B95A3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6508C">
        <w:rPr>
          <w:rFonts w:ascii="Tahoma" w:hAnsi="Tahoma"/>
          <w:color w:val="auto"/>
          <w:sz w:val="32"/>
          <w:szCs w:val="32"/>
          <w:rtl/>
        </w:rPr>
        <w:t>فتح الباري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(</w:t>
      </w:r>
      <w:r w:rsidRPr="00A6508C">
        <w:rPr>
          <w:rFonts w:ascii="Tahoma" w:hAnsi="Tahoma"/>
          <w:color w:val="auto"/>
          <w:sz w:val="32"/>
          <w:szCs w:val="32"/>
          <w:rtl/>
        </w:rPr>
        <w:t>4/</w:t>
      </w:r>
      <w:r w:rsidR="00CD608D" w:rsidRPr="00A6508C">
        <w:rPr>
          <w:rFonts w:ascii="Tahoma" w:hAnsi="Tahoma" w:hint="cs"/>
          <w:color w:val="auto"/>
          <w:sz w:val="32"/>
          <w:szCs w:val="32"/>
          <w:rtl/>
        </w:rPr>
        <w:t>275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2">
    <w:p w:rsidR="00C133ED" w:rsidRPr="00A6508C" w:rsidRDefault="00C133ED" w:rsidP="00DA1189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sz w:val="32"/>
          <w:szCs w:val="32"/>
        </w:rPr>
        <w:footnoteRef/>
      </w:r>
      <w:r w:rsidRPr="00A6508C">
        <w:rPr>
          <w:rFonts w:ascii="Tahoma" w:hAnsi="Tahoma"/>
          <w:sz w:val="32"/>
          <w:szCs w:val="32"/>
          <w:rtl/>
        </w:rPr>
        <w:t xml:space="preserve">) </w:t>
      </w:r>
      <w:r w:rsidRPr="00A6508C">
        <w:rPr>
          <w:rFonts w:ascii="Tahoma" w:hAnsi="Tahoma" w:hint="cs"/>
          <w:sz w:val="32"/>
          <w:szCs w:val="32"/>
          <w:rtl/>
        </w:rPr>
        <w:t>متفق</w:t>
      </w:r>
      <w:r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 w:hint="cs"/>
          <w:sz w:val="32"/>
          <w:szCs w:val="32"/>
          <w:rtl/>
        </w:rPr>
        <w:t>عليه:أخرجه</w:t>
      </w:r>
      <w:r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 w:hint="cs"/>
          <w:sz w:val="32"/>
          <w:szCs w:val="32"/>
          <w:rtl/>
        </w:rPr>
        <w:t>البخاري</w:t>
      </w:r>
      <w:r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 w:hint="cs"/>
          <w:sz w:val="32"/>
          <w:szCs w:val="32"/>
          <w:rtl/>
        </w:rPr>
        <w:t>في</w:t>
      </w:r>
      <w:r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 w:hint="cs"/>
          <w:sz w:val="32"/>
          <w:szCs w:val="32"/>
          <w:rtl/>
        </w:rPr>
        <w:t>صحيحه,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كتاب</w:t>
      </w:r>
      <w:r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 w:hint="cs"/>
          <w:sz w:val="32"/>
          <w:szCs w:val="32"/>
          <w:rtl/>
        </w:rPr>
        <w:t>الاعتكاف,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باب</w:t>
      </w:r>
      <w:r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 w:hint="cs"/>
          <w:sz w:val="32"/>
          <w:szCs w:val="32"/>
          <w:rtl/>
        </w:rPr>
        <w:t>الاعتكاف</w:t>
      </w:r>
      <w:r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 w:hint="cs"/>
          <w:sz w:val="32"/>
          <w:szCs w:val="32"/>
          <w:rtl/>
        </w:rPr>
        <w:t>في</w:t>
      </w:r>
      <w:r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 w:hint="cs"/>
          <w:sz w:val="32"/>
          <w:szCs w:val="32"/>
          <w:rtl/>
        </w:rPr>
        <w:t>العشر</w:t>
      </w:r>
      <w:r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 w:hint="cs"/>
          <w:sz w:val="32"/>
          <w:szCs w:val="32"/>
          <w:rtl/>
        </w:rPr>
        <w:t>الأواخر,</w:t>
      </w:r>
    </w:p>
    <w:p w:rsidR="00C133ED" w:rsidRPr="00A6508C" w:rsidRDefault="00C133ED" w:rsidP="00DA1189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A6508C">
        <w:rPr>
          <w:rFonts w:ascii="Tahoma" w:hAnsi="Tahoma" w:hint="cs"/>
          <w:sz w:val="32"/>
          <w:szCs w:val="32"/>
          <w:rtl/>
        </w:rPr>
        <w:t>والاعتكاف في المساجد كلها</w:t>
      </w:r>
      <w:r w:rsidR="00543A75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(3/47)</w:t>
      </w:r>
      <w:r w:rsidR="00B95A3F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رقم الحديث(2026)</w:t>
      </w:r>
      <w:r w:rsidR="00B95A3F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ومسلم في صحيحه</w:t>
      </w:r>
      <w:r w:rsidR="00B95A3F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كتاب الاعتكاف, باب اعتكاف العشر الأواخر من رمضان(2/830)</w:t>
      </w:r>
      <w:r w:rsidR="00543A75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رقم الحديث(1172).</w:t>
      </w:r>
    </w:p>
  </w:footnote>
  <w:footnote w:id="13">
    <w:p w:rsidR="00C133ED" w:rsidRPr="00A6508C" w:rsidRDefault="00C133ED" w:rsidP="00DA1189">
      <w:pPr>
        <w:pStyle w:val="af3"/>
        <w:spacing w:before="120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ascii="Tahoma" w:hAnsi="Tahoma" w:hint="cs"/>
          <w:b/>
          <w:bCs/>
          <w:sz w:val="32"/>
          <w:szCs w:val="32"/>
          <w:rtl/>
        </w:rPr>
        <w:t xml:space="preserve"> </w:t>
      </w:r>
      <w:r w:rsidRPr="00A6508C">
        <w:rPr>
          <w:rFonts w:ascii="Tahoma" w:hAnsi="Tahoma" w:hint="eastAsia"/>
          <w:sz w:val="32"/>
          <w:szCs w:val="32"/>
          <w:rtl/>
        </w:rPr>
        <w:t>أخرج</w:t>
      </w:r>
      <w:r w:rsidRPr="00A6508C">
        <w:rPr>
          <w:rFonts w:ascii="Tahoma" w:hAnsi="Tahoma"/>
          <w:sz w:val="32"/>
          <w:szCs w:val="32"/>
          <w:rtl/>
        </w:rPr>
        <w:t xml:space="preserve"> </w:t>
      </w:r>
      <w:r w:rsidRPr="00A6508C">
        <w:rPr>
          <w:rFonts w:ascii="Tahoma" w:hAnsi="Tahoma" w:hint="eastAsia"/>
          <w:sz w:val="32"/>
          <w:szCs w:val="32"/>
          <w:rtl/>
        </w:rPr>
        <w:t>أبو</w:t>
      </w:r>
      <w:r w:rsidRPr="00A6508C">
        <w:rPr>
          <w:rFonts w:ascii="Tahoma" w:hAnsi="Tahoma"/>
          <w:sz w:val="32"/>
          <w:szCs w:val="32"/>
          <w:rtl/>
        </w:rPr>
        <w:t xml:space="preserve"> </w:t>
      </w:r>
      <w:r w:rsidRPr="00A6508C">
        <w:rPr>
          <w:rFonts w:ascii="Tahoma" w:hAnsi="Tahoma" w:hint="eastAsia"/>
          <w:sz w:val="32"/>
          <w:szCs w:val="32"/>
          <w:rtl/>
        </w:rPr>
        <w:t>داود</w:t>
      </w:r>
      <w:r w:rsidRPr="00A6508C">
        <w:rPr>
          <w:rFonts w:ascii="Tahoma" w:hAnsi="Tahoma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في سننه,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eastAsia"/>
          <w:sz w:val="32"/>
          <w:szCs w:val="32"/>
          <w:rtl/>
        </w:rPr>
        <w:t>هذه</w:t>
      </w:r>
      <w:r w:rsidRPr="00A6508C">
        <w:rPr>
          <w:rFonts w:ascii="Tahoma" w:hAnsi="Tahoma"/>
          <w:sz w:val="32"/>
          <w:szCs w:val="32"/>
          <w:rtl/>
        </w:rPr>
        <w:t xml:space="preserve"> </w:t>
      </w:r>
      <w:r w:rsidRPr="00A6508C">
        <w:rPr>
          <w:rFonts w:ascii="Tahoma" w:hAnsi="Tahoma" w:hint="eastAsia"/>
          <w:sz w:val="32"/>
          <w:szCs w:val="32"/>
          <w:rtl/>
        </w:rPr>
        <w:t>الزيادة</w:t>
      </w:r>
      <w:r w:rsidRPr="00A6508C">
        <w:rPr>
          <w:rFonts w:ascii="Tahoma" w:hAnsi="Tahoma"/>
          <w:sz w:val="32"/>
          <w:szCs w:val="32"/>
          <w:rtl/>
        </w:rPr>
        <w:t xml:space="preserve"> </w:t>
      </w:r>
      <w:r w:rsidRPr="00A6508C">
        <w:rPr>
          <w:rFonts w:ascii="Tahoma" w:hAnsi="Tahoma" w:hint="eastAsia"/>
          <w:sz w:val="32"/>
          <w:szCs w:val="32"/>
          <w:rtl/>
        </w:rPr>
        <w:t>مفصولة</w:t>
      </w:r>
      <w:r w:rsidRPr="00A6508C">
        <w:rPr>
          <w:rFonts w:ascii="Tahoma" w:hAnsi="Tahoma"/>
          <w:sz w:val="32"/>
          <w:szCs w:val="32"/>
          <w:rtl/>
        </w:rPr>
        <w:t xml:space="preserve"> </w:t>
      </w:r>
      <w:r w:rsidRPr="00A6508C">
        <w:rPr>
          <w:rFonts w:ascii="Tahoma" w:hAnsi="Tahoma" w:hint="eastAsia"/>
          <w:sz w:val="32"/>
          <w:szCs w:val="32"/>
          <w:rtl/>
        </w:rPr>
        <w:t>عن</w:t>
      </w:r>
      <w:r w:rsidRPr="00A6508C">
        <w:rPr>
          <w:rFonts w:ascii="Tahoma" w:hAnsi="Tahoma"/>
          <w:sz w:val="32"/>
          <w:szCs w:val="32"/>
          <w:rtl/>
        </w:rPr>
        <w:t xml:space="preserve"> </w:t>
      </w:r>
      <w:r w:rsidRPr="00A6508C">
        <w:rPr>
          <w:rFonts w:ascii="Tahoma" w:hAnsi="Tahoma" w:hint="eastAsia"/>
          <w:sz w:val="32"/>
          <w:szCs w:val="32"/>
          <w:rtl/>
        </w:rPr>
        <w:t>الحديث</w:t>
      </w:r>
      <w:r w:rsidRPr="00A6508C">
        <w:rPr>
          <w:rFonts w:ascii="Tahoma" w:hAnsi="Tahoma" w:hint="cs"/>
          <w:sz w:val="32"/>
          <w:szCs w:val="32"/>
          <w:rtl/>
        </w:rPr>
        <w:t>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كتاب الصوم,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باب المعتكف يعود المريض(2/333),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و البيهقي في السنن الكبرى,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كتاب الصيام,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باب الاعتكاف في المسجد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(4/519)</w:t>
      </w:r>
      <w:r w:rsidRPr="00A6508C">
        <w:rPr>
          <w:rFonts w:ascii="Tahoma" w:hAnsi="Tahoma" w:hint="cs"/>
          <w:sz w:val="32"/>
          <w:szCs w:val="32"/>
          <w:rtl/>
        </w:rPr>
        <w:t>رقم الحديث(8571),</w:t>
      </w:r>
      <w:r w:rsidR="00DC3EB7">
        <w:rPr>
          <w:rFonts w:ascii="Tahoma" w:hAnsi="Tahoma" w:hint="cs"/>
          <w:sz w:val="32"/>
          <w:szCs w:val="32"/>
          <w:rtl/>
        </w:rPr>
        <w:t xml:space="preserve"> وصححه</w:t>
      </w:r>
      <w:r w:rsidRPr="00A6508C">
        <w:rPr>
          <w:rFonts w:ascii="Tahoma" w:hAnsi="Tahoma" w:hint="cs"/>
          <w:sz w:val="32"/>
          <w:szCs w:val="32"/>
          <w:rtl/>
        </w:rPr>
        <w:t xml:space="preserve"> الألباني,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انظر: إرواء الغليل(4/139)برقم(966)</w:t>
      </w:r>
      <w:r w:rsidR="00DC3EB7">
        <w:rPr>
          <w:rFonts w:ascii="Tahoma" w:hAnsi="Tahoma" w:hint="cs"/>
          <w:sz w:val="32"/>
          <w:szCs w:val="32"/>
          <w:rtl/>
        </w:rPr>
        <w:t>.</w:t>
      </w:r>
      <w:r w:rsidRPr="00A6508C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4">
    <w:p w:rsidR="00C133ED" w:rsidRPr="00A6508C" w:rsidRDefault="00C133ED" w:rsidP="00DA1189">
      <w:pPr>
        <w:pStyle w:val="af3"/>
        <w:spacing w:before="120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ascii="Tahoma" w:hAnsi="Tahoma" w:hint="cs"/>
          <w:sz w:val="32"/>
          <w:szCs w:val="32"/>
          <w:rtl/>
        </w:rPr>
        <w:t xml:space="preserve"> انظر: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/>
          <w:sz w:val="32"/>
          <w:szCs w:val="32"/>
          <w:rtl/>
        </w:rPr>
        <w:t xml:space="preserve">المحلى </w:t>
      </w:r>
      <w:r w:rsidRPr="00A6508C">
        <w:rPr>
          <w:rFonts w:ascii="Tahoma" w:hAnsi="Tahoma" w:hint="cs"/>
          <w:sz w:val="32"/>
          <w:szCs w:val="32"/>
          <w:rtl/>
        </w:rPr>
        <w:t>(5</w:t>
      </w:r>
      <w:r w:rsidRPr="00A6508C">
        <w:rPr>
          <w:rFonts w:ascii="Tahoma" w:hAnsi="Tahoma"/>
          <w:sz w:val="32"/>
          <w:szCs w:val="32"/>
          <w:rtl/>
        </w:rPr>
        <w:t>/</w:t>
      </w:r>
      <w:r w:rsidRPr="00A6508C">
        <w:rPr>
          <w:rFonts w:ascii="Tahoma" w:hAnsi="Tahoma" w:hint="cs"/>
          <w:sz w:val="32"/>
          <w:szCs w:val="32"/>
          <w:rtl/>
        </w:rPr>
        <w:t>186</w:t>
      </w:r>
      <w:r w:rsidRPr="00A6508C">
        <w:rPr>
          <w:rFonts w:ascii="Tahoma" w:hAnsi="Tahoma"/>
          <w:sz w:val="32"/>
          <w:szCs w:val="32"/>
          <w:rtl/>
        </w:rPr>
        <w:t>).</w:t>
      </w:r>
    </w:p>
  </w:footnote>
  <w:footnote w:id="15">
    <w:p w:rsidR="00B97AA1" w:rsidRPr="00A6508C" w:rsidRDefault="00B97AA1" w:rsidP="006F3E88">
      <w:pPr>
        <w:pStyle w:val="af3"/>
        <w:spacing w:after="120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sz w:val="32"/>
          <w:szCs w:val="32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="00223B7F" w:rsidRPr="00A6508C">
        <w:rPr>
          <w:rFonts w:ascii="Tahoma" w:hAnsi="Tahoma" w:hint="cs"/>
          <w:sz w:val="32"/>
          <w:szCs w:val="32"/>
          <w:rtl/>
        </w:rPr>
        <w:t xml:space="preserve"> أخرجه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223B7F" w:rsidRPr="00A6508C">
        <w:rPr>
          <w:rFonts w:ascii="Tahoma" w:hAnsi="Tahoma" w:hint="cs"/>
          <w:sz w:val="32"/>
          <w:szCs w:val="32"/>
          <w:rtl/>
        </w:rPr>
        <w:t>البيهقي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223B7F" w:rsidRPr="00A6508C">
        <w:rPr>
          <w:rFonts w:ascii="Tahoma" w:hAnsi="Tahoma" w:hint="cs"/>
          <w:sz w:val="32"/>
          <w:szCs w:val="32"/>
          <w:rtl/>
        </w:rPr>
        <w:t>في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223B7F" w:rsidRPr="00A6508C">
        <w:rPr>
          <w:rFonts w:ascii="Tahoma" w:hAnsi="Tahoma" w:hint="cs"/>
          <w:sz w:val="32"/>
          <w:szCs w:val="32"/>
          <w:rtl/>
        </w:rPr>
        <w:t>الكبرى,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223B7F" w:rsidRPr="00A6508C">
        <w:rPr>
          <w:rFonts w:ascii="Tahoma" w:hAnsi="Tahoma" w:hint="cs"/>
          <w:sz w:val="32"/>
          <w:szCs w:val="32"/>
          <w:rtl/>
        </w:rPr>
        <w:t>كتاب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223B7F" w:rsidRPr="00A6508C">
        <w:rPr>
          <w:rFonts w:ascii="Tahoma" w:hAnsi="Tahoma" w:hint="cs"/>
          <w:sz w:val="32"/>
          <w:szCs w:val="32"/>
          <w:rtl/>
        </w:rPr>
        <w:t>الصيام,باب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223B7F" w:rsidRPr="00A6508C">
        <w:rPr>
          <w:rFonts w:ascii="Tahoma" w:hAnsi="Tahoma" w:hint="cs"/>
          <w:sz w:val="32"/>
          <w:szCs w:val="32"/>
          <w:rtl/>
        </w:rPr>
        <w:t>المعتكف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223B7F" w:rsidRPr="00A6508C">
        <w:rPr>
          <w:rFonts w:ascii="Tahoma" w:hAnsi="Tahoma" w:hint="cs"/>
          <w:sz w:val="32"/>
          <w:szCs w:val="32"/>
          <w:rtl/>
        </w:rPr>
        <w:t>يصوم(4/521)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223B7F" w:rsidRPr="00A6508C">
        <w:rPr>
          <w:rFonts w:ascii="Tahoma" w:hAnsi="Tahoma" w:hint="cs"/>
          <w:sz w:val="32"/>
          <w:szCs w:val="32"/>
          <w:rtl/>
        </w:rPr>
        <w:t>رقم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87201D" w:rsidRPr="00A6508C">
        <w:rPr>
          <w:rFonts w:ascii="Tahoma" w:hAnsi="Tahoma" w:hint="cs"/>
          <w:sz w:val="32"/>
          <w:szCs w:val="32"/>
          <w:rtl/>
        </w:rPr>
        <w:t>الحديث(8579) ,</w:t>
      </w:r>
      <w:r w:rsidR="002B4D94">
        <w:rPr>
          <w:rFonts w:ascii="Tahoma" w:hAnsi="Tahoma" w:hint="cs"/>
          <w:sz w:val="32"/>
          <w:szCs w:val="32"/>
          <w:rtl/>
        </w:rPr>
        <w:t xml:space="preserve"> </w:t>
      </w:r>
      <w:r w:rsidR="00F1491B" w:rsidRPr="00A6508C">
        <w:rPr>
          <w:rFonts w:ascii="Tahoma" w:hAnsi="Tahoma" w:hint="cs"/>
          <w:sz w:val="32"/>
          <w:szCs w:val="32"/>
          <w:rtl/>
        </w:rPr>
        <w:t>و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F1491B" w:rsidRPr="00A6508C">
        <w:rPr>
          <w:rFonts w:ascii="Tahoma" w:hAnsi="Tahoma" w:hint="cs"/>
          <w:sz w:val="32"/>
          <w:szCs w:val="32"/>
          <w:rtl/>
        </w:rPr>
        <w:t>الدارقطني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F1491B" w:rsidRPr="00A6508C">
        <w:rPr>
          <w:rFonts w:ascii="Tahoma" w:hAnsi="Tahoma" w:hint="cs"/>
          <w:sz w:val="32"/>
          <w:szCs w:val="32"/>
          <w:rtl/>
        </w:rPr>
        <w:t>في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F1491B" w:rsidRPr="00A6508C">
        <w:rPr>
          <w:rFonts w:ascii="Tahoma" w:hAnsi="Tahoma" w:hint="cs"/>
          <w:sz w:val="32"/>
          <w:szCs w:val="32"/>
          <w:rtl/>
        </w:rPr>
        <w:t>سننه,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F1491B" w:rsidRPr="00A6508C">
        <w:rPr>
          <w:rFonts w:ascii="Tahoma" w:hAnsi="Tahoma" w:hint="cs"/>
          <w:sz w:val="32"/>
          <w:szCs w:val="32"/>
          <w:rtl/>
        </w:rPr>
        <w:t>كتاب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F1491B" w:rsidRPr="00A6508C">
        <w:rPr>
          <w:rFonts w:ascii="Tahoma" w:hAnsi="Tahoma" w:hint="cs"/>
          <w:sz w:val="32"/>
          <w:szCs w:val="32"/>
          <w:rtl/>
        </w:rPr>
        <w:t>الصيام,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F1491B" w:rsidRPr="00A6508C">
        <w:rPr>
          <w:rFonts w:ascii="Tahoma" w:hAnsi="Tahoma" w:hint="cs"/>
          <w:sz w:val="32"/>
          <w:szCs w:val="32"/>
          <w:rtl/>
        </w:rPr>
        <w:t>باب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F1491B" w:rsidRPr="00A6508C">
        <w:rPr>
          <w:rFonts w:ascii="Tahoma" w:hAnsi="Tahoma" w:hint="cs"/>
          <w:sz w:val="32"/>
          <w:szCs w:val="32"/>
          <w:rtl/>
        </w:rPr>
        <w:t>الاعتكاف(3/184)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F1491B" w:rsidRPr="00A6508C">
        <w:rPr>
          <w:rFonts w:ascii="Tahoma" w:hAnsi="Tahoma" w:hint="cs"/>
          <w:sz w:val="32"/>
          <w:szCs w:val="32"/>
          <w:rtl/>
        </w:rPr>
        <w:t>رقم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412113" w:rsidRPr="00A6508C">
        <w:rPr>
          <w:rFonts w:ascii="Tahoma" w:hAnsi="Tahoma" w:hint="cs"/>
          <w:sz w:val="32"/>
          <w:szCs w:val="32"/>
          <w:rtl/>
        </w:rPr>
        <w:t>الحديث(2356),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412113" w:rsidRPr="00A6508C">
        <w:rPr>
          <w:rFonts w:ascii="Tahoma" w:hAnsi="Tahoma" w:hint="cs"/>
          <w:sz w:val="32"/>
          <w:szCs w:val="32"/>
          <w:rtl/>
        </w:rPr>
        <w:t>وفي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412113" w:rsidRPr="00A6508C">
        <w:rPr>
          <w:rFonts w:ascii="Tahoma" w:hAnsi="Tahoma" w:hint="cs"/>
          <w:sz w:val="32"/>
          <w:szCs w:val="32"/>
          <w:rtl/>
        </w:rPr>
        <w:t>إسناده</w:t>
      </w:r>
      <w:r w:rsidR="00854676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412113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/>
          <w:sz w:val="32"/>
          <w:szCs w:val="32"/>
          <w:rtl/>
        </w:rPr>
        <w:t>سويد</w:t>
      </w:r>
      <w:r w:rsidR="00CD547A" w:rsidRPr="00A6508C">
        <w:rPr>
          <w:rFonts w:ascii="Tahoma" w:hAnsi="Tahoma"/>
          <w:sz w:val="32"/>
          <w:szCs w:val="32"/>
          <w:rtl/>
        </w:rPr>
        <w:t> </w:t>
      </w:r>
      <w:r w:rsidRPr="00A6508C">
        <w:rPr>
          <w:rFonts w:ascii="Tahoma" w:hAnsi="Tahoma"/>
          <w:sz w:val="32"/>
          <w:szCs w:val="32"/>
          <w:rtl/>
        </w:rPr>
        <w:t>بن</w:t>
      </w:r>
      <w:r w:rsidR="00CD547A" w:rsidRPr="00A6508C">
        <w:rPr>
          <w:rFonts w:ascii="Tahoma" w:hAnsi="Tahoma"/>
          <w:sz w:val="32"/>
          <w:szCs w:val="32"/>
          <w:rtl/>
        </w:rPr>
        <w:t> </w:t>
      </w:r>
      <w:r w:rsidR="00DF2869" w:rsidRPr="00A6508C">
        <w:rPr>
          <w:rFonts w:ascii="Tahoma" w:hAnsi="Tahoma" w:hint="cs"/>
          <w:sz w:val="32"/>
          <w:szCs w:val="32"/>
          <w:rtl/>
        </w:rPr>
        <w:t>عبد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DF2869" w:rsidRPr="00A6508C">
        <w:rPr>
          <w:rFonts w:ascii="Tahoma" w:hAnsi="Tahoma" w:hint="cs"/>
          <w:sz w:val="32"/>
          <w:szCs w:val="32"/>
          <w:rtl/>
        </w:rPr>
        <w:t>العزي</w:t>
      </w:r>
      <w:r w:rsidR="00DF2869" w:rsidRPr="00A6508C">
        <w:rPr>
          <w:rFonts w:ascii="Tahoma" w:hAnsi="Tahoma" w:hint="eastAsia"/>
          <w:sz w:val="32"/>
          <w:szCs w:val="32"/>
          <w:rtl/>
        </w:rPr>
        <w:t>ز</w:t>
      </w:r>
      <w:r w:rsidR="005E2946" w:rsidRPr="00A6508C">
        <w:rPr>
          <w:rFonts w:ascii="Tahoma" w:hAnsi="Tahoma" w:hint="cs"/>
          <w:sz w:val="32"/>
          <w:szCs w:val="32"/>
          <w:rtl/>
        </w:rPr>
        <w:t>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/>
          <w:sz w:val="32"/>
          <w:szCs w:val="32"/>
          <w:rtl/>
        </w:rPr>
        <w:t>قال</w:t>
      </w:r>
      <w:r w:rsidR="00412113" w:rsidRPr="00A6508C">
        <w:rPr>
          <w:rFonts w:ascii="Tahoma" w:hAnsi="Tahoma"/>
          <w:sz w:val="32"/>
          <w:szCs w:val="32"/>
          <w:rtl/>
        </w:rPr>
        <w:t> </w:t>
      </w:r>
      <w:r w:rsidRPr="00A6508C">
        <w:rPr>
          <w:rFonts w:ascii="Tahoma" w:hAnsi="Tahoma"/>
          <w:sz w:val="32"/>
          <w:szCs w:val="32"/>
          <w:rtl/>
        </w:rPr>
        <w:t>البيهقي</w:t>
      </w:r>
      <w:r w:rsidR="00DF2869" w:rsidRPr="00A6508C">
        <w:rPr>
          <w:rFonts w:ascii="Tahoma" w:hAnsi="Tahoma" w:hint="cs"/>
          <w:sz w:val="32"/>
          <w:szCs w:val="32"/>
          <w:rtl/>
        </w:rPr>
        <w:t>: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/>
          <w:sz w:val="32"/>
          <w:szCs w:val="32"/>
          <w:rtl/>
        </w:rPr>
        <w:t>ضعيف</w:t>
      </w:r>
      <w:r w:rsidR="00412113" w:rsidRPr="00A6508C">
        <w:rPr>
          <w:rFonts w:ascii="Tahoma" w:hAnsi="Tahoma"/>
          <w:sz w:val="32"/>
          <w:szCs w:val="32"/>
          <w:rtl/>
        </w:rPr>
        <w:t> </w:t>
      </w:r>
      <w:r w:rsidRPr="00A6508C">
        <w:rPr>
          <w:rFonts w:ascii="Tahoma" w:hAnsi="Tahoma"/>
          <w:sz w:val="32"/>
          <w:szCs w:val="32"/>
          <w:rtl/>
        </w:rPr>
        <w:t>جدا</w:t>
      </w:r>
      <w:r w:rsidR="00412113" w:rsidRPr="00A6508C">
        <w:rPr>
          <w:rFonts w:ascii="Tahoma" w:hAnsi="Tahoma"/>
          <w:sz w:val="32"/>
          <w:szCs w:val="32"/>
          <w:rtl/>
        </w:rPr>
        <w:t> 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F1192C" w:rsidRPr="00A6508C">
        <w:rPr>
          <w:rFonts w:ascii="Tahoma" w:hAnsi="Tahoma" w:hint="cs"/>
          <w:sz w:val="32"/>
          <w:szCs w:val="32"/>
          <w:rtl/>
        </w:rPr>
        <w:t>وضعفه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F1192C" w:rsidRPr="00A6508C">
        <w:rPr>
          <w:rFonts w:ascii="Tahoma" w:hAnsi="Tahoma" w:hint="cs"/>
          <w:sz w:val="32"/>
          <w:szCs w:val="32"/>
          <w:rtl/>
        </w:rPr>
        <w:t>ابن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F1192C" w:rsidRPr="00A6508C">
        <w:rPr>
          <w:rFonts w:ascii="Tahoma" w:hAnsi="Tahoma" w:hint="cs"/>
          <w:sz w:val="32"/>
          <w:szCs w:val="32"/>
          <w:rtl/>
        </w:rPr>
        <w:t>حجر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F1192C" w:rsidRPr="00A6508C">
        <w:rPr>
          <w:rFonts w:ascii="Tahoma" w:hAnsi="Tahoma" w:hint="cs"/>
          <w:sz w:val="32"/>
          <w:szCs w:val="32"/>
          <w:rtl/>
        </w:rPr>
        <w:t>في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F1192C" w:rsidRPr="00A6508C">
        <w:rPr>
          <w:rFonts w:ascii="Tahoma" w:hAnsi="Tahoma" w:hint="cs"/>
          <w:sz w:val="32"/>
          <w:szCs w:val="32"/>
          <w:rtl/>
        </w:rPr>
        <w:t>تقريب</w:t>
      </w:r>
      <w:r w:rsidR="00412113" w:rsidRPr="00A6508C">
        <w:rPr>
          <w:rFonts w:ascii="Tahoma" w:hAnsi="Tahoma" w:hint="eastAsia"/>
          <w:sz w:val="32"/>
          <w:szCs w:val="32"/>
          <w:rtl/>
        </w:rPr>
        <w:t> </w:t>
      </w:r>
      <w:r w:rsidR="00F1192C" w:rsidRPr="00A6508C">
        <w:rPr>
          <w:rFonts w:ascii="Tahoma" w:hAnsi="Tahoma" w:hint="cs"/>
          <w:sz w:val="32"/>
          <w:szCs w:val="32"/>
          <w:rtl/>
        </w:rPr>
        <w:t>التهذيب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412113" w:rsidRPr="00A6508C">
        <w:rPr>
          <w:rFonts w:ascii="Tahoma" w:hAnsi="Tahoma" w:hint="cs"/>
          <w:sz w:val="32"/>
          <w:szCs w:val="32"/>
          <w:rtl/>
        </w:rPr>
        <w:t>,ص(</w:t>
      </w:r>
      <w:r w:rsidR="00DF2869" w:rsidRPr="00A6508C">
        <w:rPr>
          <w:rFonts w:ascii="Tahoma" w:hAnsi="Tahoma" w:hint="cs"/>
          <w:sz w:val="32"/>
          <w:szCs w:val="32"/>
          <w:rtl/>
        </w:rPr>
        <w:t>200</w:t>
      </w:r>
      <w:r w:rsidR="00412113" w:rsidRPr="00A6508C">
        <w:rPr>
          <w:rFonts w:ascii="Tahoma" w:hAnsi="Tahoma" w:hint="cs"/>
          <w:sz w:val="32"/>
          <w:szCs w:val="32"/>
          <w:rtl/>
        </w:rPr>
        <w:t>)</w:t>
      </w:r>
      <w:r w:rsidR="00412113" w:rsidRPr="00A6508C">
        <w:rPr>
          <w:rFonts w:ascii="Tahoma" w:hAnsi="Tahoma" w:hint="cs"/>
          <w:spacing w:val="-2"/>
          <w:sz w:val="32"/>
          <w:szCs w:val="32"/>
          <w:rtl/>
        </w:rPr>
        <w:t>برقم</w:t>
      </w:r>
      <w:r w:rsidR="00DF2869" w:rsidRPr="00A6508C">
        <w:rPr>
          <w:rFonts w:ascii="Tahoma" w:hAnsi="Tahoma" w:hint="cs"/>
          <w:spacing w:val="-2"/>
          <w:sz w:val="32"/>
          <w:szCs w:val="32"/>
          <w:rtl/>
        </w:rPr>
        <w:t>(2692</w:t>
      </w:r>
      <w:r w:rsidR="00412113" w:rsidRPr="00A6508C">
        <w:rPr>
          <w:rFonts w:ascii="Tahoma" w:hAnsi="Tahoma" w:hint="cs"/>
          <w:spacing w:val="-2"/>
          <w:sz w:val="32"/>
          <w:szCs w:val="32"/>
          <w:rtl/>
        </w:rPr>
        <w:t>)</w:t>
      </w:r>
      <w:r w:rsidR="006177A3" w:rsidRPr="00A6508C">
        <w:rPr>
          <w:rFonts w:ascii="Tahoma" w:hAnsi="Tahoma" w:hint="cs"/>
          <w:spacing w:val="-2"/>
          <w:sz w:val="32"/>
          <w:szCs w:val="32"/>
          <w:rtl/>
        </w:rPr>
        <w:t>,</w:t>
      </w:r>
      <w:r w:rsidR="0087201D" w:rsidRPr="00A6508C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6177A3" w:rsidRPr="00A6508C">
        <w:rPr>
          <w:rFonts w:ascii="Tahoma" w:hAnsi="Tahoma" w:hint="cs"/>
          <w:spacing w:val="-2"/>
          <w:sz w:val="32"/>
          <w:szCs w:val="32"/>
          <w:rtl/>
        </w:rPr>
        <w:t>كذلك</w:t>
      </w:r>
      <w:r w:rsidR="002D2EB3" w:rsidRPr="00A6508C">
        <w:rPr>
          <w:rFonts w:ascii="Tahoma" w:hAnsi="Tahoma" w:hint="eastAsia"/>
          <w:spacing w:val="-2"/>
          <w:sz w:val="32"/>
          <w:szCs w:val="32"/>
          <w:rtl/>
        </w:rPr>
        <w:t> </w:t>
      </w:r>
      <w:r w:rsidR="006177A3" w:rsidRPr="00A6508C">
        <w:rPr>
          <w:rFonts w:ascii="Tahoma" w:hAnsi="Tahoma" w:hint="cs"/>
          <w:spacing w:val="-2"/>
          <w:sz w:val="32"/>
          <w:szCs w:val="32"/>
          <w:rtl/>
        </w:rPr>
        <w:t>ضعفه</w:t>
      </w:r>
      <w:r w:rsidR="002D2EB3" w:rsidRPr="00A6508C">
        <w:rPr>
          <w:rFonts w:ascii="Tahoma" w:hAnsi="Tahoma" w:hint="eastAsia"/>
          <w:spacing w:val="-2"/>
          <w:sz w:val="32"/>
          <w:szCs w:val="32"/>
          <w:rtl/>
        </w:rPr>
        <w:t> </w:t>
      </w:r>
      <w:r w:rsidR="005E2946" w:rsidRPr="00A6508C">
        <w:rPr>
          <w:rFonts w:ascii="Tahoma" w:hAnsi="Tahoma" w:hint="cs"/>
          <w:spacing w:val="-2"/>
          <w:sz w:val="32"/>
          <w:szCs w:val="32"/>
          <w:rtl/>
        </w:rPr>
        <w:t xml:space="preserve">العلامة </w:t>
      </w:r>
      <w:r w:rsidR="00854676" w:rsidRPr="00A6508C">
        <w:rPr>
          <w:rFonts w:ascii="Tahoma" w:hAnsi="Tahoma" w:hint="cs"/>
          <w:spacing w:val="-2"/>
          <w:sz w:val="32"/>
          <w:szCs w:val="32"/>
          <w:rtl/>
        </w:rPr>
        <w:t>الألباني,</w:t>
      </w:r>
      <w:r w:rsidR="0087201D" w:rsidRPr="00A6508C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cs"/>
          <w:spacing w:val="-2"/>
          <w:sz w:val="32"/>
          <w:szCs w:val="32"/>
          <w:rtl/>
        </w:rPr>
        <w:t>وقال:</w:t>
      </w:r>
      <w:r w:rsidR="0087201D" w:rsidRPr="00A6508C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cs"/>
          <w:spacing w:val="-2"/>
          <w:sz w:val="32"/>
          <w:szCs w:val="32"/>
          <w:rtl/>
        </w:rPr>
        <w:t xml:space="preserve">" </w:t>
      </w:r>
      <w:r w:rsidR="0077392A" w:rsidRPr="00A6508C">
        <w:rPr>
          <w:rFonts w:ascii="Tahoma" w:hAnsi="Tahoma" w:hint="eastAsia"/>
          <w:spacing w:val="-2"/>
          <w:sz w:val="32"/>
          <w:szCs w:val="32"/>
          <w:rtl/>
        </w:rPr>
        <w:t>أخرجه</w:t>
      </w:r>
      <w:r w:rsidR="0077392A" w:rsidRPr="00A6508C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pacing w:val="-2"/>
          <w:sz w:val="32"/>
          <w:szCs w:val="32"/>
          <w:rtl/>
        </w:rPr>
        <w:t>أبو</w:t>
      </w:r>
      <w:r w:rsidR="0077392A" w:rsidRPr="00A6508C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pacing w:val="-2"/>
          <w:sz w:val="32"/>
          <w:szCs w:val="32"/>
          <w:rtl/>
        </w:rPr>
        <w:t>داود</w:t>
      </w:r>
      <w:r w:rsidR="0077392A" w:rsidRPr="00A6508C">
        <w:rPr>
          <w:rFonts w:ascii="Tahoma" w:hAnsi="Tahoma"/>
          <w:spacing w:val="-2"/>
          <w:sz w:val="32"/>
          <w:szCs w:val="32"/>
          <w:rtl/>
        </w:rPr>
        <w:t>(</w:t>
      </w:r>
      <w:r w:rsidR="0077392A" w:rsidRPr="00A6508C">
        <w:rPr>
          <w:rFonts w:ascii="Tahoma" w:hAnsi="Tahoma" w:hint="cs"/>
          <w:spacing w:val="-2"/>
          <w:sz w:val="32"/>
          <w:szCs w:val="32"/>
          <w:rtl/>
        </w:rPr>
        <w:t>2</w:t>
      </w:r>
      <w:r w:rsidR="0077392A" w:rsidRPr="00A6508C">
        <w:rPr>
          <w:rFonts w:ascii="Tahoma" w:hAnsi="Tahoma"/>
          <w:spacing w:val="-2"/>
          <w:sz w:val="32"/>
          <w:szCs w:val="32"/>
          <w:rtl/>
        </w:rPr>
        <w:t xml:space="preserve">/ </w:t>
      </w:r>
      <w:r w:rsidR="0077392A" w:rsidRPr="00A6508C">
        <w:rPr>
          <w:rFonts w:ascii="Tahoma" w:hAnsi="Tahoma" w:hint="cs"/>
          <w:spacing w:val="-2"/>
          <w:sz w:val="32"/>
          <w:szCs w:val="32"/>
          <w:rtl/>
        </w:rPr>
        <w:t>333</w:t>
      </w:r>
      <w:r w:rsidR="0077392A" w:rsidRPr="00A6508C">
        <w:rPr>
          <w:rFonts w:ascii="Tahoma" w:hAnsi="Tahoma"/>
          <w:spacing w:val="-2"/>
          <w:sz w:val="32"/>
          <w:szCs w:val="32"/>
          <w:rtl/>
        </w:rPr>
        <w:t>)</w:t>
      </w:r>
      <w:r w:rsidR="0077392A" w:rsidRPr="00A6508C">
        <w:rPr>
          <w:rFonts w:ascii="Tahoma" w:hAnsi="Tahoma" w:hint="eastAsia"/>
          <w:spacing w:val="-2"/>
          <w:sz w:val="32"/>
          <w:szCs w:val="32"/>
          <w:rtl/>
        </w:rPr>
        <w:t>،</w:t>
      </w:r>
      <w:r w:rsidR="0087201D" w:rsidRPr="00A6508C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pacing w:val="-2"/>
          <w:sz w:val="32"/>
          <w:szCs w:val="32"/>
          <w:rtl/>
        </w:rPr>
        <w:t>و</w:t>
      </w:r>
      <w:r w:rsidR="0087201D" w:rsidRPr="00A6508C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pacing w:val="-2"/>
          <w:sz w:val="32"/>
          <w:szCs w:val="32"/>
          <w:rtl/>
        </w:rPr>
        <w:t>البيهقي</w:t>
      </w:r>
      <w:r w:rsidR="0077392A" w:rsidRPr="00A6508C">
        <w:rPr>
          <w:rFonts w:ascii="Tahoma" w:hAnsi="Tahoma"/>
          <w:spacing w:val="-2"/>
          <w:sz w:val="32"/>
          <w:szCs w:val="32"/>
          <w:rtl/>
        </w:rPr>
        <w:t xml:space="preserve">(4/ </w:t>
      </w:r>
      <w:r w:rsidR="0077392A" w:rsidRPr="00A6508C">
        <w:rPr>
          <w:rFonts w:ascii="Tahoma" w:hAnsi="Tahoma" w:hint="cs"/>
          <w:spacing w:val="-2"/>
          <w:sz w:val="32"/>
          <w:szCs w:val="32"/>
          <w:rtl/>
        </w:rPr>
        <w:t>526</w:t>
      </w:r>
      <w:r w:rsidR="0077392A" w:rsidRPr="00A6508C">
        <w:rPr>
          <w:rFonts w:ascii="Tahoma" w:hAnsi="Tahoma"/>
          <w:spacing w:val="-2"/>
          <w:sz w:val="32"/>
          <w:szCs w:val="32"/>
          <w:rtl/>
        </w:rPr>
        <w:t>)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z w:val="32"/>
          <w:szCs w:val="32"/>
          <w:rtl/>
        </w:rPr>
        <w:t>من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z w:val="32"/>
          <w:szCs w:val="32"/>
          <w:rtl/>
        </w:rPr>
        <w:t>طريقين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z w:val="32"/>
          <w:szCs w:val="32"/>
          <w:rtl/>
        </w:rPr>
        <w:t>آخرين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z w:val="32"/>
          <w:szCs w:val="32"/>
          <w:rtl/>
        </w:rPr>
        <w:t>عن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z w:val="32"/>
          <w:szCs w:val="32"/>
          <w:rtl/>
        </w:rPr>
        <w:t>الزهري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z w:val="32"/>
          <w:szCs w:val="32"/>
          <w:rtl/>
        </w:rPr>
        <w:t>عن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z w:val="32"/>
          <w:szCs w:val="32"/>
          <w:rtl/>
        </w:rPr>
        <w:t>عروة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z w:val="32"/>
          <w:szCs w:val="32"/>
          <w:rtl/>
        </w:rPr>
        <w:t>بن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eastAsia"/>
          <w:sz w:val="32"/>
          <w:szCs w:val="32"/>
          <w:rtl/>
        </w:rPr>
        <w:t>الزبير</w:t>
      </w:r>
      <w:r w:rsidR="0077392A" w:rsidRPr="00A6508C">
        <w:rPr>
          <w:rFonts w:ascii="Tahoma" w:hAnsi="Tahoma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cs"/>
          <w:sz w:val="32"/>
          <w:szCs w:val="32"/>
          <w:rtl/>
        </w:rPr>
        <w:t>عن عائشة موقوفاً</w:t>
      </w:r>
      <w:r w:rsidR="0077392A" w:rsidRPr="00A6508C">
        <w:rPr>
          <w:rFonts w:ascii="Tahoma" w:hAnsi="Tahoma"/>
          <w:sz w:val="32"/>
          <w:szCs w:val="32"/>
          <w:rtl/>
        </w:rPr>
        <w:t>.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7392A" w:rsidRPr="00A6508C">
        <w:rPr>
          <w:rFonts w:ascii="Tahoma" w:hAnsi="Tahoma" w:hint="cs"/>
          <w:sz w:val="32"/>
          <w:szCs w:val="32"/>
          <w:rtl/>
        </w:rPr>
        <w:t>وهذا إسناد صحيح.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cs"/>
          <w:sz w:val="32"/>
          <w:szCs w:val="32"/>
          <w:rtl/>
        </w:rPr>
        <w:t>انظر: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415ED1" w:rsidRPr="00A6508C">
        <w:rPr>
          <w:rFonts w:ascii="Tahoma" w:hAnsi="Tahoma" w:hint="cs"/>
          <w:sz w:val="32"/>
          <w:szCs w:val="32"/>
          <w:rtl/>
        </w:rPr>
        <w:t>نصب الراية(2/486),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cs"/>
          <w:sz w:val="32"/>
          <w:szCs w:val="32"/>
          <w:rtl/>
        </w:rPr>
        <w:t>سلسلة الأحاديث الضعيفة(10/310-311)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cs"/>
          <w:sz w:val="32"/>
          <w:szCs w:val="32"/>
          <w:rtl/>
        </w:rPr>
        <w:t>رقم الحديث(4768),</w:t>
      </w:r>
      <w:r w:rsidR="005E2946" w:rsidRPr="00A6508C">
        <w:rPr>
          <w:rFonts w:ascii="Tahoma" w:hAnsi="Tahoma" w:hint="cs"/>
          <w:sz w:val="32"/>
          <w:szCs w:val="32"/>
          <w:rtl/>
        </w:rPr>
        <w:t xml:space="preserve"> وصحح البيهقي وقفه</w:t>
      </w:r>
      <w:r w:rsidR="0087201D" w:rsidRPr="00A6508C">
        <w:rPr>
          <w:rFonts w:ascii="Tahoma" w:hAnsi="Tahoma" w:hint="cs"/>
          <w:sz w:val="32"/>
          <w:szCs w:val="32"/>
          <w:rtl/>
        </w:rPr>
        <w:t>(4/523)</w:t>
      </w:r>
      <w:r w:rsidR="005E2946" w:rsidRPr="00A6508C">
        <w:rPr>
          <w:rFonts w:ascii="Tahoma" w:hAnsi="Tahoma" w:hint="cs"/>
          <w:sz w:val="32"/>
          <w:szCs w:val="32"/>
          <w:rtl/>
        </w:rPr>
        <w:t>,</w:t>
      </w:r>
      <w:r w:rsidR="0087201D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cs"/>
          <w:sz w:val="32"/>
          <w:szCs w:val="32"/>
          <w:rtl/>
        </w:rPr>
        <w:t>وقال الألباني:</w:t>
      </w:r>
      <w:r w:rsidR="0031705F" w:rsidRPr="00A6508C">
        <w:rPr>
          <w:rFonts w:ascii="Tahoma" w:hAnsi="Tahoma" w:hint="eastAsia"/>
          <w:sz w:val="32"/>
          <w:szCs w:val="32"/>
          <w:rtl/>
        </w:rPr>
        <w:t xml:space="preserve"> والمحفوظ</w:t>
      </w:r>
      <w:r w:rsidR="0031705F" w:rsidRPr="00A6508C">
        <w:rPr>
          <w:rFonts w:ascii="Tahoma" w:hAnsi="Tahoma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eastAsia"/>
          <w:sz w:val="32"/>
          <w:szCs w:val="32"/>
          <w:rtl/>
        </w:rPr>
        <w:t>عن</w:t>
      </w:r>
      <w:r w:rsidR="0031705F" w:rsidRPr="00A6508C">
        <w:rPr>
          <w:rFonts w:ascii="Tahoma" w:hAnsi="Tahoma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eastAsia"/>
          <w:sz w:val="32"/>
          <w:szCs w:val="32"/>
          <w:rtl/>
        </w:rPr>
        <w:t>عائشة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رضي الله عنها</w:t>
      </w:r>
      <w:r w:rsidR="0031705F" w:rsidRPr="00A6508C">
        <w:rPr>
          <w:rFonts w:ascii="Tahoma" w:hAnsi="Tahoma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eastAsia"/>
          <w:sz w:val="32"/>
          <w:szCs w:val="32"/>
          <w:rtl/>
        </w:rPr>
        <w:t>بلفظ</w:t>
      </w:r>
      <w:r w:rsidR="0031705F" w:rsidRPr="00A6508C">
        <w:rPr>
          <w:rFonts w:ascii="Tahoma" w:hAnsi="Tahoma"/>
          <w:sz w:val="32"/>
          <w:szCs w:val="32"/>
          <w:rtl/>
        </w:rPr>
        <w:t xml:space="preserve">:... </w:t>
      </w:r>
      <w:r w:rsidR="0031705F" w:rsidRPr="00A6508C">
        <w:rPr>
          <w:rFonts w:ascii="Tahoma" w:hAnsi="Tahoma" w:hint="eastAsia"/>
          <w:sz w:val="32"/>
          <w:szCs w:val="32"/>
          <w:rtl/>
        </w:rPr>
        <w:t>والسنة</w:t>
      </w:r>
      <w:r w:rsidR="0031705F" w:rsidRPr="00A6508C">
        <w:rPr>
          <w:rFonts w:ascii="Tahoma" w:hAnsi="Tahoma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eastAsia"/>
          <w:sz w:val="32"/>
          <w:szCs w:val="32"/>
          <w:rtl/>
        </w:rPr>
        <w:t>فيمن</w:t>
      </w:r>
      <w:r w:rsidR="0031705F" w:rsidRPr="00A6508C">
        <w:rPr>
          <w:rFonts w:ascii="Tahoma" w:hAnsi="Tahoma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eastAsia"/>
          <w:sz w:val="32"/>
          <w:szCs w:val="32"/>
          <w:rtl/>
        </w:rPr>
        <w:t>اعتكف</w:t>
      </w:r>
      <w:r w:rsidR="0031705F" w:rsidRPr="00A6508C">
        <w:rPr>
          <w:rFonts w:ascii="Tahoma" w:hAnsi="Tahoma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eastAsia"/>
          <w:sz w:val="32"/>
          <w:szCs w:val="32"/>
          <w:rtl/>
        </w:rPr>
        <w:t>أن</w:t>
      </w:r>
      <w:r w:rsidR="0031705F" w:rsidRPr="00A6508C">
        <w:rPr>
          <w:rFonts w:ascii="Tahoma" w:hAnsi="Tahoma"/>
          <w:sz w:val="32"/>
          <w:szCs w:val="32"/>
          <w:rtl/>
        </w:rPr>
        <w:t xml:space="preserve"> </w:t>
      </w:r>
      <w:r w:rsidR="0031705F" w:rsidRPr="00A6508C">
        <w:rPr>
          <w:rFonts w:ascii="Tahoma" w:hAnsi="Tahoma" w:hint="eastAsia"/>
          <w:sz w:val="32"/>
          <w:szCs w:val="32"/>
          <w:rtl/>
        </w:rPr>
        <w:t>يصوم</w:t>
      </w:r>
      <w:r w:rsidR="003F7352" w:rsidRPr="00A6508C">
        <w:rPr>
          <w:rFonts w:ascii="Tahoma" w:hAnsi="Tahoma" w:hint="cs"/>
          <w:sz w:val="32"/>
          <w:szCs w:val="32"/>
          <w:rtl/>
        </w:rPr>
        <w:t>.</w:t>
      </w:r>
    </w:p>
  </w:footnote>
  <w:footnote w:id="16">
    <w:p w:rsidR="0029435F" w:rsidRPr="00A6508C" w:rsidRDefault="0029435F" w:rsidP="006F3E88">
      <w:pPr>
        <w:pStyle w:val="af3"/>
        <w:spacing w:after="120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sz w:val="32"/>
          <w:szCs w:val="32"/>
        </w:rPr>
        <w:footnoteRef/>
      </w:r>
      <w:r w:rsidRPr="00A6508C">
        <w:rPr>
          <w:rFonts w:ascii="Tahoma" w:hAnsi="Tahoma"/>
          <w:sz w:val="32"/>
          <w:szCs w:val="32"/>
          <w:rtl/>
        </w:rPr>
        <w:t xml:space="preserve">) </w:t>
      </w:r>
      <w:r w:rsidR="00083F3D" w:rsidRPr="00A6508C">
        <w:rPr>
          <w:rFonts w:ascii="Tahoma" w:hAnsi="Tahoma" w:hint="cs"/>
          <w:sz w:val="32"/>
          <w:szCs w:val="32"/>
          <w:rtl/>
        </w:rPr>
        <w:t>انظر:</w:t>
      </w:r>
      <w:r w:rsidR="00C80091">
        <w:rPr>
          <w:rFonts w:ascii="Tahoma" w:hAnsi="Tahoma" w:hint="cs"/>
          <w:sz w:val="32"/>
          <w:szCs w:val="32"/>
          <w:rtl/>
        </w:rPr>
        <w:t xml:space="preserve"> </w:t>
      </w:r>
      <w:r w:rsidR="00083F3D" w:rsidRPr="00A6508C">
        <w:rPr>
          <w:rFonts w:ascii="Tahoma" w:hAnsi="Tahoma" w:hint="cs"/>
          <w:sz w:val="32"/>
          <w:szCs w:val="32"/>
          <w:rtl/>
        </w:rPr>
        <w:t>الحاوي</w:t>
      </w:r>
      <w:r w:rsidRPr="00A6508C">
        <w:rPr>
          <w:rFonts w:ascii="Tahoma" w:hAnsi="Tahoma" w:hint="cs"/>
          <w:sz w:val="32"/>
          <w:szCs w:val="32"/>
          <w:rtl/>
        </w:rPr>
        <w:t>(3/487).</w:t>
      </w:r>
    </w:p>
  </w:footnote>
  <w:footnote w:id="17">
    <w:p w:rsidR="00923DBD" w:rsidRPr="00A6508C" w:rsidRDefault="00923DBD" w:rsidP="006F3E88">
      <w:pPr>
        <w:pStyle w:val="af3"/>
        <w:spacing w:after="120"/>
        <w:rPr>
          <w:rFonts w:ascii="Tahoma" w:hAnsi="Tahoma"/>
          <w:sz w:val="32"/>
          <w:szCs w:val="32"/>
          <w:rtl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sz w:val="32"/>
          <w:szCs w:val="32"/>
        </w:rPr>
        <w:footnoteRef/>
      </w:r>
      <w:r w:rsidRPr="00A6508C">
        <w:rPr>
          <w:rFonts w:ascii="Tahoma" w:hAnsi="Tahoma"/>
          <w:sz w:val="32"/>
          <w:szCs w:val="32"/>
          <w:rtl/>
        </w:rPr>
        <w:t xml:space="preserve">) </w:t>
      </w:r>
      <w:r w:rsidR="00F96561" w:rsidRPr="00A6508C">
        <w:rPr>
          <w:rFonts w:ascii="Tahoma" w:hAnsi="Tahoma" w:hint="cs"/>
          <w:sz w:val="32"/>
          <w:szCs w:val="32"/>
          <w:rtl/>
        </w:rPr>
        <w:t>أخرجه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F96561" w:rsidRPr="00A6508C">
        <w:rPr>
          <w:rFonts w:ascii="Tahoma" w:hAnsi="Tahoma" w:hint="cs"/>
          <w:sz w:val="32"/>
          <w:szCs w:val="32"/>
          <w:rtl/>
        </w:rPr>
        <w:t>أبو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F96561" w:rsidRPr="00A6508C">
        <w:rPr>
          <w:rFonts w:ascii="Tahoma" w:hAnsi="Tahoma" w:hint="cs"/>
          <w:sz w:val="32"/>
          <w:szCs w:val="32"/>
          <w:rtl/>
        </w:rPr>
        <w:t>داود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F96561" w:rsidRPr="00A6508C">
        <w:rPr>
          <w:rFonts w:ascii="Tahoma" w:hAnsi="Tahoma" w:hint="cs"/>
          <w:sz w:val="32"/>
          <w:szCs w:val="32"/>
          <w:rtl/>
        </w:rPr>
        <w:t>في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F96561" w:rsidRPr="00A6508C">
        <w:rPr>
          <w:rFonts w:ascii="Tahoma" w:hAnsi="Tahoma" w:hint="cs"/>
          <w:sz w:val="32"/>
          <w:szCs w:val="32"/>
          <w:rtl/>
        </w:rPr>
        <w:t>سننه,</w:t>
      </w:r>
      <w:r w:rsidR="005C4296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F96561" w:rsidRPr="00A6508C">
        <w:rPr>
          <w:rFonts w:ascii="Tahoma" w:hAnsi="Tahoma" w:hint="cs"/>
          <w:sz w:val="32"/>
          <w:szCs w:val="32"/>
          <w:rtl/>
        </w:rPr>
        <w:t>كتاب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F96561" w:rsidRPr="00A6508C">
        <w:rPr>
          <w:rFonts w:ascii="Tahoma" w:hAnsi="Tahoma" w:hint="cs"/>
          <w:sz w:val="32"/>
          <w:szCs w:val="32"/>
          <w:rtl/>
        </w:rPr>
        <w:t>الصوم,</w:t>
      </w:r>
      <w:r w:rsidR="005C4296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F96561" w:rsidRPr="00A6508C">
        <w:rPr>
          <w:rFonts w:ascii="Tahoma" w:hAnsi="Tahoma" w:hint="cs"/>
          <w:sz w:val="32"/>
          <w:szCs w:val="32"/>
          <w:rtl/>
        </w:rPr>
        <w:t>باب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F96561" w:rsidRPr="00A6508C">
        <w:rPr>
          <w:rFonts w:ascii="Tahoma" w:hAnsi="Tahoma" w:hint="cs"/>
          <w:sz w:val="32"/>
          <w:szCs w:val="32"/>
          <w:rtl/>
        </w:rPr>
        <w:t>المعتكف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F96561" w:rsidRPr="00A6508C">
        <w:rPr>
          <w:rFonts w:ascii="Tahoma" w:hAnsi="Tahoma" w:hint="cs"/>
          <w:sz w:val="32"/>
          <w:szCs w:val="32"/>
          <w:rtl/>
        </w:rPr>
        <w:t>يعود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F96561" w:rsidRPr="00A6508C">
        <w:rPr>
          <w:rFonts w:ascii="Tahoma" w:hAnsi="Tahoma" w:hint="cs"/>
          <w:sz w:val="32"/>
          <w:szCs w:val="32"/>
          <w:rtl/>
        </w:rPr>
        <w:t>مريضاً</w:t>
      </w:r>
      <w:r w:rsidR="005C4296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F96561" w:rsidRPr="00A6508C">
        <w:rPr>
          <w:rFonts w:ascii="Tahoma" w:hAnsi="Tahoma" w:hint="cs"/>
          <w:sz w:val="32"/>
          <w:szCs w:val="32"/>
          <w:rtl/>
        </w:rPr>
        <w:t>(2/334)</w:t>
      </w:r>
      <w:r w:rsidR="005C4296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F96561" w:rsidRPr="00A6508C">
        <w:rPr>
          <w:rFonts w:ascii="Tahoma" w:hAnsi="Tahoma" w:hint="cs"/>
          <w:sz w:val="32"/>
          <w:szCs w:val="32"/>
          <w:rtl/>
        </w:rPr>
        <w:t>رقم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F96561" w:rsidRPr="00A6508C">
        <w:rPr>
          <w:rFonts w:ascii="Tahoma" w:hAnsi="Tahoma" w:hint="cs"/>
          <w:sz w:val="32"/>
          <w:szCs w:val="32"/>
          <w:rtl/>
        </w:rPr>
        <w:t>الحديث</w:t>
      </w:r>
      <w:r w:rsidR="005C4296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5E66FC" w:rsidRPr="00A6508C">
        <w:rPr>
          <w:rFonts w:ascii="Tahoma" w:hAnsi="Tahoma" w:hint="cs"/>
          <w:sz w:val="32"/>
          <w:szCs w:val="32"/>
          <w:rtl/>
        </w:rPr>
        <w:t>(2474),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95285" w:rsidRPr="00A6508C">
        <w:rPr>
          <w:rFonts w:ascii="Tahoma" w:hAnsi="Tahoma" w:hint="cs"/>
          <w:sz w:val="32"/>
          <w:szCs w:val="32"/>
          <w:rtl/>
        </w:rPr>
        <w:t>وابن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ماجه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في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سننه,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95285" w:rsidRPr="00A6508C">
        <w:rPr>
          <w:rFonts w:ascii="Tahoma" w:hAnsi="Tahoma" w:hint="cs"/>
          <w:sz w:val="32"/>
          <w:szCs w:val="32"/>
          <w:rtl/>
        </w:rPr>
        <w:t>كتاب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الصوم,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95285" w:rsidRPr="00A6508C">
        <w:rPr>
          <w:rFonts w:ascii="Tahoma" w:hAnsi="Tahoma" w:hint="cs"/>
          <w:sz w:val="32"/>
          <w:szCs w:val="32"/>
          <w:rtl/>
        </w:rPr>
        <w:t>باب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في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اعتكاف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يوم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أو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ليلة,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95285" w:rsidRPr="00A6508C">
        <w:rPr>
          <w:rFonts w:ascii="Tahoma" w:hAnsi="Tahoma" w:hint="cs"/>
          <w:sz w:val="32"/>
          <w:szCs w:val="32"/>
          <w:rtl/>
        </w:rPr>
        <w:t>ص(307)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95285" w:rsidRPr="00A6508C">
        <w:rPr>
          <w:rFonts w:ascii="Tahoma" w:hAnsi="Tahoma" w:hint="cs"/>
          <w:sz w:val="32"/>
          <w:szCs w:val="32"/>
          <w:rtl/>
        </w:rPr>
        <w:t>رقم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الحديث</w:t>
      </w:r>
      <w:r w:rsidR="00930E57">
        <w:rPr>
          <w:rFonts w:ascii="Tahoma" w:hAnsi="Tahoma" w:hint="cs"/>
          <w:sz w:val="32"/>
          <w:szCs w:val="32"/>
          <w:rtl/>
        </w:rPr>
        <w:t xml:space="preserve"> </w:t>
      </w:r>
      <w:r w:rsidR="005E66FC" w:rsidRPr="00A6508C">
        <w:rPr>
          <w:rFonts w:ascii="Tahoma" w:hAnsi="Tahoma" w:hint="cs"/>
          <w:sz w:val="32"/>
          <w:szCs w:val="32"/>
          <w:rtl/>
        </w:rPr>
        <w:t>(1772),</w:t>
      </w:r>
      <w:r w:rsidR="0064775B">
        <w:rPr>
          <w:rFonts w:ascii="Tahoma" w:hAnsi="Tahoma" w:hint="cs"/>
          <w:sz w:val="32"/>
          <w:szCs w:val="32"/>
          <w:rtl/>
        </w:rPr>
        <w:t xml:space="preserve"> </w:t>
      </w:r>
      <w:r w:rsidR="005E66FC" w:rsidRPr="00A6508C">
        <w:rPr>
          <w:rFonts w:ascii="Tahoma" w:hAnsi="Tahoma" w:hint="cs"/>
          <w:sz w:val="32"/>
          <w:szCs w:val="32"/>
          <w:rtl/>
        </w:rPr>
        <w:t xml:space="preserve">و </w:t>
      </w:r>
      <w:r w:rsidR="00083D3B" w:rsidRPr="00A6508C">
        <w:rPr>
          <w:rFonts w:ascii="Tahoma" w:hAnsi="Tahoma" w:hint="cs"/>
          <w:sz w:val="32"/>
          <w:szCs w:val="32"/>
          <w:rtl/>
        </w:rPr>
        <w:t>الدار قطني في سننه,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083D3B" w:rsidRPr="00A6508C">
        <w:rPr>
          <w:rFonts w:ascii="Tahoma" w:hAnsi="Tahoma" w:hint="cs"/>
          <w:sz w:val="32"/>
          <w:szCs w:val="32"/>
          <w:rtl/>
        </w:rPr>
        <w:t>كتاب الصيام,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083D3B" w:rsidRPr="00A6508C">
        <w:rPr>
          <w:rFonts w:ascii="Tahoma" w:hAnsi="Tahoma" w:hint="cs"/>
          <w:sz w:val="32"/>
          <w:szCs w:val="32"/>
          <w:rtl/>
        </w:rPr>
        <w:t xml:space="preserve">باب </w:t>
      </w:r>
      <w:r w:rsidR="00EB449E" w:rsidRPr="00A6508C">
        <w:rPr>
          <w:rFonts w:ascii="Tahoma" w:hAnsi="Tahoma" w:hint="cs"/>
          <w:sz w:val="32"/>
          <w:szCs w:val="32"/>
          <w:rtl/>
        </w:rPr>
        <w:t>الاعتكاف</w:t>
      </w:r>
      <w:r w:rsidR="0064775B">
        <w:rPr>
          <w:rFonts w:ascii="Tahoma" w:hAnsi="Tahoma" w:hint="cs"/>
          <w:sz w:val="32"/>
          <w:szCs w:val="32"/>
          <w:rtl/>
        </w:rPr>
        <w:t xml:space="preserve"> </w:t>
      </w:r>
      <w:r w:rsidR="00083D3B" w:rsidRPr="00A6508C">
        <w:rPr>
          <w:rFonts w:ascii="Tahoma" w:hAnsi="Tahoma" w:hint="cs"/>
          <w:sz w:val="32"/>
          <w:szCs w:val="32"/>
          <w:rtl/>
        </w:rPr>
        <w:t>(3/186)</w:t>
      </w:r>
      <w:r w:rsidR="0064775B">
        <w:rPr>
          <w:rFonts w:ascii="Tahoma" w:hAnsi="Tahoma" w:hint="cs"/>
          <w:sz w:val="32"/>
          <w:szCs w:val="32"/>
          <w:rtl/>
        </w:rPr>
        <w:t xml:space="preserve"> </w:t>
      </w:r>
      <w:r w:rsidR="00083D3B" w:rsidRPr="00A6508C">
        <w:rPr>
          <w:rFonts w:ascii="Tahoma" w:hAnsi="Tahoma" w:hint="cs"/>
          <w:sz w:val="32"/>
          <w:szCs w:val="32"/>
          <w:rtl/>
        </w:rPr>
        <w:t>رقم</w:t>
      </w:r>
      <w:r w:rsidR="00977622" w:rsidRPr="00A6508C">
        <w:rPr>
          <w:rFonts w:ascii="Tahoma" w:hAnsi="Tahoma" w:hint="cs"/>
          <w:sz w:val="32"/>
          <w:szCs w:val="32"/>
          <w:rtl/>
        </w:rPr>
        <w:t xml:space="preserve"> الحديث</w:t>
      </w:r>
      <w:r w:rsidR="00930E57">
        <w:rPr>
          <w:rFonts w:ascii="Tahoma" w:hAnsi="Tahoma" w:hint="cs"/>
          <w:sz w:val="32"/>
          <w:szCs w:val="32"/>
          <w:rtl/>
        </w:rPr>
        <w:t xml:space="preserve"> </w:t>
      </w:r>
      <w:r w:rsidR="00977622" w:rsidRPr="00A6508C">
        <w:rPr>
          <w:rFonts w:ascii="Tahoma" w:hAnsi="Tahoma" w:hint="cs"/>
          <w:sz w:val="32"/>
          <w:szCs w:val="32"/>
          <w:rtl/>
        </w:rPr>
        <w:t>(2361),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95285" w:rsidRPr="00A6508C">
        <w:rPr>
          <w:rFonts w:ascii="Tahoma" w:hAnsi="Tahoma" w:hint="cs"/>
          <w:sz w:val="32"/>
          <w:szCs w:val="32"/>
          <w:rtl/>
        </w:rPr>
        <w:t>و</w:t>
      </w:r>
      <w:r w:rsidR="00977622" w:rsidRPr="00A6508C">
        <w:rPr>
          <w:rFonts w:ascii="Tahoma" w:hAnsi="Tahoma" w:hint="cs"/>
          <w:sz w:val="32"/>
          <w:szCs w:val="32"/>
          <w:rtl/>
        </w:rPr>
        <w:t xml:space="preserve"> الحديث </w:t>
      </w:r>
      <w:r w:rsidR="00795285" w:rsidRPr="00A6508C">
        <w:rPr>
          <w:rFonts w:ascii="Tahoma" w:hAnsi="Tahoma" w:hint="cs"/>
          <w:sz w:val="32"/>
          <w:szCs w:val="32"/>
          <w:rtl/>
        </w:rPr>
        <w:t>ضعفه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ابن</w:t>
      </w:r>
      <w:r w:rsidR="00D26BB3" w:rsidRPr="00A6508C">
        <w:rPr>
          <w:rFonts w:ascii="Tahoma" w:hAnsi="Tahoma" w:hint="eastAsia"/>
          <w:sz w:val="32"/>
          <w:szCs w:val="32"/>
          <w:rtl/>
        </w:rPr>
        <w:t> </w:t>
      </w:r>
      <w:r w:rsidR="00795285" w:rsidRPr="00A6508C">
        <w:rPr>
          <w:rFonts w:ascii="Tahoma" w:hAnsi="Tahoma" w:hint="cs"/>
          <w:sz w:val="32"/>
          <w:szCs w:val="32"/>
          <w:rtl/>
        </w:rPr>
        <w:t>حزم</w:t>
      </w:r>
      <w:r w:rsidR="000B4FB9" w:rsidRPr="00A6508C">
        <w:rPr>
          <w:rFonts w:ascii="Tahoma" w:hAnsi="Tahoma" w:hint="cs"/>
          <w:sz w:val="32"/>
          <w:szCs w:val="32"/>
          <w:rtl/>
        </w:rPr>
        <w:t>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0B4FB9" w:rsidRPr="00A6508C">
        <w:rPr>
          <w:rFonts w:ascii="Tahoma" w:hAnsi="Tahoma" w:hint="cs"/>
          <w:sz w:val="32"/>
          <w:szCs w:val="32"/>
          <w:rtl/>
        </w:rPr>
        <w:t>وابن حجر</w:t>
      </w:r>
      <w:r w:rsidR="00795285" w:rsidRPr="00A6508C">
        <w:rPr>
          <w:rFonts w:ascii="Tahoma" w:hAnsi="Tahoma" w:hint="cs"/>
          <w:sz w:val="32"/>
          <w:szCs w:val="32"/>
          <w:rtl/>
        </w:rPr>
        <w:t>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95285" w:rsidRPr="00A6508C">
        <w:rPr>
          <w:rFonts w:ascii="Tahoma" w:hAnsi="Tahoma" w:hint="cs"/>
          <w:sz w:val="32"/>
          <w:szCs w:val="32"/>
          <w:rtl/>
        </w:rPr>
        <w:t>و</w:t>
      </w:r>
      <w:r w:rsidR="001D00A4" w:rsidRPr="00A6508C">
        <w:rPr>
          <w:rFonts w:ascii="Tahoma" w:hAnsi="Tahoma" w:hint="cs"/>
          <w:sz w:val="32"/>
          <w:szCs w:val="32"/>
          <w:rtl/>
        </w:rPr>
        <w:t>الألباني.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95285" w:rsidRPr="00A6508C">
        <w:rPr>
          <w:rFonts w:hint="cs"/>
          <w:sz w:val="32"/>
          <w:szCs w:val="32"/>
          <w:rtl/>
        </w:rPr>
        <w:t>انظر:</w:t>
      </w:r>
      <w:r w:rsidR="00801E87" w:rsidRPr="00A6508C">
        <w:rPr>
          <w:rFonts w:hint="cs"/>
          <w:sz w:val="32"/>
          <w:szCs w:val="32"/>
          <w:rtl/>
        </w:rPr>
        <w:t xml:space="preserve"> </w:t>
      </w:r>
      <w:r w:rsidR="00795285" w:rsidRPr="00A6508C">
        <w:rPr>
          <w:rFonts w:hint="cs"/>
          <w:sz w:val="32"/>
          <w:szCs w:val="32"/>
          <w:rtl/>
        </w:rPr>
        <w:t>المحلى(</w:t>
      </w:r>
      <w:r w:rsidR="005215B4" w:rsidRPr="00A6508C">
        <w:rPr>
          <w:rFonts w:hint="cs"/>
          <w:sz w:val="32"/>
          <w:szCs w:val="32"/>
          <w:rtl/>
        </w:rPr>
        <w:t>5</w:t>
      </w:r>
      <w:r w:rsidR="00795285" w:rsidRPr="00A6508C">
        <w:rPr>
          <w:rFonts w:hint="cs"/>
          <w:sz w:val="32"/>
          <w:szCs w:val="32"/>
          <w:rtl/>
        </w:rPr>
        <w:t>/</w:t>
      </w:r>
      <w:r w:rsidR="005215B4" w:rsidRPr="00A6508C">
        <w:rPr>
          <w:rFonts w:hint="cs"/>
          <w:sz w:val="32"/>
          <w:szCs w:val="32"/>
          <w:rtl/>
        </w:rPr>
        <w:t>183</w:t>
      </w:r>
      <w:r w:rsidR="00795285" w:rsidRPr="00A6508C">
        <w:rPr>
          <w:rFonts w:hint="cs"/>
          <w:sz w:val="32"/>
          <w:szCs w:val="32"/>
          <w:rtl/>
        </w:rPr>
        <w:t>),</w:t>
      </w:r>
      <w:r w:rsidR="00801E87" w:rsidRPr="00A6508C">
        <w:rPr>
          <w:rFonts w:hint="cs"/>
          <w:sz w:val="32"/>
          <w:szCs w:val="32"/>
          <w:rtl/>
        </w:rPr>
        <w:t xml:space="preserve"> </w:t>
      </w:r>
      <w:r w:rsidR="000B4FB9" w:rsidRPr="00A6508C">
        <w:rPr>
          <w:rFonts w:hint="cs"/>
          <w:sz w:val="32"/>
          <w:szCs w:val="32"/>
          <w:rtl/>
        </w:rPr>
        <w:t>الدراية في تخريج أحاديث</w:t>
      </w:r>
      <w:r w:rsidR="00801E87" w:rsidRPr="00A6508C">
        <w:rPr>
          <w:rFonts w:hint="cs"/>
          <w:sz w:val="32"/>
          <w:szCs w:val="32"/>
          <w:rtl/>
        </w:rPr>
        <w:t xml:space="preserve"> الهداية</w:t>
      </w:r>
      <w:r w:rsidR="0064775B">
        <w:rPr>
          <w:rFonts w:hint="cs"/>
          <w:sz w:val="32"/>
          <w:szCs w:val="32"/>
          <w:rtl/>
        </w:rPr>
        <w:t xml:space="preserve"> </w:t>
      </w:r>
      <w:r w:rsidR="000B4FB9" w:rsidRPr="00A6508C">
        <w:rPr>
          <w:rFonts w:hint="cs"/>
          <w:sz w:val="32"/>
          <w:szCs w:val="32"/>
          <w:rtl/>
        </w:rPr>
        <w:t>(1/287-288),</w:t>
      </w:r>
      <w:r w:rsidR="00801E87" w:rsidRPr="00A6508C">
        <w:rPr>
          <w:rFonts w:hint="cs"/>
          <w:sz w:val="32"/>
          <w:szCs w:val="32"/>
          <w:rtl/>
        </w:rPr>
        <w:t xml:space="preserve"> </w:t>
      </w:r>
      <w:r w:rsidR="00C26970" w:rsidRPr="00A6508C">
        <w:rPr>
          <w:rFonts w:hint="cs"/>
          <w:sz w:val="32"/>
          <w:szCs w:val="32"/>
          <w:rtl/>
        </w:rPr>
        <w:t>ضعيف أبي داود</w:t>
      </w:r>
      <w:r w:rsidR="00D26BB3" w:rsidRPr="00A6508C">
        <w:rPr>
          <w:rFonts w:ascii="Tahoma" w:hAnsi="Tahoma" w:hint="cs"/>
          <w:sz w:val="32"/>
          <w:szCs w:val="32"/>
          <w:rtl/>
        </w:rPr>
        <w:t>(2/293)رقم الحديث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AA4F0D" w:rsidRPr="00A6508C">
        <w:rPr>
          <w:rFonts w:ascii="Tahoma" w:hAnsi="Tahoma" w:hint="cs"/>
          <w:sz w:val="32"/>
          <w:szCs w:val="32"/>
          <w:rtl/>
        </w:rPr>
        <w:t>(425),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AA4F0D" w:rsidRPr="00A6508C">
        <w:rPr>
          <w:rFonts w:ascii="Tahoma" w:hAnsi="Tahoma" w:hint="cs"/>
          <w:sz w:val="32"/>
          <w:szCs w:val="32"/>
          <w:rtl/>
        </w:rPr>
        <w:t>و</w:t>
      </w:r>
      <w:r w:rsidR="00C03200" w:rsidRPr="00A6508C">
        <w:rPr>
          <w:rFonts w:ascii="Tahoma" w:hAnsi="Tahoma" w:hint="cs"/>
          <w:sz w:val="32"/>
          <w:szCs w:val="32"/>
          <w:rtl/>
        </w:rPr>
        <w:t xml:space="preserve"> الحديث </w:t>
      </w:r>
      <w:r w:rsidR="00AA4F0D" w:rsidRPr="00A6508C">
        <w:rPr>
          <w:rFonts w:ascii="Tahoma" w:hAnsi="Tahoma" w:hint="cs"/>
          <w:sz w:val="32"/>
          <w:szCs w:val="32"/>
          <w:rtl/>
        </w:rPr>
        <w:t>الصحيح دون قوله:</w:t>
      </w:r>
      <w:r w:rsidR="00801E87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AA4F0D" w:rsidRPr="00A6508C">
        <w:rPr>
          <w:rFonts w:ascii="Tahoma" w:hAnsi="Tahoma" w:hint="cs"/>
          <w:sz w:val="32"/>
          <w:szCs w:val="32"/>
          <w:rtl/>
        </w:rPr>
        <w:t>"</w:t>
      </w:r>
      <w:r w:rsidR="00970859" w:rsidRPr="00A6508C">
        <w:rPr>
          <w:rFonts w:ascii="Tahoma" w:hAnsi="Tahoma" w:hint="cs"/>
          <w:sz w:val="32"/>
          <w:szCs w:val="32"/>
          <w:rtl/>
        </w:rPr>
        <w:t>أو يوما" و "صم"</w:t>
      </w:r>
      <w:r w:rsidR="00756953" w:rsidRPr="00A6508C">
        <w:rPr>
          <w:rFonts w:ascii="Tahoma" w:hAnsi="Tahoma" w:hint="cs"/>
          <w:sz w:val="32"/>
          <w:szCs w:val="32"/>
          <w:rtl/>
        </w:rPr>
        <w:t xml:space="preserve">, قال له النبي </w:t>
      </w:r>
      <w:r w:rsidR="00756953" w:rsidRPr="00A6508C">
        <w:rPr>
          <w:rFonts w:ascii="Tahoma" w:hAnsi="Tahoma" w:hint="cs"/>
          <w:sz w:val="32"/>
          <w:szCs w:val="32"/>
        </w:rPr>
        <w:sym w:font="AGA Arabesque" w:char="F072"/>
      </w:r>
      <w:r w:rsidR="00970859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56953" w:rsidRPr="00A6508C">
        <w:rPr>
          <w:rFonts w:ascii="Tahoma" w:hAnsi="Tahoma" w:hint="cs"/>
          <w:sz w:val="32"/>
          <w:szCs w:val="32"/>
          <w:rtl/>
        </w:rPr>
        <w:t xml:space="preserve">:" أوف بنذرك" </w:t>
      </w:r>
      <w:r w:rsidR="0064775B">
        <w:rPr>
          <w:rFonts w:ascii="Tahoma" w:hAnsi="Tahoma" w:hint="cs"/>
          <w:sz w:val="32"/>
          <w:szCs w:val="32"/>
          <w:rtl/>
        </w:rPr>
        <w:t>كما جاء في</w:t>
      </w:r>
      <w:r w:rsidR="00756953" w:rsidRPr="00A6508C">
        <w:rPr>
          <w:rFonts w:ascii="Tahoma" w:hAnsi="Tahoma"/>
          <w:sz w:val="32"/>
          <w:szCs w:val="32"/>
          <w:rtl/>
        </w:rPr>
        <w:t xml:space="preserve"> </w:t>
      </w:r>
      <w:r w:rsidR="00D26BB3" w:rsidRPr="00A6508C">
        <w:rPr>
          <w:rFonts w:hint="cs"/>
          <w:sz w:val="32"/>
          <w:szCs w:val="32"/>
          <w:rtl/>
        </w:rPr>
        <w:t>الصحيحين.</w:t>
      </w:r>
      <w:r w:rsidR="00801E87" w:rsidRPr="00A6508C">
        <w:rPr>
          <w:rFonts w:hint="cs"/>
          <w:sz w:val="32"/>
          <w:szCs w:val="32"/>
          <w:rtl/>
        </w:rPr>
        <w:t xml:space="preserve"> </w:t>
      </w:r>
      <w:r w:rsidR="00B36F2E" w:rsidRPr="00A6508C">
        <w:rPr>
          <w:rFonts w:hint="cs"/>
          <w:sz w:val="32"/>
          <w:szCs w:val="32"/>
          <w:rtl/>
        </w:rPr>
        <w:t>انظر:</w:t>
      </w:r>
      <w:r w:rsidR="00801E87" w:rsidRPr="00A6508C">
        <w:rPr>
          <w:rFonts w:hint="cs"/>
          <w:sz w:val="32"/>
          <w:szCs w:val="32"/>
          <w:rtl/>
        </w:rPr>
        <w:t xml:space="preserve"> </w:t>
      </w:r>
      <w:r w:rsidR="00865C3E" w:rsidRPr="00A6508C">
        <w:rPr>
          <w:rFonts w:hint="cs"/>
          <w:sz w:val="32"/>
          <w:szCs w:val="32"/>
          <w:rtl/>
        </w:rPr>
        <w:t>صحيح البخاري (3/51)</w:t>
      </w:r>
      <w:r w:rsidR="00801E87" w:rsidRPr="00A6508C">
        <w:rPr>
          <w:rFonts w:hint="cs"/>
          <w:sz w:val="32"/>
          <w:szCs w:val="32"/>
          <w:rtl/>
        </w:rPr>
        <w:t xml:space="preserve"> </w:t>
      </w:r>
      <w:r w:rsidR="00B36F2E" w:rsidRPr="00A6508C">
        <w:rPr>
          <w:rFonts w:hint="cs"/>
          <w:sz w:val="32"/>
          <w:szCs w:val="32"/>
          <w:rtl/>
        </w:rPr>
        <w:t>رقم</w:t>
      </w:r>
      <w:r w:rsidR="005E66FC" w:rsidRPr="00A6508C">
        <w:rPr>
          <w:rFonts w:hint="cs"/>
          <w:sz w:val="32"/>
          <w:szCs w:val="32"/>
          <w:rtl/>
        </w:rPr>
        <w:t xml:space="preserve"> الحديث(2043), </w:t>
      </w:r>
      <w:r w:rsidR="00865C3E" w:rsidRPr="00A6508C">
        <w:rPr>
          <w:rFonts w:hint="cs"/>
          <w:sz w:val="32"/>
          <w:szCs w:val="32"/>
          <w:rtl/>
        </w:rPr>
        <w:t>وصحيح مسلم</w:t>
      </w:r>
      <w:r w:rsidR="00283F92">
        <w:rPr>
          <w:rFonts w:hint="cs"/>
          <w:sz w:val="32"/>
          <w:szCs w:val="32"/>
          <w:rtl/>
        </w:rPr>
        <w:t xml:space="preserve"> </w:t>
      </w:r>
      <w:r w:rsidR="00865C3E" w:rsidRPr="00A6508C">
        <w:rPr>
          <w:rFonts w:hint="cs"/>
          <w:sz w:val="32"/>
          <w:szCs w:val="32"/>
          <w:rtl/>
        </w:rPr>
        <w:t>(3/1277)</w:t>
      </w:r>
      <w:r w:rsidR="00801E87" w:rsidRPr="00A6508C">
        <w:rPr>
          <w:rFonts w:hint="cs"/>
          <w:sz w:val="32"/>
          <w:szCs w:val="32"/>
          <w:rtl/>
        </w:rPr>
        <w:t xml:space="preserve"> </w:t>
      </w:r>
      <w:r w:rsidR="00B36F2E" w:rsidRPr="00A6508C">
        <w:rPr>
          <w:rFonts w:hint="cs"/>
          <w:sz w:val="32"/>
          <w:szCs w:val="32"/>
          <w:rtl/>
        </w:rPr>
        <w:t>رقم الحديث(1656).</w:t>
      </w:r>
    </w:p>
  </w:footnote>
  <w:footnote w:id="18">
    <w:p w:rsidR="00692B56" w:rsidRPr="00A6508C" w:rsidRDefault="00692B56" w:rsidP="006F3E88">
      <w:pPr>
        <w:pStyle w:val="af3"/>
        <w:spacing w:after="120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 xml:space="preserve">) </w:t>
      </w:r>
      <w:r w:rsidR="00951719" w:rsidRPr="00A6508C">
        <w:rPr>
          <w:rFonts w:ascii="Tahoma" w:hAnsi="Tahoma" w:hint="cs"/>
          <w:sz w:val="32"/>
          <w:szCs w:val="32"/>
          <w:rtl/>
        </w:rPr>
        <w:t>انظر: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E140D8" w:rsidRPr="00A6508C">
        <w:rPr>
          <w:rFonts w:ascii="Tahoma" w:hAnsi="Tahoma" w:hint="cs"/>
          <w:sz w:val="32"/>
          <w:szCs w:val="32"/>
          <w:rtl/>
        </w:rPr>
        <w:t>المبسوط</w:t>
      </w:r>
      <w:r w:rsidR="00192961">
        <w:rPr>
          <w:rFonts w:ascii="Tahoma" w:hAnsi="Tahoma" w:hint="cs"/>
          <w:sz w:val="32"/>
          <w:szCs w:val="32"/>
          <w:rtl/>
        </w:rPr>
        <w:t xml:space="preserve"> للسرخسي</w:t>
      </w:r>
      <w:r w:rsidRPr="00A6508C">
        <w:rPr>
          <w:rFonts w:ascii="Tahoma" w:hAnsi="Tahoma" w:hint="cs"/>
          <w:sz w:val="32"/>
          <w:szCs w:val="32"/>
          <w:rtl/>
        </w:rPr>
        <w:t>(3/</w:t>
      </w:r>
      <w:r w:rsidR="00E140D8" w:rsidRPr="00A6508C">
        <w:rPr>
          <w:rFonts w:ascii="Tahoma" w:hAnsi="Tahoma" w:hint="cs"/>
          <w:sz w:val="32"/>
          <w:szCs w:val="32"/>
          <w:rtl/>
        </w:rPr>
        <w:t>116</w:t>
      </w:r>
      <w:r w:rsidRPr="00A6508C">
        <w:rPr>
          <w:rFonts w:ascii="Tahoma" w:hAnsi="Tahoma" w:hint="cs"/>
          <w:sz w:val="32"/>
          <w:szCs w:val="32"/>
          <w:rtl/>
        </w:rPr>
        <w:t>).</w:t>
      </w:r>
    </w:p>
  </w:footnote>
  <w:footnote w:id="19">
    <w:p w:rsidR="00E1146F" w:rsidRPr="00A6508C" w:rsidRDefault="00E1146F" w:rsidP="00E67C56">
      <w:pPr>
        <w:pStyle w:val="af3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hint="cs"/>
          <w:sz w:val="32"/>
          <w:szCs w:val="32"/>
          <w:rtl/>
        </w:rPr>
        <w:t xml:space="preserve"> </w:t>
      </w:r>
      <w:r w:rsidR="00951719" w:rsidRPr="00A6508C">
        <w:rPr>
          <w:rFonts w:hint="cs"/>
          <w:sz w:val="32"/>
          <w:szCs w:val="32"/>
          <w:rtl/>
        </w:rPr>
        <w:t>انظر:</w:t>
      </w:r>
      <w:r w:rsidR="00F23E0A" w:rsidRPr="00A6508C">
        <w:rPr>
          <w:rFonts w:hint="cs"/>
          <w:sz w:val="32"/>
          <w:szCs w:val="32"/>
          <w:rtl/>
        </w:rPr>
        <w:t xml:space="preserve"> </w:t>
      </w:r>
      <w:r w:rsidR="00951719" w:rsidRPr="00A6508C">
        <w:rPr>
          <w:rFonts w:hint="cs"/>
          <w:sz w:val="32"/>
          <w:szCs w:val="32"/>
          <w:rtl/>
        </w:rPr>
        <w:t>ال</w:t>
      </w:r>
      <w:r w:rsidRPr="00A6508C">
        <w:rPr>
          <w:sz w:val="32"/>
          <w:szCs w:val="32"/>
          <w:rtl/>
        </w:rPr>
        <w:t xml:space="preserve">روضة الندية </w:t>
      </w:r>
      <w:r w:rsidRPr="00A6508C">
        <w:rPr>
          <w:rFonts w:hint="cs"/>
          <w:sz w:val="32"/>
          <w:szCs w:val="32"/>
          <w:rtl/>
        </w:rPr>
        <w:t>(</w:t>
      </w:r>
      <w:r w:rsidRPr="00A6508C">
        <w:rPr>
          <w:sz w:val="32"/>
          <w:szCs w:val="32"/>
          <w:rtl/>
        </w:rPr>
        <w:t>1/</w:t>
      </w:r>
      <w:r w:rsidR="00712F13" w:rsidRPr="00A6508C">
        <w:rPr>
          <w:rFonts w:hint="cs"/>
          <w:sz w:val="32"/>
          <w:szCs w:val="32"/>
          <w:rtl/>
        </w:rPr>
        <w:t>352</w:t>
      </w:r>
      <w:r w:rsidRPr="00A6508C">
        <w:rPr>
          <w:sz w:val="32"/>
          <w:szCs w:val="32"/>
          <w:rtl/>
        </w:rPr>
        <w:t>).</w:t>
      </w:r>
    </w:p>
  </w:footnote>
  <w:footnote w:id="20">
    <w:p w:rsidR="004C0E8F" w:rsidRPr="00A6508C" w:rsidRDefault="004C0E8F" w:rsidP="00E67C56">
      <w:pPr>
        <w:pStyle w:val="af3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="0024600B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951719" w:rsidRPr="00A6508C">
        <w:rPr>
          <w:rFonts w:ascii="Tahoma" w:hAnsi="Tahoma" w:hint="cs"/>
          <w:sz w:val="32"/>
          <w:szCs w:val="32"/>
          <w:rtl/>
        </w:rPr>
        <w:t>انظر: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 xml:space="preserve">تحفة </w:t>
      </w:r>
      <w:r w:rsidR="00951719" w:rsidRPr="00A6508C">
        <w:rPr>
          <w:rFonts w:ascii="Tahoma" w:hAnsi="Tahoma" w:hint="cs"/>
          <w:sz w:val="32"/>
          <w:szCs w:val="32"/>
          <w:rtl/>
        </w:rPr>
        <w:t>الفقهاء</w:t>
      </w:r>
      <w:r w:rsidRPr="00A6508C">
        <w:rPr>
          <w:rFonts w:ascii="Tahoma" w:hAnsi="Tahoma" w:hint="cs"/>
          <w:sz w:val="32"/>
          <w:szCs w:val="32"/>
          <w:rtl/>
        </w:rPr>
        <w:t>(1/372),</w:t>
      </w:r>
      <w:r w:rsidRPr="00A6508C">
        <w:rPr>
          <w:sz w:val="32"/>
          <w:szCs w:val="32"/>
          <w:rtl/>
        </w:rPr>
        <w:t xml:space="preserve"> بدائع</w:t>
      </w:r>
      <w:r w:rsidR="00951719" w:rsidRPr="00A6508C">
        <w:rPr>
          <w:rFonts w:hint="cs"/>
          <w:sz w:val="32"/>
          <w:szCs w:val="32"/>
          <w:rtl/>
        </w:rPr>
        <w:t xml:space="preserve"> الصنائع</w:t>
      </w:r>
      <w:r w:rsidRPr="00A6508C">
        <w:rPr>
          <w:rFonts w:hint="cs"/>
          <w:sz w:val="32"/>
          <w:szCs w:val="32"/>
          <w:rtl/>
        </w:rPr>
        <w:t>(</w:t>
      </w:r>
      <w:r w:rsidRPr="00A6508C">
        <w:rPr>
          <w:sz w:val="32"/>
          <w:szCs w:val="32"/>
          <w:rtl/>
        </w:rPr>
        <w:t>2/</w:t>
      </w:r>
      <w:r w:rsidRPr="00A6508C">
        <w:rPr>
          <w:rFonts w:hint="cs"/>
          <w:sz w:val="32"/>
          <w:szCs w:val="32"/>
          <w:rtl/>
        </w:rPr>
        <w:t>109)</w:t>
      </w:r>
      <w:r w:rsidR="00951719" w:rsidRPr="00A6508C">
        <w:rPr>
          <w:rFonts w:ascii="Tahoma" w:hAnsi="Tahoma" w:hint="cs"/>
          <w:sz w:val="32"/>
          <w:szCs w:val="32"/>
          <w:rtl/>
        </w:rPr>
        <w:t>.</w:t>
      </w:r>
    </w:p>
  </w:footnote>
  <w:footnote w:id="21">
    <w:p w:rsidR="00C30BD4" w:rsidRDefault="00B63AFF" w:rsidP="00E67C56">
      <w:pPr>
        <w:pStyle w:val="af3"/>
        <w:rPr>
          <w:rFonts w:ascii="Tahoma" w:hAnsi="Tahoma"/>
          <w:sz w:val="32"/>
          <w:szCs w:val="32"/>
          <w:rtl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="0024600B" w:rsidRPr="00A6508C">
        <w:rPr>
          <w:rFonts w:hint="cs"/>
          <w:sz w:val="32"/>
          <w:szCs w:val="32"/>
          <w:rtl/>
        </w:rPr>
        <w:t xml:space="preserve"> </w:t>
      </w:r>
      <w:r w:rsidR="00F23E0A" w:rsidRPr="00A6508C">
        <w:rPr>
          <w:rFonts w:hint="cs"/>
          <w:sz w:val="32"/>
          <w:szCs w:val="32"/>
          <w:rtl/>
        </w:rPr>
        <w:t xml:space="preserve">أبو يعقوب </w:t>
      </w:r>
      <w:r w:rsidR="00766334" w:rsidRPr="00A6508C">
        <w:rPr>
          <w:rFonts w:hint="cs"/>
          <w:sz w:val="32"/>
          <w:szCs w:val="32"/>
          <w:rtl/>
        </w:rPr>
        <w:t>إسحاق بن</w:t>
      </w:r>
      <w:r w:rsidR="00183764" w:rsidRPr="00A6508C">
        <w:rPr>
          <w:rFonts w:hint="cs"/>
          <w:sz w:val="32"/>
          <w:szCs w:val="32"/>
          <w:rtl/>
        </w:rPr>
        <w:t xml:space="preserve"> إبراهيم بن مخلد بن إبراهيم بن مطر الحنظلي,</w:t>
      </w:r>
      <w:r w:rsidR="00F23E0A" w:rsidRPr="00A6508C">
        <w:rPr>
          <w:rFonts w:hint="cs"/>
          <w:sz w:val="32"/>
          <w:szCs w:val="32"/>
          <w:rtl/>
        </w:rPr>
        <w:t xml:space="preserve"> </w:t>
      </w:r>
      <w:r w:rsidR="00183764" w:rsidRPr="00A6508C">
        <w:rPr>
          <w:rFonts w:hint="cs"/>
          <w:sz w:val="32"/>
          <w:szCs w:val="32"/>
          <w:rtl/>
        </w:rPr>
        <w:t>المعروف بابن</w:t>
      </w:r>
      <w:r w:rsidR="00766334" w:rsidRPr="00A6508C">
        <w:rPr>
          <w:rFonts w:hint="cs"/>
          <w:sz w:val="32"/>
          <w:szCs w:val="32"/>
          <w:rtl/>
        </w:rPr>
        <w:t xml:space="preserve"> راهويه,</w:t>
      </w:r>
      <w:r w:rsidR="00183764" w:rsidRPr="00A6508C">
        <w:rPr>
          <w:rFonts w:ascii="Traditional Arabic" w:hint="eastAsia"/>
          <w:b/>
          <w:bCs/>
          <w:sz w:val="32"/>
          <w:szCs w:val="32"/>
          <w:rtl/>
          <w:lang w:eastAsia="en-US"/>
        </w:rPr>
        <w:t xml:space="preserve"> </w:t>
      </w:r>
      <w:r w:rsidR="00183764" w:rsidRPr="00A6508C">
        <w:rPr>
          <w:rFonts w:ascii="Traditional Arabic" w:hint="eastAsia"/>
          <w:sz w:val="32"/>
          <w:szCs w:val="32"/>
          <w:rtl/>
          <w:lang w:eastAsia="en-US"/>
        </w:rPr>
        <w:t>اجتمع</w:t>
      </w:r>
      <w:r w:rsidR="00183764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3764" w:rsidRPr="00A6508C">
        <w:rPr>
          <w:rFonts w:ascii="Traditional Arabic" w:hint="eastAsia"/>
          <w:sz w:val="32"/>
          <w:szCs w:val="32"/>
          <w:rtl/>
          <w:lang w:eastAsia="en-US"/>
        </w:rPr>
        <w:t>له</w:t>
      </w:r>
      <w:r w:rsidR="00183764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3764" w:rsidRPr="00A6508C">
        <w:rPr>
          <w:rFonts w:ascii="Traditional Arabic" w:hint="eastAsia"/>
          <w:sz w:val="32"/>
          <w:szCs w:val="32"/>
          <w:rtl/>
          <w:lang w:eastAsia="en-US"/>
        </w:rPr>
        <w:t>الحديث،</w:t>
      </w:r>
      <w:r w:rsidR="00183764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3764" w:rsidRPr="00A6508C">
        <w:rPr>
          <w:rFonts w:ascii="Traditional Arabic" w:hint="eastAsia"/>
          <w:sz w:val="32"/>
          <w:szCs w:val="32"/>
          <w:rtl/>
          <w:lang w:eastAsia="en-US"/>
        </w:rPr>
        <w:t>والفقه،</w:t>
      </w:r>
      <w:r w:rsidR="00183764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3764" w:rsidRPr="00A6508C">
        <w:rPr>
          <w:rFonts w:ascii="Traditional Arabic" w:hint="eastAsia"/>
          <w:sz w:val="32"/>
          <w:szCs w:val="32"/>
          <w:rtl/>
          <w:lang w:eastAsia="en-US"/>
        </w:rPr>
        <w:t>والحفظ،</w:t>
      </w:r>
      <w:r w:rsidR="00183764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3764" w:rsidRPr="00A6508C">
        <w:rPr>
          <w:rFonts w:ascii="Traditional Arabic" w:hint="eastAsia"/>
          <w:sz w:val="32"/>
          <w:szCs w:val="32"/>
          <w:rtl/>
          <w:lang w:eastAsia="en-US"/>
        </w:rPr>
        <w:t>والصدق،</w:t>
      </w:r>
      <w:r w:rsidR="00183764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3764" w:rsidRPr="00A6508C">
        <w:rPr>
          <w:rFonts w:ascii="Traditional Arabic" w:hint="eastAsia"/>
          <w:sz w:val="32"/>
          <w:szCs w:val="32"/>
          <w:rtl/>
          <w:lang w:eastAsia="en-US"/>
        </w:rPr>
        <w:t>والورع،</w:t>
      </w:r>
      <w:r w:rsidR="00183764" w:rsidRPr="00A6508C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83764" w:rsidRPr="00A6508C">
        <w:rPr>
          <w:rFonts w:ascii="Traditional Arabic" w:hint="eastAsia"/>
          <w:sz w:val="32"/>
          <w:szCs w:val="32"/>
          <w:rtl/>
          <w:lang w:eastAsia="en-US"/>
        </w:rPr>
        <w:t>والزهد</w:t>
      </w:r>
      <w:r w:rsidR="00183764" w:rsidRPr="00A6508C">
        <w:rPr>
          <w:rFonts w:ascii="Tahoma" w:hAnsi="Tahoma" w:hint="cs"/>
          <w:sz w:val="32"/>
          <w:szCs w:val="32"/>
          <w:rtl/>
        </w:rPr>
        <w:t>,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183764" w:rsidRPr="00A6508C">
        <w:rPr>
          <w:rFonts w:ascii="Tahoma" w:hAnsi="Tahoma" w:hint="cs"/>
          <w:sz w:val="32"/>
          <w:szCs w:val="32"/>
          <w:rtl/>
        </w:rPr>
        <w:t>روى عن</w:t>
      </w:r>
      <w:r w:rsidR="00F23E0A" w:rsidRPr="00A6508C">
        <w:rPr>
          <w:rFonts w:ascii="Tahoma" w:hAnsi="Tahoma" w:hint="cs"/>
          <w:sz w:val="32"/>
          <w:szCs w:val="32"/>
          <w:rtl/>
        </w:rPr>
        <w:t>:</w:t>
      </w:r>
      <w:r w:rsidR="00766334" w:rsidRPr="00A6508C">
        <w:rPr>
          <w:rFonts w:ascii="Tahoma" w:hAnsi="Tahoma" w:hint="cs"/>
          <w:sz w:val="32"/>
          <w:szCs w:val="32"/>
          <w:rtl/>
        </w:rPr>
        <w:t xml:space="preserve"> ابن المبارك,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66334" w:rsidRPr="00A6508C">
        <w:rPr>
          <w:rFonts w:ascii="Tahoma" w:hAnsi="Tahoma" w:hint="cs"/>
          <w:sz w:val="32"/>
          <w:szCs w:val="32"/>
          <w:rtl/>
        </w:rPr>
        <w:t>وسفيان بن عيينة,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766334" w:rsidRPr="00A6508C">
        <w:rPr>
          <w:rFonts w:ascii="Tahoma" w:hAnsi="Tahoma" w:hint="cs"/>
          <w:sz w:val="32"/>
          <w:szCs w:val="32"/>
          <w:rtl/>
        </w:rPr>
        <w:t>ويحيى بن سعيد القطان وغيرهم,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183764" w:rsidRPr="00A6508C">
        <w:rPr>
          <w:rFonts w:ascii="Tahoma" w:hAnsi="Tahoma" w:hint="cs"/>
          <w:sz w:val="32"/>
          <w:szCs w:val="32"/>
          <w:rtl/>
        </w:rPr>
        <w:t>روى عنه</w:t>
      </w:r>
      <w:r w:rsidR="00F23E0A" w:rsidRPr="00A6508C">
        <w:rPr>
          <w:rFonts w:ascii="Tahoma" w:hAnsi="Tahoma" w:hint="cs"/>
          <w:sz w:val="32"/>
          <w:szCs w:val="32"/>
          <w:rtl/>
        </w:rPr>
        <w:t>:</w:t>
      </w:r>
      <w:r w:rsidR="00183764" w:rsidRPr="00A6508C">
        <w:rPr>
          <w:rFonts w:ascii="Tahoma" w:hAnsi="Tahoma" w:hint="cs"/>
          <w:sz w:val="32"/>
          <w:szCs w:val="32"/>
          <w:rtl/>
        </w:rPr>
        <w:t xml:space="preserve"> أحمد بن سعيد الدارمي,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183764" w:rsidRPr="00A6508C">
        <w:rPr>
          <w:rFonts w:ascii="Tahoma" w:hAnsi="Tahoma" w:hint="cs"/>
          <w:sz w:val="32"/>
          <w:szCs w:val="32"/>
          <w:rtl/>
        </w:rPr>
        <w:t>و ابنه محمد بن إسحاق راهويه,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183764" w:rsidRPr="00A6508C">
        <w:rPr>
          <w:rFonts w:ascii="Tahoma" w:hAnsi="Tahoma" w:hint="cs"/>
          <w:sz w:val="32"/>
          <w:szCs w:val="32"/>
          <w:rtl/>
        </w:rPr>
        <w:t>ويحيى بن معين وغيرهم,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183764" w:rsidRPr="00A6508C">
        <w:rPr>
          <w:rFonts w:ascii="Tahoma" w:hAnsi="Tahoma" w:hint="cs"/>
          <w:sz w:val="32"/>
          <w:szCs w:val="32"/>
          <w:rtl/>
        </w:rPr>
        <w:t>توفي سنة(238هـ).</w:t>
      </w:r>
    </w:p>
    <w:p w:rsidR="00766334" w:rsidRPr="00A6508C" w:rsidRDefault="00766334" w:rsidP="00E67C56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A6508C">
        <w:rPr>
          <w:rFonts w:ascii="Tahoma" w:hAnsi="Tahoma" w:hint="cs"/>
          <w:sz w:val="32"/>
          <w:szCs w:val="32"/>
          <w:rtl/>
        </w:rPr>
        <w:t>انظر ترجمته في: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183764" w:rsidRPr="00A6508C">
        <w:rPr>
          <w:rFonts w:ascii="Tahoma" w:hAnsi="Tahoma" w:hint="cs"/>
          <w:sz w:val="32"/>
          <w:szCs w:val="32"/>
          <w:rtl/>
        </w:rPr>
        <w:t>تهذيب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183764" w:rsidRPr="00A6508C">
        <w:rPr>
          <w:rFonts w:ascii="Tahoma" w:hAnsi="Tahoma" w:hint="cs"/>
          <w:sz w:val="32"/>
          <w:szCs w:val="32"/>
          <w:rtl/>
        </w:rPr>
        <w:t>الكمال(2/3</w:t>
      </w:r>
      <w:r w:rsidR="009C254D">
        <w:rPr>
          <w:rFonts w:ascii="Tahoma" w:hAnsi="Tahoma" w:hint="cs"/>
          <w:sz w:val="32"/>
          <w:szCs w:val="32"/>
          <w:rtl/>
        </w:rPr>
        <w:t>73</w:t>
      </w:r>
      <w:r w:rsidR="00183764" w:rsidRPr="00A6508C">
        <w:rPr>
          <w:rFonts w:ascii="Tahoma" w:hAnsi="Tahoma" w:hint="cs"/>
          <w:sz w:val="32"/>
          <w:szCs w:val="32"/>
          <w:rtl/>
        </w:rPr>
        <w:t>)</w:t>
      </w:r>
      <w:r w:rsidR="009C254D">
        <w:rPr>
          <w:rFonts w:ascii="Tahoma" w:hAnsi="Tahoma" w:hint="cs"/>
          <w:sz w:val="32"/>
          <w:szCs w:val="32"/>
          <w:rtl/>
        </w:rPr>
        <w:t xml:space="preserve"> رقم الترجمة (332)</w:t>
      </w:r>
      <w:r w:rsidR="00183764" w:rsidRPr="00A6508C">
        <w:rPr>
          <w:rFonts w:ascii="Tahoma" w:hAnsi="Tahoma" w:hint="cs"/>
          <w:sz w:val="32"/>
          <w:szCs w:val="32"/>
          <w:rtl/>
        </w:rPr>
        <w:t>,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سير أعلام</w:t>
      </w:r>
      <w:r w:rsidR="00B17C1F" w:rsidRPr="00A6508C">
        <w:rPr>
          <w:rFonts w:ascii="Tahoma" w:hAnsi="Tahoma" w:hint="cs"/>
          <w:sz w:val="32"/>
          <w:szCs w:val="32"/>
          <w:rtl/>
        </w:rPr>
        <w:t xml:space="preserve"> النبلاء(11/358).</w:t>
      </w:r>
    </w:p>
  </w:footnote>
  <w:footnote w:id="22">
    <w:p w:rsidR="00766334" w:rsidRPr="00A6508C" w:rsidRDefault="00766334" w:rsidP="00E67C56">
      <w:pPr>
        <w:pStyle w:val="af3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hint="cs"/>
          <w:sz w:val="32"/>
          <w:szCs w:val="32"/>
          <w:rtl/>
        </w:rPr>
        <w:t>انظر أقوالهم في:</w:t>
      </w:r>
      <w:r w:rsidRPr="00A6508C">
        <w:rPr>
          <w:rFonts w:ascii="Tahoma" w:hAnsi="Tahoma" w:hint="cs"/>
          <w:sz w:val="32"/>
          <w:szCs w:val="32"/>
          <w:rtl/>
        </w:rPr>
        <w:t xml:space="preserve"> المحلى(</w:t>
      </w:r>
      <w:r w:rsidR="00260562" w:rsidRPr="00A6508C">
        <w:rPr>
          <w:rFonts w:ascii="Tahoma" w:hAnsi="Tahoma" w:hint="cs"/>
          <w:sz w:val="32"/>
          <w:szCs w:val="32"/>
          <w:rtl/>
        </w:rPr>
        <w:t>5</w:t>
      </w:r>
      <w:r w:rsidRPr="00A6508C">
        <w:rPr>
          <w:rFonts w:ascii="Tahoma" w:hAnsi="Tahoma" w:hint="cs"/>
          <w:sz w:val="32"/>
          <w:szCs w:val="32"/>
          <w:rtl/>
        </w:rPr>
        <w:t>/</w:t>
      </w:r>
      <w:r w:rsidR="006A01FC" w:rsidRPr="00A6508C">
        <w:rPr>
          <w:rFonts w:ascii="Tahoma" w:hAnsi="Tahoma" w:hint="cs"/>
          <w:sz w:val="32"/>
          <w:szCs w:val="32"/>
          <w:rtl/>
        </w:rPr>
        <w:t>182-183</w:t>
      </w:r>
      <w:r w:rsidRPr="00A6508C">
        <w:rPr>
          <w:rFonts w:ascii="Tahoma" w:hAnsi="Tahoma" w:hint="cs"/>
          <w:sz w:val="32"/>
          <w:szCs w:val="32"/>
          <w:rtl/>
        </w:rPr>
        <w:t>),</w:t>
      </w:r>
      <w:r w:rsidR="00F23E0A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sz w:val="32"/>
          <w:szCs w:val="32"/>
          <w:rtl/>
        </w:rPr>
        <w:t>المغني</w:t>
      </w:r>
      <w:r w:rsidRPr="00A6508C">
        <w:rPr>
          <w:rFonts w:hint="cs"/>
          <w:sz w:val="32"/>
          <w:szCs w:val="32"/>
          <w:rtl/>
        </w:rPr>
        <w:t>(</w:t>
      </w:r>
      <w:r w:rsidR="005C1CA4">
        <w:rPr>
          <w:rFonts w:hint="cs"/>
          <w:sz w:val="32"/>
          <w:szCs w:val="32"/>
          <w:rtl/>
        </w:rPr>
        <w:t>4</w:t>
      </w:r>
      <w:r w:rsidRPr="00A6508C">
        <w:rPr>
          <w:sz w:val="32"/>
          <w:szCs w:val="32"/>
          <w:rtl/>
        </w:rPr>
        <w:t>/</w:t>
      </w:r>
      <w:r w:rsidR="005C1CA4">
        <w:rPr>
          <w:rFonts w:hint="cs"/>
          <w:sz w:val="32"/>
          <w:szCs w:val="32"/>
          <w:rtl/>
        </w:rPr>
        <w:t>459</w:t>
      </w:r>
      <w:r w:rsidRPr="00A6508C">
        <w:rPr>
          <w:sz w:val="32"/>
          <w:szCs w:val="32"/>
          <w:rtl/>
        </w:rPr>
        <w:t>)</w:t>
      </w:r>
      <w:r w:rsidRPr="00A6508C">
        <w:rPr>
          <w:rFonts w:hint="cs"/>
          <w:sz w:val="32"/>
          <w:szCs w:val="32"/>
          <w:rtl/>
        </w:rPr>
        <w:t>.</w:t>
      </w:r>
    </w:p>
  </w:footnote>
  <w:footnote w:id="23">
    <w:p w:rsidR="00BE395D" w:rsidRPr="00A6508C" w:rsidRDefault="00BE395D" w:rsidP="00E67C56">
      <w:pPr>
        <w:pStyle w:val="af3"/>
        <w:rPr>
          <w:rFonts w:ascii="Tahoma" w:hAnsi="Tahoma"/>
          <w:color w:val="auto"/>
          <w:sz w:val="32"/>
          <w:szCs w:val="32"/>
        </w:rPr>
      </w:pPr>
      <w:r w:rsidRPr="00A6508C">
        <w:rPr>
          <w:rFonts w:ascii="Tahoma" w:hAnsi="Tahoma"/>
          <w:color w:val="auto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6508C">
        <w:rPr>
          <w:rFonts w:ascii="Tahoma" w:hAnsi="Tahoma"/>
          <w:color w:val="auto"/>
          <w:sz w:val="32"/>
          <w:szCs w:val="32"/>
          <w:rtl/>
        </w:rPr>
        <w:t>)</w:t>
      </w:r>
      <w:r w:rsidRPr="00A6508C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="00F23E0A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الحاوي(3/</w:t>
      </w:r>
      <w:r w:rsidR="00E44E17" w:rsidRPr="00A6508C">
        <w:rPr>
          <w:rFonts w:ascii="Tahoma" w:hAnsi="Tahoma" w:hint="cs"/>
          <w:color w:val="auto"/>
          <w:sz w:val="32"/>
          <w:szCs w:val="32"/>
          <w:rtl/>
        </w:rPr>
        <w:t>4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86),</w:t>
      </w:r>
      <w:r w:rsidR="00F23E0A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المجموع(6/487),</w:t>
      </w:r>
      <w:r w:rsidR="00F23E0A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color w:val="auto"/>
          <w:sz w:val="32"/>
          <w:szCs w:val="32"/>
          <w:rtl/>
        </w:rPr>
        <w:t>روضة الطالبين(2/393),</w:t>
      </w:r>
      <w:r w:rsidRPr="00A6508C">
        <w:rPr>
          <w:rFonts w:hint="cs"/>
          <w:color w:val="auto"/>
          <w:sz w:val="32"/>
          <w:szCs w:val="32"/>
          <w:rtl/>
        </w:rPr>
        <w:t>مغني المحتاج(1/453).</w:t>
      </w:r>
    </w:p>
  </w:footnote>
  <w:footnote w:id="24">
    <w:p w:rsidR="00B63AFF" w:rsidRPr="00A6508C" w:rsidRDefault="00B63AFF" w:rsidP="00E67C56">
      <w:pPr>
        <w:pStyle w:val="af3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color w:val="002060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color w:val="002060"/>
          <w:sz w:val="32"/>
          <w:szCs w:val="32"/>
          <w:vertAlign w:val="baseline"/>
        </w:rPr>
        <w:footnoteRef/>
      </w:r>
      <w:r w:rsidRPr="00A6508C">
        <w:rPr>
          <w:rFonts w:ascii="Tahoma" w:hAnsi="Tahoma"/>
          <w:color w:val="002060"/>
          <w:sz w:val="32"/>
          <w:szCs w:val="32"/>
          <w:rtl/>
        </w:rPr>
        <w:t>)</w:t>
      </w:r>
      <w:r w:rsidR="007E288C" w:rsidRPr="00A6508C">
        <w:rPr>
          <w:rFonts w:hint="cs"/>
          <w:color w:val="002060"/>
          <w:sz w:val="32"/>
          <w:szCs w:val="32"/>
          <w:rtl/>
        </w:rPr>
        <w:t xml:space="preserve"> </w:t>
      </w:r>
      <w:r w:rsidR="007670F9" w:rsidRPr="00A6508C">
        <w:rPr>
          <w:rFonts w:hint="cs"/>
          <w:color w:val="auto"/>
          <w:sz w:val="32"/>
          <w:szCs w:val="32"/>
          <w:rtl/>
        </w:rPr>
        <w:t>انظر:</w:t>
      </w:r>
      <w:r w:rsidR="00F23E0A" w:rsidRPr="00A6508C">
        <w:rPr>
          <w:rFonts w:hint="cs"/>
          <w:color w:val="auto"/>
          <w:sz w:val="32"/>
          <w:szCs w:val="32"/>
          <w:rtl/>
        </w:rPr>
        <w:t xml:space="preserve"> </w:t>
      </w:r>
      <w:r w:rsidR="007E288C" w:rsidRPr="00A6508C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5C1CA4">
        <w:rPr>
          <w:rFonts w:ascii="Tahoma" w:hAnsi="Tahoma" w:hint="cs"/>
          <w:color w:val="auto"/>
          <w:sz w:val="32"/>
          <w:szCs w:val="32"/>
          <w:rtl/>
        </w:rPr>
        <w:t>4</w:t>
      </w:r>
      <w:r w:rsidR="007E288C" w:rsidRPr="00A6508C">
        <w:rPr>
          <w:rFonts w:ascii="Tahoma" w:hAnsi="Tahoma" w:hint="cs"/>
          <w:color w:val="auto"/>
          <w:sz w:val="32"/>
          <w:szCs w:val="32"/>
          <w:rtl/>
        </w:rPr>
        <w:t>/</w:t>
      </w:r>
      <w:r w:rsidR="005C1CA4">
        <w:rPr>
          <w:rFonts w:ascii="Tahoma" w:hAnsi="Tahoma" w:hint="cs"/>
          <w:color w:val="auto"/>
          <w:sz w:val="32"/>
          <w:szCs w:val="32"/>
          <w:rtl/>
        </w:rPr>
        <w:t>459</w:t>
      </w:r>
      <w:r w:rsidR="007E288C" w:rsidRPr="00A6508C">
        <w:rPr>
          <w:rFonts w:ascii="Tahoma" w:hAnsi="Tahoma" w:hint="cs"/>
          <w:color w:val="auto"/>
          <w:sz w:val="32"/>
          <w:szCs w:val="32"/>
          <w:rtl/>
        </w:rPr>
        <w:t>),</w:t>
      </w:r>
      <w:r w:rsidR="00F23E0A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70F9" w:rsidRPr="00A6508C">
        <w:rPr>
          <w:rFonts w:ascii="Tahoma" w:hAnsi="Tahoma" w:hint="cs"/>
          <w:color w:val="auto"/>
          <w:sz w:val="32"/>
          <w:szCs w:val="32"/>
          <w:rtl/>
        </w:rPr>
        <w:t>الفروع(5/144),</w:t>
      </w:r>
      <w:r w:rsidR="00F23E0A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70F9" w:rsidRPr="00A6508C">
        <w:rPr>
          <w:rFonts w:ascii="Tahoma" w:hAnsi="Tahoma" w:hint="cs"/>
          <w:color w:val="auto"/>
          <w:sz w:val="32"/>
          <w:szCs w:val="32"/>
          <w:rtl/>
        </w:rPr>
        <w:t>المبدع(3/6),</w:t>
      </w:r>
      <w:r w:rsidR="00F23E0A" w:rsidRPr="00A6508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E288C" w:rsidRPr="00A6508C">
        <w:rPr>
          <w:rFonts w:hint="cs"/>
          <w:color w:val="auto"/>
          <w:sz w:val="32"/>
          <w:szCs w:val="32"/>
          <w:rtl/>
        </w:rPr>
        <w:t>الإنصاف(3/</w:t>
      </w:r>
      <w:r w:rsidR="00254EDD" w:rsidRPr="00A6508C">
        <w:rPr>
          <w:rFonts w:hint="cs"/>
          <w:color w:val="auto"/>
          <w:sz w:val="32"/>
          <w:szCs w:val="32"/>
          <w:rtl/>
        </w:rPr>
        <w:t>398</w:t>
      </w:r>
      <w:r w:rsidR="007E288C" w:rsidRPr="00A6508C">
        <w:rPr>
          <w:rFonts w:hint="cs"/>
          <w:color w:val="auto"/>
          <w:sz w:val="32"/>
          <w:szCs w:val="32"/>
          <w:rtl/>
        </w:rPr>
        <w:t>)</w:t>
      </w:r>
      <w:r w:rsidR="007E288C" w:rsidRPr="00A6508C">
        <w:rPr>
          <w:rFonts w:ascii="Tahoma" w:hAnsi="Tahoma" w:hint="cs"/>
          <w:sz w:val="32"/>
          <w:szCs w:val="32"/>
          <w:rtl/>
        </w:rPr>
        <w:t>.</w:t>
      </w:r>
    </w:p>
  </w:footnote>
  <w:footnote w:id="25">
    <w:p w:rsidR="004B7ED6" w:rsidRPr="00A6508C" w:rsidRDefault="004B7ED6" w:rsidP="00E67C56">
      <w:pPr>
        <w:pStyle w:val="af3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hint="cs"/>
          <w:sz w:val="32"/>
          <w:szCs w:val="32"/>
          <w:rtl/>
        </w:rPr>
        <w:t xml:space="preserve"> </w:t>
      </w:r>
      <w:r w:rsidR="003100C0" w:rsidRPr="00A6508C">
        <w:rPr>
          <w:rFonts w:hint="cs"/>
          <w:sz w:val="32"/>
          <w:szCs w:val="32"/>
          <w:rtl/>
        </w:rPr>
        <w:t>متفق عليه:</w:t>
      </w:r>
      <w:r w:rsidR="00F23E0A" w:rsidRPr="00A6508C">
        <w:rPr>
          <w:rFonts w:hint="cs"/>
          <w:sz w:val="32"/>
          <w:szCs w:val="32"/>
          <w:rtl/>
        </w:rPr>
        <w:t xml:space="preserve"> </w:t>
      </w:r>
      <w:r w:rsidR="0095076B" w:rsidRPr="00A6508C">
        <w:rPr>
          <w:rFonts w:hint="cs"/>
          <w:sz w:val="32"/>
          <w:szCs w:val="32"/>
          <w:rtl/>
        </w:rPr>
        <w:t>أخرجه البخاري في صحيحه,</w:t>
      </w:r>
      <w:r w:rsidR="00F23E0A" w:rsidRPr="00A6508C">
        <w:rPr>
          <w:rFonts w:hint="cs"/>
          <w:sz w:val="32"/>
          <w:szCs w:val="32"/>
          <w:rtl/>
        </w:rPr>
        <w:t xml:space="preserve"> </w:t>
      </w:r>
      <w:r w:rsidR="0095076B" w:rsidRPr="00A6508C">
        <w:rPr>
          <w:rFonts w:hint="cs"/>
          <w:sz w:val="32"/>
          <w:szCs w:val="32"/>
          <w:rtl/>
        </w:rPr>
        <w:t>كتاب الاعتكاف,</w:t>
      </w:r>
      <w:r w:rsidR="00F23E0A" w:rsidRPr="00A6508C">
        <w:rPr>
          <w:rFonts w:hint="cs"/>
          <w:sz w:val="32"/>
          <w:szCs w:val="32"/>
          <w:rtl/>
        </w:rPr>
        <w:t xml:space="preserve"> </w:t>
      </w:r>
      <w:r w:rsidR="0095076B" w:rsidRPr="00A6508C">
        <w:rPr>
          <w:rFonts w:hint="cs"/>
          <w:sz w:val="32"/>
          <w:szCs w:val="32"/>
          <w:rtl/>
        </w:rPr>
        <w:t>باب إذا نذر في الجاهلية أن يعتكف ثم أسلم</w:t>
      </w:r>
      <w:r w:rsidRPr="00A6508C">
        <w:rPr>
          <w:rFonts w:hint="cs"/>
          <w:sz w:val="32"/>
          <w:szCs w:val="32"/>
          <w:rtl/>
        </w:rPr>
        <w:t>(</w:t>
      </w:r>
      <w:r w:rsidR="0095076B" w:rsidRPr="00A6508C">
        <w:rPr>
          <w:rFonts w:hint="cs"/>
          <w:sz w:val="32"/>
          <w:szCs w:val="32"/>
          <w:rtl/>
        </w:rPr>
        <w:t>3/51)رقم الحديث(2043),</w:t>
      </w:r>
      <w:r w:rsidR="00F23E0A" w:rsidRPr="00A6508C">
        <w:rPr>
          <w:rFonts w:hint="cs"/>
          <w:sz w:val="32"/>
          <w:szCs w:val="32"/>
          <w:rtl/>
        </w:rPr>
        <w:t xml:space="preserve"> </w:t>
      </w:r>
      <w:r w:rsidR="0095076B" w:rsidRPr="00A6508C">
        <w:rPr>
          <w:rFonts w:hint="cs"/>
          <w:sz w:val="32"/>
          <w:szCs w:val="32"/>
          <w:rtl/>
        </w:rPr>
        <w:t>ومسلم في صحيحه,</w:t>
      </w:r>
      <w:r w:rsidR="00F23E0A" w:rsidRPr="00A6508C">
        <w:rPr>
          <w:rFonts w:hint="cs"/>
          <w:sz w:val="32"/>
          <w:szCs w:val="32"/>
          <w:rtl/>
        </w:rPr>
        <w:t xml:space="preserve"> </w:t>
      </w:r>
      <w:r w:rsidR="0095076B" w:rsidRPr="00A6508C">
        <w:rPr>
          <w:rFonts w:hint="cs"/>
          <w:sz w:val="32"/>
          <w:szCs w:val="32"/>
          <w:rtl/>
        </w:rPr>
        <w:t>كتاب الأيمان,</w:t>
      </w:r>
      <w:r w:rsidR="00F23E0A" w:rsidRPr="00A6508C">
        <w:rPr>
          <w:rFonts w:hint="cs"/>
          <w:sz w:val="32"/>
          <w:szCs w:val="32"/>
          <w:rtl/>
        </w:rPr>
        <w:t xml:space="preserve"> </w:t>
      </w:r>
      <w:r w:rsidR="0095076B" w:rsidRPr="00A6508C">
        <w:rPr>
          <w:rFonts w:hint="cs"/>
          <w:sz w:val="32"/>
          <w:szCs w:val="32"/>
          <w:rtl/>
        </w:rPr>
        <w:t>باب نذر الكافر وما يفعل فيه إذا أسلم</w:t>
      </w:r>
      <w:r w:rsidRPr="00A6508C">
        <w:rPr>
          <w:rFonts w:hint="cs"/>
          <w:sz w:val="32"/>
          <w:szCs w:val="32"/>
          <w:rtl/>
        </w:rPr>
        <w:t>(3/1277)</w:t>
      </w:r>
      <w:r w:rsidR="0095076B" w:rsidRPr="00A6508C">
        <w:rPr>
          <w:rFonts w:hint="cs"/>
          <w:sz w:val="32"/>
          <w:szCs w:val="32"/>
          <w:rtl/>
        </w:rPr>
        <w:t>رقم الحديث</w:t>
      </w:r>
      <w:r w:rsidRPr="00A6508C">
        <w:rPr>
          <w:rFonts w:hint="cs"/>
          <w:sz w:val="32"/>
          <w:szCs w:val="32"/>
          <w:rtl/>
        </w:rPr>
        <w:t>(1656).</w:t>
      </w:r>
    </w:p>
  </w:footnote>
  <w:footnote w:id="26">
    <w:p w:rsidR="004B7ED6" w:rsidRPr="00A6508C" w:rsidRDefault="004B7ED6" w:rsidP="00393437">
      <w:pPr>
        <w:pStyle w:val="af3"/>
        <w:spacing w:before="120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sz w:val="32"/>
          <w:szCs w:val="32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B04DF7" w:rsidRPr="00A6508C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236322" w:rsidRPr="00A6508C">
        <w:rPr>
          <w:rFonts w:ascii="Tahoma" w:hAnsi="Tahoma" w:hint="cs"/>
          <w:color w:val="auto"/>
          <w:sz w:val="32"/>
          <w:szCs w:val="32"/>
          <w:rtl/>
        </w:rPr>
        <w:t xml:space="preserve"> المغني(</w:t>
      </w:r>
      <w:r w:rsidR="005C1CA4">
        <w:rPr>
          <w:rFonts w:ascii="Tahoma" w:hAnsi="Tahoma" w:hint="cs"/>
          <w:color w:val="auto"/>
          <w:sz w:val="32"/>
          <w:szCs w:val="32"/>
          <w:rtl/>
        </w:rPr>
        <w:t>4</w:t>
      </w:r>
      <w:r w:rsidR="00236322" w:rsidRPr="00A6508C">
        <w:rPr>
          <w:rFonts w:ascii="Tahoma" w:hAnsi="Tahoma" w:hint="cs"/>
          <w:color w:val="auto"/>
          <w:sz w:val="32"/>
          <w:szCs w:val="32"/>
          <w:rtl/>
        </w:rPr>
        <w:t>/</w:t>
      </w:r>
      <w:r w:rsidR="005C1CA4">
        <w:rPr>
          <w:rFonts w:ascii="Tahoma" w:hAnsi="Tahoma" w:hint="cs"/>
          <w:color w:val="auto"/>
          <w:sz w:val="32"/>
          <w:szCs w:val="32"/>
          <w:rtl/>
        </w:rPr>
        <w:t>459-460</w:t>
      </w:r>
      <w:r w:rsidR="00236322" w:rsidRPr="00A6508C">
        <w:rPr>
          <w:rFonts w:ascii="Tahoma" w:hAnsi="Tahoma" w:hint="cs"/>
          <w:color w:val="auto"/>
          <w:sz w:val="32"/>
          <w:szCs w:val="32"/>
          <w:rtl/>
        </w:rPr>
        <w:t xml:space="preserve">), </w:t>
      </w:r>
      <w:r w:rsidR="00B04DF7" w:rsidRPr="00A6508C">
        <w:rPr>
          <w:rFonts w:ascii="Tahoma" w:hAnsi="Tahoma"/>
          <w:color w:val="auto"/>
          <w:sz w:val="32"/>
          <w:szCs w:val="32"/>
          <w:rtl/>
        </w:rPr>
        <w:t>نيل الاوطار</w:t>
      </w:r>
      <w:r w:rsidR="00B04DF7" w:rsidRPr="00A6508C">
        <w:rPr>
          <w:rFonts w:ascii="Tahoma" w:hAnsi="Tahoma" w:hint="cs"/>
          <w:color w:val="auto"/>
          <w:sz w:val="32"/>
          <w:szCs w:val="32"/>
          <w:rtl/>
        </w:rPr>
        <w:t>(</w:t>
      </w:r>
      <w:r w:rsidR="00963AFA" w:rsidRPr="00A6508C">
        <w:rPr>
          <w:rFonts w:ascii="Tahoma" w:hAnsi="Tahoma" w:hint="cs"/>
          <w:color w:val="auto"/>
          <w:sz w:val="32"/>
          <w:szCs w:val="32"/>
          <w:rtl/>
        </w:rPr>
        <w:t>5</w:t>
      </w:r>
      <w:r w:rsidR="00B04DF7" w:rsidRPr="00A6508C">
        <w:rPr>
          <w:rFonts w:ascii="Tahoma" w:hAnsi="Tahoma"/>
          <w:color w:val="auto"/>
          <w:sz w:val="32"/>
          <w:szCs w:val="32"/>
          <w:rtl/>
        </w:rPr>
        <w:t>/</w:t>
      </w:r>
      <w:r w:rsidR="00963AFA" w:rsidRPr="00A6508C">
        <w:rPr>
          <w:rFonts w:ascii="Tahoma" w:hAnsi="Tahoma" w:hint="cs"/>
          <w:color w:val="auto"/>
          <w:sz w:val="32"/>
          <w:szCs w:val="32"/>
          <w:rtl/>
        </w:rPr>
        <w:t>580</w:t>
      </w:r>
      <w:r w:rsidR="00B04DF7" w:rsidRPr="00A6508C">
        <w:rPr>
          <w:rFonts w:ascii="Tahoma" w:hAnsi="Tahoma"/>
          <w:color w:val="auto"/>
          <w:sz w:val="32"/>
          <w:szCs w:val="32"/>
          <w:rtl/>
        </w:rPr>
        <w:t>)</w:t>
      </w:r>
      <w:r w:rsidR="00963AFA" w:rsidRPr="00A6508C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27">
    <w:p w:rsidR="00577D78" w:rsidRPr="00A6508C" w:rsidRDefault="004B7ED6" w:rsidP="00E33375">
      <w:pPr>
        <w:pStyle w:val="af3"/>
        <w:rPr>
          <w:rFonts w:ascii="Tahoma" w:hAnsi="Tahoma"/>
          <w:sz w:val="32"/>
          <w:szCs w:val="32"/>
          <w:rtl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sz w:val="32"/>
          <w:szCs w:val="32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6A61D4" w:rsidRPr="00A6508C">
        <w:rPr>
          <w:rFonts w:ascii="Tahoma" w:hAnsi="Tahoma" w:hint="cs"/>
          <w:sz w:val="32"/>
          <w:szCs w:val="32"/>
          <w:rtl/>
        </w:rPr>
        <w:t>أخرجه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Pr="00A6508C">
        <w:rPr>
          <w:rFonts w:ascii="Tahoma" w:hAnsi="Tahoma"/>
          <w:sz w:val="32"/>
          <w:szCs w:val="32"/>
          <w:rtl/>
        </w:rPr>
        <w:t>مسلم</w:t>
      </w:r>
      <w:r w:rsidR="00577D78" w:rsidRPr="00A6508C">
        <w:rPr>
          <w:rFonts w:ascii="Tahoma" w:hAnsi="Tahom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في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صحيحه,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6A61D4" w:rsidRPr="00A6508C">
        <w:rPr>
          <w:rFonts w:ascii="Tahoma" w:hAnsi="Tahoma" w:hint="cs"/>
          <w:sz w:val="32"/>
          <w:szCs w:val="32"/>
          <w:rtl/>
        </w:rPr>
        <w:t>كتاب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الاعتكاف,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6A61D4" w:rsidRPr="00A6508C">
        <w:rPr>
          <w:rFonts w:ascii="Tahoma" w:hAnsi="Tahoma" w:hint="cs"/>
          <w:sz w:val="32"/>
          <w:szCs w:val="32"/>
          <w:rtl/>
        </w:rPr>
        <w:t>باب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متى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يدخل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من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أراد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الاعتكاف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في</w:t>
      </w:r>
      <w:r w:rsidR="00577D78" w:rsidRPr="00A6508C">
        <w:rPr>
          <w:rFonts w:ascii="Tahoma" w:hAnsi="Tahoma" w:hint="eastAsia"/>
          <w:sz w:val="32"/>
          <w:szCs w:val="32"/>
          <w:rtl/>
        </w:rPr>
        <w:t> </w:t>
      </w:r>
      <w:r w:rsidR="006A61D4" w:rsidRPr="00A6508C">
        <w:rPr>
          <w:rFonts w:ascii="Tahoma" w:hAnsi="Tahoma" w:hint="cs"/>
          <w:sz w:val="32"/>
          <w:szCs w:val="32"/>
          <w:rtl/>
        </w:rPr>
        <w:t>معتكفه</w:t>
      </w:r>
    </w:p>
    <w:p w:rsidR="004B7ED6" w:rsidRPr="00A6508C" w:rsidRDefault="004B7ED6" w:rsidP="00E33375">
      <w:pPr>
        <w:pStyle w:val="af3"/>
        <w:ind w:hanging="31"/>
        <w:rPr>
          <w:rFonts w:ascii="Tahoma" w:hAnsi="Tahoma"/>
          <w:sz w:val="32"/>
          <w:szCs w:val="32"/>
        </w:rPr>
      </w:pPr>
      <w:r w:rsidRPr="00A6508C">
        <w:rPr>
          <w:rFonts w:ascii="Tahoma" w:hAnsi="Tahoma" w:hint="cs"/>
          <w:sz w:val="32"/>
          <w:szCs w:val="32"/>
          <w:rtl/>
        </w:rPr>
        <w:t>(2/831)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6A61D4" w:rsidRPr="00A6508C">
        <w:rPr>
          <w:rFonts w:ascii="Tahoma" w:hAnsi="Tahoma" w:hint="cs"/>
          <w:sz w:val="32"/>
          <w:szCs w:val="32"/>
          <w:rtl/>
        </w:rPr>
        <w:t>رقم الحديث</w:t>
      </w:r>
      <w:r w:rsidRPr="00A6508C">
        <w:rPr>
          <w:rFonts w:ascii="Tahoma" w:hAnsi="Tahoma" w:hint="cs"/>
          <w:sz w:val="32"/>
          <w:szCs w:val="32"/>
          <w:rtl/>
        </w:rPr>
        <w:t>(1172).</w:t>
      </w:r>
    </w:p>
  </w:footnote>
  <w:footnote w:id="28">
    <w:p w:rsidR="004B7ED6" w:rsidRPr="00A6508C" w:rsidRDefault="004B7ED6" w:rsidP="00E33375">
      <w:pPr>
        <w:pStyle w:val="af3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sz w:val="32"/>
          <w:szCs w:val="32"/>
        </w:rPr>
        <w:footnoteRef/>
      </w:r>
      <w:r w:rsidRPr="00A6508C">
        <w:rPr>
          <w:rFonts w:ascii="Tahoma" w:hAnsi="Tahoma"/>
          <w:sz w:val="32"/>
          <w:szCs w:val="32"/>
          <w:rtl/>
        </w:rPr>
        <w:t xml:space="preserve">) </w:t>
      </w:r>
      <w:r w:rsidR="00E75349" w:rsidRPr="00A6508C">
        <w:rPr>
          <w:rFonts w:ascii="Tahoma" w:hAnsi="Tahoma" w:hint="cs"/>
          <w:sz w:val="32"/>
          <w:szCs w:val="32"/>
          <w:rtl/>
        </w:rPr>
        <w:t>انظر:</w:t>
      </w:r>
      <w:r w:rsidR="00292CE0" w:rsidRPr="00A6508C">
        <w:rPr>
          <w:rFonts w:ascii="Tahoma" w:hAnsi="Tahoma" w:hint="cs"/>
          <w:sz w:val="32"/>
          <w:szCs w:val="32"/>
          <w:rtl/>
        </w:rPr>
        <w:t xml:space="preserve"> المجموع(6/487),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المحلى(</w:t>
      </w:r>
      <w:r w:rsidR="00A87476" w:rsidRPr="00A6508C">
        <w:rPr>
          <w:rFonts w:ascii="Tahoma" w:hAnsi="Tahoma" w:hint="cs"/>
          <w:sz w:val="32"/>
          <w:szCs w:val="32"/>
          <w:rtl/>
        </w:rPr>
        <w:t>5</w:t>
      </w:r>
      <w:r w:rsidRPr="00A6508C">
        <w:rPr>
          <w:rFonts w:ascii="Tahoma" w:hAnsi="Tahoma" w:hint="cs"/>
          <w:sz w:val="32"/>
          <w:szCs w:val="32"/>
          <w:rtl/>
        </w:rPr>
        <w:t>/</w:t>
      </w:r>
      <w:r w:rsidR="00A87476" w:rsidRPr="00A6508C">
        <w:rPr>
          <w:rFonts w:ascii="Tahoma" w:hAnsi="Tahoma" w:hint="cs"/>
          <w:sz w:val="32"/>
          <w:szCs w:val="32"/>
          <w:rtl/>
        </w:rPr>
        <w:t>187</w:t>
      </w:r>
      <w:r w:rsidR="00292CE0" w:rsidRPr="00A6508C">
        <w:rPr>
          <w:rFonts w:ascii="Tahoma" w:hAnsi="Tahoma" w:hint="cs"/>
          <w:sz w:val="32"/>
          <w:szCs w:val="32"/>
          <w:rtl/>
        </w:rPr>
        <w:t>).</w:t>
      </w:r>
      <w:r w:rsidR="00ED646E" w:rsidRPr="00A6508C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9">
    <w:p w:rsidR="00236322" w:rsidRPr="00A6508C" w:rsidRDefault="00B63AFF" w:rsidP="00E33375">
      <w:pPr>
        <w:pStyle w:val="af3"/>
        <w:rPr>
          <w:rFonts w:ascii="Tahoma" w:hAnsi="Tahoma"/>
          <w:sz w:val="32"/>
          <w:szCs w:val="32"/>
          <w:rtl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sz w:val="32"/>
          <w:szCs w:val="32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="0024600B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CA1550" w:rsidRPr="00A6508C">
        <w:rPr>
          <w:rFonts w:ascii="Tahoma" w:hAnsi="Tahoma" w:hint="cs"/>
          <w:sz w:val="32"/>
          <w:szCs w:val="32"/>
          <w:rtl/>
        </w:rPr>
        <w:t>أخرجه الدارقطني,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CA1550" w:rsidRPr="00A6508C">
        <w:rPr>
          <w:rFonts w:ascii="Tahoma" w:hAnsi="Tahoma" w:hint="cs"/>
          <w:sz w:val="32"/>
          <w:szCs w:val="32"/>
          <w:rtl/>
        </w:rPr>
        <w:t>كتاب الصيام,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CA1550" w:rsidRPr="00A6508C">
        <w:rPr>
          <w:rFonts w:ascii="Tahoma" w:hAnsi="Tahoma" w:hint="cs"/>
          <w:sz w:val="32"/>
          <w:szCs w:val="32"/>
          <w:rtl/>
        </w:rPr>
        <w:t>باب الاعتكاف(3/183)رقم الحديث(2355),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CA1550" w:rsidRPr="00A6508C">
        <w:rPr>
          <w:rFonts w:ascii="Tahoma" w:hAnsi="Tahoma" w:hint="cs"/>
          <w:sz w:val="32"/>
          <w:szCs w:val="32"/>
          <w:rtl/>
        </w:rPr>
        <w:t>والبيهقي في الكبرى,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CA1550" w:rsidRPr="00A6508C">
        <w:rPr>
          <w:rFonts w:ascii="Tahoma" w:hAnsi="Tahoma" w:hint="cs"/>
          <w:sz w:val="32"/>
          <w:szCs w:val="32"/>
          <w:rtl/>
        </w:rPr>
        <w:t>كتاب الصيام,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CA1550" w:rsidRPr="00A6508C">
        <w:rPr>
          <w:rFonts w:ascii="Tahoma" w:hAnsi="Tahoma" w:hint="cs"/>
          <w:sz w:val="32"/>
          <w:szCs w:val="32"/>
          <w:rtl/>
        </w:rPr>
        <w:t>باب من رأى الاعتكاف بغير صوم(4/523)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BB622F" w:rsidRPr="00A6508C">
        <w:rPr>
          <w:rFonts w:ascii="Tahoma" w:hAnsi="Tahoma" w:hint="cs"/>
          <w:sz w:val="32"/>
          <w:szCs w:val="32"/>
          <w:rtl/>
        </w:rPr>
        <w:t>رقم الحديث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BB622F" w:rsidRPr="00A6508C">
        <w:rPr>
          <w:rFonts w:ascii="Tahoma" w:hAnsi="Tahoma" w:hint="cs"/>
          <w:sz w:val="32"/>
          <w:szCs w:val="32"/>
          <w:rtl/>
        </w:rPr>
        <w:t>(8587)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, </w:t>
      </w:r>
      <w:r w:rsidR="00BB622F" w:rsidRPr="00A6508C">
        <w:rPr>
          <w:rFonts w:ascii="Tahoma" w:hAnsi="Tahoma" w:hint="cs"/>
          <w:sz w:val="32"/>
          <w:szCs w:val="32"/>
          <w:rtl/>
        </w:rPr>
        <w:t>وقال البيهقي: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BB622F" w:rsidRPr="00A6508C">
        <w:rPr>
          <w:rFonts w:ascii="Tahoma" w:hAnsi="Tahoma" w:hint="cs"/>
          <w:sz w:val="32"/>
          <w:szCs w:val="32"/>
          <w:rtl/>
        </w:rPr>
        <w:t>الصحيح وقفه</w:t>
      </w:r>
      <w:r w:rsidR="00CA1550" w:rsidRPr="00A6508C">
        <w:rPr>
          <w:rFonts w:ascii="Tahoma" w:hAnsi="Tahoma" w:hint="cs"/>
          <w:sz w:val="32"/>
          <w:szCs w:val="32"/>
          <w:rtl/>
        </w:rPr>
        <w:t xml:space="preserve"> ورفعه وهم</w:t>
      </w:r>
      <w:r w:rsidR="009F4D04" w:rsidRPr="00A6508C">
        <w:rPr>
          <w:rFonts w:ascii="Tahoma" w:hAnsi="Tahoma" w:hint="cs"/>
          <w:sz w:val="32"/>
          <w:szCs w:val="32"/>
          <w:rtl/>
        </w:rPr>
        <w:t>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9F4D04" w:rsidRPr="00A6508C">
        <w:rPr>
          <w:rFonts w:ascii="Tahoma" w:hAnsi="Tahoma" w:hint="cs"/>
          <w:sz w:val="32"/>
          <w:szCs w:val="32"/>
          <w:rtl/>
        </w:rPr>
        <w:t xml:space="preserve">كذلك قال </w:t>
      </w:r>
      <w:r w:rsidR="00F55A1A" w:rsidRPr="00A6508C">
        <w:rPr>
          <w:rFonts w:ascii="Tahoma" w:hAnsi="Tahoma" w:hint="cs"/>
          <w:sz w:val="32"/>
          <w:szCs w:val="32"/>
          <w:rtl/>
        </w:rPr>
        <w:t>الألباني</w:t>
      </w:r>
      <w:r w:rsidR="009F4D04" w:rsidRPr="00A6508C">
        <w:rPr>
          <w:rFonts w:ascii="Tahoma" w:hAnsi="Tahoma" w:hint="cs"/>
          <w:sz w:val="32"/>
          <w:szCs w:val="32"/>
          <w:rtl/>
        </w:rPr>
        <w:t>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9F4D04" w:rsidRPr="00A6508C">
        <w:rPr>
          <w:rFonts w:ascii="Tahoma" w:hAnsi="Tahoma" w:hint="cs"/>
          <w:sz w:val="32"/>
          <w:szCs w:val="32"/>
          <w:rtl/>
        </w:rPr>
        <w:t>انظر: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9F4D04" w:rsidRPr="00A6508C">
        <w:rPr>
          <w:rFonts w:ascii="Tahoma" w:hAnsi="Tahoma" w:hint="cs"/>
          <w:sz w:val="32"/>
          <w:szCs w:val="32"/>
          <w:rtl/>
        </w:rPr>
        <w:t xml:space="preserve">سلسة </w:t>
      </w:r>
      <w:r w:rsidR="00CB7316" w:rsidRPr="00A6508C">
        <w:rPr>
          <w:rFonts w:ascii="Tahoma" w:hAnsi="Tahoma" w:hint="cs"/>
          <w:sz w:val="32"/>
          <w:szCs w:val="32"/>
          <w:rtl/>
        </w:rPr>
        <w:t>الأحاديث</w:t>
      </w:r>
      <w:r w:rsidR="008817DC" w:rsidRPr="00A6508C">
        <w:rPr>
          <w:rFonts w:ascii="Tahoma" w:hAnsi="Tahoma" w:hint="cs"/>
          <w:sz w:val="32"/>
          <w:szCs w:val="32"/>
          <w:rtl/>
        </w:rPr>
        <w:t xml:space="preserve"> الضعيفة(9/366) </w:t>
      </w:r>
      <w:r w:rsidR="009F4D04" w:rsidRPr="00A6508C">
        <w:rPr>
          <w:rFonts w:ascii="Tahoma" w:hAnsi="Tahoma" w:hint="cs"/>
          <w:sz w:val="32"/>
          <w:szCs w:val="32"/>
          <w:rtl/>
        </w:rPr>
        <w:t>رقم الحديث(4378)</w:t>
      </w:r>
      <w:r w:rsidR="006D0E85" w:rsidRPr="00A6508C">
        <w:rPr>
          <w:rFonts w:ascii="Tahoma" w:hAnsi="Tahoma" w:hint="cs"/>
          <w:sz w:val="32"/>
          <w:szCs w:val="32"/>
          <w:rtl/>
        </w:rPr>
        <w:t>,</w:t>
      </w:r>
      <w:r w:rsidR="00236322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6D0E85" w:rsidRPr="00A6508C">
        <w:rPr>
          <w:rFonts w:ascii="Tahoma" w:hAnsi="Tahoma" w:hint="cs"/>
          <w:sz w:val="32"/>
          <w:szCs w:val="32"/>
          <w:rtl/>
        </w:rPr>
        <w:t>وصححه الحاكم</w:t>
      </w:r>
      <w:r w:rsidR="00236322" w:rsidRPr="00A6508C">
        <w:rPr>
          <w:rFonts w:ascii="Tahoma" w:hAnsi="Tahoma" w:hint="cs"/>
          <w:sz w:val="32"/>
          <w:szCs w:val="32"/>
          <w:rtl/>
        </w:rPr>
        <w:t>.</w:t>
      </w:r>
    </w:p>
    <w:p w:rsidR="00B63AFF" w:rsidRPr="00A6508C" w:rsidRDefault="008936DC" w:rsidP="00E33375">
      <w:pPr>
        <w:pStyle w:val="af3"/>
        <w:ind w:hanging="31"/>
        <w:rPr>
          <w:rFonts w:ascii="Tahoma" w:hAnsi="Tahoma"/>
          <w:sz w:val="32"/>
          <w:szCs w:val="32"/>
        </w:rPr>
      </w:pPr>
      <w:r w:rsidRPr="00A6508C">
        <w:rPr>
          <w:rFonts w:ascii="Tahoma" w:hAnsi="Tahoma" w:hint="cs"/>
          <w:sz w:val="32"/>
          <w:szCs w:val="32"/>
          <w:rtl/>
        </w:rPr>
        <w:t>انظر: المستدرك للحاكم</w:t>
      </w:r>
      <w:r w:rsidR="006D0E85" w:rsidRPr="00A6508C">
        <w:rPr>
          <w:rFonts w:ascii="Tahoma" w:hAnsi="Tahoma" w:hint="cs"/>
          <w:sz w:val="32"/>
          <w:szCs w:val="32"/>
          <w:rtl/>
        </w:rPr>
        <w:t>(1/605)برقم(1603).</w:t>
      </w:r>
    </w:p>
  </w:footnote>
  <w:footnote w:id="30">
    <w:p w:rsidR="00CD3B98" w:rsidRPr="00A6508C" w:rsidRDefault="00CD3B98" w:rsidP="00E33375">
      <w:pPr>
        <w:pStyle w:val="af3"/>
        <w:rPr>
          <w:rFonts w:ascii="Tahoma" w:hAnsi="Tahoma"/>
          <w:sz w:val="32"/>
          <w:szCs w:val="32"/>
          <w:rtl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sz w:val="32"/>
          <w:szCs w:val="32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ascii="Tahoma" w:hAnsi="Tahoma" w:hint="cs"/>
          <w:sz w:val="32"/>
          <w:szCs w:val="32"/>
          <w:rtl/>
        </w:rPr>
        <w:t xml:space="preserve"> أبو</w:t>
      </w:r>
      <w:r w:rsidRPr="00A6508C">
        <w:rPr>
          <w:rFonts w:ascii="Tahoma" w:hAnsi="Tahoma"/>
          <w:sz w:val="32"/>
          <w:szCs w:val="32"/>
          <w:rtl/>
        </w:rPr>
        <w:t xml:space="preserve"> سهيل نافع بن مالك بن </w:t>
      </w:r>
      <w:r w:rsidRPr="00A6508C">
        <w:rPr>
          <w:rFonts w:ascii="Tahoma" w:hAnsi="Tahoma" w:hint="cs"/>
          <w:sz w:val="32"/>
          <w:szCs w:val="32"/>
          <w:rtl/>
        </w:rPr>
        <w:t>أبي</w:t>
      </w:r>
      <w:r w:rsidRPr="00A6508C">
        <w:rPr>
          <w:rFonts w:ascii="Tahoma" w:hAnsi="Tahoma"/>
          <w:sz w:val="32"/>
          <w:szCs w:val="32"/>
          <w:rtl/>
        </w:rPr>
        <w:t xml:space="preserve"> عامر ,</w:t>
      </w:r>
      <w:r w:rsidR="00A33FB9" w:rsidRPr="00A6508C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الإمام</w:t>
      </w:r>
      <w:r w:rsidR="00BB622F" w:rsidRPr="00A6508C">
        <w:rPr>
          <w:rFonts w:ascii="Tahoma" w:hAnsi="Tahoma"/>
          <w:sz w:val="32"/>
          <w:szCs w:val="32"/>
          <w:rtl/>
        </w:rPr>
        <w:t xml:space="preserve"> الفق</w:t>
      </w:r>
      <w:r w:rsidR="00B2036D" w:rsidRPr="00A6508C">
        <w:rPr>
          <w:rFonts w:ascii="Tahoma" w:hAnsi="Tahoma"/>
          <w:sz w:val="32"/>
          <w:szCs w:val="32"/>
          <w:rtl/>
        </w:rPr>
        <w:t>يه ال</w:t>
      </w:r>
      <w:r w:rsidR="00B2036D" w:rsidRPr="00A6508C">
        <w:rPr>
          <w:rFonts w:ascii="Tahoma" w:hAnsi="Tahoma" w:hint="cs"/>
          <w:sz w:val="32"/>
          <w:szCs w:val="32"/>
          <w:rtl/>
        </w:rPr>
        <w:t>أ</w:t>
      </w:r>
      <w:r w:rsidRPr="00A6508C">
        <w:rPr>
          <w:rFonts w:ascii="Tahoma" w:hAnsi="Tahoma"/>
          <w:sz w:val="32"/>
          <w:szCs w:val="32"/>
          <w:rtl/>
        </w:rPr>
        <w:t>صبحي المدني</w:t>
      </w:r>
      <w:r w:rsidR="00B2036D" w:rsidRPr="00A6508C">
        <w:rPr>
          <w:rFonts w:ascii="Tahoma" w:hAnsi="Tahoma" w:hint="cs"/>
          <w:sz w:val="32"/>
          <w:szCs w:val="32"/>
          <w:rtl/>
        </w:rPr>
        <w:t>,</w:t>
      </w:r>
      <w:r w:rsidR="00A33FB9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B2036D" w:rsidRPr="00A6508C">
        <w:rPr>
          <w:rFonts w:ascii="Tahoma" w:hAnsi="Tahoma" w:hint="cs"/>
          <w:sz w:val="32"/>
          <w:szCs w:val="32"/>
          <w:rtl/>
        </w:rPr>
        <w:t>عم مالك بن أنس,</w:t>
      </w:r>
      <w:r w:rsidR="00A33FB9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B2036D" w:rsidRPr="00A6508C">
        <w:rPr>
          <w:rFonts w:ascii="Tahoma" w:hAnsi="Tahoma" w:hint="cs"/>
          <w:sz w:val="32"/>
          <w:szCs w:val="32"/>
          <w:rtl/>
        </w:rPr>
        <w:t>روى عن</w:t>
      </w:r>
      <w:r w:rsidR="00A33FB9" w:rsidRPr="00A6508C">
        <w:rPr>
          <w:rFonts w:ascii="Tahoma" w:hAnsi="Tahoma" w:hint="cs"/>
          <w:sz w:val="32"/>
          <w:szCs w:val="32"/>
          <w:rtl/>
        </w:rPr>
        <w:t>:</w:t>
      </w:r>
      <w:r w:rsidR="00B2036D" w:rsidRPr="00A6508C">
        <w:rPr>
          <w:rFonts w:ascii="Tahoma" w:hAnsi="Tahoma" w:hint="cs"/>
          <w:sz w:val="32"/>
          <w:szCs w:val="32"/>
          <w:rtl/>
        </w:rPr>
        <w:t xml:space="preserve"> أنس بن مالك,</w:t>
      </w:r>
      <w:r w:rsidR="00A33FB9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B2036D" w:rsidRPr="00A6508C">
        <w:rPr>
          <w:rFonts w:ascii="Tahoma" w:hAnsi="Tahoma" w:hint="cs"/>
          <w:sz w:val="32"/>
          <w:szCs w:val="32"/>
          <w:rtl/>
        </w:rPr>
        <w:t>وسعيد بن المسيب,</w:t>
      </w:r>
      <w:r w:rsidR="00A33FB9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3100C0" w:rsidRPr="00A6508C">
        <w:rPr>
          <w:rFonts w:ascii="Tahoma" w:hAnsi="Tahoma" w:hint="cs"/>
          <w:sz w:val="32"/>
          <w:szCs w:val="32"/>
          <w:rtl/>
        </w:rPr>
        <w:t>و</w:t>
      </w:r>
      <w:r w:rsidR="00B2036D" w:rsidRPr="00A6508C">
        <w:rPr>
          <w:rFonts w:ascii="Tahoma" w:hAnsi="Tahoma" w:hint="cs"/>
          <w:sz w:val="32"/>
          <w:szCs w:val="32"/>
          <w:rtl/>
        </w:rPr>
        <w:t>ابن عمر وغيرهم,</w:t>
      </w:r>
      <w:r w:rsidR="00A33FB9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B2036D" w:rsidRPr="00A6508C">
        <w:rPr>
          <w:rFonts w:ascii="Tahoma" w:hAnsi="Tahoma" w:hint="cs"/>
          <w:sz w:val="32"/>
          <w:szCs w:val="32"/>
          <w:rtl/>
        </w:rPr>
        <w:t>روى عنه</w:t>
      </w:r>
      <w:r w:rsidR="00A33FB9" w:rsidRPr="00A6508C">
        <w:rPr>
          <w:rFonts w:ascii="Tahoma" w:hAnsi="Tahoma" w:hint="cs"/>
          <w:sz w:val="32"/>
          <w:szCs w:val="32"/>
          <w:rtl/>
        </w:rPr>
        <w:t>:</w:t>
      </w:r>
      <w:r w:rsidR="00B2036D" w:rsidRPr="00A6508C">
        <w:rPr>
          <w:rFonts w:ascii="Tahoma" w:hAnsi="Tahoma" w:hint="cs"/>
          <w:sz w:val="32"/>
          <w:szCs w:val="32"/>
          <w:rtl/>
        </w:rPr>
        <w:t xml:space="preserve"> إسماعيل بن جعفر بن أبي كثير,</w:t>
      </w:r>
      <w:r w:rsidR="00A33FB9" w:rsidRPr="00A6508C">
        <w:rPr>
          <w:rFonts w:ascii="Tahoma" w:hAnsi="Tahoma" w:hint="cs"/>
          <w:sz w:val="32"/>
          <w:szCs w:val="32"/>
          <w:rtl/>
        </w:rPr>
        <w:t xml:space="preserve"> والزهري, ويحيى بن النعمان وغيرهم, </w:t>
      </w:r>
      <w:r w:rsidR="000C24C0" w:rsidRPr="00A6508C">
        <w:rPr>
          <w:rFonts w:ascii="Tahoma" w:hAnsi="Tahoma" w:hint="cs"/>
          <w:sz w:val="32"/>
          <w:szCs w:val="32"/>
          <w:rtl/>
        </w:rPr>
        <w:t>توفي بعد</w:t>
      </w:r>
      <w:r w:rsidR="00577D78" w:rsidRPr="00A6508C">
        <w:rPr>
          <w:rFonts w:ascii="Tahoma" w:hAnsi="Tahoma" w:hint="cs"/>
          <w:sz w:val="32"/>
          <w:szCs w:val="32"/>
          <w:rtl/>
        </w:rPr>
        <w:t xml:space="preserve"> سنة</w:t>
      </w:r>
      <w:r w:rsidR="000C24C0" w:rsidRPr="00A6508C">
        <w:rPr>
          <w:rFonts w:ascii="Tahoma" w:hAnsi="Tahoma" w:hint="cs"/>
          <w:sz w:val="32"/>
          <w:szCs w:val="32"/>
          <w:rtl/>
        </w:rPr>
        <w:t>(130هـ).</w:t>
      </w:r>
    </w:p>
    <w:p w:rsidR="00B2036D" w:rsidRPr="00A6508C" w:rsidRDefault="00B2036D" w:rsidP="00A33FB9">
      <w:pPr>
        <w:pStyle w:val="af3"/>
        <w:ind w:hanging="31"/>
        <w:rPr>
          <w:rFonts w:ascii="Tahoma" w:hAnsi="Tahoma"/>
          <w:sz w:val="32"/>
          <w:szCs w:val="32"/>
        </w:rPr>
      </w:pPr>
      <w:r w:rsidRPr="00A6508C">
        <w:rPr>
          <w:rFonts w:ascii="Tahoma" w:hAnsi="Tahoma" w:hint="cs"/>
          <w:sz w:val="32"/>
          <w:szCs w:val="32"/>
          <w:rtl/>
        </w:rPr>
        <w:t>انظر:</w:t>
      </w:r>
      <w:r w:rsidR="007C68F0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تهذيب الكمال(29/290)</w:t>
      </w:r>
      <w:r w:rsidR="007C68F0">
        <w:rPr>
          <w:rFonts w:ascii="Tahoma" w:hAnsi="Tahoma" w:hint="cs"/>
          <w:sz w:val="32"/>
          <w:szCs w:val="32"/>
          <w:rtl/>
        </w:rPr>
        <w:t xml:space="preserve"> </w:t>
      </w:r>
      <w:r w:rsidRPr="00A6508C">
        <w:rPr>
          <w:rFonts w:ascii="Tahoma" w:hAnsi="Tahoma" w:hint="cs"/>
          <w:sz w:val="32"/>
          <w:szCs w:val="32"/>
          <w:rtl/>
        </w:rPr>
        <w:t>رقم الترجمة(6368),</w:t>
      </w:r>
      <w:r w:rsidR="007C68F0">
        <w:rPr>
          <w:rFonts w:ascii="Tahoma" w:hAnsi="Tahoma" w:hint="cs"/>
          <w:sz w:val="32"/>
          <w:szCs w:val="32"/>
          <w:rtl/>
        </w:rPr>
        <w:t xml:space="preserve"> </w:t>
      </w:r>
      <w:r w:rsidR="000C24C0" w:rsidRPr="00A6508C">
        <w:rPr>
          <w:rFonts w:ascii="Tahoma" w:hAnsi="Tahoma" w:hint="cs"/>
          <w:sz w:val="32"/>
          <w:szCs w:val="32"/>
          <w:rtl/>
        </w:rPr>
        <w:t>سير أعلام النبلاء(5/283),</w:t>
      </w:r>
    </w:p>
  </w:footnote>
  <w:footnote w:id="31">
    <w:p w:rsidR="00991CD7" w:rsidRPr="00A6508C" w:rsidRDefault="00991CD7" w:rsidP="00F01679">
      <w:pPr>
        <w:pStyle w:val="af3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="00EE5A49" w:rsidRPr="00A6508C">
        <w:rPr>
          <w:rFonts w:hint="cs"/>
          <w:sz w:val="32"/>
          <w:szCs w:val="32"/>
          <w:rtl/>
        </w:rPr>
        <w:t xml:space="preserve"> أخرجه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الدارمي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في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سننه,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EE5A49" w:rsidRPr="00A6508C">
        <w:rPr>
          <w:rFonts w:hint="cs"/>
          <w:sz w:val="32"/>
          <w:szCs w:val="32"/>
          <w:rtl/>
        </w:rPr>
        <w:t>كتاب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العلم,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EE5A49" w:rsidRPr="00A6508C">
        <w:rPr>
          <w:rFonts w:hint="cs"/>
          <w:sz w:val="32"/>
          <w:szCs w:val="32"/>
          <w:rtl/>
        </w:rPr>
        <w:t>باب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الفتيا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وما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فيه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من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الشدة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EE5A49" w:rsidRPr="00A6508C">
        <w:rPr>
          <w:rFonts w:hint="cs"/>
          <w:sz w:val="32"/>
          <w:szCs w:val="32"/>
          <w:rtl/>
        </w:rPr>
        <w:t>(1/262)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EE5A49" w:rsidRPr="00A6508C">
        <w:rPr>
          <w:rFonts w:hint="cs"/>
          <w:sz w:val="32"/>
          <w:szCs w:val="32"/>
          <w:rtl/>
        </w:rPr>
        <w:t>رقم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EE5A49" w:rsidRPr="00A6508C">
        <w:rPr>
          <w:rFonts w:hint="cs"/>
          <w:sz w:val="32"/>
          <w:szCs w:val="32"/>
          <w:rtl/>
        </w:rPr>
        <w:t>الحديث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EE5A49" w:rsidRPr="00A6508C">
        <w:rPr>
          <w:rFonts w:hint="cs"/>
          <w:sz w:val="32"/>
          <w:szCs w:val="32"/>
          <w:rtl/>
        </w:rPr>
        <w:t>(164),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C40477" w:rsidRPr="00A6508C">
        <w:rPr>
          <w:rFonts w:hint="cs"/>
          <w:sz w:val="32"/>
          <w:szCs w:val="32"/>
          <w:rtl/>
        </w:rPr>
        <w:t>والبيهقي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C40477" w:rsidRPr="00A6508C">
        <w:rPr>
          <w:rFonts w:hint="cs"/>
          <w:sz w:val="32"/>
          <w:szCs w:val="32"/>
          <w:rtl/>
        </w:rPr>
        <w:t>في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C40477" w:rsidRPr="00A6508C">
        <w:rPr>
          <w:rFonts w:hint="cs"/>
          <w:sz w:val="32"/>
          <w:szCs w:val="32"/>
          <w:rtl/>
        </w:rPr>
        <w:t>الكبرى,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C40477" w:rsidRPr="00A6508C">
        <w:rPr>
          <w:rFonts w:hint="cs"/>
          <w:sz w:val="32"/>
          <w:szCs w:val="32"/>
          <w:rtl/>
        </w:rPr>
        <w:t>كتاب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C40477" w:rsidRPr="00A6508C">
        <w:rPr>
          <w:rFonts w:hint="cs"/>
          <w:sz w:val="32"/>
          <w:szCs w:val="32"/>
          <w:rtl/>
        </w:rPr>
        <w:t>الصيام,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C40477" w:rsidRPr="00A6508C">
        <w:rPr>
          <w:rFonts w:hint="cs"/>
          <w:sz w:val="32"/>
          <w:szCs w:val="32"/>
          <w:rtl/>
        </w:rPr>
        <w:t>باب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C40477" w:rsidRPr="00A6508C">
        <w:rPr>
          <w:rFonts w:hint="cs"/>
          <w:sz w:val="32"/>
          <w:szCs w:val="32"/>
          <w:rtl/>
        </w:rPr>
        <w:t>من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C40477" w:rsidRPr="00A6508C">
        <w:rPr>
          <w:rFonts w:hint="cs"/>
          <w:sz w:val="32"/>
          <w:szCs w:val="32"/>
          <w:rtl/>
        </w:rPr>
        <w:t>رأى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C40477" w:rsidRPr="00A6508C">
        <w:rPr>
          <w:rFonts w:hint="cs"/>
          <w:sz w:val="32"/>
          <w:szCs w:val="32"/>
          <w:rtl/>
        </w:rPr>
        <w:t>الاعتكاف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C40477" w:rsidRPr="00A6508C">
        <w:rPr>
          <w:rFonts w:hint="cs"/>
          <w:sz w:val="32"/>
          <w:szCs w:val="32"/>
          <w:rtl/>
        </w:rPr>
        <w:t>بغير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C40477" w:rsidRPr="00A6508C">
        <w:rPr>
          <w:rFonts w:hint="cs"/>
          <w:sz w:val="32"/>
          <w:szCs w:val="32"/>
          <w:rtl/>
        </w:rPr>
        <w:t>صوم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A265F0" w:rsidRPr="00A6508C">
        <w:rPr>
          <w:rFonts w:hint="cs"/>
          <w:sz w:val="32"/>
          <w:szCs w:val="32"/>
          <w:rtl/>
        </w:rPr>
        <w:t>(4/523)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C40477" w:rsidRPr="00A6508C">
        <w:rPr>
          <w:rFonts w:hint="cs"/>
          <w:sz w:val="32"/>
          <w:szCs w:val="32"/>
          <w:rtl/>
        </w:rPr>
        <w:t>رقم</w:t>
      </w:r>
      <w:r w:rsidR="009B7FA5" w:rsidRPr="00A6508C">
        <w:rPr>
          <w:rFonts w:hint="eastAsia"/>
          <w:sz w:val="32"/>
          <w:szCs w:val="32"/>
          <w:rtl/>
        </w:rPr>
        <w:t> </w:t>
      </w:r>
      <w:r w:rsidR="00C40477" w:rsidRPr="00A6508C">
        <w:rPr>
          <w:rFonts w:hint="cs"/>
          <w:sz w:val="32"/>
          <w:szCs w:val="32"/>
          <w:rtl/>
        </w:rPr>
        <w:t>الحد</w:t>
      </w:r>
      <w:r w:rsidR="00EE7F15" w:rsidRPr="00A6508C">
        <w:rPr>
          <w:rFonts w:hint="cs"/>
          <w:sz w:val="32"/>
          <w:szCs w:val="32"/>
          <w:rtl/>
        </w:rPr>
        <w:t>يث</w:t>
      </w:r>
      <w:r w:rsidR="00F85153">
        <w:rPr>
          <w:rFonts w:hint="cs"/>
          <w:sz w:val="32"/>
          <w:szCs w:val="32"/>
          <w:rtl/>
        </w:rPr>
        <w:t xml:space="preserve"> </w:t>
      </w:r>
      <w:r w:rsidR="00EE7F15" w:rsidRPr="00A6508C">
        <w:rPr>
          <w:rFonts w:hint="cs"/>
          <w:sz w:val="32"/>
          <w:szCs w:val="32"/>
          <w:rtl/>
        </w:rPr>
        <w:t>(8587)</w:t>
      </w:r>
      <w:r w:rsidR="00F01679" w:rsidRPr="00A6508C">
        <w:rPr>
          <w:rFonts w:hint="cs"/>
          <w:sz w:val="32"/>
          <w:szCs w:val="32"/>
          <w:rtl/>
        </w:rPr>
        <w:t xml:space="preserve">, </w:t>
      </w:r>
      <w:r w:rsidR="00EE7F15" w:rsidRPr="00A6508C">
        <w:rPr>
          <w:rFonts w:hint="cs"/>
          <w:sz w:val="32"/>
          <w:szCs w:val="32"/>
          <w:rtl/>
        </w:rPr>
        <w:t>وصححه البيهقي,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D866F1" w:rsidRPr="00A6508C">
        <w:rPr>
          <w:rFonts w:ascii="Tahoma" w:hAnsi="Tahoma" w:hint="cs"/>
          <w:sz w:val="32"/>
          <w:szCs w:val="32"/>
          <w:rtl/>
        </w:rPr>
        <w:t>والزيلعي.</w:t>
      </w:r>
      <w:r w:rsidR="00F01679" w:rsidRPr="00A6508C">
        <w:rPr>
          <w:rFonts w:ascii="Tahoma" w:hAnsi="Tahoma" w:hint="cs"/>
          <w:sz w:val="32"/>
          <w:szCs w:val="32"/>
          <w:rtl/>
        </w:rPr>
        <w:t xml:space="preserve"> </w:t>
      </w:r>
      <w:r w:rsidR="00EE7F15" w:rsidRPr="00A6508C">
        <w:rPr>
          <w:rFonts w:hint="cs"/>
          <w:sz w:val="32"/>
          <w:szCs w:val="32"/>
          <w:rtl/>
        </w:rPr>
        <w:t>انظر:</w:t>
      </w:r>
      <w:r w:rsidR="00F01679" w:rsidRPr="00A6508C">
        <w:rPr>
          <w:rFonts w:hint="cs"/>
          <w:sz w:val="32"/>
          <w:szCs w:val="32"/>
          <w:rtl/>
        </w:rPr>
        <w:t xml:space="preserve"> </w:t>
      </w:r>
      <w:r w:rsidR="00EE7F15" w:rsidRPr="00A6508C">
        <w:rPr>
          <w:rFonts w:hint="cs"/>
          <w:sz w:val="32"/>
          <w:szCs w:val="32"/>
          <w:rtl/>
        </w:rPr>
        <w:t>نصب الراية(2/490).</w:t>
      </w:r>
    </w:p>
  </w:footnote>
  <w:footnote w:id="32">
    <w:p w:rsidR="008F1275" w:rsidRPr="00A6508C" w:rsidRDefault="008F1275" w:rsidP="008F1275">
      <w:pPr>
        <w:pStyle w:val="af3"/>
        <w:spacing w:before="120"/>
        <w:rPr>
          <w:rFonts w:ascii="Tahoma" w:hAnsi="Tahoma"/>
          <w:sz w:val="32"/>
          <w:szCs w:val="32"/>
        </w:rPr>
      </w:pPr>
      <w:r w:rsidRPr="00A6508C">
        <w:rPr>
          <w:rFonts w:ascii="Tahoma" w:hAnsi="Tahoma"/>
          <w:sz w:val="32"/>
          <w:szCs w:val="32"/>
          <w:rtl/>
        </w:rPr>
        <w:t>(</w:t>
      </w:r>
      <w:r w:rsidRPr="00A6508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6508C">
        <w:rPr>
          <w:rFonts w:ascii="Tahoma" w:hAnsi="Tahoma"/>
          <w:sz w:val="32"/>
          <w:szCs w:val="32"/>
          <w:rtl/>
        </w:rPr>
        <w:t>)</w:t>
      </w:r>
      <w:r w:rsidRPr="00A6508C">
        <w:rPr>
          <w:rFonts w:hint="cs"/>
          <w:sz w:val="32"/>
          <w:szCs w:val="32"/>
          <w:rtl/>
        </w:rPr>
        <w:t xml:space="preserve"> </w:t>
      </w:r>
      <w:r>
        <w:rPr>
          <w:rFonts w:ascii="Tahoma" w:hAnsi="Tahoma" w:hint="cs"/>
          <w:sz w:val="32"/>
          <w:szCs w:val="32"/>
          <w:rtl/>
        </w:rPr>
        <w:t>انظر: المحلى (5/186).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8B5" w:rsidRDefault="00EF78B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5129CC3152C640968F03BB29044FFF7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F78B5" w:rsidRPr="00EF78B5" w:rsidRDefault="00EF78B5" w:rsidP="00EF78B5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F78B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                       </w:t>
        </w:r>
        <w:r w:rsidRPr="00EF78B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8B5" w:rsidRDefault="00EF78B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C616C98"/>
    <w:multiLevelType w:val="hybridMultilevel"/>
    <w:tmpl w:val="19EE1E28"/>
    <w:lvl w:ilvl="0" w:tplc="D84C925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046912"/>
    <w:multiLevelType w:val="hybridMultilevel"/>
    <w:tmpl w:val="005646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5BC61006"/>
    <w:multiLevelType w:val="hybridMultilevel"/>
    <w:tmpl w:val="5AE0D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32D5E"/>
    <w:rsid w:val="00001114"/>
    <w:rsid w:val="0000456B"/>
    <w:rsid w:val="00004B71"/>
    <w:rsid w:val="0000693E"/>
    <w:rsid w:val="0001328A"/>
    <w:rsid w:val="00015878"/>
    <w:rsid w:val="00020700"/>
    <w:rsid w:val="00025F5A"/>
    <w:rsid w:val="000262E2"/>
    <w:rsid w:val="00032612"/>
    <w:rsid w:val="00032873"/>
    <w:rsid w:val="000344CA"/>
    <w:rsid w:val="00040DCF"/>
    <w:rsid w:val="00046635"/>
    <w:rsid w:val="00051AF1"/>
    <w:rsid w:val="00061215"/>
    <w:rsid w:val="00063612"/>
    <w:rsid w:val="00071B46"/>
    <w:rsid w:val="00075B92"/>
    <w:rsid w:val="000762B5"/>
    <w:rsid w:val="00077144"/>
    <w:rsid w:val="00083D3B"/>
    <w:rsid w:val="00083F3D"/>
    <w:rsid w:val="000A05B6"/>
    <w:rsid w:val="000A4109"/>
    <w:rsid w:val="000A54ED"/>
    <w:rsid w:val="000A7311"/>
    <w:rsid w:val="000B486D"/>
    <w:rsid w:val="000B4FB9"/>
    <w:rsid w:val="000B67C0"/>
    <w:rsid w:val="000C24C0"/>
    <w:rsid w:val="000C58C1"/>
    <w:rsid w:val="000D1929"/>
    <w:rsid w:val="000D5868"/>
    <w:rsid w:val="000D6C90"/>
    <w:rsid w:val="000D7622"/>
    <w:rsid w:val="000E326B"/>
    <w:rsid w:val="000E446E"/>
    <w:rsid w:val="000E52B5"/>
    <w:rsid w:val="000F16A0"/>
    <w:rsid w:val="000F41A9"/>
    <w:rsid w:val="000F6383"/>
    <w:rsid w:val="000F66E4"/>
    <w:rsid w:val="001014E8"/>
    <w:rsid w:val="001032FC"/>
    <w:rsid w:val="001037C4"/>
    <w:rsid w:val="00120272"/>
    <w:rsid w:val="00120B76"/>
    <w:rsid w:val="00121207"/>
    <w:rsid w:val="001232BB"/>
    <w:rsid w:val="0012429E"/>
    <w:rsid w:val="0012744C"/>
    <w:rsid w:val="00127CC5"/>
    <w:rsid w:val="0013649F"/>
    <w:rsid w:val="00136C88"/>
    <w:rsid w:val="0013752E"/>
    <w:rsid w:val="0014227B"/>
    <w:rsid w:val="00143880"/>
    <w:rsid w:val="00144F3A"/>
    <w:rsid w:val="0014532E"/>
    <w:rsid w:val="00155767"/>
    <w:rsid w:val="00155B13"/>
    <w:rsid w:val="001565A6"/>
    <w:rsid w:val="00167CF8"/>
    <w:rsid w:val="00183764"/>
    <w:rsid w:val="00183EFC"/>
    <w:rsid w:val="00191490"/>
    <w:rsid w:val="00192961"/>
    <w:rsid w:val="001932D7"/>
    <w:rsid w:val="001935BD"/>
    <w:rsid w:val="00194D68"/>
    <w:rsid w:val="001A27FF"/>
    <w:rsid w:val="001A5A83"/>
    <w:rsid w:val="001B023F"/>
    <w:rsid w:val="001B3220"/>
    <w:rsid w:val="001B3281"/>
    <w:rsid w:val="001B3616"/>
    <w:rsid w:val="001B6A78"/>
    <w:rsid w:val="001D00A4"/>
    <w:rsid w:val="001D0266"/>
    <w:rsid w:val="001D152E"/>
    <w:rsid w:val="001D4CC2"/>
    <w:rsid w:val="001D78CC"/>
    <w:rsid w:val="001E17D2"/>
    <w:rsid w:val="001E22F5"/>
    <w:rsid w:val="001F27FB"/>
    <w:rsid w:val="002009FD"/>
    <w:rsid w:val="00201645"/>
    <w:rsid w:val="002039BE"/>
    <w:rsid w:val="00203AEA"/>
    <w:rsid w:val="0020660A"/>
    <w:rsid w:val="002069DF"/>
    <w:rsid w:val="00211079"/>
    <w:rsid w:val="00216ECA"/>
    <w:rsid w:val="002223AF"/>
    <w:rsid w:val="00223B7F"/>
    <w:rsid w:val="00226706"/>
    <w:rsid w:val="002303F4"/>
    <w:rsid w:val="00236322"/>
    <w:rsid w:val="00240B8E"/>
    <w:rsid w:val="00245953"/>
    <w:rsid w:val="0024600B"/>
    <w:rsid w:val="00246240"/>
    <w:rsid w:val="00247EAA"/>
    <w:rsid w:val="00247F6A"/>
    <w:rsid w:val="00251CD3"/>
    <w:rsid w:val="00252604"/>
    <w:rsid w:val="00253AAB"/>
    <w:rsid w:val="00254B6D"/>
    <w:rsid w:val="00254EDD"/>
    <w:rsid w:val="002603FD"/>
    <w:rsid w:val="00260562"/>
    <w:rsid w:val="00260583"/>
    <w:rsid w:val="00262BEA"/>
    <w:rsid w:val="002641D5"/>
    <w:rsid w:val="00275FA6"/>
    <w:rsid w:val="00280DF0"/>
    <w:rsid w:val="00282574"/>
    <w:rsid w:val="00283F92"/>
    <w:rsid w:val="00284E95"/>
    <w:rsid w:val="00290167"/>
    <w:rsid w:val="00292CE0"/>
    <w:rsid w:val="0029435F"/>
    <w:rsid w:val="002955AB"/>
    <w:rsid w:val="002963EB"/>
    <w:rsid w:val="00297780"/>
    <w:rsid w:val="002A0697"/>
    <w:rsid w:val="002A6E61"/>
    <w:rsid w:val="002B19D2"/>
    <w:rsid w:val="002B4D94"/>
    <w:rsid w:val="002B55DC"/>
    <w:rsid w:val="002C0BAD"/>
    <w:rsid w:val="002C123D"/>
    <w:rsid w:val="002C46BD"/>
    <w:rsid w:val="002D2EB3"/>
    <w:rsid w:val="002D4682"/>
    <w:rsid w:val="002D4DF9"/>
    <w:rsid w:val="002D5846"/>
    <w:rsid w:val="002E184F"/>
    <w:rsid w:val="002E2099"/>
    <w:rsid w:val="002E74A3"/>
    <w:rsid w:val="002E7794"/>
    <w:rsid w:val="002F1DB6"/>
    <w:rsid w:val="00302A4F"/>
    <w:rsid w:val="00303D4C"/>
    <w:rsid w:val="00304066"/>
    <w:rsid w:val="00304483"/>
    <w:rsid w:val="00305526"/>
    <w:rsid w:val="003100C0"/>
    <w:rsid w:val="0031705F"/>
    <w:rsid w:val="003223CC"/>
    <w:rsid w:val="003254F8"/>
    <w:rsid w:val="003339D4"/>
    <w:rsid w:val="00336EC0"/>
    <w:rsid w:val="0033706A"/>
    <w:rsid w:val="003475C8"/>
    <w:rsid w:val="003517D6"/>
    <w:rsid w:val="0035519D"/>
    <w:rsid w:val="00361122"/>
    <w:rsid w:val="0037655E"/>
    <w:rsid w:val="003821BF"/>
    <w:rsid w:val="0038242F"/>
    <w:rsid w:val="00393437"/>
    <w:rsid w:val="003940A9"/>
    <w:rsid w:val="003968B6"/>
    <w:rsid w:val="003A42F6"/>
    <w:rsid w:val="003A5910"/>
    <w:rsid w:val="003A7E1A"/>
    <w:rsid w:val="003C44CD"/>
    <w:rsid w:val="003C4995"/>
    <w:rsid w:val="003D133F"/>
    <w:rsid w:val="003D7B61"/>
    <w:rsid w:val="003E6ADD"/>
    <w:rsid w:val="003E71B8"/>
    <w:rsid w:val="003F214F"/>
    <w:rsid w:val="003F7352"/>
    <w:rsid w:val="00404D8F"/>
    <w:rsid w:val="00407248"/>
    <w:rsid w:val="00410036"/>
    <w:rsid w:val="00410FE9"/>
    <w:rsid w:val="00412113"/>
    <w:rsid w:val="00415ED1"/>
    <w:rsid w:val="00416AC9"/>
    <w:rsid w:val="0042212B"/>
    <w:rsid w:val="004233F5"/>
    <w:rsid w:val="00432D5E"/>
    <w:rsid w:val="004372C0"/>
    <w:rsid w:val="00440F8A"/>
    <w:rsid w:val="00443EF3"/>
    <w:rsid w:val="004445F8"/>
    <w:rsid w:val="004472BD"/>
    <w:rsid w:val="00452C3C"/>
    <w:rsid w:val="00454BF3"/>
    <w:rsid w:val="00454F84"/>
    <w:rsid w:val="00455897"/>
    <w:rsid w:val="0045597C"/>
    <w:rsid w:val="00457043"/>
    <w:rsid w:val="004610F4"/>
    <w:rsid w:val="004657B5"/>
    <w:rsid w:val="00471CE9"/>
    <w:rsid w:val="004730DB"/>
    <w:rsid w:val="00497529"/>
    <w:rsid w:val="0049798B"/>
    <w:rsid w:val="00497AE2"/>
    <w:rsid w:val="004A0261"/>
    <w:rsid w:val="004B11E0"/>
    <w:rsid w:val="004B1331"/>
    <w:rsid w:val="004B2738"/>
    <w:rsid w:val="004B4AAB"/>
    <w:rsid w:val="004B50DD"/>
    <w:rsid w:val="004B7ED6"/>
    <w:rsid w:val="004C0E8F"/>
    <w:rsid w:val="004C54F1"/>
    <w:rsid w:val="004D0BA2"/>
    <w:rsid w:val="004D2C47"/>
    <w:rsid w:val="004D3532"/>
    <w:rsid w:val="004E2171"/>
    <w:rsid w:val="004E2C9F"/>
    <w:rsid w:val="004E4114"/>
    <w:rsid w:val="00504ED4"/>
    <w:rsid w:val="00505B66"/>
    <w:rsid w:val="005215B4"/>
    <w:rsid w:val="00523494"/>
    <w:rsid w:val="00527AA0"/>
    <w:rsid w:val="0053118D"/>
    <w:rsid w:val="00534FF9"/>
    <w:rsid w:val="005368F4"/>
    <w:rsid w:val="00543A75"/>
    <w:rsid w:val="00550C41"/>
    <w:rsid w:val="00551337"/>
    <w:rsid w:val="00553E26"/>
    <w:rsid w:val="00563192"/>
    <w:rsid w:val="00565F54"/>
    <w:rsid w:val="0056716E"/>
    <w:rsid w:val="00571255"/>
    <w:rsid w:val="00571882"/>
    <w:rsid w:val="00577D78"/>
    <w:rsid w:val="00584213"/>
    <w:rsid w:val="00584F36"/>
    <w:rsid w:val="00597D01"/>
    <w:rsid w:val="005A0DEA"/>
    <w:rsid w:val="005A4B94"/>
    <w:rsid w:val="005B0D51"/>
    <w:rsid w:val="005C1CA4"/>
    <w:rsid w:val="005C4296"/>
    <w:rsid w:val="005C7D9D"/>
    <w:rsid w:val="005D0CC7"/>
    <w:rsid w:val="005D28C3"/>
    <w:rsid w:val="005D62AE"/>
    <w:rsid w:val="005D67D1"/>
    <w:rsid w:val="005D7C80"/>
    <w:rsid w:val="005E043C"/>
    <w:rsid w:val="005E18C1"/>
    <w:rsid w:val="005E2946"/>
    <w:rsid w:val="005E3735"/>
    <w:rsid w:val="005E66FC"/>
    <w:rsid w:val="005E6A5B"/>
    <w:rsid w:val="005F039A"/>
    <w:rsid w:val="005F110C"/>
    <w:rsid w:val="005F1130"/>
    <w:rsid w:val="005F5B09"/>
    <w:rsid w:val="005F7EC6"/>
    <w:rsid w:val="005F7FB1"/>
    <w:rsid w:val="00606C07"/>
    <w:rsid w:val="0061188A"/>
    <w:rsid w:val="00612B50"/>
    <w:rsid w:val="006177A3"/>
    <w:rsid w:val="00622BF1"/>
    <w:rsid w:val="006231F7"/>
    <w:rsid w:val="00623399"/>
    <w:rsid w:val="00635336"/>
    <w:rsid w:val="00635A7A"/>
    <w:rsid w:val="00635F80"/>
    <w:rsid w:val="00640EC3"/>
    <w:rsid w:val="0064775B"/>
    <w:rsid w:val="0065297B"/>
    <w:rsid w:val="006575FC"/>
    <w:rsid w:val="00661758"/>
    <w:rsid w:val="00664952"/>
    <w:rsid w:val="006703DB"/>
    <w:rsid w:val="006818E7"/>
    <w:rsid w:val="0068225F"/>
    <w:rsid w:val="00683201"/>
    <w:rsid w:val="0068554B"/>
    <w:rsid w:val="0068596A"/>
    <w:rsid w:val="00686749"/>
    <w:rsid w:val="00690B87"/>
    <w:rsid w:val="00692B56"/>
    <w:rsid w:val="00697989"/>
    <w:rsid w:val="006A01FC"/>
    <w:rsid w:val="006A02D1"/>
    <w:rsid w:val="006A154F"/>
    <w:rsid w:val="006A3173"/>
    <w:rsid w:val="006A4417"/>
    <w:rsid w:val="006A5BD7"/>
    <w:rsid w:val="006A61D4"/>
    <w:rsid w:val="006B20B2"/>
    <w:rsid w:val="006B626A"/>
    <w:rsid w:val="006B66D8"/>
    <w:rsid w:val="006B78DC"/>
    <w:rsid w:val="006D08D0"/>
    <w:rsid w:val="006D0E85"/>
    <w:rsid w:val="006E6B72"/>
    <w:rsid w:val="006E6BA2"/>
    <w:rsid w:val="006F3E88"/>
    <w:rsid w:val="006F4CA7"/>
    <w:rsid w:val="006F641C"/>
    <w:rsid w:val="006F7800"/>
    <w:rsid w:val="0070159A"/>
    <w:rsid w:val="00703503"/>
    <w:rsid w:val="00705556"/>
    <w:rsid w:val="00712F13"/>
    <w:rsid w:val="00713A9E"/>
    <w:rsid w:val="00726D7C"/>
    <w:rsid w:val="00731961"/>
    <w:rsid w:val="00733031"/>
    <w:rsid w:val="00740E80"/>
    <w:rsid w:val="00751597"/>
    <w:rsid w:val="00756953"/>
    <w:rsid w:val="007615CC"/>
    <w:rsid w:val="00766334"/>
    <w:rsid w:val="007664C9"/>
    <w:rsid w:val="007670F9"/>
    <w:rsid w:val="0077392A"/>
    <w:rsid w:val="007743BD"/>
    <w:rsid w:val="00774C9C"/>
    <w:rsid w:val="00777673"/>
    <w:rsid w:val="007853FD"/>
    <w:rsid w:val="00785AFF"/>
    <w:rsid w:val="00785F7A"/>
    <w:rsid w:val="00786B81"/>
    <w:rsid w:val="007926F7"/>
    <w:rsid w:val="00795285"/>
    <w:rsid w:val="0079598A"/>
    <w:rsid w:val="007A517C"/>
    <w:rsid w:val="007B085F"/>
    <w:rsid w:val="007B338F"/>
    <w:rsid w:val="007B5522"/>
    <w:rsid w:val="007B5D2B"/>
    <w:rsid w:val="007C66AB"/>
    <w:rsid w:val="007C68F0"/>
    <w:rsid w:val="007D0438"/>
    <w:rsid w:val="007D68B5"/>
    <w:rsid w:val="007E0ED0"/>
    <w:rsid w:val="007E288C"/>
    <w:rsid w:val="007E48BA"/>
    <w:rsid w:val="007E6E8D"/>
    <w:rsid w:val="007F42B0"/>
    <w:rsid w:val="007F7DA7"/>
    <w:rsid w:val="00800352"/>
    <w:rsid w:val="00801E87"/>
    <w:rsid w:val="00807643"/>
    <w:rsid w:val="0082249E"/>
    <w:rsid w:val="00823765"/>
    <w:rsid w:val="0082383E"/>
    <w:rsid w:val="00825ACD"/>
    <w:rsid w:val="008268CB"/>
    <w:rsid w:val="00826B3E"/>
    <w:rsid w:val="0083027F"/>
    <w:rsid w:val="0084067B"/>
    <w:rsid w:val="00843E49"/>
    <w:rsid w:val="008452E1"/>
    <w:rsid w:val="00854676"/>
    <w:rsid w:val="008579D1"/>
    <w:rsid w:val="00865C3E"/>
    <w:rsid w:val="0087201D"/>
    <w:rsid w:val="0087320C"/>
    <w:rsid w:val="0087536F"/>
    <w:rsid w:val="00875E98"/>
    <w:rsid w:val="00880AFA"/>
    <w:rsid w:val="00880B61"/>
    <w:rsid w:val="008817DC"/>
    <w:rsid w:val="00881FC5"/>
    <w:rsid w:val="00884532"/>
    <w:rsid w:val="00886BDB"/>
    <w:rsid w:val="008905EA"/>
    <w:rsid w:val="0089092D"/>
    <w:rsid w:val="008936DC"/>
    <w:rsid w:val="00893711"/>
    <w:rsid w:val="00895B72"/>
    <w:rsid w:val="008A03F9"/>
    <w:rsid w:val="008A313D"/>
    <w:rsid w:val="008B48EA"/>
    <w:rsid w:val="008C1A2F"/>
    <w:rsid w:val="008C1CA2"/>
    <w:rsid w:val="008C4252"/>
    <w:rsid w:val="008C6B28"/>
    <w:rsid w:val="008C6CF3"/>
    <w:rsid w:val="008D7866"/>
    <w:rsid w:val="008E320C"/>
    <w:rsid w:val="008F1275"/>
    <w:rsid w:val="008F319C"/>
    <w:rsid w:val="009006D7"/>
    <w:rsid w:val="0090154F"/>
    <w:rsid w:val="00901CEC"/>
    <w:rsid w:val="00904216"/>
    <w:rsid w:val="00906F45"/>
    <w:rsid w:val="00911F77"/>
    <w:rsid w:val="00912520"/>
    <w:rsid w:val="00912DF8"/>
    <w:rsid w:val="00913352"/>
    <w:rsid w:val="00913E10"/>
    <w:rsid w:val="00920396"/>
    <w:rsid w:val="009232BB"/>
    <w:rsid w:val="00923DBD"/>
    <w:rsid w:val="009257FD"/>
    <w:rsid w:val="00930E57"/>
    <w:rsid w:val="00933FDA"/>
    <w:rsid w:val="00934D46"/>
    <w:rsid w:val="00935CBB"/>
    <w:rsid w:val="00941C6E"/>
    <w:rsid w:val="00946BA4"/>
    <w:rsid w:val="00950644"/>
    <w:rsid w:val="0095076B"/>
    <w:rsid w:val="00951719"/>
    <w:rsid w:val="00953CFB"/>
    <w:rsid w:val="00956E94"/>
    <w:rsid w:val="009604C5"/>
    <w:rsid w:val="00960CB3"/>
    <w:rsid w:val="0096379D"/>
    <w:rsid w:val="00963AFA"/>
    <w:rsid w:val="009671A7"/>
    <w:rsid w:val="00970859"/>
    <w:rsid w:val="00977622"/>
    <w:rsid w:val="0098701A"/>
    <w:rsid w:val="0099121A"/>
    <w:rsid w:val="00991CD7"/>
    <w:rsid w:val="00991E40"/>
    <w:rsid w:val="00997561"/>
    <w:rsid w:val="00997F59"/>
    <w:rsid w:val="009A477E"/>
    <w:rsid w:val="009A4C34"/>
    <w:rsid w:val="009A7ACE"/>
    <w:rsid w:val="009B5245"/>
    <w:rsid w:val="009B6686"/>
    <w:rsid w:val="009B682D"/>
    <w:rsid w:val="009B7238"/>
    <w:rsid w:val="009B7FA5"/>
    <w:rsid w:val="009C254D"/>
    <w:rsid w:val="009C6FCE"/>
    <w:rsid w:val="009C78DA"/>
    <w:rsid w:val="009C7C06"/>
    <w:rsid w:val="009D0874"/>
    <w:rsid w:val="009D357F"/>
    <w:rsid w:val="009D46A7"/>
    <w:rsid w:val="009D558E"/>
    <w:rsid w:val="009E6547"/>
    <w:rsid w:val="009F0B9E"/>
    <w:rsid w:val="009F0E06"/>
    <w:rsid w:val="009F3755"/>
    <w:rsid w:val="009F4D04"/>
    <w:rsid w:val="00A0370A"/>
    <w:rsid w:val="00A0517C"/>
    <w:rsid w:val="00A07BFA"/>
    <w:rsid w:val="00A10FCF"/>
    <w:rsid w:val="00A13C77"/>
    <w:rsid w:val="00A17E37"/>
    <w:rsid w:val="00A218A1"/>
    <w:rsid w:val="00A219EC"/>
    <w:rsid w:val="00A21F5D"/>
    <w:rsid w:val="00A24D79"/>
    <w:rsid w:val="00A261DA"/>
    <w:rsid w:val="00A265F0"/>
    <w:rsid w:val="00A278E6"/>
    <w:rsid w:val="00A32874"/>
    <w:rsid w:val="00A33FB9"/>
    <w:rsid w:val="00A34891"/>
    <w:rsid w:val="00A35986"/>
    <w:rsid w:val="00A35EF6"/>
    <w:rsid w:val="00A36CCB"/>
    <w:rsid w:val="00A44C74"/>
    <w:rsid w:val="00A5084F"/>
    <w:rsid w:val="00A53C8C"/>
    <w:rsid w:val="00A56677"/>
    <w:rsid w:val="00A600CC"/>
    <w:rsid w:val="00A62439"/>
    <w:rsid w:val="00A6508C"/>
    <w:rsid w:val="00A86F4A"/>
    <w:rsid w:val="00A87476"/>
    <w:rsid w:val="00A87C84"/>
    <w:rsid w:val="00A9110E"/>
    <w:rsid w:val="00A93798"/>
    <w:rsid w:val="00A969F3"/>
    <w:rsid w:val="00AA4860"/>
    <w:rsid w:val="00AA4F0D"/>
    <w:rsid w:val="00AA7362"/>
    <w:rsid w:val="00AB6E9E"/>
    <w:rsid w:val="00AC258C"/>
    <w:rsid w:val="00AC435D"/>
    <w:rsid w:val="00AC759E"/>
    <w:rsid w:val="00AE1AC1"/>
    <w:rsid w:val="00AE1C91"/>
    <w:rsid w:val="00AE3176"/>
    <w:rsid w:val="00AE32AD"/>
    <w:rsid w:val="00AF07D0"/>
    <w:rsid w:val="00AF3E4B"/>
    <w:rsid w:val="00AF4DD6"/>
    <w:rsid w:val="00B0103D"/>
    <w:rsid w:val="00B02A01"/>
    <w:rsid w:val="00B0378E"/>
    <w:rsid w:val="00B04DF7"/>
    <w:rsid w:val="00B17C1F"/>
    <w:rsid w:val="00B2036D"/>
    <w:rsid w:val="00B22071"/>
    <w:rsid w:val="00B230D7"/>
    <w:rsid w:val="00B305CF"/>
    <w:rsid w:val="00B3222D"/>
    <w:rsid w:val="00B36F2E"/>
    <w:rsid w:val="00B42C7D"/>
    <w:rsid w:val="00B432B8"/>
    <w:rsid w:val="00B533A0"/>
    <w:rsid w:val="00B552AF"/>
    <w:rsid w:val="00B633D1"/>
    <w:rsid w:val="00B63AFF"/>
    <w:rsid w:val="00B659BD"/>
    <w:rsid w:val="00B67B9E"/>
    <w:rsid w:val="00B74EC5"/>
    <w:rsid w:val="00B75974"/>
    <w:rsid w:val="00B7676B"/>
    <w:rsid w:val="00B7777C"/>
    <w:rsid w:val="00B81642"/>
    <w:rsid w:val="00B86B57"/>
    <w:rsid w:val="00B95A3F"/>
    <w:rsid w:val="00B97AA1"/>
    <w:rsid w:val="00BA7E63"/>
    <w:rsid w:val="00BB1B09"/>
    <w:rsid w:val="00BB1BBC"/>
    <w:rsid w:val="00BB4CDD"/>
    <w:rsid w:val="00BB6060"/>
    <w:rsid w:val="00BB622F"/>
    <w:rsid w:val="00BD1411"/>
    <w:rsid w:val="00BD4C85"/>
    <w:rsid w:val="00BD65CB"/>
    <w:rsid w:val="00BE07AB"/>
    <w:rsid w:val="00BE2BDA"/>
    <w:rsid w:val="00BE395D"/>
    <w:rsid w:val="00BF0B73"/>
    <w:rsid w:val="00BF19DE"/>
    <w:rsid w:val="00BF382C"/>
    <w:rsid w:val="00BF5CA6"/>
    <w:rsid w:val="00C002CB"/>
    <w:rsid w:val="00C025AA"/>
    <w:rsid w:val="00C03200"/>
    <w:rsid w:val="00C059A4"/>
    <w:rsid w:val="00C126BD"/>
    <w:rsid w:val="00C133ED"/>
    <w:rsid w:val="00C21776"/>
    <w:rsid w:val="00C26970"/>
    <w:rsid w:val="00C30BD4"/>
    <w:rsid w:val="00C40477"/>
    <w:rsid w:val="00C5091A"/>
    <w:rsid w:val="00C536BA"/>
    <w:rsid w:val="00C55536"/>
    <w:rsid w:val="00C5563F"/>
    <w:rsid w:val="00C55F0E"/>
    <w:rsid w:val="00C6049F"/>
    <w:rsid w:val="00C6418E"/>
    <w:rsid w:val="00C64382"/>
    <w:rsid w:val="00C65D19"/>
    <w:rsid w:val="00C65DF7"/>
    <w:rsid w:val="00C67F5C"/>
    <w:rsid w:val="00C70027"/>
    <w:rsid w:val="00C73AD0"/>
    <w:rsid w:val="00C75C2E"/>
    <w:rsid w:val="00C80091"/>
    <w:rsid w:val="00C80324"/>
    <w:rsid w:val="00C857CB"/>
    <w:rsid w:val="00C862A4"/>
    <w:rsid w:val="00C93197"/>
    <w:rsid w:val="00CA01CC"/>
    <w:rsid w:val="00CA1354"/>
    <w:rsid w:val="00CA1550"/>
    <w:rsid w:val="00CA2B6C"/>
    <w:rsid w:val="00CB4C1E"/>
    <w:rsid w:val="00CB7021"/>
    <w:rsid w:val="00CB7316"/>
    <w:rsid w:val="00CC0391"/>
    <w:rsid w:val="00CD3B98"/>
    <w:rsid w:val="00CD5346"/>
    <w:rsid w:val="00CD547A"/>
    <w:rsid w:val="00CD608D"/>
    <w:rsid w:val="00CD78FE"/>
    <w:rsid w:val="00CE1665"/>
    <w:rsid w:val="00CE2E41"/>
    <w:rsid w:val="00CE45DB"/>
    <w:rsid w:val="00CE46FF"/>
    <w:rsid w:val="00CF74BC"/>
    <w:rsid w:val="00D01A4D"/>
    <w:rsid w:val="00D11C41"/>
    <w:rsid w:val="00D123F8"/>
    <w:rsid w:val="00D2222A"/>
    <w:rsid w:val="00D23F55"/>
    <w:rsid w:val="00D26BB3"/>
    <w:rsid w:val="00D27DAD"/>
    <w:rsid w:val="00D363C0"/>
    <w:rsid w:val="00D404E6"/>
    <w:rsid w:val="00D42EA8"/>
    <w:rsid w:val="00D46B1A"/>
    <w:rsid w:val="00D52907"/>
    <w:rsid w:val="00D555C6"/>
    <w:rsid w:val="00D641D4"/>
    <w:rsid w:val="00D64F3F"/>
    <w:rsid w:val="00D70DB1"/>
    <w:rsid w:val="00D73138"/>
    <w:rsid w:val="00D76999"/>
    <w:rsid w:val="00D80F0F"/>
    <w:rsid w:val="00D866F1"/>
    <w:rsid w:val="00D91645"/>
    <w:rsid w:val="00D92529"/>
    <w:rsid w:val="00DA1189"/>
    <w:rsid w:val="00DA31FB"/>
    <w:rsid w:val="00DA4B32"/>
    <w:rsid w:val="00DA6C6C"/>
    <w:rsid w:val="00DB3D69"/>
    <w:rsid w:val="00DB6E3C"/>
    <w:rsid w:val="00DB7846"/>
    <w:rsid w:val="00DC3EB7"/>
    <w:rsid w:val="00DC6DA0"/>
    <w:rsid w:val="00DD0377"/>
    <w:rsid w:val="00DD0469"/>
    <w:rsid w:val="00DE6997"/>
    <w:rsid w:val="00DF045D"/>
    <w:rsid w:val="00DF1AA0"/>
    <w:rsid w:val="00DF2869"/>
    <w:rsid w:val="00DF753C"/>
    <w:rsid w:val="00E004F5"/>
    <w:rsid w:val="00E02426"/>
    <w:rsid w:val="00E02ED5"/>
    <w:rsid w:val="00E1146F"/>
    <w:rsid w:val="00E11B93"/>
    <w:rsid w:val="00E11D81"/>
    <w:rsid w:val="00E140D8"/>
    <w:rsid w:val="00E143F7"/>
    <w:rsid w:val="00E23E0C"/>
    <w:rsid w:val="00E246FF"/>
    <w:rsid w:val="00E27EB6"/>
    <w:rsid w:val="00E327D3"/>
    <w:rsid w:val="00E33375"/>
    <w:rsid w:val="00E3440E"/>
    <w:rsid w:val="00E37221"/>
    <w:rsid w:val="00E40ACF"/>
    <w:rsid w:val="00E416AB"/>
    <w:rsid w:val="00E44E17"/>
    <w:rsid w:val="00E464D3"/>
    <w:rsid w:val="00E63888"/>
    <w:rsid w:val="00E639AB"/>
    <w:rsid w:val="00E64ECB"/>
    <w:rsid w:val="00E67C56"/>
    <w:rsid w:val="00E71F20"/>
    <w:rsid w:val="00E75349"/>
    <w:rsid w:val="00E81900"/>
    <w:rsid w:val="00E84FE9"/>
    <w:rsid w:val="00E87064"/>
    <w:rsid w:val="00E937C4"/>
    <w:rsid w:val="00E95187"/>
    <w:rsid w:val="00E959B0"/>
    <w:rsid w:val="00EA4E60"/>
    <w:rsid w:val="00EA599A"/>
    <w:rsid w:val="00EB2AC0"/>
    <w:rsid w:val="00EB2BA6"/>
    <w:rsid w:val="00EB449E"/>
    <w:rsid w:val="00EB66F5"/>
    <w:rsid w:val="00EC61E0"/>
    <w:rsid w:val="00ED24C9"/>
    <w:rsid w:val="00ED27C5"/>
    <w:rsid w:val="00ED646E"/>
    <w:rsid w:val="00ED6969"/>
    <w:rsid w:val="00EE0FE9"/>
    <w:rsid w:val="00EE50C5"/>
    <w:rsid w:val="00EE5A49"/>
    <w:rsid w:val="00EE7F15"/>
    <w:rsid w:val="00EF5B19"/>
    <w:rsid w:val="00EF78B5"/>
    <w:rsid w:val="00F012C7"/>
    <w:rsid w:val="00F01679"/>
    <w:rsid w:val="00F0759E"/>
    <w:rsid w:val="00F10DCF"/>
    <w:rsid w:val="00F1192C"/>
    <w:rsid w:val="00F143EF"/>
    <w:rsid w:val="00F1491B"/>
    <w:rsid w:val="00F2294C"/>
    <w:rsid w:val="00F23E0A"/>
    <w:rsid w:val="00F27D07"/>
    <w:rsid w:val="00F3240D"/>
    <w:rsid w:val="00F35E85"/>
    <w:rsid w:val="00F37F0D"/>
    <w:rsid w:val="00F414C3"/>
    <w:rsid w:val="00F470F5"/>
    <w:rsid w:val="00F55A1A"/>
    <w:rsid w:val="00F56D8C"/>
    <w:rsid w:val="00F673B8"/>
    <w:rsid w:val="00F67937"/>
    <w:rsid w:val="00F70AF8"/>
    <w:rsid w:val="00F76F8C"/>
    <w:rsid w:val="00F84452"/>
    <w:rsid w:val="00F85153"/>
    <w:rsid w:val="00F85319"/>
    <w:rsid w:val="00F85D46"/>
    <w:rsid w:val="00F87D59"/>
    <w:rsid w:val="00F9160B"/>
    <w:rsid w:val="00F9278D"/>
    <w:rsid w:val="00F96561"/>
    <w:rsid w:val="00F97628"/>
    <w:rsid w:val="00FA7148"/>
    <w:rsid w:val="00FB0D4E"/>
    <w:rsid w:val="00FB0DD7"/>
    <w:rsid w:val="00FB3303"/>
    <w:rsid w:val="00FB46CC"/>
    <w:rsid w:val="00FB6C18"/>
    <w:rsid w:val="00FD23AC"/>
    <w:rsid w:val="00FD3E1C"/>
    <w:rsid w:val="00FE060C"/>
    <w:rsid w:val="00FE185F"/>
    <w:rsid w:val="00FE4167"/>
    <w:rsid w:val="00FE5661"/>
    <w:rsid w:val="00FE708E"/>
    <w:rsid w:val="00FF3E9A"/>
    <w:rsid w:val="00FF6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uiPriority w:val="99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0D6C9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CB7021"/>
    <w:pPr>
      <w:widowControl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Char0">
    <w:name w:val="نص حاشية سفلية Char"/>
    <w:basedOn w:val="a0"/>
    <w:link w:val="af3"/>
    <w:uiPriority w:val="99"/>
    <w:rsid w:val="00880AFA"/>
    <w:rPr>
      <w:rFonts w:cs="Traditional Arabic"/>
      <w:color w:val="000000"/>
      <w:sz w:val="28"/>
      <w:szCs w:val="28"/>
      <w:lang w:eastAsia="ar-SA"/>
    </w:rPr>
  </w:style>
  <w:style w:type="character" w:styleId="afe">
    <w:name w:val="Emphasis"/>
    <w:basedOn w:val="a0"/>
    <w:qFormat/>
    <w:rsid w:val="00C26970"/>
    <w:rPr>
      <w:i/>
      <w:iCs/>
    </w:rPr>
  </w:style>
  <w:style w:type="paragraph" w:styleId="aff">
    <w:name w:val="footer"/>
    <w:basedOn w:val="a"/>
    <w:link w:val="Char1"/>
    <w:uiPriority w:val="99"/>
    <w:rsid w:val="00EF78B5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EF78B5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EF78B5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129CC3152C640968F03BB29044FFF7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CF39184-02C1-46F5-A655-B70F0F8432CE}"/>
      </w:docPartPr>
      <w:docPartBody>
        <w:p w:rsidR="00264BAD" w:rsidRDefault="00C94D45" w:rsidP="00C94D45">
          <w:pPr>
            <w:pStyle w:val="5129CC3152C640968F03BB29044FFF7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029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94D45"/>
    <w:rsid w:val="00264BAD"/>
    <w:rsid w:val="00313A84"/>
    <w:rsid w:val="00347F8E"/>
    <w:rsid w:val="003B5C63"/>
    <w:rsid w:val="0041365E"/>
    <w:rsid w:val="006E2115"/>
    <w:rsid w:val="00750897"/>
    <w:rsid w:val="00975793"/>
    <w:rsid w:val="00C94D45"/>
    <w:rsid w:val="00D45B16"/>
    <w:rsid w:val="00EC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29CC3152C640968F03BB29044FFF77">
    <w:name w:val="5129CC3152C640968F03BB29044FFF77"/>
    <w:rsid w:val="00C94D4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7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USER</dc:creator>
  <cp:keywords/>
  <dc:description/>
  <cp:lastModifiedBy>win 7</cp:lastModifiedBy>
  <cp:revision>257</cp:revision>
  <dcterms:created xsi:type="dcterms:W3CDTF">2011-12-13T17:14:00Z</dcterms:created>
  <dcterms:modified xsi:type="dcterms:W3CDTF">2014-05-26T02:01:00Z</dcterms:modified>
</cp:coreProperties>
</file>