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5DA8" w:rsidRPr="00092F1D" w:rsidRDefault="00CC5DA8" w:rsidP="00F85516">
      <w:pPr>
        <w:widowControl w:val="0"/>
        <w:spacing w:before="100" w:after="60" w:line="560" w:lineRule="exact"/>
        <w:jc w:val="both"/>
        <w:rPr>
          <w:rFonts w:cs="AL-Mateen"/>
          <w:sz w:val="36"/>
          <w:szCs w:val="36"/>
          <w:rtl/>
          <w:lang w:eastAsia="en-US"/>
        </w:rPr>
      </w:pPr>
      <w:r w:rsidRPr="00092F1D">
        <w:rPr>
          <w:rFonts w:cs="AL-Mateen" w:hint="cs"/>
          <w:sz w:val="36"/>
          <w:szCs w:val="36"/>
          <w:rtl/>
          <w:lang w:eastAsia="en-US"/>
        </w:rPr>
        <w:t>المسألة الثانية:</w:t>
      </w:r>
      <w:r w:rsidR="00F85516">
        <w:rPr>
          <w:rFonts w:cs="AL-Mateen" w:hint="cs"/>
          <w:sz w:val="36"/>
          <w:szCs w:val="36"/>
          <w:rtl/>
          <w:lang w:eastAsia="en-US"/>
        </w:rPr>
        <w:t xml:space="preserve"> </w:t>
      </w:r>
      <w:r w:rsidRPr="00092F1D">
        <w:rPr>
          <w:rFonts w:cs="AL-Mateen" w:hint="cs"/>
          <w:sz w:val="36"/>
          <w:szCs w:val="36"/>
          <w:rtl/>
          <w:lang w:eastAsia="en-US"/>
        </w:rPr>
        <w:t>اشتراط أمر منفصل عن الرهن فيه:</w:t>
      </w:r>
    </w:p>
    <w:p w:rsidR="00CC5DA8" w:rsidRPr="00092F1D" w:rsidRDefault="00CC5DA8" w:rsidP="00CC5DA8">
      <w:pPr>
        <w:widowControl w:val="0"/>
        <w:spacing w:before="100" w:after="60" w:line="560" w:lineRule="exact"/>
        <w:ind w:firstLine="567"/>
        <w:jc w:val="both"/>
        <w:rPr>
          <w:b/>
          <w:bCs/>
          <w:sz w:val="36"/>
          <w:szCs w:val="36"/>
          <w:rtl/>
          <w:lang w:eastAsia="en-US"/>
        </w:rPr>
      </w:pPr>
      <w:r w:rsidRPr="00092F1D">
        <w:rPr>
          <w:rFonts w:hint="cs"/>
          <w:b/>
          <w:bCs/>
          <w:sz w:val="36"/>
          <w:szCs w:val="36"/>
          <w:rtl/>
          <w:lang w:eastAsia="en-US"/>
        </w:rPr>
        <w:t>صورة المسألة:</w:t>
      </w:r>
    </w:p>
    <w:p w:rsidR="00CC5DA8" w:rsidRDefault="00CC5DA8" w:rsidP="00CC5DA8">
      <w:pPr>
        <w:widowControl w:val="0"/>
        <w:spacing w:before="100" w:after="60" w:line="560" w:lineRule="exact"/>
        <w:ind w:firstLine="567"/>
        <w:jc w:val="both"/>
        <w:rPr>
          <w:sz w:val="36"/>
          <w:szCs w:val="36"/>
          <w:rtl/>
          <w:lang w:eastAsia="en-US"/>
        </w:rPr>
      </w:pPr>
      <w:r>
        <w:rPr>
          <w:rFonts w:hint="cs"/>
          <w:sz w:val="36"/>
          <w:szCs w:val="36"/>
          <w:rtl/>
          <w:lang w:eastAsia="en-US"/>
        </w:rPr>
        <w:t xml:space="preserve">إذا اشترط </w:t>
      </w:r>
      <w:r w:rsidR="00092F1D">
        <w:rPr>
          <w:rFonts w:hint="cs"/>
          <w:sz w:val="36"/>
          <w:szCs w:val="36"/>
          <w:rtl/>
          <w:lang w:eastAsia="en-US"/>
        </w:rPr>
        <w:t>المرتهن دخول النماء المنفصل في الرهن، كاشتراط أن يكون النتاج له، أو اشتراط أن ما ي</w:t>
      </w:r>
      <w:r w:rsidR="00F85516">
        <w:rPr>
          <w:rFonts w:hint="cs"/>
          <w:sz w:val="36"/>
          <w:szCs w:val="36"/>
          <w:rtl/>
          <w:lang w:eastAsia="en-US"/>
        </w:rPr>
        <w:t>ُ</w:t>
      </w:r>
      <w:r w:rsidR="00092F1D">
        <w:rPr>
          <w:rFonts w:hint="cs"/>
          <w:sz w:val="36"/>
          <w:szCs w:val="36"/>
          <w:rtl/>
          <w:lang w:eastAsia="en-US"/>
        </w:rPr>
        <w:t xml:space="preserve">حدث الرهن من منفعة تكون له، فهل الشرط صحيح؟ </w:t>
      </w:r>
    </w:p>
    <w:p w:rsidR="00092F1D" w:rsidRDefault="00092F1D" w:rsidP="00CC5DA8">
      <w:pPr>
        <w:widowControl w:val="0"/>
        <w:spacing w:before="100" w:after="60" w:line="560" w:lineRule="exact"/>
        <w:ind w:firstLine="567"/>
        <w:jc w:val="both"/>
        <w:rPr>
          <w:sz w:val="36"/>
          <w:szCs w:val="36"/>
          <w:rtl/>
          <w:lang w:eastAsia="en-US"/>
        </w:rPr>
      </w:pPr>
      <w:r>
        <w:rPr>
          <w:rFonts w:hint="cs"/>
          <w:sz w:val="36"/>
          <w:szCs w:val="36"/>
          <w:rtl/>
          <w:lang w:eastAsia="en-US"/>
        </w:rPr>
        <w:t xml:space="preserve">اختلف الفقهاء </w:t>
      </w:r>
      <w:r>
        <w:rPr>
          <w:sz w:val="36"/>
          <w:szCs w:val="36"/>
          <w:rtl/>
          <w:lang w:eastAsia="en-US"/>
        </w:rPr>
        <w:t>–</w:t>
      </w:r>
      <w:r>
        <w:rPr>
          <w:rFonts w:hint="cs"/>
          <w:sz w:val="36"/>
          <w:szCs w:val="36"/>
          <w:rtl/>
          <w:lang w:eastAsia="en-US"/>
        </w:rPr>
        <w:t xml:space="preserve">رحمهم الله تعالى </w:t>
      </w:r>
      <w:r>
        <w:rPr>
          <w:sz w:val="36"/>
          <w:szCs w:val="36"/>
          <w:rtl/>
          <w:lang w:eastAsia="en-US"/>
        </w:rPr>
        <w:t>–</w:t>
      </w:r>
      <w:r>
        <w:rPr>
          <w:rFonts w:hint="cs"/>
          <w:sz w:val="36"/>
          <w:szCs w:val="36"/>
          <w:rtl/>
          <w:lang w:eastAsia="en-US"/>
        </w:rPr>
        <w:t xml:space="preserve"> في حكم الاشتراط هنا على قولين:</w:t>
      </w:r>
    </w:p>
    <w:p w:rsidR="00092F1D" w:rsidRDefault="00092F1D" w:rsidP="00092F1D">
      <w:pPr>
        <w:widowControl w:val="0"/>
        <w:spacing w:before="100" w:after="60" w:line="560" w:lineRule="exact"/>
        <w:jc w:val="both"/>
        <w:rPr>
          <w:b/>
          <w:bCs/>
          <w:sz w:val="36"/>
          <w:szCs w:val="36"/>
          <w:rtl/>
          <w:lang w:eastAsia="en-US"/>
        </w:rPr>
      </w:pPr>
      <w:r>
        <w:rPr>
          <w:rFonts w:hint="cs"/>
          <w:b/>
          <w:bCs/>
          <w:sz w:val="36"/>
          <w:szCs w:val="36"/>
          <w:rtl/>
          <w:lang w:eastAsia="en-US"/>
        </w:rPr>
        <w:t>القول الأول:</w:t>
      </w:r>
    </w:p>
    <w:p w:rsidR="00092F1D" w:rsidRDefault="00092F1D" w:rsidP="00CC5DA8">
      <w:pPr>
        <w:widowControl w:val="0"/>
        <w:spacing w:before="100" w:after="60" w:line="560" w:lineRule="exact"/>
        <w:ind w:firstLine="567"/>
        <w:jc w:val="both"/>
        <w:rPr>
          <w:sz w:val="36"/>
          <w:szCs w:val="36"/>
          <w:rtl/>
          <w:lang w:eastAsia="en-US"/>
        </w:rPr>
      </w:pPr>
      <w:r>
        <w:rPr>
          <w:rFonts w:hint="cs"/>
          <w:sz w:val="36"/>
          <w:szCs w:val="36"/>
          <w:rtl/>
          <w:lang w:eastAsia="en-US"/>
        </w:rPr>
        <w:t xml:space="preserve">أن الشرط هنا باطل، وهذا القول مذهب الشافعية </w:t>
      </w:r>
      <w:r w:rsidRPr="00092F1D">
        <w:rPr>
          <w:rFonts w:hint="cs"/>
          <w:sz w:val="36"/>
          <w:szCs w:val="36"/>
          <w:vertAlign w:val="superscript"/>
          <w:rtl/>
          <w:lang w:eastAsia="en-US"/>
        </w:rPr>
        <w:t>(</w:t>
      </w:r>
      <w:r w:rsidRPr="00092F1D">
        <w:rPr>
          <w:rStyle w:val="a4"/>
          <w:sz w:val="36"/>
          <w:szCs w:val="36"/>
          <w:rtl/>
          <w:lang w:eastAsia="en-US"/>
        </w:rPr>
        <w:footnoteReference w:id="3"/>
      </w:r>
      <w:r w:rsidRPr="00092F1D">
        <w:rPr>
          <w:rFonts w:hint="cs"/>
          <w:sz w:val="36"/>
          <w:szCs w:val="36"/>
          <w:vertAlign w:val="superscript"/>
          <w:rtl/>
          <w:lang w:eastAsia="en-US"/>
        </w:rPr>
        <w:t>)</w:t>
      </w:r>
      <w:r>
        <w:rPr>
          <w:rFonts w:hint="cs"/>
          <w:sz w:val="36"/>
          <w:szCs w:val="36"/>
          <w:rtl/>
          <w:lang w:eastAsia="en-US"/>
        </w:rPr>
        <w:t xml:space="preserve"> ، والمذهب عند الحنابلة </w:t>
      </w:r>
      <w:r w:rsidRPr="00092F1D">
        <w:rPr>
          <w:rFonts w:hint="cs"/>
          <w:sz w:val="36"/>
          <w:szCs w:val="36"/>
          <w:vertAlign w:val="superscript"/>
          <w:rtl/>
          <w:lang w:eastAsia="en-US"/>
        </w:rPr>
        <w:t>(</w:t>
      </w:r>
      <w:r w:rsidRPr="00092F1D">
        <w:rPr>
          <w:rStyle w:val="a4"/>
          <w:sz w:val="36"/>
          <w:szCs w:val="36"/>
          <w:rtl/>
          <w:lang w:eastAsia="en-US"/>
        </w:rPr>
        <w:footnoteReference w:id="4"/>
      </w:r>
      <w:r w:rsidRPr="00092F1D">
        <w:rPr>
          <w:rFonts w:hint="cs"/>
          <w:sz w:val="36"/>
          <w:szCs w:val="36"/>
          <w:vertAlign w:val="superscript"/>
          <w:rtl/>
          <w:lang w:eastAsia="en-US"/>
        </w:rPr>
        <w:t>)</w:t>
      </w:r>
      <w:r>
        <w:rPr>
          <w:rFonts w:hint="cs"/>
          <w:sz w:val="36"/>
          <w:szCs w:val="36"/>
          <w:rtl/>
          <w:lang w:eastAsia="en-US"/>
        </w:rPr>
        <w:t xml:space="preserve"> .</w:t>
      </w:r>
    </w:p>
    <w:p w:rsidR="00092F1D" w:rsidRDefault="00092F1D" w:rsidP="00861D76">
      <w:pPr>
        <w:widowControl w:val="0"/>
        <w:spacing w:before="100" w:after="60" w:line="560" w:lineRule="exact"/>
        <w:ind w:firstLine="567"/>
        <w:jc w:val="both"/>
        <w:rPr>
          <w:b/>
          <w:bCs/>
          <w:sz w:val="36"/>
          <w:szCs w:val="36"/>
          <w:rtl/>
          <w:lang w:eastAsia="en-US"/>
        </w:rPr>
      </w:pPr>
      <w:r>
        <w:rPr>
          <w:rFonts w:hint="cs"/>
          <w:b/>
          <w:bCs/>
          <w:sz w:val="36"/>
          <w:szCs w:val="36"/>
          <w:rtl/>
          <w:lang w:eastAsia="en-US"/>
        </w:rPr>
        <w:t xml:space="preserve">واستدلوا بما </w:t>
      </w:r>
      <w:r w:rsidR="00861D76">
        <w:rPr>
          <w:rFonts w:hint="cs"/>
          <w:b/>
          <w:bCs/>
          <w:sz w:val="36"/>
          <w:szCs w:val="36"/>
          <w:rtl/>
          <w:lang w:eastAsia="en-US"/>
        </w:rPr>
        <w:t>يأتي</w:t>
      </w:r>
      <w:r>
        <w:rPr>
          <w:rFonts w:hint="cs"/>
          <w:b/>
          <w:bCs/>
          <w:sz w:val="36"/>
          <w:szCs w:val="36"/>
          <w:rtl/>
          <w:lang w:eastAsia="en-US"/>
        </w:rPr>
        <w:t>:</w:t>
      </w:r>
    </w:p>
    <w:p w:rsidR="00092F1D" w:rsidRDefault="00092F1D" w:rsidP="00CC5DA8">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الأول: </w:t>
      </w:r>
      <w:r>
        <w:rPr>
          <w:rFonts w:hint="cs"/>
          <w:sz w:val="36"/>
          <w:szCs w:val="36"/>
          <w:rtl/>
          <w:lang w:eastAsia="en-US"/>
        </w:rPr>
        <w:t xml:space="preserve">أن في ذلك زيادة بدون مقابل، فيكون قرضاً جر نفعاً </w:t>
      </w:r>
      <w:r w:rsidRPr="00092F1D">
        <w:rPr>
          <w:rFonts w:hint="cs"/>
          <w:sz w:val="36"/>
          <w:szCs w:val="36"/>
          <w:vertAlign w:val="superscript"/>
          <w:rtl/>
          <w:lang w:eastAsia="en-US"/>
        </w:rPr>
        <w:t>(</w:t>
      </w:r>
      <w:r w:rsidRPr="00092F1D">
        <w:rPr>
          <w:rStyle w:val="a4"/>
          <w:sz w:val="36"/>
          <w:szCs w:val="36"/>
          <w:rtl/>
          <w:lang w:eastAsia="en-US"/>
        </w:rPr>
        <w:footnoteReference w:id="5"/>
      </w:r>
      <w:r w:rsidRPr="00092F1D">
        <w:rPr>
          <w:rFonts w:hint="cs"/>
          <w:sz w:val="36"/>
          <w:szCs w:val="36"/>
          <w:vertAlign w:val="superscript"/>
          <w:rtl/>
          <w:lang w:eastAsia="en-US"/>
        </w:rPr>
        <w:t>)</w:t>
      </w:r>
      <w:r>
        <w:rPr>
          <w:rFonts w:hint="cs"/>
          <w:sz w:val="36"/>
          <w:szCs w:val="36"/>
          <w:rtl/>
          <w:lang w:eastAsia="en-US"/>
        </w:rPr>
        <w:t xml:space="preserve"> .</w:t>
      </w:r>
    </w:p>
    <w:p w:rsidR="00092F1D" w:rsidRDefault="00092F1D" w:rsidP="00CC5DA8">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الثاني: </w:t>
      </w:r>
      <w:r>
        <w:rPr>
          <w:rFonts w:hint="cs"/>
          <w:sz w:val="36"/>
          <w:szCs w:val="36"/>
          <w:rtl/>
          <w:lang w:eastAsia="en-US"/>
        </w:rPr>
        <w:t xml:space="preserve">أن النماء مجهول، ومعدوم، فلا يصح الرهن فيه </w:t>
      </w:r>
      <w:r w:rsidRPr="00092F1D">
        <w:rPr>
          <w:rFonts w:hint="cs"/>
          <w:sz w:val="36"/>
          <w:szCs w:val="36"/>
          <w:vertAlign w:val="superscript"/>
          <w:rtl/>
          <w:lang w:eastAsia="en-US"/>
        </w:rPr>
        <w:t>(</w:t>
      </w:r>
      <w:r w:rsidRPr="00092F1D">
        <w:rPr>
          <w:rStyle w:val="a4"/>
          <w:sz w:val="36"/>
          <w:szCs w:val="36"/>
          <w:rtl/>
          <w:lang w:eastAsia="en-US"/>
        </w:rPr>
        <w:footnoteReference w:id="6"/>
      </w:r>
      <w:r w:rsidRPr="00092F1D">
        <w:rPr>
          <w:rFonts w:hint="cs"/>
          <w:sz w:val="36"/>
          <w:szCs w:val="36"/>
          <w:vertAlign w:val="superscript"/>
          <w:rtl/>
          <w:lang w:eastAsia="en-US"/>
        </w:rPr>
        <w:t>)</w:t>
      </w:r>
      <w:r>
        <w:rPr>
          <w:rFonts w:hint="cs"/>
          <w:sz w:val="36"/>
          <w:szCs w:val="36"/>
          <w:rtl/>
          <w:lang w:eastAsia="en-US"/>
        </w:rPr>
        <w:t xml:space="preserve"> .</w:t>
      </w:r>
    </w:p>
    <w:p w:rsidR="00092F1D" w:rsidRDefault="00092F1D" w:rsidP="00CC5DA8">
      <w:pPr>
        <w:widowControl w:val="0"/>
        <w:spacing w:before="100" w:after="60" w:line="560" w:lineRule="exact"/>
        <w:ind w:firstLine="567"/>
        <w:jc w:val="both"/>
        <w:rPr>
          <w:sz w:val="36"/>
          <w:szCs w:val="36"/>
          <w:rtl/>
          <w:lang w:eastAsia="en-US"/>
        </w:rPr>
      </w:pPr>
      <w:r w:rsidRPr="00092F1D">
        <w:rPr>
          <w:rFonts w:hint="cs"/>
          <w:b/>
          <w:bCs/>
          <w:sz w:val="36"/>
          <w:szCs w:val="36"/>
          <w:rtl/>
          <w:lang w:eastAsia="en-US"/>
        </w:rPr>
        <w:t>الدليل الثالث:</w:t>
      </w:r>
      <w:r>
        <w:rPr>
          <w:rFonts w:hint="cs"/>
          <w:sz w:val="36"/>
          <w:szCs w:val="36"/>
          <w:rtl/>
          <w:lang w:eastAsia="en-US"/>
        </w:rPr>
        <w:t xml:space="preserve"> أنه مخالف لمقتضى العقد، فمقتضاه أن تكون منافع المرهون للراهن</w:t>
      </w:r>
      <w:r w:rsidRPr="00092F1D">
        <w:rPr>
          <w:rFonts w:hint="cs"/>
          <w:sz w:val="36"/>
          <w:szCs w:val="36"/>
          <w:vertAlign w:val="superscript"/>
          <w:rtl/>
          <w:lang w:eastAsia="en-US"/>
        </w:rPr>
        <w:t>(</w:t>
      </w:r>
      <w:r w:rsidRPr="00092F1D">
        <w:rPr>
          <w:rStyle w:val="a4"/>
          <w:sz w:val="36"/>
          <w:szCs w:val="36"/>
          <w:rtl/>
          <w:lang w:eastAsia="en-US"/>
        </w:rPr>
        <w:footnoteReference w:id="7"/>
      </w:r>
      <w:r w:rsidRPr="00092F1D">
        <w:rPr>
          <w:rFonts w:hint="cs"/>
          <w:sz w:val="36"/>
          <w:szCs w:val="36"/>
          <w:vertAlign w:val="superscript"/>
          <w:rtl/>
          <w:lang w:eastAsia="en-US"/>
        </w:rPr>
        <w:t>)</w:t>
      </w:r>
      <w:r>
        <w:rPr>
          <w:rFonts w:hint="cs"/>
          <w:sz w:val="36"/>
          <w:szCs w:val="36"/>
          <w:rtl/>
          <w:lang w:eastAsia="en-US"/>
        </w:rPr>
        <w:t>.</w:t>
      </w:r>
    </w:p>
    <w:p w:rsidR="00092F1D" w:rsidRPr="00092F1D" w:rsidRDefault="00092F1D" w:rsidP="00092F1D">
      <w:pPr>
        <w:widowControl w:val="0"/>
        <w:spacing w:before="100" w:after="60" w:line="560" w:lineRule="exact"/>
        <w:jc w:val="both"/>
        <w:rPr>
          <w:b/>
          <w:bCs/>
          <w:sz w:val="36"/>
          <w:szCs w:val="36"/>
          <w:rtl/>
          <w:lang w:eastAsia="en-US"/>
        </w:rPr>
      </w:pPr>
      <w:r w:rsidRPr="00092F1D">
        <w:rPr>
          <w:rFonts w:hint="cs"/>
          <w:b/>
          <w:bCs/>
          <w:sz w:val="36"/>
          <w:szCs w:val="36"/>
          <w:rtl/>
          <w:lang w:eastAsia="en-US"/>
        </w:rPr>
        <w:t>القول الثاني:</w:t>
      </w:r>
    </w:p>
    <w:p w:rsidR="00092F1D" w:rsidRDefault="00092F1D" w:rsidP="00CC5DA8">
      <w:pPr>
        <w:widowControl w:val="0"/>
        <w:spacing w:before="100" w:after="60" w:line="560" w:lineRule="exact"/>
        <w:ind w:firstLine="567"/>
        <w:jc w:val="both"/>
        <w:rPr>
          <w:sz w:val="36"/>
          <w:szCs w:val="36"/>
          <w:rtl/>
          <w:lang w:eastAsia="en-US"/>
        </w:rPr>
      </w:pPr>
      <w:r>
        <w:rPr>
          <w:rFonts w:hint="cs"/>
          <w:sz w:val="36"/>
          <w:szCs w:val="36"/>
          <w:rtl/>
          <w:lang w:eastAsia="en-US"/>
        </w:rPr>
        <w:t>أن اشتراط المرتهن دخول النماء المنفصل أو منفعة الرهن فيه جائز، وبه قال المالكية إذا كان في عقد بيع لافي دين</w:t>
      </w:r>
      <w:r w:rsidRPr="00092F1D">
        <w:rPr>
          <w:rFonts w:hint="cs"/>
          <w:sz w:val="36"/>
          <w:szCs w:val="36"/>
          <w:vertAlign w:val="superscript"/>
          <w:rtl/>
          <w:lang w:eastAsia="en-US"/>
        </w:rPr>
        <w:t>(</w:t>
      </w:r>
      <w:r w:rsidRPr="00092F1D">
        <w:rPr>
          <w:rStyle w:val="a4"/>
          <w:sz w:val="36"/>
          <w:szCs w:val="36"/>
          <w:rtl/>
          <w:lang w:eastAsia="en-US"/>
        </w:rPr>
        <w:footnoteReference w:id="8"/>
      </w:r>
      <w:r w:rsidRPr="00092F1D">
        <w:rPr>
          <w:rFonts w:hint="cs"/>
          <w:sz w:val="36"/>
          <w:szCs w:val="36"/>
          <w:vertAlign w:val="superscript"/>
          <w:rtl/>
          <w:lang w:eastAsia="en-US"/>
        </w:rPr>
        <w:t>)</w:t>
      </w:r>
      <w:r>
        <w:rPr>
          <w:rFonts w:hint="cs"/>
          <w:sz w:val="36"/>
          <w:szCs w:val="36"/>
          <w:rtl/>
          <w:lang w:eastAsia="en-US"/>
        </w:rPr>
        <w:t>، وهو قول الشافعي في القديم</w:t>
      </w:r>
      <w:r w:rsidRPr="00092F1D">
        <w:rPr>
          <w:rFonts w:hint="cs"/>
          <w:sz w:val="36"/>
          <w:szCs w:val="36"/>
          <w:vertAlign w:val="superscript"/>
          <w:rtl/>
          <w:lang w:eastAsia="en-US"/>
        </w:rPr>
        <w:t>(</w:t>
      </w:r>
      <w:r w:rsidRPr="00092F1D">
        <w:rPr>
          <w:rStyle w:val="a4"/>
          <w:sz w:val="36"/>
          <w:szCs w:val="36"/>
          <w:rtl/>
          <w:lang w:eastAsia="en-US"/>
        </w:rPr>
        <w:footnoteReference w:id="9"/>
      </w:r>
      <w:r w:rsidRPr="00092F1D">
        <w:rPr>
          <w:rFonts w:hint="cs"/>
          <w:sz w:val="36"/>
          <w:szCs w:val="36"/>
          <w:vertAlign w:val="superscript"/>
          <w:rtl/>
          <w:lang w:eastAsia="en-US"/>
        </w:rPr>
        <w:t>)</w:t>
      </w:r>
      <w:r>
        <w:rPr>
          <w:rFonts w:hint="cs"/>
          <w:sz w:val="36"/>
          <w:szCs w:val="36"/>
          <w:rtl/>
          <w:lang w:eastAsia="en-US"/>
        </w:rPr>
        <w:t xml:space="preserve">، ورواية عن الإمام أحمد في </w:t>
      </w:r>
      <w:r>
        <w:rPr>
          <w:rFonts w:hint="cs"/>
          <w:sz w:val="36"/>
          <w:szCs w:val="36"/>
          <w:rtl/>
          <w:lang w:eastAsia="en-US"/>
        </w:rPr>
        <w:lastRenderedPageBreak/>
        <w:t xml:space="preserve">المبيع </w:t>
      </w:r>
      <w:r w:rsidRPr="00092F1D">
        <w:rPr>
          <w:rFonts w:hint="cs"/>
          <w:sz w:val="36"/>
          <w:szCs w:val="36"/>
          <w:vertAlign w:val="superscript"/>
          <w:rtl/>
          <w:lang w:eastAsia="en-US"/>
        </w:rPr>
        <w:t>(</w:t>
      </w:r>
      <w:r w:rsidRPr="00092F1D">
        <w:rPr>
          <w:rStyle w:val="a4"/>
          <w:sz w:val="36"/>
          <w:szCs w:val="36"/>
          <w:rtl/>
          <w:lang w:eastAsia="en-US"/>
        </w:rPr>
        <w:footnoteReference w:id="10"/>
      </w:r>
      <w:r w:rsidRPr="00092F1D">
        <w:rPr>
          <w:rFonts w:hint="cs"/>
          <w:sz w:val="36"/>
          <w:szCs w:val="36"/>
          <w:vertAlign w:val="superscript"/>
          <w:rtl/>
          <w:lang w:eastAsia="en-US"/>
        </w:rPr>
        <w:t>)</w:t>
      </w:r>
      <w:r>
        <w:rPr>
          <w:rFonts w:hint="cs"/>
          <w:sz w:val="36"/>
          <w:szCs w:val="36"/>
          <w:rtl/>
          <w:lang w:eastAsia="en-US"/>
        </w:rPr>
        <w:t xml:space="preserve"> .</w:t>
      </w:r>
    </w:p>
    <w:p w:rsidR="00092F1D" w:rsidRPr="00092F1D" w:rsidRDefault="00092F1D" w:rsidP="00F85516">
      <w:pPr>
        <w:widowControl w:val="0"/>
        <w:spacing w:before="100" w:after="60" w:line="560" w:lineRule="exact"/>
        <w:ind w:firstLine="567"/>
        <w:jc w:val="both"/>
        <w:rPr>
          <w:b/>
          <w:bCs/>
          <w:sz w:val="36"/>
          <w:szCs w:val="36"/>
          <w:rtl/>
          <w:lang w:eastAsia="en-US"/>
        </w:rPr>
      </w:pPr>
      <w:r w:rsidRPr="00092F1D">
        <w:rPr>
          <w:rFonts w:hint="cs"/>
          <w:b/>
          <w:bCs/>
          <w:sz w:val="36"/>
          <w:szCs w:val="36"/>
          <w:rtl/>
          <w:lang w:eastAsia="en-US"/>
        </w:rPr>
        <w:t xml:space="preserve">واستدلوا بما </w:t>
      </w:r>
      <w:r w:rsidR="00F85516">
        <w:rPr>
          <w:rFonts w:hint="cs"/>
          <w:b/>
          <w:bCs/>
          <w:sz w:val="36"/>
          <w:szCs w:val="36"/>
          <w:rtl/>
          <w:lang w:eastAsia="en-US"/>
        </w:rPr>
        <w:t>يأتي</w:t>
      </w:r>
      <w:r w:rsidRPr="00092F1D">
        <w:rPr>
          <w:rFonts w:hint="cs"/>
          <w:b/>
          <w:bCs/>
          <w:sz w:val="36"/>
          <w:szCs w:val="36"/>
          <w:rtl/>
          <w:lang w:eastAsia="en-US"/>
        </w:rPr>
        <w:t>:</w:t>
      </w:r>
    </w:p>
    <w:p w:rsidR="00092F1D" w:rsidRDefault="00092F1D" w:rsidP="00CC5DA8">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الأول: </w:t>
      </w:r>
      <w:r>
        <w:rPr>
          <w:rFonts w:hint="cs"/>
          <w:sz w:val="36"/>
          <w:szCs w:val="36"/>
          <w:rtl/>
          <w:lang w:eastAsia="en-US"/>
        </w:rPr>
        <w:t xml:space="preserve">أن الشرط لا ينافي مقتضى الرهن </w:t>
      </w:r>
      <w:r w:rsidRPr="00092F1D">
        <w:rPr>
          <w:rFonts w:hint="cs"/>
          <w:sz w:val="36"/>
          <w:szCs w:val="36"/>
          <w:vertAlign w:val="superscript"/>
          <w:rtl/>
          <w:lang w:eastAsia="en-US"/>
        </w:rPr>
        <w:t>(</w:t>
      </w:r>
      <w:r w:rsidRPr="00092F1D">
        <w:rPr>
          <w:rStyle w:val="a4"/>
          <w:sz w:val="36"/>
          <w:szCs w:val="36"/>
          <w:rtl/>
          <w:lang w:eastAsia="en-US"/>
        </w:rPr>
        <w:footnoteReference w:id="11"/>
      </w:r>
      <w:r w:rsidRPr="00092F1D">
        <w:rPr>
          <w:rFonts w:hint="cs"/>
          <w:sz w:val="36"/>
          <w:szCs w:val="36"/>
          <w:vertAlign w:val="superscript"/>
          <w:rtl/>
          <w:lang w:eastAsia="en-US"/>
        </w:rPr>
        <w:t>)</w:t>
      </w:r>
      <w:r>
        <w:rPr>
          <w:rFonts w:hint="cs"/>
          <w:sz w:val="36"/>
          <w:szCs w:val="36"/>
          <w:rtl/>
          <w:lang w:eastAsia="en-US"/>
        </w:rPr>
        <w:t xml:space="preserve"> .</w:t>
      </w:r>
    </w:p>
    <w:p w:rsidR="00092F1D" w:rsidRPr="00092F1D" w:rsidRDefault="00092F1D" w:rsidP="00092F1D">
      <w:pPr>
        <w:widowControl w:val="0"/>
        <w:spacing w:before="100" w:after="60" w:line="560" w:lineRule="exact"/>
        <w:jc w:val="both"/>
        <w:rPr>
          <w:b/>
          <w:bCs/>
          <w:sz w:val="36"/>
          <w:szCs w:val="36"/>
          <w:rtl/>
          <w:lang w:eastAsia="en-US"/>
        </w:rPr>
      </w:pPr>
      <w:r w:rsidRPr="00092F1D">
        <w:rPr>
          <w:rFonts w:hint="cs"/>
          <w:b/>
          <w:bCs/>
          <w:sz w:val="36"/>
          <w:szCs w:val="36"/>
          <w:rtl/>
          <w:lang w:eastAsia="en-US"/>
        </w:rPr>
        <w:t xml:space="preserve">المناقشة: </w:t>
      </w:r>
    </w:p>
    <w:p w:rsidR="00092F1D" w:rsidRDefault="00092F1D" w:rsidP="00CC5DA8">
      <w:pPr>
        <w:widowControl w:val="0"/>
        <w:spacing w:before="100" w:after="60" w:line="560" w:lineRule="exact"/>
        <w:ind w:firstLine="567"/>
        <w:jc w:val="both"/>
        <w:rPr>
          <w:sz w:val="36"/>
          <w:szCs w:val="36"/>
          <w:rtl/>
          <w:lang w:eastAsia="en-US"/>
        </w:rPr>
      </w:pPr>
      <w:r w:rsidRPr="00092F1D">
        <w:rPr>
          <w:rFonts w:hint="cs"/>
          <w:b/>
          <w:bCs/>
          <w:sz w:val="36"/>
          <w:szCs w:val="36"/>
          <w:rtl/>
          <w:lang w:eastAsia="en-US"/>
        </w:rPr>
        <w:t>يمكن أن يناقش:</w:t>
      </w:r>
      <w:r>
        <w:rPr>
          <w:rFonts w:hint="cs"/>
          <w:sz w:val="36"/>
          <w:szCs w:val="36"/>
          <w:rtl/>
          <w:lang w:eastAsia="en-US"/>
        </w:rPr>
        <w:t xml:space="preserve"> بأنه ينافيه إذ أن مقتضاه أن ملك الرهن للراهن.</w:t>
      </w:r>
    </w:p>
    <w:p w:rsidR="00092F1D" w:rsidRDefault="00092F1D" w:rsidP="00CC5DA8">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الثاني: </w:t>
      </w:r>
      <w:r>
        <w:rPr>
          <w:rFonts w:hint="cs"/>
          <w:sz w:val="36"/>
          <w:szCs w:val="36"/>
          <w:rtl/>
          <w:lang w:eastAsia="en-US"/>
        </w:rPr>
        <w:t>أن الرهن عند الإطلاق لا يسري إلى الزوائد لضعفه، فإذا قوي بالشرط سرى</w:t>
      </w:r>
      <w:r w:rsidRPr="00092F1D">
        <w:rPr>
          <w:rFonts w:hint="cs"/>
          <w:sz w:val="36"/>
          <w:szCs w:val="36"/>
          <w:vertAlign w:val="superscript"/>
          <w:rtl/>
          <w:lang w:eastAsia="en-US"/>
        </w:rPr>
        <w:t>(</w:t>
      </w:r>
      <w:r w:rsidRPr="00092F1D">
        <w:rPr>
          <w:rStyle w:val="a4"/>
          <w:sz w:val="36"/>
          <w:szCs w:val="36"/>
          <w:rtl/>
          <w:lang w:eastAsia="en-US"/>
        </w:rPr>
        <w:footnoteReference w:id="12"/>
      </w:r>
      <w:r w:rsidRPr="00092F1D">
        <w:rPr>
          <w:rFonts w:hint="cs"/>
          <w:sz w:val="36"/>
          <w:szCs w:val="36"/>
          <w:vertAlign w:val="superscript"/>
          <w:rtl/>
          <w:lang w:eastAsia="en-US"/>
        </w:rPr>
        <w:t>)</w:t>
      </w:r>
      <w:r>
        <w:rPr>
          <w:rFonts w:hint="cs"/>
          <w:sz w:val="36"/>
          <w:szCs w:val="36"/>
          <w:rtl/>
          <w:lang w:eastAsia="en-US"/>
        </w:rPr>
        <w:t>.</w:t>
      </w:r>
    </w:p>
    <w:p w:rsidR="00092F1D" w:rsidRDefault="00092F1D" w:rsidP="00092F1D">
      <w:pPr>
        <w:widowControl w:val="0"/>
        <w:spacing w:before="100" w:after="60" w:line="560" w:lineRule="exact"/>
        <w:jc w:val="both"/>
        <w:rPr>
          <w:b/>
          <w:bCs/>
          <w:sz w:val="36"/>
          <w:szCs w:val="36"/>
          <w:rtl/>
          <w:lang w:eastAsia="en-US"/>
        </w:rPr>
      </w:pPr>
      <w:r>
        <w:rPr>
          <w:rFonts w:hint="cs"/>
          <w:b/>
          <w:bCs/>
          <w:sz w:val="36"/>
          <w:szCs w:val="36"/>
          <w:rtl/>
          <w:lang w:eastAsia="en-US"/>
        </w:rPr>
        <w:t>المناقشة:</w:t>
      </w:r>
    </w:p>
    <w:p w:rsidR="00092F1D" w:rsidRDefault="00092F1D" w:rsidP="00F85516">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نوقش: </w:t>
      </w:r>
      <w:r>
        <w:rPr>
          <w:rFonts w:hint="cs"/>
          <w:sz w:val="36"/>
          <w:szCs w:val="36"/>
          <w:rtl/>
          <w:lang w:eastAsia="en-US"/>
        </w:rPr>
        <w:t xml:space="preserve">بأنه إن أطلق فالشرط </w:t>
      </w:r>
      <w:r w:rsidR="00F85516">
        <w:rPr>
          <w:rFonts w:hint="cs"/>
          <w:sz w:val="36"/>
          <w:szCs w:val="36"/>
          <w:rtl/>
          <w:lang w:eastAsia="en-US"/>
        </w:rPr>
        <w:t>باطل</w:t>
      </w:r>
      <w:r>
        <w:rPr>
          <w:rFonts w:hint="cs"/>
          <w:sz w:val="36"/>
          <w:szCs w:val="36"/>
          <w:rtl/>
          <w:lang w:eastAsia="en-US"/>
        </w:rPr>
        <w:t xml:space="preserve">، لجهالة ثمنه </w:t>
      </w:r>
      <w:r w:rsidRPr="00092F1D">
        <w:rPr>
          <w:rFonts w:hint="cs"/>
          <w:sz w:val="36"/>
          <w:szCs w:val="36"/>
          <w:vertAlign w:val="superscript"/>
          <w:rtl/>
          <w:lang w:eastAsia="en-US"/>
        </w:rPr>
        <w:t>(</w:t>
      </w:r>
      <w:r w:rsidRPr="00092F1D">
        <w:rPr>
          <w:rStyle w:val="a4"/>
          <w:sz w:val="36"/>
          <w:szCs w:val="36"/>
          <w:rtl/>
          <w:lang w:eastAsia="en-US"/>
        </w:rPr>
        <w:footnoteReference w:id="13"/>
      </w:r>
      <w:r w:rsidRPr="00092F1D">
        <w:rPr>
          <w:rFonts w:hint="cs"/>
          <w:sz w:val="36"/>
          <w:szCs w:val="36"/>
          <w:vertAlign w:val="superscript"/>
          <w:rtl/>
          <w:lang w:eastAsia="en-US"/>
        </w:rPr>
        <w:t>)</w:t>
      </w:r>
      <w:r>
        <w:rPr>
          <w:rFonts w:hint="cs"/>
          <w:sz w:val="36"/>
          <w:szCs w:val="36"/>
          <w:rtl/>
          <w:lang w:eastAsia="en-US"/>
        </w:rPr>
        <w:t xml:space="preserve"> .</w:t>
      </w:r>
    </w:p>
    <w:p w:rsidR="00092F1D" w:rsidRPr="00221861" w:rsidRDefault="00092F1D" w:rsidP="00092F1D">
      <w:pPr>
        <w:widowControl w:val="0"/>
        <w:spacing w:before="100" w:after="60" w:line="560" w:lineRule="exact"/>
        <w:jc w:val="both"/>
        <w:rPr>
          <w:rFonts w:cs="AL-Mateen"/>
          <w:sz w:val="36"/>
          <w:szCs w:val="36"/>
          <w:rtl/>
          <w:lang w:eastAsia="en-US"/>
        </w:rPr>
      </w:pPr>
      <w:r w:rsidRPr="00221861">
        <w:rPr>
          <w:rFonts w:cs="AL-Mateen" w:hint="cs"/>
          <w:sz w:val="36"/>
          <w:szCs w:val="36"/>
          <w:rtl/>
          <w:lang w:eastAsia="en-US"/>
        </w:rPr>
        <w:t>الراج</w:t>
      </w:r>
      <w:r w:rsidR="00221861">
        <w:rPr>
          <w:rFonts w:cs="AL-Mateen" w:hint="cs"/>
          <w:sz w:val="36"/>
          <w:szCs w:val="36"/>
          <w:rtl/>
          <w:lang w:eastAsia="en-US"/>
        </w:rPr>
        <w:t>ــــــ</w:t>
      </w:r>
      <w:r w:rsidRPr="00221861">
        <w:rPr>
          <w:rFonts w:cs="AL-Mateen" w:hint="cs"/>
          <w:sz w:val="36"/>
          <w:szCs w:val="36"/>
          <w:rtl/>
          <w:lang w:eastAsia="en-US"/>
        </w:rPr>
        <w:t>ح:</w:t>
      </w:r>
    </w:p>
    <w:p w:rsidR="00092F1D" w:rsidRDefault="00092F1D" w:rsidP="00CC5DA8">
      <w:pPr>
        <w:widowControl w:val="0"/>
        <w:spacing w:before="100" w:after="60" w:line="560" w:lineRule="exact"/>
        <w:ind w:firstLine="567"/>
        <w:jc w:val="both"/>
        <w:rPr>
          <w:sz w:val="36"/>
          <w:szCs w:val="36"/>
          <w:rtl/>
          <w:lang w:eastAsia="en-US"/>
        </w:rPr>
      </w:pPr>
      <w:r>
        <w:rPr>
          <w:rFonts w:hint="cs"/>
          <w:sz w:val="36"/>
          <w:szCs w:val="36"/>
          <w:rtl/>
          <w:lang w:eastAsia="en-US"/>
        </w:rPr>
        <w:t xml:space="preserve">الذي يترجح </w:t>
      </w:r>
      <w:r>
        <w:rPr>
          <w:sz w:val="36"/>
          <w:szCs w:val="36"/>
          <w:rtl/>
          <w:lang w:eastAsia="en-US"/>
        </w:rPr>
        <w:t>–</w:t>
      </w:r>
      <w:r>
        <w:rPr>
          <w:rFonts w:hint="cs"/>
          <w:sz w:val="36"/>
          <w:szCs w:val="36"/>
          <w:rtl/>
          <w:lang w:eastAsia="en-US"/>
        </w:rPr>
        <w:t xml:space="preserve"> والله تعالى أعلم </w:t>
      </w:r>
      <w:r>
        <w:rPr>
          <w:sz w:val="36"/>
          <w:szCs w:val="36"/>
          <w:rtl/>
          <w:lang w:eastAsia="en-US"/>
        </w:rPr>
        <w:t>–</w:t>
      </w:r>
      <w:r>
        <w:rPr>
          <w:rFonts w:hint="cs"/>
          <w:sz w:val="36"/>
          <w:szCs w:val="36"/>
          <w:rtl/>
          <w:lang w:eastAsia="en-US"/>
        </w:rPr>
        <w:t xml:space="preserve"> هو عدم صحة الشرط، لوجاهة ما استدل به أصحاب القول من أدلة.</w:t>
      </w:r>
    </w:p>
    <w:p w:rsidR="00A33019" w:rsidRDefault="00A33019">
      <w:pPr>
        <w:bidi w:val="0"/>
        <w:rPr>
          <w:sz w:val="36"/>
          <w:szCs w:val="36"/>
          <w:lang w:eastAsia="en-US"/>
        </w:rPr>
      </w:pPr>
      <w:r>
        <w:rPr>
          <w:sz w:val="36"/>
          <w:szCs w:val="36"/>
          <w:rtl/>
          <w:lang w:eastAsia="en-US"/>
        </w:rPr>
        <w:br w:type="page"/>
      </w:r>
    </w:p>
    <w:p w:rsidR="00A33019" w:rsidRPr="005D4B17" w:rsidRDefault="00A33019" w:rsidP="00F85516">
      <w:pPr>
        <w:widowControl w:val="0"/>
        <w:spacing w:before="100" w:after="60" w:line="560" w:lineRule="exact"/>
        <w:jc w:val="both"/>
        <w:rPr>
          <w:rFonts w:cs="AL-Mateen"/>
          <w:sz w:val="36"/>
          <w:szCs w:val="36"/>
          <w:rtl/>
          <w:lang w:eastAsia="en-US"/>
        </w:rPr>
      </w:pPr>
      <w:r w:rsidRPr="005D4B17">
        <w:rPr>
          <w:rFonts w:cs="AL-Mateen" w:hint="cs"/>
          <w:sz w:val="36"/>
          <w:szCs w:val="36"/>
          <w:rtl/>
          <w:lang w:eastAsia="en-US"/>
        </w:rPr>
        <w:lastRenderedPageBreak/>
        <w:t>المسألة الثالثة:</w:t>
      </w:r>
      <w:r w:rsidR="00F85516">
        <w:rPr>
          <w:rFonts w:cs="AL-Mateen" w:hint="cs"/>
          <w:sz w:val="36"/>
          <w:szCs w:val="36"/>
          <w:rtl/>
          <w:lang w:eastAsia="en-US"/>
        </w:rPr>
        <w:t xml:space="preserve"> </w:t>
      </w:r>
      <w:r w:rsidRPr="005D4B17">
        <w:rPr>
          <w:rFonts w:cs="AL-Mateen" w:hint="cs"/>
          <w:sz w:val="36"/>
          <w:szCs w:val="36"/>
          <w:rtl/>
          <w:lang w:eastAsia="en-US"/>
        </w:rPr>
        <w:t>تلف الرهن بشيء منفصل عن المرتهن.</w:t>
      </w:r>
    </w:p>
    <w:p w:rsidR="005D4B17" w:rsidRDefault="00A33019" w:rsidP="00F85516">
      <w:pPr>
        <w:widowControl w:val="0"/>
        <w:spacing w:before="100" w:after="60" w:line="560" w:lineRule="exact"/>
        <w:ind w:firstLine="567"/>
        <w:jc w:val="both"/>
        <w:rPr>
          <w:sz w:val="36"/>
          <w:szCs w:val="36"/>
          <w:rtl/>
          <w:lang w:eastAsia="en-US"/>
        </w:rPr>
      </w:pPr>
      <w:r>
        <w:rPr>
          <w:rFonts w:hint="cs"/>
          <w:sz w:val="36"/>
          <w:szCs w:val="36"/>
          <w:rtl/>
          <w:lang w:eastAsia="en-US"/>
        </w:rPr>
        <w:t xml:space="preserve">اختلف الفقهاء </w:t>
      </w:r>
      <w:r>
        <w:rPr>
          <w:sz w:val="36"/>
          <w:szCs w:val="36"/>
          <w:rtl/>
          <w:lang w:eastAsia="en-US"/>
        </w:rPr>
        <w:t>–</w:t>
      </w:r>
      <w:r>
        <w:rPr>
          <w:rFonts w:hint="cs"/>
          <w:sz w:val="36"/>
          <w:szCs w:val="36"/>
          <w:rtl/>
          <w:lang w:eastAsia="en-US"/>
        </w:rPr>
        <w:t xml:space="preserve"> رحمهم الله تعالى </w:t>
      </w:r>
      <w:r>
        <w:rPr>
          <w:sz w:val="36"/>
          <w:szCs w:val="36"/>
          <w:rtl/>
          <w:lang w:eastAsia="en-US"/>
        </w:rPr>
        <w:t>–</w:t>
      </w:r>
      <w:r>
        <w:rPr>
          <w:rFonts w:hint="cs"/>
          <w:sz w:val="36"/>
          <w:szCs w:val="36"/>
          <w:rtl/>
          <w:lang w:eastAsia="en-US"/>
        </w:rPr>
        <w:t xml:space="preserve"> في حكم ضمان الرهن </w:t>
      </w:r>
      <w:r w:rsidR="005D4B17">
        <w:rPr>
          <w:rFonts w:hint="cs"/>
          <w:sz w:val="36"/>
          <w:szCs w:val="36"/>
          <w:rtl/>
          <w:lang w:eastAsia="en-US"/>
        </w:rPr>
        <w:t xml:space="preserve">إذا تلف بأمر خارج عن المرتهن وبلا </w:t>
      </w:r>
      <w:r w:rsidR="00F85516">
        <w:rPr>
          <w:rFonts w:hint="cs"/>
          <w:sz w:val="36"/>
          <w:szCs w:val="36"/>
          <w:rtl/>
          <w:lang w:eastAsia="en-US"/>
        </w:rPr>
        <w:t>تعد</w:t>
      </w:r>
      <w:r w:rsidR="005D4B17">
        <w:rPr>
          <w:rFonts w:hint="cs"/>
          <w:sz w:val="36"/>
          <w:szCs w:val="36"/>
          <w:rtl/>
          <w:lang w:eastAsia="en-US"/>
        </w:rPr>
        <w:t xml:space="preserve"> أو تفريط منه على ثلاثة أقوال:</w:t>
      </w:r>
    </w:p>
    <w:p w:rsidR="005D4B17" w:rsidRPr="005D4B17" w:rsidRDefault="005D4B17" w:rsidP="005D4B17">
      <w:pPr>
        <w:widowControl w:val="0"/>
        <w:spacing w:before="100" w:after="60" w:line="560" w:lineRule="exact"/>
        <w:jc w:val="both"/>
        <w:rPr>
          <w:b/>
          <w:bCs/>
          <w:sz w:val="36"/>
          <w:szCs w:val="36"/>
          <w:rtl/>
          <w:lang w:eastAsia="en-US"/>
        </w:rPr>
      </w:pPr>
      <w:r w:rsidRPr="005D4B17">
        <w:rPr>
          <w:rFonts w:hint="cs"/>
          <w:b/>
          <w:bCs/>
          <w:sz w:val="36"/>
          <w:szCs w:val="36"/>
          <w:rtl/>
          <w:lang w:eastAsia="en-US"/>
        </w:rPr>
        <w:t>القول الأول:</w:t>
      </w:r>
    </w:p>
    <w:p w:rsidR="005D4B17" w:rsidRDefault="005D4B17" w:rsidP="005D4B17">
      <w:pPr>
        <w:widowControl w:val="0"/>
        <w:spacing w:before="100" w:after="60" w:line="560" w:lineRule="exact"/>
        <w:ind w:firstLine="567"/>
        <w:jc w:val="both"/>
        <w:rPr>
          <w:sz w:val="36"/>
          <w:szCs w:val="36"/>
          <w:rtl/>
          <w:lang w:eastAsia="en-US"/>
        </w:rPr>
      </w:pPr>
      <w:r>
        <w:rPr>
          <w:rFonts w:hint="cs"/>
          <w:sz w:val="36"/>
          <w:szCs w:val="36"/>
          <w:rtl/>
          <w:lang w:eastAsia="en-US"/>
        </w:rPr>
        <w:t xml:space="preserve">أن المرتهن لا يضمن إذا لم يفرط، وهذا القول مذهب الشافعية </w:t>
      </w:r>
      <w:r w:rsidRPr="005D4B17">
        <w:rPr>
          <w:rFonts w:hint="cs"/>
          <w:sz w:val="36"/>
          <w:szCs w:val="36"/>
          <w:vertAlign w:val="superscript"/>
          <w:rtl/>
          <w:lang w:eastAsia="en-US"/>
        </w:rPr>
        <w:t>(</w:t>
      </w:r>
      <w:r w:rsidRPr="005D4B17">
        <w:rPr>
          <w:rStyle w:val="a4"/>
          <w:sz w:val="36"/>
          <w:szCs w:val="36"/>
          <w:rtl/>
          <w:lang w:eastAsia="en-US"/>
        </w:rPr>
        <w:footnoteReference w:id="14"/>
      </w:r>
      <w:r w:rsidRPr="005D4B17">
        <w:rPr>
          <w:rFonts w:hint="cs"/>
          <w:sz w:val="36"/>
          <w:szCs w:val="36"/>
          <w:vertAlign w:val="superscript"/>
          <w:rtl/>
          <w:lang w:eastAsia="en-US"/>
        </w:rPr>
        <w:t>)</w:t>
      </w:r>
      <w:r>
        <w:rPr>
          <w:rFonts w:hint="cs"/>
          <w:sz w:val="36"/>
          <w:szCs w:val="36"/>
          <w:rtl/>
          <w:lang w:eastAsia="en-US"/>
        </w:rPr>
        <w:t xml:space="preserve"> ، والحنابلة </w:t>
      </w:r>
      <w:r w:rsidRPr="005D4B17">
        <w:rPr>
          <w:rFonts w:hint="cs"/>
          <w:sz w:val="36"/>
          <w:szCs w:val="36"/>
          <w:vertAlign w:val="superscript"/>
          <w:rtl/>
          <w:lang w:eastAsia="en-US"/>
        </w:rPr>
        <w:t>(</w:t>
      </w:r>
      <w:r w:rsidRPr="005D4B17">
        <w:rPr>
          <w:rStyle w:val="a4"/>
          <w:sz w:val="36"/>
          <w:szCs w:val="36"/>
          <w:rtl/>
          <w:lang w:eastAsia="en-US"/>
        </w:rPr>
        <w:footnoteReference w:id="15"/>
      </w:r>
      <w:r w:rsidRPr="005D4B17">
        <w:rPr>
          <w:rFonts w:hint="cs"/>
          <w:sz w:val="36"/>
          <w:szCs w:val="36"/>
          <w:vertAlign w:val="superscript"/>
          <w:rtl/>
          <w:lang w:eastAsia="en-US"/>
        </w:rPr>
        <w:t>)</w:t>
      </w:r>
      <w:r>
        <w:rPr>
          <w:rFonts w:hint="cs"/>
          <w:sz w:val="36"/>
          <w:szCs w:val="36"/>
          <w:rtl/>
          <w:lang w:eastAsia="en-US"/>
        </w:rPr>
        <w:t xml:space="preserve"> ، وبه قال أبو ثور والأوزاعي </w:t>
      </w:r>
      <w:r w:rsidRPr="005D4B17">
        <w:rPr>
          <w:rFonts w:hint="cs"/>
          <w:sz w:val="36"/>
          <w:szCs w:val="36"/>
          <w:vertAlign w:val="superscript"/>
          <w:rtl/>
          <w:lang w:eastAsia="en-US"/>
        </w:rPr>
        <w:t>(</w:t>
      </w:r>
      <w:r w:rsidRPr="005D4B17">
        <w:rPr>
          <w:rStyle w:val="a4"/>
          <w:sz w:val="36"/>
          <w:szCs w:val="36"/>
          <w:rtl/>
          <w:lang w:eastAsia="en-US"/>
        </w:rPr>
        <w:footnoteReference w:id="16"/>
      </w:r>
      <w:r w:rsidRPr="005D4B17">
        <w:rPr>
          <w:rFonts w:hint="cs"/>
          <w:sz w:val="36"/>
          <w:szCs w:val="36"/>
          <w:vertAlign w:val="superscript"/>
          <w:rtl/>
          <w:lang w:eastAsia="en-US"/>
        </w:rPr>
        <w:t>)</w:t>
      </w:r>
      <w:r>
        <w:rPr>
          <w:rFonts w:hint="cs"/>
          <w:sz w:val="36"/>
          <w:szCs w:val="36"/>
          <w:rtl/>
          <w:lang w:eastAsia="en-US"/>
        </w:rPr>
        <w:t xml:space="preserve"> .</w:t>
      </w:r>
    </w:p>
    <w:p w:rsidR="005D4B17" w:rsidRPr="005D4B17" w:rsidRDefault="005D4B17" w:rsidP="00F85516">
      <w:pPr>
        <w:widowControl w:val="0"/>
        <w:spacing w:before="100" w:after="60" w:line="560" w:lineRule="exact"/>
        <w:jc w:val="both"/>
        <w:rPr>
          <w:b/>
          <w:bCs/>
          <w:sz w:val="36"/>
          <w:szCs w:val="36"/>
          <w:rtl/>
          <w:lang w:eastAsia="en-US"/>
        </w:rPr>
      </w:pPr>
      <w:r w:rsidRPr="005D4B17">
        <w:rPr>
          <w:rFonts w:hint="cs"/>
          <w:b/>
          <w:bCs/>
          <w:sz w:val="36"/>
          <w:szCs w:val="36"/>
          <w:rtl/>
          <w:lang w:eastAsia="en-US"/>
        </w:rPr>
        <w:t xml:space="preserve">واستدلوا بما </w:t>
      </w:r>
      <w:r w:rsidR="00F85516">
        <w:rPr>
          <w:rFonts w:hint="cs"/>
          <w:b/>
          <w:bCs/>
          <w:sz w:val="36"/>
          <w:szCs w:val="36"/>
          <w:rtl/>
          <w:lang w:eastAsia="en-US"/>
        </w:rPr>
        <w:t>يأتي</w:t>
      </w:r>
      <w:r w:rsidRPr="005D4B17">
        <w:rPr>
          <w:rFonts w:hint="cs"/>
          <w:b/>
          <w:bCs/>
          <w:sz w:val="36"/>
          <w:szCs w:val="36"/>
          <w:rtl/>
          <w:lang w:eastAsia="en-US"/>
        </w:rPr>
        <w:t>:</w:t>
      </w:r>
    </w:p>
    <w:p w:rsidR="005D4B17" w:rsidRDefault="005D4B17" w:rsidP="005D4B17">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الأول: </w:t>
      </w:r>
      <w:r>
        <w:rPr>
          <w:rFonts w:hint="cs"/>
          <w:sz w:val="36"/>
          <w:szCs w:val="36"/>
          <w:rtl/>
          <w:lang w:eastAsia="en-US"/>
        </w:rPr>
        <w:t xml:space="preserve">حديث أبي هريرة </w:t>
      </w:r>
      <w:r>
        <w:rPr>
          <w:sz w:val="36"/>
          <w:szCs w:val="36"/>
          <w:rtl/>
          <w:lang w:eastAsia="en-US"/>
        </w:rPr>
        <w:t>–</w:t>
      </w:r>
      <w:r>
        <w:rPr>
          <w:rFonts w:hint="cs"/>
          <w:sz w:val="36"/>
          <w:szCs w:val="36"/>
          <w:rtl/>
          <w:lang w:eastAsia="en-US"/>
        </w:rPr>
        <w:t xml:space="preserve"> رضي الله عنه </w:t>
      </w:r>
      <w:r>
        <w:rPr>
          <w:sz w:val="36"/>
          <w:szCs w:val="36"/>
          <w:rtl/>
          <w:lang w:eastAsia="en-US"/>
        </w:rPr>
        <w:t>–</w:t>
      </w:r>
      <w:r>
        <w:rPr>
          <w:rFonts w:hint="cs"/>
          <w:sz w:val="36"/>
          <w:szCs w:val="36"/>
          <w:rtl/>
          <w:lang w:eastAsia="en-US"/>
        </w:rPr>
        <w:t xml:space="preserve"> أن رسول الله </w:t>
      </w:r>
      <w:r>
        <w:rPr>
          <w:rFonts w:cs="BLDY_light" w:hint="cs"/>
          <w:sz w:val="36"/>
          <w:szCs w:val="36"/>
          <w:rtl/>
          <w:lang w:eastAsia="en-US"/>
        </w:rPr>
        <w:t>×</w:t>
      </w:r>
      <w:r>
        <w:rPr>
          <w:rFonts w:hint="cs"/>
          <w:sz w:val="36"/>
          <w:szCs w:val="36"/>
          <w:rtl/>
          <w:lang w:eastAsia="en-US"/>
        </w:rPr>
        <w:t xml:space="preserve"> قال: </w:t>
      </w:r>
      <w:r>
        <w:rPr>
          <w:rFonts w:cs="BLDY_light" w:hint="cs"/>
          <w:sz w:val="36"/>
          <w:szCs w:val="36"/>
          <w:rtl/>
          <w:lang w:eastAsia="en-US"/>
        </w:rPr>
        <w:t>«</w:t>
      </w:r>
      <w:r w:rsidRPr="00F85516">
        <w:rPr>
          <w:rFonts w:hint="cs"/>
          <w:b/>
          <w:bCs/>
          <w:sz w:val="36"/>
          <w:szCs w:val="36"/>
          <w:rtl/>
          <w:lang w:eastAsia="en-US"/>
        </w:rPr>
        <w:t>لا يُغلق الرهن من راهنه الذي رهنه، له غنمه وعليه غرمه</w:t>
      </w:r>
      <w:r>
        <w:rPr>
          <w:rFonts w:cs="BLDY_light" w:hint="cs"/>
          <w:sz w:val="36"/>
          <w:szCs w:val="36"/>
          <w:rtl/>
          <w:lang w:eastAsia="en-US"/>
        </w:rPr>
        <w:t>»</w:t>
      </w:r>
      <w:r>
        <w:rPr>
          <w:rFonts w:hint="cs"/>
          <w:sz w:val="36"/>
          <w:szCs w:val="36"/>
          <w:rtl/>
          <w:lang w:eastAsia="en-US"/>
        </w:rPr>
        <w:t xml:space="preserve"> </w:t>
      </w:r>
      <w:r w:rsidRPr="005D4B17">
        <w:rPr>
          <w:rFonts w:hint="cs"/>
          <w:sz w:val="36"/>
          <w:szCs w:val="36"/>
          <w:vertAlign w:val="superscript"/>
          <w:rtl/>
          <w:lang w:eastAsia="en-US"/>
        </w:rPr>
        <w:t>(</w:t>
      </w:r>
      <w:r w:rsidRPr="005D4B17">
        <w:rPr>
          <w:rStyle w:val="a4"/>
          <w:sz w:val="36"/>
          <w:szCs w:val="36"/>
          <w:rtl/>
          <w:lang w:eastAsia="en-US"/>
        </w:rPr>
        <w:footnoteReference w:id="17"/>
      </w:r>
      <w:r w:rsidRPr="005D4B17">
        <w:rPr>
          <w:rFonts w:hint="cs"/>
          <w:sz w:val="36"/>
          <w:szCs w:val="36"/>
          <w:vertAlign w:val="superscript"/>
          <w:rtl/>
          <w:lang w:eastAsia="en-US"/>
        </w:rPr>
        <w:t>)</w:t>
      </w:r>
      <w:r>
        <w:rPr>
          <w:rFonts w:hint="cs"/>
          <w:sz w:val="36"/>
          <w:szCs w:val="36"/>
          <w:rtl/>
          <w:lang w:eastAsia="en-US"/>
        </w:rPr>
        <w:t xml:space="preserve"> .</w:t>
      </w:r>
    </w:p>
    <w:p w:rsidR="005D4B17" w:rsidRDefault="005D4B17" w:rsidP="005D4B17">
      <w:pPr>
        <w:widowControl w:val="0"/>
        <w:spacing w:before="100" w:after="60" w:line="560" w:lineRule="exact"/>
        <w:jc w:val="both"/>
        <w:rPr>
          <w:b/>
          <w:bCs/>
          <w:sz w:val="36"/>
          <w:szCs w:val="36"/>
          <w:rtl/>
          <w:lang w:eastAsia="en-US"/>
        </w:rPr>
      </w:pPr>
      <w:r>
        <w:rPr>
          <w:rFonts w:hint="cs"/>
          <w:b/>
          <w:bCs/>
          <w:sz w:val="36"/>
          <w:szCs w:val="36"/>
          <w:rtl/>
          <w:lang w:eastAsia="en-US"/>
        </w:rPr>
        <w:t>وجه الدلالة: في ثلاثة أمور:</w:t>
      </w:r>
    </w:p>
    <w:p w:rsidR="005D4B17" w:rsidRDefault="005D4B17" w:rsidP="00F85516">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الأمر الأول: </w:t>
      </w:r>
      <w:r>
        <w:rPr>
          <w:rFonts w:hint="cs"/>
          <w:sz w:val="36"/>
          <w:szCs w:val="36"/>
          <w:rtl/>
          <w:lang w:eastAsia="en-US"/>
        </w:rPr>
        <w:t>لا يستحقه المرتهن بأن يدع الراهن قضاء حقه عند محله ولا يستحق مرتهنه خدمته، ولا منفع</w:t>
      </w:r>
      <w:r w:rsidR="00F85516">
        <w:rPr>
          <w:rFonts w:hint="cs"/>
          <w:sz w:val="36"/>
          <w:szCs w:val="36"/>
          <w:rtl/>
          <w:lang w:eastAsia="en-US"/>
        </w:rPr>
        <w:t>ة</w:t>
      </w:r>
      <w:r>
        <w:rPr>
          <w:rFonts w:hint="cs"/>
          <w:sz w:val="36"/>
          <w:szCs w:val="36"/>
          <w:rtl/>
          <w:lang w:eastAsia="en-US"/>
        </w:rPr>
        <w:t xml:space="preserve"> فيه بارتهانه إياه ومنفعته لراهنه </w:t>
      </w:r>
      <w:r w:rsidRPr="005D4B17">
        <w:rPr>
          <w:rFonts w:hint="cs"/>
          <w:sz w:val="36"/>
          <w:szCs w:val="36"/>
          <w:vertAlign w:val="superscript"/>
          <w:rtl/>
          <w:lang w:eastAsia="en-US"/>
        </w:rPr>
        <w:t>(</w:t>
      </w:r>
      <w:r w:rsidRPr="005D4B17">
        <w:rPr>
          <w:rStyle w:val="a4"/>
          <w:sz w:val="36"/>
          <w:szCs w:val="36"/>
          <w:rtl/>
          <w:lang w:eastAsia="en-US"/>
        </w:rPr>
        <w:footnoteReference w:id="18"/>
      </w:r>
      <w:r w:rsidRPr="005D4B17">
        <w:rPr>
          <w:rFonts w:hint="cs"/>
          <w:sz w:val="36"/>
          <w:szCs w:val="36"/>
          <w:vertAlign w:val="superscript"/>
          <w:rtl/>
          <w:lang w:eastAsia="en-US"/>
        </w:rPr>
        <w:t>)</w:t>
      </w:r>
      <w:r>
        <w:rPr>
          <w:rFonts w:hint="cs"/>
          <w:sz w:val="36"/>
          <w:szCs w:val="36"/>
          <w:rtl/>
          <w:lang w:eastAsia="en-US"/>
        </w:rPr>
        <w:t xml:space="preserve"> .</w:t>
      </w:r>
    </w:p>
    <w:p w:rsidR="005D4B17" w:rsidRDefault="005D4B17" w:rsidP="005D4B17">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الأمر الثاني: </w:t>
      </w:r>
      <w:r>
        <w:rPr>
          <w:rFonts w:hint="cs"/>
          <w:sz w:val="36"/>
          <w:szCs w:val="36"/>
          <w:rtl/>
          <w:lang w:eastAsia="en-US"/>
        </w:rPr>
        <w:t xml:space="preserve">أن قوله </w:t>
      </w:r>
      <w:r>
        <w:rPr>
          <w:rFonts w:cs="BLDY_light" w:hint="cs"/>
          <w:sz w:val="36"/>
          <w:szCs w:val="36"/>
          <w:rtl/>
          <w:lang w:eastAsia="en-US"/>
        </w:rPr>
        <w:t>×</w:t>
      </w:r>
      <w:r>
        <w:rPr>
          <w:rFonts w:hint="cs"/>
          <w:sz w:val="36"/>
          <w:szCs w:val="36"/>
          <w:rtl/>
          <w:lang w:eastAsia="en-US"/>
        </w:rPr>
        <w:t xml:space="preserve">: </w:t>
      </w:r>
      <w:r>
        <w:rPr>
          <w:rFonts w:cs="BLDY_light" w:hint="cs"/>
          <w:sz w:val="36"/>
          <w:szCs w:val="36"/>
          <w:rtl/>
          <w:lang w:eastAsia="en-US"/>
        </w:rPr>
        <w:t>«</w:t>
      </w:r>
      <w:r w:rsidRPr="00F85516">
        <w:rPr>
          <w:rFonts w:hint="cs"/>
          <w:b/>
          <w:bCs/>
          <w:sz w:val="36"/>
          <w:szCs w:val="36"/>
          <w:rtl/>
          <w:lang w:eastAsia="en-US"/>
        </w:rPr>
        <w:t>من راهنه</w:t>
      </w:r>
      <w:r>
        <w:rPr>
          <w:rFonts w:cs="BLDY_light" w:hint="cs"/>
          <w:sz w:val="36"/>
          <w:szCs w:val="36"/>
          <w:rtl/>
          <w:lang w:eastAsia="en-US"/>
        </w:rPr>
        <w:t>»</w:t>
      </w:r>
      <w:r>
        <w:rPr>
          <w:rFonts w:hint="cs"/>
          <w:sz w:val="36"/>
          <w:szCs w:val="36"/>
          <w:rtl/>
          <w:lang w:eastAsia="en-US"/>
        </w:rPr>
        <w:t xml:space="preserve"> يعني من ضمانه </w:t>
      </w:r>
      <w:r w:rsidRPr="005D4B17">
        <w:rPr>
          <w:rFonts w:hint="cs"/>
          <w:sz w:val="36"/>
          <w:szCs w:val="36"/>
          <w:vertAlign w:val="superscript"/>
          <w:rtl/>
          <w:lang w:eastAsia="en-US"/>
        </w:rPr>
        <w:t>(</w:t>
      </w:r>
      <w:r w:rsidRPr="005D4B17">
        <w:rPr>
          <w:rStyle w:val="a4"/>
          <w:sz w:val="36"/>
          <w:szCs w:val="36"/>
          <w:rtl/>
          <w:lang w:eastAsia="en-US"/>
        </w:rPr>
        <w:footnoteReference w:id="19"/>
      </w:r>
      <w:r w:rsidRPr="005D4B17">
        <w:rPr>
          <w:rFonts w:hint="cs"/>
          <w:sz w:val="36"/>
          <w:szCs w:val="36"/>
          <w:vertAlign w:val="superscript"/>
          <w:rtl/>
          <w:lang w:eastAsia="en-US"/>
        </w:rPr>
        <w:t>)</w:t>
      </w:r>
      <w:r>
        <w:rPr>
          <w:rFonts w:hint="cs"/>
          <w:sz w:val="36"/>
          <w:szCs w:val="36"/>
          <w:rtl/>
          <w:lang w:eastAsia="en-US"/>
        </w:rPr>
        <w:t xml:space="preserve"> .</w:t>
      </w:r>
    </w:p>
    <w:p w:rsidR="005D4B17" w:rsidRDefault="005D4B17" w:rsidP="005D4B17">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الأمر الثالث: </w:t>
      </w:r>
      <w:r>
        <w:rPr>
          <w:rFonts w:hint="cs"/>
          <w:sz w:val="36"/>
          <w:szCs w:val="36"/>
          <w:rtl/>
          <w:lang w:eastAsia="en-US"/>
        </w:rPr>
        <w:t xml:space="preserve">أن قوله </w:t>
      </w:r>
      <w:r>
        <w:rPr>
          <w:rFonts w:cs="BLDY_light" w:hint="cs"/>
          <w:sz w:val="36"/>
          <w:szCs w:val="36"/>
          <w:rtl/>
          <w:lang w:eastAsia="en-US"/>
        </w:rPr>
        <w:t>×</w:t>
      </w:r>
      <w:r>
        <w:rPr>
          <w:rFonts w:hint="cs"/>
          <w:sz w:val="36"/>
          <w:szCs w:val="36"/>
          <w:rtl/>
          <w:lang w:eastAsia="en-US"/>
        </w:rPr>
        <w:t xml:space="preserve">: </w:t>
      </w:r>
      <w:r>
        <w:rPr>
          <w:rFonts w:cs="BLDY_light" w:hint="cs"/>
          <w:sz w:val="36"/>
          <w:szCs w:val="36"/>
          <w:rtl/>
          <w:lang w:eastAsia="en-US"/>
        </w:rPr>
        <w:t>«</w:t>
      </w:r>
      <w:r w:rsidRPr="00F85516">
        <w:rPr>
          <w:rFonts w:hint="cs"/>
          <w:b/>
          <w:bCs/>
          <w:sz w:val="36"/>
          <w:szCs w:val="36"/>
          <w:rtl/>
          <w:lang w:eastAsia="en-US"/>
        </w:rPr>
        <w:t>له غنمه وعليه غرمه</w:t>
      </w:r>
      <w:r>
        <w:rPr>
          <w:rFonts w:hint="cs"/>
          <w:sz w:val="36"/>
          <w:szCs w:val="36"/>
          <w:rtl/>
          <w:lang w:eastAsia="en-US"/>
        </w:rPr>
        <w:t xml:space="preserve"> </w:t>
      </w:r>
      <w:r>
        <w:rPr>
          <w:rFonts w:cs="BLDY_light" w:hint="cs"/>
          <w:sz w:val="36"/>
          <w:szCs w:val="36"/>
          <w:rtl/>
          <w:lang w:eastAsia="en-US"/>
        </w:rPr>
        <w:t>»</w:t>
      </w:r>
      <w:r>
        <w:rPr>
          <w:rFonts w:hint="cs"/>
          <w:sz w:val="36"/>
          <w:szCs w:val="36"/>
          <w:rtl/>
          <w:lang w:eastAsia="en-US"/>
        </w:rPr>
        <w:t>.</w:t>
      </w:r>
    </w:p>
    <w:p w:rsidR="005D4B17" w:rsidRDefault="005D4B17" w:rsidP="005D4B17">
      <w:pPr>
        <w:widowControl w:val="0"/>
        <w:spacing w:before="100" w:after="60" w:line="560" w:lineRule="exact"/>
        <w:ind w:firstLine="567"/>
        <w:jc w:val="both"/>
        <w:rPr>
          <w:sz w:val="36"/>
          <w:szCs w:val="36"/>
          <w:rtl/>
          <w:lang w:eastAsia="en-US"/>
        </w:rPr>
      </w:pPr>
      <w:r>
        <w:rPr>
          <w:rFonts w:hint="cs"/>
          <w:sz w:val="36"/>
          <w:szCs w:val="36"/>
          <w:rtl/>
          <w:lang w:eastAsia="en-US"/>
        </w:rPr>
        <w:lastRenderedPageBreak/>
        <w:t xml:space="preserve">قال الشافعي فيه: </w:t>
      </w:r>
      <w:r>
        <w:rPr>
          <w:rFonts w:cs="BLDY_light" w:hint="cs"/>
          <w:sz w:val="36"/>
          <w:szCs w:val="36"/>
          <w:rtl/>
          <w:lang w:eastAsia="en-US"/>
        </w:rPr>
        <w:t>«</w:t>
      </w:r>
      <w:r w:rsidR="00F85516">
        <w:rPr>
          <w:rFonts w:hint="cs"/>
          <w:sz w:val="36"/>
          <w:szCs w:val="36"/>
          <w:rtl/>
          <w:lang w:eastAsia="en-US"/>
        </w:rPr>
        <w:t>وغنمه سلامته وزيادته، وغرمه: عطب</w:t>
      </w:r>
      <w:r>
        <w:rPr>
          <w:rFonts w:hint="cs"/>
          <w:sz w:val="36"/>
          <w:szCs w:val="36"/>
          <w:rtl/>
          <w:lang w:eastAsia="en-US"/>
        </w:rPr>
        <w:t>ه ونقصه لا يجوز فيه إلا أن يكون ضمانه من مالكه لا</w:t>
      </w:r>
      <w:r w:rsidR="00425385">
        <w:rPr>
          <w:rFonts w:hint="cs"/>
          <w:sz w:val="36"/>
          <w:szCs w:val="36"/>
          <w:rtl/>
          <w:lang w:eastAsia="en-US"/>
        </w:rPr>
        <w:t xml:space="preserve"> من مرتهنه</w:t>
      </w:r>
      <w:r w:rsidR="00425385">
        <w:rPr>
          <w:rFonts w:cs="BLDY_light" w:hint="cs"/>
          <w:sz w:val="36"/>
          <w:szCs w:val="36"/>
          <w:rtl/>
          <w:lang w:eastAsia="en-US"/>
        </w:rPr>
        <w:t>»</w:t>
      </w:r>
      <w:r w:rsidR="00425385">
        <w:rPr>
          <w:rFonts w:hint="cs"/>
          <w:sz w:val="36"/>
          <w:szCs w:val="36"/>
          <w:rtl/>
          <w:lang w:eastAsia="en-US"/>
        </w:rPr>
        <w:t xml:space="preserve"> </w:t>
      </w:r>
      <w:r w:rsidR="00425385" w:rsidRPr="00425385">
        <w:rPr>
          <w:rFonts w:hint="cs"/>
          <w:sz w:val="36"/>
          <w:szCs w:val="36"/>
          <w:vertAlign w:val="superscript"/>
          <w:rtl/>
          <w:lang w:eastAsia="en-US"/>
        </w:rPr>
        <w:t>(</w:t>
      </w:r>
      <w:r w:rsidR="00425385" w:rsidRPr="00425385">
        <w:rPr>
          <w:rStyle w:val="a4"/>
          <w:sz w:val="36"/>
          <w:szCs w:val="36"/>
          <w:rtl/>
          <w:lang w:eastAsia="en-US"/>
        </w:rPr>
        <w:footnoteReference w:id="20"/>
      </w:r>
      <w:r w:rsidR="00425385" w:rsidRPr="00425385">
        <w:rPr>
          <w:rFonts w:hint="cs"/>
          <w:sz w:val="36"/>
          <w:szCs w:val="36"/>
          <w:vertAlign w:val="superscript"/>
          <w:rtl/>
          <w:lang w:eastAsia="en-US"/>
        </w:rPr>
        <w:t>)</w:t>
      </w:r>
      <w:r w:rsidR="00425385">
        <w:rPr>
          <w:rFonts w:hint="cs"/>
          <w:sz w:val="36"/>
          <w:szCs w:val="36"/>
          <w:rtl/>
          <w:lang w:eastAsia="en-US"/>
        </w:rPr>
        <w:t xml:space="preserve"> .</w:t>
      </w:r>
    </w:p>
    <w:p w:rsidR="00425385" w:rsidRDefault="00425385" w:rsidP="00425385">
      <w:pPr>
        <w:widowControl w:val="0"/>
        <w:spacing w:before="100" w:after="60" w:line="560" w:lineRule="exact"/>
        <w:jc w:val="both"/>
        <w:rPr>
          <w:b/>
          <w:bCs/>
          <w:sz w:val="36"/>
          <w:szCs w:val="36"/>
          <w:rtl/>
          <w:lang w:eastAsia="en-US"/>
        </w:rPr>
      </w:pPr>
      <w:r>
        <w:rPr>
          <w:rFonts w:hint="cs"/>
          <w:b/>
          <w:bCs/>
          <w:sz w:val="36"/>
          <w:szCs w:val="36"/>
          <w:rtl/>
          <w:lang w:eastAsia="en-US"/>
        </w:rPr>
        <w:t>المناقشة:</w:t>
      </w:r>
    </w:p>
    <w:p w:rsidR="00425385" w:rsidRDefault="00425385" w:rsidP="00F85516">
      <w:pPr>
        <w:widowControl w:val="0"/>
        <w:spacing w:after="60" w:line="540" w:lineRule="exact"/>
        <w:ind w:firstLine="567"/>
        <w:jc w:val="both"/>
        <w:rPr>
          <w:b/>
          <w:bCs/>
          <w:sz w:val="36"/>
          <w:szCs w:val="36"/>
          <w:rtl/>
          <w:lang w:eastAsia="en-US"/>
        </w:rPr>
      </w:pPr>
      <w:r>
        <w:rPr>
          <w:rFonts w:hint="cs"/>
          <w:b/>
          <w:bCs/>
          <w:sz w:val="36"/>
          <w:szCs w:val="36"/>
          <w:rtl/>
          <w:lang w:eastAsia="en-US"/>
        </w:rPr>
        <w:t>نوقش من وجهين:</w:t>
      </w:r>
    </w:p>
    <w:p w:rsidR="00425385" w:rsidRDefault="00425385" w:rsidP="00F85516">
      <w:pPr>
        <w:widowControl w:val="0"/>
        <w:spacing w:after="60" w:line="540" w:lineRule="exact"/>
        <w:ind w:firstLine="567"/>
        <w:jc w:val="both"/>
        <w:rPr>
          <w:sz w:val="36"/>
          <w:szCs w:val="36"/>
          <w:rtl/>
          <w:lang w:eastAsia="en-US"/>
        </w:rPr>
      </w:pPr>
      <w:r>
        <w:rPr>
          <w:rFonts w:hint="cs"/>
          <w:b/>
          <w:bCs/>
          <w:sz w:val="36"/>
          <w:szCs w:val="36"/>
          <w:rtl/>
          <w:lang w:eastAsia="en-US"/>
        </w:rPr>
        <w:t xml:space="preserve">الوجه الأول: </w:t>
      </w:r>
      <w:r>
        <w:rPr>
          <w:rFonts w:hint="cs"/>
          <w:sz w:val="36"/>
          <w:szCs w:val="36"/>
          <w:rtl/>
          <w:lang w:eastAsia="en-US"/>
        </w:rPr>
        <w:t xml:space="preserve">يحتمل أن يكون معنى قوله </w:t>
      </w:r>
      <w:r>
        <w:rPr>
          <w:rFonts w:cs="BLDY_light" w:hint="cs"/>
          <w:sz w:val="36"/>
          <w:szCs w:val="36"/>
          <w:rtl/>
          <w:lang w:eastAsia="en-US"/>
        </w:rPr>
        <w:t>×</w:t>
      </w:r>
      <w:r>
        <w:rPr>
          <w:rFonts w:hint="cs"/>
          <w:sz w:val="36"/>
          <w:szCs w:val="36"/>
          <w:rtl/>
          <w:lang w:eastAsia="en-US"/>
        </w:rPr>
        <w:t xml:space="preserve"> </w:t>
      </w:r>
      <w:r w:rsidR="00F85516">
        <w:rPr>
          <w:rFonts w:cs="BLDY_light" w:hint="cs"/>
          <w:sz w:val="36"/>
          <w:szCs w:val="36"/>
          <w:rtl/>
          <w:lang w:eastAsia="en-US"/>
        </w:rPr>
        <w:t>«</w:t>
      </w:r>
      <w:r>
        <w:rPr>
          <w:rFonts w:hint="cs"/>
          <w:sz w:val="36"/>
          <w:szCs w:val="36"/>
          <w:rtl/>
          <w:lang w:eastAsia="en-US"/>
        </w:rPr>
        <w:t>لا يغلق الرهن</w:t>
      </w:r>
      <w:r w:rsidR="00F85516">
        <w:rPr>
          <w:rFonts w:cs="BLDY_light" w:hint="cs"/>
          <w:sz w:val="36"/>
          <w:szCs w:val="36"/>
          <w:rtl/>
          <w:lang w:eastAsia="en-US"/>
        </w:rPr>
        <w:t>»</w:t>
      </w:r>
      <w:r w:rsidR="00F85516">
        <w:rPr>
          <w:rFonts w:hint="cs"/>
          <w:sz w:val="36"/>
          <w:szCs w:val="36"/>
          <w:rtl/>
          <w:lang w:eastAsia="en-US"/>
        </w:rPr>
        <w:t xml:space="preserve"> أي: </w:t>
      </w:r>
      <w:r>
        <w:rPr>
          <w:rFonts w:hint="cs"/>
          <w:sz w:val="36"/>
          <w:szCs w:val="36"/>
          <w:rtl/>
          <w:lang w:eastAsia="en-US"/>
        </w:rPr>
        <w:t xml:space="preserve">لا يهلك، إذ الغلق يستعمل في الهلاك في اللغة، وعلى هذا كان الحديث حجة عليكم لأنه يذهب بالدين فلا يكون هالكاً معنى </w:t>
      </w:r>
      <w:r w:rsidRPr="00425385">
        <w:rPr>
          <w:rFonts w:hint="cs"/>
          <w:sz w:val="36"/>
          <w:szCs w:val="36"/>
          <w:vertAlign w:val="superscript"/>
          <w:rtl/>
          <w:lang w:eastAsia="en-US"/>
        </w:rPr>
        <w:t>(</w:t>
      </w:r>
      <w:r w:rsidRPr="00425385">
        <w:rPr>
          <w:rStyle w:val="a4"/>
          <w:sz w:val="36"/>
          <w:szCs w:val="36"/>
          <w:rtl/>
          <w:lang w:eastAsia="en-US"/>
        </w:rPr>
        <w:footnoteReference w:id="21"/>
      </w:r>
      <w:r w:rsidRPr="00425385">
        <w:rPr>
          <w:rFonts w:hint="cs"/>
          <w:sz w:val="36"/>
          <w:szCs w:val="36"/>
          <w:vertAlign w:val="superscript"/>
          <w:rtl/>
          <w:lang w:eastAsia="en-US"/>
        </w:rPr>
        <w:t>)</w:t>
      </w:r>
      <w:r>
        <w:rPr>
          <w:rFonts w:hint="cs"/>
          <w:sz w:val="36"/>
          <w:szCs w:val="36"/>
          <w:rtl/>
          <w:lang w:eastAsia="en-US"/>
        </w:rPr>
        <w:t xml:space="preserve"> .</w:t>
      </w:r>
    </w:p>
    <w:p w:rsidR="00425385" w:rsidRPr="00F85516" w:rsidRDefault="00425385" w:rsidP="00F85516">
      <w:pPr>
        <w:widowControl w:val="0"/>
        <w:spacing w:after="60" w:line="540" w:lineRule="exact"/>
        <w:ind w:firstLine="567"/>
        <w:jc w:val="both"/>
        <w:rPr>
          <w:b/>
          <w:bCs/>
          <w:sz w:val="36"/>
          <w:szCs w:val="36"/>
          <w:rtl/>
          <w:lang w:eastAsia="en-US"/>
        </w:rPr>
      </w:pPr>
      <w:r>
        <w:rPr>
          <w:rFonts w:hint="cs"/>
          <w:b/>
          <w:bCs/>
          <w:sz w:val="36"/>
          <w:szCs w:val="36"/>
          <w:rtl/>
          <w:lang w:eastAsia="en-US"/>
        </w:rPr>
        <w:t>أجيب:</w:t>
      </w:r>
      <w:r w:rsidR="00F85516">
        <w:rPr>
          <w:rFonts w:hint="cs"/>
          <w:b/>
          <w:bCs/>
          <w:sz w:val="36"/>
          <w:szCs w:val="36"/>
          <w:rtl/>
          <w:lang w:eastAsia="en-US"/>
        </w:rPr>
        <w:t xml:space="preserve"> </w:t>
      </w:r>
      <w:r>
        <w:rPr>
          <w:rFonts w:hint="cs"/>
          <w:sz w:val="36"/>
          <w:szCs w:val="36"/>
          <w:rtl/>
          <w:lang w:eastAsia="en-US"/>
        </w:rPr>
        <w:t xml:space="preserve">أن هذا المعنى غير مسلّم ، فيقال: </w:t>
      </w:r>
      <w:r w:rsidR="00F85516">
        <w:rPr>
          <w:rFonts w:hint="cs"/>
          <w:sz w:val="36"/>
          <w:szCs w:val="36"/>
          <w:rtl/>
          <w:lang w:eastAsia="en-US"/>
        </w:rPr>
        <w:t>انغلق انغلاقاً</w:t>
      </w:r>
      <w:r>
        <w:rPr>
          <w:rFonts w:hint="cs"/>
          <w:sz w:val="36"/>
          <w:szCs w:val="36"/>
          <w:rtl/>
          <w:lang w:eastAsia="en-US"/>
        </w:rPr>
        <w:t xml:space="preserve"> لا ينفك</w:t>
      </w:r>
      <w:r w:rsidR="00F85516">
        <w:rPr>
          <w:rFonts w:hint="cs"/>
          <w:sz w:val="36"/>
          <w:szCs w:val="36"/>
          <w:rtl/>
          <w:lang w:eastAsia="en-US"/>
        </w:rPr>
        <w:t>،</w:t>
      </w:r>
      <w:r>
        <w:rPr>
          <w:rFonts w:hint="cs"/>
          <w:sz w:val="36"/>
          <w:szCs w:val="36"/>
          <w:rtl/>
          <w:lang w:eastAsia="en-US"/>
        </w:rPr>
        <w:t xml:space="preserve"> فيكون المراد المعاني السابقة</w:t>
      </w:r>
      <w:r w:rsidRPr="00425385">
        <w:rPr>
          <w:rFonts w:hint="cs"/>
          <w:sz w:val="36"/>
          <w:szCs w:val="36"/>
          <w:vertAlign w:val="superscript"/>
          <w:rtl/>
          <w:lang w:eastAsia="en-US"/>
        </w:rPr>
        <w:t>(</w:t>
      </w:r>
      <w:r w:rsidRPr="00425385">
        <w:rPr>
          <w:rStyle w:val="a4"/>
          <w:sz w:val="36"/>
          <w:szCs w:val="36"/>
          <w:rtl/>
          <w:lang w:eastAsia="en-US"/>
        </w:rPr>
        <w:footnoteReference w:id="22"/>
      </w:r>
      <w:r w:rsidRPr="00425385">
        <w:rPr>
          <w:rFonts w:hint="cs"/>
          <w:sz w:val="36"/>
          <w:szCs w:val="36"/>
          <w:vertAlign w:val="superscript"/>
          <w:rtl/>
          <w:lang w:eastAsia="en-US"/>
        </w:rPr>
        <w:t>)</w:t>
      </w:r>
      <w:r>
        <w:rPr>
          <w:rFonts w:hint="cs"/>
          <w:sz w:val="36"/>
          <w:szCs w:val="36"/>
          <w:rtl/>
          <w:lang w:eastAsia="en-US"/>
        </w:rPr>
        <w:t>.</w:t>
      </w:r>
    </w:p>
    <w:p w:rsidR="00425385" w:rsidRDefault="00425385" w:rsidP="00F85516">
      <w:pPr>
        <w:widowControl w:val="0"/>
        <w:spacing w:after="60" w:line="540" w:lineRule="exact"/>
        <w:ind w:firstLine="567"/>
        <w:jc w:val="both"/>
        <w:rPr>
          <w:sz w:val="36"/>
          <w:szCs w:val="36"/>
          <w:rtl/>
          <w:lang w:eastAsia="en-US"/>
        </w:rPr>
      </w:pPr>
      <w:r>
        <w:rPr>
          <w:rFonts w:hint="cs"/>
          <w:b/>
          <w:bCs/>
          <w:sz w:val="36"/>
          <w:szCs w:val="36"/>
          <w:rtl/>
          <w:lang w:eastAsia="en-US"/>
        </w:rPr>
        <w:t xml:space="preserve">الوجه الثاني: </w:t>
      </w:r>
      <w:r>
        <w:rPr>
          <w:rFonts w:hint="cs"/>
          <w:sz w:val="36"/>
          <w:szCs w:val="36"/>
          <w:rtl/>
          <w:lang w:eastAsia="en-US"/>
        </w:rPr>
        <w:t xml:space="preserve">أن المراد بالغرم في الحديث، النفقة لكونه جعل مقابل الغلة إذ المقابل للعدم الوجود، ومقابل الغلة النفقة وهو ظاهر، لأن الغرم لا يصدق على الهلاك، وكذلك قوله </w:t>
      </w:r>
      <w:r>
        <w:rPr>
          <w:rFonts w:cs="BLDY_light" w:hint="cs"/>
          <w:sz w:val="36"/>
          <w:szCs w:val="36"/>
          <w:rtl/>
          <w:lang w:eastAsia="en-US"/>
        </w:rPr>
        <w:t>«</w:t>
      </w:r>
      <w:r>
        <w:rPr>
          <w:rFonts w:hint="cs"/>
          <w:sz w:val="36"/>
          <w:szCs w:val="36"/>
          <w:rtl/>
          <w:lang w:eastAsia="en-US"/>
        </w:rPr>
        <w:t>منه</w:t>
      </w:r>
      <w:r>
        <w:rPr>
          <w:rFonts w:cs="BLDY_light" w:hint="cs"/>
          <w:sz w:val="36"/>
          <w:szCs w:val="36"/>
          <w:rtl/>
          <w:lang w:eastAsia="en-US"/>
        </w:rPr>
        <w:t>»</w:t>
      </w:r>
      <w:r>
        <w:rPr>
          <w:rFonts w:hint="cs"/>
          <w:sz w:val="36"/>
          <w:szCs w:val="36"/>
          <w:rtl/>
          <w:lang w:eastAsia="en-US"/>
        </w:rPr>
        <w:t>: أي كلفته مأخوذة منه، أو معناه من ملك الراهن حذراً من قولهم إنه انتقل لملك المرتهن بالدين ، فنفى عليه الصلاة والسلام ، وي</w:t>
      </w:r>
      <w:r w:rsidR="00F85516">
        <w:rPr>
          <w:rFonts w:hint="cs"/>
          <w:sz w:val="36"/>
          <w:szCs w:val="36"/>
          <w:rtl/>
          <w:lang w:eastAsia="en-US"/>
        </w:rPr>
        <w:t>ُ</w:t>
      </w:r>
      <w:r>
        <w:rPr>
          <w:rFonts w:hint="cs"/>
          <w:sz w:val="36"/>
          <w:szCs w:val="36"/>
          <w:rtl/>
          <w:lang w:eastAsia="en-US"/>
        </w:rPr>
        <w:t xml:space="preserve">فسره قوله </w:t>
      </w:r>
      <w:r>
        <w:rPr>
          <w:rFonts w:cs="BLDY_light" w:hint="cs"/>
          <w:sz w:val="36"/>
          <w:szCs w:val="36"/>
          <w:rtl/>
          <w:lang w:eastAsia="en-US"/>
        </w:rPr>
        <w:t>«</w:t>
      </w:r>
      <w:r>
        <w:rPr>
          <w:rFonts w:hint="cs"/>
          <w:sz w:val="36"/>
          <w:szCs w:val="36"/>
          <w:rtl/>
          <w:lang w:eastAsia="en-US"/>
        </w:rPr>
        <w:t>لا يغلق الرهن</w:t>
      </w:r>
      <w:r>
        <w:rPr>
          <w:rFonts w:cs="BLDY_light" w:hint="cs"/>
          <w:sz w:val="36"/>
          <w:szCs w:val="36"/>
          <w:rtl/>
          <w:lang w:eastAsia="en-US"/>
        </w:rPr>
        <w:t>»</w:t>
      </w:r>
      <w:r>
        <w:rPr>
          <w:rFonts w:hint="cs"/>
          <w:sz w:val="36"/>
          <w:szCs w:val="36"/>
          <w:rtl/>
          <w:lang w:eastAsia="en-US"/>
        </w:rPr>
        <w:t xml:space="preserve"> </w:t>
      </w:r>
      <w:r w:rsidRPr="00425385">
        <w:rPr>
          <w:rFonts w:hint="cs"/>
          <w:sz w:val="36"/>
          <w:szCs w:val="36"/>
          <w:vertAlign w:val="superscript"/>
          <w:rtl/>
          <w:lang w:eastAsia="en-US"/>
        </w:rPr>
        <w:t>(</w:t>
      </w:r>
      <w:r w:rsidRPr="00425385">
        <w:rPr>
          <w:rStyle w:val="a4"/>
          <w:sz w:val="36"/>
          <w:szCs w:val="36"/>
          <w:rtl/>
          <w:lang w:eastAsia="en-US"/>
        </w:rPr>
        <w:footnoteReference w:id="23"/>
      </w:r>
      <w:r w:rsidRPr="00425385">
        <w:rPr>
          <w:rFonts w:hint="cs"/>
          <w:sz w:val="36"/>
          <w:szCs w:val="36"/>
          <w:vertAlign w:val="superscript"/>
          <w:rtl/>
          <w:lang w:eastAsia="en-US"/>
        </w:rPr>
        <w:t>)</w:t>
      </w:r>
      <w:r>
        <w:rPr>
          <w:rFonts w:hint="cs"/>
          <w:sz w:val="36"/>
          <w:szCs w:val="36"/>
          <w:rtl/>
          <w:lang w:eastAsia="en-US"/>
        </w:rPr>
        <w:t xml:space="preserve"> .</w:t>
      </w:r>
    </w:p>
    <w:p w:rsidR="00425385" w:rsidRPr="00941167" w:rsidRDefault="00425385" w:rsidP="00F85516">
      <w:pPr>
        <w:widowControl w:val="0"/>
        <w:spacing w:after="60" w:line="540" w:lineRule="exact"/>
        <w:ind w:firstLine="567"/>
        <w:jc w:val="both"/>
        <w:rPr>
          <w:spacing w:val="-14"/>
          <w:sz w:val="36"/>
          <w:szCs w:val="36"/>
          <w:rtl/>
          <w:lang w:eastAsia="en-US"/>
        </w:rPr>
      </w:pPr>
      <w:r w:rsidRPr="00941167">
        <w:rPr>
          <w:rFonts w:hint="cs"/>
          <w:b/>
          <w:bCs/>
          <w:spacing w:val="-14"/>
          <w:sz w:val="36"/>
          <w:szCs w:val="36"/>
          <w:rtl/>
          <w:lang w:eastAsia="en-US"/>
        </w:rPr>
        <w:t xml:space="preserve">الدليل الثاني: </w:t>
      </w:r>
      <w:r w:rsidRPr="00941167">
        <w:rPr>
          <w:rFonts w:hint="cs"/>
          <w:spacing w:val="-14"/>
          <w:sz w:val="36"/>
          <w:szCs w:val="36"/>
          <w:rtl/>
          <w:lang w:eastAsia="en-US"/>
        </w:rPr>
        <w:t xml:space="preserve">أنه وثيقة بدين ليس بعوض منه فلم يسقط الدين بهلاكه كالضامن </w:t>
      </w:r>
      <w:r w:rsidRPr="00941167">
        <w:rPr>
          <w:rFonts w:hint="cs"/>
          <w:spacing w:val="-14"/>
          <w:sz w:val="36"/>
          <w:szCs w:val="36"/>
          <w:vertAlign w:val="superscript"/>
          <w:rtl/>
          <w:lang w:eastAsia="en-US"/>
        </w:rPr>
        <w:t>(</w:t>
      </w:r>
      <w:r w:rsidRPr="00941167">
        <w:rPr>
          <w:rStyle w:val="a4"/>
          <w:spacing w:val="-14"/>
          <w:sz w:val="36"/>
          <w:szCs w:val="36"/>
          <w:rtl/>
          <w:lang w:eastAsia="en-US"/>
        </w:rPr>
        <w:footnoteReference w:id="24"/>
      </w:r>
      <w:r w:rsidRPr="00941167">
        <w:rPr>
          <w:rFonts w:hint="cs"/>
          <w:spacing w:val="-14"/>
          <w:sz w:val="36"/>
          <w:szCs w:val="36"/>
          <w:vertAlign w:val="superscript"/>
          <w:rtl/>
          <w:lang w:eastAsia="en-US"/>
        </w:rPr>
        <w:t>)</w:t>
      </w:r>
      <w:r w:rsidRPr="00941167">
        <w:rPr>
          <w:rFonts w:hint="cs"/>
          <w:spacing w:val="-14"/>
          <w:sz w:val="36"/>
          <w:szCs w:val="36"/>
          <w:rtl/>
          <w:lang w:eastAsia="en-US"/>
        </w:rPr>
        <w:t xml:space="preserve"> .</w:t>
      </w:r>
    </w:p>
    <w:p w:rsidR="00425385" w:rsidRPr="00861D76" w:rsidRDefault="00425385" w:rsidP="00F85516">
      <w:pPr>
        <w:widowControl w:val="0"/>
        <w:spacing w:after="60" w:line="540" w:lineRule="exact"/>
        <w:ind w:firstLine="567"/>
        <w:jc w:val="both"/>
        <w:rPr>
          <w:spacing w:val="-12"/>
          <w:sz w:val="36"/>
          <w:szCs w:val="36"/>
          <w:rtl/>
          <w:lang w:eastAsia="en-US"/>
        </w:rPr>
      </w:pPr>
      <w:r w:rsidRPr="00861D76">
        <w:rPr>
          <w:rFonts w:hint="cs"/>
          <w:b/>
          <w:bCs/>
          <w:spacing w:val="-12"/>
          <w:sz w:val="36"/>
          <w:szCs w:val="36"/>
          <w:rtl/>
          <w:lang w:eastAsia="en-US"/>
        </w:rPr>
        <w:t xml:space="preserve">الدليل الثالث: </w:t>
      </w:r>
      <w:r w:rsidRPr="00861D76">
        <w:rPr>
          <w:rFonts w:hint="cs"/>
          <w:spacing w:val="-12"/>
          <w:sz w:val="36"/>
          <w:szCs w:val="36"/>
          <w:rtl/>
          <w:lang w:eastAsia="en-US"/>
        </w:rPr>
        <w:t xml:space="preserve">أنه مقبوض بعقد واحد بعضه أمانه، فكان جميعه أمانة كالوديعة </w:t>
      </w:r>
      <w:r w:rsidRPr="00861D76">
        <w:rPr>
          <w:rFonts w:hint="cs"/>
          <w:spacing w:val="-12"/>
          <w:sz w:val="36"/>
          <w:szCs w:val="36"/>
          <w:vertAlign w:val="superscript"/>
          <w:rtl/>
          <w:lang w:eastAsia="en-US"/>
        </w:rPr>
        <w:t>(</w:t>
      </w:r>
      <w:r w:rsidRPr="00861D76">
        <w:rPr>
          <w:rStyle w:val="a4"/>
          <w:spacing w:val="-12"/>
          <w:sz w:val="36"/>
          <w:szCs w:val="36"/>
          <w:rtl/>
          <w:lang w:eastAsia="en-US"/>
        </w:rPr>
        <w:footnoteReference w:id="25"/>
      </w:r>
      <w:r w:rsidRPr="00861D76">
        <w:rPr>
          <w:rFonts w:hint="cs"/>
          <w:spacing w:val="-12"/>
          <w:sz w:val="36"/>
          <w:szCs w:val="36"/>
          <w:vertAlign w:val="superscript"/>
          <w:rtl/>
          <w:lang w:eastAsia="en-US"/>
        </w:rPr>
        <w:t>)</w:t>
      </w:r>
      <w:r w:rsidRPr="00861D76">
        <w:rPr>
          <w:rFonts w:hint="cs"/>
          <w:spacing w:val="-12"/>
          <w:sz w:val="36"/>
          <w:szCs w:val="36"/>
          <w:rtl/>
          <w:lang w:eastAsia="en-US"/>
        </w:rPr>
        <w:t xml:space="preserve"> .</w:t>
      </w:r>
    </w:p>
    <w:p w:rsidR="00425385" w:rsidRDefault="00425385" w:rsidP="00425385">
      <w:pPr>
        <w:widowControl w:val="0"/>
        <w:spacing w:before="100" w:after="60" w:line="560" w:lineRule="exact"/>
        <w:jc w:val="both"/>
        <w:rPr>
          <w:b/>
          <w:bCs/>
          <w:sz w:val="36"/>
          <w:szCs w:val="36"/>
          <w:rtl/>
          <w:lang w:eastAsia="en-US"/>
        </w:rPr>
      </w:pPr>
      <w:r>
        <w:rPr>
          <w:rFonts w:hint="cs"/>
          <w:b/>
          <w:bCs/>
          <w:sz w:val="36"/>
          <w:szCs w:val="36"/>
          <w:rtl/>
          <w:lang w:eastAsia="en-US"/>
        </w:rPr>
        <w:t>القول الثاني:</w:t>
      </w:r>
    </w:p>
    <w:p w:rsidR="00425385" w:rsidRDefault="00F85516" w:rsidP="005D4B17">
      <w:pPr>
        <w:widowControl w:val="0"/>
        <w:spacing w:before="100" w:after="60" w:line="560" w:lineRule="exact"/>
        <w:ind w:firstLine="567"/>
        <w:jc w:val="both"/>
        <w:rPr>
          <w:sz w:val="36"/>
          <w:szCs w:val="36"/>
          <w:rtl/>
          <w:lang w:eastAsia="en-US"/>
        </w:rPr>
      </w:pPr>
      <w:r>
        <w:rPr>
          <w:rFonts w:hint="cs"/>
          <w:sz w:val="36"/>
          <w:szCs w:val="36"/>
          <w:rtl/>
          <w:lang w:eastAsia="en-US"/>
        </w:rPr>
        <w:t>التفريق بين: ما لا يُغاب عليه مث</w:t>
      </w:r>
      <w:r w:rsidR="00425385">
        <w:rPr>
          <w:rFonts w:hint="cs"/>
          <w:sz w:val="36"/>
          <w:szCs w:val="36"/>
          <w:rtl/>
          <w:lang w:eastAsia="en-US"/>
        </w:rPr>
        <w:t xml:space="preserve">ل: الحيوان والعقار مما لا يخفى هلاكه، وبين ما يغاب </w:t>
      </w:r>
      <w:r w:rsidR="00425385">
        <w:rPr>
          <w:rFonts w:hint="cs"/>
          <w:sz w:val="36"/>
          <w:szCs w:val="36"/>
          <w:rtl/>
          <w:lang w:eastAsia="en-US"/>
        </w:rPr>
        <w:lastRenderedPageBreak/>
        <w:t>عليه مما يخفى هلاكه كالعروض والذهب، فقالوا: هو</w:t>
      </w:r>
      <w:r>
        <w:rPr>
          <w:rFonts w:hint="cs"/>
          <w:sz w:val="36"/>
          <w:szCs w:val="36"/>
          <w:rtl/>
          <w:lang w:eastAsia="en-US"/>
        </w:rPr>
        <w:t xml:space="preserve"> ضامن فيما يغاب عليه، ومؤتمن فيم</w:t>
      </w:r>
      <w:r w:rsidR="00425385">
        <w:rPr>
          <w:rFonts w:hint="cs"/>
          <w:sz w:val="36"/>
          <w:szCs w:val="36"/>
          <w:rtl/>
          <w:lang w:eastAsia="en-US"/>
        </w:rPr>
        <w:t xml:space="preserve">ا لا يغاب عليه، وهذا قول الإمام مالك </w:t>
      </w:r>
      <w:r w:rsidR="00425385" w:rsidRPr="00425385">
        <w:rPr>
          <w:rFonts w:hint="cs"/>
          <w:sz w:val="36"/>
          <w:szCs w:val="36"/>
          <w:vertAlign w:val="superscript"/>
          <w:rtl/>
          <w:lang w:eastAsia="en-US"/>
        </w:rPr>
        <w:t>(</w:t>
      </w:r>
      <w:r w:rsidR="00425385" w:rsidRPr="00425385">
        <w:rPr>
          <w:rStyle w:val="a4"/>
          <w:sz w:val="36"/>
          <w:szCs w:val="36"/>
          <w:rtl/>
          <w:lang w:eastAsia="en-US"/>
        </w:rPr>
        <w:footnoteReference w:id="26"/>
      </w:r>
      <w:r w:rsidR="00425385" w:rsidRPr="00425385">
        <w:rPr>
          <w:rFonts w:hint="cs"/>
          <w:sz w:val="36"/>
          <w:szCs w:val="36"/>
          <w:vertAlign w:val="superscript"/>
          <w:rtl/>
          <w:lang w:eastAsia="en-US"/>
        </w:rPr>
        <w:t>)</w:t>
      </w:r>
      <w:r w:rsidR="00425385">
        <w:rPr>
          <w:rFonts w:hint="cs"/>
          <w:sz w:val="36"/>
          <w:szCs w:val="36"/>
          <w:rtl/>
          <w:lang w:eastAsia="en-US"/>
        </w:rPr>
        <w:t xml:space="preserve"> .</w:t>
      </w:r>
    </w:p>
    <w:p w:rsidR="00425385" w:rsidRDefault="00425385" w:rsidP="00F85516">
      <w:pPr>
        <w:widowControl w:val="0"/>
        <w:spacing w:before="100" w:after="60" w:line="520" w:lineRule="exact"/>
        <w:ind w:firstLine="567"/>
        <w:jc w:val="both"/>
        <w:rPr>
          <w:b/>
          <w:bCs/>
          <w:sz w:val="36"/>
          <w:szCs w:val="36"/>
          <w:rtl/>
          <w:lang w:eastAsia="en-US"/>
        </w:rPr>
      </w:pPr>
      <w:r>
        <w:rPr>
          <w:rFonts w:hint="cs"/>
          <w:b/>
          <w:bCs/>
          <w:sz w:val="36"/>
          <w:szCs w:val="36"/>
          <w:rtl/>
          <w:lang w:eastAsia="en-US"/>
        </w:rPr>
        <w:t xml:space="preserve">واستدل بما </w:t>
      </w:r>
      <w:r w:rsidR="00F85516">
        <w:rPr>
          <w:rFonts w:hint="cs"/>
          <w:b/>
          <w:bCs/>
          <w:sz w:val="36"/>
          <w:szCs w:val="36"/>
          <w:rtl/>
          <w:lang w:eastAsia="en-US"/>
        </w:rPr>
        <w:t>يأتي</w:t>
      </w:r>
      <w:r>
        <w:rPr>
          <w:rFonts w:hint="cs"/>
          <w:b/>
          <w:bCs/>
          <w:sz w:val="36"/>
          <w:szCs w:val="36"/>
          <w:rtl/>
          <w:lang w:eastAsia="en-US"/>
        </w:rPr>
        <w:t>:</w:t>
      </w:r>
    </w:p>
    <w:p w:rsidR="00425385" w:rsidRDefault="00425385" w:rsidP="00F85516">
      <w:pPr>
        <w:widowControl w:val="0"/>
        <w:spacing w:before="100" w:after="60" w:line="520" w:lineRule="exact"/>
        <w:ind w:firstLine="567"/>
        <w:jc w:val="both"/>
        <w:rPr>
          <w:sz w:val="36"/>
          <w:szCs w:val="36"/>
          <w:rtl/>
          <w:lang w:eastAsia="en-US"/>
        </w:rPr>
      </w:pPr>
      <w:r>
        <w:rPr>
          <w:rFonts w:hint="cs"/>
          <w:b/>
          <w:bCs/>
          <w:sz w:val="36"/>
          <w:szCs w:val="36"/>
          <w:rtl/>
          <w:lang w:eastAsia="en-US"/>
        </w:rPr>
        <w:t xml:space="preserve">الدليل الاول: </w:t>
      </w:r>
      <w:r>
        <w:rPr>
          <w:rFonts w:hint="cs"/>
          <w:sz w:val="36"/>
          <w:szCs w:val="36"/>
          <w:rtl/>
          <w:lang w:eastAsia="en-US"/>
        </w:rPr>
        <w:t xml:space="preserve">أن الرهن لا يجري مجرى الأمانات المحضة ولا مجرى المضمون المحض؛ لأنه قد أخذ شبهاً من الأمرين فلم يكن له حكم أحدهما على التحديد؛ وذلك لأن الأمانة المحضة هي التي لا نفع فيها لقابضها، بل النفع فيها للمالك كالوديعة، أو جل  النفع كالقراض؛ والمضمون المحض هو ما كان النفع كله لقابضه كالقرض، أو تعدي جناية كالغصب، وفي مسألتنا لما لم يكن تعدٍ ولا </w:t>
      </w:r>
      <w:r w:rsidR="00F85516">
        <w:rPr>
          <w:rFonts w:hint="cs"/>
          <w:sz w:val="36"/>
          <w:szCs w:val="36"/>
          <w:rtl/>
          <w:lang w:eastAsia="en-US"/>
        </w:rPr>
        <w:t>جناية</w:t>
      </w:r>
      <w:r>
        <w:rPr>
          <w:rFonts w:hint="cs"/>
          <w:sz w:val="36"/>
          <w:szCs w:val="36"/>
          <w:rtl/>
          <w:lang w:eastAsia="en-US"/>
        </w:rPr>
        <w:t xml:space="preserve"> فيضمن، ولا </w:t>
      </w:r>
      <w:r w:rsidR="00FE77B6">
        <w:rPr>
          <w:rFonts w:hint="cs"/>
          <w:sz w:val="36"/>
          <w:szCs w:val="36"/>
          <w:rtl/>
          <w:lang w:eastAsia="en-US"/>
        </w:rPr>
        <w:t>ينفرد المالك بالمنفعة فيسقط الض</w:t>
      </w:r>
      <w:r>
        <w:rPr>
          <w:rFonts w:hint="cs"/>
          <w:sz w:val="36"/>
          <w:szCs w:val="36"/>
          <w:rtl/>
          <w:lang w:eastAsia="en-US"/>
        </w:rPr>
        <w:t>م</w:t>
      </w:r>
      <w:r w:rsidR="00FE77B6">
        <w:rPr>
          <w:rFonts w:hint="cs"/>
          <w:sz w:val="36"/>
          <w:szCs w:val="36"/>
          <w:rtl/>
          <w:lang w:eastAsia="en-US"/>
        </w:rPr>
        <w:t>ا</w:t>
      </w:r>
      <w:r>
        <w:rPr>
          <w:rFonts w:hint="cs"/>
          <w:sz w:val="36"/>
          <w:szCs w:val="36"/>
          <w:rtl/>
          <w:lang w:eastAsia="en-US"/>
        </w:rPr>
        <w:t>ن على المرتهن وكانت المنفعة لهما، أما للمالك بأن حصل له ما ابتاعه أو سلفه وبقي الدين في ذمته لأجل الرهن، ولولاه لم يملكه، والم</w:t>
      </w:r>
      <w:r w:rsidR="00FE77B6">
        <w:rPr>
          <w:rFonts w:hint="cs"/>
          <w:sz w:val="36"/>
          <w:szCs w:val="36"/>
          <w:rtl/>
          <w:lang w:eastAsia="en-US"/>
        </w:rPr>
        <w:t>رتهن بحصول التوث</w:t>
      </w:r>
      <w:r>
        <w:rPr>
          <w:rFonts w:hint="cs"/>
          <w:sz w:val="36"/>
          <w:szCs w:val="36"/>
          <w:rtl/>
          <w:lang w:eastAsia="en-US"/>
        </w:rPr>
        <w:t xml:space="preserve">ق له، فلم يقبضه </w:t>
      </w:r>
      <w:r w:rsidR="00F85516">
        <w:rPr>
          <w:rFonts w:hint="cs"/>
          <w:sz w:val="36"/>
          <w:szCs w:val="36"/>
          <w:rtl/>
          <w:lang w:eastAsia="en-US"/>
        </w:rPr>
        <w:t>لمالكه</w:t>
      </w:r>
      <w:r>
        <w:rPr>
          <w:rFonts w:hint="cs"/>
          <w:sz w:val="36"/>
          <w:szCs w:val="36"/>
          <w:rtl/>
          <w:lang w:eastAsia="en-US"/>
        </w:rPr>
        <w:t>، لم يجز أن ينفرد بحكم أحدهما على التحديد</w:t>
      </w:r>
      <w:r w:rsidR="00FE77B6">
        <w:rPr>
          <w:rFonts w:hint="cs"/>
          <w:sz w:val="36"/>
          <w:szCs w:val="36"/>
          <w:rtl/>
          <w:lang w:eastAsia="en-US"/>
        </w:rPr>
        <w:t xml:space="preserve"> لأخذه شبهاً منهما جميعاً</w:t>
      </w:r>
      <w:r>
        <w:rPr>
          <w:rFonts w:hint="cs"/>
          <w:sz w:val="36"/>
          <w:szCs w:val="36"/>
          <w:rtl/>
          <w:lang w:eastAsia="en-US"/>
        </w:rPr>
        <w:t xml:space="preserve"> </w:t>
      </w:r>
      <w:r w:rsidRPr="00425385">
        <w:rPr>
          <w:rFonts w:hint="cs"/>
          <w:sz w:val="36"/>
          <w:szCs w:val="36"/>
          <w:vertAlign w:val="superscript"/>
          <w:rtl/>
          <w:lang w:eastAsia="en-US"/>
        </w:rPr>
        <w:t>(</w:t>
      </w:r>
      <w:r w:rsidRPr="00425385">
        <w:rPr>
          <w:rStyle w:val="a4"/>
          <w:sz w:val="36"/>
          <w:szCs w:val="36"/>
          <w:rtl/>
          <w:lang w:eastAsia="en-US"/>
        </w:rPr>
        <w:footnoteReference w:id="27"/>
      </w:r>
      <w:r w:rsidRPr="00425385">
        <w:rPr>
          <w:rFonts w:hint="cs"/>
          <w:sz w:val="36"/>
          <w:szCs w:val="36"/>
          <w:vertAlign w:val="superscript"/>
          <w:rtl/>
          <w:lang w:eastAsia="en-US"/>
        </w:rPr>
        <w:t>)</w:t>
      </w:r>
      <w:r>
        <w:rPr>
          <w:rFonts w:hint="cs"/>
          <w:sz w:val="36"/>
          <w:szCs w:val="36"/>
          <w:rtl/>
          <w:lang w:eastAsia="en-US"/>
        </w:rPr>
        <w:t xml:space="preserve"> .</w:t>
      </w:r>
    </w:p>
    <w:p w:rsidR="00425385" w:rsidRDefault="00425385" w:rsidP="00F85516">
      <w:pPr>
        <w:widowControl w:val="0"/>
        <w:spacing w:before="100" w:after="60" w:line="520" w:lineRule="exact"/>
        <w:ind w:firstLine="567"/>
        <w:jc w:val="both"/>
        <w:rPr>
          <w:sz w:val="36"/>
          <w:szCs w:val="36"/>
          <w:rtl/>
          <w:lang w:eastAsia="en-US"/>
        </w:rPr>
      </w:pPr>
      <w:r>
        <w:rPr>
          <w:rFonts w:hint="cs"/>
          <w:b/>
          <w:bCs/>
          <w:sz w:val="36"/>
          <w:szCs w:val="36"/>
          <w:rtl/>
          <w:lang w:eastAsia="en-US"/>
        </w:rPr>
        <w:t xml:space="preserve">الدليل الثاني: </w:t>
      </w:r>
      <w:r>
        <w:rPr>
          <w:rFonts w:hint="cs"/>
          <w:sz w:val="36"/>
          <w:szCs w:val="36"/>
          <w:rtl/>
          <w:lang w:eastAsia="en-US"/>
        </w:rPr>
        <w:t xml:space="preserve">أن قوله </w:t>
      </w:r>
      <w:r>
        <w:rPr>
          <w:rFonts w:cs="BLDY_light" w:hint="cs"/>
          <w:sz w:val="36"/>
          <w:szCs w:val="36"/>
          <w:rtl/>
          <w:lang w:eastAsia="en-US"/>
        </w:rPr>
        <w:t>×</w:t>
      </w:r>
      <w:r>
        <w:rPr>
          <w:rFonts w:hint="cs"/>
          <w:sz w:val="36"/>
          <w:szCs w:val="36"/>
          <w:rtl/>
          <w:lang w:eastAsia="en-US"/>
        </w:rPr>
        <w:t xml:space="preserve"> في الحديث السابق </w:t>
      </w:r>
      <w:r>
        <w:rPr>
          <w:rFonts w:cs="BLDY_light" w:hint="cs"/>
          <w:sz w:val="36"/>
          <w:szCs w:val="36"/>
          <w:rtl/>
          <w:lang w:eastAsia="en-US"/>
        </w:rPr>
        <w:t>«</w:t>
      </w:r>
      <w:r w:rsidRPr="00F85516">
        <w:rPr>
          <w:rFonts w:hint="cs"/>
          <w:b/>
          <w:bCs/>
          <w:sz w:val="36"/>
          <w:szCs w:val="36"/>
          <w:rtl/>
          <w:lang w:eastAsia="en-US"/>
        </w:rPr>
        <w:t>له غنمه وعليه غرمه</w:t>
      </w:r>
      <w:r>
        <w:rPr>
          <w:rFonts w:cs="BLDY_light" w:hint="cs"/>
          <w:sz w:val="36"/>
          <w:szCs w:val="36"/>
          <w:rtl/>
          <w:lang w:eastAsia="en-US"/>
        </w:rPr>
        <w:t>»</w:t>
      </w:r>
      <w:r>
        <w:rPr>
          <w:rFonts w:hint="cs"/>
          <w:sz w:val="36"/>
          <w:szCs w:val="36"/>
          <w:rtl/>
          <w:lang w:eastAsia="en-US"/>
        </w:rPr>
        <w:t xml:space="preserve"> مخصوص فيما لا يظهر هلاكه </w:t>
      </w:r>
      <w:r w:rsidRPr="00425385">
        <w:rPr>
          <w:rFonts w:hint="cs"/>
          <w:sz w:val="36"/>
          <w:szCs w:val="36"/>
          <w:vertAlign w:val="superscript"/>
          <w:rtl/>
          <w:lang w:eastAsia="en-US"/>
        </w:rPr>
        <w:t>(</w:t>
      </w:r>
      <w:r w:rsidRPr="00425385">
        <w:rPr>
          <w:rStyle w:val="a4"/>
          <w:sz w:val="36"/>
          <w:szCs w:val="36"/>
          <w:rtl/>
          <w:lang w:eastAsia="en-US"/>
        </w:rPr>
        <w:footnoteReference w:id="28"/>
      </w:r>
      <w:r w:rsidRPr="00425385">
        <w:rPr>
          <w:rFonts w:hint="cs"/>
          <w:sz w:val="36"/>
          <w:szCs w:val="36"/>
          <w:vertAlign w:val="superscript"/>
          <w:rtl/>
          <w:lang w:eastAsia="en-US"/>
        </w:rPr>
        <w:t>)</w:t>
      </w:r>
      <w:r>
        <w:rPr>
          <w:rFonts w:hint="cs"/>
          <w:sz w:val="36"/>
          <w:szCs w:val="36"/>
          <w:rtl/>
          <w:lang w:eastAsia="en-US"/>
        </w:rPr>
        <w:t xml:space="preserve"> .</w:t>
      </w:r>
    </w:p>
    <w:p w:rsidR="00425385" w:rsidRDefault="00425385" w:rsidP="00F85516">
      <w:pPr>
        <w:widowControl w:val="0"/>
        <w:spacing w:before="100" w:after="60" w:line="520" w:lineRule="exact"/>
        <w:jc w:val="both"/>
        <w:rPr>
          <w:b/>
          <w:bCs/>
          <w:sz w:val="36"/>
          <w:szCs w:val="36"/>
          <w:rtl/>
          <w:lang w:eastAsia="en-US"/>
        </w:rPr>
      </w:pPr>
      <w:r>
        <w:rPr>
          <w:rFonts w:hint="cs"/>
          <w:b/>
          <w:bCs/>
          <w:sz w:val="36"/>
          <w:szCs w:val="36"/>
          <w:rtl/>
          <w:lang w:eastAsia="en-US"/>
        </w:rPr>
        <w:t>المناقشة:</w:t>
      </w:r>
    </w:p>
    <w:p w:rsidR="00425385" w:rsidRDefault="00425385" w:rsidP="00F85516">
      <w:pPr>
        <w:widowControl w:val="0"/>
        <w:spacing w:before="100" w:after="60" w:line="520" w:lineRule="exact"/>
        <w:ind w:firstLine="567"/>
        <w:jc w:val="both"/>
        <w:rPr>
          <w:sz w:val="36"/>
          <w:szCs w:val="36"/>
          <w:rtl/>
          <w:lang w:eastAsia="en-US"/>
        </w:rPr>
      </w:pPr>
      <w:r>
        <w:rPr>
          <w:rFonts w:hint="cs"/>
          <w:b/>
          <w:bCs/>
          <w:sz w:val="36"/>
          <w:szCs w:val="36"/>
          <w:rtl/>
          <w:lang w:eastAsia="en-US"/>
        </w:rPr>
        <w:t xml:space="preserve">نوقش: </w:t>
      </w:r>
      <w:r>
        <w:rPr>
          <w:rFonts w:hint="cs"/>
          <w:sz w:val="36"/>
          <w:szCs w:val="36"/>
          <w:rtl/>
          <w:lang w:eastAsia="en-US"/>
        </w:rPr>
        <w:t xml:space="preserve">بأن </w:t>
      </w:r>
      <w:r w:rsidR="00F85516">
        <w:rPr>
          <w:rFonts w:hint="cs"/>
          <w:sz w:val="36"/>
          <w:szCs w:val="36"/>
          <w:rtl/>
          <w:lang w:eastAsia="en-US"/>
        </w:rPr>
        <w:t xml:space="preserve">ما </w:t>
      </w:r>
      <w:r>
        <w:rPr>
          <w:rFonts w:hint="cs"/>
          <w:sz w:val="36"/>
          <w:szCs w:val="36"/>
          <w:rtl/>
          <w:lang w:eastAsia="en-US"/>
        </w:rPr>
        <w:t xml:space="preserve">لا يُضْمن به العقار، لا يضمن به الذهب كالوديعة </w:t>
      </w:r>
      <w:r w:rsidRPr="00425385">
        <w:rPr>
          <w:rFonts w:hint="cs"/>
          <w:sz w:val="36"/>
          <w:szCs w:val="36"/>
          <w:vertAlign w:val="superscript"/>
          <w:rtl/>
          <w:lang w:eastAsia="en-US"/>
        </w:rPr>
        <w:t>(</w:t>
      </w:r>
      <w:r w:rsidRPr="00425385">
        <w:rPr>
          <w:rStyle w:val="a4"/>
          <w:sz w:val="36"/>
          <w:szCs w:val="36"/>
          <w:rtl/>
          <w:lang w:eastAsia="en-US"/>
        </w:rPr>
        <w:footnoteReference w:id="29"/>
      </w:r>
      <w:r w:rsidRPr="00425385">
        <w:rPr>
          <w:rFonts w:hint="cs"/>
          <w:sz w:val="36"/>
          <w:szCs w:val="36"/>
          <w:vertAlign w:val="superscript"/>
          <w:rtl/>
          <w:lang w:eastAsia="en-US"/>
        </w:rPr>
        <w:t>)</w:t>
      </w:r>
      <w:r>
        <w:rPr>
          <w:rFonts w:hint="cs"/>
          <w:sz w:val="36"/>
          <w:szCs w:val="36"/>
          <w:rtl/>
          <w:lang w:eastAsia="en-US"/>
        </w:rPr>
        <w:t xml:space="preserve"> .</w:t>
      </w:r>
    </w:p>
    <w:p w:rsidR="00425385" w:rsidRDefault="00425385" w:rsidP="00F85516">
      <w:pPr>
        <w:widowControl w:val="0"/>
        <w:spacing w:before="100" w:after="60" w:line="520" w:lineRule="exact"/>
        <w:ind w:firstLine="567"/>
        <w:jc w:val="both"/>
        <w:rPr>
          <w:sz w:val="36"/>
          <w:szCs w:val="36"/>
          <w:rtl/>
          <w:lang w:eastAsia="en-US"/>
        </w:rPr>
      </w:pPr>
      <w:r w:rsidRPr="00425385">
        <w:rPr>
          <w:rFonts w:hint="cs"/>
          <w:b/>
          <w:bCs/>
          <w:sz w:val="36"/>
          <w:szCs w:val="36"/>
          <w:rtl/>
          <w:lang w:eastAsia="en-US"/>
        </w:rPr>
        <w:t>ويمكن أن يناقش :</w:t>
      </w:r>
      <w:r>
        <w:rPr>
          <w:rFonts w:hint="cs"/>
          <w:sz w:val="36"/>
          <w:szCs w:val="36"/>
          <w:rtl/>
          <w:lang w:eastAsia="en-US"/>
        </w:rPr>
        <w:t xml:space="preserve"> بأنه ليس هناك دليل على التخصيص.</w:t>
      </w:r>
    </w:p>
    <w:p w:rsidR="00425385" w:rsidRPr="00425385" w:rsidRDefault="00425385" w:rsidP="00F85516">
      <w:pPr>
        <w:widowControl w:val="0"/>
        <w:spacing w:before="100" w:after="60" w:line="520" w:lineRule="exact"/>
        <w:jc w:val="both"/>
        <w:rPr>
          <w:b/>
          <w:bCs/>
          <w:sz w:val="36"/>
          <w:szCs w:val="36"/>
          <w:rtl/>
          <w:lang w:eastAsia="en-US"/>
        </w:rPr>
      </w:pPr>
      <w:r w:rsidRPr="00425385">
        <w:rPr>
          <w:rFonts w:hint="cs"/>
          <w:b/>
          <w:bCs/>
          <w:sz w:val="36"/>
          <w:szCs w:val="36"/>
          <w:rtl/>
          <w:lang w:eastAsia="en-US"/>
        </w:rPr>
        <w:t>القول الثالث:</w:t>
      </w:r>
    </w:p>
    <w:p w:rsidR="00425385" w:rsidRDefault="00425385" w:rsidP="00425385">
      <w:pPr>
        <w:widowControl w:val="0"/>
        <w:spacing w:before="100" w:after="60" w:line="560" w:lineRule="exact"/>
        <w:ind w:firstLine="567"/>
        <w:jc w:val="both"/>
        <w:rPr>
          <w:sz w:val="36"/>
          <w:szCs w:val="36"/>
          <w:rtl/>
          <w:lang w:eastAsia="en-US"/>
        </w:rPr>
      </w:pPr>
      <w:r>
        <w:rPr>
          <w:rFonts w:hint="cs"/>
          <w:sz w:val="36"/>
          <w:szCs w:val="36"/>
          <w:rtl/>
          <w:lang w:eastAsia="en-US"/>
        </w:rPr>
        <w:t>أن المرتهن يضمن الرهن إذا تل</w:t>
      </w:r>
      <w:r w:rsidR="00F85516">
        <w:rPr>
          <w:rFonts w:hint="cs"/>
          <w:sz w:val="36"/>
          <w:szCs w:val="36"/>
          <w:rtl/>
          <w:lang w:eastAsia="en-US"/>
        </w:rPr>
        <w:t>ف</w:t>
      </w:r>
      <w:r>
        <w:rPr>
          <w:rFonts w:hint="cs"/>
          <w:sz w:val="36"/>
          <w:szCs w:val="36"/>
          <w:rtl/>
          <w:lang w:eastAsia="en-US"/>
        </w:rPr>
        <w:t xml:space="preserve"> </w:t>
      </w:r>
      <w:r>
        <w:rPr>
          <w:sz w:val="36"/>
          <w:szCs w:val="36"/>
          <w:rtl/>
          <w:lang w:eastAsia="en-US"/>
        </w:rPr>
        <w:t>–</w:t>
      </w:r>
      <w:r>
        <w:rPr>
          <w:rFonts w:hint="cs"/>
          <w:sz w:val="36"/>
          <w:szCs w:val="36"/>
          <w:rtl/>
          <w:lang w:eastAsia="en-US"/>
        </w:rPr>
        <w:t xml:space="preserve"> وإن كان تلف بأمر منفصل عنه </w:t>
      </w:r>
      <w:r>
        <w:rPr>
          <w:sz w:val="36"/>
          <w:szCs w:val="36"/>
          <w:rtl/>
          <w:lang w:eastAsia="en-US"/>
        </w:rPr>
        <w:t>–</w:t>
      </w:r>
      <w:r>
        <w:rPr>
          <w:rFonts w:hint="cs"/>
          <w:sz w:val="36"/>
          <w:szCs w:val="36"/>
          <w:rtl/>
          <w:lang w:eastAsia="en-US"/>
        </w:rPr>
        <w:t xml:space="preserve"> بأقل الأمرين </w:t>
      </w:r>
      <w:r>
        <w:rPr>
          <w:rFonts w:hint="cs"/>
          <w:sz w:val="36"/>
          <w:szCs w:val="36"/>
          <w:rtl/>
          <w:lang w:eastAsia="en-US"/>
        </w:rPr>
        <w:lastRenderedPageBreak/>
        <w:t xml:space="preserve">من قيمته أو قدر الدّين، وبهذا قال الحنفية </w:t>
      </w:r>
      <w:r w:rsidRPr="00425385">
        <w:rPr>
          <w:rFonts w:hint="cs"/>
          <w:sz w:val="36"/>
          <w:szCs w:val="36"/>
          <w:vertAlign w:val="superscript"/>
          <w:rtl/>
          <w:lang w:eastAsia="en-US"/>
        </w:rPr>
        <w:t>(</w:t>
      </w:r>
      <w:r w:rsidRPr="00425385">
        <w:rPr>
          <w:rStyle w:val="a4"/>
          <w:sz w:val="36"/>
          <w:szCs w:val="36"/>
          <w:rtl/>
          <w:lang w:eastAsia="en-US"/>
        </w:rPr>
        <w:footnoteReference w:id="30"/>
      </w:r>
      <w:r w:rsidRPr="00425385">
        <w:rPr>
          <w:rFonts w:hint="cs"/>
          <w:sz w:val="36"/>
          <w:szCs w:val="36"/>
          <w:vertAlign w:val="superscript"/>
          <w:rtl/>
          <w:lang w:eastAsia="en-US"/>
        </w:rPr>
        <w:t>)</w:t>
      </w:r>
      <w:r>
        <w:rPr>
          <w:rFonts w:hint="cs"/>
          <w:sz w:val="36"/>
          <w:szCs w:val="36"/>
          <w:rtl/>
          <w:lang w:eastAsia="en-US"/>
        </w:rPr>
        <w:t xml:space="preserve"> ، وسفيان الثوري </w:t>
      </w:r>
      <w:r w:rsidRPr="00425385">
        <w:rPr>
          <w:rFonts w:hint="cs"/>
          <w:sz w:val="36"/>
          <w:szCs w:val="36"/>
          <w:vertAlign w:val="superscript"/>
          <w:rtl/>
          <w:lang w:eastAsia="en-US"/>
        </w:rPr>
        <w:t>(</w:t>
      </w:r>
      <w:r w:rsidRPr="00425385">
        <w:rPr>
          <w:rStyle w:val="a4"/>
          <w:sz w:val="36"/>
          <w:szCs w:val="36"/>
          <w:rtl/>
          <w:lang w:eastAsia="en-US"/>
        </w:rPr>
        <w:footnoteReference w:id="31"/>
      </w:r>
      <w:r w:rsidRPr="00425385">
        <w:rPr>
          <w:rFonts w:hint="cs"/>
          <w:sz w:val="36"/>
          <w:szCs w:val="36"/>
          <w:vertAlign w:val="superscript"/>
          <w:rtl/>
          <w:lang w:eastAsia="en-US"/>
        </w:rPr>
        <w:t>)</w:t>
      </w:r>
      <w:r>
        <w:rPr>
          <w:rFonts w:hint="cs"/>
          <w:sz w:val="36"/>
          <w:szCs w:val="36"/>
          <w:rtl/>
          <w:lang w:eastAsia="en-US"/>
        </w:rPr>
        <w:t xml:space="preserve"> .</w:t>
      </w:r>
    </w:p>
    <w:p w:rsidR="00425385" w:rsidRPr="00425385" w:rsidRDefault="00425385" w:rsidP="00F85516">
      <w:pPr>
        <w:widowControl w:val="0"/>
        <w:spacing w:before="100" w:after="60" w:line="560" w:lineRule="exact"/>
        <w:jc w:val="both"/>
        <w:rPr>
          <w:b/>
          <w:bCs/>
          <w:sz w:val="36"/>
          <w:szCs w:val="36"/>
          <w:rtl/>
          <w:lang w:eastAsia="en-US"/>
        </w:rPr>
      </w:pPr>
      <w:r w:rsidRPr="00425385">
        <w:rPr>
          <w:rFonts w:hint="cs"/>
          <w:b/>
          <w:bCs/>
          <w:sz w:val="36"/>
          <w:szCs w:val="36"/>
          <w:rtl/>
          <w:lang w:eastAsia="en-US"/>
        </w:rPr>
        <w:t xml:space="preserve">واستدلوا بما </w:t>
      </w:r>
      <w:r w:rsidR="00F85516">
        <w:rPr>
          <w:rFonts w:hint="cs"/>
          <w:b/>
          <w:bCs/>
          <w:sz w:val="36"/>
          <w:szCs w:val="36"/>
          <w:rtl/>
          <w:lang w:eastAsia="en-US"/>
        </w:rPr>
        <w:t>يأتي</w:t>
      </w:r>
      <w:r w:rsidRPr="00425385">
        <w:rPr>
          <w:rFonts w:hint="cs"/>
          <w:b/>
          <w:bCs/>
          <w:sz w:val="36"/>
          <w:szCs w:val="36"/>
          <w:rtl/>
          <w:lang w:eastAsia="en-US"/>
        </w:rPr>
        <w:t>:</w:t>
      </w:r>
    </w:p>
    <w:p w:rsidR="00425385" w:rsidRDefault="00425385" w:rsidP="00425385">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الأول: </w:t>
      </w:r>
      <w:r>
        <w:rPr>
          <w:rFonts w:hint="cs"/>
          <w:sz w:val="36"/>
          <w:szCs w:val="36"/>
          <w:rtl/>
          <w:lang w:eastAsia="en-US"/>
        </w:rPr>
        <w:t xml:space="preserve">أن النبي </w:t>
      </w:r>
      <w:r>
        <w:rPr>
          <w:rFonts w:cs="BLDY_light" w:hint="cs"/>
          <w:sz w:val="36"/>
          <w:szCs w:val="36"/>
          <w:rtl/>
          <w:lang w:eastAsia="en-US"/>
        </w:rPr>
        <w:t>×</w:t>
      </w:r>
      <w:r>
        <w:rPr>
          <w:rFonts w:hint="cs"/>
          <w:sz w:val="36"/>
          <w:szCs w:val="36"/>
          <w:rtl/>
          <w:lang w:eastAsia="en-US"/>
        </w:rPr>
        <w:t xml:space="preserve"> قال: </w:t>
      </w:r>
      <w:r>
        <w:rPr>
          <w:rFonts w:cs="BLDY_light" w:hint="cs"/>
          <w:sz w:val="36"/>
          <w:szCs w:val="36"/>
          <w:rtl/>
          <w:lang w:eastAsia="en-US"/>
        </w:rPr>
        <w:t>«</w:t>
      </w:r>
      <w:r w:rsidRPr="00F85516">
        <w:rPr>
          <w:rFonts w:hint="cs"/>
          <w:b/>
          <w:bCs/>
          <w:sz w:val="36"/>
          <w:szCs w:val="36"/>
          <w:rtl/>
          <w:lang w:eastAsia="en-US"/>
        </w:rPr>
        <w:t xml:space="preserve">الرهن بما </w:t>
      </w:r>
      <w:r w:rsidR="00F85516" w:rsidRPr="00F85516">
        <w:rPr>
          <w:rFonts w:hint="cs"/>
          <w:b/>
          <w:bCs/>
          <w:sz w:val="36"/>
          <w:szCs w:val="36"/>
          <w:rtl/>
          <w:lang w:eastAsia="en-US"/>
        </w:rPr>
        <w:t>ف</w:t>
      </w:r>
      <w:r w:rsidRPr="00F85516">
        <w:rPr>
          <w:rFonts w:hint="cs"/>
          <w:b/>
          <w:bCs/>
          <w:sz w:val="36"/>
          <w:szCs w:val="36"/>
          <w:rtl/>
          <w:lang w:eastAsia="en-US"/>
        </w:rPr>
        <w:t>يه</w:t>
      </w:r>
      <w:r>
        <w:rPr>
          <w:rFonts w:cs="BLDY_light" w:hint="cs"/>
          <w:sz w:val="36"/>
          <w:szCs w:val="36"/>
          <w:rtl/>
          <w:lang w:eastAsia="en-US"/>
        </w:rPr>
        <w:t>»</w:t>
      </w:r>
      <w:r>
        <w:rPr>
          <w:rFonts w:hint="cs"/>
          <w:sz w:val="36"/>
          <w:szCs w:val="36"/>
          <w:rtl/>
          <w:lang w:eastAsia="en-US"/>
        </w:rPr>
        <w:t xml:space="preserve"> </w:t>
      </w:r>
      <w:r w:rsidRPr="00425385">
        <w:rPr>
          <w:rFonts w:hint="cs"/>
          <w:sz w:val="36"/>
          <w:szCs w:val="36"/>
          <w:vertAlign w:val="superscript"/>
          <w:rtl/>
          <w:lang w:eastAsia="en-US"/>
        </w:rPr>
        <w:t>(</w:t>
      </w:r>
      <w:r w:rsidRPr="00425385">
        <w:rPr>
          <w:rStyle w:val="a4"/>
          <w:sz w:val="36"/>
          <w:szCs w:val="36"/>
          <w:rtl/>
          <w:lang w:eastAsia="en-US"/>
        </w:rPr>
        <w:footnoteReference w:id="32"/>
      </w:r>
      <w:r w:rsidRPr="00425385">
        <w:rPr>
          <w:rFonts w:hint="cs"/>
          <w:sz w:val="36"/>
          <w:szCs w:val="36"/>
          <w:vertAlign w:val="superscript"/>
          <w:rtl/>
          <w:lang w:eastAsia="en-US"/>
        </w:rPr>
        <w:t>)</w:t>
      </w:r>
      <w:r>
        <w:rPr>
          <w:rFonts w:hint="cs"/>
          <w:sz w:val="36"/>
          <w:szCs w:val="36"/>
          <w:rtl/>
          <w:lang w:eastAsia="en-US"/>
        </w:rPr>
        <w:t xml:space="preserve"> .</w:t>
      </w:r>
    </w:p>
    <w:p w:rsidR="00425385" w:rsidRDefault="00425385" w:rsidP="00425385">
      <w:pPr>
        <w:widowControl w:val="0"/>
        <w:spacing w:before="100" w:after="60" w:line="560" w:lineRule="exact"/>
        <w:ind w:firstLine="567"/>
        <w:jc w:val="both"/>
        <w:rPr>
          <w:sz w:val="36"/>
          <w:szCs w:val="36"/>
          <w:rtl/>
          <w:lang w:eastAsia="en-US"/>
        </w:rPr>
      </w:pPr>
      <w:r>
        <w:rPr>
          <w:rFonts w:hint="cs"/>
          <w:sz w:val="36"/>
          <w:szCs w:val="36"/>
          <w:rtl/>
          <w:lang w:eastAsia="en-US"/>
        </w:rPr>
        <w:t xml:space="preserve">قالوا: وهذا نص في الباب لا يحتمل التأويل، ومعناه: أي المحبوس بحق </w:t>
      </w:r>
      <w:r w:rsidRPr="00425385">
        <w:rPr>
          <w:rFonts w:hint="cs"/>
          <w:sz w:val="36"/>
          <w:szCs w:val="36"/>
          <w:vertAlign w:val="superscript"/>
          <w:rtl/>
          <w:lang w:eastAsia="en-US"/>
        </w:rPr>
        <w:t>(</w:t>
      </w:r>
      <w:r w:rsidRPr="00425385">
        <w:rPr>
          <w:rStyle w:val="a4"/>
          <w:sz w:val="36"/>
          <w:szCs w:val="36"/>
          <w:rtl/>
          <w:lang w:eastAsia="en-US"/>
        </w:rPr>
        <w:footnoteReference w:id="33"/>
      </w:r>
      <w:r w:rsidRPr="00425385">
        <w:rPr>
          <w:rFonts w:hint="cs"/>
          <w:sz w:val="36"/>
          <w:szCs w:val="36"/>
          <w:vertAlign w:val="superscript"/>
          <w:rtl/>
          <w:lang w:eastAsia="en-US"/>
        </w:rPr>
        <w:t>)</w:t>
      </w:r>
      <w:r>
        <w:rPr>
          <w:rFonts w:hint="cs"/>
          <w:sz w:val="36"/>
          <w:szCs w:val="36"/>
          <w:rtl/>
          <w:lang w:eastAsia="en-US"/>
        </w:rPr>
        <w:t xml:space="preserve"> .</w:t>
      </w:r>
    </w:p>
    <w:p w:rsidR="00425385" w:rsidRDefault="00425385" w:rsidP="00425385">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الثاني: </w:t>
      </w:r>
      <w:r>
        <w:rPr>
          <w:rFonts w:hint="cs"/>
          <w:sz w:val="36"/>
          <w:szCs w:val="36"/>
          <w:rtl/>
          <w:lang w:eastAsia="en-US"/>
        </w:rPr>
        <w:t xml:space="preserve">ما رُوي من أن رجلاً رهن بدين عند رجل </w:t>
      </w:r>
      <w:r w:rsidR="00F85516">
        <w:rPr>
          <w:rFonts w:hint="cs"/>
          <w:sz w:val="36"/>
          <w:szCs w:val="36"/>
          <w:rtl/>
          <w:lang w:eastAsia="en-US"/>
        </w:rPr>
        <w:t>ف</w:t>
      </w:r>
      <w:r>
        <w:rPr>
          <w:rFonts w:hint="cs"/>
          <w:sz w:val="36"/>
          <w:szCs w:val="36"/>
          <w:rtl/>
          <w:lang w:eastAsia="en-US"/>
        </w:rPr>
        <w:t xml:space="preserve">رساً بحق له عليه، فنفق عند المرتهن، فطالبه بحقه، فاختصما إلى رسول الله </w:t>
      </w:r>
      <w:r>
        <w:rPr>
          <w:rFonts w:cs="BLDY_light" w:hint="cs"/>
          <w:sz w:val="36"/>
          <w:szCs w:val="36"/>
          <w:rtl/>
          <w:lang w:eastAsia="en-US"/>
        </w:rPr>
        <w:t>×</w:t>
      </w:r>
      <w:r>
        <w:rPr>
          <w:rFonts w:hint="cs"/>
          <w:sz w:val="36"/>
          <w:szCs w:val="36"/>
          <w:rtl/>
          <w:lang w:eastAsia="en-US"/>
        </w:rPr>
        <w:t xml:space="preserve"> فقال عليه السلام : </w:t>
      </w:r>
      <w:r>
        <w:rPr>
          <w:rFonts w:cs="BLDY_light" w:hint="cs"/>
          <w:sz w:val="36"/>
          <w:szCs w:val="36"/>
          <w:rtl/>
          <w:lang w:eastAsia="en-US"/>
        </w:rPr>
        <w:t>«</w:t>
      </w:r>
      <w:r w:rsidRPr="00F85516">
        <w:rPr>
          <w:rFonts w:hint="cs"/>
          <w:b/>
          <w:bCs/>
          <w:sz w:val="36"/>
          <w:szCs w:val="36"/>
          <w:rtl/>
          <w:lang w:eastAsia="en-US"/>
        </w:rPr>
        <w:t>ذهب حقك</w:t>
      </w:r>
      <w:r>
        <w:rPr>
          <w:rFonts w:cs="BLDY_light" w:hint="cs"/>
          <w:sz w:val="36"/>
          <w:szCs w:val="36"/>
          <w:rtl/>
          <w:lang w:eastAsia="en-US"/>
        </w:rPr>
        <w:t>»</w:t>
      </w:r>
      <w:r w:rsidRPr="00425385">
        <w:rPr>
          <w:rFonts w:hint="cs"/>
          <w:sz w:val="36"/>
          <w:szCs w:val="36"/>
          <w:vertAlign w:val="superscript"/>
          <w:rtl/>
          <w:lang w:eastAsia="en-US"/>
        </w:rPr>
        <w:t>(</w:t>
      </w:r>
      <w:r w:rsidRPr="00425385">
        <w:rPr>
          <w:rStyle w:val="a4"/>
          <w:sz w:val="36"/>
          <w:szCs w:val="36"/>
          <w:rtl/>
          <w:lang w:eastAsia="en-US"/>
        </w:rPr>
        <w:footnoteReference w:id="34"/>
      </w:r>
      <w:r w:rsidRPr="00425385">
        <w:rPr>
          <w:rFonts w:hint="cs"/>
          <w:sz w:val="36"/>
          <w:szCs w:val="36"/>
          <w:vertAlign w:val="superscript"/>
          <w:rtl/>
          <w:lang w:eastAsia="en-US"/>
        </w:rPr>
        <w:t>)</w:t>
      </w:r>
      <w:r>
        <w:rPr>
          <w:rFonts w:hint="cs"/>
          <w:sz w:val="36"/>
          <w:szCs w:val="36"/>
          <w:rtl/>
          <w:lang w:eastAsia="en-US"/>
        </w:rPr>
        <w:t>.</w:t>
      </w:r>
    </w:p>
    <w:p w:rsidR="00425385" w:rsidRPr="0021120D" w:rsidRDefault="00425385" w:rsidP="0021120D">
      <w:pPr>
        <w:widowControl w:val="0"/>
        <w:spacing w:before="100" w:after="60" w:line="560" w:lineRule="exact"/>
        <w:jc w:val="both"/>
        <w:rPr>
          <w:b/>
          <w:bCs/>
          <w:sz w:val="36"/>
          <w:szCs w:val="36"/>
          <w:rtl/>
          <w:lang w:eastAsia="en-US"/>
        </w:rPr>
      </w:pPr>
      <w:r w:rsidRPr="0021120D">
        <w:rPr>
          <w:rFonts w:hint="cs"/>
          <w:b/>
          <w:bCs/>
          <w:sz w:val="36"/>
          <w:szCs w:val="36"/>
          <w:rtl/>
          <w:lang w:eastAsia="en-US"/>
        </w:rPr>
        <w:t>المناقشة:</w:t>
      </w:r>
    </w:p>
    <w:p w:rsidR="00425385" w:rsidRPr="0021120D" w:rsidRDefault="00425385" w:rsidP="00425385">
      <w:pPr>
        <w:widowControl w:val="0"/>
        <w:spacing w:before="100" w:after="60" w:line="560" w:lineRule="exact"/>
        <w:ind w:firstLine="567"/>
        <w:jc w:val="both"/>
        <w:rPr>
          <w:b/>
          <w:bCs/>
          <w:sz w:val="36"/>
          <w:szCs w:val="36"/>
          <w:rtl/>
          <w:lang w:eastAsia="en-US"/>
        </w:rPr>
      </w:pPr>
      <w:r w:rsidRPr="0021120D">
        <w:rPr>
          <w:rFonts w:hint="cs"/>
          <w:b/>
          <w:bCs/>
          <w:sz w:val="36"/>
          <w:szCs w:val="36"/>
          <w:rtl/>
          <w:lang w:eastAsia="en-US"/>
        </w:rPr>
        <w:t>ن</w:t>
      </w:r>
      <w:r w:rsidR="00F85516">
        <w:rPr>
          <w:rFonts w:hint="cs"/>
          <w:b/>
          <w:bCs/>
          <w:sz w:val="36"/>
          <w:szCs w:val="36"/>
          <w:rtl/>
          <w:lang w:eastAsia="en-US"/>
        </w:rPr>
        <w:t>وقش الاستدلال بالأحاديث من ثلاث</w:t>
      </w:r>
      <w:r w:rsidRPr="0021120D">
        <w:rPr>
          <w:rFonts w:hint="cs"/>
          <w:b/>
          <w:bCs/>
          <w:sz w:val="36"/>
          <w:szCs w:val="36"/>
          <w:rtl/>
          <w:lang w:eastAsia="en-US"/>
        </w:rPr>
        <w:t xml:space="preserve"> أوجه:</w:t>
      </w:r>
    </w:p>
    <w:p w:rsidR="00425385" w:rsidRDefault="00F85516" w:rsidP="00425385">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الوجه </w:t>
      </w:r>
      <w:r w:rsidR="00425385" w:rsidRPr="0021120D">
        <w:rPr>
          <w:rFonts w:hint="cs"/>
          <w:b/>
          <w:bCs/>
          <w:sz w:val="36"/>
          <w:szCs w:val="36"/>
          <w:rtl/>
          <w:lang w:eastAsia="en-US"/>
        </w:rPr>
        <w:t>الأول:</w:t>
      </w:r>
      <w:r w:rsidR="00425385">
        <w:rPr>
          <w:rFonts w:hint="cs"/>
          <w:sz w:val="36"/>
          <w:szCs w:val="36"/>
          <w:rtl/>
          <w:lang w:eastAsia="en-US"/>
        </w:rPr>
        <w:t xml:space="preserve"> أنها ضعيفة، كما ثبت في التخريج.</w:t>
      </w:r>
    </w:p>
    <w:p w:rsidR="00425385" w:rsidRDefault="00425385" w:rsidP="00425385">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الوجه الثاني: </w:t>
      </w:r>
      <w:r>
        <w:rPr>
          <w:rFonts w:hint="cs"/>
          <w:sz w:val="36"/>
          <w:szCs w:val="36"/>
          <w:rtl/>
          <w:lang w:eastAsia="en-US"/>
        </w:rPr>
        <w:t>أن م</w:t>
      </w:r>
      <w:r w:rsidR="0021120D">
        <w:rPr>
          <w:rFonts w:hint="cs"/>
          <w:sz w:val="36"/>
          <w:szCs w:val="36"/>
          <w:rtl/>
          <w:lang w:eastAsia="en-US"/>
        </w:rPr>
        <w:t>عنى الحديث الأول: الرهن بما فيه:</w:t>
      </w:r>
      <w:r>
        <w:rPr>
          <w:rFonts w:hint="cs"/>
          <w:sz w:val="36"/>
          <w:szCs w:val="36"/>
          <w:rtl/>
          <w:lang w:eastAsia="en-US"/>
        </w:rPr>
        <w:t xml:space="preserve"> أي محبوس بحق ينتقض بالعين المستأجرة فإنها محبوسة بحق مالكها ولا ضمان </w:t>
      </w:r>
      <w:r w:rsidRPr="00425385">
        <w:rPr>
          <w:rFonts w:hint="cs"/>
          <w:sz w:val="36"/>
          <w:szCs w:val="36"/>
          <w:vertAlign w:val="superscript"/>
          <w:rtl/>
          <w:lang w:eastAsia="en-US"/>
        </w:rPr>
        <w:t>(</w:t>
      </w:r>
      <w:r w:rsidRPr="00425385">
        <w:rPr>
          <w:rStyle w:val="a4"/>
          <w:sz w:val="36"/>
          <w:szCs w:val="36"/>
          <w:rtl/>
          <w:lang w:eastAsia="en-US"/>
        </w:rPr>
        <w:footnoteReference w:id="35"/>
      </w:r>
      <w:r w:rsidRPr="00425385">
        <w:rPr>
          <w:rFonts w:hint="cs"/>
          <w:sz w:val="36"/>
          <w:szCs w:val="36"/>
          <w:vertAlign w:val="superscript"/>
          <w:rtl/>
          <w:lang w:eastAsia="en-US"/>
        </w:rPr>
        <w:t>)</w:t>
      </w:r>
      <w:r>
        <w:rPr>
          <w:rFonts w:hint="cs"/>
          <w:sz w:val="36"/>
          <w:szCs w:val="36"/>
          <w:rtl/>
          <w:lang w:eastAsia="en-US"/>
        </w:rPr>
        <w:t xml:space="preserve"> .</w:t>
      </w:r>
    </w:p>
    <w:p w:rsidR="0021120D" w:rsidRDefault="0021120D" w:rsidP="00425385">
      <w:pPr>
        <w:widowControl w:val="0"/>
        <w:spacing w:before="100" w:after="60" w:line="560" w:lineRule="exact"/>
        <w:ind w:firstLine="567"/>
        <w:jc w:val="both"/>
        <w:rPr>
          <w:sz w:val="36"/>
          <w:szCs w:val="36"/>
          <w:rtl/>
          <w:lang w:eastAsia="en-US"/>
        </w:rPr>
      </w:pPr>
      <w:r w:rsidRPr="0021120D">
        <w:rPr>
          <w:rFonts w:hint="cs"/>
          <w:b/>
          <w:bCs/>
          <w:sz w:val="36"/>
          <w:szCs w:val="36"/>
          <w:rtl/>
          <w:lang w:eastAsia="en-US"/>
        </w:rPr>
        <w:lastRenderedPageBreak/>
        <w:t>الوجه الثالث:</w:t>
      </w:r>
      <w:r>
        <w:rPr>
          <w:rFonts w:hint="cs"/>
          <w:sz w:val="36"/>
          <w:szCs w:val="36"/>
          <w:rtl/>
          <w:lang w:eastAsia="en-US"/>
        </w:rPr>
        <w:t xml:space="preserve"> يحتمل أنه أراد ذهب حقك من الوثيقة، بدليل: أنه لم يسأل عن قدر الدِّين وقيمة الفرس، وفائدته: أنه لا يلزم الراهن رهنٌ آخر بدله </w:t>
      </w:r>
      <w:r w:rsidRPr="0021120D">
        <w:rPr>
          <w:rFonts w:hint="cs"/>
          <w:sz w:val="36"/>
          <w:szCs w:val="36"/>
          <w:vertAlign w:val="superscript"/>
          <w:rtl/>
          <w:lang w:eastAsia="en-US"/>
        </w:rPr>
        <w:t>(</w:t>
      </w:r>
      <w:r w:rsidRPr="0021120D">
        <w:rPr>
          <w:rStyle w:val="a4"/>
          <w:sz w:val="36"/>
          <w:szCs w:val="36"/>
          <w:rtl/>
          <w:lang w:eastAsia="en-US"/>
        </w:rPr>
        <w:footnoteReference w:id="36"/>
      </w:r>
      <w:r w:rsidRPr="0021120D">
        <w:rPr>
          <w:rFonts w:hint="cs"/>
          <w:sz w:val="36"/>
          <w:szCs w:val="36"/>
          <w:vertAlign w:val="superscript"/>
          <w:rtl/>
          <w:lang w:eastAsia="en-US"/>
        </w:rPr>
        <w:t>)</w:t>
      </w:r>
      <w:r>
        <w:rPr>
          <w:rFonts w:hint="cs"/>
          <w:sz w:val="36"/>
          <w:szCs w:val="36"/>
          <w:rtl/>
          <w:lang w:eastAsia="en-US"/>
        </w:rPr>
        <w:t xml:space="preserve"> .</w:t>
      </w:r>
    </w:p>
    <w:p w:rsidR="0021120D" w:rsidRDefault="0021120D" w:rsidP="00425385">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الثالث: </w:t>
      </w:r>
      <w:r>
        <w:rPr>
          <w:rFonts w:hint="cs"/>
          <w:sz w:val="36"/>
          <w:szCs w:val="36"/>
          <w:rtl/>
          <w:lang w:eastAsia="en-US"/>
        </w:rPr>
        <w:t xml:space="preserve">أن المرتهن جعل مستوفيا للدين عند هلاك الرهن فلا يملك الاستيفاء ثانياً كما إذا استوفى بالفكاك </w:t>
      </w:r>
      <w:r w:rsidRPr="0021120D">
        <w:rPr>
          <w:rFonts w:hint="cs"/>
          <w:sz w:val="36"/>
          <w:szCs w:val="36"/>
          <w:vertAlign w:val="superscript"/>
          <w:rtl/>
          <w:lang w:eastAsia="en-US"/>
        </w:rPr>
        <w:t>(</w:t>
      </w:r>
      <w:r w:rsidRPr="0021120D">
        <w:rPr>
          <w:rStyle w:val="a4"/>
          <w:sz w:val="36"/>
          <w:szCs w:val="36"/>
          <w:rtl/>
          <w:lang w:eastAsia="en-US"/>
        </w:rPr>
        <w:footnoteReference w:id="37"/>
      </w:r>
      <w:r w:rsidRPr="0021120D">
        <w:rPr>
          <w:rFonts w:hint="cs"/>
          <w:sz w:val="36"/>
          <w:szCs w:val="36"/>
          <w:vertAlign w:val="superscript"/>
          <w:rtl/>
          <w:lang w:eastAsia="en-US"/>
        </w:rPr>
        <w:t>)</w:t>
      </w:r>
      <w:r>
        <w:rPr>
          <w:rFonts w:hint="cs"/>
          <w:sz w:val="36"/>
          <w:szCs w:val="36"/>
          <w:rtl/>
          <w:lang w:eastAsia="en-US"/>
        </w:rPr>
        <w:t xml:space="preserve"> .</w:t>
      </w:r>
    </w:p>
    <w:p w:rsidR="0021120D" w:rsidRDefault="0021120D" w:rsidP="0021120D">
      <w:pPr>
        <w:widowControl w:val="0"/>
        <w:spacing w:before="100" w:after="60" w:line="560" w:lineRule="exact"/>
        <w:jc w:val="both"/>
        <w:rPr>
          <w:b/>
          <w:bCs/>
          <w:sz w:val="36"/>
          <w:szCs w:val="36"/>
          <w:rtl/>
          <w:lang w:eastAsia="en-US"/>
        </w:rPr>
      </w:pPr>
      <w:r>
        <w:rPr>
          <w:rFonts w:hint="cs"/>
          <w:b/>
          <w:bCs/>
          <w:sz w:val="36"/>
          <w:szCs w:val="36"/>
          <w:rtl/>
          <w:lang w:eastAsia="en-US"/>
        </w:rPr>
        <w:t>المناقشة:</w:t>
      </w:r>
    </w:p>
    <w:p w:rsidR="0021120D" w:rsidRDefault="0021120D" w:rsidP="00425385">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نوقش: </w:t>
      </w:r>
      <w:r>
        <w:rPr>
          <w:rFonts w:hint="cs"/>
          <w:sz w:val="36"/>
          <w:szCs w:val="36"/>
          <w:rtl/>
          <w:lang w:eastAsia="en-US"/>
        </w:rPr>
        <w:t xml:space="preserve">بأن المستوفى صار ملكاً للمستوفي ، وله نماؤه وغنمه، فكان عليه ضمانه وغرمه، بخلاف الرهن </w:t>
      </w:r>
      <w:r w:rsidRPr="0021120D">
        <w:rPr>
          <w:rFonts w:hint="cs"/>
          <w:sz w:val="36"/>
          <w:szCs w:val="36"/>
          <w:vertAlign w:val="superscript"/>
          <w:rtl/>
          <w:lang w:eastAsia="en-US"/>
        </w:rPr>
        <w:t>(</w:t>
      </w:r>
      <w:r w:rsidRPr="0021120D">
        <w:rPr>
          <w:rStyle w:val="a4"/>
          <w:sz w:val="36"/>
          <w:szCs w:val="36"/>
          <w:rtl/>
          <w:lang w:eastAsia="en-US"/>
        </w:rPr>
        <w:footnoteReference w:id="38"/>
      </w:r>
      <w:r w:rsidRPr="0021120D">
        <w:rPr>
          <w:rFonts w:hint="cs"/>
          <w:sz w:val="36"/>
          <w:szCs w:val="36"/>
          <w:vertAlign w:val="superscript"/>
          <w:rtl/>
          <w:lang w:eastAsia="en-US"/>
        </w:rPr>
        <w:t>)</w:t>
      </w:r>
      <w:r>
        <w:rPr>
          <w:rFonts w:hint="cs"/>
          <w:sz w:val="36"/>
          <w:szCs w:val="36"/>
          <w:rtl/>
          <w:lang w:eastAsia="en-US"/>
        </w:rPr>
        <w:t xml:space="preserve"> .</w:t>
      </w:r>
    </w:p>
    <w:p w:rsidR="00654A91" w:rsidRPr="00A209F4" w:rsidRDefault="00654A91" w:rsidP="00A209F4">
      <w:pPr>
        <w:widowControl w:val="0"/>
        <w:spacing w:before="100" w:after="60" w:line="560" w:lineRule="exact"/>
        <w:jc w:val="both"/>
        <w:rPr>
          <w:rFonts w:cs="AL-Mateen"/>
          <w:sz w:val="36"/>
          <w:szCs w:val="36"/>
          <w:rtl/>
          <w:lang w:eastAsia="en-US"/>
        </w:rPr>
      </w:pPr>
      <w:r w:rsidRPr="00A209F4">
        <w:rPr>
          <w:rFonts w:cs="AL-Mateen" w:hint="cs"/>
          <w:sz w:val="36"/>
          <w:szCs w:val="36"/>
          <w:rtl/>
          <w:lang w:eastAsia="en-US"/>
        </w:rPr>
        <w:t>الراج</w:t>
      </w:r>
      <w:r w:rsidR="00A209F4">
        <w:rPr>
          <w:rFonts w:cs="AL-Mateen" w:hint="cs"/>
          <w:sz w:val="36"/>
          <w:szCs w:val="36"/>
          <w:rtl/>
          <w:lang w:eastAsia="en-US"/>
        </w:rPr>
        <w:t>ــــــــــ</w:t>
      </w:r>
      <w:r w:rsidRPr="00A209F4">
        <w:rPr>
          <w:rFonts w:cs="AL-Mateen" w:hint="cs"/>
          <w:sz w:val="36"/>
          <w:szCs w:val="36"/>
          <w:rtl/>
          <w:lang w:eastAsia="en-US"/>
        </w:rPr>
        <w:t>ح:</w:t>
      </w:r>
    </w:p>
    <w:p w:rsidR="00654A91" w:rsidRDefault="00654A91" w:rsidP="00425385">
      <w:pPr>
        <w:widowControl w:val="0"/>
        <w:spacing w:before="100" w:after="60" w:line="560" w:lineRule="exact"/>
        <w:ind w:firstLine="567"/>
        <w:jc w:val="both"/>
        <w:rPr>
          <w:sz w:val="36"/>
          <w:szCs w:val="36"/>
          <w:rtl/>
          <w:lang w:eastAsia="en-US"/>
        </w:rPr>
      </w:pPr>
      <w:r>
        <w:rPr>
          <w:rFonts w:hint="cs"/>
          <w:sz w:val="36"/>
          <w:szCs w:val="36"/>
          <w:rtl/>
          <w:lang w:eastAsia="en-US"/>
        </w:rPr>
        <w:t xml:space="preserve">الذي يترجح </w:t>
      </w:r>
      <w:r>
        <w:rPr>
          <w:sz w:val="36"/>
          <w:szCs w:val="36"/>
          <w:rtl/>
          <w:lang w:eastAsia="en-US"/>
        </w:rPr>
        <w:t>–</w:t>
      </w:r>
      <w:r>
        <w:rPr>
          <w:rFonts w:hint="cs"/>
          <w:sz w:val="36"/>
          <w:szCs w:val="36"/>
          <w:rtl/>
          <w:lang w:eastAsia="en-US"/>
        </w:rPr>
        <w:t xml:space="preserve"> والله تعالى أعلم </w:t>
      </w:r>
      <w:r>
        <w:rPr>
          <w:sz w:val="36"/>
          <w:szCs w:val="36"/>
          <w:rtl/>
          <w:lang w:eastAsia="en-US"/>
        </w:rPr>
        <w:t>–</w:t>
      </w:r>
      <w:r>
        <w:rPr>
          <w:rFonts w:hint="cs"/>
          <w:sz w:val="36"/>
          <w:szCs w:val="36"/>
          <w:rtl/>
          <w:lang w:eastAsia="en-US"/>
        </w:rPr>
        <w:t xml:space="preserve"> هو القول الأول</w:t>
      </w:r>
      <w:r w:rsidR="00F85516">
        <w:rPr>
          <w:rFonts w:hint="cs"/>
          <w:sz w:val="36"/>
          <w:szCs w:val="36"/>
          <w:rtl/>
          <w:lang w:eastAsia="en-US"/>
        </w:rPr>
        <w:t>،</w:t>
      </w:r>
      <w:r>
        <w:rPr>
          <w:rFonts w:hint="cs"/>
          <w:sz w:val="36"/>
          <w:szCs w:val="36"/>
          <w:rtl/>
          <w:lang w:eastAsia="en-US"/>
        </w:rPr>
        <w:t xml:space="preserve"> وهو القول بأنه إذا لم يكن المرتهن </w:t>
      </w:r>
      <w:r w:rsidR="00A209F4">
        <w:rPr>
          <w:rFonts w:hint="cs"/>
          <w:sz w:val="36"/>
          <w:szCs w:val="36"/>
          <w:rtl/>
          <w:lang w:eastAsia="en-US"/>
        </w:rPr>
        <w:t>قد تعدى أو فرط فإنه لا يضمن؛ لقوة ما استدلوا به من أدلة.</w:t>
      </w:r>
    </w:p>
    <w:p w:rsidR="00A209F4" w:rsidRDefault="00A209F4" w:rsidP="00F85516">
      <w:pPr>
        <w:widowControl w:val="0"/>
        <w:spacing w:before="100" w:after="60" w:line="560" w:lineRule="exact"/>
        <w:ind w:firstLine="567"/>
        <w:jc w:val="both"/>
        <w:rPr>
          <w:sz w:val="36"/>
          <w:szCs w:val="36"/>
          <w:rtl/>
          <w:lang w:eastAsia="en-US"/>
        </w:rPr>
      </w:pPr>
      <w:r>
        <w:rPr>
          <w:rFonts w:hint="cs"/>
          <w:sz w:val="36"/>
          <w:szCs w:val="36"/>
          <w:rtl/>
          <w:lang w:eastAsia="en-US"/>
        </w:rPr>
        <w:t>وأما تفريق المالكية، فأرادوا الجمع بين الأحاديث إضافة إلى قولهم: بأنه إذا قامت البينة بهلاكه أو عُلم بأنه من غير صنع</w:t>
      </w:r>
      <w:r w:rsidR="00F85516">
        <w:rPr>
          <w:rFonts w:hint="cs"/>
          <w:sz w:val="36"/>
          <w:szCs w:val="36"/>
          <w:rtl/>
          <w:lang w:eastAsia="en-US"/>
        </w:rPr>
        <w:t>ه</w:t>
      </w:r>
      <w:r>
        <w:rPr>
          <w:rFonts w:hint="cs"/>
          <w:sz w:val="36"/>
          <w:szCs w:val="36"/>
          <w:rtl/>
          <w:lang w:eastAsia="en-US"/>
        </w:rPr>
        <w:t xml:space="preserve"> فلا ضمان عليه إذ سبب الضمان معدوم.</w:t>
      </w:r>
    </w:p>
    <w:p w:rsidR="00A209F4" w:rsidRPr="0021120D" w:rsidRDefault="00A209F4" w:rsidP="00425385">
      <w:pPr>
        <w:widowControl w:val="0"/>
        <w:spacing w:before="100" w:after="60" w:line="560" w:lineRule="exact"/>
        <w:ind w:firstLine="567"/>
        <w:jc w:val="both"/>
        <w:rPr>
          <w:sz w:val="36"/>
          <w:szCs w:val="36"/>
          <w:rtl/>
          <w:lang w:eastAsia="en-US"/>
        </w:rPr>
      </w:pPr>
      <w:r>
        <w:rPr>
          <w:rFonts w:hint="cs"/>
          <w:sz w:val="36"/>
          <w:szCs w:val="36"/>
          <w:rtl/>
          <w:lang w:eastAsia="en-US"/>
        </w:rPr>
        <w:t>وأما مذهب الحنفية بالقول: بأنه ضامن؛ لاختلاف مذهبهم في أصل الضمان فلا يرون أن الرهن أمانة في يد المرتهن، ومن شروط كون المرهون مضمونًا عندهم: أن يكون مقصوداً فلا تكون الزيادة المتولدة من الرهن أو ما هو في حكمها مضمونة لأنها ليست بمرهونة قصداً بل ت</w:t>
      </w:r>
      <w:r w:rsidR="00FE77B6">
        <w:rPr>
          <w:rFonts w:hint="cs"/>
          <w:sz w:val="36"/>
          <w:szCs w:val="36"/>
          <w:rtl/>
          <w:lang w:eastAsia="en-US"/>
        </w:rPr>
        <w:t>بع</w:t>
      </w:r>
      <w:r>
        <w:rPr>
          <w:rFonts w:hint="cs"/>
          <w:sz w:val="36"/>
          <w:szCs w:val="36"/>
          <w:rtl/>
          <w:lang w:eastAsia="en-US"/>
        </w:rPr>
        <w:t xml:space="preserve">اً للأصل كولد المبيع، فإن لم يكن كذلك لم يضمنه المرتهن </w:t>
      </w:r>
      <w:r w:rsidRPr="00A209F4">
        <w:rPr>
          <w:rFonts w:hint="cs"/>
          <w:sz w:val="36"/>
          <w:szCs w:val="36"/>
          <w:vertAlign w:val="superscript"/>
          <w:rtl/>
          <w:lang w:eastAsia="en-US"/>
        </w:rPr>
        <w:t>(</w:t>
      </w:r>
      <w:r w:rsidRPr="00A209F4">
        <w:rPr>
          <w:rStyle w:val="a4"/>
          <w:sz w:val="36"/>
          <w:szCs w:val="36"/>
          <w:rtl/>
          <w:lang w:eastAsia="en-US"/>
        </w:rPr>
        <w:footnoteReference w:id="39"/>
      </w:r>
      <w:r w:rsidRPr="00A209F4">
        <w:rPr>
          <w:rFonts w:hint="cs"/>
          <w:sz w:val="36"/>
          <w:szCs w:val="36"/>
          <w:vertAlign w:val="superscript"/>
          <w:rtl/>
          <w:lang w:eastAsia="en-US"/>
        </w:rPr>
        <w:t>)</w:t>
      </w:r>
      <w:r>
        <w:rPr>
          <w:rFonts w:hint="cs"/>
          <w:sz w:val="36"/>
          <w:szCs w:val="36"/>
          <w:rtl/>
          <w:lang w:eastAsia="en-US"/>
        </w:rPr>
        <w:t xml:space="preserve"> .</w:t>
      </w:r>
    </w:p>
    <w:p w:rsidR="00941167" w:rsidRDefault="00941167" w:rsidP="00941167">
      <w:pPr>
        <w:rPr>
          <w:rFonts w:cs="AL-Mateen"/>
          <w:sz w:val="36"/>
          <w:szCs w:val="36"/>
          <w:rtl/>
          <w:lang w:eastAsia="en-US"/>
        </w:rPr>
      </w:pPr>
      <w:r>
        <w:rPr>
          <w:rFonts w:cs="AL-Mateen"/>
          <w:sz w:val="36"/>
          <w:szCs w:val="36"/>
          <w:rtl/>
          <w:lang w:eastAsia="en-US"/>
        </w:rPr>
        <w:br w:type="page"/>
      </w:r>
    </w:p>
    <w:p w:rsidR="00D174E4" w:rsidRPr="00D174E4" w:rsidRDefault="00D174E4" w:rsidP="00941167">
      <w:pPr>
        <w:rPr>
          <w:rFonts w:cs="AL-Mateen"/>
          <w:sz w:val="36"/>
          <w:szCs w:val="36"/>
          <w:rtl/>
          <w:lang w:eastAsia="en-US"/>
        </w:rPr>
      </w:pPr>
      <w:r w:rsidRPr="00D174E4">
        <w:rPr>
          <w:rFonts w:cs="AL-Mateen" w:hint="cs"/>
          <w:sz w:val="36"/>
          <w:szCs w:val="36"/>
          <w:rtl/>
          <w:lang w:eastAsia="en-US"/>
        </w:rPr>
        <w:lastRenderedPageBreak/>
        <w:t>المسألة الرابعة:</w:t>
      </w:r>
      <w:r w:rsidR="00F85516">
        <w:rPr>
          <w:rFonts w:cs="AL-Mateen" w:hint="cs"/>
          <w:sz w:val="36"/>
          <w:szCs w:val="36"/>
          <w:rtl/>
          <w:lang w:eastAsia="en-US"/>
        </w:rPr>
        <w:t xml:space="preserve"> </w:t>
      </w:r>
      <w:r w:rsidRPr="00D174E4">
        <w:rPr>
          <w:rFonts w:cs="AL-Mateen" w:hint="cs"/>
          <w:sz w:val="36"/>
          <w:szCs w:val="36"/>
          <w:rtl/>
          <w:lang w:eastAsia="en-US"/>
        </w:rPr>
        <w:t>ثبوت الشفعة للشريك في المنقول المنفصل</w:t>
      </w:r>
    </w:p>
    <w:p w:rsidR="00D174E4" w:rsidRDefault="00D174E4" w:rsidP="00D174E4">
      <w:pPr>
        <w:widowControl w:val="0"/>
        <w:spacing w:before="100" w:after="60" w:line="560" w:lineRule="exact"/>
        <w:jc w:val="both"/>
        <w:rPr>
          <w:b/>
          <w:bCs/>
          <w:sz w:val="36"/>
          <w:szCs w:val="36"/>
          <w:rtl/>
          <w:lang w:eastAsia="en-US"/>
        </w:rPr>
      </w:pPr>
      <w:r>
        <w:rPr>
          <w:rFonts w:hint="cs"/>
          <w:b/>
          <w:bCs/>
          <w:sz w:val="36"/>
          <w:szCs w:val="36"/>
          <w:rtl/>
          <w:lang w:eastAsia="en-US"/>
        </w:rPr>
        <w:t>تحرير محل الخلاف:</w:t>
      </w:r>
    </w:p>
    <w:p w:rsidR="00D174E4" w:rsidRDefault="00D174E4" w:rsidP="00CC5DA8">
      <w:pPr>
        <w:widowControl w:val="0"/>
        <w:spacing w:before="100" w:after="60" w:line="560" w:lineRule="exact"/>
        <w:ind w:firstLine="567"/>
        <w:jc w:val="both"/>
        <w:rPr>
          <w:sz w:val="36"/>
          <w:szCs w:val="36"/>
          <w:rtl/>
          <w:lang w:eastAsia="en-US"/>
        </w:rPr>
      </w:pPr>
      <w:r>
        <w:rPr>
          <w:rFonts w:hint="cs"/>
          <w:sz w:val="36"/>
          <w:szCs w:val="36"/>
          <w:rtl/>
          <w:lang w:eastAsia="en-US"/>
        </w:rPr>
        <w:t xml:space="preserve">أجمع العلماء </w:t>
      </w:r>
      <w:r w:rsidRPr="00D174E4">
        <w:rPr>
          <w:rFonts w:hint="cs"/>
          <w:sz w:val="36"/>
          <w:szCs w:val="36"/>
          <w:vertAlign w:val="superscript"/>
          <w:rtl/>
          <w:lang w:eastAsia="en-US"/>
        </w:rPr>
        <w:t>(</w:t>
      </w:r>
      <w:r w:rsidRPr="00D174E4">
        <w:rPr>
          <w:rStyle w:val="a4"/>
          <w:sz w:val="36"/>
          <w:szCs w:val="36"/>
          <w:rtl/>
          <w:lang w:eastAsia="en-US"/>
        </w:rPr>
        <w:footnoteReference w:id="40"/>
      </w:r>
      <w:r w:rsidRPr="00D174E4">
        <w:rPr>
          <w:rFonts w:hint="cs"/>
          <w:sz w:val="36"/>
          <w:szCs w:val="36"/>
          <w:vertAlign w:val="superscript"/>
          <w:rtl/>
          <w:lang w:eastAsia="en-US"/>
        </w:rPr>
        <w:t>)</w:t>
      </w:r>
      <w:r>
        <w:rPr>
          <w:rFonts w:hint="cs"/>
          <w:sz w:val="36"/>
          <w:szCs w:val="36"/>
          <w:rtl/>
          <w:lang w:eastAsia="en-US"/>
        </w:rPr>
        <w:t xml:space="preserve"> على ثبوت الشفعة في العقار.</w:t>
      </w:r>
    </w:p>
    <w:p w:rsidR="00D174E4" w:rsidRDefault="00F85516" w:rsidP="00F85516">
      <w:pPr>
        <w:widowControl w:val="0"/>
        <w:spacing w:before="100" w:after="60" w:line="560" w:lineRule="exact"/>
        <w:ind w:firstLine="567"/>
        <w:jc w:val="both"/>
        <w:rPr>
          <w:sz w:val="36"/>
          <w:szCs w:val="36"/>
          <w:rtl/>
          <w:lang w:eastAsia="en-US"/>
        </w:rPr>
      </w:pPr>
      <w:r>
        <w:rPr>
          <w:rFonts w:hint="cs"/>
          <w:sz w:val="36"/>
          <w:szCs w:val="36"/>
          <w:rtl/>
          <w:lang w:eastAsia="en-US"/>
        </w:rPr>
        <w:t>واختلفوا في ثبوتها في المنقول</w:t>
      </w:r>
      <w:r w:rsidR="00D174E4">
        <w:rPr>
          <w:rFonts w:hint="cs"/>
          <w:sz w:val="36"/>
          <w:szCs w:val="36"/>
          <w:rtl/>
          <w:lang w:eastAsia="en-US"/>
        </w:rPr>
        <w:t xml:space="preserve"> المنفصل، مما يمكن </w:t>
      </w:r>
      <w:r>
        <w:rPr>
          <w:rFonts w:hint="cs"/>
          <w:sz w:val="36"/>
          <w:szCs w:val="36"/>
          <w:rtl/>
          <w:lang w:eastAsia="en-US"/>
        </w:rPr>
        <w:t>و</w:t>
      </w:r>
      <w:r w:rsidR="00D174E4">
        <w:rPr>
          <w:rFonts w:hint="cs"/>
          <w:sz w:val="36"/>
          <w:szCs w:val="36"/>
          <w:rtl/>
          <w:lang w:eastAsia="en-US"/>
        </w:rPr>
        <w:t xml:space="preserve">نقله تحويله من مكان إلى آخر، كالعروض، والحيوان، والسيارات، والبناء </w:t>
      </w:r>
      <w:r>
        <w:rPr>
          <w:rFonts w:hint="cs"/>
          <w:sz w:val="36"/>
          <w:szCs w:val="36"/>
          <w:rtl/>
          <w:lang w:eastAsia="en-US"/>
        </w:rPr>
        <w:t>والغراس</w:t>
      </w:r>
      <w:r w:rsidR="00D174E4">
        <w:rPr>
          <w:rFonts w:hint="cs"/>
          <w:sz w:val="36"/>
          <w:szCs w:val="36"/>
          <w:rtl/>
          <w:lang w:eastAsia="en-US"/>
        </w:rPr>
        <w:t xml:space="preserve"> ونحوه، ويُمكن تقسيم المنقول المنفصل في باب الشفعة إلى قسمين:</w:t>
      </w:r>
    </w:p>
    <w:p w:rsidR="00D174E4" w:rsidRDefault="00D174E4" w:rsidP="00CC5DA8">
      <w:pPr>
        <w:widowControl w:val="0"/>
        <w:spacing w:before="100" w:after="60" w:line="560" w:lineRule="exact"/>
        <w:ind w:firstLine="567"/>
        <w:jc w:val="both"/>
        <w:rPr>
          <w:sz w:val="36"/>
          <w:szCs w:val="36"/>
          <w:rtl/>
          <w:lang w:eastAsia="en-US"/>
        </w:rPr>
      </w:pPr>
      <w:r w:rsidRPr="00D174E4">
        <w:rPr>
          <w:rFonts w:hint="cs"/>
          <w:b/>
          <w:bCs/>
          <w:sz w:val="36"/>
          <w:szCs w:val="36"/>
          <w:rtl/>
          <w:lang w:eastAsia="en-US"/>
        </w:rPr>
        <w:t>القسم الأول:</w:t>
      </w:r>
      <w:r>
        <w:rPr>
          <w:rFonts w:hint="cs"/>
          <w:sz w:val="36"/>
          <w:szCs w:val="36"/>
          <w:rtl/>
          <w:lang w:eastAsia="en-US"/>
        </w:rPr>
        <w:t xml:space="preserve"> أن يكون المنفصل متصلاً بالأرض أو العقار كالشجر والبناء.</w:t>
      </w:r>
    </w:p>
    <w:p w:rsidR="00D174E4" w:rsidRDefault="00D174E4" w:rsidP="00CC5DA8">
      <w:pPr>
        <w:widowControl w:val="0"/>
        <w:spacing w:before="100" w:after="60" w:line="560" w:lineRule="exact"/>
        <w:ind w:firstLine="567"/>
        <w:jc w:val="both"/>
        <w:rPr>
          <w:sz w:val="36"/>
          <w:szCs w:val="36"/>
          <w:rtl/>
          <w:lang w:eastAsia="en-US"/>
        </w:rPr>
      </w:pPr>
      <w:r w:rsidRPr="00D174E4">
        <w:rPr>
          <w:rFonts w:hint="cs"/>
          <w:b/>
          <w:bCs/>
          <w:sz w:val="36"/>
          <w:szCs w:val="36"/>
          <w:rtl/>
          <w:lang w:eastAsia="en-US"/>
        </w:rPr>
        <w:t>القسم الثاني:</w:t>
      </w:r>
      <w:r>
        <w:rPr>
          <w:rFonts w:hint="cs"/>
          <w:sz w:val="36"/>
          <w:szCs w:val="36"/>
          <w:rtl/>
          <w:lang w:eastAsia="en-US"/>
        </w:rPr>
        <w:t xml:space="preserve"> أن يكون منفصلاً كالعروض.</w:t>
      </w:r>
    </w:p>
    <w:p w:rsidR="00D174E4" w:rsidRDefault="00D174E4" w:rsidP="00CC5DA8">
      <w:pPr>
        <w:widowControl w:val="0"/>
        <w:spacing w:before="100" w:after="60" w:line="560" w:lineRule="exact"/>
        <w:ind w:firstLine="567"/>
        <w:jc w:val="both"/>
        <w:rPr>
          <w:sz w:val="36"/>
          <w:szCs w:val="36"/>
          <w:rtl/>
          <w:lang w:eastAsia="en-US"/>
        </w:rPr>
      </w:pPr>
      <w:r w:rsidRPr="00D174E4">
        <w:rPr>
          <w:rFonts w:hint="cs"/>
          <w:b/>
          <w:bCs/>
          <w:sz w:val="36"/>
          <w:szCs w:val="36"/>
          <w:rtl/>
          <w:lang w:eastAsia="en-US"/>
        </w:rPr>
        <w:t>فأما القسم الأول:</w:t>
      </w:r>
      <w:r>
        <w:rPr>
          <w:rFonts w:hint="cs"/>
          <w:sz w:val="36"/>
          <w:szCs w:val="36"/>
          <w:rtl/>
          <w:lang w:eastAsia="en-US"/>
        </w:rPr>
        <w:t xml:space="preserve"> وهو كون المنفصل م</w:t>
      </w:r>
      <w:r w:rsidR="00F85516">
        <w:rPr>
          <w:rFonts w:hint="cs"/>
          <w:sz w:val="36"/>
          <w:szCs w:val="36"/>
          <w:rtl/>
          <w:lang w:eastAsia="en-US"/>
        </w:rPr>
        <w:t>تصلاً بالأرض كالبناء والشجر والغ</w:t>
      </w:r>
      <w:r>
        <w:rPr>
          <w:rFonts w:hint="cs"/>
          <w:sz w:val="36"/>
          <w:szCs w:val="36"/>
          <w:rtl/>
          <w:lang w:eastAsia="en-US"/>
        </w:rPr>
        <w:t xml:space="preserve">راس، فقد أجمع أهل العلم </w:t>
      </w:r>
      <w:r w:rsidRPr="00D174E4">
        <w:rPr>
          <w:rFonts w:hint="cs"/>
          <w:sz w:val="36"/>
          <w:szCs w:val="36"/>
          <w:vertAlign w:val="superscript"/>
          <w:rtl/>
          <w:lang w:eastAsia="en-US"/>
        </w:rPr>
        <w:t>(</w:t>
      </w:r>
      <w:r w:rsidRPr="00D174E4">
        <w:rPr>
          <w:rStyle w:val="a4"/>
          <w:sz w:val="36"/>
          <w:szCs w:val="36"/>
          <w:rtl/>
          <w:lang w:eastAsia="en-US"/>
        </w:rPr>
        <w:footnoteReference w:id="41"/>
      </w:r>
      <w:r w:rsidRPr="00D174E4">
        <w:rPr>
          <w:rFonts w:hint="cs"/>
          <w:sz w:val="36"/>
          <w:szCs w:val="36"/>
          <w:vertAlign w:val="superscript"/>
          <w:rtl/>
          <w:lang w:eastAsia="en-US"/>
        </w:rPr>
        <w:t>)</w:t>
      </w:r>
      <w:r>
        <w:rPr>
          <w:rFonts w:hint="cs"/>
          <w:sz w:val="36"/>
          <w:szCs w:val="36"/>
          <w:rtl/>
          <w:lang w:eastAsia="en-US"/>
        </w:rPr>
        <w:t xml:space="preserve"> على أن الشفعة تثبت فيه تبعاً للأرض.</w:t>
      </w:r>
    </w:p>
    <w:p w:rsidR="00D174E4" w:rsidRDefault="00D174E4" w:rsidP="00F85516">
      <w:pPr>
        <w:widowControl w:val="0"/>
        <w:spacing w:before="100" w:after="60" w:line="560" w:lineRule="exact"/>
        <w:jc w:val="both"/>
        <w:rPr>
          <w:b/>
          <w:bCs/>
          <w:sz w:val="36"/>
          <w:szCs w:val="36"/>
          <w:rtl/>
          <w:lang w:eastAsia="en-US"/>
        </w:rPr>
      </w:pPr>
      <w:r>
        <w:rPr>
          <w:rFonts w:hint="cs"/>
          <w:b/>
          <w:bCs/>
          <w:sz w:val="36"/>
          <w:szCs w:val="36"/>
          <w:rtl/>
          <w:lang w:eastAsia="en-US"/>
        </w:rPr>
        <w:t xml:space="preserve">واستدلوا بما </w:t>
      </w:r>
      <w:r w:rsidR="00F85516">
        <w:rPr>
          <w:rFonts w:hint="cs"/>
          <w:b/>
          <w:bCs/>
          <w:sz w:val="36"/>
          <w:szCs w:val="36"/>
          <w:rtl/>
          <w:lang w:eastAsia="en-US"/>
        </w:rPr>
        <w:t>يأتي</w:t>
      </w:r>
      <w:r>
        <w:rPr>
          <w:rFonts w:hint="cs"/>
          <w:b/>
          <w:bCs/>
          <w:sz w:val="36"/>
          <w:szCs w:val="36"/>
          <w:rtl/>
          <w:lang w:eastAsia="en-US"/>
        </w:rPr>
        <w:t>:</w:t>
      </w:r>
    </w:p>
    <w:p w:rsidR="00D174E4" w:rsidRDefault="00D174E4" w:rsidP="00F85516">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الأول: </w:t>
      </w:r>
      <w:r>
        <w:rPr>
          <w:rFonts w:hint="cs"/>
          <w:sz w:val="36"/>
          <w:szCs w:val="36"/>
          <w:rtl/>
          <w:lang w:eastAsia="en-US"/>
        </w:rPr>
        <w:t xml:space="preserve">حديث جابر بن عبدالله </w:t>
      </w:r>
      <w:r w:rsidR="00F85516">
        <w:rPr>
          <w:rFonts w:hint="cs"/>
          <w:sz w:val="36"/>
          <w:szCs w:val="36"/>
          <w:rtl/>
          <w:lang w:eastAsia="en-US"/>
        </w:rPr>
        <w:t>-</w:t>
      </w:r>
      <w:r>
        <w:rPr>
          <w:rFonts w:hint="cs"/>
          <w:sz w:val="36"/>
          <w:szCs w:val="36"/>
          <w:rtl/>
          <w:lang w:eastAsia="en-US"/>
        </w:rPr>
        <w:t>رضي الله عنه</w:t>
      </w:r>
      <w:r w:rsidR="00F85516">
        <w:rPr>
          <w:rFonts w:hint="cs"/>
          <w:sz w:val="36"/>
          <w:szCs w:val="36"/>
          <w:rtl/>
          <w:lang w:eastAsia="en-US"/>
        </w:rPr>
        <w:t>-</w:t>
      </w:r>
      <w:r>
        <w:rPr>
          <w:rFonts w:hint="cs"/>
          <w:sz w:val="36"/>
          <w:szCs w:val="36"/>
          <w:rtl/>
          <w:lang w:eastAsia="en-US"/>
        </w:rPr>
        <w:t xml:space="preserve">، قال: </w:t>
      </w:r>
      <w:r w:rsidR="00F85516">
        <w:rPr>
          <w:rFonts w:cs="BLDY_light" w:hint="cs"/>
          <w:sz w:val="36"/>
          <w:szCs w:val="36"/>
          <w:rtl/>
          <w:lang w:eastAsia="en-US"/>
        </w:rPr>
        <w:t>«</w:t>
      </w:r>
      <w:r w:rsidRPr="00F85516">
        <w:rPr>
          <w:rFonts w:hint="cs"/>
          <w:b/>
          <w:bCs/>
          <w:sz w:val="36"/>
          <w:szCs w:val="36"/>
          <w:rtl/>
          <w:lang w:eastAsia="en-US"/>
        </w:rPr>
        <w:t xml:space="preserve">قضى رسول الله </w:t>
      </w:r>
      <w:r w:rsidRPr="00F85516">
        <w:rPr>
          <w:rFonts w:cs="BLDY_light" w:hint="cs"/>
          <w:sz w:val="36"/>
          <w:szCs w:val="36"/>
          <w:rtl/>
          <w:lang w:eastAsia="en-US"/>
        </w:rPr>
        <w:t>×</w:t>
      </w:r>
      <w:r w:rsidRPr="00F85516">
        <w:rPr>
          <w:rFonts w:hint="cs"/>
          <w:b/>
          <w:bCs/>
          <w:sz w:val="36"/>
          <w:szCs w:val="36"/>
          <w:rtl/>
          <w:lang w:eastAsia="en-US"/>
        </w:rPr>
        <w:t xml:space="preserve"> بالشفعة في كل شرك لم يقسم ربع</w:t>
      </w:r>
      <w:r w:rsidR="00F85516" w:rsidRPr="00F85516">
        <w:rPr>
          <w:rFonts w:hint="cs"/>
          <w:b/>
          <w:bCs/>
          <w:sz w:val="36"/>
          <w:szCs w:val="36"/>
          <w:rtl/>
          <w:lang w:eastAsia="en-US"/>
        </w:rPr>
        <w:t>ة</w:t>
      </w:r>
      <w:r w:rsidRPr="00F85516">
        <w:rPr>
          <w:rFonts w:hint="cs"/>
          <w:b/>
          <w:bCs/>
          <w:sz w:val="36"/>
          <w:szCs w:val="36"/>
          <w:vertAlign w:val="superscript"/>
          <w:rtl/>
          <w:lang w:eastAsia="en-US"/>
        </w:rPr>
        <w:t>(</w:t>
      </w:r>
      <w:r w:rsidRPr="00F85516">
        <w:rPr>
          <w:rStyle w:val="a4"/>
          <w:b/>
          <w:bCs/>
          <w:sz w:val="36"/>
          <w:szCs w:val="36"/>
          <w:rtl/>
          <w:lang w:eastAsia="en-US"/>
        </w:rPr>
        <w:footnoteReference w:id="42"/>
      </w:r>
      <w:r w:rsidRPr="00F85516">
        <w:rPr>
          <w:rFonts w:hint="cs"/>
          <w:b/>
          <w:bCs/>
          <w:sz w:val="36"/>
          <w:szCs w:val="36"/>
          <w:vertAlign w:val="superscript"/>
          <w:rtl/>
          <w:lang w:eastAsia="en-US"/>
        </w:rPr>
        <w:t>)</w:t>
      </w:r>
      <w:r w:rsidRPr="00F85516">
        <w:rPr>
          <w:rFonts w:hint="cs"/>
          <w:b/>
          <w:bCs/>
          <w:sz w:val="36"/>
          <w:szCs w:val="36"/>
          <w:rtl/>
          <w:lang w:eastAsia="en-US"/>
        </w:rPr>
        <w:t xml:space="preserve"> أو حائط، لا يحل له أن يبيع حتى يستأذن شريكه فإن شاء أخذ وإن شاء ترك، فإن باع ولم يستأذنه فهو أحق به </w:t>
      </w:r>
      <w:r>
        <w:rPr>
          <w:rFonts w:cs="BLDY_light" w:hint="cs"/>
          <w:sz w:val="36"/>
          <w:szCs w:val="36"/>
          <w:rtl/>
          <w:lang w:eastAsia="en-US"/>
        </w:rPr>
        <w:t>»</w:t>
      </w:r>
      <w:r>
        <w:rPr>
          <w:rFonts w:hint="cs"/>
          <w:sz w:val="36"/>
          <w:szCs w:val="36"/>
          <w:rtl/>
          <w:lang w:eastAsia="en-US"/>
        </w:rPr>
        <w:t xml:space="preserve"> </w:t>
      </w:r>
      <w:r w:rsidRPr="00D174E4">
        <w:rPr>
          <w:rFonts w:hint="cs"/>
          <w:sz w:val="36"/>
          <w:szCs w:val="36"/>
          <w:vertAlign w:val="superscript"/>
          <w:rtl/>
          <w:lang w:eastAsia="en-US"/>
        </w:rPr>
        <w:t>(</w:t>
      </w:r>
      <w:r w:rsidRPr="00D174E4">
        <w:rPr>
          <w:rStyle w:val="a4"/>
          <w:sz w:val="36"/>
          <w:szCs w:val="36"/>
          <w:rtl/>
          <w:lang w:eastAsia="en-US"/>
        </w:rPr>
        <w:footnoteReference w:id="43"/>
      </w:r>
      <w:r w:rsidRPr="00D174E4">
        <w:rPr>
          <w:rFonts w:hint="cs"/>
          <w:sz w:val="36"/>
          <w:szCs w:val="36"/>
          <w:vertAlign w:val="superscript"/>
          <w:rtl/>
          <w:lang w:eastAsia="en-US"/>
        </w:rPr>
        <w:t>)</w:t>
      </w:r>
      <w:r>
        <w:rPr>
          <w:rFonts w:hint="cs"/>
          <w:sz w:val="36"/>
          <w:szCs w:val="36"/>
          <w:rtl/>
          <w:lang w:eastAsia="en-US"/>
        </w:rPr>
        <w:t xml:space="preserve"> .</w:t>
      </w:r>
    </w:p>
    <w:p w:rsidR="00D174E4" w:rsidRDefault="00D174E4" w:rsidP="00CC5DA8">
      <w:pPr>
        <w:widowControl w:val="0"/>
        <w:spacing w:before="100" w:after="60" w:line="560" w:lineRule="exact"/>
        <w:ind w:firstLine="567"/>
        <w:jc w:val="both"/>
        <w:rPr>
          <w:sz w:val="36"/>
          <w:szCs w:val="36"/>
          <w:rtl/>
          <w:lang w:eastAsia="en-US"/>
        </w:rPr>
      </w:pPr>
      <w:r>
        <w:rPr>
          <w:rFonts w:hint="cs"/>
          <w:sz w:val="36"/>
          <w:szCs w:val="36"/>
          <w:rtl/>
          <w:lang w:eastAsia="en-US"/>
        </w:rPr>
        <w:lastRenderedPageBreak/>
        <w:t xml:space="preserve">وهذا يدخل فيه البناء والأشجار </w:t>
      </w:r>
      <w:r w:rsidRPr="00D174E4">
        <w:rPr>
          <w:rFonts w:hint="cs"/>
          <w:sz w:val="36"/>
          <w:szCs w:val="36"/>
          <w:vertAlign w:val="superscript"/>
          <w:rtl/>
          <w:lang w:eastAsia="en-US"/>
        </w:rPr>
        <w:t>(</w:t>
      </w:r>
      <w:r w:rsidRPr="00D174E4">
        <w:rPr>
          <w:rStyle w:val="a4"/>
          <w:sz w:val="36"/>
          <w:szCs w:val="36"/>
          <w:rtl/>
          <w:lang w:eastAsia="en-US"/>
        </w:rPr>
        <w:footnoteReference w:id="44"/>
      </w:r>
      <w:r w:rsidRPr="00D174E4">
        <w:rPr>
          <w:rFonts w:hint="cs"/>
          <w:sz w:val="36"/>
          <w:szCs w:val="36"/>
          <w:vertAlign w:val="superscript"/>
          <w:rtl/>
          <w:lang w:eastAsia="en-US"/>
        </w:rPr>
        <w:t>)</w:t>
      </w:r>
      <w:r>
        <w:rPr>
          <w:rFonts w:hint="cs"/>
          <w:sz w:val="36"/>
          <w:szCs w:val="36"/>
          <w:rtl/>
          <w:lang w:eastAsia="en-US"/>
        </w:rPr>
        <w:t xml:space="preserve"> .</w:t>
      </w:r>
    </w:p>
    <w:p w:rsidR="00D174E4" w:rsidRDefault="00D174E4" w:rsidP="00F85516">
      <w:pPr>
        <w:widowControl w:val="0"/>
        <w:spacing w:before="100" w:line="540" w:lineRule="exact"/>
        <w:ind w:firstLine="567"/>
        <w:jc w:val="both"/>
        <w:rPr>
          <w:sz w:val="36"/>
          <w:szCs w:val="36"/>
          <w:rtl/>
          <w:lang w:eastAsia="en-US"/>
        </w:rPr>
      </w:pPr>
      <w:r>
        <w:rPr>
          <w:rFonts w:hint="cs"/>
          <w:b/>
          <w:bCs/>
          <w:sz w:val="36"/>
          <w:szCs w:val="36"/>
          <w:rtl/>
          <w:lang w:eastAsia="en-US"/>
        </w:rPr>
        <w:t xml:space="preserve">الدليل الثاني: </w:t>
      </w:r>
      <w:r>
        <w:rPr>
          <w:rFonts w:hint="cs"/>
          <w:sz w:val="36"/>
          <w:szCs w:val="36"/>
          <w:rtl/>
          <w:lang w:eastAsia="en-US"/>
        </w:rPr>
        <w:t xml:space="preserve">أن الحق إذا ثبت في العقار يثبت فيما هو تبع له؛ لأن حكم التبع حكم الأصل، وهذه الأشياء للعقار حالة الاتصال </w:t>
      </w:r>
      <w:r w:rsidRPr="00D174E4">
        <w:rPr>
          <w:rFonts w:hint="cs"/>
          <w:sz w:val="36"/>
          <w:szCs w:val="36"/>
          <w:vertAlign w:val="superscript"/>
          <w:rtl/>
          <w:lang w:eastAsia="en-US"/>
        </w:rPr>
        <w:t>(</w:t>
      </w:r>
      <w:r w:rsidRPr="00D174E4">
        <w:rPr>
          <w:rStyle w:val="a4"/>
          <w:sz w:val="36"/>
          <w:szCs w:val="36"/>
          <w:rtl/>
          <w:lang w:eastAsia="en-US"/>
        </w:rPr>
        <w:footnoteReference w:id="45"/>
      </w:r>
      <w:r w:rsidRPr="00D174E4">
        <w:rPr>
          <w:rFonts w:hint="cs"/>
          <w:sz w:val="36"/>
          <w:szCs w:val="36"/>
          <w:vertAlign w:val="superscript"/>
          <w:rtl/>
          <w:lang w:eastAsia="en-US"/>
        </w:rPr>
        <w:t>)</w:t>
      </w:r>
      <w:r>
        <w:rPr>
          <w:rFonts w:hint="cs"/>
          <w:sz w:val="36"/>
          <w:szCs w:val="36"/>
          <w:rtl/>
          <w:lang w:eastAsia="en-US"/>
        </w:rPr>
        <w:t xml:space="preserve"> .</w:t>
      </w:r>
    </w:p>
    <w:p w:rsidR="00D174E4" w:rsidRDefault="00D174E4" w:rsidP="00F85516">
      <w:pPr>
        <w:widowControl w:val="0"/>
        <w:spacing w:before="100" w:line="540" w:lineRule="exact"/>
        <w:ind w:firstLine="567"/>
        <w:jc w:val="both"/>
        <w:rPr>
          <w:sz w:val="36"/>
          <w:szCs w:val="36"/>
          <w:rtl/>
          <w:lang w:eastAsia="en-US"/>
        </w:rPr>
      </w:pPr>
      <w:r>
        <w:rPr>
          <w:rFonts w:hint="cs"/>
          <w:b/>
          <w:bCs/>
          <w:sz w:val="36"/>
          <w:szCs w:val="36"/>
          <w:rtl/>
          <w:lang w:eastAsia="en-US"/>
        </w:rPr>
        <w:t xml:space="preserve">الدليل الثالث: </w:t>
      </w:r>
      <w:r w:rsidRPr="00D174E4">
        <w:rPr>
          <w:rFonts w:hint="cs"/>
          <w:sz w:val="36"/>
          <w:szCs w:val="36"/>
          <w:rtl/>
          <w:lang w:eastAsia="en-US"/>
        </w:rPr>
        <w:t>أنه يراد للتأبيد، فهو كالأرض</w:t>
      </w:r>
      <w:r>
        <w:rPr>
          <w:rFonts w:hint="cs"/>
          <w:b/>
          <w:bCs/>
          <w:sz w:val="36"/>
          <w:szCs w:val="36"/>
          <w:rtl/>
          <w:lang w:eastAsia="en-US"/>
        </w:rPr>
        <w:t xml:space="preserve"> </w:t>
      </w:r>
      <w:r w:rsidRPr="00D174E4">
        <w:rPr>
          <w:rFonts w:hint="cs"/>
          <w:sz w:val="36"/>
          <w:szCs w:val="36"/>
          <w:vertAlign w:val="superscript"/>
          <w:rtl/>
          <w:lang w:eastAsia="en-US"/>
        </w:rPr>
        <w:t>(</w:t>
      </w:r>
      <w:r w:rsidRPr="00D174E4">
        <w:rPr>
          <w:rStyle w:val="a4"/>
          <w:sz w:val="36"/>
          <w:szCs w:val="36"/>
          <w:rtl/>
          <w:lang w:eastAsia="en-US"/>
        </w:rPr>
        <w:footnoteReference w:id="46"/>
      </w:r>
      <w:r w:rsidRPr="00D174E4">
        <w:rPr>
          <w:rFonts w:hint="cs"/>
          <w:sz w:val="36"/>
          <w:szCs w:val="36"/>
          <w:vertAlign w:val="superscript"/>
          <w:rtl/>
          <w:lang w:eastAsia="en-US"/>
        </w:rPr>
        <w:t>)</w:t>
      </w:r>
      <w:r>
        <w:rPr>
          <w:rFonts w:hint="cs"/>
          <w:sz w:val="36"/>
          <w:szCs w:val="36"/>
          <w:rtl/>
          <w:lang w:eastAsia="en-US"/>
        </w:rPr>
        <w:t xml:space="preserve"> .</w:t>
      </w:r>
    </w:p>
    <w:p w:rsidR="00D174E4" w:rsidRDefault="00D174E4" w:rsidP="00F85516">
      <w:pPr>
        <w:widowControl w:val="0"/>
        <w:spacing w:before="100" w:line="540" w:lineRule="exact"/>
        <w:ind w:firstLine="567"/>
        <w:jc w:val="both"/>
        <w:rPr>
          <w:sz w:val="36"/>
          <w:szCs w:val="36"/>
          <w:rtl/>
          <w:lang w:eastAsia="en-US"/>
        </w:rPr>
      </w:pPr>
      <w:r>
        <w:rPr>
          <w:rFonts w:hint="cs"/>
          <w:b/>
          <w:bCs/>
          <w:sz w:val="36"/>
          <w:szCs w:val="36"/>
          <w:rtl/>
          <w:lang w:eastAsia="en-US"/>
        </w:rPr>
        <w:t xml:space="preserve">وأما القسم الثاني: </w:t>
      </w:r>
      <w:r>
        <w:rPr>
          <w:rFonts w:hint="cs"/>
          <w:sz w:val="36"/>
          <w:szCs w:val="36"/>
          <w:rtl/>
          <w:lang w:eastAsia="en-US"/>
        </w:rPr>
        <w:t>وهو أن يكون م</w:t>
      </w:r>
      <w:r w:rsidR="00F85516">
        <w:rPr>
          <w:rFonts w:hint="cs"/>
          <w:sz w:val="36"/>
          <w:szCs w:val="36"/>
          <w:rtl/>
          <w:lang w:eastAsia="en-US"/>
        </w:rPr>
        <w:t>ن</w:t>
      </w:r>
      <w:r>
        <w:rPr>
          <w:rFonts w:hint="cs"/>
          <w:sz w:val="36"/>
          <w:szCs w:val="36"/>
          <w:rtl/>
          <w:lang w:eastAsia="en-US"/>
        </w:rPr>
        <w:t>فصلاً عن الأرض كالعروض، فلا يخلو من حالتين:</w:t>
      </w:r>
    </w:p>
    <w:p w:rsidR="00D174E4" w:rsidRDefault="00D174E4" w:rsidP="00F85516">
      <w:pPr>
        <w:widowControl w:val="0"/>
        <w:spacing w:before="100" w:line="540" w:lineRule="exact"/>
        <w:ind w:firstLine="567"/>
        <w:jc w:val="both"/>
        <w:rPr>
          <w:sz w:val="36"/>
          <w:szCs w:val="36"/>
          <w:rtl/>
          <w:lang w:eastAsia="en-US"/>
        </w:rPr>
      </w:pPr>
      <w:r>
        <w:rPr>
          <w:rFonts w:hint="cs"/>
          <w:b/>
          <w:bCs/>
          <w:sz w:val="36"/>
          <w:szCs w:val="36"/>
          <w:rtl/>
          <w:lang w:eastAsia="en-US"/>
        </w:rPr>
        <w:t xml:space="preserve">الحالة الأولى: </w:t>
      </w:r>
      <w:r>
        <w:rPr>
          <w:rFonts w:hint="cs"/>
          <w:sz w:val="36"/>
          <w:szCs w:val="36"/>
          <w:rtl/>
          <w:lang w:eastAsia="en-US"/>
        </w:rPr>
        <w:t>أن يقع البيع على المنفصل المنقول وحده.</w:t>
      </w:r>
    </w:p>
    <w:p w:rsidR="00D174E4" w:rsidRDefault="00D174E4" w:rsidP="00F85516">
      <w:pPr>
        <w:widowControl w:val="0"/>
        <w:spacing w:before="100" w:line="540" w:lineRule="exact"/>
        <w:ind w:firstLine="567"/>
        <w:jc w:val="both"/>
        <w:rPr>
          <w:sz w:val="36"/>
          <w:szCs w:val="36"/>
          <w:rtl/>
          <w:lang w:eastAsia="en-US"/>
        </w:rPr>
      </w:pPr>
      <w:r>
        <w:rPr>
          <w:rFonts w:hint="cs"/>
          <w:b/>
          <w:bCs/>
          <w:sz w:val="36"/>
          <w:szCs w:val="36"/>
          <w:rtl/>
          <w:lang w:eastAsia="en-US"/>
        </w:rPr>
        <w:t xml:space="preserve">الحالة الثانية: </w:t>
      </w:r>
      <w:r>
        <w:rPr>
          <w:rFonts w:hint="cs"/>
          <w:sz w:val="36"/>
          <w:szCs w:val="36"/>
          <w:rtl/>
          <w:lang w:eastAsia="en-US"/>
        </w:rPr>
        <w:t>أن يقع البيع على العقار والمنفصل معاً.</w:t>
      </w:r>
    </w:p>
    <w:p w:rsidR="00D174E4" w:rsidRPr="00D174E4" w:rsidRDefault="00D174E4" w:rsidP="00F85516">
      <w:pPr>
        <w:widowControl w:val="0"/>
        <w:spacing w:before="100" w:line="540" w:lineRule="exact"/>
        <w:jc w:val="both"/>
        <w:rPr>
          <w:rFonts w:cs="AL-Mateen"/>
          <w:sz w:val="36"/>
          <w:szCs w:val="36"/>
          <w:rtl/>
          <w:lang w:eastAsia="en-US"/>
        </w:rPr>
      </w:pPr>
      <w:r w:rsidRPr="00D174E4">
        <w:rPr>
          <w:rFonts w:cs="AL-Mateen" w:hint="cs"/>
          <w:sz w:val="36"/>
          <w:szCs w:val="36"/>
          <w:rtl/>
          <w:lang w:eastAsia="en-US"/>
        </w:rPr>
        <w:t>الحالة الأولى:</w:t>
      </w:r>
    </w:p>
    <w:p w:rsidR="00D174E4" w:rsidRPr="00D174E4" w:rsidRDefault="00D174E4" w:rsidP="00F85516">
      <w:pPr>
        <w:widowControl w:val="0"/>
        <w:spacing w:before="100" w:line="540" w:lineRule="exact"/>
        <w:ind w:firstLine="567"/>
        <w:jc w:val="both"/>
        <w:rPr>
          <w:rFonts w:cs="AL-Mateen"/>
          <w:sz w:val="36"/>
          <w:szCs w:val="36"/>
          <w:rtl/>
          <w:lang w:eastAsia="en-US"/>
        </w:rPr>
      </w:pPr>
      <w:r w:rsidRPr="00D174E4">
        <w:rPr>
          <w:rFonts w:cs="AL-Mateen" w:hint="cs"/>
          <w:sz w:val="36"/>
          <w:szCs w:val="36"/>
          <w:rtl/>
          <w:lang w:eastAsia="en-US"/>
        </w:rPr>
        <w:t>وقوع البيع على المنفصل المنقول وحده.</w:t>
      </w:r>
    </w:p>
    <w:p w:rsidR="00D174E4" w:rsidRDefault="00D174E4" w:rsidP="00F85516">
      <w:pPr>
        <w:widowControl w:val="0"/>
        <w:spacing w:before="100" w:line="540" w:lineRule="exact"/>
        <w:ind w:firstLine="567"/>
        <w:jc w:val="both"/>
        <w:rPr>
          <w:sz w:val="36"/>
          <w:szCs w:val="36"/>
          <w:rtl/>
          <w:lang w:eastAsia="en-US"/>
        </w:rPr>
      </w:pPr>
      <w:r>
        <w:rPr>
          <w:rFonts w:hint="cs"/>
          <w:sz w:val="36"/>
          <w:szCs w:val="36"/>
          <w:rtl/>
          <w:lang w:eastAsia="en-US"/>
        </w:rPr>
        <w:t xml:space="preserve">اختلف الفقهاء </w:t>
      </w:r>
      <w:r>
        <w:rPr>
          <w:sz w:val="36"/>
          <w:szCs w:val="36"/>
          <w:rtl/>
          <w:lang w:eastAsia="en-US"/>
        </w:rPr>
        <w:t>–</w:t>
      </w:r>
      <w:r>
        <w:rPr>
          <w:rFonts w:hint="cs"/>
          <w:sz w:val="36"/>
          <w:szCs w:val="36"/>
          <w:rtl/>
          <w:lang w:eastAsia="en-US"/>
        </w:rPr>
        <w:t xml:space="preserve"> رحمهم الله تعالى </w:t>
      </w:r>
      <w:r>
        <w:rPr>
          <w:sz w:val="36"/>
          <w:szCs w:val="36"/>
          <w:rtl/>
          <w:lang w:eastAsia="en-US"/>
        </w:rPr>
        <w:t>–</w:t>
      </w:r>
      <w:r>
        <w:rPr>
          <w:rFonts w:hint="cs"/>
          <w:sz w:val="36"/>
          <w:szCs w:val="36"/>
          <w:rtl/>
          <w:lang w:eastAsia="en-US"/>
        </w:rPr>
        <w:t xml:space="preserve"> في ثبوت الشفعة للشفيع إذا وقع البيع على المنفصل المنقول وحده، كالحيوان أو السيارات، أو الجواهر وغيرها، على قولين:</w:t>
      </w:r>
    </w:p>
    <w:p w:rsidR="00D174E4" w:rsidRPr="000C2BA8" w:rsidRDefault="00D174E4" w:rsidP="00F85516">
      <w:pPr>
        <w:widowControl w:val="0"/>
        <w:spacing w:before="100" w:line="540" w:lineRule="exact"/>
        <w:jc w:val="both"/>
        <w:rPr>
          <w:b/>
          <w:bCs/>
          <w:sz w:val="36"/>
          <w:szCs w:val="36"/>
          <w:rtl/>
          <w:lang w:eastAsia="en-US"/>
        </w:rPr>
      </w:pPr>
      <w:r w:rsidRPr="000C2BA8">
        <w:rPr>
          <w:rFonts w:hint="cs"/>
          <w:b/>
          <w:bCs/>
          <w:sz w:val="36"/>
          <w:szCs w:val="36"/>
          <w:rtl/>
          <w:lang w:eastAsia="en-US"/>
        </w:rPr>
        <w:t>القول الأول:</w:t>
      </w:r>
    </w:p>
    <w:p w:rsidR="00D174E4" w:rsidRDefault="00F85516" w:rsidP="00F85516">
      <w:pPr>
        <w:widowControl w:val="0"/>
        <w:spacing w:before="100" w:line="540" w:lineRule="exact"/>
        <w:ind w:firstLine="567"/>
        <w:jc w:val="both"/>
        <w:rPr>
          <w:sz w:val="36"/>
          <w:szCs w:val="36"/>
          <w:rtl/>
          <w:lang w:eastAsia="en-US"/>
        </w:rPr>
      </w:pPr>
      <w:r>
        <w:rPr>
          <w:rFonts w:hint="cs"/>
          <w:sz w:val="36"/>
          <w:szCs w:val="36"/>
          <w:rtl/>
          <w:lang w:eastAsia="en-US"/>
        </w:rPr>
        <w:t>أن الشفعة تثبت ب</w:t>
      </w:r>
      <w:r w:rsidR="00D174E4">
        <w:rPr>
          <w:rFonts w:hint="cs"/>
          <w:sz w:val="36"/>
          <w:szCs w:val="36"/>
          <w:rtl/>
          <w:lang w:eastAsia="en-US"/>
        </w:rPr>
        <w:t>ه، وهذا القول قول عند المال</w:t>
      </w:r>
      <w:r>
        <w:rPr>
          <w:rFonts w:hint="cs"/>
          <w:sz w:val="36"/>
          <w:szCs w:val="36"/>
          <w:rtl/>
          <w:lang w:eastAsia="en-US"/>
        </w:rPr>
        <w:t>ك</w:t>
      </w:r>
      <w:r w:rsidR="00D174E4">
        <w:rPr>
          <w:rFonts w:hint="cs"/>
          <w:sz w:val="36"/>
          <w:szCs w:val="36"/>
          <w:rtl/>
          <w:lang w:eastAsia="en-US"/>
        </w:rPr>
        <w:t>ية</w:t>
      </w:r>
      <w:r w:rsidR="00D174E4" w:rsidRPr="00D174E4">
        <w:rPr>
          <w:rFonts w:hint="cs"/>
          <w:sz w:val="36"/>
          <w:szCs w:val="36"/>
          <w:vertAlign w:val="superscript"/>
          <w:rtl/>
          <w:lang w:eastAsia="en-US"/>
        </w:rPr>
        <w:t>(</w:t>
      </w:r>
      <w:r w:rsidR="00D174E4" w:rsidRPr="00D174E4">
        <w:rPr>
          <w:rStyle w:val="a4"/>
          <w:sz w:val="36"/>
          <w:szCs w:val="36"/>
          <w:rtl/>
          <w:lang w:eastAsia="en-US"/>
        </w:rPr>
        <w:footnoteReference w:id="47"/>
      </w:r>
      <w:r w:rsidR="00D174E4" w:rsidRPr="00D174E4">
        <w:rPr>
          <w:rFonts w:hint="cs"/>
          <w:sz w:val="36"/>
          <w:szCs w:val="36"/>
          <w:vertAlign w:val="superscript"/>
          <w:rtl/>
          <w:lang w:eastAsia="en-US"/>
        </w:rPr>
        <w:t>)</w:t>
      </w:r>
      <w:r w:rsidR="00D174E4">
        <w:rPr>
          <w:rFonts w:hint="cs"/>
          <w:sz w:val="36"/>
          <w:szCs w:val="36"/>
          <w:rtl/>
          <w:lang w:eastAsia="en-US"/>
        </w:rPr>
        <w:t xml:space="preserve"> ، وقول الظاهرية </w:t>
      </w:r>
      <w:r w:rsidR="00D174E4" w:rsidRPr="00D174E4">
        <w:rPr>
          <w:rFonts w:hint="cs"/>
          <w:sz w:val="36"/>
          <w:szCs w:val="36"/>
          <w:vertAlign w:val="superscript"/>
          <w:rtl/>
          <w:lang w:eastAsia="en-US"/>
        </w:rPr>
        <w:t>(</w:t>
      </w:r>
      <w:r w:rsidR="00D174E4" w:rsidRPr="00D174E4">
        <w:rPr>
          <w:rStyle w:val="a4"/>
          <w:sz w:val="36"/>
          <w:szCs w:val="36"/>
          <w:rtl/>
          <w:lang w:eastAsia="en-US"/>
        </w:rPr>
        <w:footnoteReference w:id="48"/>
      </w:r>
      <w:r w:rsidR="00D174E4" w:rsidRPr="00D174E4">
        <w:rPr>
          <w:rFonts w:hint="cs"/>
          <w:sz w:val="36"/>
          <w:szCs w:val="36"/>
          <w:vertAlign w:val="superscript"/>
          <w:rtl/>
          <w:lang w:eastAsia="en-US"/>
        </w:rPr>
        <w:t>)</w:t>
      </w:r>
      <w:r w:rsidR="00D174E4">
        <w:rPr>
          <w:rFonts w:hint="cs"/>
          <w:sz w:val="36"/>
          <w:szCs w:val="36"/>
          <w:rtl/>
          <w:lang w:eastAsia="en-US"/>
        </w:rPr>
        <w:t xml:space="preserve"> ، والرواية الثانية عند الحنابلة</w:t>
      </w:r>
      <w:r w:rsidR="00D174E4" w:rsidRPr="00D174E4">
        <w:rPr>
          <w:rFonts w:hint="cs"/>
          <w:sz w:val="36"/>
          <w:szCs w:val="36"/>
          <w:vertAlign w:val="superscript"/>
          <w:rtl/>
          <w:lang w:eastAsia="en-US"/>
        </w:rPr>
        <w:t>(</w:t>
      </w:r>
      <w:r w:rsidR="00D174E4" w:rsidRPr="00D174E4">
        <w:rPr>
          <w:rStyle w:val="a4"/>
          <w:sz w:val="36"/>
          <w:szCs w:val="36"/>
          <w:rtl/>
          <w:lang w:eastAsia="en-US"/>
        </w:rPr>
        <w:footnoteReference w:id="49"/>
      </w:r>
      <w:r w:rsidR="00D174E4" w:rsidRPr="00D174E4">
        <w:rPr>
          <w:rFonts w:hint="cs"/>
          <w:sz w:val="36"/>
          <w:szCs w:val="36"/>
          <w:vertAlign w:val="superscript"/>
          <w:rtl/>
          <w:lang w:eastAsia="en-US"/>
        </w:rPr>
        <w:t>)</w:t>
      </w:r>
      <w:r w:rsidR="00D174E4">
        <w:rPr>
          <w:rFonts w:hint="cs"/>
          <w:sz w:val="36"/>
          <w:szCs w:val="36"/>
          <w:rtl/>
          <w:lang w:eastAsia="en-US"/>
        </w:rPr>
        <w:t>، واختيار شيخ الإسلام ابن تيمية</w:t>
      </w:r>
      <w:r w:rsidR="00D174E4" w:rsidRPr="00D174E4">
        <w:rPr>
          <w:rFonts w:hint="cs"/>
          <w:sz w:val="36"/>
          <w:szCs w:val="36"/>
          <w:vertAlign w:val="superscript"/>
          <w:rtl/>
          <w:lang w:eastAsia="en-US"/>
        </w:rPr>
        <w:t>(</w:t>
      </w:r>
      <w:r w:rsidR="00D174E4" w:rsidRPr="00D174E4">
        <w:rPr>
          <w:rStyle w:val="a4"/>
          <w:sz w:val="36"/>
          <w:szCs w:val="36"/>
          <w:rtl/>
          <w:lang w:eastAsia="en-US"/>
        </w:rPr>
        <w:footnoteReference w:id="50"/>
      </w:r>
      <w:r w:rsidR="00D174E4" w:rsidRPr="00D174E4">
        <w:rPr>
          <w:rFonts w:hint="cs"/>
          <w:sz w:val="36"/>
          <w:szCs w:val="36"/>
          <w:vertAlign w:val="superscript"/>
          <w:rtl/>
          <w:lang w:eastAsia="en-US"/>
        </w:rPr>
        <w:t>)</w:t>
      </w:r>
      <w:r w:rsidR="00D174E4">
        <w:rPr>
          <w:rFonts w:hint="cs"/>
          <w:sz w:val="36"/>
          <w:szCs w:val="36"/>
          <w:rtl/>
          <w:lang w:eastAsia="en-US"/>
        </w:rPr>
        <w:t xml:space="preserve">، وتلميذه ابن القيم </w:t>
      </w:r>
      <w:r w:rsidR="00D174E4" w:rsidRPr="00D174E4">
        <w:rPr>
          <w:rFonts w:hint="cs"/>
          <w:sz w:val="36"/>
          <w:szCs w:val="36"/>
          <w:vertAlign w:val="superscript"/>
          <w:rtl/>
          <w:lang w:eastAsia="en-US"/>
        </w:rPr>
        <w:t>(</w:t>
      </w:r>
      <w:r w:rsidR="00D174E4" w:rsidRPr="00D174E4">
        <w:rPr>
          <w:rStyle w:val="a4"/>
          <w:sz w:val="36"/>
          <w:szCs w:val="36"/>
          <w:rtl/>
          <w:lang w:eastAsia="en-US"/>
        </w:rPr>
        <w:footnoteReference w:id="51"/>
      </w:r>
      <w:r w:rsidR="00D174E4" w:rsidRPr="00D174E4">
        <w:rPr>
          <w:rFonts w:hint="cs"/>
          <w:sz w:val="36"/>
          <w:szCs w:val="36"/>
          <w:vertAlign w:val="superscript"/>
          <w:rtl/>
          <w:lang w:eastAsia="en-US"/>
        </w:rPr>
        <w:t>)</w:t>
      </w:r>
      <w:r w:rsidR="00D174E4">
        <w:rPr>
          <w:rFonts w:hint="cs"/>
          <w:sz w:val="36"/>
          <w:szCs w:val="36"/>
          <w:rtl/>
          <w:lang w:eastAsia="en-US"/>
        </w:rPr>
        <w:t xml:space="preserve"> .</w:t>
      </w:r>
    </w:p>
    <w:p w:rsidR="000C2BA8" w:rsidRDefault="000C2BA8" w:rsidP="00F85516">
      <w:pPr>
        <w:widowControl w:val="0"/>
        <w:spacing w:before="100" w:after="60" w:line="560" w:lineRule="exact"/>
        <w:ind w:firstLine="567"/>
        <w:jc w:val="both"/>
        <w:rPr>
          <w:sz w:val="36"/>
          <w:szCs w:val="36"/>
          <w:rtl/>
          <w:lang w:eastAsia="en-US"/>
        </w:rPr>
      </w:pPr>
      <w:r>
        <w:rPr>
          <w:rFonts w:hint="cs"/>
          <w:b/>
          <w:bCs/>
          <w:sz w:val="36"/>
          <w:szCs w:val="36"/>
          <w:rtl/>
          <w:lang w:eastAsia="en-US"/>
        </w:rPr>
        <w:lastRenderedPageBreak/>
        <w:t xml:space="preserve">الدليل الأول: </w:t>
      </w:r>
      <w:r>
        <w:rPr>
          <w:rFonts w:hint="cs"/>
          <w:sz w:val="36"/>
          <w:szCs w:val="36"/>
          <w:rtl/>
          <w:lang w:eastAsia="en-US"/>
        </w:rPr>
        <w:t xml:space="preserve">حديث جابر </w:t>
      </w:r>
      <w:r>
        <w:rPr>
          <w:sz w:val="36"/>
          <w:szCs w:val="36"/>
          <w:rtl/>
          <w:lang w:eastAsia="en-US"/>
        </w:rPr>
        <w:t>–</w:t>
      </w:r>
      <w:r>
        <w:rPr>
          <w:rFonts w:hint="cs"/>
          <w:sz w:val="36"/>
          <w:szCs w:val="36"/>
          <w:rtl/>
          <w:lang w:eastAsia="en-US"/>
        </w:rPr>
        <w:t xml:space="preserve">رضي الله عنه </w:t>
      </w:r>
      <w:r>
        <w:rPr>
          <w:sz w:val="36"/>
          <w:szCs w:val="36"/>
          <w:rtl/>
          <w:lang w:eastAsia="en-US"/>
        </w:rPr>
        <w:t>–</w:t>
      </w:r>
      <w:r>
        <w:rPr>
          <w:rFonts w:hint="cs"/>
          <w:sz w:val="36"/>
          <w:szCs w:val="36"/>
          <w:rtl/>
          <w:lang w:eastAsia="en-US"/>
        </w:rPr>
        <w:t xml:space="preserve"> قال: </w:t>
      </w:r>
      <w:r>
        <w:rPr>
          <w:rFonts w:cs="BLDY_light" w:hint="cs"/>
          <w:sz w:val="36"/>
          <w:szCs w:val="36"/>
          <w:rtl/>
          <w:lang w:eastAsia="en-US"/>
        </w:rPr>
        <w:t>«</w:t>
      </w:r>
      <w:r w:rsidR="00F85516" w:rsidRPr="00F85516">
        <w:rPr>
          <w:rFonts w:hint="cs"/>
          <w:b/>
          <w:bCs/>
          <w:sz w:val="36"/>
          <w:szCs w:val="36"/>
          <w:rtl/>
          <w:lang w:eastAsia="en-US"/>
        </w:rPr>
        <w:t>ق</w:t>
      </w:r>
      <w:r w:rsidRPr="00F85516">
        <w:rPr>
          <w:rFonts w:hint="cs"/>
          <w:b/>
          <w:bCs/>
          <w:sz w:val="36"/>
          <w:szCs w:val="36"/>
          <w:rtl/>
          <w:lang w:eastAsia="en-US"/>
        </w:rPr>
        <w:t xml:space="preserve">ضى رسول الله </w:t>
      </w:r>
      <w:r w:rsidRPr="00F85516">
        <w:rPr>
          <w:rFonts w:cs="BLDY_light" w:hint="cs"/>
          <w:b/>
          <w:bCs/>
          <w:sz w:val="36"/>
          <w:szCs w:val="36"/>
          <w:rtl/>
          <w:lang w:eastAsia="en-US"/>
        </w:rPr>
        <w:t>×</w:t>
      </w:r>
      <w:r w:rsidRPr="00F85516">
        <w:rPr>
          <w:rFonts w:hint="cs"/>
          <w:b/>
          <w:bCs/>
          <w:sz w:val="36"/>
          <w:szCs w:val="36"/>
          <w:rtl/>
          <w:lang w:eastAsia="en-US"/>
        </w:rPr>
        <w:t xml:space="preserve"> </w:t>
      </w:r>
      <w:r w:rsidR="00F85516" w:rsidRPr="00F85516">
        <w:rPr>
          <w:rFonts w:hint="cs"/>
          <w:b/>
          <w:bCs/>
          <w:sz w:val="36"/>
          <w:szCs w:val="36"/>
          <w:rtl/>
          <w:lang w:eastAsia="en-US"/>
        </w:rPr>
        <w:t>ب</w:t>
      </w:r>
      <w:r w:rsidRPr="00F85516">
        <w:rPr>
          <w:rFonts w:hint="cs"/>
          <w:b/>
          <w:bCs/>
          <w:sz w:val="36"/>
          <w:szCs w:val="36"/>
          <w:rtl/>
          <w:lang w:eastAsia="en-US"/>
        </w:rPr>
        <w:t>الشفعة في كل ما لم يقسم</w:t>
      </w:r>
      <w:r>
        <w:rPr>
          <w:rFonts w:cs="BLDY_light" w:hint="cs"/>
          <w:sz w:val="36"/>
          <w:szCs w:val="36"/>
          <w:rtl/>
          <w:lang w:eastAsia="en-US"/>
        </w:rPr>
        <w:t>»</w:t>
      </w:r>
      <w:r>
        <w:rPr>
          <w:rFonts w:hint="cs"/>
          <w:sz w:val="36"/>
          <w:szCs w:val="36"/>
          <w:rtl/>
          <w:lang w:eastAsia="en-US"/>
        </w:rPr>
        <w:t xml:space="preserve"> </w:t>
      </w:r>
      <w:r w:rsidRPr="000C2BA8">
        <w:rPr>
          <w:rFonts w:hint="cs"/>
          <w:sz w:val="36"/>
          <w:szCs w:val="36"/>
          <w:vertAlign w:val="superscript"/>
          <w:rtl/>
          <w:lang w:eastAsia="en-US"/>
        </w:rPr>
        <w:t>(</w:t>
      </w:r>
      <w:r w:rsidRPr="000C2BA8">
        <w:rPr>
          <w:rStyle w:val="a4"/>
          <w:sz w:val="36"/>
          <w:szCs w:val="36"/>
          <w:rtl/>
          <w:lang w:eastAsia="en-US"/>
        </w:rPr>
        <w:footnoteReference w:id="52"/>
      </w:r>
      <w:r w:rsidRPr="000C2BA8">
        <w:rPr>
          <w:rFonts w:hint="cs"/>
          <w:sz w:val="36"/>
          <w:szCs w:val="36"/>
          <w:vertAlign w:val="superscript"/>
          <w:rtl/>
          <w:lang w:eastAsia="en-US"/>
        </w:rPr>
        <w:t>)</w:t>
      </w:r>
      <w:r>
        <w:rPr>
          <w:rFonts w:hint="cs"/>
          <w:sz w:val="36"/>
          <w:szCs w:val="36"/>
          <w:rtl/>
          <w:lang w:eastAsia="en-US"/>
        </w:rPr>
        <w:t xml:space="preserve"> .</w:t>
      </w:r>
    </w:p>
    <w:p w:rsidR="000C2BA8" w:rsidRPr="000C2BA8" w:rsidRDefault="000C2BA8" w:rsidP="000C2BA8">
      <w:pPr>
        <w:widowControl w:val="0"/>
        <w:spacing w:before="100" w:after="60" w:line="560" w:lineRule="exact"/>
        <w:jc w:val="both"/>
        <w:rPr>
          <w:b/>
          <w:bCs/>
          <w:sz w:val="36"/>
          <w:szCs w:val="36"/>
          <w:rtl/>
          <w:lang w:eastAsia="en-US"/>
        </w:rPr>
      </w:pPr>
      <w:r w:rsidRPr="000C2BA8">
        <w:rPr>
          <w:rFonts w:hint="cs"/>
          <w:b/>
          <w:bCs/>
          <w:sz w:val="36"/>
          <w:szCs w:val="36"/>
          <w:rtl/>
          <w:lang w:eastAsia="en-US"/>
        </w:rPr>
        <w:t>وجه الدلالة:</w:t>
      </w:r>
    </w:p>
    <w:p w:rsidR="000C2BA8" w:rsidRPr="000C2BA8" w:rsidRDefault="000C2BA8" w:rsidP="00CC5DA8">
      <w:pPr>
        <w:widowControl w:val="0"/>
        <w:spacing w:before="100" w:after="60" w:line="560" w:lineRule="exact"/>
        <w:ind w:firstLine="567"/>
        <w:jc w:val="both"/>
        <w:rPr>
          <w:sz w:val="36"/>
          <w:szCs w:val="36"/>
          <w:rtl/>
          <w:lang w:eastAsia="en-US"/>
        </w:rPr>
      </w:pPr>
      <w:r w:rsidRPr="000C2BA8">
        <w:rPr>
          <w:rFonts w:hint="cs"/>
          <w:sz w:val="36"/>
          <w:szCs w:val="36"/>
          <w:rtl/>
          <w:lang w:eastAsia="en-US"/>
        </w:rPr>
        <w:t xml:space="preserve">أن الحديث عام يتناول العقار والمنقول </w:t>
      </w:r>
      <w:r w:rsidRPr="000C2BA8">
        <w:rPr>
          <w:rFonts w:hint="cs"/>
          <w:sz w:val="36"/>
          <w:szCs w:val="36"/>
          <w:vertAlign w:val="superscript"/>
          <w:rtl/>
          <w:lang w:eastAsia="en-US"/>
        </w:rPr>
        <w:t>(</w:t>
      </w:r>
      <w:r w:rsidRPr="000C2BA8">
        <w:rPr>
          <w:rStyle w:val="a4"/>
          <w:sz w:val="36"/>
          <w:szCs w:val="36"/>
          <w:rtl/>
          <w:lang w:eastAsia="en-US"/>
        </w:rPr>
        <w:footnoteReference w:id="53"/>
      </w:r>
      <w:r w:rsidRPr="000C2BA8">
        <w:rPr>
          <w:rFonts w:hint="cs"/>
          <w:sz w:val="36"/>
          <w:szCs w:val="36"/>
          <w:vertAlign w:val="superscript"/>
          <w:rtl/>
          <w:lang w:eastAsia="en-US"/>
        </w:rPr>
        <w:t>)</w:t>
      </w:r>
      <w:r w:rsidRPr="000C2BA8">
        <w:rPr>
          <w:rFonts w:hint="cs"/>
          <w:sz w:val="36"/>
          <w:szCs w:val="36"/>
          <w:rtl/>
          <w:lang w:eastAsia="en-US"/>
        </w:rPr>
        <w:t xml:space="preserve"> .</w:t>
      </w:r>
    </w:p>
    <w:p w:rsidR="000C2BA8" w:rsidRPr="000C2BA8" w:rsidRDefault="000C2BA8" w:rsidP="000C2BA8">
      <w:pPr>
        <w:widowControl w:val="0"/>
        <w:spacing w:before="100" w:after="60" w:line="560" w:lineRule="exact"/>
        <w:jc w:val="both"/>
        <w:rPr>
          <w:b/>
          <w:bCs/>
          <w:sz w:val="36"/>
          <w:szCs w:val="36"/>
          <w:rtl/>
          <w:lang w:eastAsia="en-US"/>
        </w:rPr>
      </w:pPr>
      <w:r w:rsidRPr="000C2BA8">
        <w:rPr>
          <w:rFonts w:hint="cs"/>
          <w:b/>
          <w:bCs/>
          <w:sz w:val="36"/>
          <w:szCs w:val="36"/>
          <w:rtl/>
          <w:lang w:eastAsia="en-US"/>
        </w:rPr>
        <w:t>المناقشة:</w:t>
      </w:r>
    </w:p>
    <w:p w:rsidR="000C2BA8" w:rsidRDefault="000C2BA8" w:rsidP="00CC5DA8">
      <w:pPr>
        <w:widowControl w:val="0"/>
        <w:spacing w:before="100" w:after="60" w:line="560" w:lineRule="exact"/>
        <w:ind w:firstLine="567"/>
        <w:jc w:val="both"/>
        <w:rPr>
          <w:sz w:val="36"/>
          <w:szCs w:val="36"/>
          <w:rtl/>
          <w:lang w:eastAsia="en-US"/>
        </w:rPr>
      </w:pPr>
      <w:r w:rsidRPr="000C2BA8">
        <w:rPr>
          <w:rFonts w:hint="cs"/>
          <w:b/>
          <w:bCs/>
          <w:sz w:val="36"/>
          <w:szCs w:val="36"/>
          <w:rtl/>
          <w:lang w:eastAsia="en-US"/>
        </w:rPr>
        <w:t>نوقش:</w:t>
      </w:r>
      <w:r>
        <w:rPr>
          <w:rFonts w:hint="cs"/>
          <w:sz w:val="36"/>
          <w:szCs w:val="36"/>
          <w:rtl/>
          <w:lang w:eastAsia="en-US"/>
        </w:rPr>
        <w:t xml:space="preserve"> بأن الحديث فيه: </w:t>
      </w:r>
      <w:r>
        <w:rPr>
          <w:rFonts w:cs="BLDY_light" w:hint="cs"/>
          <w:sz w:val="36"/>
          <w:szCs w:val="36"/>
          <w:rtl/>
          <w:lang w:eastAsia="en-US"/>
        </w:rPr>
        <w:t>«</w:t>
      </w:r>
      <w:r>
        <w:rPr>
          <w:rFonts w:hint="cs"/>
          <w:sz w:val="36"/>
          <w:szCs w:val="36"/>
          <w:rtl/>
          <w:lang w:eastAsia="en-US"/>
        </w:rPr>
        <w:t>فإذا وقعت الحدود وصرفت الطرق فلا شفعة</w:t>
      </w:r>
      <w:r>
        <w:rPr>
          <w:rFonts w:cs="BLDY_light" w:hint="cs"/>
          <w:sz w:val="36"/>
          <w:szCs w:val="36"/>
          <w:rtl/>
          <w:lang w:eastAsia="en-US"/>
        </w:rPr>
        <w:t>»</w:t>
      </w:r>
      <w:r w:rsidR="00F85516">
        <w:rPr>
          <w:rFonts w:hint="cs"/>
          <w:sz w:val="36"/>
          <w:szCs w:val="36"/>
          <w:rtl/>
          <w:lang w:eastAsia="en-US"/>
        </w:rPr>
        <w:t xml:space="preserve"> وهذا يدل على أنه أراد ما ين</w:t>
      </w:r>
      <w:r>
        <w:rPr>
          <w:rFonts w:hint="cs"/>
          <w:sz w:val="36"/>
          <w:szCs w:val="36"/>
          <w:rtl/>
          <w:lang w:eastAsia="en-US"/>
        </w:rPr>
        <w:t xml:space="preserve">قسم من الأرض </w:t>
      </w:r>
      <w:r w:rsidRPr="000C2BA8">
        <w:rPr>
          <w:rFonts w:hint="cs"/>
          <w:sz w:val="36"/>
          <w:szCs w:val="36"/>
          <w:vertAlign w:val="superscript"/>
          <w:rtl/>
          <w:lang w:eastAsia="en-US"/>
        </w:rPr>
        <w:t>(</w:t>
      </w:r>
      <w:r w:rsidRPr="000C2BA8">
        <w:rPr>
          <w:rStyle w:val="a4"/>
          <w:sz w:val="36"/>
          <w:szCs w:val="36"/>
          <w:rtl/>
          <w:lang w:eastAsia="en-US"/>
        </w:rPr>
        <w:footnoteReference w:id="54"/>
      </w:r>
      <w:r w:rsidRPr="000C2BA8">
        <w:rPr>
          <w:rFonts w:hint="cs"/>
          <w:sz w:val="36"/>
          <w:szCs w:val="36"/>
          <w:vertAlign w:val="superscript"/>
          <w:rtl/>
          <w:lang w:eastAsia="en-US"/>
        </w:rPr>
        <w:t>)</w:t>
      </w:r>
      <w:r>
        <w:rPr>
          <w:rFonts w:hint="cs"/>
          <w:sz w:val="36"/>
          <w:szCs w:val="36"/>
          <w:rtl/>
          <w:lang w:eastAsia="en-US"/>
        </w:rPr>
        <w:t xml:space="preserve"> .</w:t>
      </w:r>
    </w:p>
    <w:p w:rsidR="000C2BA8" w:rsidRPr="000C2BA8" w:rsidRDefault="000C2BA8" w:rsidP="000C2BA8">
      <w:pPr>
        <w:widowControl w:val="0"/>
        <w:spacing w:before="100" w:after="60" w:line="560" w:lineRule="exact"/>
        <w:jc w:val="both"/>
        <w:rPr>
          <w:b/>
          <w:bCs/>
          <w:sz w:val="36"/>
          <w:szCs w:val="36"/>
          <w:rtl/>
          <w:lang w:eastAsia="en-US"/>
        </w:rPr>
      </w:pPr>
      <w:r w:rsidRPr="000C2BA8">
        <w:rPr>
          <w:rFonts w:hint="cs"/>
          <w:b/>
          <w:bCs/>
          <w:sz w:val="36"/>
          <w:szCs w:val="36"/>
          <w:rtl/>
          <w:lang w:eastAsia="en-US"/>
        </w:rPr>
        <w:t>أجيب عن المناقشة من وجهين:</w:t>
      </w:r>
    </w:p>
    <w:p w:rsidR="000C2BA8" w:rsidRDefault="000C2BA8" w:rsidP="00F85516">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الوجه الأول: </w:t>
      </w:r>
      <w:r>
        <w:rPr>
          <w:rFonts w:hint="cs"/>
          <w:sz w:val="36"/>
          <w:szCs w:val="36"/>
          <w:rtl/>
          <w:lang w:eastAsia="en-US"/>
        </w:rPr>
        <w:t xml:space="preserve">أن قوله: </w:t>
      </w:r>
      <w:r>
        <w:rPr>
          <w:rFonts w:cs="BLDY_light" w:hint="cs"/>
          <w:sz w:val="36"/>
          <w:szCs w:val="36"/>
          <w:rtl/>
          <w:lang w:eastAsia="en-US"/>
        </w:rPr>
        <w:t>«</w:t>
      </w:r>
      <w:r>
        <w:rPr>
          <w:rFonts w:hint="cs"/>
          <w:sz w:val="36"/>
          <w:szCs w:val="36"/>
          <w:rtl/>
          <w:lang w:eastAsia="en-US"/>
        </w:rPr>
        <w:t>فإذا وقعت الحدود وصرفت الطرق</w:t>
      </w:r>
      <w:r>
        <w:rPr>
          <w:rFonts w:cs="BLDY_light" w:hint="cs"/>
          <w:sz w:val="36"/>
          <w:szCs w:val="36"/>
          <w:rtl/>
          <w:lang w:eastAsia="en-US"/>
        </w:rPr>
        <w:t>»</w:t>
      </w:r>
      <w:r>
        <w:rPr>
          <w:rFonts w:hint="cs"/>
          <w:sz w:val="36"/>
          <w:szCs w:val="36"/>
          <w:rtl/>
          <w:lang w:eastAsia="en-US"/>
        </w:rPr>
        <w:t xml:space="preserve"> مدرج من كلام جابر</w:t>
      </w:r>
      <w:r w:rsidRPr="000C2BA8">
        <w:rPr>
          <w:rFonts w:hint="cs"/>
          <w:sz w:val="36"/>
          <w:szCs w:val="36"/>
          <w:vertAlign w:val="superscript"/>
          <w:rtl/>
          <w:lang w:eastAsia="en-US"/>
        </w:rPr>
        <w:t>(</w:t>
      </w:r>
      <w:r w:rsidRPr="000C2BA8">
        <w:rPr>
          <w:rStyle w:val="a4"/>
          <w:sz w:val="36"/>
          <w:szCs w:val="36"/>
          <w:rtl/>
          <w:lang w:eastAsia="en-US"/>
        </w:rPr>
        <w:footnoteReference w:id="55"/>
      </w:r>
      <w:r w:rsidRPr="000C2BA8">
        <w:rPr>
          <w:rFonts w:hint="cs"/>
          <w:sz w:val="36"/>
          <w:szCs w:val="36"/>
          <w:vertAlign w:val="superscript"/>
          <w:rtl/>
          <w:lang w:eastAsia="en-US"/>
        </w:rPr>
        <w:t>)</w:t>
      </w:r>
      <w:r>
        <w:rPr>
          <w:rFonts w:hint="cs"/>
          <w:sz w:val="36"/>
          <w:szCs w:val="36"/>
          <w:rtl/>
          <w:lang w:eastAsia="en-US"/>
        </w:rPr>
        <w:t xml:space="preserve"> ، ويدل على هذا الإدراج: عدم إخراج مسلم تلك الزيادة </w:t>
      </w:r>
      <w:r w:rsidRPr="000C2BA8">
        <w:rPr>
          <w:rFonts w:hint="cs"/>
          <w:sz w:val="36"/>
          <w:szCs w:val="36"/>
          <w:vertAlign w:val="superscript"/>
          <w:rtl/>
          <w:lang w:eastAsia="en-US"/>
        </w:rPr>
        <w:t>(</w:t>
      </w:r>
      <w:r w:rsidRPr="000C2BA8">
        <w:rPr>
          <w:rStyle w:val="a4"/>
          <w:sz w:val="36"/>
          <w:szCs w:val="36"/>
          <w:rtl/>
          <w:lang w:eastAsia="en-US"/>
        </w:rPr>
        <w:footnoteReference w:id="56"/>
      </w:r>
      <w:r w:rsidRPr="000C2BA8">
        <w:rPr>
          <w:rFonts w:hint="cs"/>
          <w:sz w:val="36"/>
          <w:szCs w:val="36"/>
          <w:vertAlign w:val="superscript"/>
          <w:rtl/>
          <w:lang w:eastAsia="en-US"/>
        </w:rPr>
        <w:t>)</w:t>
      </w:r>
      <w:r>
        <w:rPr>
          <w:rFonts w:hint="cs"/>
          <w:sz w:val="36"/>
          <w:szCs w:val="36"/>
          <w:rtl/>
          <w:lang w:eastAsia="en-US"/>
        </w:rPr>
        <w:t xml:space="preserve"> .</w:t>
      </w:r>
    </w:p>
    <w:p w:rsidR="000C2BA8" w:rsidRPr="000C2BA8" w:rsidRDefault="000C2BA8" w:rsidP="000C2BA8">
      <w:pPr>
        <w:widowControl w:val="0"/>
        <w:spacing w:before="100" w:after="60" w:line="560" w:lineRule="exact"/>
        <w:jc w:val="both"/>
        <w:rPr>
          <w:b/>
          <w:bCs/>
          <w:sz w:val="36"/>
          <w:szCs w:val="36"/>
          <w:rtl/>
          <w:lang w:eastAsia="en-US"/>
        </w:rPr>
      </w:pPr>
      <w:r w:rsidRPr="000C2BA8">
        <w:rPr>
          <w:rFonts w:hint="cs"/>
          <w:b/>
          <w:bCs/>
          <w:sz w:val="36"/>
          <w:szCs w:val="36"/>
          <w:rtl/>
          <w:lang w:eastAsia="en-US"/>
        </w:rPr>
        <w:t>و</w:t>
      </w:r>
      <w:r>
        <w:rPr>
          <w:rFonts w:hint="cs"/>
          <w:b/>
          <w:bCs/>
          <w:sz w:val="36"/>
          <w:szCs w:val="36"/>
          <w:rtl/>
          <w:lang w:eastAsia="en-US"/>
        </w:rPr>
        <w:t>ر</w:t>
      </w:r>
      <w:r w:rsidR="00F85516">
        <w:rPr>
          <w:rFonts w:hint="cs"/>
          <w:b/>
          <w:bCs/>
          <w:sz w:val="36"/>
          <w:szCs w:val="36"/>
          <w:rtl/>
          <w:lang w:eastAsia="en-US"/>
        </w:rPr>
        <w:t>ُ</w:t>
      </w:r>
      <w:r w:rsidRPr="000C2BA8">
        <w:rPr>
          <w:rFonts w:hint="cs"/>
          <w:b/>
          <w:bCs/>
          <w:sz w:val="36"/>
          <w:szCs w:val="36"/>
          <w:rtl/>
          <w:lang w:eastAsia="en-US"/>
        </w:rPr>
        <w:t>دت الإجابة:</w:t>
      </w:r>
    </w:p>
    <w:p w:rsidR="000C2BA8" w:rsidRDefault="00F85516" w:rsidP="000C2BA8">
      <w:pPr>
        <w:widowControl w:val="0"/>
        <w:spacing w:before="100" w:after="60" w:line="560" w:lineRule="exact"/>
        <w:ind w:firstLine="567"/>
        <w:jc w:val="both"/>
        <w:rPr>
          <w:sz w:val="36"/>
          <w:szCs w:val="36"/>
          <w:rtl/>
          <w:lang w:eastAsia="en-US"/>
        </w:rPr>
      </w:pPr>
      <w:r>
        <w:rPr>
          <w:rFonts w:hint="cs"/>
          <w:sz w:val="36"/>
          <w:szCs w:val="36"/>
          <w:rtl/>
          <w:lang w:eastAsia="en-US"/>
        </w:rPr>
        <w:t>بأن في هذا الكلام نظر؛</w:t>
      </w:r>
      <w:r w:rsidR="000C2BA8">
        <w:rPr>
          <w:rFonts w:hint="cs"/>
          <w:sz w:val="36"/>
          <w:szCs w:val="36"/>
          <w:rtl/>
          <w:lang w:eastAsia="en-US"/>
        </w:rPr>
        <w:t xml:space="preserve"> لأن الأصل أن كل ما ذكر في الحديث فهو منه حتى يثبت الإدراج بدل</w:t>
      </w:r>
      <w:r>
        <w:rPr>
          <w:rFonts w:hint="cs"/>
          <w:sz w:val="36"/>
          <w:szCs w:val="36"/>
          <w:rtl/>
          <w:lang w:eastAsia="en-US"/>
        </w:rPr>
        <w:t>يل،</w:t>
      </w:r>
      <w:r w:rsidR="000C2BA8">
        <w:rPr>
          <w:rFonts w:hint="cs"/>
          <w:sz w:val="36"/>
          <w:szCs w:val="36"/>
          <w:rtl/>
          <w:lang w:eastAsia="en-US"/>
        </w:rPr>
        <w:t xml:space="preserve"> وقد نقل صالح بن أحمد </w:t>
      </w:r>
      <w:r w:rsidR="000C2BA8" w:rsidRPr="000C2BA8">
        <w:rPr>
          <w:rFonts w:hint="cs"/>
          <w:sz w:val="36"/>
          <w:szCs w:val="36"/>
          <w:vertAlign w:val="superscript"/>
          <w:rtl/>
          <w:lang w:eastAsia="en-US"/>
        </w:rPr>
        <w:t>(</w:t>
      </w:r>
      <w:r w:rsidR="000C2BA8" w:rsidRPr="000C2BA8">
        <w:rPr>
          <w:rStyle w:val="a4"/>
          <w:sz w:val="36"/>
          <w:szCs w:val="36"/>
          <w:rtl/>
          <w:lang w:eastAsia="en-US"/>
        </w:rPr>
        <w:footnoteReference w:id="57"/>
      </w:r>
      <w:r w:rsidR="000C2BA8" w:rsidRPr="000C2BA8">
        <w:rPr>
          <w:rFonts w:hint="cs"/>
          <w:sz w:val="36"/>
          <w:szCs w:val="36"/>
          <w:vertAlign w:val="superscript"/>
          <w:rtl/>
          <w:lang w:eastAsia="en-US"/>
        </w:rPr>
        <w:t>)</w:t>
      </w:r>
      <w:r w:rsidR="000C2BA8">
        <w:rPr>
          <w:rFonts w:hint="cs"/>
          <w:sz w:val="36"/>
          <w:szCs w:val="36"/>
          <w:rtl/>
          <w:lang w:eastAsia="en-US"/>
        </w:rPr>
        <w:t xml:space="preserve">  عن أبيه أنه رجح رفعها </w:t>
      </w:r>
      <w:r w:rsidR="000C2BA8" w:rsidRPr="000C2BA8">
        <w:rPr>
          <w:rFonts w:hint="cs"/>
          <w:sz w:val="36"/>
          <w:szCs w:val="36"/>
          <w:vertAlign w:val="superscript"/>
          <w:rtl/>
          <w:lang w:eastAsia="en-US"/>
        </w:rPr>
        <w:t>(</w:t>
      </w:r>
      <w:r w:rsidR="000C2BA8" w:rsidRPr="000C2BA8">
        <w:rPr>
          <w:rStyle w:val="a4"/>
          <w:sz w:val="36"/>
          <w:szCs w:val="36"/>
          <w:rtl/>
          <w:lang w:eastAsia="en-US"/>
        </w:rPr>
        <w:footnoteReference w:id="58"/>
      </w:r>
      <w:r w:rsidR="000C2BA8" w:rsidRPr="000C2BA8">
        <w:rPr>
          <w:rFonts w:hint="cs"/>
          <w:sz w:val="36"/>
          <w:szCs w:val="36"/>
          <w:vertAlign w:val="superscript"/>
          <w:rtl/>
          <w:lang w:eastAsia="en-US"/>
        </w:rPr>
        <w:t>)</w:t>
      </w:r>
      <w:r w:rsidR="000C2BA8">
        <w:rPr>
          <w:rFonts w:hint="cs"/>
          <w:sz w:val="36"/>
          <w:szCs w:val="36"/>
          <w:rtl/>
          <w:lang w:eastAsia="en-US"/>
        </w:rPr>
        <w:t xml:space="preserve"> .</w:t>
      </w:r>
    </w:p>
    <w:p w:rsidR="000C2BA8" w:rsidRDefault="000C2BA8" w:rsidP="003B44D8">
      <w:pPr>
        <w:widowControl w:val="0"/>
        <w:spacing w:before="100" w:after="60" w:line="560" w:lineRule="exact"/>
        <w:ind w:firstLine="567"/>
        <w:jc w:val="both"/>
        <w:rPr>
          <w:sz w:val="36"/>
          <w:szCs w:val="36"/>
          <w:rtl/>
          <w:lang w:eastAsia="en-US"/>
        </w:rPr>
      </w:pPr>
      <w:r>
        <w:rPr>
          <w:rFonts w:hint="cs"/>
          <w:b/>
          <w:bCs/>
          <w:sz w:val="36"/>
          <w:szCs w:val="36"/>
          <w:rtl/>
          <w:lang w:eastAsia="en-US"/>
        </w:rPr>
        <w:lastRenderedPageBreak/>
        <w:t xml:space="preserve">الوجه الثاني: أنه ليس في قوله: </w:t>
      </w:r>
      <w:r>
        <w:rPr>
          <w:rFonts w:cs="BLDY_light" w:hint="cs"/>
          <w:sz w:val="36"/>
          <w:szCs w:val="36"/>
          <w:rtl/>
          <w:lang w:eastAsia="en-US"/>
        </w:rPr>
        <w:t>«</w:t>
      </w:r>
      <w:r>
        <w:rPr>
          <w:rFonts w:hint="cs"/>
          <w:sz w:val="36"/>
          <w:szCs w:val="36"/>
          <w:rtl/>
          <w:lang w:eastAsia="en-US"/>
        </w:rPr>
        <w:t xml:space="preserve"> </w:t>
      </w:r>
      <w:r w:rsidRPr="003B44D8">
        <w:rPr>
          <w:rFonts w:hint="cs"/>
          <w:b/>
          <w:bCs/>
          <w:sz w:val="36"/>
          <w:szCs w:val="36"/>
          <w:rtl/>
          <w:lang w:eastAsia="en-US"/>
        </w:rPr>
        <w:t xml:space="preserve">فإذا وقعت الحدود </w:t>
      </w:r>
      <w:r w:rsidR="00F85516" w:rsidRPr="003B44D8">
        <w:rPr>
          <w:rFonts w:hint="cs"/>
          <w:b/>
          <w:bCs/>
          <w:sz w:val="36"/>
          <w:szCs w:val="36"/>
          <w:rtl/>
          <w:lang w:eastAsia="en-US"/>
        </w:rPr>
        <w:t>وصرفت</w:t>
      </w:r>
      <w:r w:rsidRPr="003B44D8">
        <w:rPr>
          <w:rFonts w:hint="cs"/>
          <w:b/>
          <w:bCs/>
          <w:sz w:val="36"/>
          <w:szCs w:val="36"/>
          <w:rtl/>
          <w:lang w:eastAsia="en-US"/>
        </w:rPr>
        <w:t xml:space="preserve"> الشفعة</w:t>
      </w:r>
      <w:r>
        <w:rPr>
          <w:rFonts w:cs="BLDY_light" w:hint="cs"/>
          <w:sz w:val="36"/>
          <w:szCs w:val="36"/>
          <w:rtl/>
          <w:lang w:eastAsia="en-US"/>
        </w:rPr>
        <w:t>»</w:t>
      </w:r>
      <w:r>
        <w:rPr>
          <w:rFonts w:hint="cs"/>
          <w:sz w:val="36"/>
          <w:szCs w:val="36"/>
          <w:rtl/>
          <w:lang w:eastAsia="en-US"/>
        </w:rPr>
        <w:t>. نص ولا دليل يدل على أن ذلك لا يكون إلا في العقار، بل الحدود واقعة في كل ما ينقسم من طعام وحيوان وعروض ونبات، وإلى كل ذلك طريق ضرورة، كما هو إلى البناء وإلى الحائط ولا فرق، وكأن ذكره عليه السلام للحدود والطرق إعلام بحكم ما يمكن قسمته، وبقي الحكم فيما لا يقسم على حسبه، فكيف وأول الحديث بيان كاف في أن الشفعة واجبة في كل ما</w:t>
      </w:r>
      <w:r w:rsidR="003B44D8">
        <w:rPr>
          <w:rFonts w:hint="cs"/>
          <w:sz w:val="36"/>
          <w:szCs w:val="36"/>
          <w:rtl/>
          <w:lang w:eastAsia="en-US"/>
        </w:rPr>
        <w:t xml:space="preserve">ل </w:t>
      </w:r>
      <w:r>
        <w:rPr>
          <w:rFonts w:hint="cs"/>
          <w:sz w:val="36"/>
          <w:szCs w:val="36"/>
          <w:rtl/>
          <w:lang w:eastAsia="en-US"/>
        </w:rPr>
        <w:t xml:space="preserve"> يقسم، وفي كل ما لم يقسم، وهذا عموم لجميع الأموال ما احتمل منها القسمة وما لم يحتملها </w:t>
      </w:r>
      <w:r w:rsidRPr="000C2BA8">
        <w:rPr>
          <w:rFonts w:hint="cs"/>
          <w:sz w:val="36"/>
          <w:szCs w:val="36"/>
          <w:vertAlign w:val="superscript"/>
          <w:rtl/>
          <w:lang w:eastAsia="en-US"/>
        </w:rPr>
        <w:t>(</w:t>
      </w:r>
      <w:r w:rsidRPr="000C2BA8">
        <w:rPr>
          <w:rStyle w:val="a4"/>
          <w:sz w:val="36"/>
          <w:szCs w:val="36"/>
          <w:rtl/>
          <w:lang w:eastAsia="en-US"/>
        </w:rPr>
        <w:footnoteReference w:id="59"/>
      </w:r>
      <w:r w:rsidRPr="000C2BA8">
        <w:rPr>
          <w:rFonts w:hint="cs"/>
          <w:sz w:val="36"/>
          <w:szCs w:val="36"/>
          <w:vertAlign w:val="superscript"/>
          <w:rtl/>
          <w:lang w:eastAsia="en-US"/>
        </w:rPr>
        <w:t>)</w:t>
      </w:r>
      <w:r>
        <w:rPr>
          <w:rFonts w:hint="cs"/>
          <w:sz w:val="36"/>
          <w:szCs w:val="36"/>
          <w:rtl/>
          <w:lang w:eastAsia="en-US"/>
        </w:rPr>
        <w:t xml:space="preserve"> .</w:t>
      </w:r>
    </w:p>
    <w:p w:rsidR="000C2BA8" w:rsidRDefault="000C2BA8" w:rsidP="00CC5DA8">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الثاني: </w:t>
      </w:r>
      <w:r>
        <w:rPr>
          <w:rFonts w:hint="cs"/>
          <w:sz w:val="36"/>
          <w:szCs w:val="36"/>
          <w:rtl/>
          <w:lang w:eastAsia="en-US"/>
        </w:rPr>
        <w:t xml:space="preserve">حديث ابن عباس </w:t>
      </w:r>
      <w:r>
        <w:rPr>
          <w:sz w:val="36"/>
          <w:szCs w:val="36"/>
          <w:rtl/>
          <w:lang w:eastAsia="en-US"/>
        </w:rPr>
        <w:t>–</w:t>
      </w:r>
      <w:r>
        <w:rPr>
          <w:rFonts w:hint="cs"/>
          <w:sz w:val="36"/>
          <w:szCs w:val="36"/>
          <w:rtl/>
          <w:lang w:eastAsia="en-US"/>
        </w:rPr>
        <w:t xml:space="preserve">رضي الله عنهما </w:t>
      </w:r>
      <w:r>
        <w:rPr>
          <w:sz w:val="36"/>
          <w:szCs w:val="36"/>
          <w:rtl/>
          <w:lang w:eastAsia="en-US"/>
        </w:rPr>
        <w:t>–</w:t>
      </w:r>
      <w:r>
        <w:rPr>
          <w:rFonts w:hint="cs"/>
          <w:sz w:val="36"/>
          <w:szCs w:val="36"/>
          <w:rtl/>
          <w:lang w:eastAsia="en-US"/>
        </w:rPr>
        <w:t xml:space="preserve"> قال: قال رسول الله </w:t>
      </w:r>
      <w:r>
        <w:rPr>
          <w:rFonts w:cs="BLDY_light" w:hint="cs"/>
          <w:sz w:val="36"/>
          <w:szCs w:val="36"/>
          <w:rtl/>
          <w:lang w:eastAsia="en-US"/>
        </w:rPr>
        <w:t>×</w:t>
      </w:r>
      <w:r>
        <w:rPr>
          <w:rFonts w:hint="cs"/>
          <w:sz w:val="36"/>
          <w:szCs w:val="36"/>
          <w:rtl/>
          <w:lang w:eastAsia="en-US"/>
        </w:rPr>
        <w:t xml:space="preserve"> : </w:t>
      </w:r>
      <w:r>
        <w:rPr>
          <w:rFonts w:cs="BLDY_light" w:hint="cs"/>
          <w:sz w:val="36"/>
          <w:szCs w:val="36"/>
          <w:rtl/>
          <w:lang w:eastAsia="en-US"/>
        </w:rPr>
        <w:t>«</w:t>
      </w:r>
      <w:r w:rsidRPr="003B44D8">
        <w:rPr>
          <w:rFonts w:hint="cs"/>
          <w:b/>
          <w:bCs/>
          <w:sz w:val="36"/>
          <w:szCs w:val="36"/>
          <w:rtl/>
          <w:lang w:eastAsia="en-US"/>
        </w:rPr>
        <w:t xml:space="preserve">الشريك شفيع والشفعة في كل شيء </w:t>
      </w:r>
      <w:r>
        <w:rPr>
          <w:rFonts w:cs="BLDY_light" w:hint="cs"/>
          <w:sz w:val="36"/>
          <w:szCs w:val="36"/>
          <w:rtl/>
          <w:lang w:eastAsia="en-US"/>
        </w:rPr>
        <w:t>»</w:t>
      </w:r>
      <w:r>
        <w:rPr>
          <w:rFonts w:hint="cs"/>
          <w:sz w:val="36"/>
          <w:szCs w:val="36"/>
          <w:rtl/>
          <w:lang w:eastAsia="en-US"/>
        </w:rPr>
        <w:t xml:space="preserve"> </w:t>
      </w:r>
      <w:r w:rsidRPr="000C2BA8">
        <w:rPr>
          <w:rFonts w:hint="cs"/>
          <w:sz w:val="36"/>
          <w:szCs w:val="36"/>
          <w:vertAlign w:val="superscript"/>
          <w:rtl/>
          <w:lang w:eastAsia="en-US"/>
        </w:rPr>
        <w:t>(</w:t>
      </w:r>
      <w:r w:rsidRPr="000C2BA8">
        <w:rPr>
          <w:rStyle w:val="a4"/>
          <w:sz w:val="36"/>
          <w:szCs w:val="36"/>
          <w:rtl/>
          <w:lang w:eastAsia="en-US"/>
        </w:rPr>
        <w:footnoteReference w:id="60"/>
      </w:r>
      <w:r w:rsidRPr="000C2BA8">
        <w:rPr>
          <w:rFonts w:hint="cs"/>
          <w:sz w:val="36"/>
          <w:szCs w:val="36"/>
          <w:vertAlign w:val="superscript"/>
          <w:rtl/>
          <w:lang w:eastAsia="en-US"/>
        </w:rPr>
        <w:t>)</w:t>
      </w:r>
      <w:r>
        <w:rPr>
          <w:rFonts w:hint="cs"/>
          <w:sz w:val="36"/>
          <w:szCs w:val="36"/>
          <w:rtl/>
          <w:lang w:eastAsia="en-US"/>
        </w:rPr>
        <w:t xml:space="preserve"> .</w:t>
      </w:r>
    </w:p>
    <w:p w:rsidR="000C2BA8" w:rsidRDefault="000C2BA8" w:rsidP="003B44D8">
      <w:pPr>
        <w:widowControl w:val="0"/>
        <w:spacing w:before="100" w:after="60" w:line="560" w:lineRule="exact"/>
        <w:ind w:firstLine="567"/>
        <w:jc w:val="both"/>
        <w:rPr>
          <w:rFonts w:cs="BLDY_light"/>
          <w:sz w:val="36"/>
          <w:szCs w:val="36"/>
          <w:rtl/>
          <w:lang w:eastAsia="en-US"/>
        </w:rPr>
      </w:pPr>
      <w:r>
        <w:rPr>
          <w:rFonts w:hint="cs"/>
          <w:sz w:val="36"/>
          <w:szCs w:val="36"/>
          <w:rtl/>
          <w:lang w:eastAsia="en-US"/>
        </w:rPr>
        <w:t xml:space="preserve">وفي رواية: </w:t>
      </w:r>
      <w:r>
        <w:rPr>
          <w:rFonts w:cs="BLDY_light" w:hint="cs"/>
          <w:sz w:val="36"/>
          <w:szCs w:val="36"/>
          <w:rtl/>
          <w:lang w:eastAsia="en-US"/>
        </w:rPr>
        <w:t>«</w:t>
      </w:r>
      <w:r w:rsidRPr="003B44D8">
        <w:rPr>
          <w:rFonts w:hint="cs"/>
          <w:b/>
          <w:bCs/>
          <w:sz w:val="36"/>
          <w:szCs w:val="36"/>
          <w:rtl/>
          <w:lang w:eastAsia="en-US"/>
        </w:rPr>
        <w:t xml:space="preserve">قضى النبي </w:t>
      </w:r>
      <w:r w:rsidR="003B44D8">
        <w:rPr>
          <w:rFonts w:cs="BLDY_light" w:hint="cs"/>
          <w:b/>
          <w:bCs/>
          <w:sz w:val="36"/>
          <w:szCs w:val="36"/>
          <w:rtl/>
          <w:lang w:eastAsia="en-US"/>
        </w:rPr>
        <w:t>×</w:t>
      </w:r>
      <w:r w:rsidRPr="003B44D8">
        <w:rPr>
          <w:rFonts w:hint="cs"/>
          <w:b/>
          <w:bCs/>
          <w:sz w:val="36"/>
          <w:szCs w:val="36"/>
          <w:rtl/>
          <w:lang w:eastAsia="en-US"/>
        </w:rPr>
        <w:t xml:space="preserve"> بالشفعة في كل شيء</w:t>
      </w:r>
      <w:r>
        <w:rPr>
          <w:rFonts w:cs="BLDY_light" w:hint="cs"/>
          <w:sz w:val="36"/>
          <w:szCs w:val="36"/>
          <w:rtl/>
          <w:lang w:eastAsia="en-US"/>
        </w:rPr>
        <w:t xml:space="preserve"> » </w:t>
      </w:r>
      <w:r w:rsidRPr="000C2BA8">
        <w:rPr>
          <w:rFonts w:cs="BLDY_light" w:hint="cs"/>
          <w:sz w:val="36"/>
          <w:szCs w:val="36"/>
          <w:vertAlign w:val="superscript"/>
          <w:rtl/>
          <w:lang w:eastAsia="en-US"/>
        </w:rPr>
        <w:t>(</w:t>
      </w:r>
      <w:r w:rsidRPr="000C2BA8">
        <w:rPr>
          <w:rStyle w:val="a4"/>
          <w:rFonts w:cs="BLDY_light"/>
          <w:sz w:val="36"/>
          <w:szCs w:val="36"/>
          <w:rtl/>
          <w:lang w:eastAsia="en-US"/>
        </w:rPr>
        <w:footnoteReference w:id="61"/>
      </w:r>
      <w:r w:rsidRPr="000C2BA8">
        <w:rPr>
          <w:rFonts w:cs="BLDY_light" w:hint="cs"/>
          <w:sz w:val="36"/>
          <w:szCs w:val="36"/>
          <w:vertAlign w:val="superscript"/>
          <w:rtl/>
          <w:lang w:eastAsia="en-US"/>
        </w:rPr>
        <w:t>)</w:t>
      </w:r>
      <w:r>
        <w:rPr>
          <w:rFonts w:cs="BLDY_light" w:hint="cs"/>
          <w:sz w:val="36"/>
          <w:szCs w:val="36"/>
          <w:rtl/>
          <w:lang w:eastAsia="en-US"/>
        </w:rPr>
        <w:t xml:space="preserve"> .</w:t>
      </w:r>
    </w:p>
    <w:p w:rsidR="000C2BA8" w:rsidRPr="000C2BA8" w:rsidRDefault="000C2BA8" w:rsidP="000C2BA8">
      <w:pPr>
        <w:widowControl w:val="0"/>
        <w:spacing w:before="100" w:after="60" w:line="560" w:lineRule="exact"/>
        <w:jc w:val="both"/>
        <w:rPr>
          <w:b/>
          <w:bCs/>
          <w:sz w:val="36"/>
          <w:szCs w:val="36"/>
          <w:rtl/>
          <w:lang w:eastAsia="en-US"/>
        </w:rPr>
      </w:pPr>
      <w:r w:rsidRPr="000C2BA8">
        <w:rPr>
          <w:rFonts w:hint="cs"/>
          <w:b/>
          <w:bCs/>
          <w:sz w:val="36"/>
          <w:szCs w:val="36"/>
          <w:rtl/>
          <w:lang w:eastAsia="en-US"/>
        </w:rPr>
        <w:t>وجه الدلالة:</w:t>
      </w:r>
    </w:p>
    <w:p w:rsidR="000C2BA8" w:rsidRDefault="000C2BA8" w:rsidP="00CC5DA8">
      <w:pPr>
        <w:widowControl w:val="0"/>
        <w:spacing w:before="100" w:after="60" w:line="560" w:lineRule="exact"/>
        <w:ind w:firstLine="567"/>
        <w:jc w:val="both"/>
        <w:rPr>
          <w:sz w:val="36"/>
          <w:szCs w:val="36"/>
          <w:rtl/>
          <w:lang w:eastAsia="en-US"/>
        </w:rPr>
      </w:pPr>
      <w:r>
        <w:rPr>
          <w:rFonts w:hint="cs"/>
          <w:sz w:val="36"/>
          <w:szCs w:val="36"/>
          <w:rtl/>
          <w:lang w:eastAsia="en-US"/>
        </w:rPr>
        <w:t xml:space="preserve">أن قوله </w:t>
      </w:r>
      <w:r>
        <w:rPr>
          <w:rFonts w:cs="BLDY_light" w:hint="cs"/>
          <w:sz w:val="36"/>
          <w:szCs w:val="36"/>
          <w:rtl/>
          <w:lang w:eastAsia="en-US"/>
        </w:rPr>
        <w:t>«</w:t>
      </w:r>
      <w:r>
        <w:rPr>
          <w:rFonts w:hint="cs"/>
          <w:sz w:val="36"/>
          <w:szCs w:val="36"/>
          <w:rtl/>
          <w:lang w:eastAsia="en-US"/>
        </w:rPr>
        <w:t>كل شيء</w:t>
      </w:r>
      <w:r>
        <w:rPr>
          <w:rFonts w:cs="BLDY_light" w:hint="cs"/>
          <w:sz w:val="36"/>
          <w:szCs w:val="36"/>
          <w:rtl/>
          <w:lang w:eastAsia="en-US"/>
        </w:rPr>
        <w:t>»</w:t>
      </w:r>
      <w:r>
        <w:rPr>
          <w:rFonts w:hint="cs"/>
          <w:sz w:val="36"/>
          <w:szCs w:val="36"/>
          <w:rtl/>
          <w:lang w:eastAsia="en-US"/>
        </w:rPr>
        <w:t xml:space="preserve"> عام يتناول العقار والمنقول.</w:t>
      </w:r>
    </w:p>
    <w:p w:rsidR="000C2BA8" w:rsidRPr="000C2BA8" w:rsidRDefault="000C2BA8" w:rsidP="000C2BA8">
      <w:pPr>
        <w:widowControl w:val="0"/>
        <w:spacing w:before="100" w:after="60" w:line="560" w:lineRule="exact"/>
        <w:jc w:val="both"/>
        <w:rPr>
          <w:b/>
          <w:bCs/>
          <w:sz w:val="36"/>
          <w:szCs w:val="36"/>
          <w:rtl/>
          <w:lang w:eastAsia="en-US"/>
        </w:rPr>
      </w:pPr>
      <w:r w:rsidRPr="000C2BA8">
        <w:rPr>
          <w:rFonts w:hint="cs"/>
          <w:b/>
          <w:bCs/>
          <w:sz w:val="36"/>
          <w:szCs w:val="36"/>
          <w:rtl/>
          <w:lang w:eastAsia="en-US"/>
        </w:rPr>
        <w:t>المناقشة:</w:t>
      </w:r>
    </w:p>
    <w:p w:rsidR="000C2BA8" w:rsidRDefault="000C2BA8" w:rsidP="00D03F0D">
      <w:pPr>
        <w:widowControl w:val="0"/>
        <w:spacing w:after="60" w:line="560" w:lineRule="exact"/>
        <w:ind w:firstLine="567"/>
        <w:jc w:val="both"/>
        <w:rPr>
          <w:sz w:val="36"/>
          <w:szCs w:val="36"/>
          <w:rtl/>
          <w:lang w:eastAsia="en-US"/>
        </w:rPr>
      </w:pPr>
      <w:r w:rsidRPr="000C2BA8">
        <w:rPr>
          <w:rFonts w:hint="cs"/>
          <w:b/>
          <w:bCs/>
          <w:sz w:val="36"/>
          <w:szCs w:val="36"/>
          <w:rtl/>
          <w:lang w:eastAsia="en-US"/>
        </w:rPr>
        <w:t>نوقش:</w:t>
      </w:r>
      <w:r>
        <w:rPr>
          <w:rFonts w:hint="cs"/>
          <w:sz w:val="36"/>
          <w:szCs w:val="36"/>
          <w:rtl/>
          <w:lang w:eastAsia="en-US"/>
        </w:rPr>
        <w:t xml:space="preserve"> بأن الحديث مرسل، ولم يرد في كتب الحديث الموثوق بها </w:t>
      </w:r>
      <w:r w:rsidRPr="000C2BA8">
        <w:rPr>
          <w:rFonts w:hint="cs"/>
          <w:sz w:val="36"/>
          <w:szCs w:val="36"/>
          <w:vertAlign w:val="superscript"/>
          <w:rtl/>
          <w:lang w:eastAsia="en-US"/>
        </w:rPr>
        <w:t>(</w:t>
      </w:r>
      <w:r w:rsidRPr="000C2BA8">
        <w:rPr>
          <w:rStyle w:val="a4"/>
          <w:sz w:val="36"/>
          <w:szCs w:val="36"/>
          <w:rtl/>
          <w:lang w:eastAsia="en-US"/>
        </w:rPr>
        <w:footnoteReference w:id="62"/>
      </w:r>
      <w:r w:rsidRPr="000C2BA8">
        <w:rPr>
          <w:rFonts w:hint="cs"/>
          <w:sz w:val="36"/>
          <w:szCs w:val="36"/>
          <w:vertAlign w:val="superscript"/>
          <w:rtl/>
          <w:lang w:eastAsia="en-US"/>
        </w:rPr>
        <w:t>)</w:t>
      </w:r>
      <w:r>
        <w:rPr>
          <w:rFonts w:hint="cs"/>
          <w:sz w:val="36"/>
          <w:szCs w:val="36"/>
          <w:rtl/>
          <w:lang w:eastAsia="en-US"/>
        </w:rPr>
        <w:t xml:space="preserve"> .</w:t>
      </w:r>
    </w:p>
    <w:p w:rsidR="003B44D8" w:rsidRDefault="003B44D8" w:rsidP="00D03F0D">
      <w:pPr>
        <w:widowControl w:val="0"/>
        <w:spacing w:after="60" w:line="560" w:lineRule="exact"/>
        <w:ind w:firstLine="567"/>
        <w:jc w:val="both"/>
        <w:rPr>
          <w:b/>
          <w:bCs/>
          <w:sz w:val="36"/>
          <w:szCs w:val="36"/>
          <w:rtl/>
          <w:lang w:eastAsia="en-US"/>
        </w:rPr>
      </w:pPr>
    </w:p>
    <w:p w:rsidR="006072A9" w:rsidRDefault="006072A9" w:rsidP="00D03F0D">
      <w:pPr>
        <w:widowControl w:val="0"/>
        <w:spacing w:after="60" w:line="560" w:lineRule="exact"/>
        <w:ind w:firstLine="567"/>
        <w:jc w:val="both"/>
        <w:rPr>
          <w:b/>
          <w:bCs/>
          <w:sz w:val="36"/>
          <w:szCs w:val="36"/>
          <w:rtl/>
          <w:lang w:eastAsia="en-US"/>
        </w:rPr>
      </w:pPr>
      <w:r>
        <w:rPr>
          <w:rFonts w:hint="cs"/>
          <w:b/>
          <w:bCs/>
          <w:sz w:val="36"/>
          <w:szCs w:val="36"/>
          <w:rtl/>
          <w:lang w:eastAsia="en-US"/>
        </w:rPr>
        <w:lastRenderedPageBreak/>
        <w:t>أجيب عن المناقشة:</w:t>
      </w:r>
    </w:p>
    <w:p w:rsidR="006072A9" w:rsidRDefault="006072A9" w:rsidP="00D03F0D">
      <w:pPr>
        <w:widowControl w:val="0"/>
        <w:spacing w:after="60" w:line="560" w:lineRule="exact"/>
        <w:ind w:firstLine="567"/>
        <w:jc w:val="both"/>
        <w:rPr>
          <w:sz w:val="36"/>
          <w:szCs w:val="36"/>
          <w:rtl/>
          <w:lang w:eastAsia="en-US"/>
        </w:rPr>
      </w:pPr>
      <w:r>
        <w:rPr>
          <w:rFonts w:hint="cs"/>
          <w:sz w:val="36"/>
          <w:szCs w:val="36"/>
          <w:rtl/>
          <w:lang w:eastAsia="en-US"/>
        </w:rPr>
        <w:t xml:space="preserve">أن مرسل الصحابي إذا صحت الرواية إليه حجة </w:t>
      </w:r>
      <w:r w:rsidRPr="006072A9">
        <w:rPr>
          <w:rFonts w:hint="cs"/>
          <w:sz w:val="36"/>
          <w:szCs w:val="36"/>
          <w:vertAlign w:val="superscript"/>
          <w:rtl/>
          <w:lang w:eastAsia="en-US"/>
        </w:rPr>
        <w:t>(</w:t>
      </w:r>
      <w:r w:rsidRPr="006072A9">
        <w:rPr>
          <w:rStyle w:val="a4"/>
          <w:sz w:val="36"/>
          <w:szCs w:val="36"/>
          <w:rtl/>
          <w:lang w:eastAsia="en-US"/>
        </w:rPr>
        <w:footnoteReference w:id="63"/>
      </w:r>
      <w:r w:rsidRPr="006072A9">
        <w:rPr>
          <w:rFonts w:hint="cs"/>
          <w:sz w:val="36"/>
          <w:szCs w:val="36"/>
          <w:vertAlign w:val="superscript"/>
          <w:rtl/>
          <w:lang w:eastAsia="en-US"/>
        </w:rPr>
        <w:t>)</w:t>
      </w:r>
      <w:r>
        <w:rPr>
          <w:rFonts w:hint="cs"/>
          <w:sz w:val="36"/>
          <w:szCs w:val="36"/>
          <w:rtl/>
          <w:lang w:eastAsia="en-US"/>
        </w:rPr>
        <w:t xml:space="preserve"> .</w:t>
      </w:r>
    </w:p>
    <w:p w:rsidR="006072A9" w:rsidRDefault="006072A9" w:rsidP="00D03F0D">
      <w:pPr>
        <w:widowControl w:val="0"/>
        <w:spacing w:after="60" w:line="560" w:lineRule="exact"/>
        <w:ind w:firstLine="567"/>
        <w:jc w:val="both"/>
        <w:rPr>
          <w:sz w:val="36"/>
          <w:szCs w:val="36"/>
          <w:rtl/>
          <w:lang w:eastAsia="en-US"/>
        </w:rPr>
      </w:pPr>
      <w:r>
        <w:rPr>
          <w:rFonts w:hint="cs"/>
          <w:b/>
          <w:bCs/>
          <w:sz w:val="36"/>
          <w:szCs w:val="36"/>
          <w:rtl/>
          <w:lang w:eastAsia="en-US"/>
        </w:rPr>
        <w:t xml:space="preserve">الدليل الثالث: </w:t>
      </w:r>
      <w:r>
        <w:rPr>
          <w:rFonts w:hint="cs"/>
          <w:sz w:val="36"/>
          <w:szCs w:val="36"/>
          <w:rtl/>
          <w:lang w:eastAsia="en-US"/>
        </w:rPr>
        <w:t xml:space="preserve">حديث جابر </w:t>
      </w:r>
      <w:r>
        <w:rPr>
          <w:sz w:val="36"/>
          <w:szCs w:val="36"/>
          <w:rtl/>
          <w:lang w:eastAsia="en-US"/>
        </w:rPr>
        <w:t>–</w:t>
      </w:r>
      <w:r>
        <w:rPr>
          <w:rFonts w:hint="cs"/>
          <w:sz w:val="36"/>
          <w:szCs w:val="36"/>
          <w:rtl/>
          <w:lang w:eastAsia="en-US"/>
        </w:rPr>
        <w:t xml:space="preserve"> رضي الله عنه </w:t>
      </w:r>
      <w:r>
        <w:rPr>
          <w:sz w:val="36"/>
          <w:szCs w:val="36"/>
          <w:rtl/>
          <w:lang w:eastAsia="en-US"/>
        </w:rPr>
        <w:t>–</w:t>
      </w:r>
      <w:r>
        <w:rPr>
          <w:rFonts w:hint="cs"/>
          <w:sz w:val="36"/>
          <w:szCs w:val="36"/>
          <w:rtl/>
          <w:lang w:eastAsia="en-US"/>
        </w:rPr>
        <w:t xml:space="preserve"> أن النبي </w:t>
      </w:r>
      <w:r>
        <w:rPr>
          <w:rFonts w:cs="BLDY_light" w:hint="cs"/>
          <w:sz w:val="36"/>
          <w:szCs w:val="36"/>
          <w:rtl/>
          <w:lang w:eastAsia="en-US"/>
        </w:rPr>
        <w:t>×</w:t>
      </w:r>
      <w:r>
        <w:rPr>
          <w:rFonts w:hint="cs"/>
          <w:sz w:val="36"/>
          <w:szCs w:val="36"/>
          <w:rtl/>
          <w:lang w:eastAsia="en-US"/>
        </w:rPr>
        <w:t xml:space="preserve"> قال: </w:t>
      </w:r>
      <w:r>
        <w:rPr>
          <w:rFonts w:cs="BLDY_light" w:hint="cs"/>
          <w:sz w:val="36"/>
          <w:szCs w:val="36"/>
          <w:rtl/>
          <w:lang w:eastAsia="en-US"/>
        </w:rPr>
        <w:t>«</w:t>
      </w:r>
      <w:r w:rsidRPr="003B44D8">
        <w:rPr>
          <w:rFonts w:hint="cs"/>
          <w:b/>
          <w:bCs/>
          <w:sz w:val="36"/>
          <w:szCs w:val="36"/>
          <w:rtl/>
          <w:lang w:eastAsia="en-US"/>
        </w:rPr>
        <w:t>الشفعة في كل شرك في أرض أو ربعة أو حائط</w:t>
      </w:r>
      <w:r>
        <w:rPr>
          <w:rFonts w:cs="BLDY_light" w:hint="cs"/>
          <w:sz w:val="36"/>
          <w:szCs w:val="36"/>
          <w:rtl/>
          <w:lang w:eastAsia="en-US"/>
        </w:rPr>
        <w:t>»</w:t>
      </w:r>
      <w:r>
        <w:rPr>
          <w:rFonts w:hint="cs"/>
          <w:sz w:val="36"/>
          <w:szCs w:val="36"/>
          <w:rtl/>
          <w:lang w:eastAsia="en-US"/>
        </w:rPr>
        <w:t xml:space="preserve"> </w:t>
      </w:r>
      <w:r w:rsidRPr="006072A9">
        <w:rPr>
          <w:rFonts w:hint="cs"/>
          <w:sz w:val="36"/>
          <w:szCs w:val="36"/>
          <w:vertAlign w:val="superscript"/>
          <w:rtl/>
          <w:lang w:eastAsia="en-US"/>
        </w:rPr>
        <w:t>(</w:t>
      </w:r>
      <w:r w:rsidRPr="006072A9">
        <w:rPr>
          <w:rStyle w:val="a4"/>
          <w:sz w:val="36"/>
          <w:szCs w:val="36"/>
          <w:rtl/>
          <w:lang w:eastAsia="en-US"/>
        </w:rPr>
        <w:footnoteReference w:id="64"/>
      </w:r>
      <w:r w:rsidRPr="006072A9">
        <w:rPr>
          <w:rFonts w:hint="cs"/>
          <w:sz w:val="36"/>
          <w:szCs w:val="36"/>
          <w:vertAlign w:val="superscript"/>
          <w:rtl/>
          <w:lang w:eastAsia="en-US"/>
        </w:rPr>
        <w:t>)</w:t>
      </w:r>
      <w:r>
        <w:rPr>
          <w:rFonts w:hint="cs"/>
          <w:sz w:val="36"/>
          <w:szCs w:val="36"/>
          <w:rtl/>
          <w:lang w:eastAsia="en-US"/>
        </w:rPr>
        <w:t xml:space="preserve"> .</w:t>
      </w:r>
    </w:p>
    <w:p w:rsidR="006072A9" w:rsidRDefault="006072A9" w:rsidP="00D03F0D">
      <w:pPr>
        <w:widowControl w:val="0"/>
        <w:spacing w:after="60" w:line="560" w:lineRule="exact"/>
        <w:jc w:val="both"/>
        <w:rPr>
          <w:b/>
          <w:bCs/>
          <w:sz w:val="36"/>
          <w:szCs w:val="36"/>
          <w:rtl/>
          <w:lang w:eastAsia="en-US"/>
        </w:rPr>
      </w:pPr>
      <w:r>
        <w:rPr>
          <w:rFonts w:hint="cs"/>
          <w:b/>
          <w:bCs/>
          <w:sz w:val="36"/>
          <w:szCs w:val="36"/>
          <w:rtl/>
          <w:lang w:eastAsia="en-US"/>
        </w:rPr>
        <w:t>وجه الدلالة:</w:t>
      </w:r>
    </w:p>
    <w:p w:rsidR="006072A9" w:rsidRDefault="006072A9" w:rsidP="00D03F0D">
      <w:pPr>
        <w:widowControl w:val="0"/>
        <w:spacing w:after="60" w:line="560" w:lineRule="exact"/>
        <w:ind w:firstLine="567"/>
        <w:jc w:val="both"/>
        <w:rPr>
          <w:sz w:val="36"/>
          <w:szCs w:val="36"/>
          <w:rtl/>
          <w:lang w:eastAsia="en-US"/>
        </w:rPr>
      </w:pPr>
      <w:r>
        <w:rPr>
          <w:rFonts w:hint="cs"/>
          <w:sz w:val="36"/>
          <w:szCs w:val="36"/>
          <w:rtl/>
          <w:lang w:eastAsia="en-US"/>
        </w:rPr>
        <w:t xml:space="preserve">أن في إثبات الشفعة في العقار ونحوه دلالة على إثباتها في المنقولات وما لا يقبل القسمة مما ضرره أعظم من ضرر العقار </w:t>
      </w:r>
      <w:r w:rsidRPr="006072A9">
        <w:rPr>
          <w:rFonts w:hint="cs"/>
          <w:sz w:val="36"/>
          <w:szCs w:val="36"/>
          <w:vertAlign w:val="superscript"/>
          <w:rtl/>
          <w:lang w:eastAsia="en-US"/>
        </w:rPr>
        <w:t>(</w:t>
      </w:r>
      <w:r w:rsidRPr="006072A9">
        <w:rPr>
          <w:rStyle w:val="a4"/>
          <w:sz w:val="36"/>
          <w:szCs w:val="36"/>
          <w:rtl/>
          <w:lang w:eastAsia="en-US"/>
        </w:rPr>
        <w:footnoteReference w:id="65"/>
      </w:r>
      <w:r w:rsidRPr="006072A9">
        <w:rPr>
          <w:rFonts w:hint="cs"/>
          <w:sz w:val="36"/>
          <w:szCs w:val="36"/>
          <w:vertAlign w:val="superscript"/>
          <w:rtl/>
          <w:lang w:eastAsia="en-US"/>
        </w:rPr>
        <w:t>)</w:t>
      </w:r>
      <w:r>
        <w:rPr>
          <w:rFonts w:hint="cs"/>
          <w:sz w:val="36"/>
          <w:szCs w:val="36"/>
          <w:rtl/>
          <w:lang w:eastAsia="en-US"/>
        </w:rPr>
        <w:t xml:space="preserve"> .</w:t>
      </w:r>
    </w:p>
    <w:p w:rsidR="006072A9" w:rsidRPr="006072A9" w:rsidRDefault="006072A9" w:rsidP="00D03F0D">
      <w:pPr>
        <w:widowControl w:val="0"/>
        <w:spacing w:after="60" w:line="560" w:lineRule="exact"/>
        <w:jc w:val="both"/>
        <w:rPr>
          <w:b/>
          <w:bCs/>
          <w:sz w:val="36"/>
          <w:szCs w:val="36"/>
          <w:rtl/>
          <w:lang w:eastAsia="en-US"/>
        </w:rPr>
      </w:pPr>
      <w:r w:rsidRPr="006072A9">
        <w:rPr>
          <w:rFonts w:hint="cs"/>
          <w:b/>
          <w:bCs/>
          <w:sz w:val="36"/>
          <w:szCs w:val="36"/>
          <w:rtl/>
          <w:lang w:eastAsia="en-US"/>
        </w:rPr>
        <w:t>المناقشة:</w:t>
      </w:r>
    </w:p>
    <w:p w:rsidR="006072A9" w:rsidRDefault="006072A9" w:rsidP="00D03F0D">
      <w:pPr>
        <w:widowControl w:val="0"/>
        <w:spacing w:after="60" w:line="560" w:lineRule="exact"/>
        <w:ind w:firstLine="567"/>
        <w:jc w:val="both"/>
        <w:rPr>
          <w:sz w:val="36"/>
          <w:szCs w:val="36"/>
          <w:rtl/>
          <w:lang w:eastAsia="en-US"/>
        </w:rPr>
      </w:pPr>
      <w:r w:rsidRPr="006072A9">
        <w:rPr>
          <w:rFonts w:hint="cs"/>
          <w:b/>
          <w:bCs/>
          <w:sz w:val="36"/>
          <w:szCs w:val="36"/>
          <w:rtl/>
          <w:lang w:eastAsia="en-US"/>
        </w:rPr>
        <w:t>نوقش:</w:t>
      </w:r>
      <w:r>
        <w:rPr>
          <w:rFonts w:hint="cs"/>
          <w:sz w:val="36"/>
          <w:szCs w:val="36"/>
          <w:rtl/>
          <w:lang w:eastAsia="en-US"/>
        </w:rPr>
        <w:t xml:space="preserve"> بأنه لا يُسلم أن </w:t>
      </w:r>
      <w:r w:rsidR="003B44D8">
        <w:rPr>
          <w:rFonts w:hint="cs"/>
          <w:sz w:val="36"/>
          <w:szCs w:val="36"/>
          <w:rtl/>
          <w:lang w:eastAsia="en-US"/>
        </w:rPr>
        <w:t>ف</w:t>
      </w:r>
      <w:r>
        <w:rPr>
          <w:rFonts w:hint="cs"/>
          <w:sz w:val="36"/>
          <w:szCs w:val="36"/>
          <w:rtl/>
          <w:lang w:eastAsia="en-US"/>
        </w:rPr>
        <w:t xml:space="preserve">ي إثباتها في العقار إثباتها فيما عداه؛ لأنه قد ورد أحاديث تفيد حصر الشفعة في العقار ونحوه كحديث أبي هريرة </w:t>
      </w:r>
      <w:r>
        <w:rPr>
          <w:rFonts w:cs="BLDY_light" w:hint="cs"/>
          <w:sz w:val="36"/>
          <w:szCs w:val="36"/>
          <w:rtl/>
          <w:lang w:eastAsia="en-US"/>
        </w:rPr>
        <w:t>«</w:t>
      </w:r>
      <w:r w:rsidRPr="003B44D8">
        <w:rPr>
          <w:rFonts w:hint="cs"/>
          <w:b/>
          <w:bCs/>
          <w:sz w:val="36"/>
          <w:szCs w:val="36"/>
          <w:rtl/>
          <w:lang w:eastAsia="en-US"/>
        </w:rPr>
        <w:t>لا شفعة إلا في دار أو عقار</w:t>
      </w:r>
      <w:r>
        <w:rPr>
          <w:rFonts w:cs="BLDY_light" w:hint="cs"/>
          <w:sz w:val="36"/>
          <w:szCs w:val="36"/>
          <w:rtl/>
          <w:lang w:eastAsia="en-US"/>
        </w:rPr>
        <w:t>»</w:t>
      </w:r>
      <w:r>
        <w:rPr>
          <w:rFonts w:hint="cs"/>
          <w:sz w:val="36"/>
          <w:szCs w:val="36"/>
          <w:rtl/>
          <w:lang w:eastAsia="en-US"/>
        </w:rPr>
        <w:t xml:space="preserve"> </w:t>
      </w:r>
      <w:r w:rsidRPr="006072A9">
        <w:rPr>
          <w:rFonts w:hint="cs"/>
          <w:sz w:val="36"/>
          <w:szCs w:val="36"/>
          <w:vertAlign w:val="superscript"/>
          <w:rtl/>
          <w:lang w:eastAsia="en-US"/>
        </w:rPr>
        <w:t>(</w:t>
      </w:r>
      <w:r w:rsidRPr="006072A9">
        <w:rPr>
          <w:rStyle w:val="a4"/>
          <w:sz w:val="36"/>
          <w:szCs w:val="36"/>
          <w:rtl/>
          <w:lang w:eastAsia="en-US"/>
        </w:rPr>
        <w:footnoteReference w:id="66"/>
      </w:r>
      <w:r w:rsidRPr="006072A9">
        <w:rPr>
          <w:rFonts w:hint="cs"/>
          <w:sz w:val="36"/>
          <w:szCs w:val="36"/>
          <w:vertAlign w:val="superscript"/>
          <w:rtl/>
          <w:lang w:eastAsia="en-US"/>
        </w:rPr>
        <w:t>)</w:t>
      </w:r>
      <w:r>
        <w:rPr>
          <w:rFonts w:hint="cs"/>
          <w:sz w:val="36"/>
          <w:szCs w:val="36"/>
          <w:rtl/>
          <w:lang w:eastAsia="en-US"/>
        </w:rPr>
        <w:t xml:space="preserve"> ، وحديث: </w:t>
      </w:r>
      <w:r>
        <w:rPr>
          <w:rFonts w:cs="BLDY_light" w:hint="cs"/>
          <w:sz w:val="36"/>
          <w:szCs w:val="36"/>
          <w:rtl/>
          <w:lang w:eastAsia="en-US"/>
        </w:rPr>
        <w:t>«</w:t>
      </w:r>
      <w:r w:rsidRPr="00941167">
        <w:rPr>
          <w:rFonts w:hint="cs"/>
          <w:b/>
          <w:bCs/>
          <w:sz w:val="36"/>
          <w:szCs w:val="36"/>
          <w:rtl/>
          <w:lang w:eastAsia="en-US"/>
        </w:rPr>
        <w:t>لا شفعة إلا في ربع أو حائط</w:t>
      </w:r>
      <w:r>
        <w:rPr>
          <w:rFonts w:cs="BLDY_light" w:hint="cs"/>
          <w:sz w:val="36"/>
          <w:szCs w:val="36"/>
          <w:rtl/>
          <w:lang w:eastAsia="en-US"/>
        </w:rPr>
        <w:t>»</w:t>
      </w:r>
      <w:r>
        <w:rPr>
          <w:rFonts w:hint="cs"/>
          <w:sz w:val="36"/>
          <w:szCs w:val="36"/>
          <w:rtl/>
          <w:lang w:eastAsia="en-US"/>
        </w:rPr>
        <w:t xml:space="preserve"> </w:t>
      </w:r>
      <w:r w:rsidRPr="006072A9">
        <w:rPr>
          <w:rFonts w:hint="cs"/>
          <w:sz w:val="36"/>
          <w:szCs w:val="36"/>
          <w:vertAlign w:val="superscript"/>
          <w:rtl/>
          <w:lang w:eastAsia="en-US"/>
        </w:rPr>
        <w:t>(</w:t>
      </w:r>
      <w:r w:rsidRPr="006072A9">
        <w:rPr>
          <w:rStyle w:val="a4"/>
          <w:sz w:val="36"/>
          <w:szCs w:val="36"/>
          <w:rtl/>
          <w:lang w:eastAsia="en-US"/>
        </w:rPr>
        <w:footnoteReference w:id="67"/>
      </w:r>
      <w:r w:rsidRPr="006072A9">
        <w:rPr>
          <w:rFonts w:hint="cs"/>
          <w:sz w:val="36"/>
          <w:szCs w:val="36"/>
          <w:vertAlign w:val="superscript"/>
          <w:rtl/>
          <w:lang w:eastAsia="en-US"/>
        </w:rPr>
        <w:t>)</w:t>
      </w:r>
      <w:r>
        <w:rPr>
          <w:rFonts w:hint="cs"/>
          <w:sz w:val="36"/>
          <w:szCs w:val="36"/>
          <w:rtl/>
          <w:lang w:eastAsia="en-US"/>
        </w:rPr>
        <w:t xml:space="preserve"> .</w:t>
      </w:r>
    </w:p>
    <w:p w:rsidR="006072A9" w:rsidRPr="006072A9" w:rsidRDefault="006072A9" w:rsidP="00CC5DA8">
      <w:pPr>
        <w:widowControl w:val="0"/>
        <w:spacing w:before="100" w:after="60" w:line="560" w:lineRule="exact"/>
        <w:ind w:firstLine="567"/>
        <w:jc w:val="both"/>
        <w:rPr>
          <w:b/>
          <w:bCs/>
          <w:sz w:val="36"/>
          <w:szCs w:val="36"/>
          <w:rtl/>
          <w:lang w:eastAsia="en-US"/>
        </w:rPr>
      </w:pPr>
      <w:r w:rsidRPr="006072A9">
        <w:rPr>
          <w:rFonts w:hint="cs"/>
          <w:b/>
          <w:bCs/>
          <w:sz w:val="36"/>
          <w:szCs w:val="36"/>
          <w:rtl/>
          <w:lang w:eastAsia="en-US"/>
        </w:rPr>
        <w:t xml:space="preserve">أجيب من وجهين </w:t>
      </w:r>
      <w:r w:rsidRPr="006072A9">
        <w:rPr>
          <w:rFonts w:hint="cs"/>
          <w:b/>
          <w:bCs/>
          <w:sz w:val="36"/>
          <w:szCs w:val="36"/>
          <w:vertAlign w:val="superscript"/>
          <w:rtl/>
          <w:lang w:eastAsia="en-US"/>
        </w:rPr>
        <w:t>(</w:t>
      </w:r>
      <w:r w:rsidRPr="006072A9">
        <w:rPr>
          <w:rStyle w:val="a4"/>
          <w:b/>
          <w:bCs/>
          <w:sz w:val="36"/>
          <w:szCs w:val="36"/>
          <w:rtl/>
          <w:lang w:eastAsia="en-US"/>
        </w:rPr>
        <w:footnoteReference w:id="68"/>
      </w:r>
      <w:r w:rsidRPr="006072A9">
        <w:rPr>
          <w:rFonts w:hint="cs"/>
          <w:b/>
          <w:bCs/>
          <w:sz w:val="36"/>
          <w:szCs w:val="36"/>
          <w:vertAlign w:val="superscript"/>
          <w:rtl/>
          <w:lang w:eastAsia="en-US"/>
        </w:rPr>
        <w:t>)</w:t>
      </w:r>
      <w:r w:rsidRPr="006072A9">
        <w:rPr>
          <w:rFonts w:hint="cs"/>
          <w:b/>
          <w:bCs/>
          <w:sz w:val="36"/>
          <w:szCs w:val="36"/>
          <w:rtl/>
          <w:lang w:eastAsia="en-US"/>
        </w:rPr>
        <w:t xml:space="preserve"> :</w:t>
      </w:r>
    </w:p>
    <w:p w:rsidR="006072A9" w:rsidRDefault="006072A9" w:rsidP="00CC5DA8">
      <w:pPr>
        <w:widowControl w:val="0"/>
        <w:spacing w:before="100" w:after="60" w:line="560" w:lineRule="exact"/>
        <w:ind w:firstLine="567"/>
        <w:jc w:val="both"/>
        <w:rPr>
          <w:sz w:val="36"/>
          <w:szCs w:val="36"/>
          <w:rtl/>
          <w:lang w:eastAsia="en-US"/>
        </w:rPr>
      </w:pPr>
      <w:r w:rsidRPr="006072A9">
        <w:rPr>
          <w:rFonts w:hint="cs"/>
          <w:b/>
          <w:bCs/>
          <w:sz w:val="36"/>
          <w:szCs w:val="36"/>
          <w:rtl/>
          <w:lang w:eastAsia="en-US"/>
        </w:rPr>
        <w:t>الوجه الأول:</w:t>
      </w:r>
      <w:r>
        <w:rPr>
          <w:rFonts w:hint="cs"/>
          <w:sz w:val="36"/>
          <w:szCs w:val="36"/>
          <w:rtl/>
          <w:lang w:eastAsia="en-US"/>
        </w:rPr>
        <w:t xml:space="preserve"> بأن الحديثين ضعيفان كما ثبت في التخريج.</w:t>
      </w:r>
    </w:p>
    <w:p w:rsidR="006072A9" w:rsidRDefault="006072A9" w:rsidP="00CC5DA8">
      <w:pPr>
        <w:widowControl w:val="0"/>
        <w:spacing w:before="100" w:after="60" w:line="560" w:lineRule="exact"/>
        <w:ind w:firstLine="567"/>
        <w:jc w:val="both"/>
        <w:rPr>
          <w:sz w:val="36"/>
          <w:szCs w:val="36"/>
          <w:rtl/>
          <w:lang w:eastAsia="en-US"/>
        </w:rPr>
      </w:pPr>
      <w:r>
        <w:rPr>
          <w:rFonts w:hint="cs"/>
          <w:b/>
          <w:bCs/>
          <w:sz w:val="36"/>
          <w:szCs w:val="36"/>
          <w:rtl/>
          <w:lang w:eastAsia="en-US"/>
        </w:rPr>
        <w:lastRenderedPageBreak/>
        <w:t xml:space="preserve">الوجه الثاني: </w:t>
      </w:r>
      <w:r>
        <w:rPr>
          <w:rFonts w:hint="cs"/>
          <w:sz w:val="36"/>
          <w:szCs w:val="36"/>
          <w:rtl/>
          <w:lang w:eastAsia="en-US"/>
        </w:rPr>
        <w:t xml:space="preserve">لو ثبتت الأحاديث لكانت مفاهيم، ولا يقاوم المنطوق، أي أن حديث ابن عباس وجابر </w:t>
      </w:r>
      <w:r>
        <w:rPr>
          <w:rFonts w:cs="BLDY_light" w:hint="cs"/>
          <w:sz w:val="36"/>
          <w:szCs w:val="36"/>
          <w:rtl/>
          <w:lang w:eastAsia="en-US"/>
        </w:rPr>
        <w:t>«</w:t>
      </w:r>
      <w:r>
        <w:rPr>
          <w:rFonts w:hint="cs"/>
          <w:sz w:val="36"/>
          <w:szCs w:val="36"/>
          <w:rtl/>
          <w:lang w:eastAsia="en-US"/>
        </w:rPr>
        <w:t>الشفعة في شرك</w:t>
      </w:r>
      <w:r>
        <w:rPr>
          <w:rFonts w:cs="BLDY_light" w:hint="cs"/>
          <w:sz w:val="36"/>
          <w:szCs w:val="36"/>
          <w:rtl/>
          <w:lang w:eastAsia="en-US"/>
        </w:rPr>
        <w:t>»</w:t>
      </w:r>
      <w:r>
        <w:rPr>
          <w:rFonts w:hint="cs"/>
          <w:sz w:val="36"/>
          <w:szCs w:val="36"/>
          <w:rtl/>
          <w:lang w:eastAsia="en-US"/>
        </w:rPr>
        <w:t xml:space="preserve"> منطوق وهو مقدم على المفهوم.</w:t>
      </w:r>
    </w:p>
    <w:p w:rsidR="006072A9" w:rsidRDefault="006072A9" w:rsidP="00CC5DA8">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الرابع: </w:t>
      </w:r>
      <w:r>
        <w:rPr>
          <w:rFonts w:hint="cs"/>
          <w:sz w:val="36"/>
          <w:szCs w:val="36"/>
          <w:rtl/>
          <w:lang w:eastAsia="en-US"/>
        </w:rPr>
        <w:t xml:space="preserve">أن الشفعة وضعت لدفع الضرر، وحصول الضرر بالشركة فيما لا ينقسم أبلغ منه فيما ينقسم </w:t>
      </w:r>
      <w:r w:rsidRPr="006072A9">
        <w:rPr>
          <w:rFonts w:hint="cs"/>
          <w:sz w:val="36"/>
          <w:szCs w:val="36"/>
          <w:vertAlign w:val="superscript"/>
          <w:rtl/>
          <w:lang w:eastAsia="en-US"/>
        </w:rPr>
        <w:t>(</w:t>
      </w:r>
      <w:r w:rsidRPr="006072A9">
        <w:rPr>
          <w:rStyle w:val="a4"/>
          <w:sz w:val="36"/>
          <w:szCs w:val="36"/>
          <w:rtl/>
          <w:lang w:eastAsia="en-US"/>
        </w:rPr>
        <w:footnoteReference w:id="69"/>
      </w:r>
      <w:r w:rsidRPr="006072A9">
        <w:rPr>
          <w:rFonts w:hint="cs"/>
          <w:sz w:val="36"/>
          <w:szCs w:val="36"/>
          <w:vertAlign w:val="superscript"/>
          <w:rtl/>
          <w:lang w:eastAsia="en-US"/>
        </w:rPr>
        <w:t>)</w:t>
      </w:r>
      <w:r>
        <w:rPr>
          <w:rFonts w:hint="cs"/>
          <w:sz w:val="36"/>
          <w:szCs w:val="36"/>
          <w:rtl/>
          <w:lang w:eastAsia="en-US"/>
        </w:rPr>
        <w:t xml:space="preserve"> .</w:t>
      </w:r>
    </w:p>
    <w:p w:rsidR="006072A9" w:rsidRDefault="006072A9" w:rsidP="00D03F0D">
      <w:pPr>
        <w:widowControl w:val="0"/>
        <w:spacing w:before="100" w:after="60" w:line="560" w:lineRule="exact"/>
        <w:jc w:val="both"/>
        <w:rPr>
          <w:b/>
          <w:bCs/>
          <w:sz w:val="36"/>
          <w:szCs w:val="36"/>
          <w:rtl/>
          <w:lang w:eastAsia="en-US"/>
        </w:rPr>
      </w:pPr>
      <w:r>
        <w:rPr>
          <w:rFonts w:hint="cs"/>
          <w:b/>
          <w:bCs/>
          <w:sz w:val="36"/>
          <w:szCs w:val="36"/>
          <w:rtl/>
          <w:lang w:eastAsia="en-US"/>
        </w:rPr>
        <w:t>القول الثاني:</w:t>
      </w:r>
    </w:p>
    <w:p w:rsidR="006072A9" w:rsidRDefault="006072A9" w:rsidP="006072A9">
      <w:pPr>
        <w:widowControl w:val="0"/>
        <w:spacing w:before="100" w:after="60" w:line="560" w:lineRule="exact"/>
        <w:ind w:firstLine="567"/>
        <w:jc w:val="both"/>
        <w:rPr>
          <w:sz w:val="36"/>
          <w:szCs w:val="36"/>
          <w:rtl/>
          <w:lang w:eastAsia="en-US"/>
        </w:rPr>
      </w:pPr>
      <w:r>
        <w:rPr>
          <w:rFonts w:hint="cs"/>
          <w:sz w:val="36"/>
          <w:szCs w:val="36"/>
          <w:rtl/>
          <w:lang w:eastAsia="en-US"/>
        </w:rPr>
        <w:t>أن الشفعة لا تثبت في المنقول المنفصل، وهذا القول قول جمهور الفقهاء من الحنفية</w:t>
      </w:r>
      <w:r w:rsidRPr="006072A9">
        <w:rPr>
          <w:rFonts w:hint="cs"/>
          <w:sz w:val="36"/>
          <w:szCs w:val="36"/>
          <w:vertAlign w:val="superscript"/>
          <w:rtl/>
          <w:lang w:eastAsia="en-US"/>
        </w:rPr>
        <w:t>(</w:t>
      </w:r>
      <w:r w:rsidRPr="006072A9">
        <w:rPr>
          <w:rStyle w:val="a4"/>
          <w:sz w:val="36"/>
          <w:szCs w:val="36"/>
          <w:rtl/>
          <w:lang w:eastAsia="en-US"/>
        </w:rPr>
        <w:footnoteReference w:id="70"/>
      </w:r>
      <w:r w:rsidRPr="006072A9">
        <w:rPr>
          <w:rFonts w:hint="cs"/>
          <w:sz w:val="36"/>
          <w:szCs w:val="36"/>
          <w:vertAlign w:val="superscript"/>
          <w:rtl/>
          <w:lang w:eastAsia="en-US"/>
        </w:rPr>
        <w:t>)</w:t>
      </w:r>
      <w:r>
        <w:rPr>
          <w:rFonts w:hint="cs"/>
          <w:sz w:val="36"/>
          <w:szCs w:val="36"/>
          <w:rtl/>
          <w:lang w:eastAsia="en-US"/>
        </w:rPr>
        <w:t xml:space="preserve">، والشافعية </w:t>
      </w:r>
      <w:r w:rsidRPr="006072A9">
        <w:rPr>
          <w:rFonts w:hint="cs"/>
          <w:sz w:val="36"/>
          <w:szCs w:val="36"/>
          <w:vertAlign w:val="superscript"/>
          <w:rtl/>
          <w:lang w:eastAsia="en-US"/>
        </w:rPr>
        <w:t>(</w:t>
      </w:r>
      <w:r w:rsidRPr="006072A9">
        <w:rPr>
          <w:rStyle w:val="a4"/>
          <w:sz w:val="36"/>
          <w:szCs w:val="36"/>
          <w:rtl/>
          <w:lang w:eastAsia="en-US"/>
        </w:rPr>
        <w:footnoteReference w:id="71"/>
      </w:r>
      <w:r w:rsidRPr="006072A9">
        <w:rPr>
          <w:rFonts w:hint="cs"/>
          <w:sz w:val="36"/>
          <w:szCs w:val="36"/>
          <w:vertAlign w:val="superscript"/>
          <w:rtl/>
          <w:lang w:eastAsia="en-US"/>
        </w:rPr>
        <w:t>)</w:t>
      </w:r>
      <w:r>
        <w:rPr>
          <w:rFonts w:hint="cs"/>
          <w:sz w:val="36"/>
          <w:szCs w:val="36"/>
          <w:rtl/>
          <w:lang w:eastAsia="en-US"/>
        </w:rPr>
        <w:t xml:space="preserve"> ، والمذهب عند الحنابلة </w:t>
      </w:r>
      <w:r w:rsidRPr="006072A9">
        <w:rPr>
          <w:rFonts w:hint="cs"/>
          <w:sz w:val="36"/>
          <w:szCs w:val="36"/>
          <w:vertAlign w:val="superscript"/>
          <w:rtl/>
          <w:lang w:eastAsia="en-US"/>
        </w:rPr>
        <w:t>(</w:t>
      </w:r>
      <w:r w:rsidRPr="006072A9">
        <w:rPr>
          <w:rStyle w:val="a4"/>
          <w:sz w:val="36"/>
          <w:szCs w:val="36"/>
          <w:rtl/>
          <w:lang w:eastAsia="en-US"/>
        </w:rPr>
        <w:footnoteReference w:id="72"/>
      </w:r>
      <w:r w:rsidRPr="006072A9">
        <w:rPr>
          <w:rFonts w:hint="cs"/>
          <w:sz w:val="36"/>
          <w:szCs w:val="36"/>
          <w:vertAlign w:val="superscript"/>
          <w:rtl/>
          <w:lang w:eastAsia="en-US"/>
        </w:rPr>
        <w:t>)</w:t>
      </w:r>
      <w:r>
        <w:rPr>
          <w:rFonts w:hint="cs"/>
          <w:sz w:val="36"/>
          <w:szCs w:val="36"/>
          <w:rtl/>
          <w:lang w:eastAsia="en-US"/>
        </w:rPr>
        <w:t xml:space="preserve"> ، وهو قول آخر للمالكية </w:t>
      </w:r>
      <w:r w:rsidRPr="006072A9">
        <w:rPr>
          <w:rFonts w:hint="cs"/>
          <w:sz w:val="36"/>
          <w:szCs w:val="36"/>
          <w:vertAlign w:val="superscript"/>
          <w:rtl/>
          <w:lang w:eastAsia="en-US"/>
        </w:rPr>
        <w:t>(</w:t>
      </w:r>
      <w:r w:rsidRPr="006072A9">
        <w:rPr>
          <w:rStyle w:val="a4"/>
          <w:sz w:val="36"/>
          <w:szCs w:val="36"/>
          <w:rtl/>
          <w:lang w:eastAsia="en-US"/>
        </w:rPr>
        <w:footnoteReference w:id="73"/>
      </w:r>
      <w:r w:rsidRPr="006072A9">
        <w:rPr>
          <w:rFonts w:hint="cs"/>
          <w:sz w:val="36"/>
          <w:szCs w:val="36"/>
          <w:vertAlign w:val="superscript"/>
          <w:rtl/>
          <w:lang w:eastAsia="en-US"/>
        </w:rPr>
        <w:t>)</w:t>
      </w:r>
      <w:r>
        <w:rPr>
          <w:rFonts w:hint="cs"/>
          <w:sz w:val="36"/>
          <w:szCs w:val="36"/>
          <w:rtl/>
          <w:lang w:eastAsia="en-US"/>
        </w:rPr>
        <w:t xml:space="preserve"> .</w:t>
      </w:r>
    </w:p>
    <w:p w:rsidR="006072A9" w:rsidRDefault="006072A9" w:rsidP="003B44D8">
      <w:pPr>
        <w:widowControl w:val="0"/>
        <w:spacing w:before="100" w:after="60" w:line="560" w:lineRule="exact"/>
        <w:jc w:val="both"/>
        <w:rPr>
          <w:b/>
          <w:bCs/>
          <w:sz w:val="36"/>
          <w:szCs w:val="36"/>
          <w:rtl/>
          <w:lang w:eastAsia="en-US"/>
        </w:rPr>
      </w:pPr>
      <w:r>
        <w:rPr>
          <w:rFonts w:hint="cs"/>
          <w:b/>
          <w:bCs/>
          <w:sz w:val="36"/>
          <w:szCs w:val="36"/>
          <w:rtl/>
          <w:lang w:eastAsia="en-US"/>
        </w:rPr>
        <w:t xml:space="preserve">واستدلوا بما </w:t>
      </w:r>
      <w:r w:rsidR="003B44D8">
        <w:rPr>
          <w:rFonts w:hint="cs"/>
          <w:b/>
          <w:bCs/>
          <w:sz w:val="36"/>
          <w:szCs w:val="36"/>
          <w:rtl/>
          <w:lang w:eastAsia="en-US"/>
        </w:rPr>
        <w:t>يأتي</w:t>
      </w:r>
      <w:r>
        <w:rPr>
          <w:rFonts w:hint="cs"/>
          <w:b/>
          <w:bCs/>
          <w:sz w:val="36"/>
          <w:szCs w:val="36"/>
          <w:rtl/>
          <w:lang w:eastAsia="en-US"/>
        </w:rPr>
        <w:t>:</w:t>
      </w:r>
    </w:p>
    <w:p w:rsidR="006072A9" w:rsidRDefault="006072A9" w:rsidP="003B44D8">
      <w:pPr>
        <w:widowControl w:val="0"/>
        <w:spacing w:before="100" w:after="60" w:line="560" w:lineRule="exact"/>
        <w:ind w:firstLine="567"/>
        <w:jc w:val="both"/>
        <w:rPr>
          <w:sz w:val="36"/>
          <w:szCs w:val="36"/>
          <w:rtl/>
          <w:lang w:eastAsia="en-US"/>
        </w:rPr>
      </w:pPr>
      <w:r w:rsidRPr="006072A9">
        <w:rPr>
          <w:rFonts w:hint="cs"/>
          <w:b/>
          <w:bCs/>
          <w:sz w:val="36"/>
          <w:szCs w:val="36"/>
          <w:rtl/>
          <w:lang w:eastAsia="en-US"/>
        </w:rPr>
        <w:t>الدليل الأول:</w:t>
      </w:r>
      <w:r>
        <w:rPr>
          <w:rFonts w:hint="cs"/>
          <w:sz w:val="36"/>
          <w:szCs w:val="36"/>
          <w:rtl/>
          <w:lang w:eastAsia="en-US"/>
        </w:rPr>
        <w:t xml:space="preserve"> حديث جابر </w:t>
      </w:r>
      <w:r>
        <w:rPr>
          <w:sz w:val="36"/>
          <w:szCs w:val="36"/>
          <w:rtl/>
          <w:lang w:eastAsia="en-US"/>
        </w:rPr>
        <w:t>–</w:t>
      </w:r>
      <w:r>
        <w:rPr>
          <w:rFonts w:hint="cs"/>
          <w:sz w:val="36"/>
          <w:szCs w:val="36"/>
          <w:rtl/>
          <w:lang w:eastAsia="en-US"/>
        </w:rPr>
        <w:t xml:space="preserve"> رضي الله عنه </w:t>
      </w:r>
      <w:r>
        <w:rPr>
          <w:sz w:val="36"/>
          <w:szCs w:val="36"/>
          <w:rtl/>
          <w:lang w:eastAsia="en-US"/>
        </w:rPr>
        <w:t>–</w:t>
      </w:r>
      <w:r>
        <w:rPr>
          <w:rFonts w:hint="cs"/>
          <w:sz w:val="36"/>
          <w:szCs w:val="36"/>
          <w:rtl/>
          <w:lang w:eastAsia="en-US"/>
        </w:rPr>
        <w:t xml:space="preserve"> قال: </w:t>
      </w:r>
      <w:r>
        <w:rPr>
          <w:rFonts w:cs="BLDY_light" w:hint="cs"/>
          <w:sz w:val="36"/>
          <w:szCs w:val="36"/>
          <w:rtl/>
          <w:lang w:eastAsia="en-US"/>
        </w:rPr>
        <w:t>«</w:t>
      </w:r>
      <w:r w:rsidRPr="003B44D8">
        <w:rPr>
          <w:rFonts w:hint="cs"/>
          <w:b/>
          <w:bCs/>
          <w:sz w:val="36"/>
          <w:szCs w:val="36"/>
          <w:rtl/>
          <w:lang w:eastAsia="en-US"/>
        </w:rPr>
        <w:t xml:space="preserve">قضى رسول الله </w:t>
      </w:r>
      <w:r w:rsidRPr="003B44D8">
        <w:rPr>
          <w:rFonts w:cs="BLDY_light" w:hint="cs"/>
          <w:sz w:val="36"/>
          <w:szCs w:val="36"/>
          <w:rtl/>
          <w:lang w:eastAsia="en-US"/>
        </w:rPr>
        <w:t>×</w:t>
      </w:r>
      <w:r w:rsidRPr="003B44D8">
        <w:rPr>
          <w:rFonts w:hint="cs"/>
          <w:b/>
          <w:bCs/>
          <w:sz w:val="36"/>
          <w:szCs w:val="36"/>
          <w:rtl/>
          <w:lang w:eastAsia="en-US"/>
        </w:rPr>
        <w:t xml:space="preserve"> بالشفعة في كل ما لم يقسم فإذا رفعت الحدود وصرفت الطرق </w:t>
      </w:r>
      <w:r w:rsidR="003B44D8">
        <w:rPr>
          <w:rFonts w:hint="cs"/>
          <w:b/>
          <w:bCs/>
          <w:sz w:val="36"/>
          <w:szCs w:val="36"/>
          <w:rtl/>
          <w:lang w:eastAsia="en-US"/>
        </w:rPr>
        <w:t>ف</w:t>
      </w:r>
      <w:r w:rsidRPr="003B44D8">
        <w:rPr>
          <w:rFonts w:hint="cs"/>
          <w:b/>
          <w:bCs/>
          <w:sz w:val="36"/>
          <w:szCs w:val="36"/>
          <w:rtl/>
          <w:lang w:eastAsia="en-US"/>
        </w:rPr>
        <w:t>لا شفعة</w:t>
      </w:r>
      <w:r>
        <w:rPr>
          <w:rFonts w:cs="BLDY_light" w:hint="cs"/>
          <w:sz w:val="36"/>
          <w:szCs w:val="36"/>
          <w:rtl/>
          <w:lang w:eastAsia="en-US"/>
        </w:rPr>
        <w:t>»</w:t>
      </w:r>
      <w:r>
        <w:rPr>
          <w:rFonts w:hint="cs"/>
          <w:sz w:val="36"/>
          <w:szCs w:val="36"/>
          <w:rtl/>
          <w:lang w:eastAsia="en-US"/>
        </w:rPr>
        <w:t xml:space="preserve"> </w:t>
      </w:r>
      <w:r w:rsidRPr="006072A9">
        <w:rPr>
          <w:rFonts w:hint="cs"/>
          <w:sz w:val="36"/>
          <w:szCs w:val="36"/>
          <w:vertAlign w:val="superscript"/>
          <w:rtl/>
          <w:lang w:eastAsia="en-US"/>
        </w:rPr>
        <w:t>(</w:t>
      </w:r>
      <w:r w:rsidRPr="006072A9">
        <w:rPr>
          <w:rStyle w:val="a4"/>
          <w:sz w:val="36"/>
          <w:szCs w:val="36"/>
          <w:rtl/>
          <w:lang w:eastAsia="en-US"/>
        </w:rPr>
        <w:footnoteReference w:id="74"/>
      </w:r>
      <w:r w:rsidRPr="006072A9">
        <w:rPr>
          <w:rFonts w:hint="cs"/>
          <w:sz w:val="36"/>
          <w:szCs w:val="36"/>
          <w:vertAlign w:val="superscript"/>
          <w:rtl/>
          <w:lang w:eastAsia="en-US"/>
        </w:rPr>
        <w:t>)</w:t>
      </w:r>
      <w:r>
        <w:rPr>
          <w:rFonts w:hint="cs"/>
          <w:sz w:val="36"/>
          <w:szCs w:val="36"/>
          <w:rtl/>
          <w:lang w:eastAsia="en-US"/>
        </w:rPr>
        <w:t xml:space="preserve"> .</w:t>
      </w:r>
    </w:p>
    <w:p w:rsidR="00D5601D" w:rsidRDefault="00D5601D" w:rsidP="00D03F0D">
      <w:pPr>
        <w:widowControl w:val="0"/>
        <w:spacing w:before="100" w:after="60" w:line="560" w:lineRule="exact"/>
        <w:jc w:val="both"/>
        <w:rPr>
          <w:b/>
          <w:bCs/>
          <w:sz w:val="36"/>
          <w:szCs w:val="36"/>
          <w:rtl/>
          <w:lang w:eastAsia="en-US"/>
        </w:rPr>
      </w:pPr>
      <w:r>
        <w:rPr>
          <w:rFonts w:hint="cs"/>
          <w:b/>
          <w:bCs/>
          <w:sz w:val="36"/>
          <w:szCs w:val="36"/>
          <w:rtl/>
          <w:lang w:eastAsia="en-US"/>
        </w:rPr>
        <w:t>وجه الدلالة:</w:t>
      </w:r>
    </w:p>
    <w:p w:rsidR="00D5601D" w:rsidRDefault="00D5601D" w:rsidP="006072A9">
      <w:pPr>
        <w:widowControl w:val="0"/>
        <w:spacing w:before="100" w:after="60" w:line="560" w:lineRule="exact"/>
        <w:ind w:firstLine="567"/>
        <w:jc w:val="both"/>
        <w:rPr>
          <w:sz w:val="36"/>
          <w:szCs w:val="36"/>
          <w:rtl/>
          <w:lang w:eastAsia="en-US"/>
        </w:rPr>
      </w:pPr>
      <w:r>
        <w:rPr>
          <w:rFonts w:hint="cs"/>
          <w:sz w:val="36"/>
          <w:szCs w:val="36"/>
          <w:rtl/>
          <w:lang w:eastAsia="en-US"/>
        </w:rPr>
        <w:t>أن الحديث في</w:t>
      </w:r>
      <w:r w:rsidR="003B44D8">
        <w:rPr>
          <w:rFonts w:hint="cs"/>
          <w:sz w:val="36"/>
          <w:szCs w:val="36"/>
          <w:rtl/>
          <w:lang w:eastAsia="en-US"/>
        </w:rPr>
        <w:t>ه</w:t>
      </w:r>
      <w:r>
        <w:rPr>
          <w:rFonts w:hint="cs"/>
          <w:sz w:val="36"/>
          <w:szCs w:val="36"/>
          <w:rtl/>
          <w:lang w:eastAsia="en-US"/>
        </w:rPr>
        <w:t xml:space="preserve"> دلالة على أن الشفعة لا تتناول إلا ما ذكر وهو العقار والأرض التي تقسم بدليل قوله: </w:t>
      </w:r>
      <w:r>
        <w:rPr>
          <w:rFonts w:cs="BLDY_light" w:hint="cs"/>
          <w:sz w:val="36"/>
          <w:szCs w:val="36"/>
          <w:rtl/>
          <w:lang w:eastAsia="en-US"/>
        </w:rPr>
        <w:t>«</w:t>
      </w:r>
      <w:r w:rsidRPr="003B44D8">
        <w:rPr>
          <w:rFonts w:hint="cs"/>
          <w:b/>
          <w:bCs/>
          <w:sz w:val="36"/>
          <w:szCs w:val="36"/>
          <w:rtl/>
          <w:lang w:eastAsia="en-US"/>
        </w:rPr>
        <w:t>فإذا وقعت الحدود وصرفت الطرق</w:t>
      </w:r>
      <w:r>
        <w:rPr>
          <w:rFonts w:cs="BLDY_light" w:hint="cs"/>
          <w:sz w:val="36"/>
          <w:szCs w:val="36"/>
          <w:rtl/>
          <w:lang w:eastAsia="en-US"/>
        </w:rPr>
        <w:t>»</w:t>
      </w:r>
      <w:r>
        <w:rPr>
          <w:rFonts w:hint="cs"/>
          <w:sz w:val="36"/>
          <w:szCs w:val="36"/>
          <w:rtl/>
          <w:lang w:eastAsia="en-US"/>
        </w:rPr>
        <w:t xml:space="preserve"> فهو إخبار عن محل الشفعة وهو </w:t>
      </w:r>
      <w:r>
        <w:rPr>
          <w:rFonts w:hint="cs"/>
          <w:sz w:val="36"/>
          <w:szCs w:val="36"/>
          <w:rtl/>
          <w:lang w:eastAsia="en-US"/>
        </w:rPr>
        <w:lastRenderedPageBreak/>
        <w:t>مستغرق له</w:t>
      </w:r>
      <w:r w:rsidRPr="00D5601D">
        <w:rPr>
          <w:rFonts w:hint="cs"/>
          <w:sz w:val="36"/>
          <w:szCs w:val="36"/>
          <w:vertAlign w:val="superscript"/>
          <w:rtl/>
          <w:lang w:eastAsia="en-US"/>
        </w:rPr>
        <w:t>(</w:t>
      </w:r>
      <w:r w:rsidRPr="00D5601D">
        <w:rPr>
          <w:rStyle w:val="a4"/>
          <w:sz w:val="36"/>
          <w:szCs w:val="36"/>
          <w:rtl/>
          <w:lang w:eastAsia="en-US"/>
        </w:rPr>
        <w:footnoteReference w:id="75"/>
      </w:r>
      <w:r w:rsidRPr="00D5601D">
        <w:rPr>
          <w:rFonts w:hint="cs"/>
          <w:sz w:val="36"/>
          <w:szCs w:val="36"/>
          <w:vertAlign w:val="superscript"/>
          <w:rtl/>
          <w:lang w:eastAsia="en-US"/>
        </w:rPr>
        <w:t>)</w:t>
      </w:r>
      <w:r>
        <w:rPr>
          <w:rFonts w:hint="cs"/>
          <w:sz w:val="36"/>
          <w:szCs w:val="36"/>
          <w:rtl/>
          <w:lang w:eastAsia="en-US"/>
        </w:rPr>
        <w:t xml:space="preserve"> .</w:t>
      </w:r>
    </w:p>
    <w:p w:rsidR="00D5601D" w:rsidRPr="00B74E57" w:rsidRDefault="00D5601D" w:rsidP="00B74E57">
      <w:pPr>
        <w:widowControl w:val="0"/>
        <w:spacing w:before="100" w:after="60" w:line="560" w:lineRule="exact"/>
        <w:jc w:val="both"/>
        <w:rPr>
          <w:b/>
          <w:bCs/>
          <w:sz w:val="36"/>
          <w:szCs w:val="36"/>
          <w:rtl/>
          <w:lang w:eastAsia="en-US"/>
        </w:rPr>
      </w:pPr>
      <w:r w:rsidRPr="00B74E57">
        <w:rPr>
          <w:rFonts w:hint="cs"/>
          <w:b/>
          <w:bCs/>
          <w:sz w:val="36"/>
          <w:szCs w:val="36"/>
          <w:rtl/>
          <w:lang w:eastAsia="en-US"/>
        </w:rPr>
        <w:t>المناقشة:</w:t>
      </w:r>
    </w:p>
    <w:p w:rsidR="00D5601D" w:rsidRDefault="00D5601D" w:rsidP="006072A9">
      <w:pPr>
        <w:widowControl w:val="0"/>
        <w:spacing w:before="100" w:after="60" w:line="560" w:lineRule="exact"/>
        <w:ind w:firstLine="567"/>
        <w:jc w:val="both"/>
        <w:rPr>
          <w:sz w:val="36"/>
          <w:szCs w:val="36"/>
          <w:rtl/>
          <w:lang w:eastAsia="en-US"/>
        </w:rPr>
      </w:pPr>
      <w:r>
        <w:rPr>
          <w:rFonts w:hint="cs"/>
          <w:sz w:val="36"/>
          <w:szCs w:val="36"/>
          <w:rtl/>
          <w:lang w:eastAsia="en-US"/>
        </w:rPr>
        <w:t>نوقش الاستدلال بالحديث بما أجيب به عن مناقشة الدليل الأول لأصحاب القول الأول، وهو من ثلاث أوجه:</w:t>
      </w:r>
    </w:p>
    <w:p w:rsidR="00D5601D" w:rsidRDefault="00D5601D" w:rsidP="003B44D8">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الوجه الأول: </w:t>
      </w:r>
      <w:r>
        <w:rPr>
          <w:rFonts w:hint="cs"/>
          <w:sz w:val="36"/>
          <w:szCs w:val="36"/>
          <w:rtl/>
          <w:lang w:eastAsia="en-US"/>
        </w:rPr>
        <w:t xml:space="preserve">أن قوله : </w:t>
      </w:r>
      <w:r>
        <w:rPr>
          <w:rFonts w:cs="BLDY_light" w:hint="cs"/>
          <w:sz w:val="36"/>
          <w:szCs w:val="36"/>
          <w:rtl/>
          <w:lang w:eastAsia="en-US"/>
        </w:rPr>
        <w:t>«</w:t>
      </w:r>
      <w:r w:rsidRPr="00941167">
        <w:rPr>
          <w:rFonts w:hint="cs"/>
          <w:b/>
          <w:bCs/>
          <w:sz w:val="36"/>
          <w:szCs w:val="36"/>
          <w:rtl/>
          <w:lang w:eastAsia="en-US"/>
        </w:rPr>
        <w:t>فإذا وقعت الحدود وصرفت الطرق</w:t>
      </w:r>
      <w:r>
        <w:rPr>
          <w:rFonts w:cs="BLDY_light" w:hint="cs"/>
          <w:sz w:val="36"/>
          <w:szCs w:val="36"/>
          <w:rtl/>
          <w:lang w:eastAsia="en-US"/>
        </w:rPr>
        <w:t>»</w:t>
      </w:r>
      <w:r>
        <w:rPr>
          <w:rFonts w:hint="cs"/>
          <w:sz w:val="36"/>
          <w:szCs w:val="36"/>
          <w:rtl/>
          <w:lang w:eastAsia="en-US"/>
        </w:rPr>
        <w:t xml:space="preserve"> مدرج من كلام جابر</w:t>
      </w:r>
      <w:r w:rsidRPr="00D5601D">
        <w:rPr>
          <w:rFonts w:hint="cs"/>
          <w:sz w:val="36"/>
          <w:szCs w:val="36"/>
          <w:vertAlign w:val="superscript"/>
          <w:rtl/>
          <w:lang w:eastAsia="en-US"/>
        </w:rPr>
        <w:t>(</w:t>
      </w:r>
      <w:r w:rsidRPr="00D5601D">
        <w:rPr>
          <w:rStyle w:val="a4"/>
          <w:sz w:val="36"/>
          <w:szCs w:val="36"/>
          <w:rtl/>
          <w:lang w:eastAsia="en-US"/>
        </w:rPr>
        <w:footnoteReference w:id="76"/>
      </w:r>
      <w:r w:rsidRPr="00D5601D">
        <w:rPr>
          <w:rFonts w:hint="cs"/>
          <w:sz w:val="36"/>
          <w:szCs w:val="36"/>
          <w:vertAlign w:val="superscript"/>
          <w:rtl/>
          <w:lang w:eastAsia="en-US"/>
        </w:rPr>
        <w:t>)</w:t>
      </w:r>
      <w:r>
        <w:rPr>
          <w:rFonts w:hint="cs"/>
          <w:sz w:val="36"/>
          <w:szCs w:val="36"/>
          <w:rtl/>
          <w:lang w:eastAsia="en-US"/>
        </w:rPr>
        <w:t xml:space="preserve"> ، ويدل على هذا الإدراج عدم إخراج مسلم تلك الزيادة </w:t>
      </w:r>
      <w:r w:rsidRPr="00D5601D">
        <w:rPr>
          <w:rFonts w:hint="cs"/>
          <w:sz w:val="36"/>
          <w:szCs w:val="36"/>
          <w:vertAlign w:val="superscript"/>
          <w:rtl/>
          <w:lang w:eastAsia="en-US"/>
        </w:rPr>
        <w:t>(</w:t>
      </w:r>
      <w:r w:rsidRPr="00D5601D">
        <w:rPr>
          <w:rStyle w:val="a4"/>
          <w:sz w:val="36"/>
          <w:szCs w:val="36"/>
          <w:rtl/>
          <w:lang w:eastAsia="en-US"/>
        </w:rPr>
        <w:footnoteReference w:id="77"/>
      </w:r>
      <w:r w:rsidRPr="00D5601D">
        <w:rPr>
          <w:rFonts w:hint="cs"/>
          <w:sz w:val="36"/>
          <w:szCs w:val="36"/>
          <w:vertAlign w:val="superscript"/>
          <w:rtl/>
          <w:lang w:eastAsia="en-US"/>
        </w:rPr>
        <w:t>)</w:t>
      </w:r>
      <w:r>
        <w:rPr>
          <w:rFonts w:hint="cs"/>
          <w:sz w:val="36"/>
          <w:szCs w:val="36"/>
          <w:rtl/>
          <w:lang w:eastAsia="en-US"/>
        </w:rPr>
        <w:t xml:space="preserve"> .</w:t>
      </w:r>
    </w:p>
    <w:p w:rsidR="00D5601D" w:rsidRPr="00B74E57" w:rsidRDefault="00D5601D" w:rsidP="00B74E57">
      <w:pPr>
        <w:widowControl w:val="0"/>
        <w:spacing w:before="100" w:after="60" w:line="560" w:lineRule="exact"/>
        <w:jc w:val="both"/>
        <w:rPr>
          <w:b/>
          <w:bCs/>
          <w:sz w:val="36"/>
          <w:szCs w:val="36"/>
          <w:rtl/>
          <w:lang w:eastAsia="en-US"/>
        </w:rPr>
      </w:pPr>
      <w:r w:rsidRPr="00B74E57">
        <w:rPr>
          <w:rFonts w:hint="cs"/>
          <w:b/>
          <w:bCs/>
          <w:sz w:val="36"/>
          <w:szCs w:val="36"/>
          <w:rtl/>
          <w:lang w:eastAsia="en-US"/>
        </w:rPr>
        <w:t>وأجيب عنه:</w:t>
      </w:r>
    </w:p>
    <w:p w:rsidR="00D5601D" w:rsidRDefault="009937B1" w:rsidP="006072A9">
      <w:pPr>
        <w:widowControl w:val="0"/>
        <w:spacing w:before="100" w:after="60" w:line="560" w:lineRule="exact"/>
        <w:ind w:firstLine="567"/>
        <w:jc w:val="both"/>
        <w:rPr>
          <w:sz w:val="36"/>
          <w:szCs w:val="36"/>
          <w:rtl/>
          <w:lang w:eastAsia="en-US"/>
        </w:rPr>
      </w:pPr>
      <w:r>
        <w:rPr>
          <w:rFonts w:hint="cs"/>
          <w:sz w:val="36"/>
          <w:szCs w:val="36"/>
          <w:rtl/>
          <w:lang w:eastAsia="en-US"/>
        </w:rPr>
        <w:t>بأن في هذا الكلام نظر؛ لأن الأ</w:t>
      </w:r>
      <w:r w:rsidR="00D5601D">
        <w:rPr>
          <w:rFonts w:hint="cs"/>
          <w:sz w:val="36"/>
          <w:szCs w:val="36"/>
          <w:rtl/>
          <w:lang w:eastAsia="en-US"/>
        </w:rPr>
        <w:t xml:space="preserve">صل أن كل ما ذكر في الحديث فهو منه حتى يثبت الإدراج بدليل، وقد نقل صالح بن أحمد عن أبيه، أنه رجح رفعها </w:t>
      </w:r>
      <w:r w:rsidR="00D5601D" w:rsidRPr="00D5601D">
        <w:rPr>
          <w:rFonts w:hint="cs"/>
          <w:sz w:val="36"/>
          <w:szCs w:val="36"/>
          <w:vertAlign w:val="superscript"/>
          <w:rtl/>
          <w:lang w:eastAsia="en-US"/>
        </w:rPr>
        <w:t>(</w:t>
      </w:r>
      <w:r w:rsidR="00D5601D" w:rsidRPr="00D5601D">
        <w:rPr>
          <w:rStyle w:val="a4"/>
          <w:sz w:val="36"/>
          <w:szCs w:val="36"/>
          <w:rtl/>
          <w:lang w:eastAsia="en-US"/>
        </w:rPr>
        <w:footnoteReference w:id="78"/>
      </w:r>
      <w:r w:rsidR="00D5601D" w:rsidRPr="00D5601D">
        <w:rPr>
          <w:rFonts w:hint="cs"/>
          <w:sz w:val="36"/>
          <w:szCs w:val="36"/>
          <w:vertAlign w:val="superscript"/>
          <w:rtl/>
          <w:lang w:eastAsia="en-US"/>
        </w:rPr>
        <w:t>)</w:t>
      </w:r>
      <w:r w:rsidR="00D5601D">
        <w:rPr>
          <w:rFonts w:hint="cs"/>
          <w:sz w:val="36"/>
          <w:szCs w:val="36"/>
          <w:rtl/>
          <w:lang w:eastAsia="en-US"/>
        </w:rPr>
        <w:t xml:space="preserve"> .</w:t>
      </w:r>
    </w:p>
    <w:p w:rsidR="009937B1" w:rsidRPr="009937B1" w:rsidRDefault="009937B1" w:rsidP="009937B1">
      <w:pPr>
        <w:widowControl w:val="0"/>
        <w:spacing w:before="100" w:after="60" w:line="560" w:lineRule="exact"/>
        <w:jc w:val="both"/>
        <w:rPr>
          <w:b/>
          <w:bCs/>
          <w:sz w:val="36"/>
          <w:szCs w:val="36"/>
          <w:rtl/>
          <w:lang w:eastAsia="en-US"/>
        </w:rPr>
      </w:pPr>
      <w:r w:rsidRPr="009937B1">
        <w:rPr>
          <w:rFonts w:hint="cs"/>
          <w:b/>
          <w:bCs/>
          <w:sz w:val="36"/>
          <w:szCs w:val="36"/>
          <w:rtl/>
          <w:lang w:eastAsia="en-US"/>
        </w:rPr>
        <w:t>الوجه الثاني من المناقشة:</w:t>
      </w:r>
    </w:p>
    <w:p w:rsidR="009937B1" w:rsidRDefault="009937B1" w:rsidP="006072A9">
      <w:pPr>
        <w:widowControl w:val="0"/>
        <w:spacing w:before="100" w:after="60" w:line="560" w:lineRule="exact"/>
        <w:ind w:firstLine="567"/>
        <w:jc w:val="both"/>
        <w:rPr>
          <w:sz w:val="36"/>
          <w:szCs w:val="36"/>
          <w:rtl/>
          <w:lang w:eastAsia="en-US"/>
        </w:rPr>
      </w:pPr>
      <w:r>
        <w:rPr>
          <w:rFonts w:hint="cs"/>
          <w:sz w:val="36"/>
          <w:szCs w:val="36"/>
          <w:rtl/>
          <w:lang w:eastAsia="en-US"/>
        </w:rPr>
        <w:t xml:space="preserve">أنه ليس في قوله </w:t>
      </w:r>
      <w:r>
        <w:rPr>
          <w:rFonts w:cs="BLDY_light" w:hint="cs"/>
          <w:sz w:val="36"/>
          <w:szCs w:val="36"/>
          <w:rtl/>
          <w:lang w:eastAsia="en-US"/>
        </w:rPr>
        <w:t>«</w:t>
      </w:r>
      <w:r>
        <w:rPr>
          <w:rFonts w:hint="cs"/>
          <w:sz w:val="36"/>
          <w:szCs w:val="36"/>
          <w:rtl/>
          <w:lang w:eastAsia="en-US"/>
        </w:rPr>
        <w:t>فإذا وقعت الحدود وصرفت الطرق</w:t>
      </w:r>
      <w:r>
        <w:rPr>
          <w:rFonts w:cs="BLDY_light" w:hint="cs"/>
          <w:sz w:val="36"/>
          <w:szCs w:val="36"/>
          <w:rtl/>
          <w:lang w:eastAsia="en-US"/>
        </w:rPr>
        <w:t>»</w:t>
      </w:r>
      <w:r>
        <w:rPr>
          <w:rFonts w:hint="cs"/>
          <w:sz w:val="36"/>
          <w:szCs w:val="36"/>
          <w:rtl/>
          <w:lang w:eastAsia="en-US"/>
        </w:rPr>
        <w:t xml:space="preserve"> نص ولا دليل يدل على أن ذلك لا يكون إلا </w:t>
      </w:r>
      <w:r w:rsidR="003B44D8">
        <w:rPr>
          <w:rFonts w:hint="cs"/>
          <w:sz w:val="36"/>
          <w:szCs w:val="36"/>
          <w:rtl/>
          <w:lang w:eastAsia="en-US"/>
        </w:rPr>
        <w:t>ف</w:t>
      </w:r>
      <w:r>
        <w:rPr>
          <w:rFonts w:hint="cs"/>
          <w:sz w:val="36"/>
          <w:szCs w:val="36"/>
          <w:rtl/>
          <w:lang w:eastAsia="en-US"/>
        </w:rPr>
        <w:t>ي العقار، بل الحدود واقعة في كل ما ينقسم من طعام، وحيوان وغيره</w:t>
      </w:r>
      <w:r w:rsidRPr="009937B1">
        <w:rPr>
          <w:rFonts w:hint="cs"/>
          <w:sz w:val="36"/>
          <w:szCs w:val="36"/>
          <w:vertAlign w:val="superscript"/>
          <w:rtl/>
          <w:lang w:eastAsia="en-US"/>
        </w:rPr>
        <w:t>(</w:t>
      </w:r>
      <w:r w:rsidRPr="009937B1">
        <w:rPr>
          <w:rStyle w:val="a4"/>
          <w:sz w:val="36"/>
          <w:szCs w:val="36"/>
          <w:rtl/>
          <w:lang w:eastAsia="en-US"/>
        </w:rPr>
        <w:footnoteReference w:id="79"/>
      </w:r>
      <w:r w:rsidRPr="009937B1">
        <w:rPr>
          <w:rFonts w:hint="cs"/>
          <w:sz w:val="36"/>
          <w:szCs w:val="36"/>
          <w:vertAlign w:val="superscript"/>
          <w:rtl/>
          <w:lang w:eastAsia="en-US"/>
        </w:rPr>
        <w:t>)</w:t>
      </w:r>
      <w:r>
        <w:rPr>
          <w:rFonts w:hint="cs"/>
          <w:sz w:val="36"/>
          <w:szCs w:val="36"/>
          <w:rtl/>
          <w:lang w:eastAsia="en-US"/>
        </w:rPr>
        <w:t>.</w:t>
      </w:r>
    </w:p>
    <w:p w:rsidR="009937B1" w:rsidRPr="009937B1" w:rsidRDefault="009937B1" w:rsidP="009937B1">
      <w:pPr>
        <w:widowControl w:val="0"/>
        <w:spacing w:before="100" w:after="60" w:line="560" w:lineRule="exact"/>
        <w:jc w:val="both"/>
        <w:rPr>
          <w:b/>
          <w:bCs/>
          <w:sz w:val="36"/>
          <w:szCs w:val="36"/>
          <w:rtl/>
          <w:lang w:eastAsia="en-US"/>
        </w:rPr>
      </w:pPr>
      <w:r w:rsidRPr="009937B1">
        <w:rPr>
          <w:rFonts w:hint="cs"/>
          <w:b/>
          <w:bCs/>
          <w:sz w:val="36"/>
          <w:szCs w:val="36"/>
          <w:rtl/>
          <w:lang w:eastAsia="en-US"/>
        </w:rPr>
        <w:t>الوجه الثالث:</w:t>
      </w:r>
    </w:p>
    <w:p w:rsidR="009937B1" w:rsidRDefault="009937B1" w:rsidP="006072A9">
      <w:pPr>
        <w:widowControl w:val="0"/>
        <w:spacing w:before="100" w:after="60" w:line="560" w:lineRule="exact"/>
        <w:ind w:firstLine="567"/>
        <w:jc w:val="both"/>
        <w:rPr>
          <w:sz w:val="36"/>
          <w:szCs w:val="36"/>
          <w:rtl/>
          <w:lang w:eastAsia="en-US"/>
        </w:rPr>
      </w:pPr>
      <w:r>
        <w:rPr>
          <w:rFonts w:hint="cs"/>
          <w:sz w:val="36"/>
          <w:szCs w:val="36"/>
          <w:rtl/>
          <w:lang w:eastAsia="en-US"/>
        </w:rPr>
        <w:t xml:space="preserve">أن ذكر حكم يختص ببعض أفراد العموم </w:t>
      </w:r>
      <w:r>
        <w:rPr>
          <w:sz w:val="36"/>
          <w:szCs w:val="36"/>
          <w:rtl/>
          <w:lang w:eastAsia="en-US"/>
        </w:rPr>
        <w:t>–</w:t>
      </w:r>
      <w:r>
        <w:rPr>
          <w:rFonts w:hint="cs"/>
          <w:sz w:val="36"/>
          <w:szCs w:val="36"/>
          <w:rtl/>
          <w:lang w:eastAsia="en-US"/>
        </w:rPr>
        <w:t xml:space="preserve"> وهو قوله: </w:t>
      </w:r>
      <w:r>
        <w:rPr>
          <w:rFonts w:cs="BLDY_light" w:hint="cs"/>
          <w:sz w:val="36"/>
          <w:szCs w:val="36"/>
          <w:rtl/>
          <w:lang w:eastAsia="en-US"/>
        </w:rPr>
        <w:t>«</w:t>
      </w:r>
      <w:r>
        <w:rPr>
          <w:rFonts w:hint="cs"/>
          <w:sz w:val="36"/>
          <w:szCs w:val="36"/>
          <w:rtl/>
          <w:lang w:eastAsia="en-US"/>
        </w:rPr>
        <w:t>فإذا وقعت الحدود</w:t>
      </w:r>
      <w:r>
        <w:rPr>
          <w:rFonts w:cs="BLDY_light" w:hint="cs"/>
          <w:sz w:val="36"/>
          <w:szCs w:val="36"/>
          <w:rtl/>
          <w:lang w:eastAsia="en-US"/>
        </w:rPr>
        <w:t>»</w:t>
      </w:r>
      <w:r>
        <w:rPr>
          <w:rFonts w:hint="cs"/>
          <w:sz w:val="36"/>
          <w:szCs w:val="36"/>
          <w:rtl/>
          <w:lang w:eastAsia="en-US"/>
        </w:rPr>
        <w:t xml:space="preserve"> لا يخرج العموم عن عمو</w:t>
      </w:r>
      <w:r w:rsidR="003B44D8">
        <w:rPr>
          <w:rFonts w:hint="cs"/>
          <w:sz w:val="36"/>
          <w:szCs w:val="36"/>
          <w:rtl/>
          <w:lang w:eastAsia="en-US"/>
        </w:rPr>
        <w:t>م</w:t>
      </w:r>
      <w:r>
        <w:rPr>
          <w:rFonts w:hint="cs"/>
          <w:sz w:val="36"/>
          <w:szCs w:val="36"/>
          <w:rtl/>
          <w:lang w:eastAsia="en-US"/>
        </w:rPr>
        <w:t xml:space="preserve">ه </w:t>
      </w:r>
      <w:r w:rsidRPr="009937B1">
        <w:rPr>
          <w:rFonts w:hint="cs"/>
          <w:sz w:val="36"/>
          <w:szCs w:val="36"/>
          <w:vertAlign w:val="superscript"/>
          <w:rtl/>
          <w:lang w:eastAsia="en-US"/>
        </w:rPr>
        <w:t>(</w:t>
      </w:r>
      <w:r w:rsidRPr="009937B1">
        <w:rPr>
          <w:rStyle w:val="a4"/>
          <w:sz w:val="36"/>
          <w:szCs w:val="36"/>
          <w:rtl/>
          <w:lang w:eastAsia="en-US"/>
        </w:rPr>
        <w:footnoteReference w:id="80"/>
      </w:r>
      <w:r w:rsidRPr="009937B1">
        <w:rPr>
          <w:rFonts w:hint="cs"/>
          <w:sz w:val="36"/>
          <w:szCs w:val="36"/>
          <w:vertAlign w:val="superscript"/>
          <w:rtl/>
          <w:lang w:eastAsia="en-US"/>
        </w:rPr>
        <w:t>)</w:t>
      </w:r>
      <w:r>
        <w:rPr>
          <w:rFonts w:hint="cs"/>
          <w:sz w:val="36"/>
          <w:szCs w:val="36"/>
          <w:rtl/>
          <w:lang w:eastAsia="en-US"/>
        </w:rPr>
        <w:t xml:space="preserve"> .</w:t>
      </w:r>
    </w:p>
    <w:p w:rsidR="009937B1" w:rsidRDefault="009937B1" w:rsidP="003B44D8">
      <w:pPr>
        <w:widowControl w:val="0"/>
        <w:spacing w:before="100" w:after="60" w:line="560" w:lineRule="exact"/>
        <w:ind w:firstLine="567"/>
        <w:jc w:val="both"/>
        <w:rPr>
          <w:sz w:val="36"/>
          <w:szCs w:val="36"/>
          <w:rtl/>
          <w:lang w:eastAsia="en-US"/>
        </w:rPr>
      </w:pPr>
      <w:r w:rsidRPr="009937B1">
        <w:rPr>
          <w:rFonts w:hint="cs"/>
          <w:b/>
          <w:bCs/>
          <w:sz w:val="36"/>
          <w:szCs w:val="36"/>
          <w:rtl/>
          <w:lang w:eastAsia="en-US"/>
        </w:rPr>
        <w:t>الدليل الثاني:</w:t>
      </w:r>
      <w:r>
        <w:rPr>
          <w:rFonts w:hint="cs"/>
          <w:sz w:val="36"/>
          <w:szCs w:val="36"/>
          <w:rtl/>
          <w:lang w:eastAsia="en-US"/>
        </w:rPr>
        <w:t xml:space="preserve"> حديث جابر </w:t>
      </w:r>
      <w:r>
        <w:rPr>
          <w:sz w:val="36"/>
          <w:szCs w:val="36"/>
          <w:rtl/>
          <w:lang w:eastAsia="en-US"/>
        </w:rPr>
        <w:t>–</w:t>
      </w:r>
      <w:r>
        <w:rPr>
          <w:rFonts w:hint="cs"/>
          <w:sz w:val="36"/>
          <w:szCs w:val="36"/>
          <w:rtl/>
          <w:lang w:eastAsia="en-US"/>
        </w:rPr>
        <w:t xml:space="preserve"> رضي الله عنه - </w:t>
      </w:r>
      <w:r>
        <w:rPr>
          <w:rFonts w:cs="BLDY_light" w:hint="cs"/>
          <w:sz w:val="36"/>
          <w:szCs w:val="36"/>
          <w:rtl/>
          <w:lang w:eastAsia="en-US"/>
        </w:rPr>
        <w:t>«</w:t>
      </w:r>
      <w:r>
        <w:rPr>
          <w:rFonts w:hint="cs"/>
          <w:sz w:val="36"/>
          <w:szCs w:val="36"/>
          <w:rtl/>
          <w:lang w:eastAsia="en-US"/>
        </w:rPr>
        <w:t>أ</w:t>
      </w:r>
      <w:r w:rsidRPr="00941167">
        <w:rPr>
          <w:rFonts w:hint="cs"/>
          <w:b/>
          <w:bCs/>
          <w:sz w:val="36"/>
          <w:szCs w:val="36"/>
          <w:rtl/>
          <w:lang w:eastAsia="en-US"/>
        </w:rPr>
        <w:t xml:space="preserve">ن النبي </w:t>
      </w:r>
      <w:r w:rsidRPr="00941167">
        <w:rPr>
          <w:rFonts w:cs="BLDY_light" w:hint="cs"/>
          <w:sz w:val="36"/>
          <w:szCs w:val="36"/>
          <w:rtl/>
          <w:lang w:eastAsia="en-US"/>
        </w:rPr>
        <w:t>×</w:t>
      </w:r>
      <w:r w:rsidRPr="00941167">
        <w:rPr>
          <w:rFonts w:hint="cs"/>
          <w:b/>
          <w:bCs/>
          <w:sz w:val="36"/>
          <w:szCs w:val="36"/>
          <w:rtl/>
          <w:lang w:eastAsia="en-US"/>
        </w:rPr>
        <w:t xml:space="preserve"> قضى بالشفعة في كل </w:t>
      </w:r>
      <w:r w:rsidR="003B44D8" w:rsidRPr="00941167">
        <w:rPr>
          <w:rFonts w:hint="cs"/>
          <w:b/>
          <w:bCs/>
          <w:sz w:val="36"/>
          <w:szCs w:val="36"/>
          <w:rtl/>
          <w:lang w:eastAsia="en-US"/>
        </w:rPr>
        <w:lastRenderedPageBreak/>
        <w:t>شرك</w:t>
      </w:r>
      <w:r w:rsidRPr="00941167">
        <w:rPr>
          <w:rFonts w:hint="cs"/>
          <w:b/>
          <w:bCs/>
          <w:sz w:val="36"/>
          <w:szCs w:val="36"/>
          <w:rtl/>
          <w:lang w:eastAsia="en-US"/>
        </w:rPr>
        <w:t xml:space="preserve"> لم </w:t>
      </w:r>
      <w:r w:rsidR="003B44D8" w:rsidRPr="00941167">
        <w:rPr>
          <w:rFonts w:hint="cs"/>
          <w:b/>
          <w:bCs/>
          <w:sz w:val="36"/>
          <w:szCs w:val="36"/>
          <w:rtl/>
          <w:lang w:eastAsia="en-US"/>
        </w:rPr>
        <w:t>ي</w:t>
      </w:r>
      <w:r w:rsidRPr="00941167">
        <w:rPr>
          <w:rFonts w:hint="cs"/>
          <w:b/>
          <w:bCs/>
          <w:sz w:val="36"/>
          <w:szCs w:val="36"/>
          <w:rtl/>
          <w:lang w:eastAsia="en-US"/>
        </w:rPr>
        <w:t xml:space="preserve">قسم ربعة أو حائط </w:t>
      </w:r>
      <w:r>
        <w:rPr>
          <w:rFonts w:cs="BLDY_light" w:hint="cs"/>
          <w:sz w:val="36"/>
          <w:szCs w:val="36"/>
          <w:rtl/>
          <w:lang w:eastAsia="en-US"/>
        </w:rPr>
        <w:t>»</w:t>
      </w:r>
      <w:r>
        <w:rPr>
          <w:rFonts w:hint="cs"/>
          <w:sz w:val="36"/>
          <w:szCs w:val="36"/>
          <w:rtl/>
          <w:lang w:eastAsia="en-US"/>
        </w:rPr>
        <w:t xml:space="preserve"> </w:t>
      </w:r>
      <w:r w:rsidRPr="009937B1">
        <w:rPr>
          <w:rFonts w:hint="cs"/>
          <w:sz w:val="36"/>
          <w:szCs w:val="36"/>
          <w:vertAlign w:val="superscript"/>
          <w:rtl/>
          <w:lang w:eastAsia="en-US"/>
        </w:rPr>
        <w:t>(</w:t>
      </w:r>
      <w:r w:rsidRPr="009937B1">
        <w:rPr>
          <w:rStyle w:val="a4"/>
          <w:sz w:val="36"/>
          <w:szCs w:val="36"/>
          <w:rtl/>
          <w:lang w:eastAsia="en-US"/>
        </w:rPr>
        <w:footnoteReference w:id="81"/>
      </w:r>
      <w:r w:rsidRPr="009937B1">
        <w:rPr>
          <w:rFonts w:hint="cs"/>
          <w:sz w:val="36"/>
          <w:szCs w:val="36"/>
          <w:vertAlign w:val="superscript"/>
          <w:rtl/>
          <w:lang w:eastAsia="en-US"/>
        </w:rPr>
        <w:t>)</w:t>
      </w:r>
      <w:r>
        <w:rPr>
          <w:rFonts w:hint="cs"/>
          <w:sz w:val="36"/>
          <w:szCs w:val="36"/>
          <w:rtl/>
          <w:lang w:eastAsia="en-US"/>
        </w:rPr>
        <w:t xml:space="preserve"> .</w:t>
      </w:r>
    </w:p>
    <w:p w:rsidR="009937B1" w:rsidRDefault="009937B1" w:rsidP="009937B1">
      <w:pPr>
        <w:widowControl w:val="0"/>
        <w:spacing w:before="100" w:after="60" w:line="560" w:lineRule="exact"/>
        <w:jc w:val="both"/>
        <w:rPr>
          <w:b/>
          <w:bCs/>
          <w:sz w:val="36"/>
          <w:szCs w:val="36"/>
          <w:rtl/>
          <w:lang w:eastAsia="en-US"/>
        </w:rPr>
      </w:pPr>
      <w:r>
        <w:rPr>
          <w:rFonts w:hint="cs"/>
          <w:b/>
          <w:bCs/>
          <w:sz w:val="36"/>
          <w:szCs w:val="36"/>
          <w:rtl/>
          <w:lang w:eastAsia="en-US"/>
        </w:rPr>
        <w:t>وجه الدلالة:</w:t>
      </w:r>
    </w:p>
    <w:p w:rsidR="009937B1" w:rsidRDefault="009937B1" w:rsidP="006072A9">
      <w:pPr>
        <w:widowControl w:val="0"/>
        <w:spacing w:before="100" w:after="60" w:line="560" w:lineRule="exact"/>
        <w:ind w:firstLine="567"/>
        <w:jc w:val="both"/>
        <w:rPr>
          <w:sz w:val="36"/>
          <w:szCs w:val="36"/>
          <w:rtl/>
          <w:lang w:eastAsia="en-US"/>
        </w:rPr>
      </w:pPr>
      <w:r>
        <w:rPr>
          <w:rFonts w:hint="cs"/>
          <w:sz w:val="36"/>
          <w:szCs w:val="36"/>
          <w:rtl/>
          <w:lang w:eastAsia="en-US"/>
        </w:rPr>
        <w:t>أن الحديث يدل على إثبات الشفعة في الربعة والحائط وهما عقار، فدل على أن الشفعة مما يختص بالعقار دون المنقول.</w:t>
      </w:r>
    </w:p>
    <w:p w:rsidR="009937B1" w:rsidRDefault="009937B1" w:rsidP="009937B1">
      <w:pPr>
        <w:widowControl w:val="0"/>
        <w:spacing w:before="100" w:after="60" w:line="560" w:lineRule="exact"/>
        <w:jc w:val="both"/>
        <w:rPr>
          <w:b/>
          <w:bCs/>
          <w:sz w:val="36"/>
          <w:szCs w:val="36"/>
          <w:rtl/>
          <w:lang w:eastAsia="en-US"/>
        </w:rPr>
      </w:pPr>
      <w:r>
        <w:rPr>
          <w:rFonts w:hint="cs"/>
          <w:b/>
          <w:bCs/>
          <w:sz w:val="36"/>
          <w:szCs w:val="36"/>
          <w:rtl/>
          <w:lang w:eastAsia="en-US"/>
        </w:rPr>
        <w:t>المناقشة:</w:t>
      </w:r>
    </w:p>
    <w:p w:rsidR="009937B1" w:rsidRDefault="009937B1" w:rsidP="006072A9">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نوقش: </w:t>
      </w:r>
      <w:r>
        <w:rPr>
          <w:rFonts w:hint="cs"/>
          <w:sz w:val="36"/>
          <w:szCs w:val="36"/>
          <w:rtl/>
          <w:lang w:eastAsia="en-US"/>
        </w:rPr>
        <w:t xml:space="preserve">أن ذكر حكم بعض أفراد العام لا يقصره عليه </w:t>
      </w:r>
      <w:r w:rsidRPr="009937B1">
        <w:rPr>
          <w:rFonts w:hint="cs"/>
          <w:sz w:val="36"/>
          <w:szCs w:val="36"/>
          <w:vertAlign w:val="superscript"/>
          <w:rtl/>
          <w:lang w:eastAsia="en-US"/>
        </w:rPr>
        <w:t>(</w:t>
      </w:r>
      <w:r w:rsidRPr="009937B1">
        <w:rPr>
          <w:rStyle w:val="a4"/>
          <w:sz w:val="36"/>
          <w:szCs w:val="36"/>
          <w:rtl/>
          <w:lang w:eastAsia="en-US"/>
        </w:rPr>
        <w:footnoteReference w:id="82"/>
      </w:r>
      <w:r w:rsidRPr="009937B1">
        <w:rPr>
          <w:rFonts w:hint="cs"/>
          <w:sz w:val="36"/>
          <w:szCs w:val="36"/>
          <w:vertAlign w:val="superscript"/>
          <w:rtl/>
          <w:lang w:eastAsia="en-US"/>
        </w:rPr>
        <w:t>)</w:t>
      </w:r>
      <w:r>
        <w:rPr>
          <w:rFonts w:hint="cs"/>
          <w:sz w:val="36"/>
          <w:szCs w:val="36"/>
          <w:rtl/>
          <w:lang w:eastAsia="en-US"/>
        </w:rPr>
        <w:t xml:space="preserve"> .</w:t>
      </w:r>
    </w:p>
    <w:p w:rsidR="009937B1" w:rsidRDefault="009937B1" w:rsidP="009937B1">
      <w:pPr>
        <w:widowControl w:val="0"/>
        <w:spacing w:before="100" w:after="60" w:line="560" w:lineRule="exact"/>
        <w:jc w:val="both"/>
        <w:rPr>
          <w:b/>
          <w:bCs/>
          <w:sz w:val="36"/>
          <w:szCs w:val="36"/>
          <w:rtl/>
          <w:lang w:eastAsia="en-US"/>
        </w:rPr>
      </w:pPr>
      <w:r>
        <w:rPr>
          <w:rFonts w:hint="cs"/>
          <w:b/>
          <w:bCs/>
          <w:sz w:val="36"/>
          <w:szCs w:val="36"/>
          <w:rtl/>
          <w:lang w:eastAsia="en-US"/>
        </w:rPr>
        <w:t>أجيب عن المناقشة:</w:t>
      </w:r>
    </w:p>
    <w:p w:rsidR="009937B1" w:rsidRPr="006402DC" w:rsidRDefault="009937B1" w:rsidP="006072A9">
      <w:pPr>
        <w:widowControl w:val="0"/>
        <w:spacing w:before="100" w:after="60" w:line="560" w:lineRule="exact"/>
        <w:ind w:firstLine="567"/>
        <w:jc w:val="both"/>
        <w:rPr>
          <w:spacing w:val="-12"/>
          <w:sz w:val="36"/>
          <w:szCs w:val="36"/>
          <w:rtl/>
          <w:lang w:eastAsia="en-US"/>
        </w:rPr>
      </w:pPr>
      <w:r>
        <w:rPr>
          <w:rFonts w:hint="cs"/>
          <w:sz w:val="36"/>
          <w:szCs w:val="36"/>
          <w:rtl/>
          <w:lang w:eastAsia="en-US"/>
        </w:rPr>
        <w:t>بأنه ورد لفظ الحصر بالعقار بأحاديث أخرى منها</w:t>
      </w:r>
      <w:r w:rsidR="003B44D8">
        <w:rPr>
          <w:rFonts w:hint="cs"/>
          <w:sz w:val="36"/>
          <w:szCs w:val="36"/>
          <w:rtl/>
          <w:lang w:eastAsia="en-US"/>
        </w:rPr>
        <w:t>:</w:t>
      </w:r>
      <w:r>
        <w:rPr>
          <w:rFonts w:hint="cs"/>
          <w:sz w:val="36"/>
          <w:szCs w:val="36"/>
          <w:rtl/>
          <w:lang w:eastAsia="en-US"/>
        </w:rPr>
        <w:t xml:space="preserve"> حديث أبي هريرة أن النبي </w:t>
      </w:r>
      <w:r>
        <w:rPr>
          <w:rFonts w:cs="BLDY_light" w:hint="cs"/>
          <w:sz w:val="36"/>
          <w:szCs w:val="36"/>
          <w:rtl/>
          <w:lang w:eastAsia="en-US"/>
        </w:rPr>
        <w:t>×</w:t>
      </w:r>
      <w:r>
        <w:rPr>
          <w:rFonts w:hint="cs"/>
          <w:sz w:val="36"/>
          <w:szCs w:val="36"/>
          <w:rtl/>
          <w:lang w:eastAsia="en-US"/>
        </w:rPr>
        <w:t xml:space="preserve"> </w:t>
      </w:r>
      <w:r w:rsidRPr="006402DC">
        <w:rPr>
          <w:rFonts w:hint="cs"/>
          <w:spacing w:val="-12"/>
          <w:sz w:val="36"/>
          <w:szCs w:val="36"/>
          <w:rtl/>
          <w:lang w:eastAsia="en-US"/>
        </w:rPr>
        <w:t xml:space="preserve">قال: </w:t>
      </w:r>
      <w:r w:rsidRPr="006402DC">
        <w:rPr>
          <w:rFonts w:cs="BLDY_light" w:hint="cs"/>
          <w:spacing w:val="-12"/>
          <w:sz w:val="36"/>
          <w:szCs w:val="36"/>
          <w:rtl/>
          <w:lang w:eastAsia="en-US"/>
        </w:rPr>
        <w:t>«</w:t>
      </w:r>
      <w:r w:rsidRPr="006402DC">
        <w:rPr>
          <w:rFonts w:hint="cs"/>
          <w:b/>
          <w:bCs/>
          <w:spacing w:val="-12"/>
          <w:sz w:val="36"/>
          <w:szCs w:val="36"/>
          <w:rtl/>
          <w:lang w:eastAsia="en-US"/>
        </w:rPr>
        <w:t>لا شفعة إلا في دار أو عقار</w:t>
      </w:r>
      <w:r w:rsidRPr="006402DC">
        <w:rPr>
          <w:rFonts w:cs="BLDY_light" w:hint="cs"/>
          <w:spacing w:val="-12"/>
          <w:sz w:val="36"/>
          <w:szCs w:val="36"/>
          <w:rtl/>
          <w:lang w:eastAsia="en-US"/>
        </w:rPr>
        <w:t>»</w:t>
      </w:r>
      <w:r w:rsidRPr="006402DC">
        <w:rPr>
          <w:rFonts w:hint="cs"/>
          <w:spacing w:val="-12"/>
          <w:sz w:val="36"/>
          <w:szCs w:val="36"/>
          <w:rtl/>
          <w:lang w:eastAsia="en-US"/>
        </w:rPr>
        <w:t xml:space="preserve"> وحديث جابر </w:t>
      </w:r>
      <w:r w:rsidRPr="006402DC">
        <w:rPr>
          <w:rFonts w:cs="BLDY_light" w:hint="cs"/>
          <w:spacing w:val="-12"/>
          <w:sz w:val="36"/>
          <w:szCs w:val="36"/>
          <w:rtl/>
          <w:lang w:eastAsia="en-US"/>
        </w:rPr>
        <w:t>«</w:t>
      </w:r>
      <w:r w:rsidRPr="006402DC">
        <w:rPr>
          <w:rFonts w:hint="cs"/>
          <w:spacing w:val="-12"/>
          <w:sz w:val="36"/>
          <w:szCs w:val="36"/>
          <w:rtl/>
          <w:lang w:eastAsia="en-US"/>
        </w:rPr>
        <w:t xml:space="preserve"> </w:t>
      </w:r>
      <w:r w:rsidRPr="006402DC">
        <w:rPr>
          <w:rFonts w:hint="cs"/>
          <w:b/>
          <w:bCs/>
          <w:spacing w:val="-12"/>
          <w:sz w:val="36"/>
          <w:szCs w:val="36"/>
          <w:rtl/>
          <w:lang w:eastAsia="en-US"/>
        </w:rPr>
        <w:t>ولا شفعة إلا في ربع أو حائط</w:t>
      </w:r>
      <w:r w:rsidRPr="006402DC">
        <w:rPr>
          <w:rFonts w:cs="BLDY_light" w:hint="cs"/>
          <w:spacing w:val="-12"/>
          <w:sz w:val="36"/>
          <w:szCs w:val="36"/>
          <w:rtl/>
          <w:lang w:eastAsia="en-US"/>
        </w:rPr>
        <w:t>»</w:t>
      </w:r>
      <w:r w:rsidRPr="006402DC">
        <w:rPr>
          <w:rFonts w:hint="cs"/>
          <w:spacing w:val="-12"/>
          <w:sz w:val="36"/>
          <w:szCs w:val="36"/>
          <w:rtl/>
          <w:lang w:eastAsia="en-US"/>
        </w:rPr>
        <w:t xml:space="preserve"> </w:t>
      </w:r>
      <w:r w:rsidRPr="006402DC">
        <w:rPr>
          <w:rFonts w:hint="cs"/>
          <w:spacing w:val="-12"/>
          <w:sz w:val="36"/>
          <w:szCs w:val="36"/>
          <w:vertAlign w:val="superscript"/>
          <w:rtl/>
          <w:lang w:eastAsia="en-US"/>
        </w:rPr>
        <w:t>(</w:t>
      </w:r>
      <w:r w:rsidRPr="006402DC">
        <w:rPr>
          <w:rStyle w:val="a4"/>
          <w:spacing w:val="-12"/>
          <w:sz w:val="36"/>
          <w:szCs w:val="36"/>
          <w:rtl/>
          <w:lang w:eastAsia="en-US"/>
        </w:rPr>
        <w:footnoteReference w:id="83"/>
      </w:r>
      <w:r w:rsidRPr="006402DC">
        <w:rPr>
          <w:rFonts w:hint="cs"/>
          <w:spacing w:val="-12"/>
          <w:sz w:val="36"/>
          <w:szCs w:val="36"/>
          <w:vertAlign w:val="superscript"/>
          <w:rtl/>
          <w:lang w:eastAsia="en-US"/>
        </w:rPr>
        <w:t>)</w:t>
      </w:r>
      <w:r w:rsidRPr="006402DC">
        <w:rPr>
          <w:rFonts w:hint="cs"/>
          <w:spacing w:val="-12"/>
          <w:sz w:val="36"/>
          <w:szCs w:val="36"/>
          <w:rtl/>
          <w:lang w:eastAsia="en-US"/>
        </w:rPr>
        <w:t xml:space="preserve"> .</w:t>
      </w:r>
    </w:p>
    <w:p w:rsidR="009937B1" w:rsidRPr="009937B1" w:rsidRDefault="009937B1" w:rsidP="003B44D8">
      <w:pPr>
        <w:widowControl w:val="0"/>
        <w:spacing w:before="100" w:after="60" w:line="560" w:lineRule="exact"/>
        <w:ind w:firstLine="567"/>
        <w:jc w:val="both"/>
        <w:rPr>
          <w:b/>
          <w:bCs/>
          <w:sz w:val="36"/>
          <w:szCs w:val="36"/>
          <w:rtl/>
          <w:lang w:eastAsia="en-US"/>
        </w:rPr>
      </w:pPr>
      <w:r w:rsidRPr="009937B1">
        <w:rPr>
          <w:rFonts w:hint="cs"/>
          <w:b/>
          <w:bCs/>
          <w:sz w:val="36"/>
          <w:szCs w:val="36"/>
          <w:rtl/>
          <w:lang w:eastAsia="en-US"/>
        </w:rPr>
        <w:t xml:space="preserve">ورُدت الإجابة بما </w:t>
      </w:r>
      <w:r w:rsidR="003B44D8">
        <w:rPr>
          <w:rFonts w:hint="cs"/>
          <w:b/>
          <w:bCs/>
          <w:sz w:val="36"/>
          <w:szCs w:val="36"/>
          <w:rtl/>
          <w:lang w:eastAsia="en-US"/>
        </w:rPr>
        <w:t>يأتي</w:t>
      </w:r>
      <w:r w:rsidRPr="009937B1">
        <w:rPr>
          <w:rFonts w:hint="cs"/>
          <w:b/>
          <w:bCs/>
          <w:sz w:val="36"/>
          <w:szCs w:val="36"/>
          <w:rtl/>
          <w:lang w:eastAsia="en-US"/>
        </w:rPr>
        <w:t>:</w:t>
      </w:r>
    </w:p>
    <w:p w:rsidR="009937B1" w:rsidRDefault="009937B1" w:rsidP="006072A9">
      <w:pPr>
        <w:widowControl w:val="0"/>
        <w:spacing w:before="100" w:after="60" w:line="560" w:lineRule="exact"/>
        <w:ind w:firstLine="567"/>
        <w:jc w:val="both"/>
        <w:rPr>
          <w:sz w:val="36"/>
          <w:szCs w:val="36"/>
          <w:rtl/>
          <w:lang w:eastAsia="en-US"/>
        </w:rPr>
      </w:pPr>
      <w:r>
        <w:rPr>
          <w:rFonts w:hint="cs"/>
          <w:sz w:val="36"/>
          <w:szCs w:val="36"/>
          <w:rtl/>
          <w:lang w:eastAsia="en-US"/>
        </w:rPr>
        <w:t xml:space="preserve">أن الحديثين ضعيفان، ولو سلم صحتهما فإنهما يدلان على عدم ثبوت الشفعة في غير العقار دلالة مفهوم، وحديث </w:t>
      </w:r>
      <w:r>
        <w:rPr>
          <w:rFonts w:cs="BLDY_light" w:hint="cs"/>
          <w:sz w:val="36"/>
          <w:szCs w:val="36"/>
          <w:rtl/>
          <w:lang w:eastAsia="en-US"/>
        </w:rPr>
        <w:t>«</w:t>
      </w:r>
      <w:r w:rsidRPr="00941167">
        <w:rPr>
          <w:rFonts w:hint="cs"/>
          <w:b/>
          <w:bCs/>
          <w:sz w:val="36"/>
          <w:szCs w:val="36"/>
          <w:rtl/>
          <w:lang w:eastAsia="en-US"/>
        </w:rPr>
        <w:t>الشريك شفيع والشفعة في كل شيء</w:t>
      </w:r>
      <w:r>
        <w:rPr>
          <w:rFonts w:cs="BLDY_light" w:hint="cs"/>
          <w:sz w:val="36"/>
          <w:szCs w:val="36"/>
          <w:rtl/>
          <w:lang w:eastAsia="en-US"/>
        </w:rPr>
        <w:t>»</w:t>
      </w:r>
      <w:r>
        <w:rPr>
          <w:rFonts w:hint="cs"/>
          <w:sz w:val="36"/>
          <w:szCs w:val="36"/>
          <w:rtl/>
          <w:lang w:eastAsia="en-US"/>
        </w:rPr>
        <w:t xml:space="preserve"> يدل على إثبات الشفعة بالمنطوق،والمنطوق مقدم على المفهوم </w:t>
      </w:r>
      <w:r w:rsidRPr="009937B1">
        <w:rPr>
          <w:rFonts w:hint="cs"/>
          <w:sz w:val="36"/>
          <w:szCs w:val="36"/>
          <w:vertAlign w:val="superscript"/>
          <w:rtl/>
          <w:lang w:eastAsia="en-US"/>
        </w:rPr>
        <w:t>(</w:t>
      </w:r>
      <w:r w:rsidRPr="009937B1">
        <w:rPr>
          <w:rStyle w:val="a4"/>
          <w:sz w:val="36"/>
          <w:szCs w:val="36"/>
          <w:rtl/>
          <w:lang w:eastAsia="en-US"/>
        </w:rPr>
        <w:footnoteReference w:id="84"/>
      </w:r>
      <w:r w:rsidRPr="009937B1">
        <w:rPr>
          <w:rFonts w:hint="cs"/>
          <w:sz w:val="36"/>
          <w:szCs w:val="36"/>
          <w:vertAlign w:val="superscript"/>
          <w:rtl/>
          <w:lang w:eastAsia="en-US"/>
        </w:rPr>
        <w:t>)</w:t>
      </w:r>
      <w:r>
        <w:rPr>
          <w:rFonts w:hint="cs"/>
          <w:sz w:val="36"/>
          <w:szCs w:val="36"/>
          <w:rtl/>
          <w:lang w:eastAsia="en-US"/>
        </w:rPr>
        <w:t xml:space="preserve"> .</w:t>
      </w:r>
    </w:p>
    <w:p w:rsidR="009937B1" w:rsidRDefault="009937B1" w:rsidP="006072A9">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الثالث: </w:t>
      </w:r>
      <w:r w:rsidR="00FE77B6">
        <w:rPr>
          <w:rFonts w:hint="cs"/>
          <w:sz w:val="36"/>
          <w:szCs w:val="36"/>
          <w:rtl/>
          <w:lang w:eastAsia="en-US"/>
        </w:rPr>
        <w:t>ما رُوي عن عثمان بن ع</w:t>
      </w:r>
      <w:r>
        <w:rPr>
          <w:rFonts w:hint="cs"/>
          <w:sz w:val="36"/>
          <w:szCs w:val="36"/>
          <w:rtl/>
          <w:lang w:eastAsia="en-US"/>
        </w:rPr>
        <w:t xml:space="preserve">مان أنه قال: </w:t>
      </w:r>
      <w:r>
        <w:rPr>
          <w:rFonts w:cs="BLDY_light" w:hint="cs"/>
          <w:sz w:val="36"/>
          <w:szCs w:val="36"/>
          <w:rtl/>
          <w:lang w:eastAsia="en-US"/>
        </w:rPr>
        <w:t>«</w:t>
      </w:r>
      <w:r w:rsidRPr="00941167">
        <w:rPr>
          <w:rFonts w:hint="cs"/>
          <w:b/>
          <w:bCs/>
          <w:sz w:val="36"/>
          <w:szCs w:val="36"/>
          <w:rtl/>
          <w:lang w:eastAsia="en-US"/>
        </w:rPr>
        <w:t xml:space="preserve">لا شفعة في بئر ولا فحل </w:t>
      </w:r>
      <w:r w:rsidRPr="00941167">
        <w:rPr>
          <w:rFonts w:hint="cs"/>
          <w:b/>
          <w:bCs/>
          <w:sz w:val="36"/>
          <w:szCs w:val="36"/>
          <w:vertAlign w:val="superscript"/>
          <w:rtl/>
          <w:lang w:eastAsia="en-US"/>
        </w:rPr>
        <w:t>(</w:t>
      </w:r>
      <w:r w:rsidRPr="00941167">
        <w:rPr>
          <w:rStyle w:val="a4"/>
          <w:b/>
          <w:bCs/>
          <w:sz w:val="36"/>
          <w:szCs w:val="36"/>
          <w:rtl/>
          <w:lang w:eastAsia="en-US"/>
        </w:rPr>
        <w:footnoteReference w:id="85"/>
      </w:r>
      <w:r w:rsidRPr="00941167">
        <w:rPr>
          <w:rFonts w:hint="cs"/>
          <w:b/>
          <w:bCs/>
          <w:sz w:val="36"/>
          <w:szCs w:val="36"/>
          <w:vertAlign w:val="superscript"/>
          <w:rtl/>
          <w:lang w:eastAsia="en-US"/>
        </w:rPr>
        <w:t>)</w:t>
      </w:r>
      <w:r w:rsidRPr="00941167">
        <w:rPr>
          <w:rFonts w:hint="cs"/>
          <w:b/>
          <w:bCs/>
          <w:sz w:val="36"/>
          <w:szCs w:val="36"/>
          <w:rtl/>
          <w:lang w:eastAsia="en-US"/>
        </w:rPr>
        <w:t xml:space="preserve"> </w:t>
      </w:r>
      <w:r w:rsidRPr="00941167">
        <w:rPr>
          <w:rFonts w:hint="cs"/>
          <w:b/>
          <w:bCs/>
          <w:sz w:val="36"/>
          <w:szCs w:val="36"/>
          <w:rtl/>
          <w:lang w:eastAsia="en-US"/>
        </w:rPr>
        <w:lastRenderedPageBreak/>
        <w:t xml:space="preserve">والأُرَف </w:t>
      </w:r>
      <w:r w:rsidRPr="00941167">
        <w:rPr>
          <w:rFonts w:hint="cs"/>
          <w:b/>
          <w:bCs/>
          <w:sz w:val="36"/>
          <w:szCs w:val="36"/>
          <w:vertAlign w:val="superscript"/>
          <w:rtl/>
          <w:lang w:eastAsia="en-US"/>
        </w:rPr>
        <w:t>(</w:t>
      </w:r>
      <w:r w:rsidRPr="00941167">
        <w:rPr>
          <w:rStyle w:val="a4"/>
          <w:b/>
          <w:bCs/>
          <w:sz w:val="36"/>
          <w:szCs w:val="36"/>
          <w:rtl/>
          <w:lang w:eastAsia="en-US"/>
        </w:rPr>
        <w:footnoteReference w:id="86"/>
      </w:r>
      <w:r w:rsidRPr="00941167">
        <w:rPr>
          <w:rFonts w:hint="cs"/>
          <w:b/>
          <w:bCs/>
          <w:sz w:val="36"/>
          <w:szCs w:val="36"/>
          <w:vertAlign w:val="superscript"/>
          <w:rtl/>
          <w:lang w:eastAsia="en-US"/>
        </w:rPr>
        <w:t>)</w:t>
      </w:r>
      <w:r w:rsidRPr="00941167">
        <w:rPr>
          <w:rFonts w:hint="cs"/>
          <w:b/>
          <w:bCs/>
          <w:sz w:val="36"/>
          <w:szCs w:val="36"/>
          <w:rtl/>
          <w:lang w:eastAsia="en-US"/>
        </w:rPr>
        <w:t xml:space="preserve"> تقطع كل شفعة</w:t>
      </w:r>
      <w:r w:rsidRPr="00941167">
        <w:rPr>
          <w:rFonts w:cs="BLDY_light" w:hint="cs"/>
          <w:b/>
          <w:bCs/>
          <w:sz w:val="36"/>
          <w:szCs w:val="36"/>
          <w:rtl/>
          <w:lang w:eastAsia="en-US"/>
        </w:rPr>
        <w:t>»</w:t>
      </w:r>
      <w:r>
        <w:rPr>
          <w:rFonts w:hint="cs"/>
          <w:sz w:val="36"/>
          <w:szCs w:val="36"/>
          <w:rtl/>
          <w:lang w:eastAsia="en-US"/>
        </w:rPr>
        <w:t xml:space="preserve"> </w:t>
      </w:r>
      <w:r w:rsidRPr="009937B1">
        <w:rPr>
          <w:rFonts w:hint="cs"/>
          <w:sz w:val="36"/>
          <w:szCs w:val="36"/>
          <w:vertAlign w:val="superscript"/>
          <w:rtl/>
          <w:lang w:eastAsia="en-US"/>
        </w:rPr>
        <w:t>(</w:t>
      </w:r>
      <w:r w:rsidRPr="009937B1">
        <w:rPr>
          <w:rStyle w:val="a4"/>
          <w:sz w:val="36"/>
          <w:szCs w:val="36"/>
          <w:rtl/>
          <w:lang w:eastAsia="en-US"/>
        </w:rPr>
        <w:footnoteReference w:id="87"/>
      </w:r>
      <w:r w:rsidRPr="009937B1">
        <w:rPr>
          <w:rFonts w:hint="cs"/>
          <w:sz w:val="36"/>
          <w:szCs w:val="36"/>
          <w:vertAlign w:val="superscript"/>
          <w:rtl/>
          <w:lang w:eastAsia="en-US"/>
        </w:rPr>
        <w:t>)</w:t>
      </w:r>
      <w:r>
        <w:rPr>
          <w:rFonts w:hint="cs"/>
          <w:sz w:val="36"/>
          <w:szCs w:val="36"/>
          <w:rtl/>
          <w:lang w:eastAsia="en-US"/>
        </w:rPr>
        <w:t xml:space="preserve"> .</w:t>
      </w:r>
    </w:p>
    <w:p w:rsidR="009937B1" w:rsidRDefault="009937B1" w:rsidP="009937B1">
      <w:pPr>
        <w:widowControl w:val="0"/>
        <w:spacing w:before="100" w:after="60" w:line="560" w:lineRule="exact"/>
        <w:jc w:val="both"/>
        <w:rPr>
          <w:b/>
          <w:bCs/>
          <w:sz w:val="36"/>
          <w:szCs w:val="36"/>
          <w:rtl/>
          <w:lang w:eastAsia="en-US"/>
        </w:rPr>
      </w:pPr>
      <w:r>
        <w:rPr>
          <w:rFonts w:hint="cs"/>
          <w:b/>
          <w:bCs/>
          <w:sz w:val="36"/>
          <w:szCs w:val="36"/>
          <w:rtl/>
          <w:lang w:eastAsia="en-US"/>
        </w:rPr>
        <w:t>المناقشة:</w:t>
      </w:r>
    </w:p>
    <w:p w:rsidR="009937B1" w:rsidRDefault="009937B1" w:rsidP="006072A9">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يمكن أن يناقش: </w:t>
      </w:r>
      <w:r>
        <w:rPr>
          <w:rFonts w:hint="cs"/>
          <w:sz w:val="36"/>
          <w:szCs w:val="36"/>
          <w:rtl/>
          <w:lang w:eastAsia="en-US"/>
        </w:rPr>
        <w:t xml:space="preserve">بأنه قول صحابي، وما سيق من أدلة القول الأول أحاديث عن النبي </w:t>
      </w:r>
      <w:r>
        <w:rPr>
          <w:rFonts w:cs="BLDY_light" w:hint="cs"/>
          <w:sz w:val="36"/>
          <w:szCs w:val="36"/>
          <w:rtl/>
          <w:lang w:eastAsia="en-US"/>
        </w:rPr>
        <w:t>×</w:t>
      </w:r>
      <w:r>
        <w:rPr>
          <w:rFonts w:hint="cs"/>
          <w:sz w:val="36"/>
          <w:szCs w:val="36"/>
          <w:rtl/>
          <w:lang w:eastAsia="en-US"/>
        </w:rPr>
        <w:t xml:space="preserve"> فتقدم عليه.</w:t>
      </w:r>
    </w:p>
    <w:p w:rsidR="009937B1" w:rsidRDefault="009937B1" w:rsidP="00FE77B6">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الرابع: </w:t>
      </w:r>
      <w:r>
        <w:rPr>
          <w:rFonts w:hint="cs"/>
          <w:sz w:val="36"/>
          <w:szCs w:val="36"/>
          <w:rtl/>
          <w:lang w:eastAsia="en-US"/>
        </w:rPr>
        <w:t xml:space="preserve">أن المنقول مما لا </w:t>
      </w:r>
      <w:r w:rsidR="00FE77B6">
        <w:rPr>
          <w:rFonts w:hint="cs"/>
          <w:sz w:val="36"/>
          <w:szCs w:val="36"/>
          <w:rtl/>
          <w:lang w:eastAsia="en-US"/>
        </w:rPr>
        <w:t>يتباقى</w:t>
      </w:r>
      <w:r>
        <w:rPr>
          <w:rFonts w:hint="cs"/>
          <w:sz w:val="36"/>
          <w:szCs w:val="36"/>
          <w:rtl/>
          <w:lang w:eastAsia="en-US"/>
        </w:rPr>
        <w:t xml:space="preserve"> على الدوام وضرره عارض، فلا تجب فيه الشفعة كعيرة الطعام </w:t>
      </w:r>
      <w:r w:rsidRPr="009937B1">
        <w:rPr>
          <w:rFonts w:hint="cs"/>
          <w:sz w:val="36"/>
          <w:szCs w:val="36"/>
          <w:vertAlign w:val="superscript"/>
          <w:rtl/>
          <w:lang w:eastAsia="en-US"/>
        </w:rPr>
        <w:t>(</w:t>
      </w:r>
      <w:r w:rsidRPr="009937B1">
        <w:rPr>
          <w:rStyle w:val="a4"/>
          <w:sz w:val="36"/>
          <w:szCs w:val="36"/>
          <w:rtl/>
          <w:lang w:eastAsia="en-US"/>
        </w:rPr>
        <w:footnoteReference w:id="88"/>
      </w:r>
      <w:r w:rsidRPr="009937B1">
        <w:rPr>
          <w:rFonts w:hint="cs"/>
          <w:sz w:val="36"/>
          <w:szCs w:val="36"/>
          <w:vertAlign w:val="superscript"/>
          <w:rtl/>
          <w:lang w:eastAsia="en-US"/>
        </w:rPr>
        <w:t>)</w:t>
      </w:r>
      <w:r>
        <w:rPr>
          <w:rFonts w:hint="cs"/>
          <w:sz w:val="36"/>
          <w:szCs w:val="36"/>
          <w:rtl/>
          <w:lang w:eastAsia="en-US"/>
        </w:rPr>
        <w:t xml:space="preserve"> .</w:t>
      </w:r>
    </w:p>
    <w:p w:rsidR="009937B1" w:rsidRDefault="009937B1" w:rsidP="003218DB">
      <w:pPr>
        <w:widowControl w:val="0"/>
        <w:spacing w:before="100" w:after="60" w:line="560" w:lineRule="exact"/>
        <w:jc w:val="both"/>
        <w:rPr>
          <w:b/>
          <w:bCs/>
          <w:sz w:val="36"/>
          <w:szCs w:val="36"/>
          <w:rtl/>
          <w:lang w:eastAsia="en-US"/>
        </w:rPr>
      </w:pPr>
      <w:r>
        <w:rPr>
          <w:rFonts w:hint="cs"/>
          <w:b/>
          <w:bCs/>
          <w:sz w:val="36"/>
          <w:szCs w:val="36"/>
          <w:rtl/>
          <w:lang w:eastAsia="en-US"/>
        </w:rPr>
        <w:t>الم</w:t>
      </w:r>
      <w:r w:rsidR="003218DB">
        <w:rPr>
          <w:rFonts w:hint="cs"/>
          <w:b/>
          <w:bCs/>
          <w:sz w:val="36"/>
          <w:szCs w:val="36"/>
          <w:rtl/>
          <w:lang w:eastAsia="en-US"/>
        </w:rPr>
        <w:t>ناقشة:</w:t>
      </w:r>
    </w:p>
    <w:p w:rsidR="003218DB" w:rsidRDefault="003218DB" w:rsidP="006072A9">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نوقش: </w:t>
      </w:r>
      <w:r>
        <w:rPr>
          <w:rFonts w:hint="cs"/>
          <w:sz w:val="36"/>
          <w:szCs w:val="36"/>
          <w:rtl/>
          <w:lang w:eastAsia="en-US"/>
        </w:rPr>
        <w:t xml:space="preserve">بأن من المنقول ما يكون تأبده كتأبد العقار كالجوهرة والسيف والكتاب والبئر، وإن لم يتأبد ضرره مدى الدهر فقد يطول ضرره كالعبد والجارية، ولو بقي ضرره مدة فإن الشارع مريد لدفع الضرر بكل طريق ولو قصرت مدته </w:t>
      </w:r>
      <w:r w:rsidRPr="003218DB">
        <w:rPr>
          <w:rFonts w:hint="cs"/>
          <w:sz w:val="36"/>
          <w:szCs w:val="36"/>
          <w:vertAlign w:val="superscript"/>
          <w:rtl/>
          <w:lang w:eastAsia="en-US"/>
        </w:rPr>
        <w:t>(</w:t>
      </w:r>
      <w:r w:rsidRPr="003218DB">
        <w:rPr>
          <w:rStyle w:val="a4"/>
          <w:sz w:val="36"/>
          <w:szCs w:val="36"/>
          <w:rtl/>
          <w:lang w:eastAsia="en-US"/>
        </w:rPr>
        <w:footnoteReference w:id="89"/>
      </w:r>
      <w:r w:rsidRPr="003218DB">
        <w:rPr>
          <w:rFonts w:hint="cs"/>
          <w:sz w:val="36"/>
          <w:szCs w:val="36"/>
          <w:vertAlign w:val="superscript"/>
          <w:rtl/>
          <w:lang w:eastAsia="en-US"/>
        </w:rPr>
        <w:t>)</w:t>
      </w:r>
      <w:r>
        <w:rPr>
          <w:rFonts w:hint="cs"/>
          <w:sz w:val="36"/>
          <w:szCs w:val="36"/>
          <w:rtl/>
          <w:lang w:eastAsia="en-US"/>
        </w:rPr>
        <w:t xml:space="preserve"> .</w:t>
      </w:r>
    </w:p>
    <w:p w:rsidR="003218DB" w:rsidRPr="003218DB" w:rsidRDefault="003218DB" w:rsidP="003218DB">
      <w:pPr>
        <w:widowControl w:val="0"/>
        <w:spacing w:before="100" w:after="60" w:line="560" w:lineRule="exact"/>
        <w:jc w:val="both"/>
        <w:rPr>
          <w:rFonts w:cs="AL-Mateen"/>
          <w:sz w:val="36"/>
          <w:szCs w:val="36"/>
          <w:rtl/>
          <w:lang w:eastAsia="en-US"/>
        </w:rPr>
      </w:pPr>
      <w:r w:rsidRPr="003218DB">
        <w:rPr>
          <w:rFonts w:cs="AL-Mateen" w:hint="cs"/>
          <w:sz w:val="36"/>
          <w:szCs w:val="36"/>
          <w:rtl/>
          <w:lang w:eastAsia="en-US"/>
        </w:rPr>
        <w:t>الراج</w:t>
      </w:r>
      <w:r>
        <w:rPr>
          <w:rFonts w:cs="AL-Mateen" w:hint="cs"/>
          <w:sz w:val="36"/>
          <w:szCs w:val="36"/>
          <w:rtl/>
          <w:lang w:eastAsia="en-US"/>
        </w:rPr>
        <w:t>ــــــــــ</w:t>
      </w:r>
      <w:r w:rsidRPr="003218DB">
        <w:rPr>
          <w:rFonts w:cs="AL-Mateen" w:hint="cs"/>
          <w:sz w:val="36"/>
          <w:szCs w:val="36"/>
          <w:rtl/>
          <w:lang w:eastAsia="en-US"/>
        </w:rPr>
        <w:t>ح:</w:t>
      </w:r>
    </w:p>
    <w:p w:rsidR="003218DB" w:rsidRDefault="003218DB" w:rsidP="006072A9">
      <w:pPr>
        <w:widowControl w:val="0"/>
        <w:spacing w:before="100" w:after="60" w:line="560" w:lineRule="exact"/>
        <w:ind w:firstLine="567"/>
        <w:jc w:val="both"/>
        <w:rPr>
          <w:sz w:val="36"/>
          <w:szCs w:val="36"/>
          <w:rtl/>
          <w:lang w:eastAsia="en-US"/>
        </w:rPr>
      </w:pPr>
      <w:r>
        <w:rPr>
          <w:rFonts w:hint="cs"/>
          <w:sz w:val="36"/>
          <w:szCs w:val="36"/>
          <w:rtl/>
          <w:lang w:eastAsia="en-US"/>
        </w:rPr>
        <w:t>هو القول الأول وهو أن الشفعة تثبت في المنفصل المنقول، لقوة ما استدل به أصحاب هذا القول من أدلة؛ ولأن ال</w:t>
      </w:r>
      <w:r w:rsidR="003B44D8">
        <w:rPr>
          <w:rFonts w:hint="cs"/>
          <w:sz w:val="36"/>
          <w:szCs w:val="36"/>
          <w:rtl/>
          <w:lang w:eastAsia="en-US"/>
        </w:rPr>
        <w:t>علة التي تثبت بها الشفعة للشريك</w:t>
      </w:r>
      <w:r>
        <w:rPr>
          <w:rFonts w:hint="cs"/>
          <w:sz w:val="36"/>
          <w:szCs w:val="36"/>
          <w:rtl/>
          <w:lang w:eastAsia="en-US"/>
        </w:rPr>
        <w:t xml:space="preserve"> في العقار موجودة في غير العقار.</w:t>
      </w:r>
    </w:p>
    <w:p w:rsidR="003B44D8" w:rsidRDefault="003B44D8" w:rsidP="003B44D8">
      <w:pPr>
        <w:rPr>
          <w:rFonts w:cs="AL-Mateen"/>
          <w:sz w:val="36"/>
          <w:szCs w:val="36"/>
          <w:rtl/>
          <w:lang w:eastAsia="en-US"/>
        </w:rPr>
      </w:pPr>
      <w:r>
        <w:rPr>
          <w:rFonts w:cs="AL-Mateen"/>
          <w:sz w:val="36"/>
          <w:szCs w:val="36"/>
          <w:rtl/>
          <w:lang w:eastAsia="en-US"/>
        </w:rPr>
        <w:br w:type="page"/>
      </w:r>
    </w:p>
    <w:p w:rsidR="003218DB" w:rsidRPr="003218DB" w:rsidRDefault="003218DB" w:rsidP="003218DB">
      <w:pPr>
        <w:widowControl w:val="0"/>
        <w:spacing w:before="100" w:after="60" w:line="560" w:lineRule="exact"/>
        <w:jc w:val="both"/>
        <w:rPr>
          <w:rFonts w:cs="AL-Mateen"/>
          <w:sz w:val="36"/>
          <w:szCs w:val="36"/>
          <w:rtl/>
          <w:lang w:eastAsia="en-US"/>
        </w:rPr>
      </w:pPr>
      <w:r w:rsidRPr="003218DB">
        <w:rPr>
          <w:rFonts w:cs="AL-Mateen" w:hint="cs"/>
          <w:sz w:val="36"/>
          <w:szCs w:val="36"/>
          <w:rtl/>
          <w:lang w:eastAsia="en-US"/>
        </w:rPr>
        <w:lastRenderedPageBreak/>
        <w:t>الحالة الثانية:</w:t>
      </w:r>
    </w:p>
    <w:p w:rsidR="003218DB" w:rsidRPr="003218DB" w:rsidRDefault="003218DB" w:rsidP="006072A9">
      <w:pPr>
        <w:widowControl w:val="0"/>
        <w:spacing w:before="100" w:after="60" w:line="560" w:lineRule="exact"/>
        <w:ind w:firstLine="567"/>
        <w:jc w:val="both"/>
        <w:rPr>
          <w:rFonts w:cs="AL-Mateen"/>
          <w:sz w:val="36"/>
          <w:szCs w:val="36"/>
          <w:rtl/>
          <w:lang w:eastAsia="en-US"/>
        </w:rPr>
      </w:pPr>
      <w:r w:rsidRPr="003218DB">
        <w:rPr>
          <w:rFonts w:cs="AL-Mateen" w:hint="cs"/>
          <w:sz w:val="36"/>
          <w:szCs w:val="36"/>
          <w:rtl/>
          <w:lang w:eastAsia="en-US"/>
        </w:rPr>
        <w:t>وقوع البيع على العقار والمنقول المنفصل معاً مما لا يدخل تبعاً مع العقار.</w:t>
      </w:r>
    </w:p>
    <w:p w:rsidR="003218DB" w:rsidRDefault="003218DB" w:rsidP="006072A9">
      <w:pPr>
        <w:widowControl w:val="0"/>
        <w:spacing w:before="100" w:after="60" w:line="560" w:lineRule="exact"/>
        <w:ind w:firstLine="567"/>
        <w:jc w:val="both"/>
        <w:rPr>
          <w:sz w:val="36"/>
          <w:szCs w:val="36"/>
          <w:rtl/>
          <w:lang w:eastAsia="en-US"/>
        </w:rPr>
      </w:pPr>
      <w:r>
        <w:rPr>
          <w:rFonts w:hint="cs"/>
          <w:sz w:val="36"/>
          <w:szCs w:val="36"/>
          <w:rtl/>
          <w:lang w:eastAsia="en-US"/>
        </w:rPr>
        <w:t>اختلف الفقهاء في ثبوت الشفعة للشريك فيه على قولين:</w:t>
      </w:r>
    </w:p>
    <w:p w:rsidR="003218DB" w:rsidRPr="003218DB" w:rsidRDefault="003218DB" w:rsidP="003218DB">
      <w:pPr>
        <w:widowControl w:val="0"/>
        <w:spacing w:before="100" w:after="60" w:line="560" w:lineRule="exact"/>
        <w:jc w:val="both"/>
        <w:rPr>
          <w:b/>
          <w:bCs/>
          <w:sz w:val="36"/>
          <w:szCs w:val="36"/>
          <w:rtl/>
          <w:lang w:eastAsia="en-US"/>
        </w:rPr>
      </w:pPr>
      <w:r w:rsidRPr="003218DB">
        <w:rPr>
          <w:rFonts w:hint="cs"/>
          <w:b/>
          <w:bCs/>
          <w:sz w:val="36"/>
          <w:szCs w:val="36"/>
          <w:rtl/>
          <w:lang w:eastAsia="en-US"/>
        </w:rPr>
        <w:t>القول الأول:</w:t>
      </w:r>
    </w:p>
    <w:p w:rsidR="003218DB" w:rsidRDefault="003218DB" w:rsidP="006072A9">
      <w:pPr>
        <w:widowControl w:val="0"/>
        <w:spacing w:before="100" w:after="60" w:line="560" w:lineRule="exact"/>
        <w:ind w:firstLine="567"/>
        <w:jc w:val="both"/>
        <w:rPr>
          <w:sz w:val="36"/>
          <w:szCs w:val="36"/>
          <w:rtl/>
          <w:lang w:eastAsia="en-US"/>
        </w:rPr>
      </w:pPr>
      <w:r>
        <w:rPr>
          <w:rFonts w:hint="cs"/>
          <w:sz w:val="36"/>
          <w:szCs w:val="36"/>
          <w:rtl/>
          <w:lang w:eastAsia="en-US"/>
        </w:rPr>
        <w:t xml:space="preserve">أن الشفعة تثبت فيها، ويلزم الشفيع أخذ ما اشتملت عليه الشفعة أو الترك للمشتري، وبهذا القول قال الظاهرية </w:t>
      </w:r>
      <w:r w:rsidRPr="003218DB">
        <w:rPr>
          <w:rFonts w:hint="cs"/>
          <w:sz w:val="36"/>
          <w:szCs w:val="36"/>
          <w:vertAlign w:val="superscript"/>
          <w:rtl/>
          <w:lang w:eastAsia="en-US"/>
        </w:rPr>
        <w:t>(</w:t>
      </w:r>
      <w:r w:rsidRPr="003218DB">
        <w:rPr>
          <w:rStyle w:val="a4"/>
          <w:sz w:val="36"/>
          <w:szCs w:val="36"/>
          <w:rtl/>
          <w:lang w:eastAsia="en-US"/>
        </w:rPr>
        <w:footnoteReference w:id="90"/>
      </w:r>
      <w:r w:rsidRPr="003218DB">
        <w:rPr>
          <w:rFonts w:hint="cs"/>
          <w:sz w:val="36"/>
          <w:szCs w:val="36"/>
          <w:vertAlign w:val="superscript"/>
          <w:rtl/>
          <w:lang w:eastAsia="en-US"/>
        </w:rPr>
        <w:t>)</w:t>
      </w:r>
      <w:r>
        <w:rPr>
          <w:rFonts w:hint="cs"/>
          <w:sz w:val="36"/>
          <w:szCs w:val="36"/>
          <w:rtl/>
          <w:lang w:eastAsia="en-US"/>
        </w:rPr>
        <w:t xml:space="preserve"> ، وهو احتمال عند الحنابلة </w:t>
      </w:r>
      <w:r w:rsidRPr="003218DB">
        <w:rPr>
          <w:rFonts w:hint="cs"/>
          <w:sz w:val="36"/>
          <w:szCs w:val="36"/>
          <w:vertAlign w:val="superscript"/>
          <w:rtl/>
          <w:lang w:eastAsia="en-US"/>
        </w:rPr>
        <w:t>(</w:t>
      </w:r>
      <w:r w:rsidRPr="003218DB">
        <w:rPr>
          <w:rStyle w:val="a4"/>
          <w:sz w:val="36"/>
          <w:szCs w:val="36"/>
          <w:rtl/>
          <w:lang w:eastAsia="en-US"/>
        </w:rPr>
        <w:footnoteReference w:id="91"/>
      </w:r>
      <w:r w:rsidRPr="003218DB">
        <w:rPr>
          <w:rFonts w:hint="cs"/>
          <w:sz w:val="36"/>
          <w:szCs w:val="36"/>
          <w:vertAlign w:val="superscript"/>
          <w:rtl/>
          <w:lang w:eastAsia="en-US"/>
        </w:rPr>
        <w:t>)</w:t>
      </w:r>
      <w:r>
        <w:rPr>
          <w:rFonts w:hint="cs"/>
          <w:sz w:val="36"/>
          <w:szCs w:val="36"/>
          <w:rtl/>
          <w:lang w:eastAsia="en-US"/>
        </w:rPr>
        <w:t xml:space="preserve"> .</w:t>
      </w:r>
    </w:p>
    <w:p w:rsidR="003218DB" w:rsidRDefault="003218DB" w:rsidP="003B44D8">
      <w:pPr>
        <w:widowControl w:val="0"/>
        <w:spacing w:before="100" w:after="60" w:line="560" w:lineRule="exact"/>
        <w:jc w:val="both"/>
        <w:rPr>
          <w:b/>
          <w:bCs/>
          <w:sz w:val="36"/>
          <w:szCs w:val="36"/>
          <w:rtl/>
          <w:lang w:eastAsia="en-US"/>
        </w:rPr>
      </w:pPr>
      <w:r>
        <w:rPr>
          <w:rFonts w:hint="cs"/>
          <w:b/>
          <w:bCs/>
          <w:sz w:val="36"/>
          <w:szCs w:val="36"/>
          <w:rtl/>
          <w:lang w:eastAsia="en-US"/>
        </w:rPr>
        <w:t xml:space="preserve">واستدلوا بما </w:t>
      </w:r>
      <w:r w:rsidR="003B44D8">
        <w:rPr>
          <w:rFonts w:hint="cs"/>
          <w:b/>
          <w:bCs/>
          <w:sz w:val="36"/>
          <w:szCs w:val="36"/>
          <w:rtl/>
          <w:lang w:eastAsia="en-US"/>
        </w:rPr>
        <w:t>يأتي</w:t>
      </w:r>
      <w:r>
        <w:rPr>
          <w:rFonts w:hint="cs"/>
          <w:b/>
          <w:bCs/>
          <w:sz w:val="36"/>
          <w:szCs w:val="36"/>
          <w:rtl/>
          <w:lang w:eastAsia="en-US"/>
        </w:rPr>
        <w:t>:</w:t>
      </w:r>
    </w:p>
    <w:p w:rsidR="003218DB" w:rsidRDefault="003218DB" w:rsidP="006072A9">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الأول: </w:t>
      </w:r>
      <w:r>
        <w:rPr>
          <w:rFonts w:hint="cs"/>
          <w:sz w:val="36"/>
          <w:szCs w:val="36"/>
          <w:rtl/>
          <w:lang w:eastAsia="en-US"/>
        </w:rPr>
        <w:t xml:space="preserve">أن في ذلك فسخاً لعقد وقع صحيحاً بغير نص وارد، وكذلك البائع لم يرض ببيع الشقص وحده دون باقي الصفقة، فلا يجوز إجباره على بيع ما لا يرضى بيعه بغير نص </w:t>
      </w:r>
      <w:r w:rsidRPr="003218DB">
        <w:rPr>
          <w:rFonts w:hint="cs"/>
          <w:sz w:val="36"/>
          <w:szCs w:val="36"/>
          <w:vertAlign w:val="superscript"/>
          <w:rtl/>
          <w:lang w:eastAsia="en-US"/>
        </w:rPr>
        <w:t>(</w:t>
      </w:r>
      <w:r w:rsidRPr="003218DB">
        <w:rPr>
          <w:rStyle w:val="a4"/>
          <w:sz w:val="36"/>
          <w:szCs w:val="36"/>
          <w:rtl/>
          <w:lang w:eastAsia="en-US"/>
        </w:rPr>
        <w:footnoteReference w:id="92"/>
      </w:r>
      <w:r w:rsidRPr="003218DB">
        <w:rPr>
          <w:rFonts w:hint="cs"/>
          <w:sz w:val="36"/>
          <w:szCs w:val="36"/>
          <w:vertAlign w:val="superscript"/>
          <w:rtl/>
          <w:lang w:eastAsia="en-US"/>
        </w:rPr>
        <w:t>)</w:t>
      </w:r>
      <w:r>
        <w:rPr>
          <w:rFonts w:hint="cs"/>
          <w:sz w:val="36"/>
          <w:szCs w:val="36"/>
          <w:rtl/>
          <w:lang w:eastAsia="en-US"/>
        </w:rPr>
        <w:t xml:space="preserve"> .</w:t>
      </w:r>
    </w:p>
    <w:p w:rsidR="003218DB" w:rsidRDefault="003218DB" w:rsidP="006072A9">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الثاني: </w:t>
      </w:r>
      <w:r>
        <w:rPr>
          <w:rFonts w:hint="cs"/>
          <w:sz w:val="36"/>
          <w:szCs w:val="36"/>
          <w:rtl/>
          <w:lang w:eastAsia="en-US"/>
        </w:rPr>
        <w:t xml:space="preserve">أن القول بأن الشفعة تثبت في العقار دون المنفصل يلحق الضرر بالمشتري لتفريق الصفقة عليه، فأشبه ما لو أراد الشفيع أخذ بعض الشقص </w:t>
      </w:r>
      <w:r w:rsidRPr="003218DB">
        <w:rPr>
          <w:rFonts w:hint="cs"/>
          <w:sz w:val="36"/>
          <w:szCs w:val="36"/>
          <w:vertAlign w:val="superscript"/>
          <w:rtl/>
          <w:lang w:eastAsia="en-US"/>
        </w:rPr>
        <w:t>(</w:t>
      </w:r>
      <w:r w:rsidRPr="003218DB">
        <w:rPr>
          <w:rStyle w:val="a4"/>
          <w:sz w:val="36"/>
          <w:szCs w:val="36"/>
          <w:rtl/>
          <w:lang w:eastAsia="en-US"/>
        </w:rPr>
        <w:footnoteReference w:id="93"/>
      </w:r>
      <w:r w:rsidRPr="003218DB">
        <w:rPr>
          <w:rFonts w:hint="cs"/>
          <w:sz w:val="36"/>
          <w:szCs w:val="36"/>
          <w:vertAlign w:val="superscript"/>
          <w:rtl/>
          <w:lang w:eastAsia="en-US"/>
        </w:rPr>
        <w:t>)</w:t>
      </w:r>
      <w:r>
        <w:rPr>
          <w:rFonts w:hint="cs"/>
          <w:sz w:val="36"/>
          <w:szCs w:val="36"/>
          <w:rtl/>
          <w:lang w:eastAsia="en-US"/>
        </w:rPr>
        <w:t xml:space="preserve"> .</w:t>
      </w:r>
    </w:p>
    <w:p w:rsidR="000B5BEB" w:rsidRDefault="000B5BEB" w:rsidP="00A73A85">
      <w:pPr>
        <w:widowControl w:val="0"/>
        <w:spacing w:before="100" w:after="60" w:line="560" w:lineRule="exact"/>
        <w:jc w:val="both"/>
        <w:rPr>
          <w:b/>
          <w:bCs/>
          <w:sz w:val="36"/>
          <w:szCs w:val="36"/>
          <w:rtl/>
          <w:lang w:eastAsia="en-US"/>
        </w:rPr>
      </w:pPr>
      <w:r>
        <w:rPr>
          <w:rFonts w:hint="cs"/>
          <w:b/>
          <w:bCs/>
          <w:sz w:val="36"/>
          <w:szCs w:val="36"/>
          <w:rtl/>
          <w:lang w:eastAsia="en-US"/>
        </w:rPr>
        <w:t>المناقشة:</w:t>
      </w:r>
    </w:p>
    <w:p w:rsidR="000B5BEB" w:rsidRDefault="000B5BEB" w:rsidP="006072A9">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نوقش: </w:t>
      </w:r>
      <w:r>
        <w:rPr>
          <w:rFonts w:hint="cs"/>
          <w:sz w:val="36"/>
          <w:szCs w:val="36"/>
          <w:rtl/>
          <w:lang w:eastAsia="en-US"/>
        </w:rPr>
        <w:t xml:space="preserve">بأن ما لحق المشتري من الضرر من تفريق الصفقة ألحقه بنفسه؛ لأنه حين </w:t>
      </w:r>
      <w:r>
        <w:rPr>
          <w:rFonts w:hint="cs"/>
          <w:sz w:val="36"/>
          <w:szCs w:val="36"/>
          <w:rtl/>
          <w:lang w:eastAsia="en-US"/>
        </w:rPr>
        <w:lastRenderedPageBreak/>
        <w:t xml:space="preserve">دخوله كان عالماً بالحال </w:t>
      </w:r>
      <w:r w:rsidRPr="000B5BEB">
        <w:rPr>
          <w:rFonts w:hint="cs"/>
          <w:sz w:val="36"/>
          <w:szCs w:val="36"/>
          <w:vertAlign w:val="superscript"/>
          <w:rtl/>
          <w:lang w:eastAsia="en-US"/>
        </w:rPr>
        <w:t>(</w:t>
      </w:r>
      <w:r w:rsidRPr="000B5BEB">
        <w:rPr>
          <w:rStyle w:val="a4"/>
          <w:sz w:val="36"/>
          <w:szCs w:val="36"/>
          <w:rtl/>
          <w:lang w:eastAsia="en-US"/>
        </w:rPr>
        <w:footnoteReference w:id="94"/>
      </w:r>
      <w:r w:rsidRPr="000B5BEB">
        <w:rPr>
          <w:rFonts w:hint="cs"/>
          <w:sz w:val="36"/>
          <w:szCs w:val="36"/>
          <w:vertAlign w:val="superscript"/>
          <w:rtl/>
          <w:lang w:eastAsia="en-US"/>
        </w:rPr>
        <w:t>)</w:t>
      </w:r>
      <w:r>
        <w:rPr>
          <w:rFonts w:hint="cs"/>
          <w:sz w:val="36"/>
          <w:szCs w:val="36"/>
          <w:rtl/>
          <w:lang w:eastAsia="en-US"/>
        </w:rPr>
        <w:t xml:space="preserve"> .</w:t>
      </w:r>
    </w:p>
    <w:p w:rsidR="00A73A85" w:rsidRDefault="00A73A85" w:rsidP="00A73A85">
      <w:pPr>
        <w:widowControl w:val="0"/>
        <w:spacing w:before="100" w:after="60" w:line="560" w:lineRule="exact"/>
        <w:jc w:val="both"/>
        <w:rPr>
          <w:b/>
          <w:bCs/>
          <w:sz w:val="36"/>
          <w:szCs w:val="36"/>
          <w:rtl/>
          <w:lang w:eastAsia="en-US"/>
        </w:rPr>
      </w:pPr>
      <w:r>
        <w:rPr>
          <w:rFonts w:hint="cs"/>
          <w:b/>
          <w:bCs/>
          <w:sz w:val="36"/>
          <w:szCs w:val="36"/>
          <w:rtl/>
          <w:lang w:eastAsia="en-US"/>
        </w:rPr>
        <w:t>القول الثاني:</w:t>
      </w:r>
    </w:p>
    <w:p w:rsidR="00A73A85" w:rsidRDefault="00A73A85" w:rsidP="006072A9">
      <w:pPr>
        <w:widowControl w:val="0"/>
        <w:spacing w:before="100" w:after="60" w:line="560" w:lineRule="exact"/>
        <w:ind w:firstLine="567"/>
        <w:jc w:val="both"/>
        <w:rPr>
          <w:sz w:val="36"/>
          <w:szCs w:val="36"/>
          <w:rtl/>
          <w:lang w:eastAsia="en-US"/>
        </w:rPr>
      </w:pPr>
      <w:r>
        <w:rPr>
          <w:rFonts w:hint="cs"/>
          <w:sz w:val="36"/>
          <w:szCs w:val="36"/>
          <w:rtl/>
          <w:lang w:eastAsia="en-US"/>
        </w:rPr>
        <w:t xml:space="preserve">أن الشفعة لا تثبت في المنفصل، إذا وقع البيع صفقة واحدة وللشفيع أخذ العقار بحصته من الثمن، وبهذا القول قال جمهور الفقهاء من الحنفية </w:t>
      </w:r>
      <w:r w:rsidRPr="00A73A85">
        <w:rPr>
          <w:rFonts w:hint="cs"/>
          <w:sz w:val="36"/>
          <w:szCs w:val="36"/>
          <w:vertAlign w:val="superscript"/>
          <w:rtl/>
          <w:lang w:eastAsia="en-US"/>
        </w:rPr>
        <w:t>(</w:t>
      </w:r>
      <w:r w:rsidRPr="00A73A85">
        <w:rPr>
          <w:rStyle w:val="a4"/>
          <w:sz w:val="36"/>
          <w:szCs w:val="36"/>
          <w:rtl/>
          <w:lang w:eastAsia="en-US"/>
        </w:rPr>
        <w:footnoteReference w:id="95"/>
      </w:r>
      <w:r w:rsidRPr="00A73A85">
        <w:rPr>
          <w:rFonts w:hint="cs"/>
          <w:sz w:val="36"/>
          <w:szCs w:val="36"/>
          <w:vertAlign w:val="superscript"/>
          <w:rtl/>
          <w:lang w:eastAsia="en-US"/>
        </w:rPr>
        <w:t>)</w:t>
      </w:r>
      <w:r>
        <w:rPr>
          <w:rFonts w:hint="cs"/>
          <w:sz w:val="36"/>
          <w:szCs w:val="36"/>
          <w:rtl/>
          <w:lang w:eastAsia="en-US"/>
        </w:rPr>
        <w:t xml:space="preserve"> ، والمالكية </w:t>
      </w:r>
      <w:r w:rsidRPr="00A73A85">
        <w:rPr>
          <w:rFonts w:hint="cs"/>
          <w:sz w:val="36"/>
          <w:szCs w:val="36"/>
          <w:vertAlign w:val="superscript"/>
          <w:rtl/>
          <w:lang w:eastAsia="en-US"/>
        </w:rPr>
        <w:t>(</w:t>
      </w:r>
      <w:r w:rsidRPr="00A73A85">
        <w:rPr>
          <w:rStyle w:val="a4"/>
          <w:sz w:val="36"/>
          <w:szCs w:val="36"/>
          <w:rtl/>
          <w:lang w:eastAsia="en-US"/>
        </w:rPr>
        <w:footnoteReference w:id="96"/>
      </w:r>
      <w:r w:rsidRPr="00A73A85">
        <w:rPr>
          <w:rFonts w:hint="cs"/>
          <w:sz w:val="36"/>
          <w:szCs w:val="36"/>
          <w:vertAlign w:val="superscript"/>
          <w:rtl/>
          <w:lang w:eastAsia="en-US"/>
        </w:rPr>
        <w:t>)</w:t>
      </w:r>
      <w:r>
        <w:rPr>
          <w:rFonts w:hint="cs"/>
          <w:sz w:val="36"/>
          <w:szCs w:val="36"/>
          <w:rtl/>
          <w:lang w:eastAsia="en-US"/>
        </w:rPr>
        <w:t xml:space="preserve"> ، والشافعية </w:t>
      </w:r>
      <w:r w:rsidRPr="00A73A85">
        <w:rPr>
          <w:rFonts w:hint="cs"/>
          <w:sz w:val="36"/>
          <w:szCs w:val="36"/>
          <w:vertAlign w:val="superscript"/>
          <w:rtl/>
          <w:lang w:eastAsia="en-US"/>
        </w:rPr>
        <w:t>(</w:t>
      </w:r>
      <w:r w:rsidRPr="00A73A85">
        <w:rPr>
          <w:rStyle w:val="a4"/>
          <w:sz w:val="36"/>
          <w:szCs w:val="36"/>
          <w:rtl/>
          <w:lang w:eastAsia="en-US"/>
        </w:rPr>
        <w:footnoteReference w:id="97"/>
      </w:r>
      <w:r w:rsidRPr="00A73A85">
        <w:rPr>
          <w:rFonts w:hint="cs"/>
          <w:sz w:val="36"/>
          <w:szCs w:val="36"/>
          <w:vertAlign w:val="superscript"/>
          <w:rtl/>
          <w:lang w:eastAsia="en-US"/>
        </w:rPr>
        <w:t>)</w:t>
      </w:r>
      <w:r>
        <w:rPr>
          <w:rFonts w:hint="cs"/>
          <w:sz w:val="36"/>
          <w:szCs w:val="36"/>
          <w:rtl/>
          <w:lang w:eastAsia="en-US"/>
        </w:rPr>
        <w:t xml:space="preserve"> ، والصحيح من مذهب الحنابلة </w:t>
      </w:r>
      <w:r w:rsidRPr="00A73A85">
        <w:rPr>
          <w:rFonts w:hint="cs"/>
          <w:sz w:val="36"/>
          <w:szCs w:val="36"/>
          <w:vertAlign w:val="superscript"/>
          <w:rtl/>
          <w:lang w:eastAsia="en-US"/>
        </w:rPr>
        <w:t>(</w:t>
      </w:r>
      <w:r w:rsidRPr="00A73A85">
        <w:rPr>
          <w:rStyle w:val="a4"/>
          <w:sz w:val="36"/>
          <w:szCs w:val="36"/>
          <w:rtl/>
          <w:lang w:eastAsia="en-US"/>
        </w:rPr>
        <w:footnoteReference w:id="98"/>
      </w:r>
      <w:r w:rsidRPr="00A73A85">
        <w:rPr>
          <w:rFonts w:hint="cs"/>
          <w:sz w:val="36"/>
          <w:szCs w:val="36"/>
          <w:vertAlign w:val="superscript"/>
          <w:rtl/>
          <w:lang w:eastAsia="en-US"/>
        </w:rPr>
        <w:t>)</w:t>
      </w:r>
      <w:r>
        <w:rPr>
          <w:rFonts w:hint="cs"/>
          <w:sz w:val="36"/>
          <w:szCs w:val="36"/>
          <w:rtl/>
          <w:lang w:eastAsia="en-US"/>
        </w:rPr>
        <w:t xml:space="preserve"> .</w:t>
      </w:r>
    </w:p>
    <w:p w:rsidR="00A73A85" w:rsidRDefault="00A73A85" w:rsidP="003B44D8">
      <w:pPr>
        <w:widowControl w:val="0"/>
        <w:spacing w:after="60" w:line="560" w:lineRule="exact"/>
        <w:ind w:firstLine="567"/>
        <w:jc w:val="both"/>
        <w:rPr>
          <w:b/>
          <w:bCs/>
          <w:sz w:val="36"/>
          <w:szCs w:val="36"/>
          <w:rtl/>
          <w:lang w:eastAsia="en-US"/>
        </w:rPr>
      </w:pPr>
      <w:r>
        <w:rPr>
          <w:rFonts w:hint="cs"/>
          <w:b/>
          <w:bCs/>
          <w:sz w:val="36"/>
          <w:szCs w:val="36"/>
          <w:rtl/>
          <w:lang w:eastAsia="en-US"/>
        </w:rPr>
        <w:t xml:space="preserve">واستدلوا بما </w:t>
      </w:r>
      <w:r w:rsidR="003B44D8">
        <w:rPr>
          <w:rFonts w:hint="cs"/>
          <w:b/>
          <w:bCs/>
          <w:sz w:val="36"/>
          <w:szCs w:val="36"/>
          <w:rtl/>
          <w:lang w:eastAsia="en-US"/>
        </w:rPr>
        <w:t>يأتي</w:t>
      </w:r>
      <w:r>
        <w:rPr>
          <w:rFonts w:hint="cs"/>
          <w:b/>
          <w:bCs/>
          <w:sz w:val="36"/>
          <w:szCs w:val="36"/>
          <w:rtl/>
          <w:lang w:eastAsia="en-US"/>
        </w:rPr>
        <w:t>:</w:t>
      </w:r>
    </w:p>
    <w:p w:rsidR="00A73A85" w:rsidRDefault="00A73A85" w:rsidP="00A73A85">
      <w:pPr>
        <w:widowControl w:val="0"/>
        <w:spacing w:after="60" w:line="560" w:lineRule="exact"/>
        <w:ind w:firstLine="567"/>
        <w:jc w:val="both"/>
        <w:rPr>
          <w:sz w:val="36"/>
          <w:szCs w:val="36"/>
          <w:rtl/>
          <w:lang w:eastAsia="en-US"/>
        </w:rPr>
      </w:pPr>
      <w:r>
        <w:rPr>
          <w:rFonts w:hint="cs"/>
          <w:b/>
          <w:bCs/>
          <w:sz w:val="36"/>
          <w:szCs w:val="36"/>
          <w:rtl/>
          <w:lang w:eastAsia="en-US"/>
        </w:rPr>
        <w:t xml:space="preserve">الدليل الأول: </w:t>
      </w:r>
      <w:r>
        <w:rPr>
          <w:rFonts w:hint="cs"/>
          <w:sz w:val="36"/>
          <w:szCs w:val="36"/>
          <w:rtl/>
          <w:lang w:eastAsia="en-US"/>
        </w:rPr>
        <w:t xml:space="preserve">القياس على ثبوت الشفعة في المنفصل وحده، ذلك أنه لا شفعة </w:t>
      </w:r>
      <w:r w:rsidR="003B44D8">
        <w:rPr>
          <w:rFonts w:hint="cs"/>
          <w:sz w:val="36"/>
          <w:szCs w:val="36"/>
          <w:rtl/>
          <w:lang w:eastAsia="en-US"/>
        </w:rPr>
        <w:t>ف</w:t>
      </w:r>
      <w:r>
        <w:rPr>
          <w:rFonts w:hint="cs"/>
          <w:sz w:val="36"/>
          <w:szCs w:val="36"/>
          <w:rtl/>
          <w:lang w:eastAsia="en-US"/>
        </w:rPr>
        <w:t xml:space="preserve">يه ولا هو تابع للعقار، فلم يؤخذ بالشفعة كما لو أفرده </w:t>
      </w:r>
      <w:r w:rsidRPr="00A73A85">
        <w:rPr>
          <w:rFonts w:hint="cs"/>
          <w:sz w:val="36"/>
          <w:szCs w:val="36"/>
          <w:vertAlign w:val="superscript"/>
          <w:rtl/>
          <w:lang w:eastAsia="en-US"/>
        </w:rPr>
        <w:t>(</w:t>
      </w:r>
      <w:r w:rsidRPr="00A73A85">
        <w:rPr>
          <w:rStyle w:val="a4"/>
          <w:sz w:val="36"/>
          <w:szCs w:val="36"/>
          <w:rtl/>
          <w:lang w:eastAsia="en-US"/>
        </w:rPr>
        <w:footnoteReference w:id="99"/>
      </w:r>
      <w:r w:rsidRPr="00A73A85">
        <w:rPr>
          <w:rFonts w:hint="cs"/>
          <w:sz w:val="36"/>
          <w:szCs w:val="36"/>
          <w:vertAlign w:val="superscript"/>
          <w:rtl/>
          <w:lang w:eastAsia="en-US"/>
        </w:rPr>
        <w:t>)</w:t>
      </w:r>
      <w:r>
        <w:rPr>
          <w:rFonts w:hint="cs"/>
          <w:sz w:val="36"/>
          <w:szCs w:val="36"/>
          <w:rtl/>
          <w:lang w:eastAsia="en-US"/>
        </w:rPr>
        <w:t xml:space="preserve"> .</w:t>
      </w:r>
    </w:p>
    <w:p w:rsidR="00A73A85" w:rsidRDefault="00A73A85" w:rsidP="00A73A85">
      <w:pPr>
        <w:widowControl w:val="0"/>
        <w:spacing w:after="60" w:line="560" w:lineRule="exact"/>
        <w:jc w:val="both"/>
        <w:rPr>
          <w:b/>
          <w:bCs/>
          <w:sz w:val="36"/>
          <w:szCs w:val="36"/>
          <w:rtl/>
          <w:lang w:eastAsia="en-US"/>
        </w:rPr>
      </w:pPr>
      <w:r>
        <w:rPr>
          <w:rFonts w:hint="cs"/>
          <w:b/>
          <w:bCs/>
          <w:sz w:val="36"/>
          <w:szCs w:val="36"/>
          <w:rtl/>
          <w:lang w:eastAsia="en-US"/>
        </w:rPr>
        <w:t>المناقشة:</w:t>
      </w:r>
    </w:p>
    <w:p w:rsidR="00A73A85" w:rsidRDefault="00A73A85" w:rsidP="00A73A85">
      <w:pPr>
        <w:widowControl w:val="0"/>
        <w:spacing w:after="60" w:line="560" w:lineRule="exact"/>
        <w:ind w:firstLine="567"/>
        <w:jc w:val="both"/>
        <w:rPr>
          <w:sz w:val="36"/>
          <w:szCs w:val="36"/>
          <w:rtl/>
          <w:lang w:eastAsia="en-US"/>
        </w:rPr>
      </w:pPr>
      <w:r w:rsidRPr="003B44D8">
        <w:rPr>
          <w:rFonts w:hint="cs"/>
          <w:b/>
          <w:bCs/>
          <w:sz w:val="36"/>
          <w:szCs w:val="36"/>
          <w:rtl/>
          <w:lang w:eastAsia="en-US"/>
        </w:rPr>
        <w:t>يمكن أن يناقش</w:t>
      </w:r>
      <w:r w:rsidR="003B44D8">
        <w:rPr>
          <w:rFonts w:hint="cs"/>
          <w:sz w:val="36"/>
          <w:szCs w:val="36"/>
          <w:rtl/>
          <w:lang w:eastAsia="en-US"/>
        </w:rPr>
        <w:t>:</w:t>
      </w:r>
      <w:r>
        <w:rPr>
          <w:rFonts w:hint="cs"/>
          <w:sz w:val="36"/>
          <w:szCs w:val="36"/>
          <w:rtl/>
          <w:lang w:eastAsia="en-US"/>
        </w:rPr>
        <w:t xml:space="preserve"> بأنه لا يُسلم القياس، إذ أن القول الصحيح ثبوت الشفعة في المنفصل المنقول وحده.</w:t>
      </w:r>
    </w:p>
    <w:p w:rsidR="00A73A85" w:rsidRDefault="00A73A85" w:rsidP="00A73A85">
      <w:pPr>
        <w:widowControl w:val="0"/>
        <w:spacing w:after="60" w:line="560" w:lineRule="exact"/>
        <w:ind w:firstLine="567"/>
        <w:jc w:val="both"/>
        <w:rPr>
          <w:sz w:val="36"/>
          <w:szCs w:val="36"/>
          <w:rtl/>
          <w:lang w:eastAsia="en-US"/>
        </w:rPr>
      </w:pPr>
      <w:r>
        <w:rPr>
          <w:rFonts w:hint="cs"/>
          <w:b/>
          <w:bCs/>
          <w:sz w:val="36"/>
          <w:szCs w:val="36"/>
          <w:rtl/>
          <w:lang w:eastAsia="en-US"/>
        </w:rPr>
        <w:t xml:space="preserve">الدليل الثاني: </w:t>
      </w:r>
      <w:r>
        <w:rPr>
          <w:rFonts w:hint="cs"/>
          <w:sz w:val="36"/>
          <w:szCs w:val="36"/>
          <w:rtl/>
          <w:lang w:eastAsia="en-US"/>
        </w:rPr>
        <w:t xml:space="preserve">أن في أخذ الكل ضرراً بالمشتري؛ لأنه ربما كان غرضه في إبقاء المنقول له، ففي أخذه منه إضرار به من غير سبب يقتضيه </w:t>
      </w:r>
      <w:r w:rsidRPr="00A73A85">
        <w:rPr>
          <w:rFonts w:hint="cs"/>
          <w:sz w:val="36"/>
          <w:szCs w:val="36"/>
          <w:vertAlign w:val="superscript"/>
          <w:rtl/>
          <w:lang w:eastAsia="en-US"/>
        </w:rPr>
        <w:t>(</w:t>
      </w:r>
      <w:r w:rsidRPr="00A73A85">
        <w:rPr>
          <w:rStyle w:val="a4"/>
          <w:sz w:val="36"/>
          <w:szCs w:val="36"/>
          <w:rtl/>
          <w:lang w:eastAsia="en-US"/>
        </w:rPr>
        <w:footnoteReference w:id="100"/>
      </w:r>
      <w:r w:rsidRPr="00A73A85">
        <w:rPr>
          <w:rFonts w:hint="cs"/>
          <w:sz w:val="36"/>
          <w:szCs w:val="36"/>
          <w:vertAlign w:val="superscript"/>
          <w:rtl/>
          <w:lang w:eastAsia="en-US"/>
        </w:rPr>
        <w:t>)</w:t>
      </w:r>
      <w:r>
        <w:rPr>
          <w:rFonts w:hint="cs"/>
          <w:sz w:val="36"/>
          <w:szCs w:val="36"/>
          <w:rtl/>
          <w:lang w:eastAsia="en-US"/>
        </w:rPr>
        <w:t xml:space="preserve"> .</w:t>
      </w:r>
    </w:p>
    <w:p w:rsidR="00A73A85" w:rsidRPr="00A73A85" w:rsidRDefault="00A73A85" w:rsidP="00A73A85">
      <w:pPr>
        <w:widowControl w:val="0"/>
        <w:spacing w:after="60" w:line="560" w:lineRule="exact"/>
        <w:jc w:val="both"/>
        <w:rPr>
          <w:rFonts w:cs="AL-Mateen"/>
          <w:sz w:val="36"/>
          <w:szCs w:val="36"/>
          <w:rtl/>
          <w:lang w:eastAsia="en-US"/>
        </w:rPr>
      </w:pPr>
      <w:r w:rsidRPr="00A73A85">
        <w:rPr>
          <w:rFonts w:cs="AL-Mateen" w:hint="cs"/>
          <w:sz w:val="36"/>
          <w:szCs w:val="36"/>
          <w:rtl/>
          <w:lang w:eastAsia="en-US"/>
        </w:rPr>
        <w:t>الراج</w:t>
      </w:r>
      <w:r>
        <w:rPr>
          <w:rFonts w:cs="AL-Mateen" w:hint="cs"/>
          <w:sz w:val="36"/>
          <w:szCs w:val="36"/>
          <w:rtl/>
          <w:lang w:eastAsia="en-US"/>
        </w:rPr>
        <w:t>ــــــــ</w:t>
      </w:r>
      <w:r w:rsidRPr="00A73A85">
        <w:rPr>
          <w:rFonts w:cs="AL-Mateen" w:hint="cs"/>
          <w:sz w:val="36"/>
          <w:szCs w:val="36"/>
          <w:rtl/>
          <w:lang w:eastAsia="en-US"/>
        </w:rPr>
        <w:t>ح:</w:t>
      </w:r>
    </w:p>
    <w:p w:rsidR="00A73A85" w:rsidRDefault="00A73A85" w:rsidP="00A73A85">
      <w:pPr>
        <w:widowControl w:val="0"/>
        <w:spacing w:after="60" w:line="560" w:lineRule="exact"/>
        <w:ind w:firstLine="567"/>
        <w:jc w:val="both"/>
        <w:rPr>
          <w:sz w:val="36"/>
          <w:szCs w:val="36"/>
          <w:rtl/>
          <w:lang w:eastAsia="en-US"/>
        </w:rPr>
      </w:pPr>
      <w:r>
        <w:rPr>
          <w:rFonts w:hint="cs"/>
          <w:sz w:val="36"/>
          <w:szCs w:val="36"/>
          <w:rtl/>
          <w:lang w:eastAsia="en-US"/>
        </w:rPr>
        <w:t xml:space="preserve">الذي يترجح </w:t>
      </w:r>
      <w:r>
        <w:rPr>
          <w:sz w:val="36"/>
          <w:szCs w:val="36"/>
          <w:rtl/>
          <w:lang w:eastAsia="en-US"/>
        </w:rPr>
        <w:t>–</w:t>
      </w:r>
      <w:r>
        <w:rPr>
          <w:rFonts w:hint="cs"/>
          <w:sz w:val="36"/>
          <w:szCs w:val="36"/>
          <w:rtl/>
          <w:lang w:eastAsia="en-US"/>
        </w:rPr>
        <w:t xml:space="preserve"> والله تعالى أعلم </w:t>
      </w:r>
      <w:r>
        <w:rPr>
          <w:sz w:val="36"/>
          <w:szCs w:val="36"/>
          <w:rtl/>
          <w:lang w:eastAsia="en-US"/>
        </w:rPr>
        <w:t>–</w:t>
      </w:r>
      <w:r>
        <w:rPr>
          <w:rFonts w:hint="cs"/>
          <w:sz w:val="36"/>
          <w:szCs w:val="36"/>
          <w:rtl/>
          <w:lang w:eastAsia="en-US"/>
        </w:rPr>
        <w:t xml:space="preserve"> هو القول الأول، لوجاهة ما استدلوا به من أدلة، وبناءً على ثبوت الشفعة في المنفصل المنقول وحده.</w:t>
      </w:r>
    </w:p>
    <w:p w:rsidR="00A73A85" w:rsidRPr="00A73A85" w:rsidRDefault="00A73A85" w:rsidP="003B44D8">
      <w:pPr>
        <w:widowControl w:val="0"/>
        <w:spacing w:before="100" w:after="60" w:line="560" w:lineRule="exact"/>
        <w:jc w:val="both"/>
        <w:rPr>
          <w:rFonts w:cs="AL-Mateen"/>
          <w:sz w:val="36"/>
          <w:szCs w:val="36"/>
          <w:rtl/>
          <w:lang w:eastAsia="en-US"/>
        </w:rPr>
      </w:pPr>
      <w:r w:rsidRPr="00A73A85">
        <w:rPr>
          <w:rFonts w:cs="AL-Mateen" w:hint="cs"/>
          <w:sz w:val="36"/>
          <w:szCs w:val="36"/>
          <w:rtl/>
          <w:lang w:eastAsia="en-US"/>
        </w:rPr>
        <w:lastRenderedPageBreak/>
        <w:t>المسألة الخامسة:</w:t>
      </w:r>
      <w:r w:rsidR="003B44D8">
        <w:rPr>
          <w:rFonts w:cs="AL-Mateen" w:hint="cs"/>
          <w:sz w:val="36"/>
          <w:szCs w:val="36"/>
          <w:rtl/>
          <w:lang w:eastAsia="en-US"/>
        </w:rPr>
        <w:t xml:space="preserve"> </w:t>
      </w:r>
      <w:r w:rsidRPr="00A73A85">
        <w:rPr>
          <w:rFonts w:cs="AL-Mateen" w:hint="cs"/>
          <w:sz w:val="36"/>
          <w:szCs w:val="36"/>
          <w:rtl/>
          <w:lang w:eastAsia="en-US"/>
        </w:rPr>
        <w:t>النماء المنفصل في الشفعة:</w:t>
      </w:r>
    </w:p>
    <w:p w:rsidR="00A73A85" w:rsidRPr="00A73A85" w:rsidRDefault="00A73A85" w:rsidP="006072A9">
      <w:pPr>
        <w:widowControl w:val="0"/>
        <w:spacing w:before="100" w:after="60" w:line="560" w:lineRule="exact"/>
        <w:ind w:firstLine="567"/>
        <w:jc w:val="both"/>
        <w:rPr>
          <w:b/>
          <w:bCs/>
          <w:sz w:val="36"/>
          <w:szCs w:val="36"/>
          <w:rtl/>
          <w:lang w:eastAsia="en-US"/>
        </w:rPr>
      </w:pPr>
      <w:r w:rsidRPr="00A73A85">
        <w:rPr>
          <w:rFonts w:hint="cs"/>
          <w:b/>
          <w:bCs/>
          <w:sz w:val="36"/>
          <w:szCs w:val="36"/>
          <w:rtl/>
          <w:lang w:eastAsia="en-US"/>
        </w:rPr>
        <w:t>صورة المسألة:</w:t>
      </w:r>
    </w:p>
    <w:p w:rsidR="00A73A85" w:rsidRDefault="00A73A85" w:rsidP="006072A9">
      <w:pPr>
        <w:widowControl w:val="0"/>
        <w:spacing w:before="100" w:after="60" w:line="560" w:lineRule="exact"/>
        <w:ind w:firstLine="567"/>
        <w:jc w:val="both"/>
        <w:rPr>
          <w:sz w:val="36"/>
          <w:szCs w:val="36"/>
          <w:rtl/>
          <w:lang w:eastAsia="en-US"/>
        </w:rPr>
      </w:pPr>
      <w:r>
        <w:rPr>
          <w:rFonts w:hint="cs"/>
          <w:sz w:val="36"/>
          <w:szCs w:val="36"/>
          <w:rtl/>
          <w:lang w:eastAsia="en-US"/>
        </w:rPr>
        <w:t>إذا نمت الأشجار بالثمار بعد الشراء فل</w:t>
      </w:r>
      <w:r w:rsidR="003B44D8">
        <w:rPr>
          <w:rFonts w:hint="cs"/>
          <w:sz w:val="36"/>
          <w:szCs w:val="36"/>
          <w:rtl/>
          <w:lang w:eastAsia="en-US"/>
        </w:rPr>
        <w:t>ِ</w:t>
      </w:r>
      <w:r>
        <w:rPr>
          <w:rFonts w:hint="cs"/>
          <w:sz w:val="36"/>
          <w:szCs w:val="36"/>
          <w:rtl/>
          <w:lang w:eastAsia="en-US"/>
        </w:rPr>
        <w:t>م</w:t>
      </w:r>
      <w:r w:rsidR="003B44D8">
        <w:rPr>
          <w:rFonts w:hint="cs"/>
          <w:sz w:val="36"/>
          <w:szCs w:val="36"/>
          <w:rtl/>
          <w:lang w:eastAsia="en-US"/>
        </w:rPr>
        <w:t>َ</w:t>
      </w:r>
      <w:r>
        <w:rPr>
          <w:rFonts w:hint="cs"/>
          <w:sz w:val="36"/>
          <w:szCs w:val="36"/>
          <w:rtl/>
          <w:lang w:eastAsia="en-US"/>
        </w:rPr>
        <w:t>ن</w:t>
      </w:r>
      <w:r w:rsidR="003B44D8">
        <w:rPr>
          <w:rFonts w:hint="cs"/>
          <w:sz w:val="36"/>
          <w:szCs w:val="36"/>
          <w:rtl/>
          <w:lang w:eastAsia="en-US"/>
        </w:rPr>
        <w:t>ْ</w:t>
      </w:r>
      <w:r>
        <w:rPr>
          <w:rFonts w:hint="cs"/>
          <w:sz w:val="36"/>
          <w:szCs w:val="36"/>
          <w:rtl/>
          <w:lang w:eastAsia="en-US"/>
        </w:rPr>
        <w:t xml:space="preserve"> يكون النماء عند الشفعة، على القول بجريان الشفعة فيها منفردة عن الأرض </w:t>
      </w:r>
      <w:r w:rsidRPr="00A73A85">
        <w:rPr>
          <w:rFonts w:hint="cs"/>
          <w:sz w:val="36"/>
          <w:szCs w:val="36"/>
          <w:vertAlign w:val="superscript"/>
          <w:rtl/>
          <w:lang w:eastAsia="en-US"/>
        </w:rPr>
        <w:t>(</w:t>
      </w:r>
      <w:r w:rsidRPr="00A73A85">
        <w:rPr>
          <w:rStyle w:val="a4"/>
          <w:sz w:val="36"/>
          <w:szCs w:val="36"/>
          <w:rtl/>
          <w:lang w:eastAsia="en-US"/>
        </w:rPr>
        <w:footnoteReference w:id="101"/>
      </w:r>
      <w:r w:rsidRPr="00A73A85">
        <w:rPr>
          <w:rFonts w:hint="cs"/>
          <w:sz w:val="36"/>
          <w:szCs w:val="36"/>
          <w:vertAlign w:val="superscript"/>
          <w:rtl/>
          <w:lang w:eastAsia="en-US"/>
        </w:rPr>
        <w:t>)</w:t>
      </w:r>
      <w:r>
        <w:rPr>
          <w:rFonts w:hint="cs"/>
          <w:sz w:val="36"/>
          <w:szCs w:val="36"/>
          <w:rtl/>
          <w:lang w:eastAsia="en-US"/>
        </w:rPr>
        <w:t xml:space="preserve"> وعلى كونها تباع مع الأرض؟</w:t>
      </w:r>
    </w:p>
    <w:p w:rsidR="00A73A85" w:rsidRDefault="003B44D8" w:rsidP="006072A9">
      <w:pPr>
        <w:widowControl w:val="0"/>
        <w:spacing w:before="100" w:after="60" w:line="560" w:lineRule="exact"/>
        <w:ind w:firstLine="567"/>
        <w:jc w:val="both"/>
        <w:rPr>
          <w:sz w:val="36"/>
          <w:szCs w:val="36"/>
          <w:rtl/>
          <w:lang w:eastAsia="en-US"/>
        </w:rPr>
      </w:pPr>
      <w:r>
        <w:rPr>
          <w:rFonts w:hint="cs"/>
          <w:sz w:val="36"/>
          <w:szCs w:val="36"/>
          <w:rtl/>
          <w:lang w:eastAsia="en-US"/>
        </w:rPr>
        <w:t>وإذا نما المشفوع بالكسب أو الغ</w:t>
      </w:r>
      <w:r w:rsidR="00A73A85">
        <w:rPr>
          <w:rFonts w:hint="cs"/>
          <w:sz w:val="36"/>
          <w:szCs w:val="36"/>
          <w:rtl/>
          <w:lang w:eastAsia="en-US"/>
        </w:rPr>
        <w:t>لة أو الأجرة، فلمن</w:t>
      </w:r>
      <w:r>
        <w:rPr>
          <w:rFonts w:hint="cs"/>
          <w:sz w:val="36"/>
          <w:szCs w:val="36"/>
          <w:rtl/>
          <w:lang w:eastAsia="en-US"/>
        </w:rPr>
        <w:t xml:space="preserve"> يكون النماء؟</w:t>
      </w:r>
    </w:p>
    <w:p w:rsidR="00A73A85" w:rsidRPr="00A73A85" w:rsidRDefault="00A73A85" w:rsidP="006072A9">
      <w:pPr>
        <w:widowControl w:val="0"/>
        <w:spacing w:before="100" w:after="60" w:line="560" w:lineRule="exact"/>
        <w:ind w:firstLine="567"/>
        <w:jc w:val="both"/>
        <w:rPr>
          <w:b/>
          <w:bCs/>
          <w:sz w:val="36"/>
          <w:szCs w:val="36"/>
          <w:rtl/>
          <w:lang w:eastAsia="en-US"/>
        </w:rPr>
      </w:pPr>
      <w:r w:rsidRPr="00A73A85">
        <w:rPr>
          <w:rFonts w:hint="cs"/>
          <w:b/>
          <w:bCs/>
          <w:sz w:val="36"/>
          <w:szCs w:val="36"/>
          <w:rtl/>
          <w:lang w:eastAsia="en-US"/>
        </w:rPr>
        <w:t>في المسألة فرعان:</w:t>
      </w:r>
    </w:p>
    <w:p w:rsidR="00A73A85" w:rsidRPr="00A73A85" w:rsidRDefault="00A73A85" w:rsidP="00A73A85">
      <w:pPr>
        <w:widowControl w:val="0"/>
        <w:spacing w:before="100" w:after="60" w:line="560" w:lineRule="exact"/>
        <w:jc w:val="both"/>
        <w:rPr>
          <w:rFonts w:cs="AL-Mateen"/>
          <w:sz w:val="36"/>
          <w:szCs w:val="36"/>
          <w:rtl/>
          <w:lang w:eastAsia="en-US"/>
        </w:rPr>
      </w:pPr>
      <w:r w:rsidRPr="00A73A85">
        <w:rPr>
          <w:rFonts w:cs="AL-Mateen" w:hint="cs"/>
          <w:sz w:val="36"/>
          <w:szCs w:val="36"/>
          <w:rtl/>
          <w:lang w:eastAsia="en-US"/>
        </w:rPr>
        <w:t>الفرع الأول:</w:t>
      </w:r>
    </w:p>
    <w:p w:rsidR="00A73A85" w:rsidRPr="00A73A85" w:rsidRDefault="00A73A85" w:rsidP="00A73A85">
      <w:pPr>
        <w:widowControl w:val="0"/>
        <w:spacing w:before="100" w:after="60" w:line="560" w:lineRule="exact"/>
        <w:ind w:firstLine="567"/>
        <w:jc w:val="both"/>
        <w:rPr>
          <w:rFonts w:cs="AL-Mateen"/>
          <w:sz w:val="36"/>
          <w:szCs w:val="36"/>
          <w:rtl/>
          <w:lang w:eastAsia="en-US"/>
        </w:rPr>
      </w:pPr>
      <w:r w:rsidRPr="00A73A85">
        <w:rPr>
          <w:rFonts w:cs="AL-Mateen" w:hint="cs"/>
          <w:sz w:val="36"/>
          <w:szCs w:val="36"/>
          <w:rtl/>
          <w:lang w:eastAsia="en-US"/>
        </w:rPr>
        <w:t>نماء الأشجار بالثمار، وينقسم إلى قسمين:</w:t>
      </w:r>
    </w:p>
    <w:p w:rsidR="00A73A85" w:rsidRDefault="00A73A85" w:rsidP="00A73A85">
      <w:pPr>
        <w:widowControl w:val="0"/>
        <w:spacing w:before="100" w:after="60" w:line="560" w:lineRule="exact"/>
        <w:ind w:firstLine="567"/>
        <w:jc w:val="both"/>
        <w:rPr>
          <w:sz w:val="36"/>
          <w:szCs w:val="36"/>
          <w:rtl/>
          <w:lang w:eastAsia="en-US"/>
        </w:rPr>
      </w:pPr>
      <w:r w:rsidRPr="00A73A85">
        <w:rPr>
          <w:rFonts w:hint="cs"/>
          <w:b/>
          <w:bCs/>
          <w:sz w:val="36"/>
          <w:szCs w:val="36"/>
          <w:rtl/>
          <w:lang w:eastAsia="en-US"/>
        </w:rPr>
        <w:t>القسم الأول:</w:t>
      </w:r>
      <w:r>
        <w:rPr>
          <w:rFonts w:hint="cs"/>
          <w:sz w:val="36"/>
          <w:szCs w:val="36"/>
          <w:rtl/>
          <w:lang w:eastAsia="en-US"/>
        </w:rPr>
        <w:t xml:space="preserve"> إذا أثمرت الأشجار بعد الشراء </w:t>
      </w:r>
      <w:r>
        <w:rPr>
          <w:sz w:val="36"/>
          <w:szCs w:val="36"/>
          <w:rtl/>
          <w:lang w:eastAsia="en-US"/>
        </w:rPr>
        <w:t>–</w:t>
      </w:r>
      <w:r>
        <w:rPr>
          <w:rFonts w:hint="cs"/>
          <w:sz w:val="36"/>
          <w:szCs w:val="36"/>
          <w:rtl/>
          <w:lang w:eastAsia="en-US"/>
        </w:rPr>
        <w:t xml:space="preserve"> عند المشتري </w:t>
      </w:r>
      <w:r>
        <w:rPr>
          <w:sz w:val="36"/>
          <w:szCs w:val="36"/>
          <w:rtl/>
          <w:lang w:eastAsia="en-US"/>
        </w:rPr>
        <w:t>–</w:t>
      </w:r>
      <w:r>
        <w:rPr>
          <w:rFonts w:hint="cs"/>
          <w:sz w:val="36"/>
          <w:szCs w:val="36"/>
          <w:rtl/>
          <w:lang w:eastAsia="en-US"/>
        </w:rPr>
        <w:t xml:space="preserve"> وجاء الشفيع قبل تأبير الطلع، فل</w:t>
      </w:r>
      <w:r w:rsidR="003B44D8">
        <w:rPr>
          <w:rFonts w:hint="cs"/>
          <w:sz w:val="36"/>
          <w:szCs w:val="36"/>
          <w:rtl/>
          <w:lang w:eastAsia="en-US"/>
        </w:rPr>
        <w:t>ِ</w:t>
      </w:r>
      <w:r>
        <w:rPr>
          <w:rFonts w:hint="cs"/>
          <w:sz w:val="36"/>
          <w:szCs w:val="36"/>
          <w:rtl/>
          <w:lang w:eastAsia="en-US"/>
        </w:rPr>
        <w:t>م</w:t>
      </w:r>
      <w:r w:rsidR="003B44D8">
        <w:rPr>
          <w:rFonts w:hint="cs"/>
          <w:sz w:val="36"/>
          <w:szCs w:val="36"/>
          <w:rtl/>
          <w:lang w:eastAsia="en-US"/>
        </w:rPr>
        <w:t>َ</w:t>
      </w:r>
      <w:r>
        <w:rPr>
          <w:rFonts w:hint="cs"/>
          <w:sz w:val="36"/>
          <w:szCs w:val="36"/>
          <w:rtl/>
          <w:lang w:eastAsia="en-US"/>
        </w:rPr>
        <w:t>ن</w:t>
      </w:r>
      <w:r w:rsidR="003B44D8">
        <w:rPr>
          <w:rFonts w:hint="cs"/>
          <w:sz w:val="36"/>
          <w:szCs w:val="36"/>
          <w:rtl/>
          <w:lang w:eastAsia="en-US"/>
        </w:rPr>
        <w:t>ْ</w:t>
      </w:r>
      <w:r>
        <w:rPr>
          <w:rFonts w:hint="cs"/>
          <w:sz w:val="36"/>
          <w:szCs w:val="36"/>
          <w:rtl/>
          <w:lang w:eastAsia="en-US"/>
        </w:rPr>
        <w:t xml:space="preserve"> تكون الثمرة؟</w:t>
      </w:r>
    </w:p>
    <w:p w:rsidR="00A73A85" w:rsidRDefault="00A73A85" w:rsidP="00A73A85">
      <w:pPr>
        <w:widowControl w:val="0"/>
        <w:spacing w:before="100" w:after="60" w:line="560" w:lineRule="exact"/>
        <w:ind w:firstLine="567"/>
        <w:jc w:val="both"/>
        <w:rPr>
          <w:sz w:val="36"/>
          <w:szCs w:val="36"/>
          <w:rtl/>
          <w:lang w:eastAsia="en-US"/>
        </w:rPr>
      </w:pPr>
      <w:r>
        <w:rPr>
          <w:rFonts w:hint="cs"/>
          <w:sz w:val="36"/>
          <w:szCs w:val="36"/>
          <w:rtl/>
          <w:lang w:eastAsia="en-US"/>
        </w:rPr>
        <w:t>اختلف الفقهاء في هذه المسألة على قولين:</w:t>
      </w:r>
    </w:p>
    <w:p w:rsidR="00A73A85" w:rsidRPr="00A73A85" w:rsidRDefault="00A73A85" w:rsidP="00A73A85">
      <w:pPr>
        <w:widowControl w:val="0"/>
        <w:spacing w:before="100" w:after="60" w:line="560" w:lineRule="exact"/>
        <w:jc w:val="both"/>
        <w:rPr>
          <w:b/>
          <w:bCs/>
          <w:sz w:val="36"/>
          <w:szCs w:val="36"/>
          <w:rtl/>
          <w:lang w:eastAsia="en-US"/>
        </w:rPr>
      </w:pPr>
      <w:r w:rsidRPr="00A73A85">
        <w:rPr>
          <w:rFonts w:hint="cs"/>
          <w:b/>
          <w:bCs/>
          <w:sz w:val="36"/>
          <w:szCs w:val="36"/>
          <w:rtl/>
          <w:lang w:eastAsia="en-US"/>
        </w:rPr>
        <w:t>القول الأول:</w:t>
      </w:r>
    </w:p>
    <w:p w:rsidR="00A73A85" w:rsidRDefault="00A73A85" w:rsidP="00776632">
      <w:pPr>
        <w:widowControl w:val="0"/>
        <w:spacing w:before="100" w:after="60" w:line="560" w:lineRule="exact"/>
        <w:ind w:firstLine="567"/>
        <w:jc w:val="both"/>
        <w:rPr>
          <w:sz w:val="36"/>
          <w:szCs w:val="36"/>
          <w:rtl/>
          <w:lang w:eastAsia="en-US"/>
        </w:rPr>
      </w:pPr>
      <w:r>
        <w:rPr>
          <w:rFonts w:hint="cs"/>
          <w:sz w:val="36"/>
          <w:szCs w:val="36"/>
          <w:rtl/>
          <w:lang w:eastAsia="en-US"/>
        </w:rPr>
        <w:t>أن الثمرة غير</w:t>
      </w:r>
      <w:r w:rsidR="003B44D8">
        <w:rPr>
          <w:rFonts w:hint="cs"/>
          <w:sz w:val="36"/>
          <w:szCs w:val="36"/>
          <w:rtl/>
          <w:lang w:eastAsia="en-US"/>
        </w:rPr>
        <w:t xml:space="preserve"> الظاهر</w:t>
      </w:r>
      <w:r>
        <w:rPr>
          <w:rFonts w:hint="cs"/>
          <w:sz w:val="36"/>
          <w:szCs w:val="36"/>
          <w:rtl/>
          <w:lang w:eastAsia="en-US"/>
        </w:rPr>
        <w:t>ة تكون للشفيع عند الشفعة،</w:t>
      </w:r>
      <w:r w:rsidR="00776632">
        <w:rPr>
          <w:rFonts w:hint="cs"/>
          <w:sz w:val="36"/>
          <w:szCs w:val="36"/>
          <w:rtl/>
          <w:lang w:eastAsia="en-US"/>
        </w:rPr>
        <w:t xml:space="preserve"> وهذا القول، قول جمهور الفقهاء من الحنفية </w:t>
      </w:r>
      <w:r w:rsidR="00776632" w:rsidRPr="00776632">
        <w:rPr>
          <w:rFonts w:hint="cs"/>
          <w:sz w:val="36"/>
          <w:szCs w:val="36"/>
          <w:vertAlign w:val="superscript"/>
          <w:rtl/>
          <w:lang w:eastAsia="en-US"/>
        </w:rPr>
        <w:t>(</w:t>
      </w:r>
      <w:r w:rsidR="00776632" w:rsidRPr="00776632">
        <w:rPr>
          <w:rStyle w:val="a4"/>
          <w:sz w:val="36"/>
          <w:szCs w:val="36"/>
          <w:rtl/>
          <w:lang w:eastAsia="en-US"/>
        </w:rPr>
        <w:footnoteReference w:id="102"/>
      </w:r>
      <w:r w:rsidR="00776632" w:rsidRPr="00776632">
        <w:rPr>
          <w:rFonts w:hint="cs"/>
          <w:sz w:val="36"/>
          <w:szCs w:val="36"/>
          <w:vertAlign w:val="superscript"/>
          <w:rtl/>
          <w:lang w:eastAsia="en-US"/>
        </w:rPr>
        <w:t>)</w:t>
      </w:r>
      <w:r w:rsidR="00776632">
        <w:rPr>
          <w:rFonts w:hint="cs"/>
          <w:sz w:val="36"/>
          <w:szCs w:val="36"/>
          <w:rtl/>
          <w:lang w:eastAsia="en-US"/>
        </w:rPr>
        <w:t>، والمالكية</w:t>
      </w:r>
      <w:r w:rsidR="00776632" w:rsidRPr="00776632">
        <w:rPr>
          <w:rFonts w:hint="cs"/>
          <w:sz w:val="36"/>
          <w:szCs w:val="36"/>
          <w:vertAlign w:val="superscript"/>
          <w:rtl/>
          <w:lang w:eastAsia="en-US"/>
        </w:rPr>
        <w:t>(</w:t>
      </w:r>
      <w:r w:rsidR="00776632" w:rsidRPr="00776632">
        <w:rPr>
          <w:rStyle w:val="a4"/>
          <w:sz w:val="36"/>
          <w:szCs w:val="36"/>
          <w:rtl/>
          <w:lang w:eastAsia="en-US"/>
        </w:rPr>
        <w:footnoteReference w:id="103"/>
      </w:r>
      <w:r w:rsidR="00776632" w:rsidRPr="00776632">
        <w:rPr>
          <w:rFonts w:hint="cs"/>
          <w:sz w:val="36"/>
          <w:szCs w:val="36"/>
          <w:vertAlign w:val="superscript"/>
          <w:rtl/>
          <w:lang w:eastAsia="en-US"/>
        </w:rPr>
        <w:t>)</w:t>
      </w:r>
      <w:r w:rsidR="00776632">
        <w:rPr>
          <w:rFonts w:hint="cs"/>
          <w:sz w:val="36"/>
          <w:szCs w:val="36"/>
          <w:rtl/>
          <w:lang w:eastAsia="en-US"/>
        </w:rPr>
        <w:t>، وأظهر القولين عند الشافعية</w:t>
      </w:r>
      <w:r w:rsidR="00776632" w:rsidRPr="00776632">
        <w:rPr>
          <w:rFonts w:hint="cs"/>
          <w:sz w:val="36"/>
          <w:szCs w:val="36"/>
          <w:vertAlign w:val="superscript"/>
          <w:rtl/>
          <w:lang w:eastAsia="en-US"/>
        </w:rPr>
        <w:t>(</w:t>
      </w:r>
      <w:r w:rsidR="00776632" w:rsidRPr="00776632">
        <w:rPr>
          <w:rStyle w:val="a4"/>
          <w:sz w:val="36"/>
          <w:szCs w:val="36"/>
          <w:rtl/>
          <w:lang w:eastAsia="en-US"/>
        </w:rPr>
        <w:footnoteReference w:id="104"/>
      </w:r>
      <w:r w:rsidR="00776632" w:rsidRPr="00776632">
        <w:rPr>
          <w:rFonts w:hint="cs"/>
          <w:sz w:val="36"/>
          <w:szCs w:val="36"/>
          <w:vertAlign w:val="superscript"/>
          <w:rtl/>
          <w:lang w:eastAsia="en-US"/>
        </w:rPr>
        <w:t>)</w:t>
      </w:r>
      <w:r w:rsidR="00776632">
        <w:rPr>
          <w:rFonts w:hint="cs"/>
          <w:sz w:val="36"/>
          <w:szCs w:val="36"/>
          <w:rtl/>
          <w:lang w:eastAsia="en-US"/>
        </w:rPr>
        <w:t>، والحنابلة</w:t>
      </w:r>
      <w:r w:rsidR="00776632" w:rsidRPr="00776632">
        <w:rPr>
          <w:rFonts w:hint="cs"/>
          <w:sz w:val="36"/>
          <w:szCs w:val="36"/>
          <w:vertAlign w:val="superscript"/>
          <w:rtl/>
          <w:lang w:eastAsia="en-US"/>
        </w:rPr>
        <w:t>(</w:t>
      </w:r>
      <w:r w:rsidR="00776632" w:rsidRPr="00776632">
        <w:rPr>
          <w:rStyle w:val="a4"/>
          <w:sz w:val="36"/>
          <w:szCs w:val="36"/>
          <w:rtl/>
          <w:lang w:eastAsia="en-US"/>
        </w:rPr>
        <w:footnoteReference w:id="105"/>
      </w:r>
      <w:r w:rsidR="00776632" w:rsidRPr="00776632">
        <w:rPr>
          <w:rFonts w:hint="cs"/>
          <w:sz w:val="36"/>
          <w:szCs w:val="36"/>
          <w:vertAlign w:val="superscript"/>
          <w:rtl/>
          <w:lang w:eastAsia="en-US"/>
        </w:rPr>
        <w:t>)</w:t>
      </w:r>
      <w:r w:rsidR="00776632">
        <w:rPr>
          <w:rFonts w:hint="cs"/>
          <w:sz w:val="36"/>
          <w:szCs w:val="36"/>
          <w:rtl/>
          <w:lang w:eastAsia="en-US"/>
        </w:rPr>
        <w:t>.</w:t>
      </w:r>
    </w:p>
    <w:p w:rsidR="00776632" w:rsidRPr="00776632" w:rsidRDefault="00776632" w:rsidP="003B44D8">
      <w:pPr>
        <w:widowControl w:val="0"/>
        <w:spacing w:before="100" w:after="60" w:line="560" w:lineRule="exact"/>
        <w:ind w:firstLine="567"/>
        <w:jc w:val="both"/>
        <w:rPr>
          <w:b/>
          <w:bCs/>
          <w:sz w:val="36"/>
          <w:szCs w:val="36"/>
          <w:rtl/>
          <w:lang w:eastAsia="en-US"/>
        </w:rPr>
      </w:pPr>
      <w:r w:rsidRPr="00776632">
        <w:rPr>
          <w:rFonts w:hint="cs"/>
          <w:b/>
          <w:bCs/>
          <w:sz w:val="36"/>
          <w:szCs w:val="36"/>
          <w:rtl/>
          <w:lang w:eastAsia="en-US"/>
        </w:rPr>
        <w:lastRenderedPageBreak/>
        <w:t xml:space="preserve">واستدلوا بما </w:t>
      </w:r>
      <w:r w:rsidR="003B44D8">
        <w:rPr>
          <w:rFonts w:hint="cs"/>
          <w:b/>
          <w:bCs/>
          <w:sz w:val="36"/>
          <w:szCs w:val="36"/>
          <w:rtl/>
          <w:lang w:eastAsia="en-US"/>
        </w:rPr>
        <w:t>يأتي</w:t>
      </w:r>
      <w:r w:rsidRPr="00776632">
        <w:rPr>
          <w:rFonts w:hint="cs"/>
          <w:b/>
          <w:bCs/>
          <w:sz w:val="36"/>
          <w:szCs w:val="36"/>
          <w:rtl/>
          <w:lang w:eastAsia="en-US"/>
        </w:rPr>
        <w:t>:</w:t>
      </w:r>
    </w:p>
    <w:p w:rsidR="00776632" w:rsidRDefault="00776632" w:rsidP="00D03F0D">
      <w:pPr>
        <w:widowControl w:val="0"/>
        <w:spacing w:after="60" w:line="560" w:lineRule="exact"/>
        <w:ind w:firstLine="567"/>
        <w:jc w:val="both"/>
        <w:rPr>
          <w:sz w:val="36"/>
          <w:szCs w:val="36"/>
          <w:rtl/>
          <w:lang w:eastAsia="en-US"/>
        </w:rPr>
      </w:pPr>
      <w:r>
        <w:rPr>
          <w:rFonts w:hint="cs"/>
          <w:b/>
          <w:bCs/>
          <w:sz w:val="36"/>
          <w:szCs w:val="36"/>
          <w:rtl/>
          <w:lang w:eastAsia="en-US"/>
        </w:rPr>
        <w:t xml:space="preserve">الدليل لأول: </w:t>
      </w:r>
      <w:r w:rsidRPr="00776632">
        <w:rPr>
          <w:rFonts w:hint="cs"/>
          <w:sz w:val="36"/>
          <w:szCs w:val="36"/>
          <w:rtl/>
          <w:lang w:eastAsia="en-US"/>
        </w:rPr>
        <w:t xml:space="preserve">القياس على </w:t>
      </w:r>
      <w:r>
        <w:rPr>
          <w:rFonts w:hint="cs"/>
          <w:sz w:val="36"/>
          <w:szCs w:val="36"/>
          <w:rtl/>
          <w:lang w:eastAsia="en-US"/>
        </w:rPr>
        <w:t xml:space="preserve">ولد المبيع، إذا أنتج المبيع قبل القبض فإنه يسري حكم البيع إليه ويكون للمشتري، فكذلك هنا: الثمر الحادث في يد المشتري قبل قبض الشفيع يكون له؛ لأن المشتري كالبائع منه </w:t>
      </w:r>
      <w:r w:rsidRPr="00776632">
        <w:rPr>
          <w:rFonts w:hint="cs"/>
          <w:sz w:val="36"/>
          <w:szCs w:val="36"/>
          <w:vertAlign w:val="superscript"/>
          <w:rtl/>
          <w:lang w:eastAsia="en-US"/>
        </w:rPr>
        <w:t>(</w:t>
      </w:r>
      <w:r w:rsidRPr="00776632">
        <w:rPr>
          <w:rStyle w:val="a4"/>
          <w:sz w:val="36"/>
          <w:szCs w:val="36"/>
          <w:rtl/>
          <w:lang w:eastAsia="en-US"/>
        </w:rPr>
        <w:footnoteReference w:id="106"/>
      </w:r>
      <w:r w:rsidRPr="00776632">
        <w:rPr>
          <w:rFonts w:hint="cs"/>
          <w:sz w:val="36"/>
          <w:szCs w:val="36"/>
          <w:vertAlign w:val="superscript"/>
          <w:rtl/>
          <w:lang w:eastAsia="en-US"/>
        </w:rPr>
        <w:t>)</w:t>
      </w:r>
      <w:r>
        <w:rPr>
          <w:rFonts w:hint="cs"/>
          <w:sz w:val="36"/>
          <w:szCs w:val="36"/>
          <w:rtl/>
          <w:lang w:eastAsia="en-US"/>
        </w:rPr>
        <w:t>.</w:t>
      </w:r>
    </w:p>
    <w:p w:rsidR="00776632" w:rsidRDefault="00776632" w:rsidP="00D03F0D">
      <w:pPr>
        <w:widowControl w:val="0"/>
        <w:spacing w:after="60" w:line="560" w:lineRule="exact"/>
        <w:ind w:firstLine="567"/>
        <w:jc w:val="both"/>
        <w:rPr>
          <w:sz w:val="36"/>
          <w:szCs w:val="36"/>
          <w:rtl/>
          <w:lang w:eastAsia="en-US"/>
        </w:rPr>
      </w:pPr>
      <w:r>
        <w:rPr>
          <w:rFonts w:hint="cs"/>
          <w:b/>
          <w:bCs/>
          <w:sz w:val="36"/>
          <w:szCs w:val="36"/>
          <w:rtl/>
          <w:lang w:eastAsia="en-US"/>
        </w:rPr>
        <w:t xml:space="preserve">الدليل الثاني: </w:t>
      </w:r>
      <w:r>
        <w:rPr>
          <w:rFonts w:hint="cs"/>
          <w:sz w:val="36"/>
          <w:szCs w:val="36"/>
          <w:rtl/>
          <w:lang w:eastAsia="en-US"/>
        </w:rPr>
        <w:t>القياس على الشجر؛ فالثمرة هنا ثابتة في أصل المبيع غير مفارقة له قد ضمنه الصفقة من غير فعل آدمي فكانت الشفعة ثابتة فيها كالشجر</w:t>
      </w:r>
      <w:r w:rsidRPr="00776632">
        <w:rPr>
          <w:rFonts w:hint="cs"/>
          <w:sz w:val="36"/>
          <w:szCs w:val="36"/>
          <w:vertAlign w:val="superscript"/>
          <w:rtl/>
          <w:lang w:eastAsia="en-US"/>
        </w:rPr>
        <w:t>(</w:t>
      </w:r>
      <w:r w:rsidRPr="00776632">
        <w:rPr>
          <w:rStyle w:val="a4"/>
          <w:sz w:val="36"/>
          <w:szCs w:val="36"/>
          <w:rtl/>
          <w:lang w:eastAsia="en-US"/>
        </w:rPr>
        <w:footnoteReference w:id="107"/>
      </w:r>
      <w:r w:rsidRPr="00776632">
        <w:rPr>
          <w:rFonts w:hint="cs"/>
          <w:sz w:val="36"/>
          <w:szCs w:val="36"/>
          <w:vertAlign w:val="superscript"/>
          <w:rtl/>
          <w:lang w:eastAsia="en-US"/>
        </w:rPr>
        <w:t>)</w:t>
      </w:r>
      <w:r>
        <w:rPr>
          <w:rFonts w:hint="cs"/>
          <w:sz w:val="36"/>
          <w:szCs w:val="36"/>
          <w:rtl/>
          <w:lang w:eastAsia="en-US"/>
        </w:rPr>
        <w:t>.</w:t>
      </w:r>
    </w:p>
    <w:p w:rsidR="00776632" w:rsidRDefault="00776632" w:rsidP="00D03F0D">
      <w:pPr>
        <w:widowControl w:val="0"/>
        <w:spacing w:after="60" w:line="560" w:lineRule="exact"/>
        <w:ind w:firstLine="567"/>
        <w:jc w:val="both"/>
        <w:rPr>
          <w:sz w:val="36"/>
          <w:szCs w:val="36"/>
          <w:rtl/>
          <w:lang w:eastAsia="en-US"/>
        </w:rPr>
      </w:pPr>
      <w:r>
        <w:rPr>
          <w:rFonts w:hint="cs"/>
          <w:b/>
          <w:bCs/>
          <w:sz w:val="36"/>
          <w:szCs w:val="36"/>
          <w:rtl/>
          <w:lang w:eastAsia="en-US"/>
        </w:rPr>
        <w:t xml:space="preserve">الدليل الثالث: </w:t>
      </w:r>
      <w:r>
        <w:rPr>
          <w:rFonts w:hint="cs"/>
          <w:sz w:val="36"/>
          <w:szCs w:val="36"/>
          <w:rtl/>
          <w:lang w:eastAsia="en-US"/>
        </w:rPr>
        <w:t>أنها هنا زيادة متصلة غير متميزة فتبعت الأصل، فثبت حكم البيع ف</w:t>
      </w:r>
      <w:r w:rsidR="003B44D8">
        <w:rPr>
          <w:rFonts w:hint="cs"/>
          <w:sz w:val="36"/>
          <w:szCs w:val="36"/>
          <w:rtl/>
          <w:lang w:eastAsia="en-US"/>
        </w:rPr>
        <w:t>يها تبعاً، كما لو ردت بعيب أو خي</w:t>
      </w:r>
      <w:r>
        <w:rPr>
          <w:rFonts w:hint="cs"/>
          <w:sz w:val="36"/>
          <w:szCs w:val="36"/>
          <w:rtl/>
          <w:lang w:eastAsia="en-US"/>
        </w:rPr>
        <w:t xml:space="preserve">ار أو إقالة </w:t>
      </w:r>
      <w:r w:rsidRPr="00776632">
        <w:rPr>
          <w:rFonts w:hint="cs"/>
          <w:sz w:val="36"/>
          <w:szCs w:val="36"/>
          <w:vertAlign w:val="superscript"/>
          <w:rtl/>
          <w:lang w:eastAsia="en-US"/>
        </w:rPr>
        <w:t>(</w:t>
      </w:r>
      <w:r w:rsidRPr="00776632">
        <w:rPr>
          <w:rStyle w:val="a4"/>
          <w:sz w:val="36"/>
          <w:szCs w:val="36"/>
          <w:rtl/>
          <w:lang w:eastAsia="en-US"/>
        </w:rPr>
        <w:footnoteReference w:id="108"/>
      </w:r>
      <w:r w:rsidRPr="00776632">
        <w:rPr>
          <w:rFonts w:hint="cs"/>
          <w:sz w:val="36"/>
          <w:szCs w:val="36"/>
          <w:vertAlign w:val="superscript"/>
          <w:rtl/>
          <w:lang w:eastAsia="en-US"/>
        </w:rPr>
        <w:t>)</w:t>
      </w:r>
      <w:r>
        <w:rPr>
          <w:rFonts w:hint="cs"/>
          <w:sz w:val="36"/>
          <w:szCs w:val="36"/>
          <w:rtl/>
          <w:lang w:eastAsia="en-US"/>
        </w:rPr>
        <w:t>.</w:t>
      </w:r>
    </w:p>
    <w:p w:rsidR="00776632" w:rsidRDefault="00776632" w:rsidP="00D03F0D">
      <w:pPr>
        <w:widowControl w:val="0"/>
        <w:spacing w:after="60" w:line="560" w:lineRule="exact"/>
        <w:jc w:val="both"/>
        <w:rPr>
          <w:b/>
          <w:bCs/>
          <w:sz w:val="36"/>
          <w:szCs w:val="36"/>
          <w:rtl/>
          <w:lang w:eastAsia="en-US"/>
        </w:rPr>
      </w:pPr>
      <w:r>
        <w:rPr>
          <w:rFonts w:hint="cs"/>
          <w:b/>
          <w:bCs/>
          <w:sz w:val="36"/>
          <w:szCs w:val="36"/>
          <w:rtl/>
          <w:lang w:eastAsia="en-US"/>
        </w:rPr>
        <w:t>القول الثاني:</w:t>
      </w:r>
    </w:p>
    <w:p w:rsidR="00776632" w:rsidRDefault="00776632" w:rsidP="003B44D8">
      <w:pPr>
        <w:widowControl w:val="0"/>
        <w:spacing w:after="60" w:line="560" w:lineRule="exact"/>
        <w:ind w:firstLine="567"/>
        <w:jc w:val="both"/>
        <w:rPr>
          <w:sz w:val="36"/>
          <w:szCs w:val="36"/>
          <w:rtl/>
          <w:lang w:eastAsia="en-US"/>
        </w:rPr>
      </w:pPr>
      <w:r>
        <w:rPr>
          <w:rFonts w:hint="cs"/>
          <w:sz w:val="36"/>
          <w:szCs w:val="36"/>
          <w:rtl/>
          <w:lang w:eastAsia="en-US"/>
        </w:rPr>
        <w:t xml:space="preserve">أن الثمرة الحادثة بعد </w:t>
      </w:r>
      <w:r w:rsidR="003B44D8">
        <w:rPr>
          <w:rFonts w:hint="cs"/>
          <w:sz w:val="36"/>
          <w:szCs w:val="36"/>
          <w:rtl/>
          <w:lang w:eastAsia="en-US"/>
        </w:rPr>
        <w:t>الشراء</w:t>
      </w:r>
      <w:r>
        <w:rPr>
          <w:rFonts w:hint="cs"/>
          <w:sz w:val="36"/>
          <w:szCs w:val="36"/>
          <w:rtl/>
          <w:lang w:eastAsia="en-US"/>
        </w:rPr>
        <w:t xml:space="preserve"> غير المؤبرة لا تكون للشفيع فلا يستحقها بالشفعة، وهو القول الثاني للشافعية </w:t>
      </w:r>
      <w:r w:rsidRPr="00776632">
        <w:rPr>
          <w:rFonts w:hint="cs"/>
          <w:sz w:val="36"/>
          <w:szCs w:val="36"/>
          <w:vertAlign w:val="superscript"/>
          <w:rtl/>
          <w:lang w:eastAsia="en-US"/>
        </w:rPr>
        <w:t>(</w:t>
      </w:r>
      <w:r w:rsidRPr="00776632">
        <w:rPr>
          <w:rStyle w:val="a4"/>
          <w:sz w:val="36"/>
          <w:szCs w:val="36"/>
          <w:rtl/>
          <w:lang w:eastAsia="en-US"/>
        </w:rPr>
        <w:footnoteReference w:id="109"/>
      </w:r>
      <w:r w:rsidRPr="00776632">
        <w:rPr>
          <w:rFonts w:hint="cs"/>
          <w:sz w:val="36"/>
          <w:szCs w:val="36"/>
          <w:vertAlign w:val="superscript"/>
          <w:rtl/>
          <w:lang w:eastAsia="en-US"/>
        </w:rPr>
        <w:t>)</w:t>
      </w:r>
      <w:r>
        <w:rPr>
          <w:rFonts w:hint="cs"/>
          <w:sz w:val="36"/>
          <w:szCs w:val="36"/>
          <w:rtl/>
          <w:lang w:eastAsia="en-US"/>
        </w:rPr>
        <w:t xml:space="preserve"> .</w:t>
      </w:r>
    </w:p>
    <w:p w:rsidR="00776632" w:rsidRDefault="00776632" w:rsidP="00D03F0D">
      <w:pPr>
        <w:widowControl w:val="0"/>
        <w:spacing w:after="60" w:line="560" w:lineRule="exact"/>
        <w:ind w:firstLine="567"/>
        <w:jc w:val="both"/>
        <w:rPr>
          <w:b/>
          <w:bCs/>
          <w:sz w:val="36"/>
          <w:szCs w:val="36"/>
          <w:rtl/>
          <w:lang w:eastAsia="en-US"/>
        </w:rPr>
      </w:pPr>
      <w:r>
        <w:rPr>
          <w:rFonts w:hint="cs"/>
          <w:b/>
          <w:bCs/>
          <w:sz w:val="36"/>
          <w:szCs w:val="36"/>
          <w:rtl/>
          <w:lang w:eastAsia="en-US"/>
        </w:rPr>
        <w:t>واستدلوا:</w:t>
      </w:r>
    </w:p>
    <w:p w:rsidR="00776632" w:rsidRDefault="00776632" w:rsidP="00D03F0D">
      <w:pPr>
        <w:widowControl w:val="0"/>
        <w:spacing w:after="60" w:line="560" w:lineRule="exact"/>
        <w:ind w:firstLine="567"/>
        <w:jc w:val="both"/>
        <w:rPr>
          <w:sz w:val="36"/>
          <w:szCs w:val="36"/>
          <w:rtl/>
          <w:lang w:eastAsia="en-US"/>
        </w:rPr>
      </w:pPr>
      <w:r>
        <w:rPr>
          <w:rFonts w:hint="cs"/>
          <w:sz w:val="36"/>
          <w:szCs w:val="36"/>
          <w:rtl/>
          <w:lang w:eastAsia="en-US"/>
        </w:rPr>
        <w:t>بأن الثمار غير الظاهرة لا تبقى في معنى الثوابت أو التوابع فهي كالثمرة الظاهرة المنفصلة</w:t>
      </w:r>
      <w:r w:rsidRPr="00776632">
        <w:rPr>
          <w:rFonts w:hint="cs"/>
          <w:sz w:val="36"/>
          <w:szCs w:val="36"/>
          <w:vertAlign w:val="superscript"/>
          <w:rtl/>
          <w:lang w:eastAsia="en-US"/>
        </w:rPr>
        <w:t>(</w:t>
      </w:r>
      <w:r w:rsidRPr="00776632">
        <w:rPr>
          <w:rStyle w:val="a4"/>
          <w:sz w:val="36"/>
          <w:szCs w:val="36"/>
          <w:rtl/>
          <w:lang w:eastAsia="en-US"/>
        </w:rPr>
        <w:footnoteReference w:id="110"/>
      </w:r>
      <w:r w:rsidRPr="00776632">
        <w:rPr>
          <w:rFonts w:hint="cs"/>
          <w:sz w:val="36"/>
          <w:szCs w:val="36"/>
          <w:vertAlign w:val="superscript"/>
          <w:rtl/>
          <w:lang w:eastAsia="en-US"/>
        </w:rPr>
        <w:t>)</w:t>
      </w:r>
      <w:r>
        <w:rPr>
          <w:rFonts w:hint="cs"/>
          <w:sz w:val="36"/>
          <w:szCs w:val="36"/>
          <w:rtl/>
          <w:lang w:eastAsia="en-US"/>
        </w:rPr>
        <w:t>.</w:t>
      </w:r>
    </w:p>
    <w:p w:rsidR="00776632" w:rsidRDefault="00776632" w:rsidP="00D03F0D">
      <w:pPr>
        <w:widowControl w:val="0"/>
        <w:spacing w:after="60" w:line="560" w:lineRule="exact"/>
        <w:jc w:val="both"/>
        <w:rPr>
          <w:b/>
          <w:bCs/>
          <w:sz w:val="36"/>
          <w:szCs w:val="36"/>
          <w:rtl/>
          <w:lang w:eastAsia="en-US"/>
        </w:rPr>
      </w:pPr>
      <w:r>
        <w:rPr>
          <w:rFonts w:hint="cs"/>
          <w:b/>
          <w:bCs/>
          <w:sz w:val="36"/>
          <w:szCs w:val="36"/>
          <w:rtl/>
          <w:lang w:eastAsia="en-US"/>
        </w:rPr>
        <w:t>المناقشة:</w:t>
      </w:r>
    </w:p>
    <w:p w:rsidR="00776632" w:rsidRDefault="00776632" w:rsidP="00D03F0D">
      <w:pPr>
        <w:widowControl w:val="0"/>
        <w:spacing w:after="60" w:line="560" w:lineRule="exact"/>
        <w:ind w:firstLine="567"/>
        <w:jc w:val="both"/>
        <w:rPr>
          <w:sz w:val="36"/>
          <w:szCs w:val="36"/>
          <w:rtl/>
          <w:lang w:eastAsia="en-US"/>
        </w:rPr>
      </w:pPr>
      <w:r>
        <w:rPr>
          <w:rFonts w:hint="cs"/>
          <w:b/>
          <w:bCs/>
          <w:sz w:val="36"/>
          <w:szCs w:val="36"/>
          <w:rtl/>
          <w:lang w:eastAsia="en-US"/>
        </w:rPr>
        <w:t xml:space="preserve">يمكن أن يناقش: </w:t>
      </w:r>
      <w:r>
        <w:rPr>
          <w:rFonts w:hint="cs"/>
          <w:sz w:val="36"/>
          <w:szCs w:val="36"/>
          <w:rtl/>
          <w:lang w:eastAsia="en-US"/>
        </w:rPr>
        <w:t xml:space="preserve">بأنها لا تبقى في معنى الثوابت إذا كانت مؤبرة، أما قبل التأبير فهي </w:t>
      </w:r>
      <w:r>
        <w:rPr>
          <w:rFonts w:hint="cs"/>
          <w:sz w:val="36"/>
          <w:szCs w:val="36"/>
          <w:rtl/>
          <w:lang w:eastAsia="en-US"/>
        </w:rPr>
        <w:lastRenderedPageBreak/>
        <w:t>في معناها فتكون متصلة لا منفصلة.</w:t>
      </w:r>
    </w:p>
    <w:p w:rsidR="00776632" w:rsidRPr="00776632" w:rsidRDefault="00776632" w:rsidP="00776632">
      <w:pPr>
        <w:widowControl w:val="0"/>
        <w:spacing w:before="100" w:after="60" w:line="560" w:lineRule="exact"/>
        <w:jc w:val="both"/>
        <w:rPr>
          <w:rFonts w:cs="AL-Mateen"/>
          <w:sz w:val="36"/>
          <w:szCs w:val="36"/>
          <w:rtl/>
          <w:lang w:eastAsia="en-US"/>
        </w:rPr>
      </w:pPr>
      <w:r w:rsidRPr="00776632">
        <w:rPr>
          <w:rFonts w:cs="AL-Mateen" w:hint="cs"/>
          <w:sz w:val="36"/>
          <w:szCs w:val="36"/>
          <w:rtl/>
          <w:lang w:eastAsia="en-US"/>
        </w:rPr>
        <w:t>الراج</w:t>
      </w:r>
      <w:r>
        <w:rPr>
          <w:rFonts w:cs="AL-Mateen" w:hint="cs"/>
          <w:sz w:val="36"/>
          <w:szCs w:val="36"/>
          <w:rtl/>
          <w:lang w:eastAsia="en-US"/>
        </w:rPr>
        <w:t>ـــــــــــ</w:t>
      </w:r>
      <w:r w:rsidRPr="00776632">
        <w:rPr>
          <w:rFonts w:cs="AL-Mateen" w:hint="cs"/>
          <w:sz w:val="36"/>
          <w:szCs w:val="36"/>
          <w:rtl/>
          <w:lang w:eastAsia="en-US"/>
        </w:rPr>
        <w:t>ح:</w:t>
      </w:r>
    </w:p>
    <w:p w:rsidR="00776632" w:rsidRDefault="00776632" w:rsidP="00776632">
      <w:pPr>
        <w:widowControl w:val="0"/>
        <w:spacing w:before="100" w:after="60" w:line="560" w:lineRule="exact"/>
        <w:ind w:firstLine="567"/>
        <w:jc w:val="both"/>
        <w:rPr>
          <w:sz w:val="36"/>
          <w:szCs w:val="36"/>
          <w:rtl/>
          <w:lang w:eastAsia="en-US"/>
        </w:rPr>
      </w:pPr>
      <w:r>
        <w:rPr>
          <w:rFonts w:hint="cs"/>
          <w:sz w:val="36"/>
          <w:szCs w:val="36"/>
          <w:rtl/>
          <w:lang w:eastAsia="en-US"/>
        </w:rPr>
        <w:t xml:space="preserve">الذي يترجح </w:t>
      </w:r>
      <w:r>
        <w:rPr>
          <w:sz w:val="36"/>
          <w:szCs w:val="36"/>
          <w:rtl/>
          <w:lang w:eastAsia="en-US"/>
        </w:rPr>
        <w:t>–</w:t>
      </w:r>
      <w:r>
        <w:rPr>
          <w:rFonts w:hint="cs"/>
          <w:sz w:val="36"/>
          <w:szCs w:val="36"/>
          <w:rtl/>
          <w:lang w:eastAsia="en-US"/>
        </w:rPr>
        <w:t xml:space="preserve"> والله تعالى أعلم </w:t>
      </w:r>
      <w:r>
        <w:rPr>
          <w:sz w:val="36"/>
          <w:szCs w:val="36"/>
          <w:rtl/>
          <w:lang w:eastAsia="en-US"/>
        </w:rPr>
        <w:t>–</w:t>
      </w:r>
      <w:r>
        <w:rPr>
          <w:rFonts w:hint="cs"/>
          <w:sz w:val="36"/>
          <w:szCs w:val="36"/>
          <w:rtl/>
          <w:lang w:eastAsia="en-US"/>
        </w:rPr>
        <w:t xml:space="preserve"> هو القول الأول، وهو القول بأن الثمار قبل التأبير تدخل في الشفعة وتكون للشفيع؛ لقوة ما استدلوا به من أدلة، و</w:t>
      </w:r>
      <w:r w:rsidR="001C435E">
        <w:rPr>
          <w:rFonts w:hint="cs"/>
          <w:sz w:val="36"/>
          <w:szCs w:val="36"/>
          <w:rtl/>
          <w:lang w:eastAsia="en-US"/>
        </w:rPr>
        <w:t>ل</w:t>
      </w:r>
      <w:r>
        <w:rPr>
          <w:rFonts w:hint="cs"/>
          <w:sz w:val="36"/>
          <w:szCs w:val="36"/>
          <w:rtl/>
          <w:lang w:eastAsia="en-US"/>
        </w:rPr>
        <w:t>ضعف دليل أصحاب القول الثاني بما ورد عليه مناقشة.</w:t>
      </w:r>
    </w:p>
    <w:p w:rsidR="00EE7257" w:rsidRDefault="00EE7257" w:rsidP="00EE7257">
      <w:pPr>
        <w:rPr>
          <w:rFonts w:cs="AL-Mateen"/>
          <w:sz w:val="36"/>
          <w:szCs w:val="36"/>
          <w:rtl/>
          <w:lang w:eastAsia="en-US"/>
        </w:rPr>
      </w:pPr>
      <w:r>
        <w:rPr>
          <w:rFonts w:cs="AL-Mateen"/>
          <w:sz w:val="36"/>
          <w:szCs w:val="36"/>
          <w:rtl/>
          <w:lang w:eastAsia="en-US"/>
        </w:rPr>
        <w:br w:type="page"/>
      </w:r>
    </w:p>
    <w:p w:rsidR="00EE7257" w:rsidRDefault="0095509D" w:rsidP="00EE7257">
      <w:pPr>
        <w:widowControl w:val="0"/>
        <w:spacing w:before="100" w:after="60" w:line="560" w:lineRule="exact"/>
        <w:jc w:val="both"/>
        <w:rPr>
          <w:rFonts w:cs="AL-Mateen"/>
          <w:sz w:val="36"/>
          <w:szCs w:val="36"/>
          <w:rtl/>
          <w:lang w:eastAsia="en-US"/>
        </w:rPr>
      </w:pPr>
      <w:r w:rsidRPr="00EE7257">
        <w:rPr>
          <w:rFonts w:cs="AL-Mateen" w:hint="cs"/>
          <w:sz w:val="36"/>
          <w:szCs w:val="36"/>
          <w:rtl/>
          <w:lang w:eastAsia="en-US"/>
        </w:rPr>
        <w:lastRenderedPageBreak/>
        <w:t xml:space="preserve">القسم الثاني: </w:t>
      </w:r>
    </w:p>
    <w:p w:rsidR="0095509D" w:rsidRPr="00EE7257" w:rsidRDefault="0095509D" w:rsidP="001C435E">
      <w:pPr>
        <w:widowControl w:val="0"/>
        <w:spacing w:after="60" w:line="540" w:lineRule="exact"/>
        <w:ind w:firstLine="567"/>
        <w:jc w:val="both"/>
        <w:rPr>
          <w:rFonts w:cs="AL-Mateen"/>
          <w:sz w:val="36"/>
          <w:szCs w:val="36"/>
          <w:rtl/>
          <w:lang w:eastAsia="en-US"/>
        </w:rPr>
      </w:pPr>
      <w:r w:rsidRPr="00EE7257">
        <w:rPr>
          <w:rFonts w:cs="AL-Mateen" w:hint="cs"/>
          <w:sz w:val="36"/>
          <w:szCs w:val="36"/>
          <w:rtl/>
          <w:lang w:eastAsia="en-US"/>
        </w:rPr>
        <w:t>إذا أثمرت الأشجار عن</w:t>
      </w:r>
      <w:r w:rsidR="001C435E">
        <w:rPr>
          <w:rFonts w:cs="AL-Mateen" w:hint="cs"/>
          <w:sz w:val="36"/>
          <w:szCs w:val="36"/>
          <w:rtl/>
          <w:lang w:eastAsia="en-US"/>
        </w:rPr>
        <w:t>د</w:t>
      </w:r>
      <w:r w:rsidRPr="00EE7257">
        <w:rPr>
          <w:rFonts w:cs="AL-Mateen" w:hint="cs"/>
          <w:sz w:val="36"/>
          <w:szCs w:val="36"/>
          <w:rtl/>
          <w:lang w:eastAsia="en-US"/>
        </w:rPr>
        <w:t xml:space="preserve"> المشتري وجاء الشفيع بعد تأبيرها، فل</w:t>
      </w:r>
      <w:r w:rsidR="001C435E">
        <w:rPr>
          <w:rFonts w:cs="AL-Mateen" w:hint="cs"/>
          <w:sz w:val="36"/>
          <w:szCs w:val="36"/>
          <w:rtl/>
          <w:lang w:eastAsia="en-US"/>
        </w:rPr>
        <w:t>ِ</w:t>
      </w:r>
      <w:r w:rsidRPr="00EE7257">
        <w:rPr>
          <w:rFonts w:cs="AL-Mateen" w:hint="cs"/>
          <w:sz w:val="36"/>
          <w:szCs w:val="36"/>
          <w:rtl/>
          <w:lang w:eastAsia="en-US"/>
        </w:rPr>
        <w:t>م</w:t>
      </w:r>
      <w:r w:rsidR="001C435E">
        <w:rPr>
          <w:rFonts w:cs="AL-Mateen" w:hint="cs"/>
          <w:sz w:val="36"/>
          <w:szCs w:val="36"/>
          <w:rtl/>
          <w:lang w:eastAsia="en-US"/>
        </w:rPr>
        <w:t>َ</w:t>
      </w:r>
      <w:r w:rsidRPr="00EE7257">
        <w:rPr>
          <w:rFonts w:cs="AL-Mateen" w:hint="cs"/>
          <w:sz w:val="36"/>
          <w:szCs w:val="36"/>
          <w:rtl/>
          <w:lang w:eastAsia="en-US"/>
        </w:rPr>
        <w:t>ن</w:t>
      </w:r>
      <w:r w:rsidR="001C435E">
        <w:rPr>
          <w:rFonts w:cs="AL-Mateen" w:hint="cs"/>
          <w:sz w:val="36"/>
          <w:szCs w:val="36"/>
          <w:rtl/>
          <w:lang w:eastAsia="en-US"/>
        </w:rPr>
        <w:t>ْ</w:t>
      </w:r>
      <w:r w:rsidRPr="00EE7257">
        <w:rPr>
          <w:rFonts w:cs="AL-Mateen" w:hint="cs"/>
          <w:sz w:val="36"/>
          <w:szCs w:val="36"/>
          <w:rtl/>
          <w:lang w:eastAsia="en-US"/>
        </w:rPr>
        <w:t xml:space="preserve"> تكون الثمار؟</w:t>
      </w:r>
    </w:p>
    <w:p w:rsidR="0095509D" w:rsidRDefault="0095509D" w:rsidP="001C435E">
      <w:pPr>
        <w:widowControl w:val="0"/>
        <w:spacing w:after="60" w:line="540" w:lineRule="exact"/>
        <w:ind w:firstLine="567"/>
        <w:jc w:val="both"/>
        <w:rPr>
          <w:sz w:val="36"/>
          <w:szCs w:val="36"/>
          <w:rtl/>
          <w:lang w:eastAsia="en-US"/>
        </w:rPr>
      </w:pPr>
      <w:r>
        <w:rPr>
          <w:rFonts w:hint="cs"/>
          <w:sz w:val="36"/>
          <w:szCs w:val="36"/>
          <w:rtl/>
          <w:lang w:eastAsia="en-US"/>
        </w:rPr>
        <w:t>اختلف الفقهاء في هذه المسألة على قولين:</w:t>
      </w:r>
    </w:p>
    <w:p w:rsidR="0095509D" w:rsidRPr="0095509D" w:rsidRDefault="0095509D" w:rsidP="001C435E">
      <w:pPr>
        <w:widowControl w:val="0"/>
        <w:spacing w:after="60" w:line="540" w:lineRule="exact"/>
        <w:jc w:val="both"/>
        <w:rPr>
          <w:b/>
          <w:bCs/>
          <w:sz w:val="36"/>
          <w:szCs w:val="36"/>
          <w:rtl/>
          <w:lang w:eastAsia="en-US"/>
        </w:rPr>
      </w:pPr>
      <w:r w:rsidRPr="0095509D">
        <w:rPr>
          <w:rFonts w:hint="cs"/>
          <w:b/>
          <w:bCs/>
          <w:sz w:val="36"/>
          <w:szCs w:val="36"/>
          <w:rtl/>
          <w:lang w:eastAsia="en-US"/>
        </w:rPr>
        <w:t>القول الأول:</w:t>
      </w:r>
    </w:p>
    <w:p w:rsidR="0095509D" w:rsidRDefault="0095509D" w:rsidP="001C435E">
      <w:pPr>
        <w:widowControl w:val="0"/>
        <w:spacing w:after="60" w:line="540" w:lineRule="exact"/>
        <w:ind w:firstLine="567"/>
        <w:jc w:val="both"/>
        <w:rPr>
          <w:sz w:val="36"/>
          <w:szCs w:val="36"/>
          <w:rtl/>
          <w:lang w:eastAsia="en-US"/>
        </w:rPr>
      </w:pPr>
      <w:r>
        <w:rPr>
          <w:rFonts w:hint="cs"/>
          <w:sz w:val="36"/>
          <w:szCs w:val="36"/>
          <w:rtl/>
          <w:lang w:eastAsia="en-US"/>
        </w:rPr>
        <w:t xml:space="preserve">أن الثمرة الظاهرة </w:t>
      </w:r>
      <w:r w:rsidR="00EE7257">
        <w:rPr>
          <w:rFonts w:hint="cs"/>
          <w:sz w:val="36"/>
          <w:szCs w:val="36"/>
          <w:rtl/>
          <w:lang w:eastAsia="en-US"/>
        </w:rPr>
        <w:t>هنا تكون للمشتري وليس للشفيع أخذها مع الشفعة، وبهذا القول قال بعض المالكية</w:t>
      </w:r>
      <w:r w:rsidR="00EE7257" w:rsidRPr="00776632">
        <w:rPr>
          <w:rFonts w:hint="cs"/>
          <w:sz w:val="36"/>
          <w:szCs w:val="36"/>
          <w:vertAlign w:val="superscript"/>
          <w:rtl/>
          <w:lang w:eastAsia="en-US"/>
        </w:rPr>
        <w:t>(</w:t>
      </w:r>
      <w:r w:rsidR="00EE7257" w:rsidRPr="00776632">
        <w:rPr>
          <w:rStyle w:val="a4"/>
          <w:sz w:val="36"/>
          <w:szCs w:val="36"/>
          <w:rtl/>
          <w:lang w:eastAsia="en-US"/>
        </w:rPr>
        <w:footnoteReference w:id="111"/>
      </w:r>
      <w:r w:rsidR="00EE7257" w:rsidRPr="00776632">
        <w:rPr>
          <w:rFonts w:hint="cs"/>
          <w:sz w:val="36"/>
          <w:szCs w:val="36"/>
          <w:vertAlign w:val="superscript"/>
          <w:rtl/>
          <w:lang w:eastAsia="en-US"/>
        </w:rPr>
        <w:t>)</w:t>
      </w:r>
      <w:r w:rsidR="00EE7257">
        <w:rPr>
          <w:rFonts w:hint="cs"/>
          <w:sz w:val="36"/>
          <w:szCs w:val="36"/>
          <w:rtl/>
          <w:lang w:eastAsia="en-US"/>
        </w:rPr>
        <w:t>، وهو مذهب الشافعية</w:t>
      </w:r>
      <w:r w:rsidR="00EE7257" w:rsidRPr="00776632">
        <w:rPr>
          <w:rFonts w:hint="cs"/>
          <w:sz w:val="36"/>
          <w:szCs w:val="36"/>
          <w:vertAlign w:val="superscript"/>
          <w:rtl/>
          <w:lang w:eastAsia="en-US"/>
        </w:rPr>
        <w:t>(</w:t>
      </w:r>
      <w:r w:rsidR="00EE7257" w:rsidRPr="00776632">
        <w:rPr>
          <w:rStyle w:val="a4"/>
          <w:sz w:val="36"/>
          <w:szCs w:val="36"/>
          <w:rtl/>
          <w:lang w:eastAsia="en-US"/>
        </w:rPr>
        <w:footnoteReference w:id="112"/>
      </w:r>
      <w:r w:rsidR="00EE7257" w:rsidRPr="00776632">
        <w:rPr>
          <w:rFonts w:hint="cs"/>
          <w:sz w:val="36"/>
          <w:szCs w:val="36"/>
          <w:vertAlign w:val="superscript"/>
          <w:rtl/>
          <w:lang w:eastAsia="en-US"/>
        </w:rPr>
        <w:t>)</w:t>
      </w:r>
      <w:r w:rsidR="00EE7257">
        <w:rPr>
          <w:rFonts w:hint="cs"/>
          <w:sz w:val="36"/>
          <w:szCs w:val="36"/>
          <w:rtl/>
          <w:lang w:eastAsia="en-US"/>
        </w:rPr>
        <w:t>، والمذهب عند الحنابلة</w:t>
      </w:r>
      <w:r w:rsidR="00EE7257" w:rsidRPr="00776632">
        <w:rPr>
          <w:rFonts w:hint="cs"/>
          <w:sz w:val="36"/>
          <w:szCs w:val="36"/>
          <w:vertAlign w:val="superscript"/>
          <w:rtl/>
          <w:lang w:eastAsia="en-US"/>
        </w:rPr>
        <w:t>(</w:t>
      </w:r>
      <w:r w:rsidR="00EE7257" w:rsidRPr="00776632">
        <w:rPr>
          <w:rStyle w:val="a4"/>
          <w:sz w:val="36"/>
          <w:szCs w:val="36"/>
          <w:rtl/>
          <w:lang w:eastAsia="en-US"/>
        </w:rPr>
        <w:footnoteReference w:id="113"/>
      </w:r>
      <w:r w:rsidR="00EE7257" w:rsidRPr="00776632">
        <w:rPr>
          <w:rFonts w:hint="cs"/>
          <w:sz w:val="36"/>
          <w:szCs w:val="36"/>
          <w:vertAlign w:val="superscript"/>
          <w:rtl/>
          <w:lang w:eastAsia="en-US"/>
        </w:rPr>
        <w:t>)</w:t>
      </w:r>
      <w:r w:rsidR="00EE7257">
        <w:rPr>
          <w:rFonts w:hint="cs"/>
          <w:sz w:val="36"/>
          <w:szCs w:val="36"/>
          <w:rtl/>
          <w:lang w:eastAsia="en-US"/>
        </w:rPr>
        <w:t>.</w:t>
      </w:r>
    </w:p>
    <w:p w:rsidR="00EE7257" w:rsidRPr="00EE7257" w:rsidRDefault="00EE7257" w:rsidP="001C435E">
      <w:pPr>
        <w:widowControl w:val="0"/>
        <w:spacing w:after="60" w:line="540" w:lineRule="exact"/>
        <w:ind w:firstLine="567"/>
        <w:jc w:val="both"/>
        <w:rPr>
          <w:b/>
          <w:bCs/>
          <w:sz w:val="36"/>
          <w:szCs w:val="36"/>
          <w:rtl/>
          <w:lang w:eastAsia="en-US"/>
        </w:rPr>
      </w:pPr>
      <w:r w:rsidRPr="00EE7257">
        <w:rPr>
          <w:rFonts w:hint="cs"/>
          <w:b/>
          <w:bCs/>
          <w:sz w:val="36"/>
          <w:szCs w:val="36"/>
          <w:rtl/>
          <w:lang w:eastAsia="en-US"/>
        </w:rPr>
        <w:t xml:space="preserve">واستدلوا بما </w:t>
      </w:r>
      <w:r w:rsidR="001C435E">
        <w:rPr>
          <w:rFonts w:hint="cs"/>
          <w:b/>
          <w:bCs/>
          <w:sz w:val="36"/>
          <w:szCs w:val="36"/>
          <w:rtl/>
          <w:lang w:eastAsia="en-US"/>
        </w:rPr>
        <w:t>يأتي</w:t>
      </w:r>
      <w:r w:rsidRPr="00EE7257">
        <w:rPr>
          <w:rFonts w:hint="cs"/>
          <w:b/>
          <w:bCs/>
          <w:sz w:val="36"/>
          <w:szCs w:val="36"/>
          <w:rtl/>
          <w:lang w:eastAsia="en-US"/>
        </w:rPr>
        <w:t>:</w:t>
      </w:r>
    </w:p>
    <w:p w:rsidR="00EE7257" w:rsidRDefault="00EE7257" w:rsidP="001C435E">
      <w:pPr>
        <w:widowControl w:val="0"/>
        <w:spacing w:after="60" w:line="540" w:lineRule="exact"/>
        <w:ind w:firstLine="567"/>
        <w:jc w:val="both"/>
        <w:rPr>
          <w:sz w:val="36"/>
          <w:szCs w:val="36"/>
          <w:rtl/>
          <w:lang w:eastAsia="en-US"/>
        </w:rPr>
      </w:pPr>
      <w:r>
        <w:rPr>
          <w:rFonts w:hint="cs"/>
          <w:b/>
          <w:bCs/>
          <w:sz w:val="36"/>
          <w:szCs w:val="36"/>
          <w:rtl/>
          <w:lang w:eastAsia="en-US"/>
        </w:rPr>
        <w:t xml:space="preserve">الدليل الأول: </w:t>
      </w:r>
      <w:r>
        <w:rPr>
          <w:rFonts w:hint="cs"/>
          <w:sz w:val="36"/>
          <w:szCs w:val="36"/>
          <w:rtl/>
          <w:lang w:eastAsia="en-US"/>
        </w:rPr>
        <w:t xml:space="preserve">أن الشفعة بيع، ومأبور الثمرة للبائع فإن ما كان مؤبراً من الثمار لا يدخل في البيع تبعاً </w:t>
      </w:r>
      <w:r w:rsidRPr="00776632">
        <w:rPr>
          <w:rFonts w:hint="cs"/>
          <w:sz w:val="36"/>
          <w:szCs w:val="36"/>
          <w:vertAlign w:val="superscript"/>
          <w:rtl/>
          <w:lang w:eastAsia="en-US"/>
        </w:rPr>
        <w:t>(</w:t>
      </w:r>
      <w:r w:rsidRPr="00776632">
        <w:rPr>
          <w:rStyle w:val="a4"/>
          <w:sz w:val="36"/>
          <w:szCs w:val="36"/>
          <w:rtl/>
          <w:lang w:eastAsia="en-US"/>
        </w:rPr>
        <w:footnoteReference w:id="114"/>
      </w:r>
      <w:r w:rsidRPr="00776632">
        <w:rPr>
          <w:rFonts w:hint="cs"/>
          <w:sz w:val="36"/>
          <w:szCs w:val="36"/>
          <w:vertAlign w:val="superscript"/>
          <w:rtl/>
          <w:lang w:eastAsia="en-US"/>
        </w:rPr>
        <w:t>)</w:t>
      </w:r>
      <w:r>
        <w:rPr>
          <w:rFonts w:hint="cs"/>
          <w:sz w:val="36"/>
          <w:szCs w:val="36"/>
          <w:rtl/>
          <w:lang w:eastAsia="en-US"/>
        </w:rPr>
        <w:t>.</w:t>
      </w:r>
    </w:p>
    <w:p w:rsidR="00EE7257" w:rsidRDefault="00EE7257" w:rsidP="001C435E">
      <w:pPr>
        <w:widowControl w:val="0"/>
        <w:spacing w:after="60" w:line="540" w:lineRule="exact"/>
        <w:ind w:firstLine="567"/>
        <w:jc w:val="both"/>
        <w:rPr>
          <w:sz w:val="36"/>
          <w:szCs w:val="36"/>
          <w:rtl/>
          <w:lang w:eastAsia="en-US"/>
        </w:rPr>
      </w:pPr>
      <w:r>
        <w:rPr>
          <w:rFonts w:hint="cs"/>
          <w:b/>
          <w:bCs/>
          <w:sz w:val="36"/>
          <w:szCs w:val="36"/>
          <w:rtl/>
          <w:lang w:eastAsia="en-US"/>
        </w:rPr>
        <w:t xml:space="preserve">الدليل الثاني: </w:t>
      </w:r>
      <w:r>
        <w:rPr>
          <w:rFonts w:hint="cs"/>
          <w:sz w:val="36"/>
          <w:szCs w:val="36"/>
          <w:rtl/>
          <w:lang w:eastAsia="en-US"/>
        </w:rPr>
        <w:t xml:space="preserve">أن الثمرة حدثت في ملك المشتري فهي له، إذ الخراج بالضمان </w:t>
      </w:r>
      <w:r w:rsidRPr="00EE7257">
        <w:rPr>
          <w:rFonts w:hint="cs"/>
          <w:sz w:val="36"/>
          <w:szCs w:val="36"/>
          <w:vertAlign w:val="superscript"/>
          <w:rtl/>
          <w:lang w:eastAsia="en-US"/>
        </w:rPr>
        <w:t>(</w:t>
      </w:r>
      <w:r w:rsidRPr="00EE7257">
        <w:rPr>
          <w:rStyle w:val="a4"/>
          <w:sz w:val="36"/>
          <w:szCs w:val="36"/>
          <w:rtl/>
          <w:lang w:eastAsia="en-US"/>
        </w:rPr>
        <w:footnoteReference w:id="115"/>
      </w:r>
      <w:r w:rsidRPr="00EE7257">
        <w:rPr>
          <w:rFonts w:hint="cs"/>
          <w:sz w:val="36"/>
          <w:szCs w:val="36"/>
          <w:vertAlign w:val="superscript"/>
          <w:rtl/>
          <w:lang w:eastAsia="en-US"/>
        </w:rPr>
        <w:t>)</w:t>
      </w:r>
      <w:r>
        <w:rPr>
          <w:rFonts w:hint="cs"/>
          <w:sz w:val="36"/>
          <w:szCs w:val="36"/>
          <w:rtl/>
          <w:lang w:eastAsia="en-US"/>
        </w:rPr>
        <w:t xml:space="preserve"> .</w:t>
      </w:r>
    </w:p>
    <w:p w:rsidR="00C74A83" w:rsidRDefault="00C74A83" w:rsidP="001C435E">
      <w:pPr>
        <w:widowControl w:val="0"/>
        <w:spacing w:after="60" w:line="540" w:lineRule="exact"/>
        <w:jc w:val="both"/>
        <w:rPr>
          <w:b/>
          <w:bCs/>
          <w:sz w:val="36"/>
          <w:szCs w:val="36"/>
          <w:rtl/>
          <w:lang w:eastAsia="en-US"/>
        </w:rPr>
      </w:pPr>
      <w:r>
        <w:rPr>
          <w:rFonts w:hint="cs"/>
          <w:b/>
          <w:bCs/>
          <w:sz w:val="36"/>
          <w:szCs w:val="36"/>
          <w:rtl/>
          <w:lang w:eastAsia="en-US"/>
        </w:rPr>
        <w:t>القول الثاني:</w:t>
      </w:r>
    </w:p>
    <w:p w:rsidR="00C74A83" w:rsidRDefault="00C74A83" w:rsidP="001C435E">
      <w:pPr>
        <w:widowControl w:val="0"/>
        <w:spacing w:after="60" w:line="540" w:lineRule="exact"/>
        <w:ind w:firstLine="567"/>
        <w:jc w:val="both"/>
        <w:rPr>
          <w:sz w:val="36"/>
          <w:szCs w:val="36"/>
          <w:rtl/>
          <w:lang w:eastAsia="en-US"/>
        </w:rPr>
      </w:pPr>
      <w:r>
        <w:rPr>
          <w:rFonts w:hint="cs"/>
          <w:sz w:val="36"/>
          <w:szCs w:val="36"/>
          <w:rtl/>
          <w:lang w:eastAsia="en-US"/>
        </w:rPr>
        <w:t>أن الثمرة الظاهرة تكون للشفيع، وبه قال الحنفية إلا أن تُجذ</w:t>
      </w:r>
      <w:r w:rsidR="00B75D25">
        <w:rPr>
          <w:rFonts w:hint="cs"/>
          <w:sz w:val="36"/>
          <w:szCs w:val="36"/>
          <w:rtl/>
          <w:lang w:eastAsia="en-US"/>
        </w:rPr>
        <w:t xml:space="preserve"> للمشتري</w:t>
      </w:r>
      <w:r w:rsidR="00B75D25" w:rsidRPr="00776632">
        <w:rPr>
          <w:rFonts w:hint="cs"/>
          <w:sz w:val="36"/>
          <w:szCs w:val="36"/>
          <w:vertAlign w:val="superscript"/>
          <w:rtl/>
          <w:lang w:eastAsia="en-US"/>
        </w:rPr>
        <w:t>(</w:t>
      </w:r>
      <w:r w:rsidR="00B75D25" w:rsidRPr="00776632">
        <w:rPr>
          <w:rStyle w:val="a4"/>
          <w:sz w:val="36"/>
          <w:szCs w:val="36"/>
          <w:rtl/>
          <w:lang w:eastAsia="en-US"/>
        </w:rPr>
        <w:footnoteReference w:id="116"/>
      </w:r>
      <w:r w:rsidR="00B75D25" w:rsidRPr="00776632">
        <w:rPr>
          <w:rFonts w:hint="cs"/>
          <w:sz w:val="36"/>
          <w:szCs w:val="36"/>
          <w:vertAlign w:val="superscript"/>
          <w:rtl/>
          <w:lang w:eastAsia="en-US"/>
        </w:rPr>
        <w:t>)</w:t>
      </w:r>
      <w:r w:rsidR="00B75D25">
        <w:rPr>
          <w:rFonts w:hint="cs"/>
          <w:sz w:val="36"/>
          <w:szCs w:val="36"/>
          <w:rtl/>
          <w:lang w:eastAsia="en-US"/>
        </w:rPr>
        <w:t>، وقال به أكثر المالكية إلا أن تُجذ</w:t>
      </w:r>
      <w:r>
        <w:rPr>
          <w:rFonts w:hint="cs"/>
          <w:sz w:val="36"/>
          <w:szCs w:val="36"/>
          <w:rtl/>
          <w:lang w:eastAsia="en-US"/>
        </w:rPr>
        <w:t xml:space="preserve"> أو تيبس</w:t>
      </w:r>
      <w:r w:rsidRPr="00776632">
        <w:rPr>
          <w:rFonts w:hint="cs"/>
          <w:sz w:val="36"/>
          <w:szCs w:val="36"/>
          <w:vertAlign w:val="superscript"/>
          <w:rtl/>
          <w:lang w:eastAsia="en-US"/>
        </w:rPr>
        <w:t>(</w:t>
      </w:r>
      <w:r w:rsidRPr="00776632">
        <w:rPr>
          <w:rStyle w:val="a4"/>
          <w:sz w:val="36"/>
          <w:szCs w:val="36"/>
          <w:rtl/>
          <w:lang w:eastAsia="en-US"/>
        </w:rPr>
        <w:footnoteReference w:id="117"/>
      </w:r>
      <w:r w:rsidRPr="00776632">
        <w:rPr>
          <w:rFonts w:hint="cs"/>
          <w:sz w:val="36"/>
          <w:szCs w:val="36"/>
          <w:vertAlign w:val="superscript"/>
          <w:rtl/>
          <w:lang w:eastAsia="en-US"/>
        </w:rPr>
        <w:t>)</w:t>
      </w:r>
      <w:r>
        <w:rPr>
          <w:rFonts w:hint="cs"/>
          <w:sz w:val="36"/>
          <w:szCs w:val="36"/>
          <w:rtl/>
          <w:lang w:eastAsia="en-US"/>
        </w:rPr>
        <w:t xml:space="preserve">، وهو وجه عند الحنابلة </w:t>
      </w:r>
      <w:r w:rsidRPr="00C74A83">
        <w:rPr>
          <w:rFonts w:hint="cs"/>
          <w:sz w:val="36"/>
          <w:szCs w:val="36"/>
          <w:vertAlign w:val="superscript"/>
          <w:rtl/>
          <w:lang w:eastAsia="en-US"/>
        </w:rPr>
        <w:t>(</w:t>
      </w:r>
      <w:r w:rsidRPr="00C74A83">
        <w:rPr>
          <w:rStyle w:val="a4"/>
          <w:sz w:val="36"/>
          <w:szCs w:val="36"/>
          <w:rtl/>
          <w:lang w:eastAsia="en-US"/>
        </w:rPr>
        <w:footnoteReference w:id="118"/>
      </w:r>
      <w:r w:rsidRPr="00C74A83">
        <w:rPr>
          <w:rFonts w:hint="cs"/>
          <w:sz w:val="36"/>
          <w:szCs w:val="36"/>
          <w:vertAlign w:val="superscript"/>
          <w:rtl/>
          <w:lang w:eastAsia="en-US"/>
        </w:rPr>
        <w:t>)</w:t>
      </w:r>
      <w:r>
        <w:rPr>
          <w:rFonts w:hint="cs"/>
          <w:sz w:val="36"/>
          <w:szCs w:val="36"/>
          <w:rtl/>
          <w:lang w:eastAsia="en-US"/>
        </w:rPr>
        <w:t xml:space="preserve"> .</w:t>
      </w:r>
    </w:p>
    <w:p w:rsidR="00C74A83" w:rsidRPr="001C435E" w:rsidRDefault="00C74A83" w:rsidP="001C435E">
      <w:pPr>
        <w:widowControl w:val="0"/>
        <w:spacing w:before="100" w:after="60" w:line="560" w:lineRule="exact"/>
        <w:ind w:firstLine="567"/>
        <w:jc w:val="both"/>
        <w:rPr>
          <w:b/>
          <w:bCs/>
          <w:sz w:val="36"/>
          <w:szCs w:val="36"/>
          <w:rtl/>
          <w:lang w:eastAsia="en-US"/>
        </w:rPr>
      </w:pPr>
      <w:r w:rsidRPr="00E54770">
        <w:rPr>
          <w:rFonts w:hint="cs"/>
          <w:b/>
          <w:bCs/>
          <w:sz w:val="36"/>
          <w:szCs w:val="36"/>
          <w:rtl/>
          <w:lang w:eastAsia="en-US"/>
        </w:rPr>
        <w:lastRenderedPageBreak/>
        <w:t>واستدلوا :</w:t>
      </w:r>
      <w:r>
        <w:rPr>
          <w:rFonts w:hint="cs"/>
          <w:sz w:val="36"/>
          <w:szCs w:val="36"/>
          <w:rtl/>
          <w:lang w:eastAsia="en-US"/>
        </w:rPr>
        <w:t>بأن الثمار هنا مبيعة تبعاً لأن البيع سرى إليها كو</w:t>
      </w:r>
      <w:r w:rsidR="001C435E">
        <w:rPr>
          <w:rFonts w:hint="cs"/>
          <w:sz w:val="36"/>
          <w:szCs w:val="36"/>
          <w:rtl/>
          <w:lang w:eastAsia="en-US"/>
        </w:rPr>
        <w:t>لد</w:t>
      </w:r>
      <w:r>
        <w:rPr>
          <w:rFonts w:hint="cs"/>
          <w:sz w:val="36"/>
          <w:szCs w:val="36"/>
          <w:rtl/>
          <w:lang w:eastAsia="en-US"/>
        </w:rPr>
        <w:t xml:space="preserve"> المبيع، وأما إذا جذ أو قطع فلا يكون تبعاً حيث صار م</w:t>
      </w:r>
      <w:r w:rsidR="001C435E">
        <w:rPr>
          <w:rFonts w:hint="cs"/>
          <w:sz w:val="36"/>
          <w:szCs w:val="36"/>
          <w:rtl/>
          <w:lang w:eastAsia="en-US"/>
        </w:rPr>
        <w:t>فص</w:t>
      </w:r>
      <w:r w:rsidR="00E54770">
        <w:rPr>
          <w:rFonts w:hint="cs"/>
          <w:sz w:val="36"/>
          <w:szCs w:val="36"/>
          <w:rtl/>
          <w:lang w:eastAsia="en-US"/>
        </w:rPr>
        <w:t xml:space="preserve">ولاً عنه فقد زالت التبعية </w:t>
      </w:r>
      <w:r w:rsidR="00E54770" w:rsidRPr="00776632">
        <w:rPr>
          <w:rFonts w:hint="cs"/>
          <w:sz w:val="36"/>
          <w:szCs w:val="36"/>
          <w:vertAlign w:val="superscript"/>
          <w:rtl/>
          <w:lang w:eastAsia="en-US"/>
        </w:rPr>
        <w:t>(</w:t>
      </w:r>
      <w:r w:rsidR="00E54770" w:rsidRPr="00776632">
        <w:rPr>
          <w:rStyle w:val="a4"/>
          <w:sz w:val="36"/>
          <w:szCs w:val="36"/>
          <w:rtl/>
          <w:lang w:eastAsia="en-US"/>
        </w:rPr>
        <w:footnoteReference w:id="119"/>
      </w:r>
      <w:r w:rsidR="00E54770" w:rsidRPr="00776632">
        <w:rPr>
          <w:rFonts w:hint="cs"/>
          <w:sz w:val="36"/>
          <w:szCs w:val="36"/>
          <w:vertAlign w:val="superscript"/>
          <w:rtl/>
          <w:lang w:eastAsia="en-US"/>
        </w:rPr>
        <w:t>)</w:t>
      </w:r>
      <w:r w:rsidR="00E54770">
        <w:rPr>
          <w:rFonts w:hint="cs"/>
          <w:sz w:val="36"/>
          <w:szCs w:val="36"/>
          <w:rtl/>
          <w:lang w:eastAsia="en-US"/>
        </w:rPr>
        <w:t>.</w:t>
      </w:r>
    </w:p>
    <w:p w:rsidR="00E54770" w:rsidRPr="00B75D25" w:rsidRDefault="00E54770" w:rsidP="00B75D25">
      <w:pPr>
        <w:widowControl w:val="0"/>
        <w:spacing w:before="100" w:after="60" w:line="560" w:lineRule="exact"/>
        <w:jc w:val="both"/>
        <w:rPr>
          <w:b/>
          <w:bCs/>
          <w:sz w:val="36"/>
          <w:szCs w:val="36"/>
          <w:rtl/>
          <w:lang w:eastAsia="en-US"/>
        </w:rPr>
      </w:pPr>
      <w:r w:rsidRPr="00B75D25">
        <w:rPr>
          <w:rFonts w:hint="cs"/>
          <w:b/>
          <w:bCs/>
          <w:sz w:val="36"/>
          <w:szCs w:val="36"/>
          <w:rtl/>
          <w:lang w:eastAsia="en-US"/>
        </w:rPr>
        <w:t>المناقشة:</w:t>
      </w:r>
    </w:p>
    <w:p w:rsidR="00E54770" w:rsidRDefault="00E54770" w:rsidP="00776632">
      <w:pPr>
        <w:widowControl w:val="0"/>
        <w:spacing w:before="100" w:after="60" w:line="560" w:lineRule="exact"/>
        <w:ind w:firstLine="567"/>
        <w:jc w:val="both"/>
        <w:rPr>
          <w:sz w:val="36"/>
          <w:szCs w:val="36"/>
          <w:rtl/>
          <w:lang w:eastAsia="en-US"/>
        </w:rPr>
      </w:pPr>
      <w:r w:rsidRPr="00B75D25">
        <w:rPr>
          <w:rFonts w:hint="cs"/>
          <w:b/>
          <w:bCs/>
          <w:sz w:val="36"/>
          <w:szCs w:val="36"/>
          <w:rtl/>
          <w:lang w:eastAsia="en-US"/>
        </w:rPr>
        <w:t>يمكن أن يناقش:</w:t>
      </w:r>
      <w:r>
        <w:rPr>
          <w:rFonts w:hint="cs"/>
          <w:sz w:val="36"/>
          <w:szCs w:val="36"/>
          <w:rtl/>
          <w:lang w:eastAsia="en-US"/>
        </w:rPr>
        <w:t xml:space="preserve"> بم</w:t>
      </w:r>
      <w:r w:rsidR="001C435E">
        <w:rPr>
          <w:rFonts w:hint="cs"/>
          <w:sz w:val="36"/>
          <w:szCs w:val="36"/>
          <w:rtl/>
          <w:lang w:eastAsia="en-US"/>
        </w:rPr>
        <w:t>ا</w:t>
      </w:r>
      <w:r>
        <w:rPr>
          <w:rFonts w:hint="cs"/>
          <w:sz w:val="36"/>
          <w:szCs w:val="36"/>
          <w:rtl/>
          <w:lang w:eastAsia="en-US"/>
        </w:rPr>
        <w:t xml:space="preserve"> استدل به أصحاب القول الأول في الدليل الأول ويقال: أنها لا تكون تبعاً لأنه لا يمكن فصلها وقد حدثت </w:t>
      </w:r>
      <w:r w:rsidR="00B75D25">
        <w:rPr>
          <w:rFonts w:hint="cs"/>
          <w:sz w:val="36"/>
          <w:szCs w:val="36"/>
          <w:rtl/>
          <w:lang w:eastAsia="en-US"/>
        </w:rPr>
        <w:t>بعد الشراء فهي من ملك المشتري.</w:t>
      </w:r>
    </w:p>
    <w:p w:rsidR="00B75D25" w:rsidRPr="00B75D25" w:rsidRDefault="00B75D25" w:rsidP="00B75D25">
      <w:pPr>
        <w:widowControl w:val="0"/>
        <w:spacing w:before="100" w:after="60" w:line="560" w:lineRule="exact"/>
        <w:jc w:val="both"/>
        <w:rPr>
          <w:rFonts w:cs="AL-Mateen"/>
          <w:sz w:val="36"/>
          <w:szCs w:val="36"/>
          <w:rtl/>
          <w:lang w:eastAsia="en-US"/>
        </w:rPr>
      </w:pPr>
      <w:r w:rsidRPr="00B75D25">
        <w:rPr>
          <w:rFonts w:cs="AL-Mateen" w:hint="cs"/>
          <w:sz w:val="36"/>
          <w:szCs w:val="36"/>
          <w:rtl/>
          <w:lang w:eastAsia="en-US"/>
        </w:rPr>
        <w:t>الراج</w:t>
      </w:r>
      <w:r>
        <w:rPr>
          <w:rFonts w:cs="AL-Mateen" w:hint="cs"/>
          <w:sz w:val="36"/>
          <w:szCs w:val="36"/>
          <w:rtl/>
          <w:lang w:eastAsia="en-US"/>
        </w:rPr>
        <w:t>ــــــــ</w:t>
      </w:r>
      <w:r w:rsidRPr="00B75D25">
        <w:rPr>
          <w:rFonts w:cs="AL-Mateen" w:hint="cs"/>
          <w:sz w:val="36"/>
          <w:szCs w:val="36"/>
          <w:rtl/>
          <w:lang w:eastAsia="en-US"/>
        </w:rPr>
        <w:t>ح:</w:t>
      </w:r>
    </w:p>
    <w:p w:rsidR="00B75D25" w:rsidRDefault="00B75D25" w:rsidP="00776632">
      <w:pPr>
        <w:widowControl w:val="0"/>
        <w:spacing w:before="100" w:after="60" w:line="560" w:lineRule="exact"/>
        <w:ind w:firstLine="567"/>
        <w:jc w:val="both"/>
        <w:rPr>
          <w:sz w:val="36"/>
          <w:szCs w:val="36"/>
          <w:rtl/>
          <w:lang w:eastAsia="en-US"/>
        </w:rPr>
      </w:pPr>
      <w:r>
        <w:rPr>
          <w:rFonts w:hint="cs"/>
          <w:sz w:val="36"/>
          <w:szCs w:val="36"/>
          <w:rtl/>
          <w:lang w:eastAsia="en-US"/>
        </w:rPr>
        <w:t>الذي يترجح، القول الأول وهو القول بأنها للمشتري؛ لأنها في ملكه، وعلى قول الحنفية والمالكية: فعندهم أن الثمرة لو</w:t>
      </w:r>
      <w:r w:rsidR="001B78F1">
        <w:rPr>
          <w:rFonts w:hint="cs"/>
          <w:sz w:val="36"/>
          <w:szCs w:val="36"/>
          <w:rtl/>
          <w:lang w:eastAsia="en-US"/>
        </w:rPr>
        <w:t xml:space="preserve"> </w:t>
      </w:r>
      <w:r>
        <w:rPr>
          <w:rFonts w:hint="cs"/>
          <w:sz w:val="36"/>
          <w:szCs w:val="36"/>
          <w:rtl/>
          <w:lang w:eastAsia="en-US"/>
        </w:rPr>
        <w:t xml:space="preserve">جذت فالشفيع يأخذ النخل وحدها بجميع الثمن بعد وضع قيمة الطلع، لأن الثمرة لم تكن موجودة عند العقد فلا تكون مبيعة إلا تبعاً فلا يقابلها شيء من الثمن </w:t>
      </w:r>
      <w:r w:rsidRPr="00776632">
        <w:rPr>
          <w:rFonts w:hint="cs"/>
          <w:sz w:val="36"/>
          <w:szCs w:val="36"/>
          <w:vertAlign w:val="superscript"/>
          <w:rtl/>
          <w:lang w:eastAsia="en-US"/>
        </w:rPr>
        <w:t>(</w:t>
      </w:r>
      <w:r w:rsidRPr="00776632">
        <w:rPr>
          <w:rStyle w:val="a4"/>
          <w:sz w:val="36"/>
          <w:szCs w:val="36"/>
          <w:rtl/>
          <w:lang w:eastAsia="en-US"/>
        </w:rPr>
        <w:footnoteReference w:id="120"/>
      </w:r>
      <w:r w:rsidRPr="00776632">
        <w:rPr>
          <w:rFonts w:hint="cs"/>
          <w:sz w:val="36"/>
          <w:szCs w:val="36"/>
          <w:vertAlign w:val="superscript"/>
          <w:rtl/>
          <w:lang w:eastAsia="en-US"/>
        </w:rPr>
        <w:t>)</w:t>
      </w:r>
      <w:r>
        <w:rPr>
          <w:rFonts w:hint="cs"/>
          <w:sz w:val="36"/>
          <w:szCs w:val="36"/>
          <w:rtl/>
          <w:lang w:eastAsia="en-US"/>
        </w:rPr>
        <w:t>.</w:t>
      </w:r>
    </w:p>
    <w:p w:rsidR="00373EA5" w:rsidRDefault="00373EA5">
      <w:pPr>
        <w:bidi w:val="0"/>
        <w:rPr>
          <w:sz w:val="36"/>
          <w:szCs w:val="36"/>
          <w:lang w:eastAsia="en-US"/>
        </w:rPr>
      </w:pPr>
      <w:r>
        <w:rPr>
          <w:sz w:val="36"/>
          <w:szCs w:val="36"/>
          <w:rtl/>
          <w:lang w:eastAsia="en-US"/>
        </w:rPr>
        <w:br w:type="page"/>
      </w:r>
    </w:p>
    <w:p w:rsidR="00373EA5" w:rsidRPr="000F0D57" w:rsidRDefault="00373EA5" w:rsidP="000F0D57">
      <w:pPr>
        <w:widowControl w:val="0"/>
        <w:spacing w:before="100" w:after="60" w:line="560" w:lineRule="exact"/>
        <w:jc w:val="both"/>
        <w:rPr>
          <w:rFonts w:cs="AL-Mateen"/>
          <w:sz w:val="36"/>
          <w:szCs w:val="36"/>
          <w:rtl/>
          <w:lang w:eastAsia="en-US"/>
        </w:rPr>
      </w:pPr>
      <w:r w:rsidRPr="000F0D57">
        <w:rPr>
          <w:rFonts w:cs="AL-Mateen" w:hint="cs"/>
          <w:sz w:val="36"/>
          <w:szCs w:val="36"/>
          <w:rtl/>
          <w:lang w:eastAsia="en-US"/>
        </w:rPr>
        <w:lastRenderedPageBreak/>
        <w:t>الفرع الثاني:</w:t>
      </w:r>
    </w:p>
    <w:p w:rsidR="00373EA5" w:rsidRPr="000F0D57" w:rsidRDefault="00373EA5" w:rsidP="00776632">
      <w:pPr>
        <w:widowControl w:val="0"/>
        <w:spacing w:before="100" w:after="60" w:line="560" w:lineRule="exact"/>
        <w:ind w:firstLine="567"/>
        <w:jc w:val="both"/>
        <w:rPr>
          <w:rFonts w:cs="AL-Mateen"/>
          <w:sz w:val="36"/>
          <w:szCs w:val="36"/>
          <w:rtl/>
          <w:lang w:eastAsia="en-US"/>
        </w:rPr>
      </w:pPr>
      <w:r w:rsidRPr="000F0D57">
        <w:rPr>
          <w:rFonts w:cs="AL-Mateen" w:hint="cs"/>
          <w:sz w:val="36"/>
          <w:szCs w:val="36"/>
          <w:rtl/>
          <w:lang w:eastAsia="en-US"/>
        </w:rPr>
        <w:t xml:space="preserve">النماء المنفصل غير المتولد من الأصل كالكسب </w:t>
      </w:r>
      <w:r w:rsidR="001C435E">
        <w:rPr>
          <w:rFonts w:cs="AL-Mateen" w:hint="cs"/>
          <w:sz w:val="36"/>
          <w:szCs w:val="36"/>
          <w:rtl/>
          <w:lang w:eastAsia="en-US"/>
        </w:rPr>
        <w:t>و</w:t>
      </w:r>
      <w:r w:rsidRPr="000F0D57">
        <w:rPr>
          <w:rFonts w:cs="AL-Mateen" w:hint="cs"/>
          <w:sz w:val="36"/>
          <w:szCs w:val="36"/>
          <w:rtl/>
          <w:lang w:eastAsia="en-US"/>
        </w:rPr>
        <w:t>الغلة.</w:t>
      </w:r>
    </w:p>
    <w:p w:rsidR="00373EA5" w:rsidRDefault="001C435E" w:rsidP="00776632">
      <w:pPr>
        <w:widowControl w:val="0"/>
        <w:spacing w:before="100" w:after="60" w:line="560" w:lineRule="exact"/>
        <w:ind w:firstLine="567"/>
        <w:jc w:val="both"/>
        <w:rPr>
          <w:sz w:val="36"/>
          <w:szCs w:val="36"/>
          <w:rtl/>
          <w:lang w:eastAsia="en-US"/>
        </w:rPr>
      </w:pPr>
      <w:r>
        <w:rPr>
          <w:rFonts w:hint="cs"/>
          <w:sz w:val="36"/>
          <w:szCs w:val="36"/>
          <w:rtl/>
          <w:lang w:eastAsia="en-US"/>
        </w:rPr>
        <w:t>إذا نما</w:t>
      </w:r>
      <w:r w:rsidR="00373EA5">
        <w:rPr>
          <w:rFonts w:hint="cs"/>
          <w:sz w:val="36"/>
          <w:szCs w:val="36"/>
          <w:rtl/>
          <w:lang w:eastAsia="en-US"/>
        </w:rPr>
        <w:t xml:space="preserve"> المشفوع عند المشتري وقبل</w:t>
      </w:r>
      <w:r w:rsidR="000F0D57">
        <w:rPr>
          <w:rFonts w:hint="cs"/>
          <w:sz w:val="36"/>
          <w:szCs w:val="36"/>
          <w:rtl/>
          <w:lang w:eastAsia="en-US"/>
        </w:rPr>
        <w:t xml:space="preserve"> مطالبة الشفيع، كأن ي</w:t>
      </w:r>
      <w:r>
        <w:rPr>
          <w:rFonts w:hint="cs"/>
          <w:sz w:val="36"/>
          <w:szCs w:val="36"/>
          <w:rtl/>
          <w:lang w:eastAsia="en-US"/>
        </w:rPr>
        <w:t>ُ</w:t>
      </w:r>
      <w:r w:rsidR="000F0D57">
        <w:rPr>
          <w:rFonts w:hint="cs"/>
          <w:sz w:val="36"/>
          <w:szCs w:val="36"/>
          <w:rtl/>
          <w:lang w:eastAsia="en-US"/>
        </w:rPr>
        <w:t>ؤ</w:t>
      </w:r>
      <w:r w:rsidR="003238BC">
        <w:rPr>
          <w:rFonts w:hint="cs"/>
          <w:sz w:val="36"/>
          <w:szCs w:val="36"/>
          <w:rtl/>
          <w:lang w:eastAsia="en-US"/>
        </w:rPr>
        <w:t xml:space="preserve">جر المشتري نصيبه قبل مطالبة الشفيع فالأجرة تكون لمن ؟ </w:t>
      </w:r>
    </w:p>
    <w:p w:rsidR="003238BC" w:rsidRDefault="003238BC" w:rsidP="00776632">
      <w:pPr>
        <w:widowControl w:val="0"/>
        <w:spacing w:before="100" w:after="60" w:line="560" w:lineRule="exact"/>
        <w:ind w:firstLine="567"/>
        <w:jc w:val="both"/>
        <w:rPr>
          <w:sz w:val="36"/>
          <w:szCs w:val="36"/>
          <w:rtl/>
          <w:lang w:eastAsia="en-US"/>
        </w:rPr>
      </w:pPr>
      <w:r>
        <w:rPr>
          <w:rFonts w:hint="cs"/>
          <w:sz w:val="36"/>
          <w:szCs w:val="36"/>
          <w:rtl/>
          <w:lang w:eastAsia="en-US"/>
        </w:rPr>
        <w:t xml:space="preserve">اتفق جمهور الفقهاء </w:t>
      </w:r>
      <w:r w:rsidRPr="003238BC">
        <w:rPr>
          <w:rFonts w:hint="cs"/>
          <w:sz w:val="36"/>
          <w:szCs w:val="36"/>
          <w:vertAlign w:val="superscript"/>
          <w:rtl/>
          <w:lang w:eastAsia="en-US"/>
        </w:rPr>
        <w:t>(</w:t>
      </w:r>
      <w:r w:rsidRPr="003238BC">
        <w:rPr>
          <w:rStyle w:val="a4"/>
          <w:sz w:val="36"/>
          <w:szCs w:val="36"/>
          <w:rtl/>
          <w:lang w:eastAsia="en-US"/>
        </w:rPr>
        <w:footnoteReference w:id="121"/>
      </w:r>
      <w:r w:rsidRPr="003238BC">
        <w:rPr>
          <w:rFonts w:hint="cs"/>
          <w:sz w:val="36"/>
          <w:szCs w:val="36"/>
          <w:vertAlign w:val="superscript"/>
          <w:rtl/>
          <w:lang w:eastAsia="en-US"/>
        </w:rPr>
        <w:t>)</w:t>
      </w:r>
      <w:r>
        <w:rPr>
          <w:rFonts w:hint="cs"/>
          <w:sz w:val="36"/>
          <w:szCs w:val="36"/>
          <w:rtl/>
          <w:lang w:eastAsia="en-US"/>
        </w:rPr>
        <w:t xml:space="preserve"> </w:t>
      </w:r>
      <w:r>
        <w:rPr>
          <w:sz w:val="36"/>
          <w:szCs w:val="36"/>
          <w:rtl/>
          <w:lang w:eastAsia="en-US"/>
        </w:rPr>
        <w:t>–</w:t>
      </w:r>
      <w:r>
        <w:rPr>
          <w:rFonts w:hint="cs"/>
          <w:sz w:val="36"/>
          <w:szCs w:val="36"/>
          <w:rtl/>
          <w:lang w:eastAsia="en-US"/>
        </w:rPr>
        <w:t xml:space="preserve">رحمهم الله تعالى </w:t>
      </w:r>
      <w:r w:rsidR="002C442B">
        <w:rPr>
          <w:sz w:val="36"/>
          <w:szCs w:val="36"/>
          <w:rtl/>
          <w:lang w:eastAsia="en-US"/>
        </w:rPr>
        <w:t>–</w:t>
      </w:r>
      <w:r>
        <w:rPr>
          <w:rFonts w:hint="cs"/>
          <w:sz w:val="36"/>
          <w:szCs w:val="36"/>
          <w:rtl/>
          <w:lang w:eastAsia="en-US"/>
        </w:rPr>
        <w:t xml:space="preserve"> </w:t>
      </w:r>
      <w:r w:rsidR="002C442B">
        <w:rPr>
          <w:rFonts w:hint="cs"/>
          <w:sz w:val="36"/>
          <w:szCs w:val="36"/>
          <w:rtl/>
          <w:lang w:eastAsia="en-US"/>
        </w:rPr>
        <w:t>على أن نماء المشفوع المنفصل غير المتولد</w:t>
      </w:r>
      <w:r w:rsidR="001C435E">
        <w:rPr>
          <w:rFonts w:hint="cs"/>
          <w:sz w:val="36"/>
          <w:szCs w:val="36"/>
          <w:rtl/>
          <w:lang w:eastAsia="en-US"/>
        </w:rPr>
        <w:t xml:space="preserve"> من الأصل يكون للمشتري؛ لأنه نما</w:t>
      </w:r>
      <w:r w:rsidR="002C442B">
        <w:rPr>
          <w:rFonts w:hint="cs"/>
          <w:sz w:val="36"/>
          <w:szCs w:val="36"/>
          <w:rtl/>
          <w:lang w:eastAsia="en-US"/>
        </w:rPr>
        <w:t xml:space="preserve"> في ملكه والخراج بالضمان.</w:t>
      </w:r>
    </w:p>
    <w:p w:rsidR="002C442B" w:rsidRDefault="002C442B" w:rsidP="00776632">
      <w:pPr>
        <w:widowControl w:val="0"/>
        <w:spacing w:before="100" w:after="60" w:line="560" w:lineRule="exact"/>
        <w:ind w:firstLine="567"/>
        <w:jc w:val="both"/>
        <w:rPr>
          <w:sz w:val="36"/>
          <w:szCs w:val="36"/>
          <w:rtl/>
          <w:lang w:eastAsia="en-US"/>
        </w:rPr>
      </w:pPr>
      <w:r>
        <w:rPr>
          <w:rFonts w:hint="cs"/>
          <w:sz w:val="36"/>
          <w:szCs w:val="36"/>
          <w:rtl/>
          <w:lang w:eastAsia="en-US"/>
        </w:rPr>
        <w:t>واختلفوا فيما لو بنى المشتري في المشفوع أو غرس ثم طالب الشفيع</w:t>
      </w:r>
      <w:r w:rsidR="001C435E">
        <w:rPr>
          <w:rFonts w:hint="cs"/>
          <w:sz w:val="36"/>
          <w:szCs w:val="36"/>
          <w:rtl/>
          <w:lang w:eastAsia="en-US"/>
        </w:rPr>
        <w:t xml:space="preserve"> بالشفعة فماذا يفعل بالبناء والغ</w:t>
      </w:r>
      <w:r>
        <w:rPr>
          <w:rFonts w:hint="cs"/>
          <w:sz w:val="36"/>
          <w:szCs w:val="36"/>
          <w:rtl/>
          <w:lang w:eastAsia="en-US"/>
        </w:rPr>
        <w:t>رس؟ اختلفوا على قولين:</w:t>
      </w:r>
    </w:p>
    <w:p w:rsidR="002C442B" w:rsidRPr="007E7982" w:rsidRDefault="002C442B" w:rsidP="007E7982">
      <w:pPr>
        <w:widowControl w:val="0"/>
        <w:spacing w:before="100" w:after="60" w:line="560" w:lineRule="exact"/>
        <w:jc w:val="both"/>
        <w:rPr>
          <w:b/>
          <w:bCs/>
          <w:sz w:val="36"/>
          <w:szCs w:val="36"/>
          <w:rtl/>
          <w:lang w:eastAsia="en-US"/>
        </w:rPr>
      </w:pPr>
      <w:r w:rsidRPr="007E7982">
        <w:rPr>
          <w:rFonts w:hint="cs"/>
          <w:b/>
          <w:bCs/>
          <w:sz w:val="36"/>
          <w:szCs w:val="36"/>
          <w:rtl/>
          <w:lang w:eastAsia="en-US"/>
        </w:rPr>
        <w:t>القول الأول:</w:t>
      </w:r>
    </w:p>
    <w:p w:rsidR="002C442B" w:rsidRDefault="002C442B" w:rsidP="007E7982">
      <w:pPr>
        <w:widowControl w:val="0"/>
        <w:spacing w:before="100" w:after="60" w:line="560" w:lineRule="exact"/>
        <w:ind w:firstLine="567"/>
        <w:jc w:val="both"/>
        <w:rPr>
          <w:sz w:val="36"/>
          <w:szCs w:val="36"/>
          <w:rtl/>
          <w:lang w:eastAsia="en-US"/>
        </w:rPr>
      </w:pPr>
      <w:r>
        <w:rPr>
          <w:rFonts w:hint="cs"/>
          <w:sz w:val="36"/>
          <w:szCs w:val="36"/>
          <w:rtl/>
          <w:lang w:eastAsia="en-US"/>
        </w:rPr>
        <w:t>أن للمشتري أخذ بناءه وغرسه، وإن لم يأخذه فالشفي</w:t>
      </w:r>
      <w:r w:rsidR="001C435E">
        <w:rPr>
          <w:rFonts w:hint="cs"/>
          <w:sz w:val="36"/>
          <w:szCs w:val="36"/>
          <w:rtl/>
          <w:lang w:eastAsia="en-US"/>
        </w:rPr>
        <w:t>ع مخيّر بين: أن يأخذ البناء والغ</w:t>
      </w:r>
      <w:r>
        <w:rPr>
          <w:rFonts w:hint="cs"/>
          <w:sz w:val="36"/>
          <w:szCs w:val="36"/>
          <w:rtl/>
          <w:lang w:eastAsia="en-US"/>
        </w:rPr>
        <w:t>رس بقيمتهن أو أن ي</w:t>
      </w:r>
      <w:r w:rsidR="007E7982">
        <w:rPr>
          <w:rFonts w:hint="cs"/>
          <w:sz w:val="36"/>
          <w:szCs w:val="36"/>
          <w:rtl/>
          <w:lang w:eastAsia="en-US"/>
        </w:rPr>
        <w:t>ق</w:t>
      </w:r>
      <w:r>
        <w:rPr>
          <w:rFonts w:hint="cs"/>
          <w:sz w:val="36"/>
          <w:szCs w:val="36"/>
          <w:rtl/>
          <w:lang w:eastAsia="en-US"/>
        </w:rPr>
        <w:t>ل</w:t>
      </w:r>
      <w:r w:rsidR="007E7982">
        <w:rPr>
          <w:rFonts w:hint="cs"/>
          <w:sz w:val="36"/>
          <w:szCs w:val="36"/>
          <w:rtl/>
          <w:lang w:eastAsia="en-US"/>
        </w:rPr>
        <w:t>ع</w:t>
      </w:r>
      <w:r w:rsidR="001C435E">
        <w:rPr>
          <w:rFonts w:hint="cs"/>
          <w:sz w:val="36"/>
          <w:szCs w:val="36"/>
          <w:rtl/>
          <w:lang w:eastAsia="en-US"/>
        </w:rPr>
        <w:t>ه ويغر</w:t>
      </w:r>
      <w:r>
        <w:rPr>
          <w:rFonts w:hint="cs"/>
          <w:sz w:val="36"/>
          <w:szCs w:val="36"/>
          <w:rtl/>
          <w:lang w:eastAsia="en-US"/>
        </w:rPr>
        <w:t xml:space="preserve">م </w:t>
      </w:r>
      <w:r w:rsidR="007E7982">
        <w:rPr>
          <w:rFonts w:hint="cs"/>
          <w:sz w:val="36"/>
          <w:szCs w:val="36"/>
          <w:rtl/>
          <w:lang w:eastAsia="en-US"/>
        </w:rPr>
        <w:t xml:space="preserve">ما نقص من قيمته بالقلع، وبهذا القول قال جمهور الفقهاء فهو قول أبو يوسف من الحنيفة </w:t>
      </w:r>
      <w:r w:rsidR="007E7982" w:rsidRPr="007E7982">
        <w:rPr>
          <w:rFonts w:hint="cs"/>
          <w:sz w:val="36"/>
          <w:szCs w:val="36"/>
          <w:vertAlign w:val="superscript"/>
          <w:rtl/>
          <w:lang w:eastAsia="en-US"/>
        </w:rPr>
        <w:t>(</w:t>
      </w:r>
      <w:r w:rsidR="007E7982" w:rsidRPr="007E7982">
        <w:rPr>
          <w:rStyle w:val="a4"/>
          <w:sz w:val="36"/>
          <w:szCs w:val="36"/>
          <w:rtl/>
          <w:lang w:eastAsia="en-US"/>
        </w:rPr>
        <w:footnoteReference w:id="122"/>
      </w:r>
      <w:r w:rsidR="007E7982" w:rsidRPr="007E7982">
        <w:rPr>
          <w:rFonts w:hint="cs"/>
          <w:sz w:val="36"/>
          <w:szCs w:val="36"/>
          <w:vertAlign w:val="superscript"/>
          <w:rtl/>
          <w:lang w:eastAsia="en-US"/>
        </w:rPr>
        <w:t>)</w:t>
      </w:r>
      <w:r w:rsidR="007E7982">
        <w:rPr>
          <w:rFonts w:hint="cs"/>
          <w:sz w:val="36"/>
          <w:szCs w:val="36"/>
          <w:rtl/>
          <w:lang w:eastAsia="en-US"/>
        </w:rPr>
        <w:t xml:space="preserve"> ، وقول المالكية </w:t>
      </w:r>
      <w:r w:rsidR="007E7982" w:rsidRPr="007E7982">
        <w:rPr>
          <w:rFonts w:hint="cs"/>
          <w:sz w:val="36"/>
          <w:szCs w:val="36"/>
          <w:vertAlign w:val="superscript"/>
          <w:rtl/>
          <w:lang w:eastAsia="en-US"/>
        </w:rPr>
        <w:t>(</w:t>
      </w:r>
      <w:r w:rsidR="007E7982" w:rsidRPr="007E7982">
        <w:rPr>
          <w:rStyle w:val="a4"/>
          <w:sz w:val="36"/>
          <w:szCs w:val="36"/>
          <w:rtl/>
          <w:lang w:eastAsia="en-US"/>
        </w:rPr>
        <w:footnoteReference w:id="123"/>
      </w:r>
      <w:r w:rsidR="007E7982" w:rsidRPr="007E7982">
        <w:rPr>
          <w:rFonts w:hint="cs"/>
          <w:sz w:val="36"/>
          <w:szCs w:val="36"/>
          <w:vertAlign w:val="superscript"/>
          <w:rtl/>
          <w:lang w:eastAsia="en-US"/>
        </w:rPr>
        <w:t>)</w:t>
      </w:r>
      <w:r w:rsidR="007E7982">
        <w:rPr>
          <w:rFonts w:hint="cs"/>
          <w:sz w:val="36"/>
          <w:szCs w:val="36"/>
          <w:rtl/>
          <w:lang w:eastAsia="en-US"/>
        </w:rPr>
        <w:t xml:space="preserve">، والحنابلة </w:t>
      </w:r>
      <w:r w:rsidR="007E7982" w:rsidRPr="007E7982">
        <w:rPr>
          <w:rFonts w:hint="cs"/>
          <w:sz w:val="36"/>
          <w:szCs w:val="36"/>
          <w:vertAlign w:val="superscript"/>
          <w:rtl/>
          <w:lang w:eastAsia="en-US"/>
        </w:rPr>
        <w:t>(</w:t>
      </w:r>
      <w:r w:rsidR="007E7982" w:rsidRPr="007E7982">
        <w:rPr>
          <w:rStyle w:val="a4"/>
          <w:sz w:val="36"/>
          <w:szCs w:val="36"/>
          <w:rtl/>
          <w:lang w:eastAsia="en-US"/>
        </w:rPr>
        <w:footnoteReference w:id="124"/>
      </w:r>
      <w:r w:rsidR="007E7982" w:rsidRPr="007E7982">
        <w:rPr>
          <w:rFonts w:hint="cs"/>
          <w:sz w:val="36"/>
          <w:szCs w:val="36"/>
          <w:vertAlign w:val="superscript"/>
          <w:rtl/>
          <w:lang w:eastAsia="en-US"/>
        </w:rPr>
        <w:t>)</w:t>
      </w:r>
      <w:r w:rsidR="007E7982">
        <w:rPr>
          <w:rFonts w:hint="cs"/>
          <w:sz w:val="36"/>
          <w:szCs w:val="36"/>
          <w:rtl/>
          <w:lang w:eastAsia="en-US"/>
        </w:rPr>
        <w:t xml:space="preserve"> .</w:t>
      </w:r>
    </w:p>
    <w:p w:rsidR="007E7982" w:rsidRPr="007E7982" w:rsidRDefault="007E7982" w:rsidP="001C435E">
      <w:pPr>
        <w:widowControl w:val="0"/>
        <w:spacing w:before="100" w:after="60" w:line="560" w:lineRule="exact"/>
        <w:ind w:firstLine="567"/>
        <w:jc w:val="both"/>
        <w:rPr>
          <w:b/>
          <w:bCs/>
          <w:sz w:val="36"/>
          <w:szCs w:val="36"/>
          <w:rtl/>
          <w:lang w:eastAsia="en-US"/>
        </w:rPr>
      </w:pPr>
      <w:r w:rsidRPr="007E7982">
        <w:rPr>
          <w:rFonts w:hint="cs"/>
          <w:b/>
          <w:bCs/>
          <w:sz w:val="36"/>
          <w:szCs w:val="36"/>
          <w:rtl/>
          <w:lang w:eastAsia="en-US"/>
        </w:rPr>
        <w:t xml:space="preserve">واستدلوا بما </w:t>
      </w:r>
      <w:r w:rsidR="001C435E">
        <w:rPr>
          <w:rFonts w:hint="cs"/>
          <w:b/>
          <w:bCs/>
          <w:sz w:val="36"/>
          <w:szCs w:val="36"/>
          <w:rtl/>
          <w:lang w:eastAsia="en-US"/>
        </w:rPr>
        <w:t>يأتي</w:t>
      </w:r>
      <w:r w:rsidRPr="007E7982">
        <w:rPr>
          <w:rFonts w:hint="cs"/>
          <w:b/>
          <w:bCs/>
          <w:sz w:val="36"/>
          <w:szCs w:val="36"/>
          <w:rtl/>
          <w:lang w:eastAsia="en-US"/>
        </w:rPr>
        <w:t>:</w:t>
      </w:r>
    </w:p>
    <w:p w:rsidR="007E7982" w:rsidRDefault="007E7982" w:rsidP="007E7982">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الأول: </w:t>
      </w:r>
      <w:r>
        <w:rPr>
          <w:rFonts w:hint="cs"/>
          <w:sz w:val="36"/>
          <w:szCs w:val="36"/>
          <w:rtl/>
          <w:lang w:eastAsia="en-US"/>
        </w:rPr>
        <w:t xml:space="preserve">عموم قوله </w:t>
      </w:r>
      <w:r>
        <w:rPr>
          <w:rFonts w:cs="BLDY_light" w:hint="cs"/>
          <w:sz w:val="36"/>
          <w:szCs w:val="36"/>
          <w:rtl/>
          <w:lang w:eastAsia="en-US"/>
        </w:rPr>
        <w:t>×</w:t>
      </w:r>
      <w:r>
        <w:rPr>
          <w:rFonts w:hint="cs"/>
          <w:sz w:val="36"/>
          <w:szCs w:val="36"/>
          <w:rtl/>
          <w:lang w:eastAsia="en-US"/>
        </w:rPr>
        <w:t xml:space="preserve">: </w:t>
      </w:r>
      <w:r>
        <w:rPr>
          <w:rFonts w:cs="BLDY_light" w:hint="cs"/>
          <w:sz w:val="36"/>
          <w:szCs w:val="36"/>
          <w:rtl/>
          <w:lang w:eastAsia="en-US"/>
        </w:rPr>
        <w:t>«</w:t>
      </w:r>
      <w:r w:rsidRPr="001C435E">
        <w:rPr>
          <w:rFonts w:hint="cs"/>
          <w:b/>
          <w:bCs/>
          <w:sz w:val="36"/>
          <w:szCs w:val="36"/>
          <w:rtl/>
          <w:lang w:eastAsia="en-US"/>
        </w:rPr>
        <w:t>لا ضرر ولا ضررا</w:t>
      </w:r>
      <w:r>
        <w:rPr>
          <w:rFonts w:cs="BLDY_light" w:hint="cs"/>
          <w:sz w:val="36"/>
          <w:szCs w:val="36"/>
          <w:rtl/>
          <w:lang w:eastAsia="en-US"/>
        </w:rPr>
        <w:t>»</w:t>
      </w:r>
      <w:r w:rsidRPr="007E7982">
        <w:rPr>
          <w:rFonts w:hint="cs"/>
          <w:sz w:val="36"/>
          <w:szCs w:val="36"/>
          <w:vertAlign w:val="superscript"/>
          <w:rtl/>
          <w:lang w:eastAsia="en-US"/>
        </w:rPr>
        <w:t>(</w:t>
      </w:r>
      <w:r w:rsidRPr="007E7982">
        <w:rPr>
          <w:rStyle w:val="a4"/>
          <w:sz w:val="36"/>
          <w:szCs w:val="36"/>
          <w:rtl/>
          <w:lang w:eastAsia="en-US"/>
        </w:rPr>
        <w:footnoteReference w:id="125"/>
      </w:r>
      <w:r w:rsidRPr="007E7982">
        <w:rPr>
          <w:rFonts w:hint="cs"/>
          <w:sz w:val="36"/>
          <w:szCs w:val="36"/>
          <w:vertAlign w:val="superscript"/>
          <w:rtl/>
          <w:lang w:eastAsia="en-US"/>
        </w:rPr>
        <w:t>)</w:t>
      </w:r>
      <w:r>
        <w:rPr>
          <w:rFonts w:hint="cs"/>
          <w:sz w:val="36"/>
          <w:szCs w:val="36"/>
          <w:rtl/>
          <w:lang w:eastAsia="en-US"/>
        </w:rPr>
        <w:t xml:space="preserve">، ولا يزول الضرر عنهما إلا </w:t>
      </w:r>
      <w:r>
        <w:rPr>
          <w:rFonts w:hint="cs"/>
          <w:sz w:val="36"/>
          <w:szCs w:val="36"/>
          <w:rtl/>
          <w:lang w:eastAsia="en-US"/>
        </w:rPr>
        <w:lastRenderedPageBreak/>
        <w:t>بذلك</w:t>
      </w:r>
      <w:r w:rsidRPr="007E7982">
        <w:rPr>
          <w:rFonts w:hint="cs"/>
          <w:sz w:val="36"/>
          <w:szCs w:val="36"/>
          <w:vertAlign w:val="superscript"/>
          <w:rtl/>
          <w:lang w:eastAsia="en-US"/>
        </w:rPr>
        <w:t>(</w:t>
      </w:r>
      <w:r w:rsidRPr="007E7982">
        <w:rPr>
          <w:rStyle w:val="a4"/>
          <w:sz w:val="36"/>
          <w:szCs w:val="36"/>
          <w:rtl/>
          <w:lang w:eastAsia="en-US"/>
        </w:rPr>
        <w:footnoteReference w:id="126"/>
      </w:r>
      <w:r w:rsidRPr="007E7982">
        <w:rPr>
          <w:rFonts w:hint="cs"/>
          <w:sz w:val="36"/>
          <w:szCs w:val="36"/>
          <w:vertAlign w:val="superscript"/>
          <w:rtl/>
          <w:lang w:eastAsia="en-US"/>
        </w:rPr>
        <w:t>)</w:t>
      </w:r>
      <w:r>
        <w:rPr>
          <w:rFonts w:hint="cs"/>
          <w:sz w:val="36"/>
          <w:szCs w:val="36"/>
          <w:rtl/>
          <w:lang w:eastAsia="en-US"/>
        </w:rPr>
        <w:t>.</w:t>
      </w:r>
    </w:p>
    <w:p w:rsidR="007E7982" w:rsidRDefault="007E7982" w:rsidP="007E7982">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الثاني: </w:t>
      </w:r>
      <w:r>
        <w:rPr>
          <w:rFonts w:hint="cs"/>
          <w:sz w:val="36"/>
          <w:szCs w:val="36"/>
          <w:rtl/>
          <w:lang w:eastAsia="en-US"/>
        </w:rPr>
        <w:t>أنه غرس أو بناء في ملك صحيح يملك نفعه فلم يستحق عليه إتلافه أصله مالا يستحق عليه فيه شفعة، وقلنا: إن القيمة يوم الأخذ لأنه في ذلك الوقت</w:t>
      </w:r>
      <w:r w:rsidR="001C435E">
        <w:rPr>
          <w:rFonts w:hint="cs"/>
          <w:sz w:val="36"/>
          <w:szCs w:val="36"/>
          <w:rtl/>
          <w:lang w:eastAsia="en-US"/>
        </w:rPr>
        <w:t xml:space="preserve"> يحصل منه مشترياً له فاستحق الف</w:t>
      </w:r>
      <w:r>
        <w:rPr>
          <w:rFonts w:hint="cs"/>
          <w:sz w:val="36"/>
          <w:szCs w:val="36"/>
          <w:rtl/>
          <w:lang w:eastAsia="en-US"/>
        </w:rPr>
        <w:t>رض عليه حينئذ</w:t>
      </w:r>
      <w:r w:rsidRPr="007E7982">
        <w:rPr>
          <w:rFonts w:hint="cs"/>
          <w:sz w:val="36"/>
          <w:szCs w:val="36"/>
          <w:vertAlign w:val="superscript"/>
          <w:rtl/>
          <w:lang w:eastAsia="en-US"/>
        </w:rPr>
        <w:t>(</w:t>
      </w:r>
      <w:r w:rsidRPr="007E7982">
        <w:rPr>
          <w:rStyle w:val="a4"/>
          <w:sz w:val="36"/>
          <w:szCs w:val="36"/>
          <w:rtl/>
          <w:lang w:eastAsia="en-US"/>
        </w:rPr>
        <w:footnoteReference w:id="127"/>
      </w:r>
      <w:r w:rsidRPr="007E7982">
        <w:rPr>
          <w:rFonts w:hint="cs"/>
          <w:sz w:val="36"/>
          <w:szCs w:val="36"/>
          <w:vertAlign w:val="superscript"/>
          <w:rtl/>
          <w:lang w:eastAsia="en-US"/>
        </w:rPr>
        <w:t>)</w:t>
      </w:r>
      <w:r>
        <w:rPr>
          <w:rFonts w:hint="cs"/>
          <w:sz w:val="36"/>
          <w:szCs w:val="36"/>
          <w:rtl/>
          <w:lang w:eastAsia="en-US"/>
        </w:rPr>
        <w:t>.</w:t>
      </w:r>
    </w:p>
    <w:p w:rsidR="007E7982" w:rsidRDefault="007E7982" w:rsidP="007E7982">
      <w:pPr>
        <w:widowControl w:val="0"/>
        <w:spacing w:before="100" w:after="60" w:line="560" w:lineRule="exact"/>
        <w:jc w:val="both"/>
        <w:rPr>
          <w:b/>
          <w:bCs/>
          <w:sz w:val="36"/>
          <w:szCs w:val="36"/>
          <w:rtl/>
          <w:lang w:eastAsia="en-US"/>
        </w:rPr>
      </w:pPr>
      <w:r>
        <w:rPr>
          <w:rFonts w:hint="cs"/>
          <w:b/>
          <w:bCs/>
          <w:sz w:val="36"/>
          <w:szCs w:val="36"/>
          <w:rtl/>
          <w:lang w:eastAsia="en-US"/>
        </w:rPr>
        <w:t>القول الثاني:</w:t>
      </w:r>
    </w:p>
    <w:p w:rsidR="007E7982" w:rsidRDefault="007E7982" w:rsidP="007E7982">
      <w:pPr>
        <w:widowControl w:val="0"/>
        <w:spacing w:before="100" w:after="60" w:line="560" w:lineRule="exact"/>
        <w:ind w:firstLine="567"/>
        <w:jc w:val="both"/>
        <w:rPr>
          <w:sz w:val="36"/>
          <w:szCs w:val="36"/>
          <w:rtl/>
          <w:lang w:eastAsia="en-US"/>
        </w:rPr>
      </w:pPr>
      <w:r>
        <w:rPr>
          <w:rFonts w:hint="cs"/>
          <w:sz w:val="36"/>
          <w:szCs w:val="36"/>
          <w:rtl/>
          <w:lang w:eastAsia="en-US"/>
        </w:rPr>
        <w:t>أن الشفيع بالخيار إن شاء أخذها بالثمن وقيمة البناء والغرس أو قلعه الشفيع مجاناً، وهذا القول قول أبي حنيفة ومحمد</w:t>
      </w:r>
      <w:r w:rsidRPr="007E7982">
        <w:rPr>
          <w:rFonts w:hint="cs"/>
          <w:sz w:val="36"/>
          <w:szCs w:val="36"/>
          <w:vertAlign w:val="superscript"/>
          <w:rtl/>
          <w:lang w:eastAsia="en-US"/>
        </w:rPr>
        <w:t>(</w:t>
      </w:r>
      <w:r w:rsidRPr="007E7982">
        <w:rPr>
          <w:rStyle w:val="a4"/>
          <w:sz w:val="36"/>
          <w:szCs w:val="36"/>
          <w:rtl/>
          <w:lang w:eastAsia="en-US"/>
        </w:rPr>
        <w:footnoteReference w:id="128"/>
      </w:r>
      <w:r w:rsidRPr="007E7982">
        <w:rPr>
          <w:rFonts w:hint="cs"/>
          <w:sz w:val="36"/>
          <w:szCs w:val="36"/>
          <w:vertAlign w:val="superscript"/>
          <w:rtl/>
          <w:lang w:eastAsia="en-US"/>
        </w:rPr>
        <w:t>)</w:t>
      </w:r>
      <w:r>
        <w:rPr>
          <w:rFonts w:hint="cs"/>
          <w:sz w:val="36"/>
          <w:szCs w:val="36"/>
          <w:rtl/>
          <w:lang w:eastAsia="en-US"/>
        </w:rPr>
        <w:t>،</w:t>
      </w:r>
      <w:r w:rsidR="004B0DC9">
        <w:rPr>
          <w:rFonts w:hint="cs"/>
          <w:sz w:val="36"/>
          <w:szCs w:val="36"/>
          <w:rtl/>
          <w:lang w:eastAsia="en-US"/>
        </w:rPr>
        <w:t xml:space="preserve"> وقول الشافعية </w:t>
      </w:r>
      <w:r w:rsidR="004B0DC9" w:rsidRPr="004B0DC9">
        <w:rPr>
          <w:rFonts w:hint="cs"/>
          <w:sz w:val="36"/>
          <w:szCs w:val="36"/>
          <w:vertAlign w:val="superscript"/>
          <w:rtl/>
          <w:lang w:eastAsia="en-US"/>
        </w:rPr>
        <w:t>(</w:t>
      </w:r>
      <w:r w:rsidR="004B0DC9" w:rsidRPr="004B0DC9">
        <w:rPr>
          <w:rStyle w:val="a4"/>
          <w:sz w:val="36"/>
          <w:szCs w:val="36"/>
          <w:rtl/>
          <w:lang w:eastAsia="en-US"/>
        </w:rPr>
        <w:footnoteReference w:id="129"/>
      </w:r>
      <w:r w:rsidR="004B0DC9" w:rsidRPr="004B0DC9">
        <w:rPr>
          <w:rFonts w:hint="cs"/>
          <w:sz w:val="36"/>
          <w:szCs w:val="36"/>
          <w:vertAlign w:val="superscript"/>
          <w:rtl/>
          <w:lang w:eastAsia="en-US"/>
        </w:rPr>
        <w:t>)</w:t>
      </w:r>
      <w:r w:rsidR="004B0DC9">
        <w:rPr>
          <w:rFonts w:hint="cs"/>
          <w:sz w:val="36"/>
          <w:szCs w:val="36"/>
          <w:rtl/>
          <w:lang w:eastAsia="en-US"/>
        </w:rPr>
        <w:t xml:space="preserve"> .</w:t>
      </w:r>
    </w:p>
    <w:p w:rsidR="004B0DC9" w:rsidRDefault="004B0DC9" w:rsidP="001C435E">
      <w:pPr>
        <w:widowControl w:val="0"/>
        <w:spacing w:before="100" w:after="60" w:line="560" w:lineRule="exact"/>
        <w:ind w:firstLine="567"/>
        <w:jc w:val="both"/>
        <w:rPr>
          <w:b/>
          <w:bCs/>
          <w:sz w:val="36"/>
          <w:szCs w:val="36"/>
          <w:rtl/>
          <w:lang w:eastAsia="en-US"/>
        </w:rPr>
      </w:pPr>
      <w:r>
        <w:rPr>
          <w:rFonts w:hint="cs"/>
          <w:b/>
          <w:bCs/>
          <w:sz w:val="36"/>
          <w:szCs w:val="36"/>
          <w:rtl/>
          <w:lang w:eastAsia="en-US"/>
        </w:rPr>
        <w:t xml:space="preserve">واستدلوا بما </w:t>
      </w:r>
      <w:r w:rsidR="001C435E">
        <w:rPr>
          <w:rFonts w:hint="cs"/>
          <w:b/>
          <w:bCs/>
          <w:sz w:val="36"/>
          <w:szCs w:val="36"/>
          <w:rtl/>
          <w:lang w:eastAsia="en-US"/>
        </w:rPr>
        <w:t>يأتي</w:t>
      </w:r>
      <w:r>
        <w:rPr>
          <w:rFonts w:hint="cs"/>
          <w:b/>
          <w:bCs/>
          <w:sz w:val="36"/>
          <w:szCs w:val="36"/>
          <w:rtl/>
          <w:lang w:eastAsia="en-US"/>
        </w:rPr>
        <w:t>:</w:t>
      </w:r>
    </w:p>
    <w:p w:rsidR="004B0DC9" w:rsidRDefault="004B0DC9" w:rsidP="007E7982">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الأول: </w:t>
      </w:r>
      <w:r>
        <w:rPr>
          <w:rFonts w:hint="cs"/>
          <w:sz w:val="36"/>
          <w:szCs w:val="36"/>
          <w:rtl/>
          <w:lang w:eastAsia="en-US"/>
        </w:rPr>
        <w:t xml:space="preserve">أنه تعد من المشتري من حيث أنه بنى في ملك تعلق به حق الغير من غير تسليط من ذلك الغير فينتقض صيانة لحقه </w:t>
      </w:r>
      <w:r w:rsidRPr="004B0DC9">
        <w:rPr>
          <w:rFonts w:hint="cs"/>
          <w:sz w:val="36"/>
          <w:szCs w:val="36"/>
          <w:vertAlign w:val="superscript"/>
          <w:rtl/>
          <w:lang w:eastAsia="en-US"/>
        </w:rPr>
        <w:t>(</w:t>
      </w:r>
      <w:r w:rsidRPr="004B0DC9">
        <w:rPr>
          <w:rStyle w:val="a4"/>
          <w:sz w:val="36"/>
          <w:szCs w:val="36"/>
          <w:rtl/>
          <w:lang w:eastAsia="en-US"/>
        </w:rPr>
        <w:footnoteReference w:id="130"/>
      </w:r>
      <w:r w:rsidRPr="004B0DC9">
        <w:rPr>
          <w:rFonts w:hint="cs"/>
          <w:sz w:val="36"/>
          <w:szCs w:val="36"/>
          <w:vertAlign w:val="superscript"/>
          <w:rtl/>
          <w:lang w:eastAsia="en-US"/>
        </w:rPr>
        <w:t>)</w:t>
      </w:r>
      <w:r>
        <w:rPr>
          <w:rFonts w:hint="cs"/>
          <w:sz w:val="36"/>
          <w:szCs w:val="36"/>
          <w:rtl/>
          <w:lang w:eastAsia="en-US"/>
        </w:rPr>
        <w:t xml:space="preserve"> .</w:t>
      </w:r>
    </w:p>
    <w:p w:rsidR="004B0DC9" w:rsidRPr="004B0DC9" w:rsidRDefault="004B0DC9" w:rsidP="004B0DC9">
      <w:pPr>
        <w:widowControl w:val="0"/>
        <w:spacing w:before="100" w:after="60" w:line="560" w:lineRule="exact"/>
        <w:jc w:val="both"/>
        <w:rPr>
          <w:b/>
          <w:bCs/>
          <w:sz w:val="36"/>
          <w:szCs w:val="36"/>
          <w:rtl/>
          <w:lang w:eastAsia="en-US"/>
        </w:rPr>
      </w:pPr>
      <w:r w:rsidRPr="004B0DC9">
        <w:rPr>
          <w:rFonts w:hint="cs"/>
          <w:b/>
          <w:bCs/>
          <w:sz w:val="36"/>
          <w:szCs w:val="36"/>
          <w:rtl/>
          <w:lang w:eastAsia="en-US"/>
        </w:rPr>
        <w:t>المناقشة:</w:t>
      </w:r>
    </w:p>
    <w:p w:rsidR="004B0DC9" w:rsidRDefault="004B0DC9" w:rsidP="007E7982">
      <w:pPr>
        <w:widowControl w:val="0"/>
        <w:spacing w:before="100" w:after="60" w:line="560" w:lineRule="exact"/>
        <w:ind w:firstLine="567"/>
        <w:jc w:val="both"/>
        <w:rPr>
          <w:sz w:val="36"/>
          <w:szCs w:val="36"/>
          <w:rtl/>
          <w:lang w:eastAsia="en-US"/>
        </w:rPr>
      </w:pPr>
      <w:r w:rsidRPr="004B0DC9">
        <w:rPr>
          <w:rFonts w:hint="cs"/>
          <w:b/>
          <w:bCs/>
          <w:sz w:val="36"/>
          <w:szCs w:val="36"/>
          <w:rtl/>
          <w:lang w:eastAsia="en-US"/>
        </w:rPr>
        <w:t>نوقش:</w:t>
      </w:r>
      <w:r>
        <w:rPr>
          <w:rFonts w:hint="cs"/>
          <w:sz w:val="36"/>
          <w:szCs w:val="36"/>
          <w:rtl/>
          <w:lang w:eastAsia="en-US"/>
        </w:rPr>
        <w:t xml:space="preserve"> بأن المشتري بنى في ملكه، فتصرفه صحيح حتى لو أجره طاب له الأجر والقلع من أفعال العدوان فلا يكلفه</w:t>
      </w:r>
      <w:r w:rsidRPr="004B0DC9">
        <w:rPr>
          <w:rFonts w:hint="cs"/>
          <w:sz w:val="36"/>
          <w:szCs w:val="36"/>
          <w:vertAlign w:val="superscript"/>
          <w:rtl/>
          <w:lang w:eastAsia="en-US"/>
        </w:rPr>
        <w:t>(</w:t>
      </w:r>
      <w:r w:rsidRPr="004B0DC9">
        <w:rPr>
          <w:rStyle w:val="a4"/>
          <w:sz w:val="36"/>
          <w:szCs w:val="36"/>
          <w:rtl/>
          <w:lang w:eastAsia="en-US"/>
        </w:rPr>
        <w:footnoteReference w:id="131"/>
      </w:r>
      <w:r w:rsidRPr="004B0DC9">
        <w:rPr>
          <w:rFonts w:hint="cs"/>
          <w:sz w:val="36"/>
          <w:szCs w:val="36"/>
          <w:vertAlign w:val="superscript"/>
          <w:rtl/>
          <w:lang w:eastAsia="en-US"/>
        </w:rPr>
        <w:t>)</w:t>
      </w:r>
      <w:r>
        <w:rPr>
          <w:rFonts w:hint="cs"/>
          <w:sz w:val="36"/>
          <w:szCs w:val="36"/>
          <w:rtl/>
          <w:lang w:eastAsia="en-US"/>
        </w:rPr>
        <w:t>.</w:t>
      </w:r>
    </w:p>
    <w:p w:rsidR="004B0DC9" w:rsidRDefault="004B0DC9" w:rsidP="007E7982">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الثاني: </w:t>
      </w:r>
      <w:r>
        <w:rPr>
          <w:rFonts w:hint="cs"/>
          <w:sz w:val="36"/>
          <w:szCs w:val="36"/>
          <w:rtl/>
          <w:lang w:eastAsia="en-US"/>
        </w:rPr>
        <w:t xml:space="preserve">أن الشفيع استحقه بسب سابق، وهو مقدم على المشتري فينقضه، كما </w:t>
      </w:r>
      <w:r>
        <w:rPr>
          <w:rFonts w:hint="cs"/>
          <w:sz w:val="36"/>
          <w:szCs w:val="36"/>
          <w:rtl/>
          <w:lang w:eastAsia="en-US"/>
        </w:rPr>
        <w:lastRenderedPageBreak/>
        <w:t>في الاستحقاق، ولهذا تنتقض جميع تصرفاته</w:t>
      </w:r>
      <w:r w:rsidRPr="004B0DC9">
        <w:rPr>
          <w:rFonts w:hint="cs"/>
          <w:sz w:val="36"/>
          <w:szCs w:val="36"/>
          <w:vertAlign w:val="superscript"/>
          <w:rtl/>
          <w:lang w:eastAsia="en-US"/>
        </w:rPr>
        <w:t>(</w:t>
      </w:r>
      <w:r w:rsidRPr="004B0DC9">
        <w:rPr>
          <w:rStyle w:val="a4"/>
          <w:sz w:val="36"/>
          <w:szCs w:val="36"/>
          <w:rtl/>
          <w:lang w:eastAsia="en-US"/>
        </w:rPr>
        <w:footnoteReference w:id="132"/>
      </w:r>
      <w:r w:rsidRPr="004B0DC9">
        <w:rPr>
          <w:rFonts w:hint="cs"/>
          <w:sz w:val="36"/>
          <w:szCs w:val="36"/>
          <w:vertAlign w:val="superscript"/>
          <w:rtl/>
          <w:lang w:eastAsia="en-US"/>
        </w:rPr>
        <w:t>)</w:t>
      </w:r>
      <w:r>
        <w:rPr>
          <w:rFonts w:hint="cs"/>
          <w:sz w:val="36"/>
          <w:szCs w:val="36"/>
          <w:rtl/>
          <w:lang w:eastAsia="en-US"/>
        </w:rPr>
        <w:t>.</w:t>
      </w:r>
    </w:p>
    <w:p w:rsidR="004B0DC9" w:rsidRPr="004B0DC9" w:rsidRDefault="004B0DC9" w:rsidP="004B0DC9">
      <w:pPr>
        <w:widowControl w:val="0"/>
        <w:spacing w:before="100" w:after="60" w:line="560" w:lineRule="exact"/>
        <w:jc w:val="both"/>
        <w:rPr>
          <w:rFonts w:cs="AL-Mateen"/>
          <w:sz w:val="36"/>
          <w:szCs w:val="36"/>
          <w:rtl/>
          <w:lang w:eastAsia="en-US"/>
        </w:rPr>
      </w:pPr>
      <w:r w:rsidRPr="004B0DC9">
        <w:rPr>
          <w:rFonts w:cs="AL-Mateen" w:hint="cs"/>
          <w:sz w:val="36"/>
          <w:szCs w:val="36"/>
          <w:rtl/>
          <w:lang w:eastAsia="en-US"/>
        </w:rPr>
        <w:t>الراج</w:t>
      </w:r>
      <w:r>
        <w:rPr>
          <w:rFonts w:cs="AL-Mateen" w:hint="cs"/>
          <w:sz w:val="36"/>
          <w:szCs w:val="36"/>
          <w:rtl/>
          <w:lang w:eastAsia="en-US"/>
        </w:rPr>
        <w:t>ــــــــــــ</w:t>
      </w:r>
      <w:r w:rsidRPr="004B0DC9">
        <w:rPr>
          <w:rFonts w:cs="AL-Mateen" w:hint="cs"/>
          <w:sz w:val="36"/>
          <w:szCs w:val="36"/>
          <w:rtl/>
          <w:lang w:eastAsia="en-US"/>
        </w:rPr>
        <w:t>ح:</w:t>
      </w:r>
    </w:p>
    <w:p w:rsidR="004B0DC9" w:rsidRDefault="004B0DC9" w:rsidP="007E7982">
      <w:pPr>
        <w:widowControl w:val="0"/>
        <w:spacing w:before="100" w:after="60" w:line="560" w:lineRule="exact"/>
        <w:ind w:firstLine="567"/>
        <w:jc w:val="both"/>
        <w:rPr>
          <w:sz w:val="36"/>
          <w:szCs w:val="36"/>
          <w:rtl/>
          <w:lang w:eastAsia="en-US"/>
        </w:rPr>
      </w:pPr>
      <w:r>
        <w:rPr>
          <w:rFonts w:hint="cs"/>
          <w:sz w:val="36"/>
          <w:szCs w:val="36"/>
          <w:rtl/>
          <w:lang w:eastAsia="en-US"/>
        </w:rPr>
        <w:t xml:space="preserve">الذي يترجح </w:t>
      </w:r>
      <w:r>
        <w:rPr>
          <w:sz w:val="36"/>
          <w:szCs w:val="36"/>
          <w:rtl/>
          <w:lang w:eastAsia="en-US"/>
        </w:rPr>
        <w:t>–</w:t>
      </w:r>
      <w:r>
        <w:rPr>
          <w:rFonts w:hint="cs"/>
          <w:sz w:val="36"/>
          <w:szCs w:val="36"/>
          <w:rtl/>
          <w:lang w:eastAsia="en-US"/>
        </w:rPr>
        <w:t xml:space="preserve"> والله أعلم </w:t>
      </w:r>
      <w:r>
        <w:rPr>
          <w:sz w:val="36"/>
          <w:szCs w:val="36"/>
          <w:rtl/>
          <w:lang w:eastAsia="en-US"/>
        </w:rPr>
        <w:t>–</w:t>
      </w:r>
      <w:r>
        <w:rPr>
          <w:rFonts w:hint="cs"/>
          <w:sz w:val="36"/>
          <w:szCs w:val="36"/>
          <w:rtl/>
          <w:lang w:eastAsia="en-US"/>
        </w:rPr>
        <w:t xml:space="preserve"> القول الأول</w:t>
      </w:r>
      <w:r w:rsidR="001C435E">
        <w:rPr>
          <w:rFonts w:hint="cs"/>
          <w:sz w:val="36"/>
          <w:szCs w:val="36"/>
          <w:rtl/>
          <w:lang w:eastAsia="en-US"/>
        </w:rPr>
        <w:t>،</w:t>
      </w:r>
      <w:r>
        <w:rPr>
          <w:rFonts w:hint="cs"/>
          <w:sz w:val="36"/>
          <w:szCs w:val="36"/>
          <w:rtl/>
          <w:lang w:eastAsia="en-US"/>
        </w:rPr>
        <w:t xml:space="preserve"> وهو القول بأن للمشتري أخذ بنائه وغرسه وإن لم يأخذه فالشفيع مخي</w:t>
      </w:r>
      <w:r w:rsidR="001C435E">
        <w:rPr>
          <w:rFonts w:hint="cs"/>
          <w:sz w:val="36"/>
          <w:szCs w:val="36"/>
          <w:rtl/>
          <w:lang w:eastAsia="en-US"/>
        </w:rPr>
        <w:t>ّ</w:t>
      </w:r>
      <w:r>
        <w:rPr>
          <w:rFonts w:hint="cs"/>
          <w:sz w:val="36"/>
          <w:szCs w:val="36"/>
          <w:rtl/>
          <w:lang w:eastAsia="en-US"/>
        </w:rPr>
        <w:t>ر بين أن يأخذه بقيمته، أو يقلعه ويغرم ما نقص من قيمته بالقلع، لوجاهة ما استدلوا به من أدلة.</w:t>
      </w:r>
    </w:p>
    <w:p w:rsidR="00522172" w:rsidRDefault="00522172">
      <w:pPr>
        <w:bidi w:val="0"/>
        <w:rPr>
          <w:sz w:val="36"/>
          <w:szCs w:val="36"/>
          <w:lang w:eastAsia="en-US"/>
        </w:rPr>
      </w:pPr>
      <w:r>
        <w:rPr>
          <w:sz w:val="36"/>
          <w:szCs w:val="36"/>
          <w:rtl/>
          <w:lang w:eastAsia="en-US"/>
        </w:rPr>
        <w:br w:type="page"/>
      </w:r>
    </w:p>
    <w:p w:rsidR="00522172" w:rsidRPr="00522172" w:rsidRDefault="00522172" w:rsidP="00522172">
      <w:pPr>
        <w:widowControl w:val="0"/>
        <w:spacing w:before="100" w:after="60" w:line="560" w:lineRule="exact"/>
        <w:jc w:val="center"/>
        <w:rPr>
          <w:b/>
          <w:bCs/>
          <w:i/>
          <w:iCs/>
          <w:sz w:val="38"/>
          <w:szCs w:val="38"/>
          <w:rtl/>
          <w:lang w:eastAsia="en-US"/>
        </w:rPr>
      </w:pPr>
      <w:r w:rsidRPr="00522172">
        <w:rPr>
          <w:rFonts w:hint="cs"/>
          <w:b/>
          <w:bCs/>
          <w:i/>
          <w:iCs/>
          <w:sz w:val="38"/>
          <w:szCs w:val="38"/>
          <w:rtl/>
          <w:lang w:eastAsia="en-US"/>
        </w:rPr>
        <w:lastRenderedPageBreak/>
        <w:t>المبحث الثاني</w:t>
      </w:r>
    </w:p>
    <w:p w:rsidR="00522172" w:rsidRPr="00522172" w:rsidRDefault="00522172" w:rsidP="00522172">
      <w:pPr>
        <w:widowControl w:val="0"/>
        <w:spacing w:before="240" w:after="240" w:line="560" w:lineRule="exact"/>
        <w:jc w:val="center"/>
        <w:rPr>
          <w:rFonts w:cs="AL-Mateen"/>
          <w:sz w:val="36"/>
          <w:szCs w:val="36"/>
          <w:rtl/>
          <w:lang w:eastAsia="en-US"/>
        </w:rPr>
      </w:pPr>
      <w:r w:rsidRPr="00522172">
        <w:rPr>
          <w:rFonts w:cs="AL-Mateen" w:hint="cs"/>
          <w:sz w:val="36"/>
          <w:szCs w:val="36"/>
          <w:rtl/>
          <w:lang w:eastAsia="en-US"/>
        </w:rPr>
        <w:t>أحكام المنفصل في الغصب والهبة واللقطة والوصايا</w:t>
      </w:r>
    </w:p>
    <w:p w:rsidR="00522172" w:rsidRPr="00522172" w:rsidRDefault="00522172" w:rsidP="007E7982">
      <w:pPr>
        <w:widowControl w:val="0"/>
        <w:spacing w:before="100" w:after="60" w:line="560" w:lineRule="exact"/>
        <w:ind w:firstLine="567"/>
        <w:jc w:val="both"/>
        <w:rPr>
          <w:b/>
          <w:bCs/>
          <w:sz w:val="36"/>
          <w:szCs w:val="36"/>
          <w:rtl/>
          <w:lang w:eastAsia="en-US"/>
        </w:rPr>
      </w:pPr>
      <w:r w:rsidRPr="00522172">
        <w:rPr>
          <w:rFonts w:hint="cs"/>
          <w:b/>
          <w:bCs/>
          <w:sz w:val="36"/>
          <w:szCs w:val="36"/>
          <w:rtl/>
          <w:lang w:eastAsia="en-US"/>
        </w:rPr>
        <w:t>وفيه أربعة مطالب:</w:t>
      </w:r>
    </w:p>
    <w:p w:rsidR="00522172" w:rsidRPr="00522172" w:rsidRDefault="00522172" w:rsidP="00522172">
      <w:pPr>
        <w:widowControl w:val="0"/>
        <w:spacing w:before="100" w:after="60" w:line="560" w:lineRule="exact"/>
        <w:jc w:val="both"/>
        <w:rPr>
          <w:rFonts w:cs="AL-Mateen"/>
          <w:sz w:val="36"/>
          <w:szCs w:val="36"/>
          <w:rtl/>
          <w:lang w:eastAsia="en-US"/>
        </w:rPr>
      </w:pPr>
      <w:r w:rsidRPr="00522172">
        <w:rPr>
          <w:rFonts w:cs="AL-Mateen" w:hint="cs"/>
          <w:sz w:val="36"/>
          <w:szCs w:val="36"/>
          <w:rtl/>
          <w:lang w:eastAsia="en-US"/>
        </w:rPr>
        <w:t>المطلب الأول: النماء المنفصل في الغصب . وتحته مسألتان:</w:t>
      </w:r>
    </w:p>
    <w:p w:rsidR="00522172" w:rsidRPr="00522172" w:rsidRDefault="00522172" w:rsidP="00522172">
      <w:pPr>
        <w:widowControl w:val="0"/>
        <w:spacing w:before="100" w:after="60" w:line="560" w:lineRule="exact"/>
        <w:jc w:val="both"/>
        <w:rPr>
          <w:rFonts w:cs="AL-Mateen"/>
          <w:sz w:val="36"/>
          <w:szCs w:val="36"/>
          <w:rtl/>
          <w:lang w:eastAsia="en-US"/>
        </w:rPr>
      </w:pPr>
      <w:r w:rsidRPr="00522172">
        <w:rPr>
          <w:rFonts w:cs="AL-Mateen" w:hint="cs"/>
          <w:sz w:val="36"/>
          <w:szCs w:val="36"/>
          <w:rtl/>
          <w:lang w:eastAsia="en-US"/>
        </w:rPr>
        <w:t>المسألة الأولى:</w:t>
      </w:r>
    </w:p>
    <w:p w:rsidR="00522172" w:rsidRPr="00522172" w:rsidRDefault="00522172" w:rsidP="007E7982">
      <w:pPr>
        <w:widowControl w:val="0"/>
        <w:spacing w:before="100" w:after="60" w:line="560" w:lineRule="exact"/>
        <w:ind w:firstLine="567"/>
        <w:jc w:val="both"/>
        <w:rPr>
          <w:rFonts w:cs="AL-Mateen"/>
          <w:sz w:val="36"/>
          <w:szCs w:val="36"/>
          <w:rtl/>
          <w:lang w:eastAsia="en-US"/>
        </w:rPr>
      </w:pPr>
      <w:r w:rsidRPr="00522172">
        <w:rPr>
          <w:rFonts w:cs="AL-Mateen" w:hint="cs"/>
          <w:sz w:val="36"/>
          <w:szCs w:val="36"/>
          <w:rtl/>
          <w:lang w:eastAsia="en-US"/>
        </w:rPr>
        <w:t>نماء المغصوب المنفصل.</w:t>
      </w:r>
    </w:p>
    <w:p w:rsidR="00522172" w:rsidRPr="00522172" w:rsidRDefault="00522172" w:rsidP="00522172">
      <w:pPr>
        <w:widowControl w:val="0"/>
        <w:spacing w:before="100" w:after="60" w:line="560" w:lineRule="exact"/>
        <w:jc w:val="both"/>
        <w:rPr>
          <w:b/>
          <w:bCs/>
          <w:sz w:val="36"/>
          <w:szCs w:val="36"/>
          <w:rtl/>
          <w:lang w:eastAsia="en-US"/>
        </w:rPr>
      </w:pPr>
      <w:r w:rsidRPr="00522172">
        <w:rPr>
          <w:rFonts w:hint="cs"/>
          <w:b/>
          <w:bCs/>
          <w:sz w:val="36"/>
          <w:szCs w:val="36"/>
          <w:rtl/>
          <w:lang w:eastAsia="en-US"/>
        </w:rPr>
        <w:t>صورة المسألة:</w:t>
      </w:r>
    </w:p>
    <w:p w:rsidR="00522172" w:rsidRDefault="00522172" w:rsidP="008A6D30">
      <w:pPr>
        <w:widowControl w:val="0"/>
        <w:spacing w:before="100" w:after="60" w:line="560" w:lineRule="exact"/>
        <w:ind w:firstLine="567"/>
        <w:jc w:val="both"/>
        <w:rPr>
          <w:sz w:val="36"/>
          <w:szCs w:val="36"/>
          <w:rtl/>
          <w:lang w:eastAsia="en-US"/>
        </w:rPr>
      </w:pPr>
      <w:r>
        <w:rPr>
          <w:rFonts w:hint="cs"/>
          <w:sz w:val="36"/>
          <w:szCs w:val="36"/>
          <w:rtl/>
          <w:lang w:eastAsia="en-US"/>
        </w:rPr>
        <w:t xml:space="preserve">إذا غصب شخص من آخر عيناً فنمت عنده نماءً منفصلاً، كمن </w:t>
      </w:r>
      <w:r w:rsidR="008A6D30">
        <w:rPr>
          <w:rFonts w:hint="cs"/>
          <w:sz w:val="36"/>
          <w:szCs w:val="36"/>
          <w:rtl/>
          <w:lang w:eastAsia="en-US"/>
        </w:rPr>
        <w:t>غصب شجرة فأثمرت أ</w:t>
      </w:r>
      <w:r>
        <w:rPr>
          <w:rFonts w:hint="cs"/>
          <w:sz w:val="36"/>
          <w:szCs w:val="36"/>
          <w:rtl/>
          <w:lang w:eastAsia="en-US"/>
        </w:rPr>
        <w:t>و بهيمة فولدت، فل</w:t>
      </w:r>
      <w:r w:rsidR="008A6D30">
        <w:rPr>
          <w:rFonts w:hint="cs"/>
          <w:sz w:val="36"/>
          <w:szCs w:val="36"/>
          <w:rtl/>
          <w:lang w:eastAsia="en-US"/>
        </w:rPr>
        <w:t>ِ</w:t>
      </w:r>
      <w:r>
        <w:rPr>
          <w:rFonts w:hint="cs"/>
          <w:sz w:val="36"/>
          <w:szCs w:val="36"/>
          <w:rtl/>
          <w:lang w:eastAsia="en-US"/>
        </w:rPr>
        <w:t>م</w:t>
      </w:r>
      <w:r w:rsidR="008A6D30">
        <w:rPr>
          <w:rFonts w:hint="cs"/>
          <w:sz w:val="36"/>
          <w:szCs w:val="36"/>
          <w:rtl/>
          <w:lang w:eastAsia="en-US"/>
        </w:rPr>
        <w:t>َ</w:t>
      </w:r>
      <w:r>
        <w:rPr>
          <w:rFonts w:hint="cs"/>
          <w:sz w:val="36"/>
          <w:szCs w:val="36"/>
          <w:rtl/>
          <w:lang w:eastAsia="en-US"/>
        </w:rPr>
        <w:t>ن</w:t>
      </w:r>
      <w:r w:rsidR="008A6D30">
        <w:rPr>
          <w:rFonts w:hint="cs"/>
          <w:sz w:val="36"/>
          <w:szCs w:val="36"/>
          <w:rtl/>
          <w:lang w:eastAsia="en-US"/>
        </w:rPr>
        <w:t>ْ</w:t>
      </w:r>
      <w:r>
        <w:rPr>
          <w:rFonts w:hint="cs"/>
          <w:sz w:val="36"/>
          <w:szCs w:val="36"/>
          <w:rtl/>
          <w:lang w:eastAsia="en-US"/>
        </w:rPr>
        <w:t xml:space="preserve"> يكون النماء؟</w:t>
      </w:r>
    </w:p>
    <w:p w:rsidR="00522172" w:rsidRDefault="00522172" w:rsidP="007E7982">
      <w:pPr>
        <w:widowControl w:val="0"/>
        <w:spacing w:before="100" w:after="60" w:line="560" w:lineRule="exact"/>
        <w:ind w:firstLine="567"/>
        <w:jc w:val="both"/>
        <w:rPr>
          <w:sz w:val="36"/>
          <w:szCs w:val="36"/>
          <w:rtl/>
          <w:lang w:eastAsia="en-US"/>
        </w:rPr>
      </w:pPr>
      <w:r>
        <w:rPr>
          <w:rFonts w:hint="cs"/>
          <w:sz w:val="36"/>
          <w:szCs w:val="36"/>
          <w:rtl/>
          <w:lang w:eastAsia="en-US"/>
        </w:rPr>
        <w:t>اختلف الفقهاء في ذلك على أربعة أقوال:</w:t>
      </w:r>
    </w:p>
    <w:p w:rsidR="00522172" w:rsidRPr="00B45AD1" w:rsidRDefault="00522172" w:rsidP="00B45AD1">
      <w:pPr>
        <w:widowControl w:val="0"/>
        <w:spacing w:before="100" w:after="60" w:line="560" w:lineRule="exact"/>
        <w:jc w:val="both"/>
        <w:rPr>
          <w:b/>
          <w:bCs/>
          <w:sz w:val="36"/>
          <w:szCs w:val="36"/>
          <w:rtl/>
          <w:lang w:eastAsia="en-US"/>
        </w:rPr>
      </w:pPr>
      <w:r w:rsidRPr="00B45AD1">
        <w:rPr>
          <w:rFonts w:hint="cs"/>
          <w:b/>
          <w:bCs/>
          <w:sz w:val="36"/>
          <w:szCs w:val="36"/>
          <w:rtl/>
          <w:lang w:eastAsia="en-US"/>
        </w:rPr>
        <w:t xml:space="preserve">القول الأول: </w:t>
      </w:r>
    </w:p>
    <w:p w:rsidR="00522172" w:rsidRDefault="00522172" w:rsidP="007E7982">
      <w:pPr>
        <w:widowControl w:val="0"/>
        <w:spacing w:before="100" w:after="60" w:line="560" w:lineRule="exact"/>
        <w:ind w:firstLine="567"/>
        <w:jc w:val="both"/>
        <w:rPr>
          <w:sz w:val="36"/>
          <w:szCs w:val="36"/>
          <w:rtl/>
          <w:lang w:eastAsia="en-US"/>
        </w:rPr>
      </w:pPr>
      <w:r>
        <w:rPr>
          <w:rFonts w:hint="cs"/>
          <w:sz w:val="36"/>
          <w:szCs w:val="36"/>
          <w:rtl/>
          <w:lang w:eastAsia="en-US"/>
        </w:rPr>
        <w:t xml:space="preserve">أن النماء المنفصل مطلقاً يكون للمالك </w:t>
      </w:r>
      <w:r w:rsidR="00B45AD1">
        <w:rPr>
          <w:rFonts w:hint="cs"/>
          <w:sz w:val="36"/>
          <w:szCs w:val="36"/>
          <w:rtl/>
          <w:lang w:eastAsia="en-US"/>
        </w:rPr>
        <w:t>المغصوب منه، وبهذا القول قال أكثر المالكية</w:t>
      </w:r>
      <w:r w:rsidR="00B45AD1" w:rsidRPr="004B0DC9">
        <w:rPr>
          <w:rFonts w:hint="cs"/>
          <w:sz w:val="36"/>
          <w:szCs w:val="36"/>
          <w:vertAlign w:val="superscript"/>
          <w:rtl/>
          <w:lang w:eastAsia="en-US"/>
        </w:rPr>
        <w:t>(</w:t>
      </w:r>
      <w:r w:rsidR="00B45AD1" w:rsidRPr="004B0DC9">
        <w:rPr>
          <w:rStyle w:val="a4"/>
          <w:sz w:val="36"/>
          <w:szCs w:val="36"/>
          <w:rtl/>
          <w:lang w:eastAsia="en-US"/>
        </w:rPr>
        <w:footnoteReference w:id="133"/>
      </w:r>
      <w:r w:rsidR="00B45AD1" w:rsidRPr="004B0DC9">
        <w:rPr>
          <w:rFonts w:hint="cs"/>
          <w:sz w:val="36"/>
          <w:szCs w:val="36"/>
          <w:vertAlign w:val="superscript"/>
          <w:rtl/>
          <w:lang w:eastAsia="en-US"/>
        </w:rPr>
        <w:t>)</w:t>
      </w:r>
      <w:r w:rsidR="00B45AD1">
        <w:rPr>
          <w:rFonts w:hint="cs"/>
          <w:sz w:val="36"/>
          <w:szCs w:val="36"/>
          <w:rtl/>
          <w:lang w:eastAsia="en-US"/>
        </w:rPr>
        <w:t>، والشافعية</w:t>
      </w:r>
      <w:r w:rsidR="00B45AD1" w:rsidRPr="004B0DC9">
        <w:rPr>
          <w:rFonts w:hint="cs"/>
          <w:sz w:val="36"/>
          <w:szCs w:val="36"/>
          <w:vertAlign w:val="superscript"/>
          <w:rtl/>
          <w:lang w:eastAsia="en-US"/>
        </w:rPr>
        <w:t>(</w:t>
      </w:r>
      <w:r w:rsidR="00B45AD1" w:rsidRPr="004B0DC9">
        <w:rPr>
          <w:rStyle w:val="a4"/>
          <w:sz w:val="36"/>
          <w:szCs w:val="36"/>
          <w:rtl/>
          <w:lang w:eastAsia="en-US"/>
        </w:rPr>
        <w:footnoteReference w:id="134"/>
      </w:r>
      <w:r w:rsidR="00B45AD1" w:rsidRPr="004B0DC9">
        <w:rPr>
          <w:rFonts w:hint="cs"/>
          <w:sz w:val="36"/>
          <w:szCs w:val="36"/>
          <w:vertAlign w:val="superscript"/>
          <w:rtl/>
          <w:lang w:eastAsia="en-US"/>
        </w:rPr>
        <w:t>)</w:t>
      </w:r>
      <w:r w:rsidR="00B45AD1">
        <w:rPr>
          <w:rFonts w:hint="cs"/>
          <w:sz w:val="36"/>
          <w:szCs w:val="36"/>
          <w:rtl/>
          <w:lang w:eastAsia="en-US"/>
        </w:rPr>
        <w:t>، ومذهب الحنابلة</w:t>
      </w:r>
      <w:r w:rsidR="00B45AD1" w:rsidRPr="004B0DC9">
        <w:rPr>
          <w:rFonts w:hint="cs"/>
          <w:sz w:val="36"/>
          <w:szCs w:val="36"/>
          <w:vertAlign w:val="superscript"/>
          <w:rtl/>
          <w:lang w:eastAsia="en-US"/>
        </w:rPr>
        <w:t>(</w:t>
      </w:r>
      <w:r w:rsidR="00B45AD1" w:rsidRPr="004B0DC9">
        <w:rPr>
          <w:rStyle w:val="a4"/>
          <w:sz w:val="36"/>
          <w:szCs w:val="36"/>
          <w:rtl/>
          <w:lang w:eastAsia="en-US"/>
        </w:rPr>
        <w:footnoteReference w:id="135"/>
      </w:r>
      <w:r w:rsidR="00B45AD1" w:rsidRPr="004B0DC9">
        <w:rPr>
          <w:rFonts w:hint="cs"/>
          <w:sz w:val="36"/>
          <w:szCs w:val="36"/>
          <w:vertAlign w:val="superscript"/>
          <w:rtl/>
          <w:lang w:eastAsia="en-US"/>
        </w:rPr>
        <w:t>)</w:t>
      </w:r>
      <w:r w:rsidR="00B45AD1">
        <w:rPr>
          <w:rFonts w:hint="cs"/>
          <w:sz w:val="36"/>
          <w:szCs w:val="36"/>
          <w:rtl/>
          <w:lang w:eastAsia="en-US"/>
        </w:rPr>
        <w:t>، وابن حزم من الظاهرية</w:t>
      </w:r>
      <w:r w:rsidR="00B45AD1" w:rsidRPr="004B0DC9">
        <w:rPr>
          <w:rFonts w:hint="cs"/>
          <w:sz w:val="36"/>
          <w:szCs w:val="36"/>
          <w:vertAlign w:val="superscript"/>
          <w:rtl/>
          <w:lang w:eastAsia="en-US"/>
        </w:rPr>
        <w:t>(</w:t>
      </w:r>
      <w:r w:rsidR="00B45AD1" w:rsidRPr="004B0DC9">
        <w:rPr>
          <w:rStyle w:val="a4"/>
          <w:sz w:val="36"/>
          <w:szCs w:val="36"/>
          <w:rtl/>
          <w:lang w:eastAsia="en-US"/>
        </w:rPr>
        <w:footnoteReference w:id="136"/>
      </w:r>
      <w:r w:rsidR="00B45AD1" w:rsidRPr="004B0DC9">
        <w:rPr>
          <w:rFonts w:hint="cs"/>
          <w:sz w:val="36"/>
          <w:szCs w:val="36"/>
          <w:vertAlign w:val="superscript"/>
          <w:rtl/>
          <w:lang w:eastAsia="en-US"/>
        </w:rPr>
        <w:t>)</w:t>
      </w:r>
      <w:r w:rsidR="00B45AD1">
        <w:rPr>
          <w:rFonts w:hint="cs"/>
          <w:sz w:val="36"/>
          <w:szCs w:val="36"/>
          <w:rtl/>
          <w:lang w:eastAsia="en-US"/>
        </w:rPr>
        <w:t>.</w:t>
      </w:r>
    </w:p>
    <w:p w:rsidR="008D47DA" w:rsidRDefault="008D47DA" w:rsidP="008A6D30">
      <w:pPr>
        <w:widowControl w:val="0"/>
        <w:spacing w:before="100" w:after="60" w:line="560" w:lineRule="exact"/>
        <w:ind w:firstLine="567"/>
        <w:jc w:val="both"/>
        <w:rPr>
          <w:b/>
          <w:bCs/>
          <w:sz w:val="36"/>
          <w:szCs w:val="36"/>
          <w:rtl/>
          <w:lang w:eastAsia="en-US"/>
        </w:rPr>
      </w:pPr>
      <w:r>
        <w:rPr>
          <w:rFonts w:hint="cs"/>
          <w:b/>
          <w:bCs/>
          <w:sz w:val="36"/>
          <w:szCs w:val="36"/>
          <w:rtl/>
          <w:lang w:eastAsia="en-US"/>
        </w:rPr>
        <w:t xml:space="preserve">واستدلوا بما </w:t>
      </w:r>
      <w:r w:rsidR="008A6D30">
        <w:rPr>
          <w:rFonts w:hint="cs"/>
          <w:b/>
          <w:bCs/>
          <w:sz w:val="36"/>
          <w:szCs w:val="36"/>
          <w:rtl/>
          <w:lang w:eastAsia="en-US"/>
        </w:rPr>
        <w:t>يأتي</w:t>
      </w:r>
      <w:r>
        <w:rPr>
          <w:rFonts w:hint="cs"/>
          <w:b/>
          <w:bCs/>
          <w:sz w:val="36"/>
          <w:szCs w:val="36"/>
          <w:rtl/>
          <w:lang w:eastAsia="en-US"/>
        </w:rPr>
        <w:t>:</w:t>
      </w:r>
    </w:p>
    <w:p w:rsidR="008D47DA" w:rsidRDefault="008D47DA" w:rsidP="007E7982">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الأول: </w:t>
      </w:r>
      <w:r>
        <w:rPr>
          <w:rFonts w:hint="cs"/>
          <w:sz w:val="36"/>
          <w:szCs w:val="36"/>
          <w:rtl/>
          <w:lang w:eastAsia="en-US"/>
        </w:rPr>
        <w:t>حديث سعيد بن زيد</w:t>
      </w:r>
      <w:r w:rsidR="008A6D30">
        <w:rPr>
          <w:rFonts w:hint="cs"/>
          <w:sz w:val="36"/>
          <w:szCs w:val="36"/>
          <w:rtl/>
          <w:lang w:eastAsia="en-US"/>
        </w:rPr>
        <w:t xml:space="preserve"> </w:t>
      </w:r>
      <w:r w:rsidR="008A6D30">
        <w:rPr>
          <w:sz w:val="36"/>
          <w:szCs w:val="36"/>
          <w:rtl/>
          <w:lang w:eastAsia="en-US"/>
        </w:rPr>
        <w:t>–</w:t>
      </w:r>
      <w:r w:rsidR="008A6D30">
        <w:rPr>
          <w:rFonts w:hint="cs"/>
          <w:sz w:val="36"/>
          <w:szCs w:val="36"/>
          <w:rtl/>
          <w:lang w:eastAsia="en-US"/>
        </w:rPr>
        <w:t>رضي الله عنه-</w:t>
      </w:r>
      <w:r>
        <w:rPr>
          <w:rFonts w:hint="cs"/>
          <w:sz w:val="36"/>
          <w:szCs w:val="36"/>
          <w:rtl/>
          <w:lang w:eastAsia="en-US"/>
        </w:rPr>
        <w:t xml:space="preserve">، أن رسول الله </w:t>
      </w:r>
      <w:r>
        <w:rPr>
          <w:rFonts w:cs="BLDY_light" w:hint="cs"/>
          <w:sz w:val="36"/>
          <w:szCs w:val="36"/>
          <w:rtl/>
          <w:lang w:eastAsia="en-US"/>
        </w:rPr>
        <w:t>×</w:t>
      </w:r>
      <w:r>
        <w:rPr>
          <w:rFonts w:hint="cs"/>
          <w:sz w:val="36"/>
          <w:szCs w:val="36"/>
          <w:rtl/>
          <w:lang w:eastAsia="en-US"/>
        </w:rPr>
        <w:t xml:space="preserve"> قال: </w:t>
      </w:r>
      <w:r>
        <w:rPr>
          <w:rFonts w:cs="BLDY_light" w:hint="cs"/>
          <w:sz w:val="36"/>
          <w:szCs w:val="36"/>
          <w:rtl/>
          <w:lang w:eastAsia="en-US"/>
        </w:rPr>
        <w:t>«</w:t>
      </w:r>
      <w:r w:rsidRPr="008A6D30">
        <w:rPr>
          <w:rFonts w:hint="cs"/>
          <w:b/>
          <w:bCs/>
          <w:sz w:val="36"/>
          <w:szCs w:val="36"/>
          <w:rtl/>
          <w:lang w:eastAsia="en-US"/>
        </w:rPr>
        <w:t xml:space="preserve">من </w:t>
      </w:r>
      <w:r w:rsidRPr="008A6D30">
        <w:rPr>
          <w:rFonts w:hint="cs"/>
          <w:b/>
          <w:bCs/>
          <w:sz w:val="36"/>
          <w:szCs w:val="36"/>
          <w:rtl/>
          <w:lang w:eastAsia="en-US"/>
        </w:rPr>
        <w:lastRenderedPageBreak/>
        <w:t>أحيا أرضاً ميتة فهي له وليس لعرق ظالم حق</w:t>
      </w:r>
      <w:r>
        <w:rPr>
          <w:rFonts w:cs="BLDY_light" w:hint="cs"/>
          <w:sz w:val="36"/>
          <w:szCs w:val="36"/>
          <w:rtl/>
          <w:lang w:eastAsia="en-US"/>
        </w:rPr>
        <w:t>»</w:t>
      </w:r>
      <w:r w:rsidRPr="004B0DC9">
        <w:rPr>
          <w:rFonts w:hint="cs"/>
          <w:sz w:val="36"/>
          <w:szCs w:val="36"/>
          <w:vertAlign w:val="superscript"/>
          <w:rtl/>
          <w:lang w:eastAsia="en-US"/>
        </w:rPr>
        <w:t>(</w:t>
      </w:r>
      <w:r w:rsidRPr="004B0DC9">
        <w:rPr>
          <w:rStyle w:val="a4"/>
          <w:sz w:val="36"/>
          <w:szCs w:val="36"/>
          <w:rtl/>
          <w:lang w:eastAsia="en-US"/>
        </w:rPr>
        <w:footnoteReference w:id="137"/>
      </w:r>
      <w:r w:rsidRPr="004B0DC9">
        <w:rPr>
          <w:rFonts w:hint="cs"/>
          <w:sz w:val="36"/>
          <w:szCs w:val="36"/>
          <w:vertAlign w:val="superscript"/>
          <w:rtl/>
          <w:lang w:eastAsia="en-US"/>
        </w:rPr>
        <w:t>)</w:t>
      </w:r>
      <w:r>
        <w:rPr>
          <w:rFonts w:hint="cs"/>
          <w:sz w:val="36"/>
          <w:szCs w:val="36"/>
          <w:rtl/>
          <w:lang w:eastAsia="en-US"/>
        </w:rPr>
        <w:t>.</w:t>
      </w:r>
    </w:p>
    <w:p w:rsidR="008D47DA" w:rsidRDefault="008D47DA" w:rsidP="008D47DA">
      <w:pPr>
        <w:widowControl w:val="0"/>
        <w:spacing w:before="100" w:after="60" w:line="560" w:lineRule="exact"/>
        <w:jc w:val="both"/>
        <w:rPr>
          <w:b/>
          <w:bCs/>
          <w:sz w:val="36"/>
          <w:szCs w:val="36"/>
          <w:rtl/>
          <w:lang w:eastAsia="en-US"/>
        </w:rPr>
      </w:pPr>
      <w:r>
        <w:rPr>
          <w:rFonts w:hint="cs"/>
          <w:b/>
          <w:bCs/>
          <w:sz w:val="36"/>
          <w:szCs w:val="36"/>
          <w:rtl/>
          <w:lang w:eastAsia="en-US"/>
        </w:rPr>
        <w:t>وجه الدلالة:</w:t>
      </w:r>
    </w:p>
    <w:p w:rsidR="008D47DA" w:rsidRDefault="008D47DA" w:rsidP="007E7982">
      <w:pPr>
        <w:widowControl w:val="0"/>
        <w:spacing w:before="100" w:after="60" w:line="560" w:lineRule="exact"/>
        <w:ind w:firstLine="567"/>
        <w:jc w:val="both"/>
        <w:rPr>
          <w:sz w:val="36"/>
          <w:szCs w:val="36"/>
          <w:rtl/>
          <w:lang w:eastAsia="en-US"/>
        </w:rPr>
      </w:pPr>
      <w:r>
        <w:rPr>
          <w:rFonts w:hint="cs"/>
          <w:sz w:val="36"/>
          <w:szCs w:val="36"/>
          <w:rtl/>
          <w:lang w:eastAsia="en-US"/>
        </w:rPr>
        <w:t>أن الغاصب عرق ظالم</w:t>
      </w:r>
      <w:r w:rsidR="008A6D30">
        <w:rPr>
          <w:rFonts w:hint="cs"/>
          <w:sz w:val="36"/>
          <w:szCs w:val="36"/>
          <w:rtl/>
          <w:lang w:eastAsia="en-US"/>
        </w:rPr>
        <w:t>؛</w:t>
      </w:r>
      <w:r>
        <w:rPr>
          <w:rFonts w:hint="cs"/>
          <w:sz w:val="36"/>
          <w:szCs w:val="36"/>
          <w:rtl/>
          <w:lang w:eastAsia="en-US"/>
        </w:rPr>
        <w:t xml:space="preserve"> لأنه صار إليه مال غيره</w:t>
      </w:r>
      <w:r w:rsidR="008A6D30">
        <w:rPr>
          <w:rFonts w:hint="cs"/>
          <w:sz w:val="36"/>
          <w:szCs w:val="36"/>
          <w:rtl/>
          <w:lang w:eastAsia="en-US"/>
        </w:rPr>
        <w:t xml:space="preserve"> بغير حق، فكذا لا حق له فيما نما</w:t>
      </w:r>
      <w:r>
        <w:rPr>
          <w:rFonts w:hint="cs"/>
          <w:sz w:val="36"/>
          <w:szCs w:val="36"/>
          <w:rtl/>
          <w:lang w:eastAsia="en-US"/>
        </w:rPr>
        <w:t xml:space="preserve"> من هذا المال</w:t>
      </w:r>
      <w:r w:rsidRPr="004B0DC9">
        <w:rPr>
          <w:rFonts w:hint="cs"/>
          <w:sz w:val="36"/>
          <w:szCs w:val="36"/>
          <w:vertAlign w:val="superscript"/>
          <w:rtl/>
          <w:lang w:eastAsia="en-US"/>
        </w:rPr>
        <w:t>(</w:t>
      </w:r>
      <w:r w:rsidRPr="004B0DC9">
        <w:rPr>
          <w:rStyle w:val="a4"/>
          <w:sz w:val="36"/>
          <w:szCs w:val="36"/>
          <w:rtl/>
          <w:lang w:eastAsia="en-US"/>
        </w:rPr>
        <w:footnoteReference w:id="138"/>
      </w:r>
      <w:r w:rsidRPr="004B0DC9">
        <w:rPr>
          <w:rFonts w:hint="cs"/>
          <w:sz w:val="36"/>
          <w:szCs w:val="36"/>
          <w:vertAlign w:val="superscript"/>
          <w:rtl/>
          <w:lang w:eastAsia="en-US"/>
        </w:rPr>
        <w:t>)</w:t>
      </w:r>
      <w:r>
        <w:rPr>
          <w:rFonts w:hint="cs"/>
          <w:sz w:val="36"/>
          <w:szCs w:val="36"/>
          <w:rtl/>
          <w:lang w:eastAsia="en-US"/>
        </w:rPr>
        <w:t>.</w:t>
      </w:r>
    </w:p>
    <w:p w:rsidR="008D47DA" w:rsidRDefault="008D47DA" w:rsidP="007E7982">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الثاني: </w:t>
      </w:r>
      <w:r>
        <w:rPr>
          <w:rFonts w:hint="cs"/>
          <w:sz w:val="36"/>
          <w:szCs w:val="36"/>
          <w:rtl/>
          <w:lang w:eastAsia="en-US"/>
        </w:rPr>
        <w:t xml:space="preserve">أنه نماء ملكه، فكان له </w:t>
      </w:r>
      <w:r w:rsidRPr="004B0DC9">
        <w:rPr>
          <w:rFonts w:hint="cs"/>
          <w:sz w:val="36"/>
          <w:szCs w:val="36"/>
          <w:vertAlign w:val="superscript"/>
          <w:rtl/>
          <w:lang w:eastAsia="en-US"/>
        </w:rPr>
        <w:t>(</w:t>
      </w:r>
      <w:r w:rsidRPr="004B0DC9">
        <w:rPr>
          <w:rStyle w:val="a4"/>
          <w:sz w:val="36"/>
          <w:szCs w:val="36"/>
          <w:rtl/>
          <w:lang w:eastAsia="en-US"/>
        </w:rPr>
        <w:footnoteReference w:id="139"/>
      </w:r>
      <w:r w:rsidRPr="004B0DC9">
        <w:rPr>
          <w:rFonts w:hint="cs"/>
          <w:sz w:val="36"/>
          <w:szCs w:val="36"/>
          <w:vertAlign w:val="superscript"/>
          <w:rtl/>
          <w:lang w:eastAsia="en-US"/>
        </w:rPr>
        <w:t>)</w:t>
      </w:r>
      <w:r>
        <w:rPr>
          <w:rFonts w:hint="cs"/>
          <w:sz w:val="36"/>
          <w:szCs w:val="36"/>
          <w:rtl/>
          <w:lang w:eastAsia="en-US"/>
        </w:rPr>
        <w:t>.</w:t>
      </w:r>
    </w:p>
    <w:p w:rsidR="008D47DA" w:rsidRDefault="008D47DA" w:rsidP="007E7982">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الثالث: </w:t>
      </w:r>
      <w:r>
        <w:rPr>
          <w:rFonts w:hint="cs"/>
          <w:sz w:val="36"/>
          <w:szCs w:val="36"/>
          <w:rtl/>
          <w:lang w:eastAsia="en-US"/>
        </w:rPr>
        <w:t>أن المالك لابد له من سبب، والغصب لا يصلح سبباً؛ لأنه محظور، والملك نعمة وكرامة، فلا يستفاد بالمحظور</w:t>
      </w:r>
      <w:r w:rsidRPr="004B0DC9">
        <w:rPr>
          <w:rFonts w:hint="cs"/>
          <w:sz w:val="36"/>
          <w:szCs w:val="36"/>
          <w:vertAlign w:val="superscript"/>
          <w:rtl/>
          <w:lang w:eastAsia="en-US"/>
        </w:rPr>
        <w:t>(</w:t>
      </w:r>
      <w:r w:rsidRPr="004B0DC9">
        <w:rPr>
          <w:rStyle w:val="a4"/>
          <w:sz w:val="36"/>
          <w:szCs w:val="36"/>
          <w:rtl/>
          <w:lang w:eastAsia="en-US"/>
        </w:rPr>
        <w:footnoteReference w:id="140"/>
      </w:r>
      <w:r w:rsidRPr="004B0DC9">
        <w:rPr>
          <w:rFonts w:hint="cs"/>
          <w:sz w:val="36"/>
          <w:szCs w:val="36"/>
          <w:vertAlign w:val="superscript"/>
          <w:rtl/>
          <w:lang w:eastAsia="en-US"/>
        </w:rPr>
        <w:t>)</w:t>
      </w:r>
      <w:r>
        <w:rPr>
          <w:rFonts w:hint="cs"/>
          <w:sz w:val="36"/>
          <w:szCs w:val="36"/>
          <w:rtl/>
          <w:lang w:eastAsia="en-US"/>
        </w:rPr>
        <w:t>.</w:t>
      </w:r>
    </w:p>
    <w:p w:rsidR="008D47DA" w:rsidRDefault="008D47DA" w:rsidP="008D47DA">
      <w:pPr>
        <w:widowControl w:val="0"/>
        <w:spacing w:before="100" w:after="60" w:line="560" w:lineRule="exact"/>
        <w:jc w:val="both"/>
        <w:rPr>
          <w:b/>
          <w:bCs/>
          <w:sz w:val="36"/>
          <w:szCs w:val="36"/>
          <w:rtl/>
          <w:lang w:eastAsia="en-US"/>
        </w:rPr>
      </w:pPr>
      <w:r>
        <w:rPr>
          <w:rFonts w:hint="cs"/>
          <w:b/>
          <w:bCs/>
          <w:sz w:val="36"/>
          <w:szCs w:val="36"/>
          <w:rtl/>
          <w:lang w:eastAsia="en-US"/>
        </w:rPr>
        <w:t>القول الثاني:</w:t>
      </w:r>
    </w:p>
    <w:p w:rsidR="008D47DA" w:rsidRDefault="008D47DA" w:rsidP="007E7982">
      <w:pPr>
        <w:widowControl w:val="0"/>
        <w:spacing w:before="100" w:after="60" w:line="560" w:lineRule="exact"/>
        <w:ind w:firstLine="567"/>
        <w:jc w:val="both"/>
        <w:rPr>
          <w:sz w:val="36"/>
          <w:szCs w:val="36"/>
          <w:rtl/>
          <w:lang w:eastAsia="en-US"/>
        </w:rPr>
      </w:pPr>
      <w:r>
        <w:rPr>
          <w:rFonts w:hint="cs"/>
          <w:sz w:val="36"/>
          <w:szCs w:val="36"/>
          <w:rtl/>
          <w:lang w:eastAsia="en-US"/>
        </w:rPr>
        <w:t>أن النماء المنفصل بنوعيه المتولد من الأصل كالولد والثمرة، وغير المتولد كالكسب ونحوه يكون للمالك المغصوب م</w:t>
      </w:r>
      <w:r w:rsidR="001B78F1">
        <w:rPr>
          <w:rFonts w:hint="cs"/>
          <w:sz w:val="36"/>
          <w:szCs w:val="36"/>
          <w:rtl/>
          <w:lang w:eastAsia="en-US"/>
        </w:rPr>
        <w:t>ن</w:t>
      </w:r>
      <w:r>
        <w:rPr>
          <w:rFonts w:hint="cs"/>
          <w:sz w:val="36"/>
          <w:szCs w:val="36"/>
          <w:rtl/>
          <w:lang w:eastAsia="en-US"/>
        </w:rPr>
        <w:t>ه، ويستثنى من ذ</w:t>
      </w:r>
      <w:r w:rsidR="008A6D30">
        <w:rPr>
          <w:rFonts w:hint="cs"/>
          <w:sz w:val="36"/>
          <w:szCs w:val="36"/>
          <w:rtl/>
          <w:lang w:eastAsia="en-US"/>
        </w:rPr>
        <w:t>لك : بذل المنفعة، وهو الأجرة، ف</w:t>
      </w:r>
      <w:r>
        <w:rPr>
          <w:rFonts w:hint="cs"/>
          <w:sz w:val="36"/>
          <w:szCs w:val="36"/>
          <w:rtl/>
          <w:lang w:eastAsia="en-US"/>
        </w:rPr>
        <w:t>ل</w:t>
      </w:r>
      <w:r w:rsidR="008A6D30">
        <w:rPr>
          <w:rFonts w:hint="cs"/>
          <w:sz w:val="36"/>
          <w:szCs w:val="36"/>
          <w:rtl/>
          <w:lang w:eastAsia="en-US"/>
        </w:rPr>
        <w:t>و</w:t>
      </w:r>
      <w:r>
        <w:rPr>
          <w:rFonts w:hint="cs"/>
          <w:sz w:val="36"/>
          <w:szCs w:val="36"/>
          <w:rtl/>
          <w:lang w:eastAsia="en-US"/>
        </w:rPr>
        <w:t xml:space="preserve"> غصب عيناً وأجرها وقبض الأجرة فالأجرة تكون للغاصب ، وهذا القول مذهب الحنفية</w:t>
      </w:r>
      <w:r w:rsidRPr="004B0DC9">
        <w:rPr>
          <w:rFonts w:hint="cs"/>
          <w:sz w:val="36"/>
          <w:szCs w:val="36"/>
          <w:vertAlign w:val="superscript"/>
          <w:rtl/>
          <w:lang w:eastAsia="en-US"/>
        </w:rPr>
        <w:t>(</w:t>
      </w:r>
      <w:r w:rsidRPr="004B0DC9">
        <w:rPr>
          <w:rStyle w:val="a4"/>
          <w:sz w:val="36"/>
          <w:szCs w:val="36"/>
          <w:rtl/>
          <w:lang w:eastAsia="en-US"/>
        </w:rPr>
        <w:footnoteReference w:id="141"/>
      </w:r>
      <w:r w:rsidRPr="004B0DC9">
        <w:rPr>
          <w:rFonts w:hint="cs"/>
          <w:sz w:val="36"/>
          <w:szCs w:val="36"/>
          <w:vertAlign w:val="superscript"/>
          <w:rtl/>
          <w:lang w:eastAsia="en-US"/>
        </w:rPr>
        <w:t>)</w:t>
      </w:r>
      <w:r>
        <w:rPr>
          <w:rFonts w:hint="cs"/>
          <w:sz w:val="36"/>
          <w:szCs w:val="36"/>
          <w:rtl/>
          <w:lang w:eastAsia="en-US"/>
        </w:rPr>
        <w:t>.</w:t>
      </w:r>
    </w:p>
    <w:p w:rsidR="00FB2E7C" w:rsidRDefault="00FB2E7C" w:rsidP="008A6D30">
      <w:pPr>
        <w:widowControl w:val="0"/>
        <w:spacing w:before="100" w:after="60" w:line="560" w:lineRule="exact"/>
        <w:jc w:val="both"/>
        <w:rPr>
          <w:b/>
          <w:bCs/>
          <w:sz w:val="36"/>
          <w:szCs w:val="36"/>
          <w:rtl/>
          <w:lang w:eastAsia="en-US"/>
        </w:rPr>
      </w:pPr>
      <w:r>
        <w:rPr>
          <w:rFonts w:hint="cs"/>
          <w:b/>
          <w:bCs/>
          <w:sz w:val="36"/>
          <w:szCs w:val="36"/>
          <w:rtl/>
          <w:lang w:eastAsia="en-US"/>
        </w:rPr>
        <w:t xml:space="preserve">واستدلوا بما </w:t>
      </w:r>
      <w:r w:rsidR="008A6D30">
        <w:rPr>
          <w:rFonts w:hint="cs"/>
          <w:b/>
          <w:bCs/>
          <w:sz w:val="36"/>
          <w:szCs w:val="36"/>
          <w:rtl/>
          <w:lang w:eastAsia="en-US"/>
        </w:rPr>
        <w:t>يأتي</w:t>
      </w:r>
      <w:r>
        <w:rPr>
          <w:rFonts w:hint="cs"/>
          <w:b/>
          <w:bCs/>
          <w:sz w:val="36"/>
          <w:szCs w:val="36"/>
          <w:rtl/>
          <w:lang w:eastAsia="en-US"/>
        </w:rPr>
        <w:t>:</w:t>
      </w:r>
    </w:p>
    <w:p w:rsidR="00FB2E7C" w:rsidRDefault="00FB2E7C" w:rsidP="007E7982">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الأول: </w:t>
      </w:r>
      <w:r>
        <w:rPr>
          <w:rFonts w:hint="cs"/>
          <w:sz w:val="36"/>
          <w:szCs w:val="36"/>
          <w:rtl/>
          <w:lang w:eastAsia="en-US"/>
        </w:rPr>
        <w:t>على أن النماء المنفصل بنوعيه للمالك المغصوب منه.</w:t>
      </w:r>
    </w:p>
    <w:p w:rsidR="00FB2E7C" w:rsidRDefault="00FB2E7C" w:rsidP="007E7982">
      <w:pPr>
        <w:widowControl w:val="0"/>
        <w:spacing w:before="100" w:after="60" w:line="560" w:lineRule="exact"/>
        <w:ind w:firstLine="567"/>
        <w:jc w:val="both"/>
        <w:rPr>
          <w:sz w:val="36"/>
          <w:szCs w:val="36"/>
          <w:rtl/>
          <w:lang w:eastAsia="en-US"/>
        </w:rPr>
      </w:pPr>
      <w:r w:rsidRPr="00FB2E7C">
        <w:rPr>
          <w:rFonts w:hint="cs"/>
          <w:b/>
          <w:bCs/>
          <w:sz w:val="36"/>
          <w:szCs w:val="36"/>
          <w:rtl/>
          <w:lang w:eastAsia="en-US"/>
        </w:rPr>
        <w:t>قالوا:</w:t>
      </w:r>
      <w:r>
        <w:rPr>
          <w:rFonts w:hint="cs"/>
          <w:sz w:val="36"/>
          <w:szCs w:val="36"/>
          <w:rtl/>
          <w:lang w:eastAsia="en-US"/>
        </w:rPr>
        <w:t xml:space="preserve"> إن المتولد منها نماء ملكه فكان ملكه، وما هو في حكم المتولد بدل جزء مملوك </w:t>
      </w:r>
      <w:r>
        <w:rPr>
          <w:rFonts w:hint="cs"/>
          <w:sz w:val="36"/>
          <w:szCs w:val="36"/>
          <w:rtl/>
          <w:lang w:eastAsia="en-US"/>
        </w:rPr>
        <w:lastRenderedPageBreak/>
        <w:t xml:space="preserve">أو بدل ماله حكم الجزء فكان مملوكاً له، وغير المتولد كسب ملكه فكان ملكه </w:t>
      </w:r>
      <w:r w:rsidRPr="004B0DC9">
        <w:rPr>
          <w:rFonts w:hint="cs"/>
          <w:sz w:val="36"/>
          <w:szCs w:val="36"/>
          <w:vertAlign w:val="superscript"/>
          <w:rtl/>
          <w:lang w:eastAsia="en-US"/>
        </w:rPr>
        <w:t>(</w:t>
      </w:r>
      <w:r w:rsidRPr="004B0DC9">
        <w:rPr>
          <w:rStyle w:val="a4"/>
          <w:sz w:val="36"/>
          <w:szCs w:val="36"/>
          <w:rtl/>
          <w:lang w:eastAsia="en-US"/>
        </w:rPr>
        <w:footnoteReference w:id="142"/>
      </w:r>
      <w:r w:rsidRPr="004B0DC9">
        <w:rPr>
          <w:rFonts w:hint="cs"/>
          <w:sz w:val="36"/>
          <w:szCs w:val="36"/>
          <w:vertAlign w:val="superscript"/>
          <w:rtl/>
          <w:lang w:eastAsia="en-US"/>
        </w:rPr>
        <w:t>)</w:t>
      </w:r>
      <w:r>
        <w:rPr>
          <w:rFonts w:hint="cs"/>
          <w:sz w:val="36"/>
          <w:szCs w:val="36"/>
          <w:rtl/>
          <w:lang w:eastAsia="en-US"/>
        </w:rPr>
        <w:t>.</w:t>
      </w:r>
    </w:p>
    <w:p w:rsidR="00FB2E7C" w:rsidRDefault="00FB2E7C" w:rsidP="007E7982">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والدليل الثاني: </w:t>
      </w:r>
      <w:r>
        <w:rPr>
          <w:rFonts w:hint="cs"/>
          <w:sz w:val="36"/>
          <w:szCs w:val="36"/>
          <w:rtl/>
          <w:lang w:eastAsia="en-US"/>
        </w:rPr>
        <w:t>على أن بدل المنفعة وهو الأجرة يكون للغاصب، وذلك بناءً على أن المنافع ليست بأموال متقومة</w:t>
      </w:r>
      <w:r w:rsidR="008A6D30">
        <w:rPr>
          <w:rFonts w:hint="cs"/>
          <w:sz w:val="36"/>
          <w:szCs w:val="36"/>
          <w:rtl/>
          <w:lang w:eastAsia="en-US"/>
        </w:rPr>
        <w:t xml:space="preserve"> بأنفسها حتى لا تضمن بالغصب والإ</w:t>
      </w:r>
      <w:r>
        <w:rPr>
          <w:rFonts w:hint="cs"/>
          <w:sz w:val="36"/>
          <w:szCs w:val="36"/>
          <w:rtl/>
          <w:lang w:eastAsia="en-US"/>
        </w:rPr>
        <w:t>تلاف، وإنما يتقوم بالعقد وأنه وجد من الغاصب</w:t>
      </w:r>
      <w:r w:rsidRPr="004B0DC9">
        <w:rPr>
          <w:rFonts w:hint="cs"/>
          <w:sz w:val="36"/>
          <w:szCs w:val="36"/>
          <w:vertAlign w:val="superscript"/>
          <w:rtl/>
          <w:lang w:eastAsia="en-US"/>
        </w:rPr>
        <w:t>(</w:t>
      </w:r>
      <w:r w:rsidRPr="004B0DC9">
        <w:rPr>
          <w:rStyle w:val="a4"/>
          <w:sz w:val="36"/>
          <w:szCs w:val="36"/>
          <w:rtl/>
          <w:lang w:eastAsia="en-US"/>
        </w:rPr>
        <w:footnoteReference w:id="143"/>
      </w:r>
      <w:r w:rsidRPr="004B0DC9">
        <w:rPr>
          <w:rFonts w:hint="cs"/>
          <w:sz w:val="36"/>
          <w:szCs w:val="36"/>
          <w:vertAlign w:val="superscript"/>
          <w:rtl/>
          <w:lang w:eastAsia="en-US"/>
        </w:rPr>
        <w:t>)</w:t>
      </w:r>
      <w:r>
        <w:rPr>
          <w:rFonts w:hint="cs"/>
          <w:sz w:val="36"/>
          <w:szCs w:val="36"/>
          <w:rtl/>
          <w:lang w:eastAsia="en-US"/>
        </w:rPr>
        <w:t>.</w:t>
      </w:r>
    </w:p>
    <w:p w:rsidR="00FB2E7C" w:rsidRPr="00FB2E7C" w:rsidRDefault="00FB2E7C" w:rsidP="00FB2E7C">
      <w:pPr>
        <w:widowControl w:val="0"/>
        <w:spacing w:before="100" w:after="60" w:line="560" w:lineRule="exact"/>
        <w:jc w:val="both"/>
        <w:rPr>
          <w:b/>
          <w:bCs/>
          <w:sz w:val="36"/>
          <w:szCs w:val="36"/>
          <w:rtl/>
          <w:lang w:eastAsia="en-US"/>
        </w:rPr>
      </w:pPr>
      <w:r w:rsidRPr="00FB2E7C">
        <w:rPr>
          <w:rFonts w:hint="cs"/>
          <w:b/>
          <w:bCs/>
          <w:sz w:val="36"/>
          <w:szCs w:val="36"/>
          <w:rtl/>
          <w:lang w:eastAsia="en-US"/>
        </w:rPr>
        <w:t>المناقشة:</w:t>
      </w:r>
    </w:p>
    <w:p w:rsidR="00FB2E7C" w:rsidRDefault="00FB2E7C" w:rsidP="007E7982">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نوقش: </w:t>
      </w:r>
      <w:r>
        <w:rPr>
          <w:rFonts w:hint="cs"/>
          <w:sz w:val="36"/>
          <w:szCs w:val="36"/>
          <w:rtl/>
          <w:lang w:eastAsia="en-US"/>
        </w:rPr>
        <w:t>بعدم التسليم بأن المنافع ليست أموال متقومة بأن</w:t>
      </w:r>
      <w:r w:rsidR="008A6D30">
        <w:rPr>
          <w:rFonts w:hint="cs"/>
          <w:sz w:val="36"/>
          <w:szCs w:val="36"/>
          <w:rtl/>
          <w:lang w:eastAsia="en-US"/>
        </w:rPr>
        <w:t>ف</w:t>
      </w:r>
      <w:r>
        <w:rPr>
          <w:rFonts w:hint="cs"/>
          <w:sz w:val="36"/>
          <w:szCs w:val="36"/>
          <w:rtl/>
          <w:lang w:eastAsia="en-US"/>
        </w:rPr>
        <w:t>سها؛ بل هي أموال م</w:t>
      </w:r>
      <w:r w:rsidR="008A6D30">
        <w:rPr>
          <w:rFonts w:hint="cs"/>
          <w:sz w:val="36"/>
          <w:szCs w:val="36"/>
          <w:rtl/>
          <w:lang w:eastAsia="en-US"/>
        </w:rPr>
        <w:t>تقومة بأنفسها مضمونة بالغصب والإ</w:t>
      </w:r>
      <w:r>
        <w:rPr>
          <w:rFonts w:hint="cs"/>
          <w:sz w:val="36"/>
          <w:szCs w:val="36"/>
          <w:rtl/>
          <w:lang w:eastAsia="en-US"/>
        </w:rPr>
        <w:t xml:space="preserve">تلاف كالأعيان </w:t>
      </w:r>
      <w:r w:rsidRPr="00FB2E7C">
        <w:rPr>
          <w:rFonts w:hint="cs"/>
          <w:sz w:val="36"/>
          <w:szCs w:val="36"/>
          <w:vertAlign w:val="superscript"/>
          <w:rtl/>
          <w:lang w:eastAsia="en-US"/>
        </w:rPr>
        <w:t>(</w:t>
      </w:r>
      <w:r w:rsidRPr="00FB2E7C">
        <w:rPr>
          <w:rStyle w:val="a4"/>
          <w:sz w:val="36"/>
          <w:szCs w:val="36"/>
          <w:rtl/>
          <w:lang w:eastAsia="en-US"/>
        </w:rPr>
        <w:footnoteReference w:id="144"/>
      </w:r>
      <w:r w:rsidRPr="00FB2E7C">
        <w:rPr>
          <w:rFonts w:hint="cs"/>
          <w:sz w:val="36"/>
          <w:szCs w:val="36"/>
          <w:vertAlign w:val="superscript"/>
          <w:rtl/>
          <w:lang w:eastAsia="en-US"/>
        </w:rPr>
        <w:t>)</w:t>
      </w:r>
      <w:r>
        <w:rPr>
          <w:rFonts w:hint="cs"/>
          <w:sz w:val="36"/>
          <w:szCs w:val="36"/>
          <w:rtl/>
          <w:lang w:eastAsia="en-US"/>
        </w:rPr>
        <w:t xml:space="preserve"> .</w:t>
      </w:r>
    </w:p>
    <w:p w:rsidR="00FB2E7C" w:rsidRDefault="00FB2E7C" w:rsidP="00FB2E7C">
      <w:pPr>
        <w:widowControl w:val="0"/>
        <w:spacing w:before="100" w:after="60" w:line="560" w:lineRule="exact"/>
        <w:jc w:val="both"/>
        <w:rPr>
          <w:b/>
          <w:bCs/>
          <w:sz w:val="36"/>
          <w:szCs w:val="36"/>
          <w:rtl/>
          <w:lang w:eastAsia="en-US"/>
        </w:rPr>
      </w:pPr>
      <w:r>
        <w:rPr>
          <w:rFonts w:hint="cs"/>
          <w:b/>
          <w:bCs/>
          <w:sz w:val="36"/>
          <w:szCs w:val="36"/>
          <w:rtl/>
          <w:lang w:eastAsia="en-US"/>
        </w:rPr>
        <w:t>القول الثالث:</w:t>
      </w:r>
    </w:p>
    <w:p w:rsidR="00FB2E7C" w:rsidRDefault="00FB2E7C" w:rsidP="007E7982">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القول بالتفصيل: </w:t>
      </w:r>
      <w:r>
        <w:rPr>
          <w:rFonts w:hint="cs"/>
          <w:sz w:val="36"/>
          <w:szCs w:val="36"/>
          <w:rtl/>
          <w:lang w:eastAsia="en-US"/>
        </w:rPr>
        <w:t xml:space="preserve">بأن النماء المنفصل إن كان متولداً من </w:t>
      </w:r>
      <w:r w:rsidR="001668BA">
        <w:rPr>
          <w:rFonts w:hint="cs"/>
          <w:sz w:val="36"/>
          <w:szCs w:val="36"/>
          <w:rtl/>
          <w:lang w:eastAsia="en-US"/>
        </w:rPr>
        <w:t xml:space="preserve">الأصل وعلى خلقته وصورته كالولد </w:t>
      </w:r>
      <w:r w:rsidR="001B78F1">
        <w:rPr>
          <w:rFonts w:hint="cs"/>
          <w:sz w:val="36"/>
          <w:szCs w:val="36"/>
          <w:rtl/>
          <w:lang w:eastAsia="en-US"/>
        </w:rPr>
        <w:t>ونحوه فإنه يكون للمالك وليس للغ</w:t>
      </w:r>
      <w:r w:rsidR="001668BA">
        <w:rPr>
          <w:rFonts w:hint="cs"/>
          <w:sz w:val="36"/>
          <w:szCs w:val="36"/>
          <w:rtl/>
          <w:lang w:eastAsia="en-US"/>
        </w:rPr>
        <w:t>ا</w:t>
      </w:r>
      <w:r w:rsidR="001B78F1">
        <w:rPr>
          <w:rFonts w:hint="cs"/>
          <w:sz w:val="36"/>
          <w:szCs w:val="36"/>
          <w:rtl/>
          <w:lang w:eastAsia="en-US"/>
        </w:rPr>
        <w:t>ص</w:t>
      </w:r>
      <w:r w:rsidR="001668BA">
        <w:rPr>
          <w:rFonts w:hint="cs"/>
          <w:sz w:val="36"/>
          <w:szCs w:val="36"/>
          <w:rtl/>
          <w:lang w:eastAsia="en-US"/>
        </w:rPr>
        <w:t xml:space="preserve">ب شيء، وإن كانت متولدة من المغصوب ولكنها على غير خلقته وصورته كالصوف واللبن ونحوهما، أو غير متولدة منه كالكسب فإنه يكون للغاصب، وبهذا قال بعض المالكية </w:t>
      </w:r>
      <w:r w:rsidR="001668BA" w:rsidRPr="001668BA">
        <w:rPr>
          <w:rFonts w:hint="cs"/>
          <w:sz w:val="36"/>
          <w:szCs w:val="36"/>
          <w:vertAlign w:val="superscript"/>
          <w:rtl/>
          <w:lang w:eastAsia="en-US"/>
        </w:rPr>
        <w:t>(</w:t>
      </w:r>
      <w:r w:rsidR="001668BA" w:rsidRPr="001668BA">
        <w:rPr>
          <w:rStyle w:val="a4"/>
          <w:sz w:val="36"/>
          <w:szCs w:val="36"/>
          <w:rtl/>
          <w:lang w:eastAsia="en-US"/>
        </w:rPr>
        <w:footnoteReference w:id="145"/>
      </w:r>
      <w:r w:rsidR="001668BA" w:rsidRPr="001668BA">
        <w:rPr>
          <w:rFonts w:hint="cs"/>
          <w:sz w:val="36"/>
          <w:szCs w:val="36"/>
          <w:vertAlign w:val="superscript"/>
          <w:rtl/>
          <w:lang w:eastAsia="en-US"/>
        </w:rPr>
        <w:t>)</w:t>
      </w:r>
      <w:r w:rsidR="001668BA">
        <w:rPr>
          <w:rFonts w:hint="cs"/>
          <w:sz w:val="36"/>
          <w:szCs w:val="36"/>
          <w:rtl/>
          <w:lang w:eastAsia="en-US"/>
        </w:rPr>
        <w:t xml:space="preserve"> .</w:t>
      </w:r>
    </w:p>
    <w:p w:rsidR="001668BA" w:rsidRPr="001B78F1" w:rsidRDefault="001668BA" w:rsidP="007E7982">
      <w:pPr>
        <w:widowControl w:val="0"/>
        <w:spacing w:before="100" w:after="60" w:line="560" w:lineRule="exact"/>
        <w:ind w:firstLine="567"/>
        <w:jc w:val="both"/>
        <w:rPr>
          <w:b/>
          <w:bCs/>
          <w:sz w:val="36"/>
          <w:szCs w:val="36"/>
          <w:rtl/>
          <w:lang w:eastAsia="en-US"/>
        </w:rPr>
      </w:pPr>
      <w:r w:rsidRPr="001B78F1">
        <w:rPr>
          <w:rFonts w:hint="cs"/>
          <w:b/>
          <w:bCs/>
          <w:sz w:val="36"/>
          <w:szCs w:val="36"/>
          <w:rtl/>
          <w:lang w:eastAsia="en-US"/>
        </w:rPr>
        <w:t>واستدلوا:</w:t>
      </w:r>
    </w:p>
    <w:p w:rsidR="001668BA" w:rsidRDefault="001668BA" w:rsidP="007E7982">
      <w:pPr>
        <w:widowControl w:val="0"/>
        <w:spacing w:before="100" w:after="60" w:line="560" w:lineRule="exact"/>
        <w:ind w:firstLine="567"/>
        <w:jc w:val="both"/>
        <w:rPr>
          <w:sz w:val="36"/>
          <w:szCs w:val="36"/>
          <w:rtl/>
          <w:lang w:eastAsia="en-US"/>
        </w:rPr>
      </w:pPr>
      <w:r>
        <w:rPr>
          <w:rFonts w:hint="cs"/>
          <w:sz w:val="36"/>
          <w:szCs w:val="36"/>
          <w:rtl/>
          <w:lang w:eastAsia="en-US"/>
        </w:rPr>
        <w:t xml:space="preserve">بعموم حديث : </w:t>
      </w:r>
      <w:r>
        <w:rPr>
          <w:rFonts w:cs="BLDY_light" w:hint="cs"/>
          <w:sz w:val="36"/>
          <w:szCs w:val="36"/>
          <w:rtl/>
          <w:lang w:eastAsia="en-US"/>
        </w:rPr>
        <w:t>«</w:t>
      </w:r>
      <w:r w:rsidRPr="008A6D30">
        <w:rPr>
          <w:rFonts w:hint="cs"/>
          <w:b/>
          <w:bCs/>
          <w:sz w:val="36"/>
          <w:szCs w:val="36"/>
          <w:rtl/>
          <w:lang w:eastAsia="en-US"/>
        </w:rPr>
        <w:t>الخراج بالضمان</w:t>
      </w:r>
      <w:r>
        <w:rPr>
          <w:rFonts w:cs="BLDY_light" w:hint="cs"/>
          <w:sz w:val="36"/>
          <w:szCs w:val="36"/>
          <w:rtl/>
          <w:lang w:eastAsia="en-US"/>
        </w:rPr>
        <w:t>»</w:t>
      </w:r>
      <w:r>
        <w:rPr>
          <w:rFonts w:hint="cs"/>
          <w:sz w:val="36"/>
          <w:szCs w:val="36"/>
          <w:rtl/>
          <w:lang w:eastAsia="en-US"/>
        </w:rPr>
        <w:t xml:space="preserve"> </w:t>
      </w:r>
      <w:r w:rsidRPr="001668BA">
        <w:rPr>
          <w:rFonts w:hint="cs"/>
          <w:sz w:val="36"/>
          <w:szCs w:val="36"/>
          <w:vertAlign w:val="superscript"/>
          <w:rtl/>
          <w:lang w:eastAsia="en-US"/>
        </w:rPr>
        <w:t>(</w:t>
      </w:r>
      <w:r w:rsidRPr="001668BA">
        <w:rPr>
          <w:rStyle w:val="a4"/>
          <w:sz w:val="36"/>
          <w:szCs w:val="36"/>
          <w:rtl/>
          <w:lang w:eastAsia="en-US"/>
        </w:rPr>
        <w:footnoteReference w:id="146"/>
      </w:r>
      <w:r w:rsidRPr="001668BA">
        <w:rPr>
          <w:rFonts w:hint="cs"/>
          <w:sz w:val="36"/>
          <w:szCs w:val="36"/>
          <w:vertAlign w:val="superscript"/>
          <w:rtl/>
          <w:lang w:eastAsia="en-US"/>
        </w:rPr>
        <w:t>)</w:t>
      </w:r>
      <w:r>
        <w:rPr>
          <w:rFonts w:hint="cs"/>
          <w:sz w:val="36"/>
          <w:szCs w:val="36"/>
          <w:rtl/>
          <w:lang w:eastAsia="en-US"/>
        </w:rPr>
        <w:t>.</w:t>
      </w:r>
    </w:p>
    <w:p w:rsidR="001668BA" w:rsidRPr="00FB2E7C" w:rsidRDefault="001668BA" w:rsidP="007E7982">
      <w:pPr>
        <w:widowControl w:val="0"/>
        <w:spacing w:before="100" w:after="60" w:line="560" w:lineRule="exact"/>
        <w:ind w:firstLine="567"/>
        <w:jc w:val="both"/>
        <w:rPr>
          <w:sz w:val="36"/>
          <w:szCs w:val="36"/>
          <w:rtl/>
          <w:lang w:eastAsia="en-US"/>
        </w:rPr>
      </w:pPr>
      <w:r>
        <w:rPr>
          <w:rFonts w:hint="cs"/>
          <w:sz w:val="36"/>
          <w:szCs w:val="36"/>
          <w:rtl/>
          <w:lang w:eastAsia="en-US"/>
        </w:rPr>
        <w:t xml:space="preserve">قالوا: وإن كان قوله </w:t>
      </w:r>
      <w:r>
        <w:rPr>
          <w:rFonts w:cs="BLDY_light" w:hint="cs"/>
          <w:sz w:val="36"/>
          <w:szCs w:val="36"/>
          <w:rtl/>
          <w:lang w:eastAsia="en-US"/>
        </w:rPr>
        <w:t>×</w:t>
      </w:r>
      <w:r>
        <w:rPr>
          <w:rFonts w:hint="cs"/>
          <w:sz w:val="36"/>
          <w:szCs w:val="36"/>
          <w:rtl/>
          <w:lang w:eastAsia="en-US"/>
        </w:rPr>
        <w:t xml:space="preserve"> ورد في سبب </w:t>
      </w:r>
      <w:r>
        <w:rPr>
          <w:sz w:val="36"/>
          <w:szCs w:val="36"/>
          <w:rtl/>
          <w:lang w:eastAsia="en-US"/>
        </w:rPr>
        <w:t>–</w:t>
      </w:r>
      <w:r>
        <w:rPr>
          <w:rFonts w:hint="cs"/>
          <w:sz w:val="36"/>
          <w:szCs w:val="36"/>
          <w:rtl/>
          <w:lang w:eastAsia="en-US"/>
        </w:rPr>
        <w:t xml:space="preserve"> وهو في الغلام الذي فيه عيب ولم يعلم المشتري واستغله ثم لما علم رده فخاصمه إلى النبي </w:t>
      </w:r>
      <w:r>
        <w:rPr>
          <w:rFonts w:cs="BLDY_light" w:hint="cs"/>
          <w:sz w:val="36"/>
          <w:szCs w:val="36"/>
          <w:rtl/>
          <w:lang w:eastAsia="en-US"/>
        </w:rPr>
        <w:t>×</w:t>
      </w:r>
      <w:r>
        <w:rPr>
          <w:rFonts w:hint="cs"/>
          <w:sz w:val="36"/>
          <w:szCs w:val="36"/>
          <w:rtl/>
          <w:lang w:eastAsia="en-US"/>
        </w:rPr>
        <w:t xml:space="preserve"> وقال: أنه استغله منذ زمن فقال النبي </w:t>
      </w:r>
      <w:r>
        <w:rPr>
          <w:rFonts w:cs="BLDY_light" w:hint="cs"/>
          <w:sz w:val="36"/>
          <w:szCs w:val="36"/>
          <w:rtl/>
          <w:lang w:eastAsia="en-US"/>
        </w:rPr>
        <w:t>×</w:t>
      </w:r>
      <w:r>
        <w:rPr>
          <w:rFonts w:hint="cs"/>
          <w:sz w:val="36"/>
          <w:szCs w:val="36"/>
          <w:rtl/>
          <w:lang w:eastAsia="en-US"/>
        </w:rPr>
        <w:t xml:space="preserve">: </w:t>
      </w:r>
      <w:r>
        <w:rPr>
          <w:rFonts w:cs="BLDY_light" w:hint="cs"/>
          <w:sz w:val="36"/>
          <w:szCs w:val="36"/>
          <w:rtl/>
          <w:lang w:eastAsia="en-US"/>
        </w:rPr>
        <w:t>«</w:t>
      </w:r>
      <w:r w:rsidRPr="00941167">
        <w:rPr>
          <w:rFonts w:hint="cs"/>
          <w:b/>
          <w:bCs/>
          <w:sz w:val="36"/>
          <w:szCs w:val="36"/>
          <w:rtl/>
          <w:lang w:eastAsia="en-US"/>
        </w:rPr>
        <w:t>الخراج بالضمان</w:t>
      </w:r>
      <w:r>
        <w:rPr>
          <w:rFonts w:cs="BLDY_light" w:hint="cs"/>
          <w:sz w:val="36"/>
          <w:szCs w:val="36"/>
          <w:rtl/>
          <w:lang w:eastAsia="en-US"/>
        </w:rPr>
        <w:t>»</w:t>
      </w:r>
      <w:r>
        <w:rPr>
          <w:rFonts w:hint="cs"/>
          <w:sz w:val="36"/>
          <w:szCs w:val="36"/>
          <w:rtl/>
          <w:lang w:eastAsia="en-US"/>
        </w:rPr>
        <w:t xml:space="preserve"> - إلا أن العبرة بعموم اللفظ، فيحمل على عمومه في كل ضامن </w:t>
      </w:r>
      <w:r>
        <w:rPr>
          <w:rFonts w:hint="cs"/>
          <w:sz w:val="36"/>
          <w:szCs w:val="36"/>
          <w:rtl/>
          <w:lang w:eastAsia="en-US"/>
        </w:rPr>
        <w:lastRenderedPageBreak/>
        <w:t>والغاصب ضامن فكان له خراج ما ضمن، وأما المتولد من الأصل الذي على خلقته كالولد فلا يعد خراجاً</w:t>
      </w:r>
      <w:r w:rsidRPr="001668BA">
        <w:rPr>
          <w:rFonts w:hint="cs"/>
          <w:sz w:val="36"/>
          <w:szCs w:val="36"/>
          <w:vertAlign w:val="superscript"/>
          <w:rtl/>
          <w:lang w:eastAsia="en-US"/>
        </w:rPr>
        <w:t>(</w:t>
      </w:r>
      <w:r w:rsidRPr="001668BA">
        <w:rPr>
          <w:rStyle w:val="a4"/>
          <w:sz w:val="36"/>
          <w:szCs w:val="36"/>
          <w:rtl/>
          <w:lang w:eastAsia="en-US"/>
        </w:rPr>
        <w:footnoteReference w:id="147"/>
      </w:r>
      <w:r w:rsidRPr="001668BA">
        <w:rPr>
          <w:rFonts w:hint="cs"/>
          <w:sz w:val="36"/>
          <w:szCs w:val="36"/>
          <w:vertAlign w:val="superscript"/>
          <w:rtl/>
          <w:lang w:eastAsia="en-US"/>
        </w:rPr>
        <w:t>)</w:t>
      </w:r>
      <w:r>
        <w:rPr>
          <w:rFonts w:hint="cs"/>
          <w:sz w:val="36"/>
          <w:szCs w:val="36"/>
          <w:rtl/>
          <w:lang w:eastAsia="en-US"/>
        </w:rPr>
        <w:t>.</w:t>
      </w:r>
    </w:p>
    <w:p w:rsidR="003D5A74" w:rsidRDefault="00152EB8" w:rsidP="006D6430">
      <w:pPr>
        <w:widowControl w:val="0"/>
        <w:spacing w:before="100" w:after="60" w:line="560" w:lineRule="exact"/>
        <w:jc w:val="both"/>
        <w:rPr>
          <w:b/>
          <w:bCs/>
          <w:sz w:val="36"/>
          <w:szCs w:val="36"/>
          <w:rtl/>
          <w:lang w:eastAsia="en-US"/>
        </w:rPr>
      </w:pPr>
      <w:r>
        <w:rPr>
          <w:rFonts w:hint="cs"/>
          <w:b/>
          <w:bCs/>
          <w:sz w:val="36"/>
          <w:szCs w:val="36"/>
          <w:rtl/>
          <w:lang w:eastAsia="en-US"/>
        </w:rPr>
        <w:t>المناقشة:</w:t>
      </w:r>
    </w:p>
    <w:p w:rsidR="00152EB8" w:rsidRDefault="00152EB8" w:rsidP="007E7982">
      <w:pPr>
        <w:widowControl w:val="0"/>
        <w:spacing w:before="100" w:after="60" w:line="560" w:lineRule="exact"/>
        <w:ind w:firstLine="567"/>
        <w:jc w:val="both"/>
        <w:rPr>
          <w:b/>
          <w:bCs/>
          <w:sz w:val="36"/>
          <w:szCs w:val="36"/>
          <w:rtl/>
          <w:lang w:eastAsia="en-US"/>
        </w:rPr>
      </w:pPr>
      <w:r>
        <w:rPr>
          <w:rFonts w:hint="cs"/>
          <w:b/>
          <w:bCs/>
          <w:sz w:val="36"/>
          <w:szCs w:val="36"/>
          <w:rtl/>
          <w:lang w:eastAsia="en-US"/>
        </w:rPr>
        <w:t>نوقش من وجهين:</w:t>
      </w:r>
    </w:p>
    <w:p w:rsidR="00152EB8" w:rsidRDefault="00152EB8" w:rsidP="007E7982">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الوجه الأول: </w:t>
      </w:r>
      <w:r>
        <w:rPr>
          <w:rFonts w:hint="cs"/>
          <w:sz w:val="36"/>
          <w:szCs w:val="36"/>
          <w:rtl/>
          <w:lang w:eastAsia="en-US"/>
        </w:rPr>
        <w:t>بأن هذا الحديث</w:t>
      </w:r>
      <w:r w:rsidR="006D6430">
        <w:rPr>
          <w:rFonts w:hint="cs"/>
          <w:sz w:val="36"/>
          <w:szCs w:val="36"/>
          <w:rtl/>
          <w:lang w:eastAsia="en-US"/>
        </w:rPr>
        <w:t xml:space="preserve"> وارد في السبب السابق، وهو استغلال المشتري للعبد وهو ماله لا مال غيره ومن الباطل أن يقاس الحلال على الحرام </w:t>
      </w:r>
      <w:r w:rsidR="006D6430" w:rsidRPr="006D6430">
        <w:rPr>
          <w:rFonts w:hint="cs"/>
          <w:sz w:val="36"/>
          <w:szCs w:val="36"/>
          <w:vertAlign w:val="superscript"/>
          <w:rtl/>
          <w:lang w:eastAsia="en-US"/>
        </w:rPr>
        <w:t>(</w:t>
      </w:r>
      <w:r w:rsidR="006D6430" w:rsidRPr="006D6430">
        <w:rPr>
          <w:rStyle w:val="a4"/>
          <w:sz w:val="36"/>
          <w:szCs w:val="36"/>
          <w:rtl/>
          <w:lang w:eastAsia="en-US"/>
        </w:rPr>
        <w:footnoteReference w:id="148"/>
      </w:r>
      <w:r w:rsidR="006D6430" w:rsidRPr="006D6430">
        <w:rPr>
          <w:rFonts w:hint="cs"/>
          <w:sz w:val="36"/>
          <w:szCs w:val="36"/>
          <w:vertAlign w:val="superscript"/>
          <w:rtl/>
          <w:lang w:eastAsia="en-US"/>
        </w:rPr>
        <w:t>)</w:t>
      </w:r>
      <w:r w:rsidR="006D6430">
        <w:rPr>
          <w:rFonts w:hint="cs"/>
          <w:sz w:val="36"/>
          <w:szCs w:val="36"/>
          <w:rtl/>
          <w:lang w:eastAsia="en-US"/>
        </w:rPr>
        <w:t xml:space="preserve"> .</w:t>
      </w:r>
    </w:p>
    <w:p w:rsidR="006D6430" w:rsidRDefault="006D6430" w:rsidP="007E7982">
      <w:pPr>
        <w:widowControl w:val="0"/>
        <w:spacing w:before="100" w:after="60" w:line="560" w:lineRule="exact"/>
        <w:ind w:firstLine="567"/>
        <w:jc w:val="both"/>
        <w:rPr>
          <w:sz w:val="36"/>
          <w:szCs w:val="36"/>
          <w:rtl/>
          <w:lang w:eastAsia="en-US"/>
        </w:rPr>
      </w:pPr>
      <w:r w:rsidRPr="008A6D30">
        <w:rPr>
          <w:rFonts w:hint="cs"/>
          <w:b/>
          <w:bCs/>
          <w:sz w:val="36"/>
          <w:szCs w:val="36"/>
          <w:rtl/>
          <w:lang w:eastAsia="en-US"/>
        </w:rPr>
        <w:t>الوجه الثاني:</w:t>
      </w:r>
      <w:r>
        <w:rPr>
          <w:rFonts w:hint="cs"/>
          <w:sz w:val="36"/>
          <w:szCs w:val="36"/>
          <w:rtl/>
          <w:lang w:eastAsia="en-US"/>
        </w:rPr>
        <w:t xml:space="preserve"> أن القياس أن تجري المنافع والأعيان المتولدة مجرى واحداً فلا يفرق بينهما وأن يعتبر التضمين أو لا يعتبر فيهما، والولد كذلك من الخراج </w:t>
      </w:r>
      <w:r w:rsidRPr="006D6430">
        <w:rPr>
          <w:rFonts w:hint="cs"/>
          <w:sz w:val="36"/>
          <w:szCs w:val="36"/>
          <w:vertAlign w:val="superscript"/>
          <w:rtl/>
          <w:lang w:eastAsia="en-US"/>
        </w:rPr>
        <w:t>(</w:t>
      </w:r>
      <w:r w:rsidRPr="006D6430">
        <w:rPr>
          <w:rStyle w:val="a4"/>
          <w:sz w:val="36"/>
          <w:szCs w:val="36"/>
          <w:rtl/>
          <w:lang w:eastAsia="en-US"/>
        </w:rPr>
        <w:footnoteReference w:id="149"/>
      </w:r>
      <w:r w:rsidRPr="006D6430">
        <w:rPr>
          <w:rFonts w:hint="cs"/>
          <w:sz w:val="36"/>
          <w:szCs w:val="36"/>
          <w:vertAlign w:val="superscript"/>
          <w:rtl/>
          <w:lang w:eastAsia="en-US"/>
        </w:rPr>
        <w:t>)</w:t>
      </w:r>
      <w:r>
        <w:rPr>
          <w:rFonts w:hint="cs"/>
          <w:sz w:val="36"/>
          <w:szCs w:val="36"/>
          <w:rtl/>
          <w:lang w:eastAsia="en-US"/>
        </w:rPr>
        <w:t>.</w:t>
      </w:r>
    </w:p>
    <w:p w:rsidR="006D6430" w:rsidRDefault="006D6430" w:rsidP="006D6430">
      <w:pPr>
        <w:widowControl w:val="0"/>
        <w:spacing w:before="100" w:after="60" w:line="560" w:lineRule="exact"/>
        <w:jc w:val="both"/>
        <w:rPr>
          <w:b/>
          <w:bCs/>
          <w:sz w:val="36"/>
          <w:szCs w:val="36"/>
          <w:rtl/>
          <w:lang w:eastAsia="en-US"/>
        </w:rPr>
      </w:pPr>
      <w:r>
        <w:rPr>
          <w:rFonts w:hint="cs"/>
          <w:b/>
          <w:bCs/>
          <w:sz w:val="36"/>
          <w:szCs w:val="36"/>
          <w:rtl/>
          <w:lang w:eastAsia="en-US"/>
        </w:rPr>
        <w:t>القول الرابع:</w:t>
      </w:r>
    </w:p>
    <w:p w:rsidR="006D6430" w:rsidRDefault="006D6430" w:rsidP="007E7982">
      <w:pPr>
        <w:widowControl w:val="0"/>
        <w:spacing w:before="100" w:after="60" w:line="560" w:lineRule="exact"/>
        <w:ind w:firstLine="567"/>
        <w:jc w:val="both"/>
        <w:rPr>
          <w:sz w:val="36"/>
          <w:szCs w:val="36"/>
          <w:rtl/>
          <w:lang w:eastAsia="en-US"/>
        </w:rPr>
      </w:pPr>
      <w:r>
        <w:rPr>
          <w:rFonts w:hint="cs"/>
          <w:sz w:val="36"/>
          <w:szCs w:val="36"/>
          <w:rtl/>
          <w:lang w:eastAsia="en-US"/>
        </w:rPr>
        <w:t>أن النماء المنفصل يكون للغاصب مطلقًا ، ونسب هذا القول ابن حزم لبعض التابعين والمتأخرين</w:t>
      </w:r>
      <w:r w:rsidRPr="006D6430">
        <w:rPr>
          <w:rFonts w:hint="cs"/>
          <w:sz w:val="36"/>
          <w:szCs w:val="36"/>
          <w:vertAlign w:val="superscript"/>
          <w:rtl/>
          <w:lang w:eastAsia="en-US"/>
        </w:rPr>
        <w:t>(</w:t>
      </w:r>
      <w:r w:rsidRPr="006D6430">
        <w:rPr>
          <w:rStyle w:val="a4"/>
          <w:sz w:val="36"/>
          <w:szCs w:val="36"/>
          <w:rtl/>
          <w:lang w:eastAsia="en-US"/>
        </w:rPr>
        <w:footnoteReference w:id="150"/>
      </w:r>
      <w:r w:rsidRPr="006D6430">
        <w:rPr>
          <w:rFonts w:hint="cs"/>
          <w:sz w:val="36"/>
          <w:szCs w:val="36"/>
          <w:vertAlign w:val="superscript"/>
          <w:rtl/>
          <w:lang w:eastAsia="en-US"/>
        </w:rPr>
        <w:t>)</w:t>
      </w:r>
      <w:r>
        <w:rPr>
          <w:rFonts w:hint="cs"/>
          <w:sz w:val="36"/>
          <w:szCs w:val="36"/>
          <w:rtl/>
          <w:lang w:eastAsia="en-US"/>
        </w:rPr>
        <w:t>.</w:t>
      </w:r>
    </w:p>
    <w:p w:rsidR="006D6430" w:rsidRDefault="006D6430" w:rsidP="008A6D30">
      <w:pPr>
        <w:widowControl w:val="0"/>
        <w:spacing w:before="100" w:after="60" w:line="560" w:lineRule="exact"/>
        <w:jc w:val="both"/>
        <w:rPr>
          <w:b/>
          <w:bCs/>
          <w:sz w:val="36"/>
          <w:szCs w:val="36"/>
          <w:rtl/>
          <w:lang w:eastAsia="en-US"/>
        </w:rPr>
      </w:pPr>
      <w:r>
        <w:rPr>
          <w:rFonts w:hint="cs"/>
          <w:b/>
          <w:bCs/>
          <w:sz w:val="36"/>
          <w:szCs w:val="36"/>
          <w:rtl/>
          <w:lang w:eastAsia="en-US"/>
        </w:rPr>
        <w:t xml:space="preserve">واستدلوا بما </w:t>
      </w:r>
      <w:r w:rsidR="008A6D30">
        <w:rPr>
          <w:rFonts w:hint="cs"/>
          <w:b/>
          <w:bCs/>
          <w:sz w:val="36"/>
          <w:szCs w:val="36"/>
          <w:rtl/>
          <w:lang w:eastAsia="en-US"/>
        </w:rPr>
        <w:t>يأتي</w:t>
      </w:r>
      <w:r>
        <w:rPr>
          <w:rFonts w:hint="cs"/>
          <w:b/>
          <w:bCs/>
          <w:sz w:val="36"/>
          <w:szCs w:val="36"/>
          <w:rtl/>
          <w:lang w:eastAsia="en-US"/>
        </w:rPr>
        <w:t>:</w:t>
      </w:r>
    </w:p>
    <w:p w:rsidR="006D6430" w:rsidRDefault="006D6430" w:rsidP="007E7982">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الأول: </w:t>
      </w:r>
      <w:r>
        <w:rPr>
          <w:rFonts w:hint="cs"/>
          <w:sz w:val="36"/>
          <w:szCs w:val="36"/>
          <w:rtl/>
          <w:lang w:eastAsia="en-US"/>
        </w:rPr>
        <w:t xml:space="preserve">ما استدل به أصحاب القول الثالث وهو عموم قوله </w:t>
      </w:r>
      <w:r>
        <w:rPr>
          <w:rFonts w:cs="BLDY_light" w:hint="cs"/>
          <w:sz w:val="36"/>
          <w:szCs w:val="36"/>
          <w:rtl/>
          <w:lang w:eastAsia="en-US"/>
        </w:rPr>
        <w:t>×</w:t>
      </w:r>
      <w:r>
        <w:rPr>
          <w:rFonts w:hint="cs"/>
          <w:sz w:val="36"/>
          <w:szCs w:val="36"/>
          <w:rtl/>
          <w:lang w:eastAsia="en-US"/>
        </w:rPr>
        <w:t xml:space="preserve">: </w:t>
      </w:r>
      <w:r>
        <w:rPr>
          <w:rFonts w:cs="BLDY_light" w:hint="cs"/>
          <w:sz w:val="36"/>
          <w:szCs w:val="36"/>
          <w:rtl/>
          <w:lang w:eastAsia="en-US"/>
        </w:rPr>
        <w:t>«</w:t>
      </w:r>
      <w:r w:rsidRPr="008A6D30">
        <w:rPr>
          <w:rFonts w:hint="cs"/>
          <w:b/>
          <w:bCs/>
          <w:sz w:val="36"/>
          <w:szCs w:val="36"/>
          <w:rtl/>
          <w:lang w:eastAsia="en-US"/>
        </w:rPr>
        <w:t>الخراج بالضمان</w:t>
      </w:r>
      <w:r>
        <w:rPr>
          <w:rFonts w:cs="BLDY_light" w:hint="cs"/>
          <w:sz w:val="36"/>
          <w:szCs w:val="36"/>
          <w:rtl/>
          <w:lang w:eastAsia="en-US"/>
        </w:rPr>
        <w:t>»</w:t>
      </w:r>
      <w:r w:rsidRPr="006D6430">
        <w:rPr>
          <w:rFonts w:hint="cs"/>
          <w:sz w:val="36"/>
          <w:szCs w:val="36"/>
          <w:vertAlign w:val="superscript"/>
          <w:rtl/>
          <w:lang w:eastAsia="en-US"/>
        </w:rPr>
        <w:t>(</w:t>
      </w:r>
      <w:r w:rsidRPr="006D6430">
        <w:rPr>
          <w:rStyle w:val="a4"/>
          <w:sz w:val="36"/>
          <w:szCs w:val="36"/>
          <w:rtl/>
          <w:lang w:eastAsia="en-US"/>
        </w:rPr>
        <w:footnoteReference w:id="151"/>
      </w:r>
      <w:r w:rsidRPr="006D6430">
        <w:rPr>
          <w:rFonts w:hint="cs"/>
          <w:sz w:val="36"/>
          <w:szCs w:val="36"/>
          <w:vertAlign w:val="superscript"/>
          <w:rtl/>
          <w:lang w:eastAsia="en-US"/>
        </w:rPr>
        <w:t>)</w:t>
      </w:r>
      <w:r>
        <w:rPr>
          <w:rFonts w:hint="cs"/>
          <w:sz w:val="36"/>
          <w:szCs w:val="36"/>
          <w:rtl/>
          <w:lang w:eastAsia="en-US"/>
        </w:rPr>
        <w:t>، ويدخل في ذلك الغاصب لأنه ضامن.</w:t>
      </w:r>
    </w:p>
    <w:p w:rsidR="006D6430" w:rsidRPr="006D6430" w:rsidRDefault="006D6430" w:rsidP="006D6430">
      <w:pPr>
        <w:widowControl w:val="0"/>
        <w:spacing w:before="100" w:after="60" w:line="560" w:lineRule="exact"/>
        <w:jc w:val="both"/>
        <w:rPr>
          <w:b/>
          <w:bCs/>
          <w:sz w:val="36"/>
          <w:szCs w:val="36"/>
          <w:rtl/>
          <w:lang w:eastAsia="en-US"/>
        </w:rPr>
      </w:pPr>
      <w:r w:rsidRPr="006D6430">
        <w:rPr>
          <w:rFonts w:hint="cs"/>
          <w:b/>
          <w:bCs/>
          <w:sz w:val="36"/>
          <w:szCs w:val="36"/>
          <w:rtl/>
          <w:lang w:eastAsia="en-US"/>
        </w:rPr>
        <w:t>المناقشة:</w:t>
      </w:r>
    </w:p>
    <w:p w:rsidR="006D6430" w:rsidRDefault="006D6430" w:rsidP="007E7982">
      <w:pPr>
        <w:widowControl w:val="0"/>
        <w:spacing w:before="100" w:after="60" w:line="560" w:lineRule="exact"/>
        <w:ind w:firstLine="567"/>
        <w:jc w:val="both"/>
        <w:rPr>
          <w:sz w:val="36"/>
          <w:szCs w:val="36"/>
          <w:rtl/>
          <w:lang w:eastAsia="en-US"/>
        </w:rPr>
      </w:pPr>
      <w:r w:rsidRPr="006D6430">
        <w:rPr>
          <w:rFonts w:hint="cs"/>
          <w:b/>
          <w:bCs/>
          <w:sz w:val="36"/>
          <w:szCs w:val="36"/>
          <w:rtl/>
          <w:lang w:eastAsia="en-US"/>
        </w:rPr>
        <w:t>نوقش:</w:t>
      </w:r>
      <w:r>
        <w:rPr>
          <w:rFonts w:hint="cs"/>
          <w:sz w:val="36"/>
          <w:szCs w:val="36"/>
          <w:rtl/>
          <w:lang w:eastAsia="en-US"/>
        </w:rPr>
        <w:t xml:space="preserve"> بأنه إنما جاء فيمن اشترى عبداً فاستغله، ثم وجد به عيباً فرده، فكان خراجه له؛ لأنه قد ملكه ملكاً صحيحاً فاستغل مال</w:t>
      </w:r>
      <w:r w:rsidR="008A6D30">
        <w:rPr>
          <w:rFonts w:hint="cs"/>
          <w:sz w:val="36"/>
          <w:szCs w:val="36"/>
          <w:rtl/>
          <w:lang w:eastAsia="en-US"/>
        </w:rPr>
        <w:t>ه</w:t>
      </w:r>
      <w:r>
        <w:rPr>
          <w:rFonts w:hint="cs"/>
          <w:sz w:val="36"/>
          <w:szCs w:val="36"/>
          <w:rtl/>
          <w:lang w:eastAsia="en-US"/>
        </w:rPr>
        <w:t xml:space="preserve"> لا مال غيره، ومن الباطل أن يقاس الحرام على </w:t>
      </w:r>
      <w:r>
        <w:rPr>
          <w:rFonts w:hint="cs"/>
          <w:sz w:val="36"/>
          <w:szCs w:val="36"/>
          <w:rtl/>
          <w:lang w:eastAsia="en-US"/>
        </w:rPr>
        <w:lastRenderedPageBreak/>
        <w:t>الحلال</w:t>
      </w:r>
      <w:r w:rsidRPr="006D6430">
        <w:rPr>
          <w:rFonts w:hint="cs"/>
          <w:sz w:val="36"/>
          <w:szCs w:val="36"/>
          <w:vertAlign w:val="superscript"/>
          <w:rtl/>
          <w:lang w:eastAsia="en-US"/>
        </w:rPr>
        <w:t>(</w:t>
      </w:r>
      <w:r w:rsidRPr="006D6430">
        <w:rPr>
          <w:rStyle w:val="a4"/>
          <w:sz w:val="36"/>
          <w:szCs w:val="36"/>
          <w:rtl/>
          <w:lang w:eastAsia="en-US"/>
        </w:rPr>
        <w:footnoteReference w:id="152"/>
      </w:r>
      <w:r w:rsidRPr="006D6430">
        <w:rPr>
          <w:rFonts w:hint="cs"/>
          <w:sz w:val="36"/>
          <w:szCs w:val="36"/>
          <w:vertAlign w:val="superscript"/>
          <w:rtl/>
          <w:lang w:eastAsia="en-US"/>
        </w:rPr>
        <w:t>)</w:t>
      </w:r>
      <w:r>
        <w:rPr>
          <w:rFonts w:hint="cs"/>
          <w:sz w:val="36"/>
          <w:szCs w:val="36"/>
          <w:rtl/>
          <w:lang w:eastAsia="en-US"/>
        </w:rPr>
        <w:t>.</w:t>
      </w:r>
    </w:p>
    <w:p w:rsidR="006D6430" w:rsidRDefault="006D6430" w:rsidP="007E7982">
      <w:pPr>
        <w:widowControl w:val="0"/>
        <w:spacing w:before="100" w:after="60" w:line="560" w:lineRule="exact"/>
        <w:ind w:firstLine="567"/>
        <w:jc w:val="both"/>
        <w:rPr>
          <w:sz w:val="36"/>
          <w:szCs w:val="36"/>
          <w:rtl/>
          <w:lang w:eastAsia="en-US"/>
        </w:rPr>
      </w:pPr>
      <w:r w:rsidRPr="006D6430">
        <w:rPr>
          <w:rFonts w:hint="cs"/>
          <w:b/>
          <w:bCs/>
          <w:sz w:val="36"/>
          <w:szCs w:val="36"/>
          <w:rtl/>
          <w:lang w:eastAsia="en-US"/>
        </w:rPr>
        <w:t>الدليل الثاني:</w:t>
      </w:r>
      <w:r>
        <w:rPr>
          <w:rFonts w:hint="cs"/>
          <w:sz w:val="36"/>
          <w:szCs w:val="36"/>
          <w:rtl/>
          <w:lang w:eastAsia="en-US"/>
        </w:rPr>
        <w:t xml:space="preserve"> القياس على المشتري، فكما أن المشتري إذا اشترى العين وزادت عنده تكون ملكه، كذلك الغاصب بجامع ضمان العين لكل منهما</w:t>
      </w:r>
      <w:r w:rsidRPr="006D6430">
        <w:rPr>
          <w:rFonts w:hint="cs"/>
          <w:sz w:val="36"/>
          <w:szCs w:val="36"/>
          <w:vertAlign w:val="superscript"/>
          <w:rtl/>
          <w:lang w:eastAsia="en-US"/>
        </w:rPr>
        <w:t>(</w:t>
      </w:r>
      <w:r w:rsidRPr="006D6430">
        <w:rPr>
          <w:rStyle w:val="a4"/>
          <w:sz w:val="36"/>
          <w:szCs w:val="36"/>
          <w:rtl/>
          <w:lang w:eastAsia="en-US"/>
        </w:rPr>
        <w:footnoteReference w:id="153"/>
      </w:r>
      <w:r w:rsidRPr="006D6430">
        <w:rPr>
          <w:rFonts w:hint="cs"/>
          <w:sz w:val="36"/>
          <w:szCs w:val="36"/>
          <w:vertAlign w:val="superscript"/>
          <w:rtl/>
          <w:lang w:eastAsia="en-US"/>
        </w:rPr>
        <w:t>)</w:t>
      </w:r>
      <w:r>
        <w:rPr>
          <w:rFonts w:hint="cs"/>
          <w:sz w:val="36"/>
          <w:szCs w:val="36"/>
          <w:rtl/>
          <w:lang w:eastAsia="en-US"/>
        </w:rPr>
        <w:t>.</w:t>
      </w:r>
    </w:p>
    <w:p w:rsidR="006D6430" w:rsidRDefault="006D6430" w:rsidP="006D6430">
      <w:pPr>
        <w:widowControl w:val="0"/>
        <w:spacing w:before="100" w:after="60" w:line="560" w:lineRule="exact"/>
        <w:jc w:val="both"/>
        <w:rPr>
          <w:b/>
          <w:bCs/>
          <w:sz w:val="36"/>
          <w:szCs w:val="36"/>
          <w:rtl/>
          <w:lang w:eastAsia="en-US"/>
        </w:rPr>
      </w:pPr>
      <w:r w:rsidRPr="006D6430">
        <w:rPr>
          <w:rFonts w:hint="cs"/>
          <w:b/>
          <w:bCs/>
          <w:sz w:val="36"/>
          <w:szCs w:val="36"/>
          <w:rtl/>
          <w:lang w:eastAsia="en-US"/>
        </w:rPr>
        <w:t>المناقشة:</w:t>
      </w:r>
    </w:p>
    <w:p w:rsidR="006D6430" w:rsidRDefault="006D6430" w:rsidP="006D6430">
      <w:pPr>
        <w:widowControl w:val="0"/>
        <w:spacing w:before="100" w:after="60" w:line="560" w:lineRule="exact"/>
        <w:ind w:firstLine="567"/>
        <w:jc w:val="both"/>
        <w:rPr>
          <w:sz w:val="36"/>
          <w:szCs w:val="36"/>
          <w:rtl/>
          <w:lang w:eastAsia="en-US"/>
        </w:rPr>
      </w:pPr>
      <w:r w:rsidRPr="006D6430">
        <w:rPr>
          <w:rFonts w:hint="cs"/>
          <w:b/>
          <w:bCs/>
          <w:sz w:val="36"/>
          <w:szCs w:val="36"/>
          <w:rtl/>
          <w:lang w:eastAsia="en-US"/>
        </w:rPr>
        <w:t>نوقش:</w:t>
      </w:r>
      <w:r>
        <w:rPr>
          <w:rFonts w:hint="cs"/>
          <w:sz w:val="36"/>
          <w:szCs w:val="36"/>
          <w:rtl/>
          <w:lang w:eastAsia="en-US"/>
        </w:rPr>
        <w:t xml:space="preserve"> بأنه قياس مع الفارق لوجهين:</w:t>
      </w:r>
    </w:p>
    <w:p w:rsidR="006D6430" w:rsidRDefault="006D6430" w:rsidP="006D6430">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الوجه الأول: </w:t>
      </w:r>
      <w:r>
        <w:rPr>
          <w:rFonts w:hint="cs"/>
          <w:sz w:val="36"/>
          <w:szCs w:val="36"/>
          <w:rtl/>
          <w:lang w:eastAsia="en-US"/>
        </w:rPr>
        <w:t xml:space="preserve">كما سبق في مناقشة الدليل الأول، من أن المشتري قد ملك العين ملكاً صحيحاً فاستغل ماله، بخلاف الغاصب فهو مال غيره </w:t>
      </w:r>
      <w:r w:rsidRPr="006D6430">
        <w:rPr>
          <w:rFonts w:hint="cs"/>
          <w:sz w:val="36"/>
          <w:szCs w:val="36"/>
          <w:vertAlign w:val="superscript"/>
          <w:rtl/>
          <w:lang w:eastAsia="en-US"/>
        </w:rPr>
        <w:t>(</w:t>
      </w:r>
      <w:r w:rsidRPr="006D6430">
        <w:rPr>
          <w:rStyle w:val="a4"/>
          <w:sz w:val="36"/>
          <w:szCs w:val="36"/>
          <w:rtl/>
          <w:lang w:eastAsia="en-US"/>
        </w:rPr>
        <w:footnoteReference w:id="154"/>
      </w:r>
      <w:r w:rsidRPr="006D6430">
        <w:rPr>
          <w:rFonts w:hint="cs"/>
          <w:sz w:val="36"/>
          <w:szCs w:val="36"/>
          <w:vertAlign w:val="superscript"/>
          <w:rtl/>
          <w:lang w:eastAsia="en-US"/>
        </w:rPr>
        <w:t>)</w:t>
      </w:r>
      <w:r>
        <w:rPr>
          <w:rFonts w:hint="cs"/>
          <w:sz w:val="36"/>
          <w:szCs w:val="36"/>
          <w:rtl/>
          <w:lang w:eastAsia="en-US"/>
        </w:rPr>
        <w:t>.</w:t>
      </w:r>
    </w:p>
    <w:p w:rsidR="006D6430" w:rsidRDefault="006D6430" w:rsidP="006D6430">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الوجه الثاني: </w:t>
      </w:r>
      <w:r>
        <w:rPr>
          <w:rFonts w:hint="cs"/>
          <w:sz w:val="36"/>
          <w:szCs w:val="36"/>
          <w:rtl/>
          <w:lang w:eastAsia="en-US"/>
        </w:rPr>
        <w:t>أن الغاصب ضد المشتري؛ لأنه أخذ ما أحل الله له، وهو إن شاء أن يحبس ال</w:t>
      </w:r>
      <w:r w:rsidR="008A6D30">
        <w:rPr>
          <w:rFonts w:hint="cs"/>
          <w:sz w:val="36"/>
          <w:szCs w:val="36"/>
          <w:rtl/>
          <w:lang w:eastAsia="en-US"/>
        </w:rPr>
        <w:t>م</w:t>
      </w:r>
      <w:r>
        <w:rPr>
          <w:rFonts w:hint="cs"/>
          <w:sz w:val="36"/>
          <w:szCs w:val="36"/>
          <w:rtl/>
          <w:lang w:eastAsia="en-US"/>
        </w:rPr>
        <w:t xml:space="preserve">غل حبسه إلا أنه جعل له الخيار إن شاء أن يرده بالعيب رده، وأما الغاصب فقد أخذ ما حرم الله عليه، ولم يكن له حبس ما في يديه، ولو تلف المغل كان الغاصب له ضامناً حتى يؤدي قيمته إلى الذي غصبه إياه </w:t>
      </w:r>
      <w:r w:rsidRPr="006D6430">
        <w:rPr>
          <w:rFonts w:hint="cs"/>
          <w:sz w:val="36"/>
          <w:szCs w:val="36"/>
          <w:vertAlign w:val="superscript"/>
          <w:rtl/>
          <w:lang w:eastAsia="en-US"/>
        </w:rPr>
        <w:t>(</w:t>
      </w:r>
      <w:r w:rsidRPr="006D6430">
        <w:rPr>
          <w:rStyle w:val="a4"/>
          <w:sz w:val="36"/>
          <w:szCs w:val="36"/>
          <w:rtl/>
          <w:lang w:eastAsia="en-US"/>
        </w:rPr>
        <w:footnoteReference w:id="155"/>
      </w:r>
      <w:r w:rsidRPr="006D6430">
        <w:rPr>
          <w:rFonts w:hint="cs"/>
          <w:sz w:val="36"/>
          <w:szCs w:val="36"/>
          <w:vertAlign w:val="superscript"/>
          <w:rtl/>
          <w:lang w:eastAsia="en-US"/>
        </w:rPr>
        <w:t>)</w:t>
      </w:r>
      <w:r>
        <w:rPr>
          <w:rFonts w:hint="cs"/>
          <w:sz w:val="36"/>
          <w:szCs w:val="36"/>
          <w:rtl/>
          <w:lang w:eastAsia="en-US"/>
        </w:rPr>
        <w:t>.</w:t>
      </w:r>
    </w:p>
    <w:p w:rsidR="00DA30F6" w:rsidRPr="00DA30F6" w:rsidRDefault="00DA30F6" w:rsidP="00DA30F6">
      <w:pPr>
        <w:widowControl w:val="0"/>
        <w:spacing w:before="100" w:after="60" w:line="560" w:lineRule="exact"/>
        <w:ind w:hanging="2"/>
        <w:jc w:val="both"/>
        <w:rPr>
          <w:rFonts w:cs="AL-Mateen"/>
          <w:sz w:val="36"/>
          <w:szCs w:val="36"/>
          <w:rtl/>
          <w:lang w:eastAsia="en-US"/>
        </w:rPr>
      </w:pPr>
      <w:r w:rsidRPr="00DA30F6">
        <w:rPr>
          <w:rFonts w:cs="AL-Mateen" w:hint="cs"/>
          <w:sz w:val="36"/>
          <w:szCs w:val="36"/>
          <w:rtl/>
          <w:lang w:eastAsia="en-US"/>
        </w:rPr>
        <w:t>الراج</w:t>
      </w:r>
      <w:r>
        <w:rPr>
          <w:rFonts w:cs="AL-Mateen" w:hint="cs"/>
          <w:sz w:val="36"/>
          <w:szCs w:val="36"/>
          <w:rtl/>
          <w:lang w:eastAsia="en-US"/>
        </w:rPr>
        <w:t>ـــــــــ</w:t>
      </w:r>
      <w:r w:rsidRPr="00DA30F6">
        <w:rPr>
          <w:rFonts w:cs="AL-Mateen" w:hint="cs"/>
          <w:sz w:val="36"/>
          <w:szCs w:val="36"/>
          <w:rtl/>
          <w:lang w:eastAsia="en-US"/>
        </w:rPr>
        <w:t>ح:</w:t>
      </w:r>
    </w:p>
    <w:p w:rsidR="00DA30F6" w:rsidRDefault="00DA30F6" w:rsidP="008A6D30">
      <w:pPr>
        <w:widowControl w:val="0"/>
        <w:spacing w:before="100" w:after="60" w:line="560" w:lineRule="exact"/>
        <w:ind w:firstLine="567"/>
        <w:jc w:val="both"/>
        <w:rPr>
          <w:sz w:val="36"/>
          <w:szCs w:val="36"/>
          <w:rtl/>
          <w:lang w:eastAsia="en-US"/>
        </w:rPr>
      </w:pPr>
      <w:r>
        <w:rPr>
          <w:rFonts w:hint="cs"/>
          <w:sz w:val="36"/>
          <w:szCs w:val="36"/>
          <w:rtl/>
          <w:lang w:eastAsia="en-US"/>
        </w:rPr>
        <w:t xml:space="preserve">الذي يترجح </w:t>
      </w:r>
      <w:r>
        <w:rPr>
          <w:sz w:val="36"/>
          <w:szCs w:val="36"/>
          <w:rtl/>
          <w:lang w:eastAsia="en-US"/>
        </w:rPr>
        <w:t>–</w:t>
      </w:r>
      <w:r>
        <w:rPr>
          <w:rFonts w:hint="cs"/>
          <w:sz w:val="36"/>
          <w:szCs w:val="36"/>
          <w:rtl/>
          <w:lang w:eastAsia="en-US"/>
        </w:rPr>
        <w:t xml:space="preserve"> والله تعالى أعلم </w:t>
      </w:r>
      <w:r>
        <w:rPr>
          <w:sz w:val="36"/>
          <w:szCs w:val="36"/>
          <w:rtl/>
          <w:lang w:eastAsia="en-US"/>
        </w:rPr>
        <w:t>–</w:t>
      </w:r>
      <w:r>
        <w:rPr>
          <w:rFonts w:hint="cs"/>
          <w:sz w:val="36"/>
          <w:szCs w:val="36"/>
          <w:rtl/>
          <w:lang w:eastAsia="en-US"/>
        </w:rPr>
        <w:t xml:space="preserve"> هو القول الأول</w:t>
      </w:r>
      <w:r w:rsidR="008A6D30">
        <w:rPr>
          <w:rFonts w:hint="cs"/>
          <w:sz w:val="36"/>
          <w:szCs w:val="36"/>
          <w:rtl/>
          <w:lang w:eastAsia="en-US"/>
        </w:rPr>
        <w:t>،</w:t>
      </w:r>
      <w:r>
        <w:rPr>
          <w:rFonts w:hint="cs"/>
          <w:sz w:val="36"/>
          <w:szCs w:val="36"/>
          <w:rtl/>
          <w:lang w:eastAsia="en-US"/>
        </w:rPr>
        <w:t xml:space="preserve"> وهو القول بأن النماء المنفصل مطلقاً يكون للمالك المغصوب منه، لوجاهة ما استدلوا به من أدلة، و</w:t>
      </w:r>
      <w:r w:rsidR="008A6D30">
        <w:rPr>
          <w:rFonts w:hint="cs"/>
          <w:sz w:val="36"/>
          <w:szCs w:val="36"/>
          <w:rtl/>
          <w:lang w:eastAsia="en-US"/>
        </w:rPr>
        <w:t>ل</w:t>
      </w:r>
      <w:r>
        <w:rPr>
          <w:rFonts w:hint="cs"/>
          <w:sz w:val="36"/>
          <w:szCs w:val="36"/>
          <w:rtl/>
          <w:lang w:eastAsia="en-US"/>
        </w:rPr>
        <w:t xml:space="preserve">أن حديث </w:t>
      </w:r>
      <w:r>
        <w:rPr>
          <w:rFonts w:cs="BLDY_light" w:hint="cs"/>
          <w:sz w:val="36"/>
          <w:szCs w:val="36"/>
          <w:rtl/>
          <w:lang w:eastAsia="en-US"/>
        </w:rPr>
        <w:t>«</w:t>
      </w:r>
      <w:r>
        <w:rPr>
          <w:rFonts w:hint="cs"/>
          <w:sz w:val="36"/>
          <w:szCs w:val="36"/>
          <w:rtl/>
          <w:lang w:eastAsia="en-US"/>
        </w:rPr>
        <w:t>الخراج بالضمان</w:t>
      </w:r>
      <w:r>
        <w:rPr>
          <w:rFonts w:cs="BLDY_light" w:hint="cs"/>
          <w:sz w:val="36"/>
          <w:szCs w:val="36"/>
          <w:rtl/>
          <w:lang w:eastAsia="en-US"/>
        </w:rPr>
        <w:t>»</w:t>
      </w:r>
      <w:r w:rsidR="008A6D30">
        <w:rPr>
          <w:rFonts w:hint="cs"/>
          <w:sz w:val="36"/>
          <w:szCs w:val="36"/>
          <w:rtl/>
          <w:lang w:eastAsia="en-US"/>
        </w:rPr>
        <w:t xml:space="preserve">، </w:t>
      </w:r>
      <w:r>
        <w:rPr>
          <w:rFonts w:hint="cs"/>
          <w:sz w:val="36"/>
          <w:szCs w:val="36"/>
          <w:rtl/>
          <w:lang w:eastAsia="en-US"/>
        </w:rPr>
        <w:t xml:space="preserve">يذكره أكثر العلماء في البيوع فالأحوط أن يتوقف عنه فيما سواه </w:t>
      </w:r>
      <w:r w:rsidRPr="00DA30F6">
        <w:rPr>
          <w:rFonts w:hint="cs"/>
          <w:sz w:val="36"/>
          <w:szCs w:val="36"/>
          <w:vertAlign w:val="superscript"/>
          <w:rtl/>
          <w:lang w:eastAsia="en-US"/>
        </w:rPr>
        <w:t>(</w:t>
      </w:r>
      <w:r w:rsidRPr="00DA30F6">
        <w:rPr>
          <w:rStyle w:val="a4"/>
          <w:sz w:val="36"/>
          <w:szCs w:val="36"/>
          <w:rtl/>
          <w:lang w:eastAsia="en-US"/>
        </w:rPr>
        <w:footnoteReference w:id="156"/>
      </w:r>
      <w:r w:rsidRPr="00DA30F6">
        <w:rPr>
          <w:rFonts w:hint="cs"/>
          <w:sz w:val="36"/>
          <w:szCs w:val="36"/>
          <w:vertAlign w:val="superscript"/>
          <w:rtl/>
          <w:lang w:eastAsia="en-US"/>
        </w:rPr>
        <w:t>)</w:t>
      </w:r>
      <w:r>
        <w:rPr>
          <w:rFonts w:hint="cs"/>
          <w:sz w:val="36"/>
          <w:szCs w:val="36"/>
          <w:rtl/>
          <w:lang w:eastAsia="en-US"/>
        </w:rPr>
        <w:t xml:space="preserve"> .</w:t>
      </w:r>
    </w:p>
    <w:p w:rsidR="00DA30F6" w:rsidRDefault="00DA30F6">
      <w:pPr>
        <w:bidi w:val="0"/>
        <w:rPr>
          <w:sz w:val="36"/>
          <w:szCs w:val="36"/>
          <w:lang w:eastAsia="en-US"/>
        </w:rPr>
      </w:pPr>
      <w:r>
        <w:rPr>
          <w:sz w:val="36"/>
          <w:szCs w:val="36"/>
          <w:rtl/>
          <w:lang w:eastAsia="en-US"/>
        </w:rPr>
        <w:br w:type="page"/>
      </w:r>
    </w:p>
    <w:p w:rsidR="00DA30F6" w:rsidRPr="00DA30F6" w:rsidRDefault="00DA30F6" w:rsidP="008A6D30">
      <w:pPr>
        <w:widowControl w:val="0"/>
        <w:spacing w:before="100" w:after="60" w:line="560" w:lineRule="exact"/>
        <w:jc w:val="both"/>
        <w:rPr>
          <w:rFonts w:cs="AL-Mateen"/>
          <w:sz w:val="36"/>
          <w:szCs w:val="36"/>
          <w:rtl/>
          <w:lang w:eastAsia="en-US"/>
        </w:rPr>
      </w:pPr>
      <w:r w:rsidRPr="00DA30F6">
        <w:rPr>
          <w:rFonts w:cs="AL-Mateen" w:hint="cs"/>
          <w:sz w:val="36"/>
          <w:szCs w:val="36"/>
          <w:rtl/>
          <w:lang w:eastAsia="en-US"/>
        </w:rPr>
        <w:lastRenderedPageBreak/>
        <w:t>المسألة الثانية:</w:t>
      </w:r>
      <w:r w:rsidR="008A6D30">
        <w:rPr>
          <w:rFonts w:cs="AL-Mateen" w:hint="cs"/>
          <w:sz w:val="36"/>
          <w:szCs w:val="36"/>
          <w:rtl/>
          <w:lang w:eastAsia="en-US"/>
        </w:rPr>
        <w:t xml:space="preserve"> </w:t>
      </w:r>
      <w:r w:rsidRPr="00DA30F6">
        <w:rPr>
          <w:rFonts w:cs="AL-Mateen" w:hint="cs"/>
          <w:sz w:val="36"/>
          <w:szCs w:val="36"/>
          <w:rtl/>
          <w:lang w:eastAsia="en-US"/>
        </w:rPr>
        <w:t>ضمان نماء المغصوب المنفصل</w:t>
      </w:r>
    </w:p>
    <w:p w:rsidR="00DA30F6" w:rsidRPr="00DA30F6" w:rsidRDefault="00DA30F6" w:rsidP="00DA30F6">
      <w:pPr>
        <w:widowControl w:val="0"/>
        <w:spacing w:before="100" w:after="60" w:line="560" w:lineRule="exact"/>
        <w:jc w:val="both"/>
        <w:rPr>
          <w:b/>
          <w:bCs/>
          <w:sz w:val="36"/>
          <w:szCs w:val="36"/>
          <w:rtl/>
          <w:lang w:eastAsia="en-US"/>
        </w:rPr>
      </w:pPr>
      <w:r w:rsidRPr="00DA30F6">
        <w:rPr>
          <w:rFonts w:hint="cs"/>
          <w:b/>
          <w:bCs/>
          <w:sz w:val="36"/>
          <w:szCs w:val="36"/>
          <w:rtl/>
          <w:lang w:eastAsia="en-US"/>
        </w:rPr>
        <w:t>صورة المسألة:</w:t>
      </w:r>
    </w:p>
    <w:p w:rsidR="00DA30F6" w:rsidRDefault="00DA30F6" w:rsidP="006D6430">
      <w:pPr>
        <w:widowControl w:val="0"/>
        <w:spacing w:before="100" w:after="60" w:line="560" w:lineRule="exact"/>
        <w:ind w:firstLine="567"/>
        <w:jc w:val="both"/>
        <w:rPr>
          <w:sz w:val="36"/>
          <w:szCs w:val="36"/>
          <w:rtl/>
          <w:lang w:eastAsia="en-US"/>
        </w:rPr>
      </w:pPr>
      <w:r>
        <w:rPr>
          <w:rFonts w:hint="cs"/>
          <w:sz w:val="36"/>
          <w:szCs w:val="36"/>
          <w:rtl/>
          <w:lang w:eastAsia="en-US"/>
        </w:rPr>
        <w:t>على القول بأن النماء المنفصل في الغصب للمالك المغصوب منه، فلو تلف هذا النماء في يد الغاصب كما لو غصب بهيمة فولدت ثم مات الولد أو شجرة فأثمرت ثم أكل الثمر سواء بفعله أو بفعل غيره، فهل يضمن الغاصب النماء أو لا؟</w:t>
      </w:r>
    </w:p>
    <w:p w:rsidR="00DA30F6" w:rsidRDefault="00DA30F6" w:rsidP="006D6430">
      <w:pPr>
        <w:widowControl w:val="0"/>
        <w:spacing w:before="100" w:after="60" w:line="560" w:lineRule="exact"/>
        <w:ind w:firstLine="567"/>
        <w:jc w:val="both"/>
        <w:rPr>
          <w:sz w:val="36"/>
          <w:szCs w:val="36"/>
          <w:rtl/>
          <w:lang w:eastAsia="en-US"/>
        </w:rPr>
      </w:pPr>
      <w:r>
        <w:rPr>
          <w:rFonts w:hint="cs"/>
          <w:sz w:val="36"/>
          <w:szCs w:val="36"/>
          <w:rtl/>
          <w:lang w:eastAsia="en-US"/>
        </w:rPr>
        <w:t>اختلف الفقهاء في هذه المسألة على ثلاثة أقوال:</w:t>
      </w:r>
    </w:p>
    <w:p w:rsidR="00DA30F6" w:rsidRPr="00DA30F6" w:rsidRDefault="00DA30F6" w:rsidP="00DA30F6">
      <w:pPr>
        <w:widowControl w:val="0"/>
        <w:spacing w:before="100" w:after="60" w:line="560" w:lineRule="exact"/>
        <w:jc w:val="both"/>
        <w:rPr>
          <w:b/>
          <w:bCs/>
          <w:sz w:val="36"/>
          <w:szCs w:val="36"/>
          <w:rtl/>
          <w:lang w:eastAsia="en-US"/>
        </w:rPr>
      </w:pPr>
      <w:r w:rsidRPr="00DA30F6">
        <w:rPr>
          <w:rFonts w:hint="cs"/>
          <w:b/>
          <w:bCs/>
          <w:sz w:val="36"/>
          <w:szCs w:val="36"/>
          <w:rtl/>
          <w:lang w:eastAsia="en-US"/>
        </w:rPr>
        <w:t>القول الأول:</w:t>
      </w:r>
    </w:p>
    <w:p w:rsidR="00DA30F6" w:rsidRDefault="00DA30F6" w:rsidP="006D6430">
      <w:pPr>
        <w:widowControl w:val="0"/>
        <w:spacing w:before="100" w:after="60" w:line="560" w:lineRule="exact"/>
        <w:ind w:firstLine="567"/>
        <w:jc w:val="both"/>
        <w:rPr>
          <w:sz w:val="36"/>
          <w:szCs w:val="36"/>
          <w:rtl/>
          <w:lang w:eastAsia="en-US"/>
        </w:rPr>
      </w:pPr>
      <w:r>
        <w:rPr>
          <w:rFonts w:hint="cs"/>
          <w:sz w:val="36"/>
          <w:szCs w:val="36"/>
          <w:rtl/>
          <w:lang w:eastAsia="en-US"/>
        </w:rPr>
        <w:t xml:space="preserve">أن الغاصب يلزمه ضمان النماء المنفصل مطلقًا، وبهذا القول قال أكثر المالكية </w:t>
      </w:r>
      <w:r w:rsidRPr="00DA30F6">
        <w:rPr>
          <w:rFonts w:hint="cs"/>
          <w:sz w:val="36"/>
          <w:szCs w:val="36"/>
          <w:vertAlign w:val="superscript"/>
          <w:rtl/>
          <w:lang w:eastAsia="en-US"/>
        </w:rPr>
        <w:t>(</w:t>
      </w:r>
      <w:r w:rsidRPr="00DA30F6">
        <w:rPr>
          <w:rStyle w:val="a4"/>
          <w:sz w:val="36"/>
          <w:szCs w:val="36"/>
          <w:rtl/>
          <w:lang w:eastAsia="en-US"/>
        </w:rPr>
        <w:footnoteReference w:id="157"/>
      </w:r>
      <w:r w:rsidRPr="00DA30F6">
        <w:rPr>
          <w:rFonts w:hint="cs"/>
          <w:sz w:val="36"/>
          <w:szCs w:val="36"/>
          <w:vertAlign w:val="superscript"/>
          <w:rtl/>
          <w:lang w:eastAsia="en-US"/>
        </w:rPr>
        <w:t>)</w:t>
      </w:r>
      <w:r>
        <w:rPr>
          <w:rFonts w:hint="cs"/>
          <w:sz w:val="36"/>
          <w:szCs w:val="36"/>
          <w:rtl/>
          <w:lang w:eastAsia="en-US"/>
        </w:rPr>
        <w:t xml:space="preserve"> ، وهو المذهب عند الشافعية </w:t>
      </w:r>
      <w:r w:rsidRPr="00DA30F6">
        <w:rPr>
          <w:rFonts w:hint="cs"/>
          <w:sz w:val="36"/>
          <w:szCs w:val="36"/>
          <w:vertAlign w:val="superscript"/>
          <w:rtl/>
          <w:lang w:eastAsia="en-US"/>
        </w:rPr>
        <w:t>(</w:t>
      </w:r>
      <w:r w:rsidRPr="00DA30F6">
        <w:rPr>
          <w:rStyle w:val="a4"/>
          <w:sz w:val="36"/>
          <w:szCs w:val="36"/>
          <w:rtl/>
          <w:lang w:eastAsia="en-US"/>
        </w:rPr>
        <w:footnoteReference w:id="158"/>
      </w:r>
      <w:r w:rsidRPr="00DA30F6">
        <w:rPr>
          <w:rFonts w:hint="cs"/>
          <w:sz w:val="36"/>
          <w:szCs w:val="36"/>
          <w:vertAlign w:val="superscript"/>
          <w:rtl/>
          <w:lang w:eastAsia="en-US"/>
        </w:rPr>
        <w:t>)</w:t>
      </w:r>
      <w:r>
        <w:rPr>
          <w:rFonts w:hint="cs"/>
          <w:sz w:val="36"/>
          <w:szCs w:val="36"/>
          <w:rtl/>
          <w:lang w:eastAsia="en-US"/>
        </w:rPr>
        <w:t xml:space="preserve"> ، والمذهب عند الحنابلة </w:t>
      </w:r>
      <w:r w:rsidRPr="00DA30F6">
        <w:rPr>
          <w:rFonts w:hint="cs"/>
          <w:sz w:val="36"/>
          <w:szCs w:val="36"/>
          <w:vertAlign w:val="superscript"/>
          <w:rtl/>
          <w:lang w:eastAsia="en-US"/>
        </w:rPr>
        <w:t>(</w:t>
      </w:r>
      <w:r w:rsidRPr="00DA30F6">
        <w:rPr>
          <w:rStyle w:val="a4"/>
          <w:sz w:val="36"/>
          <w:szCs w:val="36"/>
          <w:rtl/>
          <w:lang w:eastAsia="en-US"/>
        </w:rPr>
        <w:footnoteReference w:id="159"/>
      </w:r>
      <w:r w:rsidRPr="00DA30F6">
        <w:rPr>
          <w:rFonts w:hint="cs"/>
          <w:sz w:val="36"/>
          <w:szCs w:val="36"/>
          <w:vertAlign w:val="superscript"/>
          <w:rtl/>
          <w:lang w:eastAsia="en-US"/>
        </w:rPr>
        <w:t>)</w:t>
      </w:r>
      <w:r>
        <w:rPr>
          <w:rFonts w:hint="cs"/>
          <w:sz w:val="36"/>
          <w:szCs w:val="36"/>
          <w:rtl/>
          <w:lang w:eastAsia="en-US"/>
        </w:rPr>
        <w:t xml:space="preserve"> .</w:t>
      </w:r>
    </w:p>
    <w:p w:rsidR="00DA30F6" w:rsidRDefault="00DA30F6" w:rsidP="008A6D30">
      <w:pPr>
        <w:widowControl w:val="0"/>
        <w:spacing w:before="100" w:after="60" w:line="560" w:lineRule="exact"/>
        <w:ind w:firstLine="567"/>
        <w:jc w:val="both"/>
        <w:rPr>
          <w:b/>
          <w:bCs/>
          <w:sz w:val="36"/>
          <w:szCs w:val="36"/>
          <w:rtl/>
          <w:lang w:eastAsia="en-US"/>
        </w:rPr>
      </w:pPr>
      <w:r>
        <w:rPr>
          <w:rFonts w:hint="cs"/>
          <w:b/>
          <w:bCs/>
          <w:sz w:val="36"/>
          <w:szCs w:val="36"/>
          <w:rtl/>
          <w:lang w:eastAsia="en-US"/>
        </w:rPr>
        <w:t xml:space="preserve">واستدلوا بما </w:t>
      </w:r>
      <w:r w:rsidR="008A6D30">
        <w:rPr>
          <w:rFonts w:hint="cs"/>
          <w:b/>
          <w:bCs/>
          <w:sz w:val="36"/>
          <w:szCs w:val="36"/>
          <w:rtl/>
          <w:lang w:eastAsia="en-US"/>
        </w:rPr>
        <w:t>يأتي</w:t>
      </w:r>
      <w:r>
        <w:rPr>
          <w:rFonts w:hint="cs"/>
          <w:b/>
          <w:bCs/>
          <w:sz w:val="36"/>
          <w:szCs w:val="36"/>
          <w:rtl/>
          <w:lang w:eastAsia="en-US"/>
        </w:rPr>
        <w:t>:</w:t>
      </w:r>
    </w:p>
    <w:p w:rsidR="00DA30F6" w:rsidRDefault="00DA30F6" w:rsidP="000E10D1">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الأول: </w:t>
      </w:r>
      <w:r>
        <w:rPr>
          <w:rFonts w:hint="cs"/>
          <w:sz w:val="36"/>
          <w:szCs w:val="36"/>
          <w:rtl/>
          <w:lang w:eastAsia="en-US"/>
        </w:rPr>
        <w:t xml:space="preserve">عموم قوله تعالى: </w:t>
      </w:r>
      <w:r w:rsidR="000E10D1">
        <w:rPr>
          <w:rFonts w:hint="cs"/>
          <w:sz w:val="26"/>
          <w:szCs w:val="26"/>
          <w:lang w:eastAsia="en-US"/>
        </w:rPr>
        <w:sym w:font="HQPB2" w:char="F0E2"/>
      </w:r>
      <w:r w:rsidR="000E10D1">
        <w:rPr>
          <w:sz w:val="26"/>
          <w:szCs w:val="26"/>
          <w:rtl/>
          <w:lang w:eastAsia="en-US"/>
        </w:rPr>
        <w:t xml:space="preserve"> </w:t>
      </w:r>
      <w:r w:rsidR="000E10D1">
        <w:rPr>
          <w:sz w:val="26"/>
          <w:szCs w:val="26"/>
          <w:lang w:eastAsia="en-US"/>
        </w:rPr>
        <w:sym w:font="HQPB1" w:char="F024"/>
      </w:r>
      <w:r w:rsidR="000E10D1">
        <w:rPr>
          <w:sz w:val="26"/>
          <w:szCs w:val="26"/>
          <w:lang w:eastAsia="en-US"/>
        </w:rPr>
        <w:sym w:font="HQPB5" w:char="F079"/>
      </w:r>
      <w:r w:rsidR="000E10D1">
        <w:rPr>
          <w:sz w:val="26"/>
          <w:szCs w:val="26"/>
          <w:lang w:eastAsia="en-US"/>
        </w:rPr>
        <w:sym w:font="HQPB2" w:char="F067"/>
      </w:r>
      <w:r w:rsidR="000E10D1">
        <w:rPr>
          <w:sz w:val="26"/>
          <w:szCs w:val="26"/>
          <w:lang w:eastAsia="en-US"/>
        </w:rPr>
        <w:sym w:font="HQPB4" w:char="F095"/>
      </w:r>
      <w:r w:rsidR="000E10D1">
        <w:rPr>
          <w:sz w:val="26"/>
          <w:szCs w:val="26"/>
          <w:lang w:eastAsia="en-US"/>
        </w:rPr>
        <w:sym w:font="HQPB2" w:char="F083"/>
      </w:r>
      <w:r w:rsidR="000E10D1">
        <w:rPr>
          <w:sz w:val="26"/>
          <w:szCs w:val="26"/>
          <w:lang w:eastAsia="en-US"/>
        </w:rPr>
        <w:sym w:font="HQPB5" w:char="F072"/>
      </w:r>
      <w:r w:rsidR="000E10D1">
        <w:rPr>
          <w:sz w:val="26"/>
          <w:szCs w:val="26"/>
          <w:lang w:eastAsia="en-US"/>
        </w:rPr>
        <w:sym w:font="HQPB1" w:char="F027"/>
      </w:r>
      <w:r w:rsidR="000E10D1">
        <w:rPr>
          <w:sz w:val="26"/>
          <w:szCs w:val="26"/>
          <w:lang w:eastAsia="en-US"/>
        </w:rPr>
        <w:sym w:font="HQPB5" w:char="F0AF"/>
      </w:r>
      <w:r w:rsidR="000E10D1">
        <w:rPr>
          <w:sz w:val="26"/>
          <w:szCs w:val="26"/>
          <w:lang w:eastAsia="en-US"/>
        </w:rPr>
        <w:sym w:font="HQPB2" w:char="F0BB"/>
      </w:r>
      <w:r w:rsidR="000E10D1">
        <w:rPr>
          <w:sz w:val="26"/>
          <w:szCs w:val="26"/>
          <w:lang w:eastAsia="en-US"/>
        </w:rPr>
        <w:sym w:font="HQPB5" w:char="F074"/>
      </w:r>
      <w:r w:rsidR="000E10D1">
        <w:rPr>
          <w:sz w:val="26"/>
          <w:szCs w:val="26"/>
          <w:lang w:eastAsia="en-US"/>
        </w:rPr>
        <w:sym w:font="HQPB2" w:char="F083"/>
      </w:r>
      <w:r w:rsidR="000E10D1">
        <w:rPr>
          <w:sz w:val="26"/>
          <w:szCs w:val="26"/>
          <w:rtl/>
          <w:lang w:eastAsia="en-US"/>
        </w:rPr>
        <w:t xml:space="preserve"> </w:t>
      </w:r>
      <w:r w:rsidR="000E10D1">
        <w:rPr>
          <w:sz w:val="26"/>
          <w:szCs w:val="26"/>
          <w:lang w:eastAsia="en-US"/>
        </w:rPr>
        <w:sym w:font="HQPB5" w:char="F09A"/>
      </w:r>
      <w:r w:rsidR="000E10D1">
        <w:rPr>
          <w:sz w:val="26"/>
          <w:szCs w:val="26"/>
          <w:lang w:eastAsia="en-US"/>
        </w:rPr>
        <w:sym w:font="HQPB2" w:char="F0FA"/>
      </w:r>
      <w:r w:rsidR="000E10D1">
        <w:rPr>
          <w:sz w:val="26"/>
          <w:szCs w:val="26"/>
          <w:lang w:eastAsia="en-US"/>
        </w:rPr>
        <w:sym w:font="HQPB2" w:char="F0EF"/>
      </w:r>
      <w:r w:rsidR="000E10D1">
        <w:rPr>
          <w:sz w:val="26"/>
          <w:szCs w:val="26"/>
          <w:lang w:eastAsia="en-US"/>
        </w:rPr>
        <w:sym w:font="HQPB4" w:char="F0CF"/>
      </w:r>
      <w:r w:rsidR="000E10D1">
        <w:rPr>
          <w:sz w:val="26"/>
          <w:szCs w:val="26"/>
          <w:lang w:eastAsia="en-US"/>
        </w:rPr>
        <w:sym w:font="HQPB3" w:char="F025"/>
      </w:r>
      <w:r w:rsidR="000E10D1">
        <w:rPr>
          <w:sz w:val="26"/>
          <w:szCs w:val="26"/>
          <w:lang w:eastAsia="en-US"/>
        </w:rPr>
        <w:sym w:font="HQPB4" w:char="F0A9"/>
      </w:r>
      <w:r w:rsidR="000E10D1">
        <w:rPr>
          <w:sz w:val="26"/>
          <w:szCs w:val="26"/>
          <w:lang w:eastAsia="en-US"/>
        </w:rPr>
        <w:sym w:font="HQPB3" w:char="F021"/>
      </w:r>
      <w:r w:rsidR="000E10D1">
        <w:rPr>
          <w:sz w:val="26"/>
          <w:szCs w:val="26"/>
          <w:lang w:eastAsia="en-US"/>
        </w:rPr>
        <w:sym w:font="HQPB5" w:char="F024"/>
      </w:r>
      <w:r w:rsidR="000E10D1">
        <w:rPr>
          <w:sz w:val="26"/>
          <w:szCs w:val="26"/>
          <w:lang w:eastAsia="en-US"/>
        </w:rPr>
        <w:sym w:font="HQPB1" w:char="F023"/>
      </w:r>
      <w:r w:rsidR="000E10D1">
        <w:rPr>
          <w:sz w:val="26"/>
          <w:szCs w:val="26"/>
          <w:rtl/>
          <w:lang w:eastAsia="en-US"/>
        </w:rPr>
        <w:t xml:space="preserve"> </w:t>
      </w:r>
      <w:r w:rsidR="000E10D1">
        <w:rPr>
          <w:sz w:val="26"/>
          <w:szCs w:val="26"/>
          <w:lang w:eastAsia="en-US"/>
        </w:rPr>
        <w:sym w:font="HQPB5" w:char="F028"/>
      </w:r>
      <w:r w:rsidR="000E10D1">
        <w:rPr>
          <w:sz w:val="26"/>
          <w:szCs w:val="26"/>
          <w:lang w:eastAsia="en-US"/>
        </w:rPr>
        <w:sym w:font="HQPB1" w:char="F023"/>
      </w:r>
      <w:r w:rsidR="000E10D1">
        <w:rPr>
          <w:sz w:val="26"/>
          <w:szCs w:val="26"/>
          <w:lang w:eastAsia="en-US"/>
        </w:rPr>
        <w:sym w:font="HQPB2" w:char="F071"/>
      </w:r>
      <w:r w:rsidR="000E10D1">
        <w:rPr>
          <w:sz w:val="26"/>
          <w:szCs w:val="26"/>
          <w:lang w:eastAsia="en-US"/>
        </w:rPr>
        <w:sym w:font="HQPB4" w:char="F0E3"/>
      </w:r>
      <w:r w:rsidR="000E10D1">
        <w:rPr>
          <w:sz w:val="26"/>
          <w:szCs w:val="26"/>
          <w:lang w:eastAsia="en-US"/>
        </w:rPr>
        <w:sym w:font="HQPB2" w:char="F059"/>
      </w:r>
      <w:r w:rsidR="000E10D1">
        <w:rPr>
          <w:sz w:val="26"/>
          <w:szCs w:val="26"/>
          <w:lang w:eastAsia="en-US"/>
        </w:rPr>
        <w:sym w:font="HQPB5" w:char="F074"/>
      </w:r>
      <w:r w:rsidR="000E10D1">
        <w:rPr>
          <w:sz w:val="26"/>
          <w:szCs w:val="26"/>
          <w:lang w:eastAsia="en-US"/>
        </w:rPr>
        <w:sym w:font="HQPB2" w:char="F042"/>
      </w:r>
      <w:r w:rsidR="000E10D1">
        <w:rPr>
          <w:sz w:val="26"/>
          <w:szCs w:val="26"/>
          <w:lang w:eastAsia="en-US"/>
        </w:rPr>
        <w:sym w:font="HQPB1" w:char="F023"/>
      </w:r>
      <w:r w:rsidR="000E10D1">
        <w:rPr>
          <w:sz w:val="26"/>
          <w:szCs w:val="26"/>
          <w:lang w:eastAsia="en-US"/>
        </w:rPr>
        <w:sym w:font="HQPB5" w:char="F075"/>
      </w:r>
      <w:r w:rsidR="000E10D1">
        <w:rPr>
          <w:sz w:val="26"/>
          <w:szCs w:val="26"/>
          <w:lang w:eastAsia="en-US"/>
        </w:rPr>
        <w:sym w:font="HQPB2" w:char="F0E4"/>
      </w:r>
      <w:r w:rsidR="000E10D1">
        <w:rPr>
          <w:sz w:val="26"/>
          <w:szCs w:val="26"/>
          <w:rtl/>
          <w:lang w:eastAsia="en-US"/>
        </w:rPr>
        <w:t xml:space="preserve"> </w:t>
      </w:r>
      <w:r w:rsidR="000E10D1">
        <w:rPr>
          <w:sz w:val="26"/>
          <w:szCs w:val="26"/>
          <w:lang w:eastAsia="en-US"/>
        </w:rPr>
        <w:sym w:font="HQPB5" w:char="F09F"/>
      </w:r>
      <w:r w:rsidR="000E10D1">
        <w:rPr>
          <w:sz w:val="26"/>
          <w:szCs w:val="26"/>
          <w:lang w:eastAsia="en-US"/>
        </w:rPr>
        <w:sym w:font="HQPB2" w:char="F077"/>
      </w:r>
      <w:r w:rsidR="000E10D1">
        <w:rPr>
          <w:sz w:val="26"/>
          <w:szCs w:val="26"/>
          <w:rtl/>
          <w:lang w:eastAsia="en-US"/>
        </w:rPr>
        <w:t xml:space="preserve"> </w:t>
      </w:r>
      <w:r w:rsidR="000E10D1">
        <w:rPr>
          <w:sz w:val="26"/>
          <w:szCs w:val="26"/>
          <w:lang w:eastAsia="en-US"/>
        </w:rPr>
        <w:sym w:font="HQPB5" w:char="F028"/>
      </w:r>
      <w:r w:rsidR="000E10D1">
        <w:rPr>
          <w:sz w:val="26"/>
          <w:szCs w:val="26"/>
          <w:lang w:eastAsia="en-US"/>
        </w:rPr>
        <w:sym w:font="HQPB1" w:char="F023"/>
      </w:r>
      <w:r w:rsidR="000E10D1">
        <w:rPr>
          <w:sz w:val="26"/>
          <w:szCs w:val="26"/>
          <w:lang w:eastAsia="en-US"/>
        </w:rPr>
        <w:sym w:font="HQPB4" w:char="F0FE"/>
      </w:r>
      <w:r w:rsidR="000E10D1">
        <w:rPr>
          <w:sz w:val="26"/>
          <w:szCs w:val="26"/>
          <w:lang w:eastAsia="en-US"/>
        </w:rPr>
        <w:sym w:font="HQPB2" w:char="F071"/>
      </w:r>
      <w:r w:rsidR="000E10D1">
        <w:rPr>
          <w:sz w:val="26"/>
          <w:szCs w:val="26"/>
          <w:lang w:eastAsia="en-US"/>
        </w:rPr>
        <w:sym w:font="HQPB4" w:char="F0E8"/>
      </w:r>
      <w:r w:rsidR="000E10D1">
        <w:rPr>
          <w:sz w:val="26"/>
          <w:szCs w:val="26"/>
          <w:lang w:eastAsia="en-US"/>
        </w:rPr>
        <w:sym w:font="HQPB2" w:char="F03D"/>
      </w:r>
      <w:r w:rsidR="000E10D1">
        <w:rPr>
          <w:sz w:val="26"/>
          <w:szCs w:val="26"/>
          <w:lang w:eastAsia="en-US"/>
        </w:rPr>
        <w:sym w:font="HQPB4" w:char="F0E0"/>
      </w:r>
      <w:r w:rsidR="000E10D1">
        <w:rPr>
          <w:sz w:val="26"/>
          <w:szCs w:val="26"/>
          <w:lang w:eastAsia="en-US"/>
        </w:rPr>
        <w:sym w:font="HQPB2" w:char="F032"/>
      </w:r>
      <w:r w:rsidR="000E10D1">
        <w:rPr>
          <w:sz w:val="26"/>
          <w:szCs w:val="26"/>
          <w:lang w:eastAsia="en-US"/>
        </w:rPr>
        <w:sym w:font="HQPB4" w:char="F0F9"/>
      </w:r>
      <w:r w:rsidR="000E10D1">
        <w:rPr>
          <w:sz w:val="26"/>
          <w:szCs w:val="26"/>
          <w:lang w:eastAsia="en-US"/>
        </w:rPr>
        <w:sym w:font="HQPB1" w:char="F027"/>
      </w:r>
      <w:r w:rsidR="000E10D1">
        <w:rPr>
          <w:sz w:val="26"/>
          <w:szCs w:val="26"/>
          <w:lang w:eastAsia="en-US"/>
        </w:rPr>
        <w:sym w:font="HQPB5" w:char="F073"/>
      </w:r>
      <w:r w:rsidR="000E10D1">
        <w:rPr>
          <w:sz w:val="26"/>
          <w:szCs w:val="26"/>
          <w:lang w:eastAsia="en-US"/>
        </w:rPr>
        <w:sym w:font="HQPB1" w:char="F03F"/>
      </w:r>
      <w:r w:rsidR="000E10D1">
        <w:rPr>
          <w:sz w:val="26"/>
          <w:szCs w:val="26"/>
          <w:rtl/>
          <w:lang w:eastAsia="en-US"/>
        </w:rPr>
        <w:t xml:space="preserve"> </w:t>
      </w:r>
      <w:r w:rsidR="000E10D1">
        <w:rPr>
          <w:sz w:val="26"/>
          <w:szCs w:val="26"/>
          <w:lang w:eastAsia="en-US"/>
        </w:rPr>
        <w:sym w:font="HQPB2" w:char="F04E"/>
      </w:r>
      <w:r w:rsidR="000E10D1">
        <w:rPr>
          <w:sz w:val="26"/>
          <w:szCs w:val="26"/>
          <w:lang w:eastAsia="en-US"/>
        </w:rPr>
        <w:sym w:font="HQPB4" w:char="F0E4"/>
      </w:r>
      <w:r w:rsidR="000E10D1">
        <w:rPr>
          <w:sz w:val="26"/>
          <w:szCs w:val="26"/>
          <w:lang w:eastAsia="en-US"/>
        </w:rPr>
        <w:sym w:font="HQPB2" w:char="F033"/>
      </w:r>
      <w:r w:rsidR="000E10D1">
        <w:rPr>
          <w:sz w:val="26"/>
          <w:szCs w:val="26"/>
          <w:lang w:eastAsia="en-US"/>
        </w:rPr>
        <w:sym w:font="HQPB5" w:char="F073"/>
      </w:r>
      <w:r w:rsidR="000E10D1">
        <w:rPr>
          <w:sz w:val="26"/>
          <w:szCs w:val="26"/>
          <w:lang w:eastAsia="en-US"/>
        </w:rPr>
        <w:sym w:font="HQPB2" w:char="F039"/>
      </w:r>
      <w:r w:rsidR="000E10D1">
        <w:rPr>
          <w:sz w:val="26"/>
          <w:szCs w:val="26"/>
          <w:lang w:eastAsia="en-US"/>
        </w:rPr>
        <w:sym w:font="HQPB2" w:char="F0BA"/>
      </w:r>
      <w:r w:rsidR="000E10D1">
        <w:rPr>
          <w:sz w:val="26"/>
          <w:szCs w:val="26"/>
          <w:lang w:eastAsia="en-US"/>
        </w:rPr>
        <w:sym w:font="HQPB5" w:char="F075"/>
      </w:r>
      <w:r w:rsidR="000E10D1">
        <w:rPr>
          <w:sz w:val="26"/>
          <w:szCs w:val="26"/>
          <w:lang w:eastAsia="en-US"/>
        </w:rPr>
        <w:sym w:font="HQPB2" w:char="F071"/>
      </w:r>
      <w:r w:rsidR="000E10D1">
        <w:rPr>
          <w:sz w:val="26"/>
          <w:szCs w:val="26"/>
          <w:lang w:eastAsia="en-US"/>
        </w:rPr>
        <w:sym w:font="HQPB4" w:char="F0F8"/>
      </w:r>
      <w:r w:rsidR="000E10D1">
        <w:rPr>
          <w:sz w:val="26"/>
          <w:szCs w:val="26"/>
          <w:lang w:eastAsia="en-US"/>
        </w:rPr>
        <w:sym w:font="HQPB2" w:char="F042"/>
      </w:r>
      <w:r w:rsidR="000E10D1">
        <w:rPr>
          <w:sz w:val="26"/>
          <w:szCs w:val="26"/>
          <w:lang w:eastAsia="en-US"/>
        </w:rPr>
        <w:sym w:font="HQPB5" w:char="F072"/>
      </w:r>
      <w:r w:rsidR="000E10D1">
        <w:rPr>
          <w:sz w:val="26"/>
          <w:szCs w:val="26"/>
          <w:lang w:eastAsia="en-US"/>
        </w:rPr>
        <w:sym w:font="HQPB1" w:char="F026"/>
      </w:r>
      <w:r w:rsidR="000E10D1">
        <w:rPr>
          <w:sz w:val="26"/>
          <w:szCs w:val="26"/>
          <w:rtl/>
          <w:lang w:eastAsia="en-US"/>
        </w:rPr>
        <w:t xml:space="preserve"> </w:t>
      </w:r>
      <w:r w:rsidR="000E10D1">
        <w:rPr>
          <w:sz w:val="26"/>
          <w:szCs w:val="26"/>
          <w:lang w:eastAsia="en-US"/>
        </w:rPr>
        <w:sym w:font="HQPB2" w:char="F04D"/>
      </w:r>
      <w:r w:rsidR="000E10D1">
        <w:rPr>
          <w:sz w:val="26"/>
          <w:szCs w:val="26"/>
          <w:lang w:eastAsia="en-US"/>
        </w:rPr>
        <w:sym w:font="HQPB4" w:char="F0E0"/>
      </w:r>
      <w:r w:rsidR="000E10D1">
        <w:rPr>
          <w:sz w:val="26"/>
          <w:szCs w:val="26"/>
          <w:lang w:eastAsia="en-US"/>
        </w:rPr>
        <w:sym w:font="HQPB2" w:char="F036"/>
      </w:r>
      <w:r w:rsidR="000E10D1">
        <w:rPr>
          <w:sz w:val="26"/>
          <w:szCs w:val="26"/>
          <w:lang w:eastAsia="en-US"/>
        </w:rPr>
        <w:sym w:font="HQPB5" w:char="F06F"/>
      </w:r>
      <w:r w:rsidR="000E10D1">
        <w:rPr>
          <w:sz w:val="26"/>
          <w:szCs w:val="26"/>
          <w:lang w:eastAsia="en-US"/>
        </w:rPr>
        <w:sym w:font="HQPB2" w:char="F059"/>
      </w:r>
      <w:r w:rsidR="000E10D1">
        <w:rPr>
          <w:sz w:val="26"/>
          <w:szCs w:val="26"/>
          <w:lang w:eastAsia="en-US"/>
        </w:rPr>
        <w:sym w:font="HQPB4" w:char="F0F7"/>
      </w:r>
      <w:r w:rsidR="000E10D1">
        <w:rPr>
          <w:sz w:val="26"/>
          <w:szCs w:val="26"/>
          <w:lang w:eastAsia="en-US"/>
        </w:rPr>
        <w:sym w:font="HQPB2" w:char="F08F"/>
      </w:r>
      <w:r w:rsidR="000E10D1">
        <w:rPr>
          <w:sz w:val="26"/>
          <w:szCs w:val="26"/>
          <w:lang w:eastAsia="en-US"/>
        </w:rPr>
        <w:sym w:font="HQPB5" w:char="F074"/>
      </w:r>
      <w:r w:rsidR="000E10D1">
        <w:rPr>
          <w:sz w:val="26"/>
          <w:szCs w:val="26"/>
          <w:lang w:eastAsia="en-US"/>
        </w:rPr>
        <w:sym w:font="HQPB1" w:char="F02F"/>
      </w:r>
      <w:r w:rsidR="000E10D1">
        <w:rPr>
          <w:sz w:val="26"/>
          <w:szCs w:val="26"/>
          <w:rtl/>
          <w:lang w:eastAsia="en-US"/>
        </w:rPr>
        <w:t xml:space="preserve"> </w:t>
      </w:r>
      <w:r w:rsidR="000E10D1">
        <w:rPr>
          <w:sz w:val="26"/>
          <w:szCs w:val="26"/>
          <w:lang w:eastAsia="en-US"/>
        </w:rPr>
        <w:sym w:font="HQPB4" w:char="F0C8"/>
      </w:r>
      <w:r w:rsidR="000E10D1">
        <w:rPr>
          <w:sz w:val="26"/>
          <w:szCs w:val="26"/>
          <w:lang w:eastAsia="en-US"/>
        </w:rPr>
        <w:sym w:font="HQPB2" w:char="F040"/>
      </w:r>
      <w:r w:rsidR="000E10D1">
        <w:rPr>
          <w:sz w:val="26"/>
          <w:szCs w:val="26"/>
          <w:lang w:eastAsia="en-US"/>
        </w:rPr>
        <w:sym w:font="HQPB4" w:char="F0CF"/>
      </w:r>
      <w:r w:rsidR="000E10D1">
        <w:rPr>
          <w:sz w:val="26"/>
          <w:szCs w:val="26"/>
          <w:lang w:eastAsia="en-US"/>
        </w:rPr>
        <w:sym w:font="HQPB1" w:char="F0DC"/>
      </w:r>
      <w:r w:rsidR="000E10D1">
        <w:rPr>
          <w:sz w:val="26"/>
          <w:szCs w:val="26"/>
          <w:lang w:eastAsia="en-US"/>
        </w:rPr>
        <w:sym w:font="HQPB2" w:char="F0BB"/>
      </w:r>
      <w:r w:rsidR="000E10D1">
        <w:rPr>
          <w:sz w:val="26"/>
          <w:szCs w:val="26"/>
          <w:lang w:eastAsia="en-US"/>
        </w:rPr>
        <w:sym w:font="HQPB5" w:char="F074"/>
      </w:r>
      <w:r w:rsidR="000E10D1">
        <w:rPr>
          <w:sz w:val="26"/>
          <w:szCs w:val="26"/>
          <w:lang w:eastAsia="en-US"/>
        </w:rPr>
        <w:sym w:font="HQPB1" w:char="F036"/>
      </w:r>
      <w:r w:rsidR="000E10D1">
        <w:rPr>
          <w:sz w:val="26"/>
          <w:szCs w:val="26"/>
          <w:lang w:eastAsia="en-US"/>
        </w:rPr>
        <w:sym w:font="HQPB4" w:char="F0F8"/>
      </w:r>
      <w:r w:rsidR="000E10D1">
        <w:rPr>
          <w:sz w:val="26"/>
          <w:szCs w:val="26"/>
          <w:lang w:eastAsia="en-US"/>
        </w:rPr>
        <w:sym w:font="HQPB2" w:char="F039"/>
      </w:r>
      <w:r w:rsidR="000E10D1">
        <w:rPr>
          <w:sz w:val="26"/>
          <w:szCs w:val="26"/>
          <w:lang w:eastAsia="en-US"/>
        </w:rPr>
        <w:sym w:font="HQPB5" w:char="F024"/>
      </w:r>
      <w:r w:rsidR="000E10D1">
        <w:rPr>
          <w:sz w:val="26"/>
          <w:szCs w:val="26"/>
          <w:lang w:eastAsia="en-US"/>
        </w:rPr>
        <w:sym w:font="HQPB1" w:char="F024"/>
      </w:r>
      <w:r w:rsidR="000E10D1">
        <w:rPr>
          <w:sz w:val="26"/>
          <w:szCs w:val="26"/>
          <w:lang w:eastAsia="en-US"/>
        </w:rPr>
        <w:sym w:font="HQPB4" w:char="F0CE"/>
      </w:r>
      <w:r w:rsidR="000E10D1">
        <w:rPr>
          <w:sz w:val="26"/>
          <w:szCs w:val="26"/>
          <w:lang w:eastAsia="en-US"/>
        </w:rPr>
        <w:sym w:font="HQPB1" w:char="F02F"/>
      </w:r>
      <w:r w:rsidR="000E10D1">
        <w:rPr>
          <w:sz w:val="26"/>
          <w:szCs w:val="26"/>
          <w:rtl/>
          <w:lang w:eastAsia="en-US"/>
        </w:rPr>
        <w:t xml:space="preserve"> </w:t>
      </w:r>
      <w:r w:rsidR="000E10D1">
        <w:rPr>
          <w:sz w:val="26"/>
          <w:szCs w:val="26"/>
          <w:lang w:eastAsia="en-US"/>
        </w:rPr>
        <w:sym w:font="HQPB2" w:char="F0E1"/>
      </w:r>
      <w:r w:rsidR="000E10D1">
        <w:rPr>
          <w:sz w:val="26"/>
          <w:szCs w:val="26"/>
          <w:rtl/>
          <w:lang w:eastAsia="en-US"/>
        </w:rPr>
        <w:t xml:space="preserve"> </w:t>
      </w:r>
      <w:r>
        <w:rPr>
          <w:rFonts w:hint="cs"/>
          <w:sz w:val="36"/>
          <w:szCs w:val="36"/>
          <w:rtl/>
          <w:lang w:eastAsia="en-US"/>
        </w:rPr>
        <w:t xml:space="preserve"> </w:t>
      </w:r>
      <w:r w:rsidRPr="00DA30F6">
        <w:rPr>
          <w:rFonts w:hint="cs"/>
          <w:sz w:val="36"/>
          <w:szCs w:val="36"/>
          <w:vertAlign w:val="superscript"/>
          <w:rtl/>
          <w:lang w:eastAsia="en-US"/>
        </w:rPr>
        <w:t>(</w:t>
      </w:r>
      <w:r w:rsidRPr="00DA30F6">
        <w:rPr>
          <w:rStyle w:val="a4"/>
          <w:sz w:val="36"/>
          <w:szCs w:val="36"/>
          <w:rtl/>
          <w:lang w:eastAsia="en-US"/>
        </w:rPr>
        <w:footnoteReference w:id="160"/>
      </w:r>
      <w:r w:rsidRPr="00DA30F6">
        <w:rPr>
          <w:rFonts w:hint="cs"/>
          <w:sz w:val="36"/>
          <w:szCs w:val="36"/>
          <w:vertAlign w:val="superscript"/>
          <w:rtl/>
          <w:lang w:eastAsia="en-US"/>
        </w:rPr>
        <w:t>)</w:t>
      </w:r>
      <w:r>
        <w:rPr>
          <w:rFonts w:hint="cs"/>
          <w:sz w:val="36"/>
          <w:szCs w:val="36"/>
          <w:rtl/>
          <w:lang w:eastAsia="en-US"/>
        </w:rPr>
        <w:t xml:space="preserve"> .</w:t>
      </w:r>
    </w:p>
    <w:p w:rsidR="000E10D1" w:rsidRDefault="001B78F1" w:rsidP="001B78F1">
      <w:pPr>
        <w:widowControl w:val="0"/>
        <w:spacing w:before="100" w:after="60" w:line="560" w:lineRule="exact"/>
        <w:jc w:val="both"/>
        <w:rPr>
          <w:b/>
          <w:bCs/>
          <w:sz w:val="36"/>
          <w:szCs w:val="36"/>
          <w:rtl/>
          <w:lang w:eastAsia="en-US"/>
        </w:rPr>
      </w:pPr>
      <w:r>
        <w:rPr>
          <w:rFonts w:hint="cs"/>
          <w:b/>
          <w:bCs/>
          <w:sz w:val="36"/>
          <w:szCs w:val="36"/>
          <w:rtl/>
          <w:lang w:eastAsia="en-US"/>
        </w:rPr>
        <w:t>وجه الدلالة:</w:t>
      </w:r>
    </w:p>
    <w:p w:rsidR="000E10D1" w:rsidRDefault="000E10D1" w:rsidP="000E10D1">
      <w:pPr>
        <w:widowControl w:val="0"/>
        <w:spacing w:before="100" w:after="60" w:line="560" w:lineRule="exact"/>
        <w:ind w:firstLine="567"/>
        <w:jc w:val="both"/>
        <w:rPr>
          <w:sz w:val="36"/>
          <w:szCs w:val="36"/>
          <w:rtl/>
          <w:lang w:eastAsia="en-US"/>
        </w:rPr>
      </w:pPr>
      <w:r>
        <w:rPr>
          <w:rFonts w:hint="cs"/>
          <w:sz w:val="36"/>
          <w:szCs w:val="36"/>
          <w:rtl/>
          <w:lang w:eastAsia="en-US"/>
        </w:rPr>
        <w:t xml:space="preserve">أن الله تعالى نهى عن أكل أموال الناس بالباطل وأكل نماء المغصوب أكل بالباطل فوجب ضمانه </w:t>
      </w:r>
      <w:r w:rsidRPr="000E10D1">
        <w:rPr>
          <w:rFonts w:hint="cs"/>
          <w:sz w:val="36"/>
          <w:szCs w:val="36"/>
          <w:vertAlign w:val="superscript"/>
          <w:rtl/>
          <w:lang w:eastAsia="en-US"/>
        </w:rPr>
        <w:t>(</w:t>
      </w:r>
      <w:r w:rsidRPr="000E10D1">
        <w:rPr>
          <w:rStyle w:val="a4"/>
          <w:sz w:val="36"/>
          <w:szCs w:val="36"/>
          <w:rtl/>
          <w:lang w:eastAsia="en-US"/>
        </w:rPr>
        <w:footnoteReference w:id="161"/>
      </w:r>
      <w:r w:rsidRPr="000E10D1">
        <w:rPr>
          <w:rFonts w:hint="cs"/>
          <w:sz w:val="36"/>
          <w:szCs w:val="36"/>
          <w:vertAlign w:val="superscript"/>
          <w:rtl/>
          <w:lang w:eastAsia="en-US"/>
        </w:rPr>
        <w:t>)</w:t>
      </w:r>
      <w:r>
        <w:rPr>
          <w:rFonts w:hint="cs"/>
          <w:sz w:val="36"/>
          <w:szCs w:val="36"/>
          <w:rtl/>
          <w:lang w:eastAsia="en-US"/>
        </w:rPr>
        <w:t xml:space="preserve"> .</w:t>
      </w:r>
    </w:p>
    <w:p w:rsidR="000E10D1" w:rsidRDefault="000E10D1" w:rsidP="000E10D1">
      <w:pPr>
        <w:widowControl w:val="0"/>
        <w:spacing w:before="100" w:after="60" w:line="560" w:lineRule="exact"/>
        <w:ind w:firstLine="567"/>
        <w:jc w:val="both"/>
        <w:rPr>
          <w:sz w:val="36"/>
          <w:szCs w:val="36"/>
          <w:rtl/>
          <w:lang w:eastAsia="en-US"/>
        </w:rPr>
      </w:pPr>
      <w:r w:rsidRPr="004E6EA6">
        <w:rPr>
          <w:rFonts w:hint="cs"/>
          <w:b/>
          <w:bCs/>
          <w:sz w:val="36"/>
          <w:szCs w:val="36"/>
          <w:rtl/>
          <w:lang w:eastAsia="en-US"/>
        </w:rPr>
        <w:lastRenderedPageBreak/>
        <w:t>الدليل الثاني:</w:t>
      </w:r>
      <w:r>
        <w:rPr>
          <w:rFonts w:hint="cs"/>
          <w:sz w:val="36"/>
          <w:szCs w:val="36"/>
          <w:rtl/>
          <w:lang w:eastAsia="en-US"/>
        </w:rPr>
        <w:t xml:space="preserve"> عموم قول النبي </w:t>
      </w:r>
      <w:r>
        <w:rPr>
          <w:rFonts w:cs="BLDY_light" w:hint="cs"/>
          <w:sz w:val="36"/>
          <w:szCs w:val="36"/>
          <w:rtl/>
          <w:lang w:eastAsia="en-US"/>
        </w:rPr>
        <w:t>×</w:t>
      </w:r>
      <w:r>
        <w:rPr>
          <w:rFonts w:hint="cs"/>
          <w:sz w:val="36"/>
          <w:szCs w:val="36"/>
          <w:rtl/>
          <w:lang w:eastAsia="en-US"/>
        </w:rPr>
        <w:t xml:space="preserve">: </w:t>
      </w:r>
      <w:r>
        <w:rPr>
          <w:rFonts w:cs="BLDY_light" w:hint="cs"/>
          <w:sz w:val="36"/>
          <w:szCs w:val="36"/>
          <w:rtl/>
          <w:lang w:eastAsia="en-US"/>
        </w:rPr>
        <w:t>«</w:t>
      </w:r>
      <w:r w:rsidRPr="008A6D30">
        <w:rPr>
          <w:rFonts w:hint="cs"/>
          <w:b/>
          <w:bCs/>
          <w:sz w:val="36"/>
          <w:szCs w:val="36"/>
          <w:rtl/>
          <w:lang w:eastAsia="en-US"/>
        </w:rPr>
        <w:t>على اليد ما أخذت حتى تؤد</w:t>
      </w:r>
      <w:r w:rsidR="008A6D30">
        <w:rPr>
          <w:rFonts w:hint="cs"/>
          <w:b/>
          <w:bCs/>
          <w:sz w:val="36"/>
          <w:szCs w:val="36"/>
          <w:rtl/>
          <w:lang w:eastAsia="en-US"/>
        </w:rPr>
        <w:t>يه</w:t>
      </w:r>
      <w:r>
        <w:rPr>
          <w:rFonts w:cs="BLDY_light" w:hint="cs"/>
          <w:sz w:val="36"/>
          <w:szCs w:val="36"/>
          <w:rtl/>
          <w:lang w:eastAsia="en-US"/>
        </w:rPr>
        <w:t>»</w:t>
      </w:r>
      <w:r>
        <w:rPr>
          <w:rFonts w:hint="cs"/>
          <w:sz w:val="36"/>
          <w:szCs w:val="36"/>
          <w:rtl/>
          <w:lang w:eastAsia="en-US"/>
        </w:rPr>
        <w:t xml:space="preserve"> </w:t>
      </w:r>
      <w:r w:rsidRPr="000E10D1">
        <w:rPr>
          <w:rFonts w:hint="cs"/>
          <w:sz w:val="36"/>
          <w:szCs w:val="36"/>
          <w:vertAlign w:val="superscript"/>
          <w:rtl/>
          <w:lang w:eastAsia="en-US"/>
        </w:rPr>
        <w:t>(</w:t>
      </w:r>
      <w:r w:rsidRPr="000E10D1">
        <w:rPr>
          <w:rStyle w:val="a4"/>
          <w:sz w:val="36"/>
          <w:szCs w:val="36"/>
          <w:rtl/>
          <w:lang w:eastAsia="en-US"/>
        </w:rPr>
        <w:footnoteReference w:id="162"/>
      </w:r>
      <w:r w:rsidRPr="000E10D1">
        <w:rPr>
          <w:rFonts w:hint="cs"/>
          <w:sz w:val="36"/>
          <w:szCs w:val="36"/>
          <w:vertAlign w:val="superscript"/>
          <w:rtl/>
          <w:lang w:eastAsia="en-US"/>
        </w:rPr>
        <w:t>)</w:t>
      </w:r>
      <w:r>
        <w:rPr>
          <w:rFonts w:hint="cs"/>
          <w:sz w:val="36"/>
          <w:szCs w:val="36"/>
          <w:rtl/>
          <w:lang w:eastAsia="en-US"/>
        </w:rPr>
        <w:t xml:space="preserve"> .</w:t>
      </w:r>
    </w:p>
    <w:p w:rsidR="000E10D1" w:rsidRPr="004E6EA6" w:rsidRDefault="000E10D1" w:rsidP="00043618">
      <w:pPr>
        <w:widowControl w:val="0"/>
        <w:spacing w:before="100" w:after="60" w:line="520" w:lineRule="exact"/>
        <w:jc w:val="both"/>
        <w:rPr>
          <w:b/>
          <w:bCs/>
          <w:sz w:val="36"/>
          <w:szCs w:val="36"/>
          <w:rtl/>
          <w:lang w:eastAsia="en-US"/>
        </w:rPr>
      </w:pPr>
      <w:r w:rsidRPr="004E6EA6">
        <w:rPr>
          <w:rFonts w:hint="cs"/>
          <w:b/>
          <w:bCs/>
          <w:sz w:val="36"/>
          <w:szCs w:val="36"/>
          <w:rtl/>
          <w:lang w:eastAsia="en-US"/>
        </w:rPr>
        <w:t>وجه الدلالة:</w:t>
      </w:r>
    </w:p>
    <w:p w:rsidR="000E10D1" w:rsidRDefault="000E10D1" w:rsidP="00043618">
      <w:pPr>
        <w:widowControl w:val="0"/>
        <w:spacing w:before="100" w:after="60" w:line="520" w:lineRule="exact"/>
        <w:ind w:firstLine="567"/>
        <w:jc w:val="both"/>
        <w:rPr>
          <w:sz w:val="36"/>
          <w:szCs w:val="36"/>
          <w:rtl/>
          <w:lang w:eastAsia="en-US"/>
        </w:rPr>
      </w:pPr>
      <w:r>
        <w:rPr>
          <w:rFonts w:hint="cs"/>
          <w:sz w:val="36"/>
          <w:szCs w:val="36"/>
          <w:rtl/>
          <w:lang w:eastAsia="en-US"/>
        </w:rPr>
        <w:t>الحديث عام، فيدخل فيه المغصوب ونماؤه.</w:t>
      </w:r>
    </w:p>
    <w:p w:rsidR="000E10D1" w:rsidRDefault="000E10D1" w:rsidP="00043618">
      <w:pPr>
        <w:widowControl w:val="0"/>
        <w:spacing w:before="100" w:after="60" w:line="520" w:lineRule="exact"/>
        <w:ind w:firstLine="567"/>
        <w:jc w:val="both"/>
        <w:rPr>
          <w:sz w:val="36"/>
          <w:szCs w:val="36"/>
          <w:rtl/>
          <w:lang w:eastAsia="en-US"/>
        </w:rPr>
      </w:pPr>
      <w:r>
        <w:rPr>
          <w:rFonts w:hint="cs"/>
          <w:b/>
          <w:bCs/>
          <w:sz w:val="36"/>
          <w:szCs w:val="36"/>
          <w:rtl/>
          <w:lang w:eastAsia="en-US"/>
        </w:rPr>
        <w:t xml:space="preserve">الدليل الثالث: </w:t>
      </w:r>
      <w:r>
        <w:rPr>
          <w:rFonts w:hint="cs"/>
          <w:sz w:val="36"/>
          <w:szCs w:val="36"/>
          <w:rtl/>
          <w:lang w:eastAsia="en-US"/>
        </w:rPr>
        <w:t xml:space="preserve">أنه مال المغصوب منه، حصل في يد الغاصب بالغصب فيضمنه بالتلف كالأصل </w:t>
      </w:r>
      <w:r w:rsidRPr="000E10D1">
        <w:rPr>
          <w:rFonts w:hint="cs"/>
          <w:sz w:val="36"/>
          <w:szCs w:val="36"/>
          <w:vertAlign w:val="superscript"/>
          <w:rtl/>
          <w:lang w:eastAsia="en-US"/>
        </w:rPr>
        <w:t>(</w:t>
      </w:r>
      <w:r w:rsidRPr="000E10D1">
        <w:rPr>
          <w:rStyle w:val="a4"/>
          <w:sz w:val="36"/>
          <w:szCs w:val="36"/>
          <w:rtl/>
          <w:lang w:eastAsia="en-US"/>
        </w:rPr>
        <w:footnoteReference w:id="163"/>
      </w:r>
      <w:r w:rsidRPr="000E10D1">
        <w:rPr>
          <w:rFonts w:hint="cs"/>
          <w:sz w:val="36"/>
          <w:szCs w:val="36"/>
          <w:vertAlign w:val="superscript"/>
          <w:rtl/>
          <w:lang w:eastAsia="en-US"/>
        </w:rPr>
        <w:t>)</w:t>
      </w:r>
      <w:r>
        <w:rPr>
          <w:rFonts w:hint="cs"/>
          <w:sz w:val="36"/>
          <w:szCs w:val="36"/>
          <w:rtl/>
          <w:lang w:eastAsia="en-US"/>
        </w:rPr>
        <w:t xml:space="preserve"> .</w:t>
      </w:r>
    </w:p>
    <w:p w:rsidR="000E10D1" w:rsidRDefault="000E10D1" w:rsidP="00043618">
      <w:pPr>
        <w:widowControl w:val="0"/>
        <w:spacing w:before="100" w:after="60" w:line="520" w:lineRule="exact"/>
        <w:ind w:firstLine="567"/>
        <w:jc w:val="both"/>
        <w:rPr>
          <w:sz w:val="36"/>
          <w:szCs w:val="36"/>
          <w:rtl/>
          <w:lang w:eastAsia="en-US"/>
        </w:rPr>
      </w:pPr>
      <w:r>
        <w:rPr>
          <w:rFonts w:hint="cs"/>
          <w:b/>
          <w:bCs/>
          <w:sz w:val="36"/>
          <w:szCs w:val="36"/>
          <w:rtl/>
          <w:lang w:eastAsia="en-US"/>
        </w:rPr>
        <w:t xml:space="preserve">الدليل الرابع: </w:t>
      </w:r>
      <w:r>
        <w:rPr>
          <w:rFonts w:hint="cs"/>
          <w:sz w:val="36"/>
          <w:szCs w:val="36"/>
          <w:rtl/>
          <w:lang w:eastAsia="en-US"/>
        </w:rPr>
        <w:t xml:space="preserve">أنه غاصب في الاستمرار، كما هو غاصب </w:t>
      </w:r>
      <w:r w:rsidR="008A6D30">
        <w:rPr>
          <w:rFonts w:hint="cs"/>
          <w:sz w:val="36"/>
          <w:szCs w:val="36"/>
          <w:rtl/>
          <w:lang w:eastAsia="en-US"/>
        </w:rPr>
        <w:t>ب</w:t>
      </w:r>
      <w:r>
        <w:rPr>
          <w:rFonts w:hint="cs"/>
          <w:sz w:val="36"/>
          <w:szCs w:val="36"/>
          <w:rtl/>
          <w:lang w:eastAsia="en-US"/>
        </w:rPr>
        <w:t>الابتداء بدليل الحقيقية والحكم والاسم، فأما الحقيقة: فالغصب للاستيلاء على ملك الغير قهراً وعدواناً، وهذه الحقيقة مستمرة بالتنسيق والضمان والعقوبة ابتداء ودواماً، وأما الاسم: فهو يسمى غ</w:t>
      </w:r>
      <w:r w:rsidR="008A6D30">
        <w:rPr>
          <w:rFonts w:hint="cs"/>
          <w:sz w:val="36"/>
          <w:szCs w:val="36"/>
          <w:rtl/>
          <w:lang w:eastAsia="en-US"/>
        </w:rPr>
        <w:t>اص</w:t>
      </w:r>
      <w:r>
        <w:rPr>
          <w:rFonts w:hint="cs"/>
          <w:sz w:val="36"/>
          <w:szCs w:val="36"/>
          <w:rtl/>
          <w:lang w:eastAsia="en-US"/>
        </w:rPr>
        <w:t>بًا ابتداءً وانتهاء</w:t>
      </w:r>
      <w:r w:rsidRPr="006D6430">
        <w:rPr>
          <w:rFonts w:hint="cs"/>
          <w:sz w:val="36"/>
          <w:szCs w:val="36"/>
          <w:vertAlign w:val="superscript"/>
          <w:rtl/>
          <w:lang w:eastAsia="en-US"/>
        </w:rPr>
        <w:t>(</w:t>
      </w:r>
      <w:r w:rsidRPr="006D6430">
        <w:rPr>
          <w:rStyle w:val="a4"/>
          <w:sz w:val="36"/>
          <w:szCs w:val="36"/>
          <w:rtl/>
          <w:lang w:eastAsia="en-US"/>
        </w:rPr>
        <w:footnoteReference w:id="164"/>
      </w:r>
      <w:r w:rsidRPr="006D6430">
        <w:rPr>
          <w:rFonts w:hint="cs"/>
          <w:sz w:val="36"/>
          <w:szCs w:val="36"/>
          <w:vertAlign w:val="superscript"/>
          <w:rtl/>
          <w:lang w:eastAsia="en-US"/>
        </w:rPr>
        <w:t>)</w:t>
      </w:r>
      <w:r>
        <w:rPr>
          <w:rFonts w:hint="cs"/>
          <w:sz w:val="36"/>
          <w:szCs w:val="36"/>
          <w:rtl/>
          <w:lang w:eastAsia="en-US"/>
        </w:rPr>
        <w:t>.</w:t>
      </w:r>
    </w:p>
    <w:p w:rsidR="000E10D1" w:rsidRDefault="000E10D1" w:rsidP="00043618">
      <w:pPr>
        <w:widowControl w:val="0"/>
        <w:spacing w:before="100" w:after="60" w:line="520" w:lineRule="exact"/>
        <w:ind w:firstLine="567"/>
        <w:jc w:val="both"/>
        <w:rPr>
          <w:sz w:val="36"/>
          <w:szCs w:val="36"/>
          <w:rtl/>
          <w:lang w:eastAsia="en-US"/>
        </w:rPr>
      </w:pPr>
      <w:r>
        <w:rPr>
          <w:rFonts w:hint="cs"/>
          <w:b/>
          <w:bCs/>
          <w:sz w:val="36"/>
          <w:szCs w:val="36"/>
          <w:rtl/>
          <w:lang w:eastAsia="en-US"/>
        </w:rPr>
        <w:t xml:space="preserve">الدليل الخامس: </w:t>
      </w:r>
      <w:r>
        <w:rPr>
          <w:rFonts w:hint="cs"/>
          <w:sz w:val="36"/>
          <w:szCs w:val="36"/>
          <w:rtl/>
          <w:lang w:eastAsia="en-US"/>
        </w:rPr>
        <w:t>أن الغاص</w:t>
      </w:r>
      <w:r w:rsidR="008A6D30">
        <w:rPr>
          <w:rFonts w:hint="cs"/>
          <w:sz w:val="36"/>
          <w:szCs w:val="36"/>
          <w:rtl/>
          <w:lang w:eastAsia="en-US"/>
        </w:rPr>
        <w:t>ب يلزمه رد مال المغصوب منه ونمائ</w:t>
      </w:r>
      <w:r>
        <w:rPr>
          <w:rFonts w:hint="cs"/>
          <w:sz w:val="36"/>
          <w:szCs w:val="36"/>
          <w:rtl/>
          <w:lang w:eastAsia="en-US"/>
        </w:rPr>
        <w:t xml:space="preserve">ه لأنه </w:t>
      </w:r>
      <w:r w:rsidR="004E6EA6">
        <w:rPr>
          <w:rFonts w:hint="cs"/>
          <w:sz w:val="36"/>
          <w:szCs w:val="36"/>
          <w:rtl/>
          <w:lang w:eastAsia="en-US"/>
        </w:rPr>
        <w:t xml:space="preserve">بإمساك النماء يعد معتدياً فهو مال غيره، فعلى المغصوب أن يعتدي عليه بمثل ما اعتدى </w:t>
      </w:r>
      <w:r w:rsidR="004E6EA6" w:rsidRPr="004E6EA6">
        <w:rPr>
          <w:rFonts w:hint="cs"/>
          <w:sz w:val="36"/>
          <w:szCs w:val="36"/>
          <w:vertAlign w:val="superscript"/>
          <w:rtl/>
          <w:lang w:eastAsia="en-US"/>
        </w:rPr>
        <w:t>(</w:t>
      </w:r>
      <w:r w:rsidR="004E6EA6" w:rsidRPr="004E6EA6">
        <w:rPr>
          <w:rStyle w:val="a4"/>
          <w:sz w:val="36"/>
          <w:szCs w:val="36"/>
          <w:rtl/>
          <w:lang w:eastAsia="en-US"/>
        </w:rPr>
        <w:footnoteReference w:id="165"/>
      </w:r>
      <w:r w:rsidR="004E6EA6" w:rsidRPr="004E6EA6">
        <w:rPr>
          <w:rFonts w:hint="cs"/>
          <w:sz w:val="36"/>
          <w:szCs w:val="36"/>
          <w:vertAlign w:val="superscript"/>
          <w:rtl/>
          <w:lang w:eastAsia="en-US"/>
        </w:rPr>
        <w:t>)</w:t>
      </w:r>
      <w:r w:rsidR="004E6EA6">
        <w:rPr>
          <w:rFonts w:hint="cs"/>
          <w:sz w:val="36"/>
          <w:szCs w:val="36"/>
          <w:rtl/>
          <w:lang w:eastAsia="en-US"/>
        </w:rPr>
        <w:t xml:space="preserve"> .</w:t>
      </w:r>
    </w:p>
    <w:p w:rsidR="004E6EA6" w:rsidRDefault="004E6EA6" w:rsidP="001B78F1">
      <w:pPr>
        <w:widowControl w:val="0"/>
        <w:spacing w:before="100" w:after="60" w:line="520" w:lineRule="exact"/>
        <w:jc w:val="both"/>
        <w:rPr>
          <w:b/>
          <w:bCs/>
          <w:sz w:val="36"/>
          <w:szCs w:val="36"/>
          <w:rtl/>
          <w:lang w:eastAsia="en-US"/>
        </w:rPr>
      </w:pPr>
      <w:r>
        <w:rPr>
          <w:rFonts w:hint="cs"/>
          <w:b/>
          <w:bCs/>
          <w:sz w:val="36"/>
          <w:szCs w:val="36"/>
          <w:rtl/>
          <w:lang w:eastAsia="en-US"/>
        </w:rPr>
        <w:t>المناقشة:</w:t>
      </w:r>
    </w:p>
    <w:p w:rsidR="004E6EA6" w:rsidRDefault="004E6EA6" w:rsidP="00043618">
      <w:pPr>
        <w:widowControl w:val="0"/>
        <w:spacing w:before="100" w:after="60" w:line="520" w:lineRule="exact"/>
        <w:ind w:firstLine="567"/>
        <w:jc w:val="both"/>
        <w:rPr>
          <w:sz w:val="36"/>
          <w:szCs w:val="36"/>
          <w:rtl/>
          <w:lang w:eastAsia="en-US"/>
        </w:rPr>
      </w:pPr>
      <w:r>
        <w:rPr>
          <w:rFonts w:hint="cs"/>
          <w:b/>
          <w:bCs/>
          <w:sz w:val="36"/>
          <w:szCs w:val="36"/>
          <w:rtl/>
          <w:lang w:eastAsia="en-US"/>
        </w:rPr>
        <w:t xml:space="preserve">نوقش: </w:t>
      </w:r>
      <w:r>
        <w:rPr>
          <w:rFonts w:hint="cs"/>
          <w:sz w:val="36"/>
          <w:szCs w:val="36"/>
          <w:rtl/>
          <w:lang w:eastAsia="en-US"/>
        </w:rPr>
        <w:t xml:space="preserve">بأنه ليس معتدياً؛ لأنه لم يباشر غصب النماء بل هو بمنزلة ريح ألقت ثوباً </w:t>
      </w:r>
      <w:r w:rsidR="008A6D30">
        <w:rPr>
          <w:rFonts w:hint="cs"/>
          <w:sz w:val="36"/>
          <w:szCs w:val="36"/>
          <w:rtl/>
          <w:lang w:eastAsia="en-US"/>
        </w:rPr>
        <w:t>ف</w:t>
      </w:r>
      <w:r>
        <w:rPr>
          <w:rFonts w:hint="cs"/>
          <w:sz w:val="36"/>
          <w:szCs w:val="36"/>
          <w:rtl/>
          <w:lang w:eastAsia="en-US"/>
        </w:rPr>
        <w:t xml:space="preserve">ي منزل الإنسان </w:t>
      </w:r>
      <w:r w:rsidRPr="004E6EA6">
        <w:rPr>
          <w:rFonts w:hint="cs"/>
          <w:sz w:val="36"/>
          <w:szCs w:val="36"/>
          <w:vertAlign w:val="superscript"/>
          <w:rtl/>
          <w:lang w:eastAsia="en-US"/>
        </w:rPr>
        <w:t>(</w:t>
      </w:r>
      <w:r w:rsidRPr="004E6EA6">
        <w:rPr>
          <w:rStyle w:val="a4"/>
          <w:sz w:val="36"/>
          <w:szCs w:val="36"/>
          <w:rtl/>
          <w:lang w:eastAsia="en-US"/>
        </w:rPr>
        <w:footnoteReference w:id="166"/>
      </w:r>
      <w:r w:rsidRPr="004E6EA6">
        <w:rPr>
          <w:rFonts w:hint="cs"/>
          <w:sz w:val="36"/>
          <w:szCs w:val="36"/>
          <w:vertAlign w:val="superscript"/>
          <w:rtl/>
          <w:lang w:eastAsia="en-US"/>
        </w:rPr>
        <w:t>)</w:t>
      </w:r>
      <w:r>
        <w:rPr>
          <w:rFonts w:hint="cs"/>
          <w:sz w:val="36"/>
          <w:szCs w:val="36"/>
          <w:rtl/>
          <w:lang w:eastAsia="en-US"/>
        </w:rPr>
        <w:t xml:space="preserve"> .</w:t>
      </w:r>
    </w:p>
    <w:p w:rsidR="004E6EA6" w:rsidRDefault="004E6EA6" w:rsidP="00043618">
      <w:pPr>
        <w:widowControl w:val="0"/>
        <w:spacing w:before="100" w:after="60" w:line="520" w:lineRule="exact"/>
        <w:ind w:firstLine="567"/>
        <w:jc w:val="both"/>
        <w:rPr>
          <w:b/>
          <w:bCs/>
          <w:sz w:val="36"/>
          <w:szCs w:val="36"/>
          <w:rtl/>
          <w:lang w:eastAsia="en-US"/>
        </w:rPr>
      </w:pPr>
      <w:r>
        <w:rPr>
          <w:rFonts w:hint="cs"/>
          <w:b/>
          <w:bCs/>
          <w:sz w:val="36"/>
          <w:szCs w:val="36"/>
          <w:rtl/>
          <w:lang w:eastAsia="en-US"/>
        </w:rPr>
        <w:t>أجيب عن المناقشة:</w:t>
      </w:r>
    </w:p>
    <w:p w:rsidR="004E6EA6" w:rsidRDefault="004E6EA6" w:rsidP="000E10D1">
      <w:pPr>
        <w:widowControl w:val="0"/>
        <w:spacing w:before="100" w:after="60" w:line="560" w:lineRule="exact"/>
        <w:ind w:firstLine="567"/>
        <w:jc w:val="both"/>
        <w:rPr>
          <w:sz w:val="36"/>
          <w:szCs w:val="36"/>
          <w:rtl/>
          <w:lang w:eastAsia="en-US"/>
        </w:rPr>
      </w:pPr>
      <w:r>
        <w:rPr>
          <w:rFonts w:hint="cs"/>
          <w:sz w:val="36"/>
          <w:szCs w:val="36"/>
          <w:rtl/>
          <w:lang w:eastAsia="en-US"/>
        </w:rPr>
        <w:t xml:space="preserve">أن هذا باطل؛ لأن الذي رمت الريح الثوب في منزله ليس متملكاً له ولو تملكه للزمه </w:t>
      </w:r>
      <w:r>
        <w:rPr>
          <w:rFonts w:hint="cs"/>
          <w:sz w:val="36"/>
          <w:szCs w:val="36"/>
          <w:rtl/>
          <w:lang w:eastAsia="en-US"/>
        </w:rPr>
        <w:lastRenderedPageBreak/>
        <w:t xml:space="preserve">ضمانه، وهذا المشتري أو الغاصب متملك لكل ما تولد من غلة، أو زيادة، أو نتاج أو ثمرة، حائل بينه وبين صاحبه الذي افترض الله تعالى رده إليه، وحرم عليه إمساكه عنه، فهو معتد بذلك يقيناً فعليه أن يعتدي عليه بمثل ما اعتدى </w:t>
      </w:r>
      <w:r w:rsidRPr="004E6EA6">
        <w:rPr>
          <w:rFonts w:hint="cs"/>
          <w:sz w:val="36"/>
          <w:szCs w:val="36"/>
          <w:vertAlign w:val="superscript"/>
          <w:rtl/>
          <w:lang w:eastAsia="en-US"/>
        </w:rPr>
        <w:t>(</w:t>
      </w:r>
      <w:r w:rsidRPr="004E6EA6">
        <w:rPr>
          <w:rStyle w:val="a4"/>
          <w:sz w:val="36"/>
          <w:szCs w:val="36"/>
          <w:rtl/>
          <w:lang w:eastAsia="en-US"/>
        </w:rPr>
        <w:footnoteReference w:id="167"/>
      </w:r>
      <w:r w:rsidRPr="004E6EA6">
        <w:rPr>
          <w:rFonts w:hint="cs"/>
          <w:sz w:val="36"/>
          <w:szCs w:val="36"/>
          <w:vertAlign w:val="superscript"/>
          <w:rtl/>
          <w:lang w:eastAsia="en-US"/>
        </w:rPr>
        <w:t>)</w:t>
      </w:r>
      <w:r>
        <w:rPr>
          <w:rFonts w:hint="cs"/>
          <w:sz w:val="36"/>
          <w:szCs w:val="36"/>
          <w:rtl/>
          <w:lang w:eastAsia="en-US"/>
        </w:rPr>
        <w:t xml:space="preserve"> .</w:t>
      </w:r>
    </w:p>
    <w:p w:rsidR="004E6EA6" w:rsidRDefault="004E6EA6" w:rsidP="000E10D1">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السادس: </w:t>
      </w:r>
      <w:r>
        <w:rPr>
          <w:rFonts w:hint="cs"/>
          <w:sz w:val="36"/>
          <w:szCs w:val="36"/>
          <w:rtl/>
          <w:lang w:eastAsia="en-US"/>
        </w:rPr>
        <w:t xml:space="preserve">أن الغاصب لم يكن غاصاً ولا ضامناً ولا عاصياً في حال دون حال، بل لم يزل غاصباً ضامناً عاصياً من يوم غصب حتى فاتت أوردها ناقصة، فلم يكن الحكم عليه في </w:t>
      </w:r>
      <w:r w:rsidR="008A6D30">
        <w:rPr>
          <w:rFonts w:hint="cs"/>
          <w:sz w:val="36"/>
          <w:szCs w:val="36"/>
          <w:rtl/>
          <w:lang w:eastAsia="en-US"/>
        </w:rPr>
        <w:t>الحال الأولى بأوجب منه في الحال</w:t>
      </w:r>
      <w:r>
        <w:rPr>
          <w:rFonts w:hint="cs"/>
          <w:sz w:val="36"/>
          <w:szCs w:val="36"/>
          <w:rtl/>
          <w:lang w:eastAsia="en-US"/>
        </w:rPr>
        <w:t xml:space="preserve"> الآخرة؛ </w:t>
      </w:r>
      <w:r w:rsidR="008702F4">
        <w:rPr>
          <w:rFonts w:hint="cs"/>
          <w:sz w:val="36"/>
          <w:szCs w:val="36"/>
          <w:rtl/>
          <w:lang w:eastAsia="en-US"/>
        </w:rPr>
        <w:t>لأن عليه في كلها أن ي</w:t>
      </w:r>
      <w:r w:rsidR="008A6D30">
        <w:rPr>
          <w:rFonts w:hint="cs"/>
          <w:sz w:val="36"/>
          <w:szCs w:val="36"/>
          <w:rtl/>
          <w:lang w:eastAsia="en-US"/>
        </w:rPr>
        <w:t>ك</w:t>
      </w:r>
      <w:r w:rsidR="008702F4">
        <w:rPr>
          <w:rFonts w:hint="cs"/>
          <w:sz w:val="36"/>
          <w:szCs w:val="36"/>
          <w:rtl/>
          <w:lang w:eastAsia="en-US"/>
        </w:rPr>
        <w:t xml:space="preserve">ون راداً لها وهو في كلها ضامن عاص </w:t>
      </w:r>
      <w:r w:rsidR="008702F4" w:rsidRPr="008702F4">
        <w:rPr>
          <w:rFonts w:hint="cs"/>
          <w:sz w:val="36"/>
          <w:szCs w:val="36"/>
          <w:vertAlign w:val="superscript"/>
          <w:rtl/>
          <w:lang w:eastAsia="en-US"/>
        </w:rPr>
        <w:t>(</w:t>
      </w:r>
      <w:r w:rsidR="008702F4" w:rsidRPr="008702F4">
        <w:rPr>
          <w:rStyle w:val="a4"/>
          <w:sz w:val="36"/>
          <w:szCs w:val="36"/>
          <w:rtl/>
          <w:lang w:eastAsia="en-US"/>
        </w:rPr>
        <w:footnoteReference w:id="168"/>
      </w:r>
      <w:r w:rsidR="008702F4" w:rsidRPr="008702F4">
        <w:rPr>
          <w:rFonts w:hint="cs"/>
          <w:sz w:val="36"/>
          <w:szCs w:val="36"/>
          <w:vertAlign w:val="superscript"/>
          <w:rtl/>
          <w:lang w:eastAsia="en-US"/>
        </w:rPr>
        <w:t>)</w:t>
      </w:r>
      <w:r w:rsidR="008702F4">
        <w:rPr>
          <w:rFonts w:hint="cs"/>
          <w:sz w:val="36"/>
          <w:szCs w:val="36"/>
          <w:rtl/>
          <w:lang w:eastAsia="en-US"/>
        </w:rPr>
        <w:t xml:space="preserve"> .</w:t>
      </w:r>
    </w:p>
    <w:p w:rsidR="008702F4" w:rsidRPr="008702F4" w:rsidRDefault="008702F4" w:rsidP="008702F4">
      <w:pPr>
        <w:widowControl w:val="0"/>
        <w:spacing w:before="100" w:after="60" w:line="560" w:lineRule="exact"/>
        <w:jc w:val="both"/>
        <w:rPr>
          <w:b/>
          <w:bCs/>
          <w:sz w:val="36"/>
          <w:szCs w:val="36"/>
          <w:rtl/>
          <w:lang w:eastAsia="en-US"/>
        </w:rPr>
      </w:pPr>
      <w:r w:rsidRPr="008702F4">
        <w:rPr>
          <w:rFonts w:hint="cs"/>
          <w:b/>
          <w:bCs/>
          <w:sz w:val="36"/>
          <w:szCs w:val="36"/>
          <w:rtl/>
          <w:lang w:eastAsia="en-US"/>
        </w:rPr>
        <w:t>القول الثاني:</w:t>
      </w:r>
    </w:p>
    <w:p w:rsidR="008702F4" w:rsidRDefault="008702F4" w:rsidP="000E10D1">
      <w:pPr>
        <w:widowControl w:val="0"/>
        <w:spacing w:before="100" w:after="60" w:line="560" w:lineRule="exact"/>
        <w:ind w:firstLine="567"/>
        <w:jc w:val="both"/>
        <w:rPr>
          <w:sz w:val="36"/>
          <w:szCs w:val="36"/>
          <w:rtl/>
          <w:lang w:eastAsia="en-US"/>
        </w:rPr>
      </w:pPr>
      <w:r w:rsidRPr="008702F4">
        <w:rPr>
          <w:rFonts w:hint="cs"/>
          <w:b/>
          <w:bCs/>
          <w:sz w:val="36"/>
          <w:szCs w:val="36"/>
          <w:rtl/>
          <w:lang w:eastAsia="en-US"/>
        </w:rPr>
        <w:t>القول بالتفصيل :</w:t>
      </w:r>
      <w:r>
        <w:rPr>
          <w:rFonts w:hint="cs"/>
          <w:sz w:val="36"/>
          <w:szCs w:val="36"/>
          <w:rtl/>
          <w:lang w:eastAsia="en-US"/>
        </w:rPr>
        <w:t xml:space="preserve"> أن النماء المنفصل غير مضمون إلا بالتعدي، أو بالمنع بعد طلب المالك، وهذا القول للحنفية </w:t>
      </w:r>
      <w:r w:rsidRPr="008702F4">
        <w:rPr>
          <w:rFonts w:hint="cs"/>
          <w:sz w:val="36"/>
          <w:szCs w:val="36"/>
          <w:vertAlign w:val="superscript"/>
          <w:rtl/>
          <w:lang w:eastAsia="en-US"/>
        </w:rPr>
        <w:t>(</w:t>
      </w:r>
      <w:r w:rsidRPr="008702F4">
        <w:rPr>
          <w:rStyle w:val="a4"/>
          <w:sz w:val="36"/>
          <w:szCs w:val="36"/>
          <w:rtl/>
          <w:lang w:eastAsia="en-US"/>
        </w:rPr>
        <w:footnoteReference w:id="169"/>
      </w:r>
      <w:r w:rsidRPr="008702F4">
        <w:rPr>
          <w:rFonts w:hint="cs"/>
          <w:sz w:val="36"/>
          <w:szCs w:val="36"/>
          <w:vertAlign w:val="superscript"/>
          <w:rtl/>
          <w:lang w:eastAsia="en-US"/>
        </w:rPr>
        <w:t>)</w:t>
      </w:r>
      <w:r>
        <w:rPr>
          <w:rFonts w:hint="cs"/>
          <w:sz w:val="36"/>
          <w:szCs w:val="36"/>
          <w:rtl/>
          <w:lang w:eastAsia="en-US"/>
        </w:rPr>
        <w:t xml:space="preserve"> .</w:t>
      </w:r>
    </w:p>
    <w:p w:rsidR="008702F4" w:rsidRDefault="008702F4" w:rsidP="008A6D30">
      <w:pPr>
        <w:widowControl w:val="0"/>
        <w:spacing w:before="100" w:after="60" w:line="560" w:lineRule="exact"/>
        <w:jc w:val="both"/>
        <w:rPr>
          <w:b/>
          <w:bCs/>
          <w:sz w:val="36"/>
          <w:szCs w:val="36"/>
          <w:rtl/>
          <w:lang w:eastAsia="en-US"/>
        </w:rPr>
      </w:pPr>
      <w:r>
        <w:rPr>
          <w:rFonts w:hint="cs"/>
          <w:b/>
          <w:bCs/>
          <w:sz w:val="36"/>
          <w:szCs w:val="36"/>
          <w:rtl/>
          <w:lang w:eastAsia="en-US"/>
        </w:rPr>
        <w:t xml:space="preserve">واستدلوا بما </w:t>
      </w:r>
      <w:r w:rsidR="008A6D30">
        <w:rPr>
          <w:rFonts w:hint="cs"/>
          <w:b/>
          <w:bCs/>
          <w:sz w:val="36"/>
          <w:szCs w:val="36"/>
          <w:rtl/>
          <w:lang w:eastAsia="en-US"/>
        </w:rPr>
        <w:t>يأتي</w:t>
      </w:r>
      <w:r>
        <w:rPr>
          <w:rFonts w:hint="cs"/>
          <w:b/>
          <w:bCs/>
          <w:sz w:val="36"/>
          <w:szCs w:val="36"/>
          <w:rtl/>
          <w:lang w:eastAsia="en-US"/>
        </w:rPr>
        <w:t>:</w:t>
      </w:r>
    </w:p>
    <w:p w:rsidR="008702F4" w:rsidRDefault="008702F4" w:rsidP="000E10D1">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الأول: </w:t>
      </w:r>
      <w:r>
        <w:rPr>
          <w:rFonts w:hint="cs"/>
          <w:sz w:val="36"/>
          <w:szCs w:val="36"/>
          <w:rtl/>
          <w:lang w:eastAsia="en-US"/>
        </w:rPr>
        <w:t>أن الغصب إثبات الي</w:t>
      </w:r>
      <w:r w:rsidR="008A6D30">
        <w:rPr>
          <w:rFonts w:hint="cs"/>
          <w:sz w:val="36"/>
          <w:szCs w:val="36"/>
          <w:rtl/>
          <w:lang w:eastAsia="en-US"/>
        </w:rPr>
        <w:t>د على مال الغير على وجه يزيل يد</w:t>
      </w:r>
      <w:r>
        <w:rPr>
          <w:rFonts w:hint="cs"/>
          <w:sz w:val="36"/>
          <w:szCs w:val="36"/>
          <w:rtl/>
          <w:lang w:eastAsia="en-US"/>
        </w:rPr>
        <w:t xml:space="preserve"> المالك، ويد المالك ما كانت ثابتة على الزيادة حتى يزيلها الغاصب </w:t>
      </w:r>
      <w:r w:rsidRPr="008702F4">
        <w:rPr>
          <w:rFonts w:hint="cs"/>
          <w:sz w:val="36"/>
          <w:szCs w:val="36"/>
          <w:vertAlign w:val="superscript"/>
          <w:rtl/>
          <w:lang w:eastAsia="en-US"/>
        </w:rPr>
        <w:t>(</w:t>
      </w:r>
      <w:r w:rsidRPr="008702F4">
        <w:rPr>
          <w:rStyle w:val="a4"/>
          <w:sz w:val="36"/>
          <w:szCs w:val="36"/>
          <w:rtl/>
          <w:lang w:eastAsia="en-US"/>
        </w:rPr>
        <w:footnoteReference w:id="170"/>
      </w:r>
      <w:r w:rsidRPr="008702F4">
        <w:rPr>
          <w:rFonts w:hint="cs"/>
          <w:sz w:val="36"/>
          <w:szCs w:val="36"/>
          <w:vertAlign w:val="superscript"/>
          <w:rtl/>
          <w:lang w:eastAsia="en-US"/>
        </w:rPr>
        <w:t>)</w:t>
      </w:r>
      <w:r>
        <w:rPr>
          <w:rFonts w:hint="cs"/>
          <w:sz w:val="36"/>
          <w:szCs w:val="36"/>
          <w:rtl/>
          <w:lang w:eastAsia="en-US"/>
        </w:rPr>
        <w:t xml:space="preserve"> .</w:t>
      </w:r>
    </w:p>
    <w:p w:rsidR="008702F4" w:rsidRDefault="008702F4" w:rsidP="008702F4">
      <w:pPr>
        <w:widowControl w:val="0"/>
        <w:spacing w:before="100" w:after="60" w:line="560" w:lineRule="exact"/>
        <w:jc w:val="both"/>
        <w:rPr>
          <w:b/>
          <w:bCs/>
          <w:sz w:val="36"/>
          <w:szCs w:val="36"/>
          <w:rtl/>
          <w:lang w:eastAsia="en-US"/>
        </w:rPr>
      </w:pPr>
      <w:r>
        <w:rPr>
          <w:rFonts w:hint="cs"/>
          <w:b/>
          <w:bCs/>
          <w:sz w:val="36"/>
          <w:szCs w:val="36"/>
          <w:rtl/>
          <w:lang w:eastAsia="en-US"/>
        </w:rPr>
        <w:t>المناقشة:</w:t>
      </w:r>
    </w:p>
    <w:p w:rsidR="008702F4" w:rsidRDefault="008702F4" w:rsidP="000E10D1">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نوقش: </w:t>
      </w:r>
      <w:r>
        <w:rPr>
          <w:rFonts w:hint="cs"/>
          <w:sz w:val="36"/>
          <w:szCs w:val="36"/>
          <w:rtl/>
          <w:lang w:eastAsia="en-US"/>
        </w:rPr>
        <w:t xml:space="preserve">بأن هذا يقتضي أن يضمن الولد إذا غصب الجارية حاملاً لأن اليد كانت ثابتة عليه، وليس كذلك فإنه لا فرق بين هذا وبين ما إذا غصبها غير حامل فحملت في يد </w:t>
      </w:r>
      <w:r>
        <w:rPr>
          <w:rFonts w:hint="cs"/>
          <w:sz w:val="36"/>
          <w:szCs w:val="36"/>
          <w:rtl/>
          <w:lang w:eastAsia="en-US"/>
        </w:rPr>
        <w:lastRenderedPageBreak/>
        <w:t xml:space="preserve">الغاصب وولدت </w:t>
      </w:r>
      <w:r w:rsidRPr="008702F4">
        <w:rPr>
          <w:rFonts w:hint="cs"/>
          <w:sz w:val="36"/>
          <w:szCs w:val="36"/>
          <w:vertAlign w:val="superscript"/>
          <w:rtl/>
          <w:lang w:eastAsia="en-US"/>
        </w:rPr>
        <w:t>(</w:t>
      </w:r>
      <w:r w:rsidRPr="008702F4">
        <w:rPr>
          <w:rStyle w:val="a4"/>
          <w:sz w:val="36"/>
          <w:szCs w:val="36"/>
          <w:rtl/>
          <w:lang w:eastAsia="en-US"/>
        </w:rPr>
        <w:footnoteReference w:id="171"/>
      </w:r>
      <w:r w:rsidRPr="008702F4">
        <w:rPr>
          <w:rFonts w:hint="cs"/>
          <w:sz w:val="36"/>
          <w:szCs w:val="36"/>
          <w:vertAlign w:val="superscript"/>
          <w:rtl/>
          <w:lang w:eastAsia="en-US"/>
        </w:rPr>
        <w:t>)</w:t>
      </w:r>
      <w:r>
        <w:rPr>
          <w:rFonts w:hint="cs"/>
          <w:sz w:val="36"/>
          <w:szCs w:val="36"/>
          <w:rtl/>
          <w:lang w:eastAsia="en-US"/>
        </w:rPr>
        <w:t xml:space="preserve"> .</w:t>
      </w:r>
    </w:p>
    <w:p w:rsidR="008702F4" w:rsidRDefault="008702F4" w:rsidP="008702F4">
      <w:pPr>
        <w:widowControl w:val="0"/>
        <w:spacing w:before="100" w:after="60" w:line="560" w:lineRule="exact"/>
        <w:jc w:val="both"/>
        <w:rPr>
          <w:b/>
          <w:bCs/>
          <w:sz w:val="36"/>
          <w:szCs w:val="36"/>
          <w:rtl/>
          <w:lang w:eastAsia="en-US"/>
        </w:rPr>
      </w:pPr>
      <w:r>
        <w:rPr>
          <w:rFonts w:hint="cs"/>
          <w:b/>
          <w:bCs/>
          <w:sz w:val="36"/>
          <w:szCs w:val="36"/>
          <w:rtl/>
          <w:lang w:eastAsia="en-US"/>
        </w:rPr>
        <w:t>أجيب عن المناقشة:</w:t>
      </w:r>
    </w:p>
    <w:p w:rsidR="008702F4" w:rsidRDefault="008702F4" w:rsidP="000E10D1">
      <w:pPr>
        <w:widowControl w:val="0"/>
        <w:spacing w:before="100" w:after="60" w:line="560" w:lineRule="exact"/>
        <w:ind w:firstLine="567"/>
        <w:jc w:val="both"/>
        <w:rPr>
          <w:sz w:val="36"/>
          <w:szCs w:val="36"/>
          <w:rtl/>
          <w:lang w:eastAsia="en-US"/>
        </w:rPr>
      </w:pPr>
      <w:r>
        <w:rPr>
          <w:rFonts w:hint="cs"/>
          <w:sz w:val="36"/>
          <w:szCs w:val="36"/>
          <w:rtl/>
          <w:lang w:eastAsia="en-US"/>
        </w:rPr>
        <w:t xml:space="preserve">أن الحمل قبل الانفصال ليس بمال، بل يعد عيباً في الأمة فلم يصدق عليه إثبات اليد من مال الغير </w:t>
      </w:r>
      <w:r w:rsidRPr="008702F4">
        <w:rPr>
          <w:rFonts w:hint="cs"/>
          <w:sz w:val="36"/>
          <w:szCs w:val="36"/>
          <w:vertAlign w:val="superscript"/>
          <w:rtl/>
          <w:lang w:eastAsia="en-US"/>
        </w:rPr>
        <w:t>(</w:t>
      </w:r>
      <w:r w:rsidRPr="008702F4">
        <w:rPr>
          <w:rStyle w:val="a4"/>
          <w:sz w:val="36"/>
          <w:szCs w:val="36"/>
          <w:rtl/>
          <w:lang w:eastAsia="en-US"/>
        </w:rPr>
        <w:footnoteReference w:id="172"/>
      </w:r>
      <w:r w:rsidRPr="008702F4">
        <w:rPr>
          <w:rFonts w:hint="cs"/>
          <w:sz w:val="36"/>
          <w:szCs w:val="36"/>
          <w:vertAlign w:val="superscript"/>
          <w:rtl/>
          <w:lang w:eastAsia="en-US"/>
        </w:rPr>
        <w:t>)</w:t>
      </w:r>
      <w:r>
        <w:rPr>
          <w:rFonts w:hint="cs"/>
          <w:sz w:val="36"/>
          <w:szCs w:val="36"/>
          <w:rtl/>
          <w:lang w:eastAsia="en-US"/>
        </w:rPr>
        <w:t xml:space="preserve"> .</w:t>
      </w:r>
    </w:p>
    <w:p w:rsidR="001963F9" w:rsidRDefault="001963F9" w:rsidP="000E10D1">
      <w:pPr>
        <w:widowControl w:val="0"/>
        <w:spacing w:before="100" w:after="60" w:line="560" w:lineRule="exact"/>
        <w:ind w:firstLine="567"/>
        <w:jc w:val="both"/>
        <w:rPr>
          <w:b/>
          <w:bCs/>
          <w:sz w:val="36"/>
          <w:szCs w:val="36"/>
          <w:rtl/>
          <w:lang w:eastAsia="en-US"/>
        </w:rPr>
      </w:pPr>
      <w:r>
        <w:rPr>
          <w:rFonts w:hint="cs"/>
          <w:b/>
          <w:bCs/>
          <w:sz w:val="36"/>
          <w:szCs w:val="36"/>
          <w:rtl/>
          <w:lang w:eastAsia="en-US"/>
        </w:rPr>
        <w:t>ور</w:t>
      </w:r>
      <w:r w:rsidR="008A6D30">
        <w:rPr>
          <w:rFonts w:hint="cs"/>
          <w:b/>
          <w:bCs/>
          <w:sz w:val="36"/>
          <w:szCs w:val="36"/>
          <w:rtl/>
          <w:lang w:eastAsia="en-US"/>
        </w:rPr>
        <w:t>ُ</w:t>
      </w:r>
      <w:r>
        <w:rPr>
          <w:rFonts w:hint="cs"/>
          <w:b/>
          <w:bCs/>
          <w:sz w:val="36"/>
          <w:szCs w:val="36"/>
          <w:rtl/>
          <w:lang w:eastAsia="en-US"/>
        </w:rPr>
        <w:t xml:space="preserve">دت الإجابة من وجهين </w:t>
      </w:r>
      <w:r w:rsidRPr="001963F9">
        <w:rPr>
          <w:rFonts w:hint="cs"/>
          <w:b/>
          <w:bCs/>
          <w:sz w:val="36"/>
          <w:szCs w:val="36"/>
          <w:vertAlign w:val="superscript"/>
          <w:rtl/>
          <w:lang w:eastAsia="en-US"/>
        </w:rPr>
        <w:t>(</w:t>
      </w:r>
      <w:r w:rsidRPr="001963F9">
        <w:rPr>
          <w:rStyle w:val="a4"/>
          <w:b/>
          <w:bCs/>
          <w:sz w:val="36"/>
          <w:szCs w:val="36"/>
          <w:rtl/>
          <w:lang w:eastAsia="en-US"/>
        </w:rPr>
        <w:footnoteReference w:id="173"/>
      </w:r>
      <w:r w:rsidRPr="001963F9">
        <w:rPr>
          <w:rFonts w:hint="cs"/>
          <w:b/>
          <w:bCs/>
          <w:sz w:val="36"/>
          <w:szCs w:val="36"/>
          <w:vertAlign w:val="superscript"/>
          <w:rtl/>
          <w:lang w:eastAsia="en-US"/>
        </w:rPr>
        <w:t>)</w:t>
      </w:r>
      <w:r>
        <w:rPr>
          <w:rFonts w:hint="cs"/>
          <w:b/>
          <w:bCs/>
          <w:sz w:val="36"/>
          <w:szCs w:val="36"/>
          <w:rtl/>
          <w:lang w:eastAsia="en-US"/>
        </w:rPr>
        <w:t xml:space="preserve"> :</w:t>
      </w:r>
    </w:p>
    <w:p w:rsidR="001963F9" w:rsidRDefault="001963F9" w:rsidP="000E10D1">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الوجه الأول: </w:t>
      </w:r>
      <w:r>
        <w:rPr>
          <w:rFonts w:hint="cs"/>
          <w:sz w:val="36"/>
          <w:szCs w:val="36"/>
          <w:rtl/>
          <w:lang w:eastAsia="en-US"/>
        </w:rPr>
        <w:t>عدم التسليم بأن الحمل قبل الانفصال ليس بمال؛ لأنه لو لم يكن مالا لما صح اعتاقه وتدبيره.</w:t>
      </w:r>
    </w:p>
    <w:p w:rsidR="001963F9" w:rsidRDefault="001963F9" w:rsidP="008A6D30">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الوجه الثاني: </w:t>
      </w:r>
      <w:r>
        <w:rPr>
          <w:rFonts w:hint="cs"/>
          <w:sz w:val="36"/>
          <w:szCs w:val="36"/>
          <w:rtl/>
          <w:lang w:eastAsia="en-US"/>
        </w:rPr>
        <w:t>لو سُلم ذلك فالجواب المذكور لا يصح؛ لأن الحاصل منه أ</w:t>
      </w:r>
      <w:r w:rsidR="008A6D30">
        <w:rPr>
          <w:rFonts w:hint="cs"/>
          <w:sz w:val="36"/>
          <w:szCs w:val="36"/>
          <w:rtl/>
          <w:lang w:eastAsia="en-US"/>
        </w:rPr>
        <w:t>ن</w:t>
      </w:r>
      <w:r>
        <w:rPr>
          <w:rFonts w:hint="cs"/>
          <w:sz w:val="36"/>
          <w:szCs w:val="36"/>
          <w:rtl/>
          <w:lang w:eastAsia="en-US"/>
        </w:rPr>
        <w:t xml:space="preserve"> وجه عدم ضمان الولد فيما إذا غصب الجارية حاملاً هو عدم كون الحمل قبل الانفصال مالاً؛ لا أن يد المالك ما كانت ثابتة عليه.</w:t>
      </w:r>
    </w:p>
    <w:p w:rsidR="001963F9" w:rsidRDefault="008A6D30" w:rsidP="000E10D1">
      <w:pPr>
        <w:widowControl w:val="0"/>
        <w:spacing w:before="100" w:after="60" w:line="560" w:lineRule="exact"/>
        <w:ind w:firstLine="567"/>
        <w:jc w:val="both"/>
        <w:rPr>
          <w:sz w:val="36"/>
          <w:szCs w:val="36"/>
          <w:rtl/>
          <w:lang w:eastAsia="en-US"/>
        </w:rPr>
      </w:pPr>
      <w:r>
        <w:rPr>
          <w:rFonts w:hint="cs"/>
          <w:b/>
          <w:bCs/>
          <w:sz w:val="36"/>
          <w:szCs w:val="36"/>
          <w:rtl/>
          <w:lang w:eastAsia="en-US"/>
        </w:rPr>
        <w:t>الدليل</w:t>
      </w:r>
      <w:r w:rsidR="001963F9">
        <w:rPr>
          <w:rFonts w:hint="cs"/>
          <w:b/>
          <w:bCs/>
          <w:sz w:val="36"/>
          <w:szCs w:val="36"/>
          <w:rtl/>
          <w:lang w:eastAsia="en-US"/>
        </w:rPr>
        <w:t xml:space="preserve"> الثاني: </w:t>
      </w:r>
      <w:r w:rsidR="001963F9">
        <w:rPr>
          <w:rFonts w:hint="cs"/>
          <w:sz w:val="36"/>
          <w:szCs w:val="36"/>
          <w:rtl/>
          <w:lang w:eastAsia="en-US"/>
        </w:rPr>
        <w:t xml:space="preserve">على أن الغاصب لا يضمن النماء المنفصل غير المتولد من الأصل كالمنافع؛ لأنها حصلت على ملك الغاصب لحدوثها في إمكانه إذ هي لم تكن حادثة في يد المالك لأنها أعراض لا تبقى فيملكها دفعاً لحاجته، والإنسان لا يضمن ملكه </w:t>
      </w:r>
      <w:r w:rsidR="001963F9" w:rsidRPr="001963F9">
        <w:rPr>
          <w:rFonts w:hint="cs"/>
          <w:sz w:val="36"/>
          <w:szCs w:val="36"/>
          <w:vertAlign w:val="superscript"/>
          <w:rtl/>
          <w:lang w:eastAsia="en-US"/>
        </w:rPr>
        <w:t>(</w:t>
      </w:r>
      <w:r w:rsidR="001963F9" w:rsidRPr="001963F9">
        <w:rPr>
          <w:rStyle w:val="a4"/>
          <w:sz w:val="36"/>
          <w:szCs w:val="36"/>
          <w:rtl/>
          <w:lang w:eastAsia="en-US"/>
        </w:rPr>
        <w:footnoteReference w:id="174"/>
      </w:r>
      <w:r w:rsidR="001963F9" w:rsidRPr="001963F9">
        <w:rPr>
          <w:rFonts w:hint="cs"/>
          <w:sz w:val="36"/>
          <w:szCs w:val="36"/>
          <w:vertAlign w:val="superscript"/>
          <w:rtl/>
          <w:lang w:eastAsia="en-US"/>
        </w:rPr>
        <w:t>)</w:t>
      </w:r>
      <w:r w:rsidR="001963F9">
        <w:rPr>
          <w:rFonts w:hint="cs"/>
          <w:sz w:val="36"/>
          <w:szCs w:val="36"/>
          <w:rtl/>
          <w:lang w:eastAsia="en-US"/>
        </w:rPr>
        <w:t xml:space="preserve"> .</w:t>
      </w:r>
    </w:p>
    <w:p w:rsidR="001963F9" w:rsidRDefault="001963F9" w:rsidP="00D254AB">
      <w:pPr>
        <w:widowControl w:val="0"/>
        <w:spacing w:before="100" w:after="60" w:line="560" w:lineRule="exact"/>
        <w:jc w:val="both"/>
        <w:rPr>
          <w:b/>
          <w:bCs/>
          <w:sz w:val="36"/>
          <w:szCs w:val="36"/>
          <w:rtl/>
          <w:lang w:eastAsia="en-US"/>
        </w:rPr>
      </w:pPr>
      <w:r>
        <w:rPr>
          <w:rFonts w:hint="cs"/>
          <w:b/>
          <w:bCs/>
          <w:sz w:val="36"/>
          <w:szCs w:val="36"/>
          <w:rtl/>
          <w:lang w:eastAsia="en-US"/>
        </w:rPr>
        <w:t>المناقشة:</w:t>
      </w:r>
    </w:p>
    <w:p w:rsidR="001963F9" w:rsidRDefault="001963F9" w:rsidP="000E10D1">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نوقش: </w:t>
      </w:r>
      <w:r>
        <w:rPr>
          <w:rFonts w:hint="cs"/>
          <w:sz w:val="36"/>
          <w:szCs w:val="36"/>
          <w:rtl/>
          <w:lang w:eastAsia="en-US"/>
        </w:rPr>
        <w:t>بعدم التسليم بأن منافع المغصوب غير مضمونة فهي أموال متقومة تضمن بالعقود،</w:t>
      </w:r>
      <w:r w:rsidR="00530352">
        <w:rPr>
          <w:rFonts w:hint="cs"/>
          <w:sz w:val="36"/>
          <w:szCs w:val="36"/>
          <w:rtl/>
          <w:lang w:eastAsia="en-US"/>
        </w:rPr>
        <w:t xml:space="preserve"> </w:t>
      </w:r>
      <w:r>
        <w:rPr>
          <w:rFonts w:hint="cs"/>
          <w:sz w:val="36"/>
          <w:szCs w:val="36"/>
          <w:rtl/>
          <w:lang w:eastAsia="en-US"/>
        </w:rPr>
        <w:t>فك</w:t>
      </w:r>
      <w:r w:rsidR="00D254AB">
        <w:rPr>
          <w:rFonts w:hint="cs"/>
          <w:sz w:val="36"/>
          <w:szCs w:val="36"/>
          <w:rtl/>
          <w:lang w:eastAsia="en-US"/>
        </w:rPr>
        <w:t>ذا في الغصب والإ</w:t>
      </w:r>
      <w:r w:rsidR="00530352">
        <w:rPr>
          <w:rFonts w:hint="cs"/>
          <w:sz w:val="36"/>
          <w:szCs w:val="36"/>
          <w:rtl/>
          <w:lang w:eastAsia="en-US"/>
        </w:rPr>
        <w:t xml:space="preserve">تلاف </w:t>
      </w:r>
      <w:r w:rsidR="00530352" w:rsidRPr="00530352">
        <w:rPr>
          <w:rFonts w:hint="cs"/>
          <w:sz w:val="36"/>
          <w:szCs w:val="36"/>
          <w:vertAlign w:val="superscript"/>
          <w:rtl/>
          <w:lang w:eastAsia="en-US"/>
        </w:rPr>
        <w:t>(</w:t>
      </w:r>
      <w:r w:rsidR="00530352" w:rsidRPr="00530352">
        <w:rPr>
          <w:rStyle w:val="a4"/>
          <w:sz w:val="36"/>
          <w:szCs w:val="36"/>
          <w:rtl/>
          <w:lang w:eastAsia="en-US"/>
        </w:rPr>
        <w:footnoteReference w:id="175"/>
      </w:r>
      <w:r w:rsidR="00530352" w:rsidRPr="00530352">
        <w:rPr>
          <w:rFonts w:hint="cs"/>
          <w:sz w:val="36"/>
          <w:szCs w:val="36"/>
          <w:vertAlign w:val="superscript"/>
          <w:rtl/>
          <w:lang w:eastAsia="en-US"/>
        </w:rPr>
        <w:t>)</w:t>
      </w:r>
      <w:r w:rsidR="00530352">
        <w:rPr>
          <w:rFonts w:hint="cs"/>
          <w:sz w:val="36"/>
          <w:szCs w:val="36"/>
          <w:rtl/>
          <w:lang w:eastAsia="en-US"/>
        </w:rPr>
        <w:t xml:space="preserve"> .</w:t>
      </w:r>
    </w:p>
    <w:p w:rsidR="00D254AB" w:rsidRDefault="00D254AB" w:rsidP="000E10D1">
      <w:pPr>
        <w:widowControl w:val="0"/>
        <w:spacing w:before="100" w:after="60" w:line="560" w:lineRule="exact"/>
        <w:ind w:firstLine="567"/>
        <w:jc w:val="both"/>
        <w:rPr>
          <w:sz w:val="36"/>
          <w:szCs w:val="36"/>
          <w:rtl/>
          <w:lang w:eastAsia="en-US"/>
        </w:rPr>
      </w:pPr>
    </w:p>
    <w:p w:rsidR="00D254AB" w:rsidRPr="00D254AB" w:rsidRDefault="00D254AB" w:rsidP="00D254AB">
      <w:pPr>
        <w:widowControl w:val="0"/>
        <w:spacing w:before="100" w:after="60" w:line="560" w:lineRule="exact"/>
        <w:jc w:val="both"/>
        <w:rPr>
          <w:b/>
          <w:bCs/>
          <w:sz w:val="36"/>
          <w:szCs w:val="36"/>
          <w:rtl/>
          <w:lang w:eastAsia="en-US"/>
        </w:rPr>
      </w:pPr>
      <w:r w:rsidRPr="00D254AB">
        <w:rPr>
          <w:rFonts w:hint="cs"/>
          <w:b/>
          <w:bCs/>
          <w:sz w:val="36"/>
          <w:szCs w:val="36"/>
          <w:rtl/>
          <w:lang w:eastAsia="en-US"/>
        </w:rPr>
        <w:lastRenderedPageBreak/>
        <w:t>القول الثالث:</w:t>
      </w:r>
    </w:p>
    <w:p w:rsidR="00D254AB" w:rsidRDefault="00D254AB" w:rsidP="000E10D1">
      <w:pPr>
        <w:widowControl w:val="0"/>
        <w:spacing w:before="100" w:after="60" w:line="560" w:lineRule="exact"/>
        <w:ind w:firstLine="567"/>
        <w:jc w:val="both"/>
        <w:rPr>
          <w:sz w:val="36"/>
          <w:szCs w:val="36"/>
          <w:rtl/>
          <w:lang w:eastAsia="en-US"/>
        </w:rPr>
      </w:pPr>
      <w:r>
        <w:rPr>
          <w:rFonts w:hint="cs"/>
          <w:sz w:val="36"/>
          <w:szCs w:val="36"/>
          <w:rtl/>
          <w:lang w:eastAsia="en-US"/>
        </w:rPr>
        <w:t xml:space="preserve">أن نماء الغصب المنفصل غير مضمون مطلقاً، وهذا القول قول بعض المالكية </w:t>
      </w:r>
      <w:r w:rsidRPr="00D254AB">
        <w:rPr>
          <w:rFonts w:hint="cs"/>
          <w:sz w:val="36"/>
          <w:szCs w:val="36"/>
          <w:vertAlign w:val="superscript"/>
          <w:rtl/>
          <w:lang w:eastAsia="en-US"/>
        </w:rPr>
        <w:t>(</w:t>
      </w:r>
      <w:r w:rsidRPr="00D254AB">
        <w:rPr>
          <w:rStyle w:val="a4"/>
          <w:sz w:val="36"/>
          <w:szCs w:val="36"/>
          <w:rtl/>
          <w:lang w:eastAsia="en-US"/>
        </w:rPr>
        <w:footnoteReference w:id="176"/>
      </w:r>
      <w:r w:rsidRPr="00D254AB">
        <w:rPr>
          <w:rFonts w:hint="cs"/>
          <w:sz w:val="36"/>
          <w:szCs w:val="36"/>
          <w:vertAlign w:val="superscript"/>
          <w:rtl/>
          <w:lang w:eastAsia="en-US"/>
        </w:rPr>
        <w:t>)</w:t>
      </w:r>
      <w:r>
        <w:rPr>
          <w:rFonts w:hint="cs"/>
          <w:sz w:val="36"/>
          <w:szCs w:val="36"/>
          <w:rtl/>
          <w:lang w:eastAsia="en-US"/>
        </w:rPr>
        <w:t xml:space="preserve"> ، ورواية عند الحنابلة </w:t>
      </w:r>
      <w:r w:rsidRPr="00D254AB">
        <w:rPr>
          <w:rFonts w:hint="cs"/>
          <w:sz w:val="36"/>
          <w:szCs w:val="36"/>
          <w:vertAlign w:val="superscript"/>
          <w:rtl/>
          <w:lang w:eastAsia="en-US"/>
        </w:rPr>
        <w:t>(</w:t>
      </w:r>
      <w:r w:rsidRPr="00D254AB">
        <w:rPr>
          <w:rStyle w:val="a4"/>
          <w:sz w:val="36"/>
          <w:szCs w:val="36"/>
          <w:rtl/>
          <w:lang w:eastAsia="en-US"/>
        </w:rPr>
        <w:footnoteReference w:id="177"/>
      </w:r>
      <w:r w:rsidRPr="00D254AB">
        <w:rPr>
          <w:rFonts w:hint="cs"/>
          <w:sz w:val="36"/>
          <w:szCs w:val="36"/>
          <w:vertAlign w:val="superscript"/>
          <w:rtl/>
          <w:lang w:eastAsia="en-US"/>
        </w:rPr>
        <w:t>)</w:t>
      </w:r>
      <w:r>
        <w:rPr>
          <w:rFonts w:hint="cs"/>
          <w:sz w:val="36"/>
          <w:szCs w:val="36"/>
          <w:rtl/>
          <w:lang w:eastAsia="en-US"/>
        </w:rPr>
        <w:t xml:space="preserve"> .</w:t>
      </w:r>
    </w:p>
    <w:p w:rsidR="00D254AB" w:rsidRPr="00D254AB" w:rsidRDefault="00D254AB" w:rsidP="008A6D30">
      <w:pPr>
        <w:widowControl w:val="0"/>
        <w:spacing w:before="100" w:after="60" w:line="560" w:lineRule="exact"/>
        <w:jc w:val="both"/>
        <w:rPr>
          <w:b/>
          <w:bCs/>
          <w:sz w:val="36"/>
          <w:szCs w:val="36"/>
          <w:rtl/>
          <w:lang w:eastAsia="en-US"/>
        </w:rPr>
      </w:pPr>
      <w:r w:rsidRPr="00D254AB">
        <w:rPr>
          <w:rFonts w:hint="cs"/>
          <w:b/>
          <w:bCs/>
          <w:sz w:val="36"/>
          <w:szCs w:val="36"/>
          <w:rtl/>
          <w:lang w:eastAsia="en-US"/>
        </w:rPr>
        <w:t xml:space="preserve">واستدلوا بما </w:t>
      </w:r>
      <w:r w:rsidR="008A6D30">
        <w:rPr>
          <w:rFonts w:hint="cs"/>
          <w:b/>
          <w:bCs/>
          <w:sz w:val="36"/>
          <w:szCs w:val="36"/>
          <w:rtl/>
          <w:lang w:eastAsia="en-US"/>
        </w:rPr>
        <w:t>يأتي</w:t>
      </w:r>
      <w:r w:rsidRPr="00D254AB">
        <w:rPr>
          <w:rFonts w:hint="cs"/>
          <w:b/>
          <w:bCs/>
          <w:sz w:val="36"/>
          <w:szCs w:val="36"/>
          <w:rtl/>
          <w:lang w:eastAsia="en-US"/>
        </w:rPr>
        <w:t>:</w:t>
      </w:r>
    </w:p>
    <w:p w:rsidR="00D254AB" w:rsidRDefault="00D254AB" w:rsidP="000E10D1">
      <w:pPr>
        <w:widowControl w:val="0"/>
        <w:spacing w:before="100" w:after="60" w:line="560" w:lineRule="exact"/>
        <w:ind w:firstLine="567"/>
        <w:jc w:val="both"/>
        <w:rPr>
          <w:sz w:val="36"/>
          <w:szCs w:val="36"/>
          <w:rtl/>
          <w:lang w:eastAsia="en-US"/>
        </w:rPr>
      </w:pPr>
      <w:r w:rsidRPr="00D254AB">
        <w:rPr>
          <w:rFonts w:hint="cs"/>
          <w:b/>
          <w:bCs/>
          <w:sz w:val="36"/>
          <w:szCs w:val="36"/>
          <w:rtl/>
          <w:lang w:eastAsia="en-US"/>
        </w:rPr>
        <w:t>الدليل الأول:</w:t>
      </w:r>
      <w:r>
        <w:rPr>
          <w:rFonts w:hint="cs"/>
          <w:sz w:val="36"/>
          <w:szCs w:val="36"/>
          <w:rtl/>
          <w:lang w:eastAsia="en-US"/>
        </w:rPr>
        <w:t xml:space="preserve"> عموم الحديث: </w:t>
      </w:r>
      <w:r>
        <w:rPr>
          <w:rFonts w:cs="BLDY_light" w:hint="cs"/>
          <w:sz w:val="36"/>
          <w:szCs w:val="36"/>
          <w:rtl/>
          <w:lang w:eastAsia="en-US"/>
        </w:rPr>
        <w:t>«</w:t>
      </w:r>
      <w:r w:rsidRPr="008A6D30">
        <w:rPr>
          <w:rFonts w:hint="cs"/>
          <w:b/>
          <w:bCs/>
          <w:sz w:val="36"/>
          <w:szCs w:val="36"/>
          <w:rtl/>
          <w:lang w:eastAsia="en-US"/>
        </w:rPr>
        <w:t>الخراج بالضمان</w:t>
      </w:r>
      <w:r>
        <w:rPr>
          <w:rFonts w:cs="BLDY_light" w:hint="cs"/>
          <w:sz w:val="36"/>
          <w:szCs w:val="36"/>
          <w:rtl/>
          <w:lang w:eastAsia="en-US"/>
        </w:rPr>
        <w:t>»</w:t>
      </w:r>
      <w:r>
        <w:rPr>
          <w:rFonts w:hint="cs"/>
          <w:sz w:val="36"/>
          <w:szCs w:val="36"/>
          <w:rtl/>
          <w:lang w:eastAsia="en-US"/>
        </w:rPr>
        <w:t xml:space="preserve"> </w:t>
      </w:r>
      <w:r w:rsidRPr="00D254AB">
        <w:rPr>
          <w:rFonts w:hint="cs"/>
          <w:sz w:val="36"/>
          <w:szCs w:val="36"/>
          <w:vertAlign w:val="superscript"/>
          <w:rtl/>
          <w:lang w:eastAsia="en-US"/>
        </w:rPr>
        <w:t>(</w:t>
      </w:r>
      <w:r w:rsidRPr="00D254AB">
        <w:rPr>
          <w:rStyle w:val="a4"/>
          <w:sz w:val="36"/>
          <w:szCs w:val="36"/>
          <w:rtl/>
          <w:lang w:eastAsia="en-US"/>
        </w:rPr>
        <w:footnoteReference w:id="178"/>
      </w:r>
      <w:r w:rsidRPr="00D254AB">
        <w:rPr>
          <w:rFonts w:hint="cs"/>
          <w:sz w:val="36"/>
          <w:szCs w:val="36"/>
          <w:vertAlign w:val="superscript"/>
          <w:rtl/>
          <w:lang w:eastAsia="en-US"/>
        </w:rPr>
        <w:t>)</w:t>
      </w:r>
      <w:r>
        <w:rPr>
          <w:rFonts w:hint="cs"/>
          <w:sz w:val="36"/>
          <w:szCs w:val="36"/>
          <w:rtl/>
          <w:lang w:eastAsia="en-US"/>
        </w:rPr>
        <w:t xml:space="preserve"> .</w:t>
      </w:r>
    </w:p>
    <w:p w:rsidR="00D254AB" w:rsidRPr="00D254AB" w:rsidRDefault="00D254AB" w:rsidP="00D254AB">
      <w:pPr>
        <w:widowControl w:val="0"/>
        <w:spacing w:before="100" w:after="60" w:line="560" w:lineRule="exact"/>
        <w:jc w:val="both"/>
        <w:rPr>
          <w:b/>
          <w:bCs/>
          <w:sz w:val="36"/>
          <w:szCs w:val="36"/>
          <w:rtl/>
          <w:lang w:eastAsia="en-US"/>
        </w:rPr>
      </w:pPr>
      <w:r w:rsidRPr="00D254AB">
        <w:rPr>
          <w:rFonts w:hint="cs"/>
          <w:b/>
          <w:bCs/>
          <w:sz w:val="36"/>
          <w:szCs w:val="36"/>
          <w:rtl/>
          <w:lang w:eastAsia="en-US"/>
        </w:rPr>
        <w:t>وجه الدلالة:</w:t>
      </w:r>
    </w:p>
    <w:p w:rsidR="00D254AB" w:rsidRDefault="00D254AB" w:rsidP="000E10D1">
      <w:pPr>
        <w:widowControl w:val="0"/>
        <w:spacing w:before="100" w:after="60" w:line="560" w:lineRule="exact"/>
        <w:ind w:firstLine="567"/>
        <w:jc w:val="both"/>
        <w:rPr>
          <w:sz w:val="36"/>
          <w:szCs w:val="36"/>
          <w:rtl/>
          <w:lang w:eastAsia="en-US"/>
        </w:rPr>
      </w:pPr>
      <w:r>
        <w:rPr>
          <w:rFonts w:hint="cs"/>
          <w:sz w:val="36"/>
          <w:szCs w:val="36"/>
          <w:rtl/>
          <w:lang w:eastAsia="en-US"/>
        </w:rPr>
        <w:t xml:space="preserve">بأن الخراج في </w:t>
      </w:r>
      <w:r w:rsidR="008A6D30">
        <w:rPr>
          <w:rFonts w:hint="cs"/>
          <w:sz w:val="36"/>
          <w:szCs w:val="36"/>
          <w:rtl/>
          <w:lang w:eastAsia="en-US"/>
        </w:rPr>
        <w:t>الحديث الغلة، والغلة والنماء للغ</w:t>
      </w:r>
      <w:r>
        <w:rPr>
          <w:rFonts w:hint="cs"/>
          <w:sz w:val="36"/>
          <w:szCs w:val="36"/>
          <w:rtl/>
          <w:lang w:eastAsia="en-US"/>
        </w:rPr>
        <w:t xml:space="preserve">اصب، ولو هلك هلك من ماله ولا يضمن ماله </w:t>
      </w:r>
      <w:r w:rsidRPr="00D254AB">
        <w:rPr>
          <w:rFonts w:hint="cs"/>
          <w:sz w:val="36"/>
          <w:szCs w:val="36"/>
          <w:vertAlign w:val="superscript"/>
          <w:rtl/>
          <w:lang w:eastAsia="en-US"/>
        </w:rPr>
        <w:t>(</w:t>
      </w:r>
      <w:r w:rsidRPr="00D254AB">
        <w:rPr>
          <w:rStyle w:val="a4"/>
          <w:sz w:val="36"/>
          <w:szCs w:val="36"/>
          <w:rtl/>
          <w:lang w:eastAsia="en-US"/>
        </w:rPr>
        <w:footnoteReference w:id="179"/>
      </w:r>
      <w:r w:rsidRPr="00D254AB">
        <w:rPr>
          <w:rFonts w:hint="cs"/>
          <w:sz w:val="36"/>
          <w:szCs w:val="36"/>
          <w:vertAlign w:val="superscript"/>
          <w:rtl/>
          <w:lang w:eastAsia="en-US"/>
        </w:rPr>
        <w:t>)</w:t>
      </w:r>
      <w:r>
        <w:rPr>
          <w:rFonts w:hint="cs"/>
          <w:sz w:val="36"/>
          <w:szCs w:val="36"/>
          <w:rtl/>
          <w:lang w:eastAsia="en-US"/>
        </w:rPr>
        <w:t xml:space="preserve"> .</w:t>
      </w:r>
    </w:p>
    <w:p w:rsidR="00D254AB" w:rsidRPr="00D254AB" w:rsidRDefault="00D254AB" w:rsidP="00D254AB">
      <w:pPr>
        <w:widowControl w:val="0"/>
        <w:spacing w:before="100" w:after="60" w:line="560" w:lineRule="exact"/>
        <w:jc w:val="both"/>
        <w:rPr>
          <w:b/>
          <w:bCs/>
          <w:sz w:val="36"/>
          <w:szCs w:val="36"/>
          <w:rtl/>
          <w:lang w:eastAsia="en-US"/>
        </w:rPr>
      </w:pPr>
      <w:r w:rsidRPr="00D254AB">
        <w:rPr>
          <w:rFonts w:hint="cs"/>
          <w:b/>
          <w:bCs/>
          <w:sz w:val="36"/>
          <w:szCs w:val="36"/>
          <w:rtl/>
          <w:lang w:eastAsia="en-US"/>
        </w:rPr>
        <w:t>المناقشة:</w:t>
      </w:r>
    </w:p>
    <w:p w:rsidR="00D254AB" w:rsidRDefault="00D254AB" w:rsidP="000E10D1">
      <w:pPr>
        <w:widowControl w:val="0"/>
        <w:spacing w:before="100" w:after="60" w:line="560" w:lineRule="exact"/>
        <w:ind w:firstLine="567"/>
        <w:jc w:val="both"/>
        <w:rPr>
          <w:sz w:val="36"/>
          <w:szCs w:val="36"/>
          <w:rtl/>
          <w:lang w:eastAsia="en-US"/>
        </w:rPr>
      </w:pPr>
      <w:r w:rsidRPr="00D254AB">
        <w:rPr>
          <w:rFonts w:hint="cs"/>
          <w:b/>
          <w:bCs/>
          <w:sz w:val="36"/>
          <w:szCs w:val="36"/>
          <w:rtl/>
          <w:lang w:eastAsia="en-US"/>
        </w:rPr>
        <w:t>نوقش:</w:t>
      </w:r>
      <w:r>
        <w:rPr>
          <w:rFonts w:hint="cs"/>
          <w:sz w:val="36"/>
          <w:szCs w:val="36"/>
          <w:rtl/>
          <w:lang w:eastAsia="en-US"/>
        </w:rPr>
        <w:t xml:space="preserve"> بأنه </w:t>
      </w:r>
      <w:r>
        <w:rPr>
          <w:rFonts w:cs="BLDY_light" w:hint="cs"/>
          <w:sz w:val="36"/>
          <w:szCs w:val="36"/>
          <w:rtl/>
          <w:lang w:eastAsia="en-US"/>
        </w:rPr>
        <w:t>×</w:t>
      </w:r>
      <w:r>
        <w:rPr>
          <w:rFonts w:hint="cs"/>
          <w:sz w:val="36"/>
          <w:szCs w:val="36"/>
          <w:rtl/>
          <w:lang w:eastAsia="en-US"/>
        </w:rPr>
        <w:t xml:space="preserve"> قضى بذلك في ضمان الملك، وجعل الخراج لمن هو مالكه، إذا تلف تلف على ملكه وهو المشتري، والغاصب لا يملك المغصوب </w:t>
      </w:r>
      <w:r w:rsidRPr="00D254AB">
        <w:rPr>
          <w:rFonts w:hint="cs"/>
          <w:sz w:val="36"/>
          <w:szCs w:val="36"/>
          <w:vertAlign w:val="superscript"/>
          <w:rtl/>
          <w:lang w:eastAsia="en-US"/>
        </w:rPr>
        <w:t>(</w:t>
      </w:r>
      <w:r w:rsidRPr="00D254AB">
        <w:rPr>
          <w:rStyle w:val="a4"/>
          <w:sz w:val="36"/>
          <w:szCs w:val="36"/>
          <w:rtl/>
          <w:lang w:eastAsia="en-US"/>
        </w:rPr>
        <w:footnoteReference w:id="180"/>
      </w:r>
      <w:r w:rsidRPr="00D254AB">
        <w:rPr>
          <w:rFonts w:hint="cs"/>
          <w:sz w:val="36"/>
          <w:szCs w:val="36"/>
          <w:vertAlign w:val="superscript"/>
          <w:rtl/>
          <w:lang w:eastAsia="en-US"/>
        </w:rPr>
        <w:t>)</w:t>
      </w:r>
      <w:r>
        <w:rPr>
          <w:rFonts w:hint="cs"/>
          <w:sz w:val="36"/>
          <w:szCs w:val="36"/>
          <w:rtl/>
          <w:lang w:eastAsia="en-US"/>
        </w:rPr>
        <w:t xml:space="preserve"> .</w:t>
      </w:r>
    </w:p>
    <w:p w:rsidR="00D254AB" w:rsidRDefault="00D254AB" w:rsidP="000E10D1">
      <w:pPr>
        <w:widowControl w:val="0"/>
        <w:spacing w:before="100" w:after="60" w:line="560" w:lineRule="exact"/>
        <w:ind w:firstLine="567"/>
        <w:jc w:val="both"/>
        <w:rPr>
          <w:sz w:val="36"/>
          <w:szCs w:val="36"/>
          <w:rtl/>
          <w:lang w:eastAsia="en-US"/>
        </w:rPr>
      </w:pPr>
      <w:r w:rsidRPr="00D254AB">
        <w:rPr>
          <w:rFonts w:hint="cs"/>
          <w:b/>
          <w:bCs/>
          <w:sz w:val="36"/>
          <w:szCs w:val="36"/>
          <w:rtl/>
          <w:lang w:eastAsia="en-US"/>
        </w:rPr>
        <w:t>الدليل الثاني:</w:t>
      </w:r>
      <w:r>
        <w:rPr>
          <w:rFonts w:hint="cs"/>
          <w:sz w:val="36"/>
          <w:szCs w:val="36"/>
          <w:rtl/>
          <w:lang w:eastAsia="en-US"/>
        </w:rPr>
        <w:t xml:space="preserve"> بأن النماء المنفصل حصل في يد الغاصب بغير شبهة فلم يضمنه قياساً على الثوب تلقيه الريح في بيته أو </w:t>
      </w:r>
      <w:r w:rsidR="008A6D30">
        <w:rPr>
          <w:rFonts w:hint="cs"/>
          <w:sz w:val="36"/>
          <w:szCs w:val="36"/>
          <w:rtl/>
          <w:lang w:eastAsia="en-US"/>
        </w:rPr>
        <w:t>ف</w:t>
      </w:r>
      <w:r>
        <w:rPr>
          <w:rFonts w:hint="cs"/>
          <w:sz w:val="36"/>
          <w:szCs w:val="36"/>
          <w:rtl/>
          <w:lang w:eastAsia="en-US"/>
        </w:rPr>
        <w:t xml:space="preserve">ي حجر إذا قعد في الطريق عدواناً وهو يكتسب </w:t>
      </w:r>
      <w:r w:rsidRPr="00D254AB">
        <w:rPr>
          <w:rFonts w:hint="cs"/>
          <w:sz w:val="36"/>
          <w:szCs w:val="36"/>
          <w:vertAlign w:val="superscript"/>
          <w:rtl/>
          <w:lang w:eastAsia="en-US"/>
        </w:rPr>
        <w:t>(</w:t>
      </w:r>
      <w:r w:rsidRPr="00D254AB">
        <w:rPr>
          <w:rStyle w:val="a4"/>
          <w:sz w:val="36"/>
          <w:szCs w:val="36"/>
          <w:rtl/>
          <w:lang w:eastAsia="en-US"/>
        </w:rPr>
        <w:footnoteReference w:id="181"/>
      </w:r>
      <w:r w:rsidRPr="00D254AB">
        <w:rPr>
          <w:rFonts w:hint="cs"/>
          <w:sz w:val="36"/>
          <w:szCs w:val="36"/>
          <w:vertAlign w:val="superscript"/>
          <w:rtl/>
          <w:lang w:eastAsia="en-US"/>
        </w:rPr>
        <w:t>)</w:t>
      </w:r>
      <w:r>
        <w:rPr>
          <w:rFonts w:hint="cs"/>
          <w:sz w:val="36"/>
          <w:szCs w:val="36"/>
          <w:rtl/>
          <w:lang w:eastAsia="en-US"/>
        </w:rPr>
        <w:t xml:space="preserve"> .</w:t>
      </w:r>
    </w:p>
    <w:p w:rsidR="00A84414" w:rsidRPr="00F11CDC" w:rsidRDefault="00A84414" w:rsidP="00F11CDC">
      <w:pPr>
        <w:widowControl w:val="0"/>
        <w:spacing w:before="100" w:after="60" w:line="560" w:lineRule="exact"/>
        <w:jc w:val="both"/>
        <w:rPr>
          <w:b/>
          <w:bCs/>
          <w:sz w:val="36"/>
          <w:szCs w:val="36"/>
          <w:rtl/>
          <w:lang w:eastAsia="en-US"/>
        </w:rPr>
      </w:pPr>
      <w:r w:rsidRPr="00F11CDC">
        <w:rPr>
          <w:rFonts w:hint="cs"/>
          <w:b/>
          <w:bCs/>
          <w:sz w:val="36"/>
          <w:szCs w:val="36"/>
          <w:rtl/>
          <w:lang w:eastAsia="en-US"/>
        </w:rPr>
        <w:t>المناقشة:</w:t>
      </w:r>
    </w:p>
    <w:p w:rsidR="00A84414" w:rsidRDefault="00A84414" w:rsidP="008A6D30">
      <w:pPr>
        <w:widowControl w:val="0"/>
        <w:spacing w:before="100" w:after="60" w:line="560" w:lineRule="exact"/>
        <w:ind w:firstLine="567"/>
        <w:jc w:val="both"/>
        <w:rPr>
          <w:sz w:val="36"/>
          <w:szCs w:val="36"/>
          <w:rtl/>
          <w:lang w:eastAsia="en-US"/>
        </w:rPr>
      </w:pPr>
      <w:r w:rsidRPr="00F11CDC">
        <w:rPr>
          <w:rFonts w:hint="cs"/>
          <w:b/>
          <w:bCs/>
          <w:sz w:val="36"/>
          <w:szCs w:val="36"/>
          <w:rtl/>
          <w:lang w:eastAsia="en-US"/>
        </w:rPr>
        <w:t>نوقش:</w:t>
      </w:r>
      <w:r>
        <w:rPr>
          <w:rFonts w:hint="cs"/>
          <w:sz w:val="36"/>
          <w:szCs w:val="36"/>
          <w:rtl/>
          <w:lang w:eastAsia="en-US"/>
        </w:rPr>
        <w:t xml:space="preserve"> بأنه قياس مع الفارق؛ لأن الذي رمت الريح الثوب في </w:t>
      </w:r>
      <w:r w:rsidR="008A6D30">
        <w:rPr>
          <w:rFonts w:hint="cs"/>
          <w:sz w:val="36"/>
          <w:szCs w:val="36"/>
          <w:rtl/>
          <w:lang w:eastAsia="en-US"/>
        </w:rPr>
        <w:t>منزله ليس متملكاً له ولو تملكه ل</w:t>
      </w:r>
      <w:r>
        <w:rPr>
          <w:rFonts w:hint="cs"/>
          <w:sz w:val="36"/>
          <w:szCs w:val="36"/>
          <w:rtl/>
          <w:lang w:eastAsia="en-US"/>
        </w:rPr>
        <w:t xml:space="preserve">لزمه ضمانه، وهذا المشتري أو  </w:t>
      </w:r>
      <w:r w:rsidR="008A6D30">
        <w:rPr>
          <w:rFonts w:hint="cs"/>
          <w:sz w:val="36"/>
          <w:szCs w:val="36"/>
          <w:rtl/>
          <w:lang w:eastAsia="en-US"/>
        </w:rPr>
        <w:t>الغاصب</w:t>
      </w:r>
      <w:r>
        <w:rPr>
          <w:rFonts w:hint="cs"/>
          <w:sz w:val="36"/>
          <w:szCs w:val="36"/>
          <w:rtl/>
          <w:lang w:eastAsia="en-US"/>
        </w:rPr>
        <w:t xml:space="preserve"> متملك لكل ما تولد من غلة، أو زيادة، </w:t>
      </w:r>
      <w:r w:rsidR="00406300">
        <w:rPr>
          <w:rFonts w:hint="cs"/>
          <w:sz w:val="36"/>
          <w:szCs w:val="36"/>
          <w:rtl/>
          <w:lang w:eastAsia="en-US"/>
        </w:rPr>
        <w:lastRenderedPageBreak/>
        <w:t>أو نتاج، أو ثمرة، حائل ب</w:t>
      </w:r>
      <w:r>
        <w:rPr>
          <w:rFonts w:hint="cs"/>
          <w:sz w:val="36"/>
          <w:szCs w:val="36"/>
          <w:rtl/>
          <w:lang w:eastAsia="en-US"/>
        </w:rPr>
        <w:t>ينه وبين صاحب</w:t>
      </w:r>
      <w:r w:rsidR="00406300">
        <w:rPr>
          <w:rFonts w:hint="cs"/>
          <w:sz w:val="36"/>
          <w:szCs w:val="36"/>
          <w:rtl/>
          <w:lang w:eastAsia="en-US"/>
        </w:rPr>
        <w:t>ه</w:t>
      </w:r>
      <w:r>
        <w:rPr>
          <w:rFonts w:hint="cs"/>
          <w:sz w:val="36"/>
          <w:szCs w:val="36"/>
          <w:rtl/>
          <w:lang w:eastAsia="en-US"/>
        </w:rPr>
        <w:t xml:space="preserve"> الذي افترض الله تعالى رده إليه، وحرم عليه إمساكه عنه، فهو معتد ب</w:t>
      </w:r>
      <w:r w:rsidR="00406300">
        <w:rPr>
          <w:rFonts w:hint="cs"/>
          <w:sz w:val="36"/>
          <w:szCs w:val="36"/>
          <w:rtl/>
          <w:lang w:eastAsia="en-US"/>
        </w:rPr>
        <w:t>ذ</w:t>
      </w:r>
      <w:r>
        <w:rPr>
          <w:rFonts w:hint="cs"/>
          <w:sz w:val="36"/>
          <w:szCs w:val="36"/>
          <w:rtl/>
          <w:lang w:eastAsia="en-US"/>
        </w:rPr>
        <w:t xml:space="preserve">لك يقيناً فعليه أن يعتدي بمثل ما اعتدى </w:t>
      </w:r>
      <w:r w:rsidRPr="00A84414">
        <w:rPr>
          <w:rFonts w:hint="cs"/>
          <w:sz w:val="36"/>
          <w:szCs w:val="36"/>
          <w:vertAlign w:val="superscript"/>
          <w:rtl/>
          <w:lang w:eastAsia="en-US"/>
        </w:rPr>
        <w:t>(</w:t>
      </w:r>
      <w:r w:rsidRPr="00A84414">
        <w:rPr>
          <w:rStyle w:val="a4"/>
          <w:sz w:val="36"/>
          <w:szCs w:val="36"/>
          <w:rtl/>
          <w:lang w:eastAsia="en-US"/>
        </w:rPr>
        <w:footnoteReference w:id="182"/>
      </w:r>
      <w:r w:rsidRPr="00A84414">
        <w:rPr>
          <w:rFonts w:hint="cs"/>
          <w:sz w:val="36"/>
          <w:szCs w:val="36"/>
          <w:vertAlign w:val="superscript"/>
          <w:rtl/>
          <w:lang w:eastAsia="en-US"/>
        </w:rPr>
        <w:t>)</w:t>
      </w:r>
      <w:r>
        <w:rPr>
          <w:rFonts w:hint="cs"/>
          <w:sz w:val="36"/>
          <w:szCs w:val="36"/>
          <w:rtl/>
          <w:lang w:eastAsia="en-US"/>
        </w:rPr>
        <w:t xml:space="preserve"> .</w:t>
      </w:r>
    </w:p>
    <w:p w:rsidR="00A84414" w:rsidRDefault="00A84414" w:rsidP="000E10D1">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الثالث: </w:t>
      </w:r>
      <w:r>
        <w:rPr>
          <w:rFonts w:hint="cs"/>
          <w:sz w:val="36"/>
          <w:szCs w:val="36"/>
          <w:rtl/>
          <w:lang w:eastAsia="en-US"/>
        </w:rPr>
        <w:t xml:space="preserve">أن الغاصب لما كان ضامناً للعين بقيمتها يوم الغصب لم يكن لمنافعها حكم في الضمان لأنها تابعة للعين </w:t>
      </w:r>
      <w:r w:rsidRPr="00A84414">
        <w:rPr>
          <w:rFonts w:hint="cs"/>
          <w:sz w:val="36"/>
          <w:szCs w:val="36"/>
          <w:vertAlign w:val="superscript"/>
          <w:rtl/>
          <w:lang w:eastAsia="en-US"/>
        </w:rPr>
        <w:t>(</w:t>
      </w:r>
      <w:r w:rsidRPr="00A84414">
        <w:rPr>
          <w:rStyle w:val="a4"/>
          <w:sz w:val="36"/>
          <w:szCs w:val="36"/>
          <w:rtl/>
          <w:lang w:eastAsia="en-US"/>
        </w:rPr>
        <w:footnoteReference w:id="183"/>
      </w:r>
      <w:r w:rsidRPr="00A84414">
        <w:rPr>
          <w:rFonts w:hint="cs"/>
          <w:sz w:val="36"/>
          <w:szCs w:val="36"/>
          <w:vertAlign w:val="superscript"/>
          <w:rtl/>
          <w:lang w:eastAsia="en-US"/>
        </w:rPr>
        <w:t>)</w:t>
      </w:r>
      <w:r>
        <w:rPr>
          <w:rFonts w:hint="cs"/>
          <w:sz w:val="36"/>
          <w:szCs w:val="36"/>
          <w:rtl/>
          <w:lang w:eastAsia="en-US"/>
        </w:rPr>
        <w:t xml:space="preserve"> .</w:t>
      </w:r>
    </w:p>
    <w:p w:rsidR="00A84414" w:rsidRDefault="00A84414" w:rsidP="00F11CDC">
      <w:pPr>
        <w:widowControl w:val="0"/>
        <w:spacing w:before="100" w:after="60" w:line="560" w:lineRule="exact"/>
        <w:jc w:val="both"/>
        <w:rPr>
          <w:b/>
          <w:bCs/>
          <w:sz w:val="36"/>
          <w:szCs w:val="36"/>
          <w:rtl/>
          <w:lang w:eastAsia="en-US"/>
        </w:rPr>
      </w:pPr>
      <w:r>
        <w:rPr>
          <w:rFonts w:hint="cs"/>
          <w:b/>
          <w:bCs/>
          <w:sz w:val="36"/>
          <w:szCs w:val="36"/>
          <w:rtl/>
          <w:lang w:eastAsia="en-US"/>
        </w:rPr>
        <w:t>المناقشة:</w:t>
      </w:r>
    </w:p>
    <w:p w:rsidR="00A84414" w:rsidRDefault="00A84414" w:rsidP="000E10D1">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يمكن أن يناقش: </w:t>
      </w:r>
      <w:r>
        <w:rPr>
          <w:rFonts w:hint="cs"/>
          <w:sz w:val="36"/>
          <w:szCs w:val="36"/>
          <w:rtl/>
          <w:lang w:eastAsia="en-US"/>
        </w:rPr>
        <w:t>بأن ذلك غير مسلم، إذ يلزم القول بأن المنافع تابعة أنه يضمنها كذلك لأنه ضامن للعين فما ثبت في الأصل يثبت في النماء أيضاً.</w:t>
      </w:r>
    </w:p>
    <w:p w:rsidR="00A84414" w:rsidRPr="00F11CDC" w:rsidRDefault="00A84414" w:rsidP="00F11CDC">
      <w:pPr>
        <w:widowControl w:val="0"/>
        <w:spacing w:before="100" w:after="60" w:line="560" w:lineRule="exact"/>
        <w:jc w:val="both"/>
        <w:rPr>
          <w:rFonts w:cs="AL-Mateen"/>
          <w:sz w:val="36"/>
          <w:szCs w:val="36"/>
          <w:rtl/>
          <w:lang w:eastAsia="en-US"/>
        </w:rPr>
      </w:pPr>
      <w:r w:rsidRPr="00F11CDC">
        <w:rPr>
          <w:rFonts w:cs="AL-Mateen" w:hint="cs"/>
          <w:sz w:val="36"/>
          <w:szCs w:val="36"/>
          <w:rtl/>
          <w:lang w:eastAsia="en-US"/>
        </w:rPr>
        <w:t>الراج</w:t>
      </w:r>
      <w:r w:rsidR="00F11CDC">
        <w:rPr>
          <w:rFonts w:cs="AL-Mateen" w:hint="cs"/>
          <w:sz w:val="36"/>
          <w:szCs w:val="36"/>
          <w:rtl/>
          <w:lang w:eastAsia="en-US"/>
        </w:rPr>
        <w:t>ـــــــــــ</w:t>
      </w:r>
      <w:r w:rsidRPr="00F11CDC">
        <w:rPr>
          <w:rFonts w:cs="AL-Mateen" w:hint="cs"/>
          <w:sz w:val="36"/>
          <w:szCs w:val="36"/>
          <w:rtl/>
          <w:lang w:eastAsia="en-US"/>
        </w:rPr>
        <w:t>ح:</w:t>
      </w:r>
    </w:p>
    <w:p w:rsidR="00A84414" w:rsidRDefault="00A84414" w:rsidP="00A84414">
      <w:pPr>
        <w:widowControl w:val="0"/>
        <w:spacing w:before="100" w:after="60" w:line="560" w:lineRule="exact"/>
        <w:ind w:firstLine="567"/>
        <w:jc w:val="both"/>
        <w:rPr>
          <w:sz w:val="36"/>
          <w:szCs w:val="36"/>
          <w:rtl/>
          <w:lang w:eastAsia="en-US"/>
        </w:rPr>
      </w:pPr>
      <w:r>
        <w:rPr>
          <w:rFonts w:hint="cs"/>
          <w:sz w:val="36"/>
          <w:szCs w:val="36"/>
          <w:rtl/>
          <w:lang w:eastAsia="en-US"/>
        </w:rPr>
        <w:t xml:space="preserve">الذي يترجح </w:t>
      </w:r>
      <w:r>
        <w:rPr>
          <w:sz w:val="36"/>
          <w:szCs w:val="36"/>
          <w:rtl/>
          <w:lang w:eastAsia="en-US"/>
        </w:rPr>
        <w:t>–</w:t>
      </w:r>
      <w:r>
        <w:rPr>
          <w:rFonts w:hint="cs"/>
          <w:sz w:val="36"/>
          <w:szCs w:val="36"/>
          <w:rtl/>
          <w:lang w:eastAsia="en-US"/>
        </w:rPr>
        <w:t xml:space="preserve"> والله أعلم </w:t>
      </w:r>
      <w:r>
        <w:rPr>
          <w:sz w:val="36"/>
          <w:szCs w:val="36"/>
          <w:rtl/>
          <w:lang w:eastAsia="en-US"/>
        </w:rPr>
        <w:t>–</w:t>
      </w:r>
      <w:r>
        <w:rPr>
          <w:rFonts w:hint="cs"/>
          <w:sz w:val="36"/>
          <w:szCs w:val="36"/>
          <w:rtl/>
          <w:lang w:eastAsia="en-US"/>
        </w:rPr>
        <w:t xml:space="preserve"> هو القول الأول بأن الغاصب يلزمه ضمان النماء المنفصل مطلقًا، لقوة ما استدلوا به من أدلة، وبناءً على القول بأن النماء المنفصل ملك للمغصوب منه.</w:t>
      </w:r>
    </w:p>
    <w:p w:rsidR="00ED2A15" w:rsidRDefault="00ED2A15">
      <w:pPr>
        <w:bidi w:val="0"/>
        <w:rPr>
          <w:sz w:val="36"/>
          <w:szCs w:val="36"/>
          <w:lang w:eastAsia="en-US"/>
        </w:rPr>
      </w:pPr>
      <w:r>
        <w:rPr>
          <w:sz w:val="36"/>
          <w:szCs w:val="36"/>
          <w:rtl/>
          <w:lang w:eastAsia="en-US"/>
        </w:rPr>
        <w:br w:type="page"/>
      </w:r>
    </w:p>
    <w:p w:rsidR="00ED2A15" w:rsidRPr="00ED2A15" w:rsidRDefault="00ED2A15" w:rsidP="00ED2A15">
      <w:pPr>
        <w:widowControl w:val="0"/>
        <w:spacing w:before="100" w:after="60" w:line="560" w:lineRule="exact"/>
        <w:jc w:val="both"/>
        <w:rPr>
          <w:rFonts w:cs="AL-Mateen"/>
          <w:sz w:val="36"/>
          <w:szCs w:val="36"/>
          <w:rtl/>
          <w:lang w:eastAsia="en-US"/>
        </w:rPr>
      </w:pPr>
      <w:r w:rsidRPr="00ED2A15">
        <w:rPr>
          <w:rFonts w:cs="AL-Mateen" w:hint="cs"/>
          <w:sz w:val="36"/>
          <w:szCs w:val="36"/>
          <w:rtl/>
          <w:lang w:eastAsia="en-US"/>
        </w:rPr>
        <w:lastRenderedPageBreak/>
        <w:t>المطلب الثاني: النماء المنفصل في الهبة.</w:t>
      </w:r>
    </w:p>
    <w:p w:rsidR="00ED2A15" w:rsidRPr="00ED2A15" w:rsidRDefault="00ED2A15" w:rsidP="00A84414">
      <w:pPr>
        <w:widowControl w:val="0"/>
        <w:spacing w:before="100" w:after="60" w:line="560" w:lineRule="exact"/>
        <w:ind w:firstLine="567"/>
        <w:jc w:val="both"/>
        <w:rPr>
          <w:b/>
          <w:bCs/>
          <w:sz w:val="36"/>
          <w:szCs w:val="36"/>
          <w:rtl/>
          <w:lang w:eastAsia="en-US"/>
        </w:rPr>
      </w:pPr>
      <w:r w:rsidRPr="00ED2A15">
        <w:rPr>
          <w:rFonts w:hint="cs"/>
          <w:b/>
          <w:bCs/>
          <w:sz w:val="36"/>
          <w:szCs w:val="36"/>
          <w:rtl/>
          <w:lang w:eastAsia="en-US"/>
        </w:rPr>
        <w:t>صورة المسألة:</w:t>
      </w:r>
    </w:p>
    <w:p w:rsidR="00ED2A15" w:rsidRDefault="00ED2A15" w:rsidP="00A84414">
      <w:pPr>
        <w:widowControl w:val="0"/>
        <w:spacing w:before="100" w:after="60" w:line="560" w:lineRule="exact"/>
        <w:ind w:firstLine="567"/>
        <w:jc w:val="both"/>
        <w:rPr>
          <w:sz w:val="36"/>
          <w:szCs w:val="36"/>
          <w:rtl/>
          <w:lang w:eastAsia="en-US"/>
        </w:rPr>
      </w:pPr>
      <w:r>
        <w:rPr>
          <w:rFonts w:hint="cs"/>
          <w:sz w:val="36"/>
          <w:szCs w:val="36"/>
          <w:rtl/>
          <w:lang w:eastAsia="en-US"/>
        </w:rPr>
        <w:t>إذا وهب شخص لآخر عيناً، ثم نمت تلك العين نماء منفصلاً فمن يملك النماء؟ وإذا أراد الواهب الرجوع في هبته، فهل يمنع النماء الرجوع أم لا؟</w:t>
      </w:r>
    </w:p>
    <w:p w:rsidR="00ED2A15" w:rsidRDefault="00ED2A15" w:rsidP="00A84414">
      <w:pPr>
        <w:widowControl w:val="0"/>
        <w:spacing w:before="100" w:after="60" w:line="560" w:lineRule="exact"/>
        <w:ind w:firstLine="567"/>
        <w:jc w:val="both"/>
        <w:rPr>
          <w:sz w:val="36"/>
          <w:szCs w:val="36"/>
          <w:rtl/>
          <w:lang w:eastAsia="en-US"/>
        </w:rPr>
      </w:pPr>
      <w:r>
        <w:rPr>
          <w:rFonts w:hint="cs"/>
          <w:sz w:val="36"/>
          <w:szCs w:val="36"/>
          <w:rtl/>
          <w:lang w:eastAsia="en-US"/>
        </w:rPr>
        <w:t>يتبين الحكم في هذا المطلب من خلال مسألتين:</w:t>
      </w:r>
    </w:p>
    <w:p w:rsidR="00ED2A15" w:rsidRPr="00ED2A15" w:rsidRDefault="00ED2A15" w:rsidP="00A84414">
      <w:pPr>
        <w:widowControl w:val="0"/>
        <w:spacing w:before="100" w:after="60" w:line="560" w:lineRule="exact"/>
        <w:ind w:firstLine="567"/>
        <w:jc w:val="both"/>
        <w:rPr>
          <w:b/>
          <w:bCs/>
          <w:sz w:val="36"/>
          <w:szCs w:val="36"/>
          <w:rtl/>
          <w:lang w:eastAsia="en-US"/>
        </w:rPr>
      </w:pPr>
      <w:r w:rsidRPr="00ED2A15">
        <w:rPr>
          <w:rFonts w:hint="cs"/>
          <w:b/>
          <w:bCs/>
          <w:sz w:val="36"/>
          <w:szCs w:val="36"/>
          <w:rtl/>
          <w:lang w:eastAsia="en-US"/>
        </w:rPr>
        <w:t>المسألة الأولى: حكم النماء المنفصل في الهبة.</w:t>
      </w:r>
    </w:p>
    <w:p w:rsidR="00ED2A15" w:rsidRPr="00ED2A15" w:rsidRDefault="00ED2A15" w:rsidP="00A84414">
      <w:pPr>
        <w:widowControl w:val="0"/>
        <w:spacing w:before="100" w:after="60" w:line="560" w:lineRule="exact"/>
        <w:ind w:firstLine="567"/>
        <w:jc w:val="both"/>
        <w:rPr>
          <w:b/>
          <w:bCs/>
          <w:sz w:val="36"/>
          <w:szCs w:val="36"/>
          <w:rtl/>
          <w:lang w:eastAsia="en-US"/>
        </w:rPr>
      </w:pPr>
      <w:r w:rsidRPr="00ED2A15">
        <w:rPr>
          <w:rFonts w:hint="cs"/>
          <w:b/>
          <w:bCs/>
          <w:sz w:val="36"/>
          <w:szCs w:val="36"/>
          <w:rtl/>
          <w:lang w:eastAsia="en-US"/>
        </w:rPr>
        <w:t>المسألة الثانية: أثر النماء المنفصل في الرجوع عن الهبة.</w:t>
      </w:r>
    </w:p>
    <w:p w:rsidR="00ED2A15" w:rsidRPr="00ED2A15" w:rsidRDefault="00ED2A15" w:rsidP="00406300">
      <w:pPr>
        <w:widowControl w:val="0"/>
        <w:spacing w:before="100" w:after="60" w:line="560" w:lineRule="exact"/>
        <w:jc w:val="both"/>
        <w:rPr>
          <w:rFonts w:cs="AL-Mateen"/>
          <w:sz w:val="36"/>
          <w:szCs w:val="36"/>
          <w:rtl/>
          <w:lang w:eastAsia="en-US"/>
        </w:rPr>
      </w:pPr>
      <w:r w:rsidRPr="00ED2A15">
        <w:rPr>
          <w:rFonts w:cs="AL-Mateen" w:hint="cs"/>
          <w:sz w:val="36"/>
          <w:szCs w:val="36"/>
          <w:rtl/>
          <w:lang w:eastAsia="en-US"/>
        </w:rPr>
        <w:t>أما المسألة الأولى:</w:t>
      </w:r>
      <w:r w:rsidR="00406300">
        <w:rPr>
          <w:rFonts w:cs="AL-Mateen" w:hint="cs"/>
          <w:sz w:val="36"/>
          <w:szCs w:val="36"/>
          <w:rtl/>
          <w:lang w:eastAsia="en-US"/>
        </w:rPr>
        <w:t xml:space="preserve"> </w:t>
      </w:r>
      <w:r w:rsidRPr="00ED2A15">
        <w:rPr>
          <w:rFonts w:cs="AL-Mateen" w:hint="cs"/>
          <w:sz w:val="36"/>
          <w:szCs w:val="36"/>
          <w:rtl/>
          <w:lang w:eastAsia="en-US"/>
        </w:rPr>
        <w:t>حكم النماء المنفصل في الهبة.</w:t>
      </w:r>
    </w:p>
    <w:p w:rsidR="00ED2A15" w:rsidRPr="00ED2A15" w:rsidRDefault="00ED2A15" w:rsidP="00A84414">
      <w:pPr>
        <w:widowControl w:val="0"/>
        <w:spacing w:before="100" w:after="60" w:line="560" w:lineRule="exact"/>
        <w:ind w:firstLine="567"/>
        <w:jc w:val="both"/>
        <w:rPr>
          <w:b/>
          <w:bCs/>
          <w:sz w:val="36"/>
          <w:szCs w:val="36"/>
          <w:rtl/>
          <w:lang w:eastAsia="en-US"/>
        </w:rPr>
      </w:pPr>
      <w:r w:rsidRPr="00ED2A15">
        <w:rPr>
          <w:rFonts w:hint="cs"/>
          <w:b/>
          <w:bCs/>
          <w:sz w:val="36"/>
          <w:szCs w:val="36"/>
          <w:rtl/>
          <w:lang w:eastAsia="en-US"/>
        </w:rPr>
        <w:t>صورتها:</w:t>
      </w:r>
    </w:p>
    <w:p w:rsidR="00ED2A15" w:rsidRDefault="00406300" w:rsidP="00A84414">
      <w:pPr>
        <w:widowControl w:val="0"/>
        <w:spacing w:before="100" w:after="60" w:line="560" w:lineRule="exact"/>
        <w:ind w:firstLine="567"/>
        <w:jc w:val="both"/>
        <w:rPr>
          <w:sz w:val="36"/>
          <w:szCs w:val="36"/>
          <w:rtl/>
          <w:lang w:eastAsia="en-US"/>
        </w:rPr>
      </w:pPr>
      <w:r>
        <w:rPr>
          <w:rFonts w:hint="cs"/>
          <w:sz w:val="36"/>
          <w:szCs w:val="36"/>
          <w:rtl/>
          <w:lang w:eastAsia="en-US"/>
        </w:rPr>
        <w:t>إذا وه</w:t>
      </w:r>
      <w:r w:rsidR="00ED2A15">
        <w:rPr>
          <w:rFonts w:hint="cs"/>
          <w:sz w:val="36"/>
          <w:szCs w:val="36"/>
          <w:rtl/>
          <w:lang w:eastAsia="en-US"/>
        </w:rPr>
        <w:t>ب</w:t>
      </w:r>
      <w:r>
        <w:rPr>
          <w:rFonts w:hint="cs"/>
          <w:sz w:val="36"/>
          <w:szCs w:val="36"/>
          <w:rtl/>
          <w:lang w:eastAsia="en-US"/>
        </w:rPr>
        <w:t xml:space="preserve"> </w:t>
      </w:r>
      <w:r w:rsidR="00ED2A15">
        <w:rPr>
          <w:rFonts w:hint="cs"/>
          <w:sz w:val="36"/>
          <w:szCs w:val="36"/>
          <w:rtl/>
          <w:lang w:eastAsia="en-US"/>
        </w:rPr>
        <w:t>شخص لآخر عيناً كأن يهب له دابة ثم تلد أو شجرة وتثمر فل</w:t>
      </w:r>
      <w:r>
        <w:rPr>
          <w:rFonts w:hint="cs"/>
          <w:sz w:val="36"/>
          <w:szCs w:val="36"/>
          <w:rtl/>
          <w:lang w:eastAsia="en-US"/>
        </w:rPr>
        <w:t>ِ</w:t>
      </w:r>
      <w:r w:rsidR="00ED2A15">
        <w:rPr>
          <w:rFonts w:hint="cs"/>
          <w:sz w:val="36"/>
          <w:szCs w:val="36"/>
          <w:rtl/>
          <w:lang w:eastAsia="en-US"/>
        </w:rPr>
        <w:t>م</w:t>
      </w:r>
      <w:r>
        <w:rPr>
          <w:rFonts w:hint="cs"/>
          <w:sz w:val="36"/>
          <w:szCs w:val="36"/>
          <w:rtl/>
          <w:lang w:eastAsia="en-US"/>
        </w:rPr>
        <w:t>َ</w:t>
      </w:r>
      <w:r w:rsidR="00ED2A15">
        <w:rPr>
          <w:rFonts w:hint="cs"/>
          <w:sz w:val="36"/>
          <w:szCs w:val="36"/>
          <w:rtl/>
          <w:lang w:eastAsia="en-US"/>
        </w:rPr>
        <w:t>ن</w:t>
      </w:r>
      <w:r>
        <w:rPr>
          <w:rFonts w:hint="cs"/>
          <w:sz w:val="36"/>
          <w:szCs w:val="36"/>
          <w:rtl/>
          <w:lang w:eastAsia="en-US"/>
        </w:rPr>
        <w:t>ْ</w:t>
      </w:r>
      <w:r w:rsidR="00ED2A15">
        <w:rPr>
          <w:rFonts w:hint="cs"/>
          <w:sz w:val="36"/>
          <w:szCs w:val="36"/>
          <w:rtl/>
          <w:lang w:eastAsia="en-US"/>
        </w:rPr>
        <w:t xml:space="preserve"> يكون النماء هل للواهب، أو للموهوب له؟  لا يخلو حدوث النماء إما بعد قبض الهبة أو قبله.</w:t>
      </w:r>
    </w:p>
    <w:p w:rsidR="00ED2A15" w:rsidRDefault="00ED2A15" w:rsidP="00A84414">
      <w:pPr>
        <w:widowControl w:val="0"/>
        <w:spacing w:before="100" w:after="60" w:line="560" w:lineRule="exact"/>
        <w:ind w:firstLine="567"/>
        <w:jc w:val="both"/>
        <w:rPr>
          <w:sz w:val="36"/>
          <w:szCs w:val="36"/>
          <w:rtl/>
          <w:lang w:eastAsia="en-US"/>
        </w:rPr>
      </w:pPr>
      <w:r>
        <w:rPr>
          <w:rFonts w:hint="cs"/>
          <w:sz w:val="36"/>
          <w:szCs w:val="36"/>
          <w:rtl/>
          <w:lang w:eastAsia="en-US"/>
        </w:rPr>
        <w:t>فإن كان بعد قبض الموهوب له الهبة فقد اتفق جمهور الفقهاء</w:t>
      </w:r>
      <w:r w:rsidRPr="00ED2A15">
        <w:rPr>
          <w:rFonts w:hint="cs"/>
          <w:sz w:val="36"/>
          <w:szCs w:val="36"/>
          <w:vertAlign w:val="superscript"/>
          <w:rtl/>
          <w:lang w:eastAsia="en-US"/>
        </w:rPr>
        <w:t>(</w:t>
      </w:r>
      <w:r w:rsidRPr="00ED2A15">
        <w:rPr>
          <w:rStyle w:val="a4"/>
          <w:sz w:val="36"/>
          <w:szCs w:val="36"/>
          <w:rtl/>
          <w:lang w:eastAsia="en-US"/>
        </w:rPr>
        <w:footnoteReference w:id="184"/>
      </w:r>
      <w:r w:rsidRPr="00ED2A15">
        <w:rPr>
          <w:rFonts w:hint="cs"/>
          <w:sz w:val="36"/>
          <w:szCs w:val="36"/>
          <w:vertAlign w:val="superscript"/>
          <w:rtl/>
          <w:lang w:eastAsia="en-US"/>
        </w:rPr>
        <w:t>)</w:t>
      </w:r>
      <w:r>
        <w:rPr>
          <w:rFonts w:hint="cs"/>
          <w:sz w:val="36"/>
          <w:szCs w:val="36"/>
          <w:rtl/>
          <w:lang w:eastAsia="en-US"/>
        </w:rPr>
        <w:t xml:space="preserve">، </w:t>
      </w:r>
      <w:r w:rsidR="00F72D46">
        <w:rPr>
          <w:rFonts w:hint="cs"/>
          <w:sz w:val="36"/>
          <w:szCs w:val="36"/>
          <w:rtl/>
          <w:lang w:eastAsia="en-US"/>
        </w:rPr>
        <w:t>على أن النماء المنفصل يكون للموهوب له؛ لأنه تملك العين بعد قبضها، وإذا تملكها تملك نماءها.</w:t>
      </w:r>
    </w:p>
    <w:p w:rsidR="00F72D46" w:rsidRDefault="00F72D46" w:rsidP="00A84414">
      <w:pPr>
        <w:widowControl w:val="0"/>
        <w:spacing w:before="100" w:after="60" w:line="560" w:lineRule="exact"/>
        <w:ind w:firstLine="567"/>
        <w:jc w:val="both"/>
        <w:rPr>
          <w:sz w:val="36"/>
          <w:szCs w:val="36"/>
          <w:rtl/>
          <w:lang w:eastAsia="en-US"/>
        </w:rPr>
      </w:pPr>
      <w:r>
        <w:rPr>
          <w:rFonts w:hint="cs"/>
          <w:sz w:val="36"/>
          <w:szCs w:val="36"/>
          <w:rtl/>
          <w:lang w:eastAsia="en-US"/>
        </w:rPr>
        <w:t>وإن كان حدوث النماء المنفصل قبل قبض الهبة فلمن يكون النماء؟ هذه المسالة مبنية على الخلاف في مسألة: هل من شرط الهبة القبض أو ليس من شرطها ويتملكها الموهوب بمجرد العقد؟</w:t>
      </w:r>
    </w:p>
    <w:p w:rsidR="00406300" w:rsidRDefault="00406300" w:rsidP="00A84414">
      <w:pPr>
        <w:widowControl w:val="0"/>
        <w:spacing w:before="100" w:after="60" w:line="560" w:lineRule="exact"/>
        <w:ind w:firstLine="567"/>
        <w:jc w:val="both"/>
        <w:rPr>
          <w:sz w:val="36"/>
          <w:szCs w:val="36"/>
          <w:rtl/>
          <w:lang w:eastAsia="en-US"/>
        </w:rPr>
      </w:pPr>
    </w:p>
    <w:p w:rsidR="00F72D46" w:rsidRDefault="00F72D46" w:rsidP="00406300">
      <w:pPr>
        <w:widowControl w:val="0"/>
        <w:spacing w:after="60" w:line="520" w:lineRule="exact"/>
        <w:ind w:firstLine="567"/>
        <w:jc w:val="both"/>
        <w:rPr>
          <w:sz w:val="36"/>
          <w:szCs w:val="36"/>
          <w:rtl/>
          <w:lang w:eastAsia="en-US"/>
        </w:rPr>
      </w:pPr>
      <w:r>
        <w:rPr>
          <w:rFonts w:hint="cs"/>
          <w:sz w:val="36"/>
          <w:szCs w:val="36"/>
          <w:rtl/>
          <w:lang w:eastAsia="en-US"/>
        </w:rPr>
        <w:lastRenderedPageBreak/>
        <w:t>اختلف الفقهاء في هذه المسألة على قولين:</w:t>
      </w:r>
    </w:p>
    <w:p w:rsidR="00F72D46" w:rsidRPr="004C66AA" w:rsidRDefault="00F72D46" w:rsidP="00406300">
      <w:pPr>
        <w:widowControl w:val="0"/>
        <w:spacing w:after="60" w:line="520" w:lineRule="exact"/>
        <w:jc w:val="both"/>
        <w:rPr>
          <w:b/>
          <w:bCs/>
          <w:sz w:val="36"/>
          <w:szCs w:val="36"/>
          <w:rtl/>
          <w:lang w:eastAsia="en-US"/>
        </w:rPr>
      </w:pPr>
      <w:r w:rsidRPr="004C66AA">
        <w:rPr>
          <w:rFonts w:hint="cs"/>
          <w:b/>
          <w:bCs/>
          <w:sz w:val="36"/>
          <w:szCs w:val="36"/>
          <w:rtl/>
          <w:lang w:eastAsia="en-US"/>
        </w:rPr>
        <w:t xml:space="preserve">القول الأول: </w:t>
      </w:r>
    </w:p>
    <w:p w:rsidR="00F72D46" w:rsidRDefault="00F72D46" w:rsidP="002843EF">
      <w:pPr>
        <w:widowControl w:val="0"/>
        <w:spacing w:after="60" w:line="500" w:lineRule="exact"/>
        <w:ind w:firstLine="567"/>
        <w:jc w:val="both"/>
        <w:rPr>
          <w:sz w:val="36"/>
          <w:szCs w:val="36"/>
          <w:rtl/>
          <w:lang w:eastAsia="en-US"/>
        </w:rPr>
      </w:pPr>
      <w:r>
        <w:rPr>
          <w:rFonts w:hint="cs"/>
          <w:sz w:val="36"/>
          <w:szCs w:val="36"/>
          <w:rtl/>
          <w:lang w:eastAsia="en-US"/>
        </w:rPr>
        <w:t xml:space="preserve">أن القبض شرط لصحة الهبة، وبه قال جمهور الفقهاء من الحنفية </w:t>
      </w:r>
      <w:r w:rsidRPr="00F72D46">
        <w:rPr>
          <w:rFonts w:hint="cs"/>
          <w:sz w:val="36"/>
          <w:szCs w:val="36"/>
          <w:vertAlign w:val="superscript"/>
          <w:rtl/>
          <w:lang w:eastAsia="en-US"/>
        </w:rPr>
        <w:t>(</w:t>
      </w:r>
      <w:r w:rsidRPr="00F72D46">
        <w:rPr>
          <w:rStyle w:val="a4"/>
          <w:sz w:val="36"/>
          <w:szCs w:val="36"/>
          <w:rtl/>
          <w:lang w:eastAsia="en-US"/>
        </w:rPr>
        <w:footnoteReference w:id="185"/>
      </w:r>
      <w:r w:rsidRPr="00F72D46">
        <w:rPr>
          <w:rFonts w:hint="cs"/>
          <w:sz w:val="36"/>
          <w:szCs w:val="36"/>
          <w:vertAlign w:val="superscript"/>
          <w:rtl/>
          <w:lang w:eastAsia="en-US"/>
        </w:rPr>
        <w:t>)</w:t>
      </w:r>
      <w:r>
        <w:rPr>
          <w:rFonts w:hint="cs"/>
          <w:sz w:val="36"/>
          <w:szCs w:val="36"/>
          <w:rtl/>
          <w:lang w:eastAsia="en-US"/>
        </w:rPr>
        <w:t xml:space="preserve"> ، والشافعية </w:t>
      </w:r>
      <w:r w:rsidRPr="00F72D46">
        <w:rPr>
          <w:rFonts w:hint="cs"/>
          <w:sz w:val="36"/>
          <w:szCs w:val="36"/>
          <w:vertAlign w:val="superscript"/>
          <w:rtl/>
          <w:lang w:eastAsia="en-US"/>
        </w:rPr>
        <w:t>(</w:t>
      </w:r>
      <w:r w:rsidRPr="00F72D46">
        <w:rPr>
          <w:rStyle w:val="a4"/>
          <w:sz w:val="36"/>
          <w:szCs w:val="36"/>
          <w:rtl/>
          <w:lang w:eastAsia="en-US"/>
        </w:rPr>
        <w:footnoteReference w:id="186"/>
      </w:r>
      <w:r w:rsidRPr="00F72D46">
        <w:rPr>
          <w:rFonts w:hint="cs"/>
          <w:sz w:val="36"/>
          <w:szCs w:val="36"/>
          <w:vertAlign w:val="superscript"/>
          <w:rtl/>
          <w:lang w:eastAsia="en-US"/>
        </w:rPr>
        <w:t>)</w:t>
      </w:r>
      <w:r>
        <w:rPr>
          <w:rFonts w:hint="cs"/>
          <w:sz w:val="36"/>
          <w:szCs w:val="36"/>
          <w:rtl/>
          <w:lang w:eastAsia="en-US"/>
        </w:rPr>
        <w:t xml:space="preserve"> ، وإليه ذهب الحنابلة في المكيل والموزون </w:t>
      </w:r>
      <w:r w:rsidRPr="00F72D46">
        <w:rPr>
          <w:rFonts w:hint="cs"/>
          <w:sz w:val="36"/>
          <w:szCs w:val="36"/>
          <w:vertAlign w:val="superscript"/>
          <w:rtl/>
          <w:lang w:eastAsia="en-US"/>
        </w:rPr>
        <w:t>(</w:t>
      </w:r>
      <w:r w:rsidRPr="00F72D46">
        <w:rPr>
          <w:rStyle w:val="a4"/>
          <w:sz w:val="36"/>
          <w:szCs w:val="36"/>
          <w:rtl/>
          <w:lang w:eastAsia="en-US"/>
        </w:rPr>
        <w:footnoteReference w:id="187"/>
      </w:r>
      <w:r w:rsidRPr="00F72D46">
        <w:rPr>
          <w:rFonts w:hint="cs"/>
          <w:sz w:val="36"/>
          <w:szCs w:val="36"/>
          <w:vertAlign w:val="superscript"/>
          <w:rtl/>
          <w:lang w:eastAsia="en-US"/>
        </w:rPr>
        <w:t>)</w:t>
      </w:r>
      <w:r>
        <w:rPr>
          <w:rFonts w:hint="cs"/>
          <w:sz w:val="36"/>
          <w:szCs w:val="36"/>
          <w:rtl/>
          <w:lang w:eastAsia="en-US"/>
        </w:rPr>
        <w:t xml:space="preserve"> .</w:t>
      </w:r>
    </w:p>
    <w:p w:rsidR="00F72D46" w:rsidRDefault="00F72D46" w:rsidP="002843EF">
      <w:pPr>
        <w:widowControl w:val="0"/>
        <w:spacing w:after="60" w:line="500" w:lineRule="exact"/>
        <w:ind w:firstLine="567"/>
        <w:jc w:val="both"/>
        <w:rPr>
          <w:b/>
          <w:bCs/>
          <w:sz w:val="36"/>
          <w:szCs w:val="36"/>
          <w:rtl/>
          <w:lang w:eastAsia="en-US"/>
        </w:rPr>
      </w:pPr>
      <w:r>
        <w:rPr>
          <w:rFonts w:hint="cs"/>
          <w:b/>
          <w:bCs/>
          <w:sz w:val="36"/>
          <w:szCs w:val="36"/>
          <w:rtl/>
          <w:lang w:eastAsia="en-US"/>
        </w:rPr>
        <w:t xml:space="preserve">واستدلوا بما </w:t>
      </w:r>
      <w:r w:rsidR="00406300">
        <w:rPr>
          <w:rFonts w:hint="cs"/>
          <w:b/>
          <w:bCs/>
          <w:sz w:val="36"/>
          <w:szCs w:val="36"/>
          <w:rtl/>
          <w:lang w:eastAsia="en-US"/>
        </w:rPr>
        <w:t>يأتي</w:t>
      </w:r>
      <w:r>
        <w:rPr>
          <w:rFonts w:hint="cs"/>
          <w:b/>
          <w:bCs/>
          <w:sz w:val="36"/>
          <w:szCs w:val="36"/>
          <w:rtl/>
          <w:lang w:eastAsia="en-US"/>
        </w:rPr>
        <w:t>:</w:t>
      </w:r>
    </w:p>
    <w:p w:rsidR="00F72D46" w:rsidRDefault="00F72D46" w:rsidP="002843EF">
      <w:pPr>
        <w:widowControl w:val="0"/>
        <w:spacing w:after="60" w:line="500" w:lineRule="exact"/>
        <w:ind w:firstLine="567"/>
        <w:jc w:val="both"/>
        <w:rPr>
          <w:sz w:val="36"/>
          <w:szCs w:val="36"/>
          <w:rtl/>
          <w:lang w:eastAsia="en-US"/>
        </w:rPr>
      </w:pPr>
      <w:r>
        <w:rPr>
          <w:rFonts w:hint="cs"/>
          <w:b/>
          <w:bCs/>
          <w:sz w:val="36"/>
          <w:szCs w:val="36"/>
          <w:rtl/>
          <w:lang w:eastAsia="en-US"/>
        </w:rPr>
        <w:t xml:space="preserve">الدليل الأول: </w:t>
      </w:r>
      <w:r>
        <w:rPr>
          <w:rFonts w:hint="cs"/>
          <w:sz w:val="36"/>
          <w:szCs w:val="36"/>
          <w:rtl/>
          <w:lang w:eastAsia="en-US"/>
        </w:rPr>
        <w:t xml:space="preserve">أن النبي </w:t>
      </w:r>
      <w:r>
        <w:rPr>
          <w:rFonts w:cs="BLDY_light" w:hint="cs"/>
          <w:sz w:val="36"/>
          <w:szCs w:val="36"/>
          <w:rtl/>
          <w:lang w:eastAsia="en-US"/>
        </w:rPr>
        <w:t>×</w:t>
      </w:r>
      <w:r>
        <w:rPr>
          <w:rFonts w:hint="cs"/>
          <w:sz w:val="36"/>
          <w:szCs w:val="36"/>
          <w:rtl/>
          <w:lang w:eastAsia="en-US"/>
        </w:rPr>
        <w:t xml:space="preserve"> أهدى إلى النجاشي ثلاثين أوقية مسكاً ثم قال لأم سلمة: </w:t>
      </w:r>
      <w:r>
        <w:rPr>
          <w:rFonts w:cs="BLDY_light" w:hint="cs"/>
          <w:sz w:val="36"/>
          <w:szCs w:val="36"/>
          <w:rtl/>
          <w:lang w:eastAsia="en-US"/>
        </w:rPr>
        <w:t>«</w:t>
      </w:r>
      <w:r w:rsidRPr="00406300">
        <w:rPr>
          <w:rFonts w:hint="cs"/>
          <w:b/>
          <w:bCs/>
          <w:sz w:val="36"/>
          <w:szCs w:val="36"/>
          <w:rtl/>
          <w:lang w:eastAsia="en-US"/>
        </w:rPr>
        <w:t>إني لأرى النجاشي إلا قد مات ولا أرى الهدية الت</w:t>
      </w:r>
      <w:r w:rsidR="00406300" w:rsidRPr="00406300">
        <w:rPr>
          <w:rFonts w:hint="cs"/>
          <w:b/>
          <w:bCs/>
          <w:sz w:val="36"/>
          <w:szCs w:val="36"/>
          <w:rtl/>
          <w:lang w:eastAsia="en-US"/>
        </w:rPr>
        <w:t xml:space="preserve">ي قد أهديت إليه إلا تسترد فإذا </w:t>
      </w:r>
      <w:r w:rsidRPr="00406300">
        <w:rPr>
          <w:rFonts w:hint="cs"/>
          <w:b/>
          <w:bCs/>
          <w:sz w:val="36"/>
          <w:szCs w:val="36"/>
          <w:rtl/>
          <w:lang w:eastAsia="en-US"/>
        </w:rPr>
        <w:t>ردت فهي لك</w:t>
      </w:r>
      <w:r>
        <w:rPr>
          <w:rFonts w:cs="BLDY_light" w:hint="cs"/>
          <w:sz w:val="36"/>
          <w:szCs w:val="36"/>
          <w:rtl/>
          <w:lang w:eastAsia="en-US"/>
        </w:rPr>
        <w:t>»</w:t>
      </w:r>
      <w:r w:rsidR="004C66AA">
        <w:rPr>
          <w:rFonts w:hint="cs"/>
          <w:sz w:val="36"/>
          <w:szCs w:val="36"/>
          <w:rtl/>
          <w:lang w:eastAsia="en-US"/>
        </w:rPr>
        <w:t xml:space="preserve"> </w:t>
      </w:r>
      <w:r w:rsidR="004C66AA" w:rsidRPr="004C66AA">
        <w:rPr>
          <w:rFonts w:hint="cs"/>
          <w:sz w:val="36"/>
          <w:szCs w:val="36"/>
          <w:vertAlign w:val="superscript"/>
          <w:rtl/>
          <w:lang w:eastAsia="en-US"/>
        </w:rPr>
        <w:t>(</w:t>
      </w:r>
      <w:r w:rsidR="004C66AA" w:rsidRPr="004C66AA">
        <w:rPr>
          <w:rStyle w:val="a4"/>
          <w:sz w:val="36"/>
          <w:szCs w:val="36"/>
          <w:rtl/>
          <w:lang w:eastAsia="en-US"/>
        </w:rPr>
        <w:footnoteReference w:id="188"/>
      </w:r>
      <w:r w:rsidR="004C66AA" w:rsidRPr="004C66AA">
        <w:rPr>
          <w:rFonts w:hint="cs"/>
          <w:sz w:val="36"/>
          <w:szCs w:val="36"/>
          <w:vertAlign w:val="superscript"/>
          <w:rtl/>
          <w:lang w:eastAsia="en-US"/>
        </w:rPr>
        <w:t>)</w:t>
      </w:r>
      <w:r w:rsidR="004C66AA">
        <w:rPr>
          <w:rFonts w:hint="cs"/>
          <w:sz w:val="36"/>
          <w:szCs w:val="36"/>
          <w:rtl/>
          <w:lang w:eastAsia="en-US"/>
        </w:rPr>
        <w:t xml:space="preserve"> .</w:t>
      </w:r>
    </w:p>
    <w:p w:rsidR="00704431" w:rsidRDefault="00704431" w:rsidP="002843EF">
      <w:pPr>
        <w:widowControl w:val="0"/>
        <w:spacing w:after="60" w:line="500" w:lineRule="exact"/>
        <w:jc w:val="both"/>
        <w:rPr>
          <w:b/>
          <w:bCs/>
          <w:sz w:val="36"/>
          <w:szCs w:val="36"/>
          <w:rtl/>
          <w:lang w:eastAsia="en-US"/>
        </w:rPr>
      </w:pPr>
      <w:r>
        <w:rPr>
          <w:rFonts w:hint="cs"/>
          <w:b/>
          <w:bCs/>
          <w:sz w:val="36"/>
          <w:szCs w:val="36"/>
          <w:rtl/>
          <w:lang w:eastAsia="en-US"/>
        </w:rPr>
        <w:t>وجه الدلالة:</w:t>
      </w:r>
    </w:p>
    <w:p w:rsidR="00704431" w:rsidRDefault="00704431" w:rsidP="002843EF">
      <w:pPr>
        <w:widowControl w:val="0"/>
        <w:spacing w:after="60" w:line="500" w:lineRule="exact"/>
        <w:ind w:firstLine="567"/>
        <w:jc w:val="both"/>
        <w:rPr>
          <w:rFonts w:hint="cs"/>
          <w:sz w:val="36"/>
          <w:szCs w:val="36"/>
          <w:rtl/>
          <w:lang w:eastAsia="en-US"/>
        </w:rPr>
      </w:pPr>
      <w:r>
        <w:rPr>
          <w:rFonts w:hint="cs"/>
          <w:sz w:val="36"/>
          <w:szCs w:val="36"/>
          <w:rtl/>
          <w:lang w:eastAsia="en-US"/>
        </w:rPr>
        <w:t xml:space="preserve">أن الهبة ردت إلى النبي </w:t>
      </w:r>
      <w:r>
        <w:rPr>
          <w:rFonts w:cs="BLDY_light" w:hint="cs"/>
          <w:sz w:val="36"/>
          <w:szCs w:val="36"/>
          <w:rtl/>
          <w:lang w:eastAsia="en-US"/>
        </w:rPr>
        <w:t>×</w:t>
      </w:r>
      <w:r>
        <w:rPr>
          <w:rFonts w:hint="cs"/>
          <w:sz w:val="36"/>
          <w:szCs w:val="36"/>
          <w:rtl/>
          <w:lang w:eastAsia="en-US"/>
        </w:rPr>
        <w:t xml:space="preserve"> فكان كما قاله، فهذا يدل على اشتراط القبض؛ لأنه لو قبضها النجاشي لما جاز استرجاعها </w:t>
      </w:r>
      <w:r w:rsidRPr="00704431">
        <w:rPr>
          <w:rFonts w:hint="cs"/>
          <w:sz w:val="36"/>
          <w:szCs w:val="36"/>
          <w:vertAlign w:val="superscript"/>
          <w:rtl/>
          <w:lang w:eastAsia="en-US"/>
        </w:rPr>
        <w:t>(</w:t>
      </w:r>
      <w:r w:rsidRPr="00704431">
        <w:rPr>
          <w:rStyle w:val="a4"/>
          <w:sz w:val="36"/>
          <w:szCs w:val="36"/>
          <w:rtl/>
          <w:lang w:eastAsia="en-US"/>
        </w:rPr>
        <w:footnoteReference w:id="189"/>
      </w:r>
      <w:r w:rsidRPr="00704431">
        <w:rPr>
          <w:rFonts w:hint="cs"/>
          <w:sz w:val="36"/>
          <w:szCs w:val="36"/>
          <w:vertAlign w:val="superscript"/>
          <w:rtl/>
          <w:lang w:eastAsia="en-US"/>
        </w:rPr>
        <w:t>)</w:t>
      </w:r>
      <w:r>
        <w:rPr>
          <w:rFonts w:hint="cs"/>
          <w:sz w:val="36"/>
          <w:szCs w:val="36"/>
          <w:rtl/>
          <w:lang w:eastAsia="en-US"/>
        </w:rPr>
        <w:t xml:space="preserve"> .</w:t>
      </w:r>
    </w:p>
    <w:p w:rsidR="002843EF" w:rsidRPr="002843EF" w:rsidRDefault="002843EF" w:rsidP="002843EF">
      <w:pPr>
        <w:widowControl w:val="0"/>
        <w:spacing w:after="60" w:line="500" w:lineRule="exact"/>
        <w:jc w:val="both"/>
        <w:rPr>
          <w:rFonts w:hint="cs"/>
          <w:b/>
          <w:bCs/>
          <w:sz w:val="36"/>
          <w:szCs w:val="36"/>
          <w:rtl/>
          <w:lang w:eastAsia="en-US"/>
        </w:rPr>
      </w:pPr>
      <w:r w:rsidRPr="002843EF">
        <w:rPr>
          <w:rFonts w:hint="cs"/>
          <w:b/>
          <w:bCs/>
          <w:sz w:val="36"/>
          <w:szCs w:val="36"/>
          <w:rtl/>
          <w:lang w:eastAsia="en-US"/>
        </w:rPr>
        <w:t>المناقشة:</w:t>
      </w:r>
    </w:p>
    <w:p w:rsidR="002843EF" w:rsidRDefault="002843EF" w:rsidP="002843EF">
      <w:pPr>
        <w:widowControl w:val="0"/>
        <w:spacing w:after="60" w:line="500" w:lineRule="exact"/>
        <w:ind w:firstLine="567"/>
        <w:jc w:val="both"/>
        <w:rPr>
          <w:sz w:val="36"/>
          <w:szCs w:val="36"/>
          <w:rtl/>
          <w:lang w:eastAsia="en-US"/>
        </w:rPr>
      </w:pPr>
      <w:r w:rsidRPr="002843EF">
        <w:rPr>
          <w:rFonts w:hint="cs"/>
          <w:b/>
          <w:bCs/>
          <w:sz w:val="36"/>
          <w:szCs w:val="36"/>
          <w:rtl/>
          <w:lang w:eastAsia="en-US"/>
        </w:rPr>
        <w:t>يمكن أن يناقش:</w:t>
      </w:r>
      <w:r>
        <w:rPr>
          <w:rFonts w:hint="cs"/>
          <w:sz w:val="36"/>
          <w:szCs w:val="36"/>
          <w:rtl/>
          <w:lang w:eastAsia="en-US"/>
        </w:rPr>
        <w:t xml:space="preserve"> بأن الحديث فيه مقال كما ثبت في إسناده.</w:t>
      </w:r>
    </w:p>
    <w:p w:rsidR="00704431" w:rsidRDefault="00704431" w:rsidP="00406300">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الثاني: </w:t>
      </w:r>
      <w:r>
        <w:rPr>
          <w:rFonts w:hint="cs"/>
          <w:sz w:val="36"/>
          <w:szCs w:val="36"/>
          <w:rtl/>
          <w:lang w:eastAsia="en-US"/>
        </w:rPr>
        <w:t xml:space="preserve">حديث عائشة </w:t>
      </w:r>
      <w:r w:rsidR="00406300">
        <w:rPr>
          <w:rFonts w:hint="cs"/>
          <w:sz w:val="36"/>
          <w:szCs w:val="36"/>
          <w:rtl/>
          <w:lang w:eastAsia="en-US"/>
        </w:rPr>
        <w:t>-</w:t>
      </w:r>
      <w:r>
        <w:rPr>
          <w:rFonts w:hint="cs"/>
          <w:sz w:val="36"/>
          <w:szCs w:val="36"/>
          <w:rtl/>
          <w:lang w:eastAsia="en-US"/>
        </w:rPr>
        <w:t>رضي الله عنها</w:t>
      </w:r>
      <w:r w:rsidR="00406300">
        <w:rPr>
          <w:rFonts w:hint="cs"/>
          <w:sz w:val="36"/>
          <w:szCs w:val="36"/>
          <w:rtl/>
          <w:lang w:eastAsia="en-US"/>
        </w:rPr>
        <w:t>-:</w:t>
      </w:r>
      <w:r>
        <w:rPr>
          <w:rFonts w:hint="cs"/>
          <w:sz w:val="36"/>
          <w:szCs w:val="36"/>
          <w:rtl/>
          <w:lang w:eastAsia="en-US"/>
        </w:rPr>
        <w:t xml:space="preserve"> </w:t>
      </w:r>
      <w:r w:rsidR="00406300">
        <w:rPr>
          <w:rFonts w:cs="BLDY_light" w:hint="cs"/>
          <w:sz w:val="36"/>
          <w:szCs w:val="36"/>
          <w:rtl/>
          <w:lang w:eastAsia="en-US"/>
        </w:rPr>
        <w:t>«</w:t>
      </w:r>
      <w:r w:rsidRPr="00941167">
        <w:rPr>
          <w:rFonts w:hint="cs"/>
          <w:b/>
          <w:bCs/>
          <w:sz w:val="36"/>
          <w:szCs w:val="36"/>
          <w:rtl/>
          <w:lang w:eastAsia="en-US"/>
        </w:rPr>
        <w:t>أن أباها نحلها جذاذ عشرين وسقاً</w:t>
      </w:r>
      <w:r w:rsidRPr="00941167">
        <w:rPr>
          <w:rFonts w:hint="cs"/>
          <w:b/>
          <w:bCs/>
          <w:sz w:val="36"/>
          <w:szCs w:val="36"/>
          <w:vertAlign w:val="superscript"/>
          <w:rtl/>
          <w:lang w:eastAsia="en-US"/>
        </w:rPr>
        <w:t>(</w:t>
      </w:r>
      <w:r w:rsidRPr="00941167">
        <w:rPr>
          <w:rStyle w:val="a4"/>
          <w:b/>
          <w:bCs/>
          <w:sz w:val="36"/>
          <w:szCs w:val="36"/>
          <w:rtl/>
          <w:lang w:eastAsia="en-US"/>
        </w:rPr>
        <w:footnoteReference w:id="190"/>
      </w:r>
      <w:r w:rsidRPr="00941167">
        <w:rPr>
          <w:rFonts w:hint="cs"/>
          <w:b/>
          <w:bCs/>
          <w:sz w:val="36"/>
          <w:szCs w:val="36"/>
          <w:vertAlign w:val="superscript"/>
          <w:rtl/>
          <w:lang w:eastAsia="en-US"/>
        </w:rPr>
        <w:t>)</w:t>
      </w:r>
      <w:r w:rsidRPr="00941167">
        <w:rPr>
          <w:rFonts w:hint="cs"/>
          <w:b/>
          <w:bCs/>
          <w:sz w:val="36"/>
          <w:szCs w:val="36"/>
          <w:rtl/>
          <w:lang w:eastAsia="en-US"/>
        </w:rPr>
        <w:t xml:space="preserve"> من ماله، فلما حضرته الوفاة قال:  يا بنية إن أحب الناس غني ب</w:t>
      </w:r>
      <w:r w:rsidR="00406300" w:rsidRPr="00941167">
        <w:rPr>
          <w:rFonts w:hint="cs"/>
          <w:b/>
          <w:bCs/>
          <w:sz w:val="36"/>
          <w:szCs w:val="36"/>
          <w:rtl/>
          <w:lang w:eastAsia="en-US"/>
        </w:rPr>
        <w:t xml:space="preserve">عدي لأنتِ ، </w:t>
      </w:r>
      <w:r w:rsidR="00406300" w:rsidRPr="00941167">
        <w:rPr>
          <w:rFonts w:hint="cs"/>
          <w:b/>
          <w:bCs/>
          <w:sz w:val="36"/>
          <w:szCs w:val="36"/>
          <w:rtl/>
          <w:lang w:eastAsia="en-US"/>
        </w:rPr>
        <w:lastRenderedPageBreak/>
        <w:t xml:space="preserve">وإن أعز الناس عليّ </w:t>
      </w:r>
      <w:r w:rsidRPr="00941167">
        <w:rPr>
          <w:rFonts w:hint="cs"/>
          <w:b/>
          <w:bCs/>
          <w:sz w:val="36"/>
          <w:szCs w:val="36"/>
          <w:rtl/>
          <w:lang w:eastAsia="en-US"/>
        </w:rPr>
        <w:t>ف</w:t>
      </w:r>
      <w:r w:rsidR="00406300" w:rsidRPr="00941167">
        <w:rPr>
          <w:rFonts w:hint="cs"/>
          <w:b/>
          <w:bCs/>
          <w:sz w:val="36"/>
          <w:szCs w:val="36"/>
          <w:rtl/>
          <w:lang w:eastAsia="en-US"/>
        </w:rPr>
        <w:t>ق</w:t>
      </w:r>
      <w:r w:rsidRPr="00941167">
        <w:rPr>
          <w:rFonts w:hint="cs"/>
          <w:b/>
          <w:bCs/>
          <w:sz w:val="36"/>
          <w:szCs w:val="36"/>
          <w:rtl/>
          <w:lang w:eastAsia="en-US"/>
        </w:rPr>
        <w:t>راً بعدي لأنت، وإني كنت نحلتك جذاذ عشرين وسقاً من مالي، ووددت أنك جذذته أو قبضتيه، وهو ا</w:t>
      </w:r>
      <w:r w:rsidR="00941167">
        <w:rPr>
          <w:rFonts w:hint="cs"/>
          <w:b/>
          <w:bCs/>
          <w:sz w:val="36"/>
          <w:szCs w:val="36"/>
          <w:rtl/>
          <w:lang w:eastAsia="en-US"/>
        </w:rPr>
        <w:t>ليوم مال الوارث أخواك وأختاك، فا</w:t>
      </w:r>
      <w:r w:rsidRPr="00941167">
        <w:rPr>
          <w:rFonts w:hint="cs"/>
          <w:b/>
          <w:bCs/>
          <w:sz w:val="36"/>
          <w:szCs w:val="36"/>
          <w:rtl/>
          <w:lang w:eastAsia="en-US"/>
        </w:rPr>
        <w:t>ق</w:t>
      </w:r>
      <w:r w:rsidR="00406300" w:rsidRPr="00941167">
        <w:rPr>
          <w:rFonts w:hint="cs"/>
          <w:b/>
          <w:bCs/>
          <w:sz w:val="36"/>
          <w:szCs w:val="36"/>
          <w:rtl/>
          <w:lang w:eastAsia="en-US"/>
        </w:rPr>
        <w:t>ت</w:t>
      </w:r>
      <w:r w:rsidRPr="00941167">
        <w:rPr>
          <w:rFonts w:hint="cs"/>
          <w:b/>
          <w:bCs/>
          <w:sz w:val="36"/>
          <w:szCs w:val="36"/>
          <w:rtl/>
          <w:lang w:eastAsia="en-US"/>
        </w:rPr>
        <w:t>سموا على كتاب الله عز وجل</w:t>
      </w:r>
      <w:r w:rsidR="00941167">
        <w:rPr>
          <w:rFonts w:cs="BLDY_light" w:hint="cs"/>
          <w:b/>
          <w:bCs/>
          <w:sz w:val="36"/>
          <w:szCs w:val="36"/>
          <w:rtl/>
          <w:lang w:eastAsia="en-US"/>
        </w:rPr>
        <w:t>»</w:t>
      </w:r>
      <w:r w:rsidRPr="00704431">
        <w:rPr>
          <w:rFonts w:hint="cs"/>
          <w:sz w:val="36"/>
          <w:szCs w:val="36"/>
          <w:vertAlign w:val="superscript"/>
          <w:rtl/>
          <w:lang w:eastAsia="en-US"/>
        </w:rPr>
        <w:t>(</w:t>
      </w:r>
      <w:r w:rsidRPr="00704431">
        <w:rPr>
          <w:rStyle w:val="a4"/>
          <w:sz w:val="36"/>
          <w:szCs w:val="36"/>
          <w:rtl/>
          <w:lang w:eastAsia="en-US"/>
        </w:rPr>
        <w:footnoteReference w:id="191"/>
      </w:r>
      <w:r w:rsidRPr="00704431">
        <w:rPr>
          <w:rFonts w:hint="cs"/>
          <w:sz w:val="36"/>
          <w:szCs w:val="36"/>
          <w:vertAlign w:val="superscript"/>
          <w:rtl/>
          <w:lang w:eastAsia="en-US"/>
        </w:rPr>
        <w:t>)</w:t>
      </w:r>
      <w:r>
        <w:rPr>
          <w:rFonts w:hint="cs"/>
          <w:sz w:val="36"/>
          <w:szCs w:val="36"/>
          <w:rtl/>
          <w:lang w:eastAsia="en-US"/>
        </w:rPr>
        <w:t>.</w:t>
      </w:r>
    </w:p>
    <w:p w:rsidR="00704431" w:rsidRPr="00704431" w:rsidRDefault="00704431" w:rsidP="002843EF">
      <w:pPr>
        <w:widowControl w:val="0"/>
        <w:spacing w:before="100" w:line="500" w:lineRule="exact"/>
        <w:jc w:val="both"/>
        <w:rPr>
          <w:b/>
          <w:bCs/>
          <w:sz w:val="36"/>
          <w:szCs w:val="36"/>
          <w:rtl/>
          <w:lang w:eastAsia="en-US"/>
        </w:rPr>
      </w:pPr>
      <w:r w:rsidRPr="00704431">
        <w:rPr>
          <w:rFonts w:hint="cs"/>
          <w:b/>
          <w:bCs/>
          <w:sz w:val="36"/>
          <w:szCs w:val="36"/>
          <w:rtl/>
          <w:lang w:eastAsia="en-US"/>
        </w:rPr>
        <w:t>وجه الدلالة:</w:t>
      </w:r>
    </w:p>
    <w:p w:rsidR="00704431" w:rsidRDefault="00704431" w:rsidP="002843EF">
      <w:pPr>
        <w:widowControl w:val="0"/>
        <w:spacing w:before="100" w:line="500" w:lineRule="exact"/>
        <w:ind w:firstLine="567"/>
        <w:jc w:val="both"/>
        <w:rPr>
          <w:sz w:val="36"/>
          <w:szCs w:val="36"/>
          <w:rtl/>
          <w:lang w:eastAsia="en-US"/>
        </w:rPr>
      </w:pPr>
      <w:r>
        <w:rPr>
          <w:rFonts w:hint="cs"/>
          <w:sz w:val="36"/>
          <w:szCs w:val="36"/>
          <w:rtl/>
          <w:lang w:eastAsia="en-US"/>
        </w:rPr>
        <w:t xml:space="preserve">أنه صار بين الورثة ؛ لأنها لم تقبضه، فلو قبضته لما استرجعه منها </w:t>
      </w:r>
      <w:r w:rsidRPr="00704431">
        <w:rPr>
          <w:rFonts w:hint="cs"/>
          <w:sz w:val="36"/>
          <w:szCs w:val="36"/>
          <w:vertAlign w:val="superscript"/>
          <w:rtl/>
          <w:lang w:eastAsia="en-US"/>
        </w:rPr>
        <w:t>(</w:t>
      </w:r>
      <w:r w:rsidRPr="00704431">
        <w:rPr>
          <w:rStyle w:val="a4"/>
          <w:sz w:val="36"/>
          <w:szCs w:val="36"/>
          <w:rtl/>
          <w:lang w:eastAsia="en-US"/>
        </w:rPr>
        <w:footnoteReference w:id="192"/>
      </w:r>
      <w:r w:rsidRPr="00704431">
        <w:rPr>
          <w:rFonts w:hint="cs"/>
          <w:sz w:val="36"/>
          <w:szCs w:val="36"/>
          <w:vertAlign w:val="superscript"/>
          <w:rtl/>
          <w:lang w:eastAsia="en-US"/>
        </w:rPr>
        <w:t>)</w:t>
      </w:r>
      <w:r>
        <w:rPr>
          <w:rFonts w:hint="cs"/>
          <w:sz w:val="36"/>
          <w:szCs w:val="36"/>
          <w:rtl/>
          <w:lang w:eastAsia="en-US"/>
        </w:rPr>
        <w:t xml:space="preserve"> .</w:t>
      </w:r>
    </w:p>
    <w:p w:rsidR="00704431" w:rsidRPr="00704431" w:rsidRDefault="00704431" w:rsidP="002843EF">
      <w:pPr>
        <w:widowControl w:val="0"/>
        <w:spacing w:before="100" w:line="500" w:lineRule="exact"/>
        <w:jc w:val="both"/>
        <w:rPr>
          <w:b/>
          <w:bCs/>
          <w:sz w:val="36"/>
          <w:szCs w:val="36"/>
          <w:rtl/>
          <w:lang w:eastAsia="en-US"/>
        </w:rPr>
      </w:pPr>
      <w:r w:rsidRPr="00704431">
        <w:rPr>
          <w:rFonts w:hint="cs"/>
          <w:b/>
          <w:bCs/>
          <w:sz w:val="36"/>
          <w:szCs w:val="36"/>
          <w:rtl/>
          <w:lang w:eastAsia="en-US"/>
        </w:rPr>
        <w:t>المناقشة:</w:t>
      </w:r>
    </w:p>
    <w:p w:rsidR="00704431" w:rsidRDefault="00704431" w:rsidP="002843EF">
      <w:pPr>
        <w:widowControl w:val="0"/>
        <w:spacing w:before="100" w:line="500" w:lineRule="exact"/>
        <w:ind w:firstLine="567"/>
        <w:jc w:val="both"/>
        <w:rPr>
          <w:sz w:val="36"/>
          <w:szCs w:val="36"/>
          <w:rtl/>
          <w:lang w:eastAsia="en-US"/>
        </w:rPr>
      </w:pPr>
      <w:r w:rsidRPr="00704431">
        <w:rPr>
          <w:rFonts w:hint="cs"/>
          <w:b/>
          <w:bCs/>
          <w:sz w:val="36"/>
          <w:szCs w:val="36"/>
          <w:rtl/>
          <w:lang w:eastAsia="en-US"/>
        </w:rPr>
        <w:t>نوقش</w:t>
      </w:r>
      <w:r>
        <w:rPr>
          <w:rFonts w:hint="cs"/>
          <w:sz w:val="36"/>
          <w:szCs w:val="36"/>
          <w:rtl/>
          <w:lang w:eastAsia="en-US"/>
        </w:rPr>
        <w:t xml:space="preserve">: بأنه يحتمل أراد بعشرين وسقاً مجذوذة، فيكون قليلاً غير معين ، وهذا لابد فيه من القبض، أو يحتمل أنه أراد نخلاً يُجذ عشرين وسقاً، فهو أيضاً غير معين ولا تصح الهبة فيه قبل </w:t>
      </w:r>
      <w:r w:rsidR="00406300">
        <w:rPr>
          <w:rFonts w:hint="cs"/>
          <w:sz w:val="36"/>
          <w:szCs w:val="36"/>
          <w:rtl/>
          <w:lang w:eastAsia="en-US"/>
        </w:rPr>
        <w:t>تعيينه فيكون معناه: وعدتك بالنح</w:t>
      </w:r>
      <w:r>
        <w:rPr>
          <w:rFonts w:hint="cs"/>
          <w:sz w:val="36"/>
          <w:szCs w:val="36"/>
          <w:rtl/>
          <w:lang w:eastAsia="en-US"/>
        </w:rPr>
        <w:t xml:space="preserve">لة </w:t>
      </w:r>
      <w:r w:rsidRPr="00704431">
        <w:rPr>
          <w:rFonts w:hint="cs"/>
          <w:sz w:val="36"/>
          <w:szCs w:val="36"/>
          <w:vertAlign w:val="superscript"/>
          <w:rtl/>
          <w:lang w:eastAsia="en-US"/>
        </w:rPr>
        <w:t>(</w:t>
      </w:r>
      <w:r w:rsidRPr="00704431">
        <w:rPr>
          <w:rStyle w:val="a4"/>
          <w:sz w:val="36"/>
          <w:szCs w:val="36"/>
          <w:rtl/>
          <w:lang w:eastAsia="en-US"/>
        </w:rPr>
        <w:footnoteReference w:id="193"/>
      </w:r>
      <w:r w:rsidRPr="00704431">
        <w:rPr>
          <w:rFonts w:hint="cs"/>
          <w:sz w:val="36"/>
          <w:szCs w:val="36"/>
          <w:vertAlign w:val="superscript"/>
          <w:rtl/>
          <w:lang w:eastAsia="en-US"/>
        </w:rPr>
        <w:t>)</w:t>
      </w:r>
      <w:r>
        <w:rPr>
          <w:rFonts w:hint="cs"/>
          <w:sz w:val="36"/>
          <w:szCs w:val="36"/>
          <w:rtl/>
          <w:lang w:eastAsia="en-US"/>
        </w:rPr>
        <w:t xml:space="preserve"> .</w:t>
      </w:r>
    </w:p>
    <w:p w:rsidR="00D2417A" w:rsidRPr="00D2417A" w:rsidRDefault="00406300" w:rsidP="002843EF">
      <w:pPr>
        <w:widowControl w:val="0"/>
        <w:spacing w:before="100" w:line="500" w:lineRule="exact"/>
        <w:jc w:val="both"/>
        <w:rPr>
          <w:b/>
          <w:bCs/>
          <w:sz w:val="36"/>
          <w:szCs w:val="36"/>
          <w:rtl/>
          <w:lang w:eastAsia="en-US"/>
        </w:rPr>
      </w:pPr>
      <w:r>
        <w:rPr>
          <w:rFonts w:hint="cs"/>
          <w:b/>
          <w:bCs/>
          <w:sz w:val="36"/>
          <w:szCs w:val="36"/>
          <w:rtl/>
          <w:lang w:eastAsia="en-US"/>
        </w:rPr>
        <w:t>و</w:t>
      </w:r>
      <w:r w:rsidR="00D2417A" w:rsidRPr="00D2417A">
        <w:rPr>
          <w:rFonts w:hint="cs"/>
          <w:b/>
          <w:bCs/>
          <w:sz w:val="36"/>
          <w:szCs w:val="36"/>
          <w:rtl/>
          <w:lang w:eastAsia="en-US"/>
        </w:rPr>
        <w:t>يمكن أن يجاب عن المناقشة</w:t>
      </w:r>
      <w:r>
        <w:rPr>
          <w:rFonts w:hint="cs"/>
          <w:b/>
          <w:bCs/>
          <w:sz w:val="36"/>
          <w:szCs w:val="36"/>
          <w:rtl/>
          <w:lang w:eastAsia="en-US"/>
        </w:rPr>
        <w:t>:</w:t>
      </w:r>
    </w:p>
    <w:p w:rsidR="00D2417A" w:rsidRDefault="00D2417A" w:rsidP="002843EF">
      <w:pPr>
        <w:widowControl w:val="0"/>
        <w:spacing w:before="100" w:line="500" w:lineRule="exact"/>
        <w:ind w:firstLine="567"/>
        <w:jc w:val="both"/>
        <w:rPr>
          <w:sz w:val="36"/>
          <w:szCs w:val="36"/>
          <w:rtl/>
          <w:lang w:eastAsia="en-US"/>
        </w:rPr>
      </w:pPr>
      <w:r>
        <w:rPr>
          <w:rFonts w:hint="cs"/>
          <w:sz w:val="36"/>
          <w:szCs w:val="36"/>
          <w:rtl/>
          <w:lang w:eastAsia="en-US"/>
        </w:rPr>
        <w:t>بأن ظاهره يدل على غير ذلك، فيؤخذ بظاهره أولى من الاحتمال.</w:t>
      </w:r>
    </w:p>
    <w:p w:rsidR="00D2417A" w:rsidRDefault="00D2417A" w:rsidP="002843EF">
      <w:pPr>
        <w:widowControl w:val="0"/>
        <w:spacing w:before="100" w:line="500" w:lineRule="exact"/>
        <w:ind w:firstLine="567"/>
        <w:jc w:val="both"/>
        <w:rPr>
          <w:sz w:val="36"/>
          <w:szCs w:val="36"/>
          <w:rtl/>
          <w:lang w:eastAsia="en-US"/>
        </w:rPr>
      </w:pPr>
      <w:r>
        <w:rPr>
          <w:rFonts w:hint="cs"/>
          <w:b/>
          <w:bCs/>
          <w:sz w:val="36"/>
          <w:szCs w:val="36"/>
          <w:rtl/>
          <w:lang w:eastAsia="en-US"/>
        </w:rPr>
        <w:t xml:space="preserve">الدليل الثالث: </w:t>
      </w:r>
      <w:r>
        <w:rPr>
          <w:rFonts w:hint="cs"/>
          <w:sz w:val="36"/>
          <w:szCs w:val="36"/>
          <w:rtl/>
          <w:lang w:eastAsia="en-US"/>
        </w:rPr>
        <w:t xml:space="preserve">إجماع الصحابة </w:t>
      </w:r>
      <w:r w:rsidR="00406300">
        <w:rPr>
          <w:rFonts w:hint="cs"/>
          <w:sz w:val="36"/>
          <w:szCs w:val="36"/>
          <w:rtl/>
          <w:lang w:eastAsia="en-US"/>
        </w:rPr>
        <w:t>رضي الله عنه، فهو مروي عن أبي ب</w:t>
      </w:r>
      <w:r>
        <w:rPr>
          <w:rFonts w:hint="cs"/>
          <w:sz w:val="36"/>
          <w:szCs w:val="36"/>
          <w:rtl/>
          <w:lang w:eastAsia="en-US"/>
        </w:rPr>
        <w:t>ك</w:t>
      </w:r>
      <w:r w:rsidR="00406300">
        <w:rPr>
          <w:rFonts w:hint="cs"/>
          <w:sz w:val="36"/>
          <w:szCs w:val="36"/>
          <w:rtl/>
          <w:lang w:eastAsia="en-US"/>
        </w:rPr>
        <w:t>ر</w:t>
      </w:r>
      <w:r>
        <w:rPr>
          <w:rFonts w:hint="cs"/>
          <w:sz w:val="36"/>
          <w:szCs w:val="36"/>
          <w:rtl/>
          <w:lang w:eastAsia="en-US"/>
        </w:rPr>
        <w:t xml:space="preserve"> وعمر ولم يعرف لها في الصحابة مخالف </w:t>
      </w:r>
      <w:r w:rsidRPr="00D2417A">
        <w:rPr>
          <w:rFonts w:hint="cs"/>
          <w:sz w:val="36"/>
          <w:szCs w:val="36"/>
          <w:vertAlign w:val="superscript"/>
          <w:rtl/>
          <w:lang w:eastAsia="en-US"/>
        </w:rPr>
        <w:t>(</w:t>
      </w:r>
      <w:r w:rsidRPr="00D2417A">
        <w:rPr>
          <w:rStyle w:val="a4"/>
          <w:sz w:val="36"/>
          <w:szCs w:val="36"/>
          <w:rtl/>
          <w:lang w:eastAsia="en-US"/>
        </w:rPr>
        <w:footnoteReference w:id="194"/>
      </w:r>
      <w:r w:rsidRPr="00D2417A">
        <w:rPr>
          <w:rFonts w:hint="cs"/>
          <w:sz w:val="36"/>
          <w:szCs w:val="36"/>
          <w:vertAlign w:val="superscript"/>
          <w:rtl/>
          <w:lang w:eastAsia="en-US"/>
        </w:rPr>
        <w:t>)</w:t>
      </w:r>
      <w:r>
        <w:rPr>
          <w:rFonts w:hint="cs"/>
          <w:sz w:val="36"/>
          <w:szCs w:val="36"/>
          <w:rtl/>
          <w:lang w:eastAsia="en-US"/>
        </w:rPr>
        <w:t xml:space="preserve"> .</w:t>
      </w:r>
    </w:p>
    <w:p w:rsidR="00622BD3" w:rsidRDefault="00622BD3" w:rsidP="002843EF">
      <w:pPr>
        <w:widowControl w:val="0"/>
        <w:spacing w:before="100" w:line="500" w:lineRule="exact"/>
        <w:ind w:firstLine="567"/>
        <w:jc w:val="both"/>
        <w:rPr>
          <w:sz w:val="36"/>
          <w:szCs w:val="36"/>
          <w:rtl/>
          <w:lang w:eastAsia="en-US"/>
        </w:rPr>
      </w:pPr>
      <w:r>
        <w:rPr>
          <w:rFonts w:hint="cs"/>
          <w:b/>
          <w:bCs/>
          <w:sz w:val="36"/>
          <w:szCs w:val="36"/>
          <w:rtl/>
          <w:lang w:eastAsia="en-US"/>
        </w:rPr>
        <w:t xml:space="preserve">الدليل الرابع: </w:t>
      </w:r>
      <w:r>
        <w:rPr>
          <w:rFonts w:hint="cs"/>
          <w:sz w:val="36"/>
          <w:szCs w:val="36"/>
          <w:rtl/>
          <w:lang w:eastAsia="en-US"/>
        </w:rPr>
        <w:t xml:space="preserve">القياس على القرض، بجامع أن كلاً منهما عقد إرفاق، فلا يملك إلا بالقبض </w:t>
      </w:r>
      <w:r w:rsidRPr="00622BD3">
        <w:rPr>
          <w:rFonts w:hint="cs"/>
          <w:sz w:val="36"/>
          <w:szCs w:val="36"/>
          <w:vertAlign w:val="superscript"/>
          <w:rtl/>
          <w:lang w:eastAsia="en-US"/>
        </w:rPr>
        <w:t>(</w:t>
      </w:r>
      <w:r w:rsidRPr="00622BD3">
        <w:rPr>
          <w:rStyle w:val="a4"/>
          <w:sz w:val="36"/>
          <w:szCs w:val="36"/>
          <w:rtl/>
          <w:lang w:eastAsia="en-US"/>
        </w:rPr>
        <w:footnoteReference w:id="195"/>
      </w:r>
      <w:r w:rsidRPr="00622BD3">
        <w:rPr>
          <w:rFonts w:hint="cs"/>
          <w:sz w:val="36"/>
          <w:szCs w:val="36"/>
          <w:vertAlign w:val="superscript"/>
          <w:rtl/>
          <w:lang w:eastAsia="en-US"/>
        </w:rPr>
        <w:t>)</w:t>
      </w:r>
      <w:r>
        <w:rPr>
          <w:rFonts w:hint="cs"/>
          <w:sz w:val="36"/>
          <w:szCs w:val="36"/>
          <w:rtl/>
          <w:lang w:eastAsia="en-US"/>
        </w:rPr>
        <w:t xml:space="preserve"> .</w:t>
      </w:r>
    </w:p>
    <w:p w:rsidR="00622BD3" w:rsidRDefault="00622BD3" w:rsidP="00D2417A">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الخامس: </w:t>
      </w:r>
      <w:r>
        <w:rPr>
          <w:rFonts w:hint="cs"/>
          <w:sz w:val="36"/>
          <w:szCs w:val="36"/>
          <w:rtl/>
          <w:lang w:eastAsia="en-US"/>
        </w:rPr>
        <w:t xml:space="preserve">أنها هبة غير مقبوضة، فلم تلزم كالطعام المأذون في أكله </w:t>
      </w:r>
      <w:r w:rsidRPr="00622BD3">
        <w:rPr>
          <w:rFonts w:hint="cs"/>
          <w:sz w:val="36"/>
          <w:szCs w:val="36"/>
          <w:vertAlign w:val="superscript"/>
          <w:rtl/>
          <w:lang w:eastAsia="en-US"/>
        </w:rPr>
        <w:t>(</w:t>
      </w:r>
      <w:r w:rsidRPr="00622BD3">
        <w:rPr>
          <w:rStyle w:val="a4"/>
          <w:sz w:val="36"/>
          <w:szCs w:val="36"/>
          <w:rtl/>
          <w:lang w:eastAsia="en-US"/>
        </w:rPr>
        <w:footnoteReference w:id="196"/>
      </w:r>
      <w:r w:rsidRPr="00622BD3">
        <w:rPr>
          <w:rFonts w:hint="cs"/>
          <w:sz w:val="36"/>
          <w:szCs w:val="36"/>
          <w:vertAlign w:val="superscript"/>
          <w:rtl/>
          <w:lang w:eastAsia="en-US"/>
        </w:rPr>
        <w:t>)</w:t>
      </w:r>
      <w:r>
        <w:rPr>
          <w:rFonts w:hint="cs"/>
          <w:sz w:val="36"/>
          <w:szCs w:val="36"/>
          <w:rtl/>
          <w:lang w:eastAsia="en-US"/>
        </w:rPr>
        <w:t xml:space="preserve"> .</w:t>
      </w:r>
    </w:p>
    <w:p w:rsidR="00622BD3" w:rsidRDefault="00865D4C" w:rsidP="00D2417A">
      <w:pPr>
        <w:widowControl w:val="0"/>
        <w:spacing w:before="100" w:after="60" w:line="560" w:lineRule="exact"/>
        <w:ind w:firstLine="567"/>
        <w:jc w:val="both"/>
        <w:rPr>
          <w:sz w:val="36"/>
          <w:szCs w:val="36"/>
          <w:rtl/>
          <w:lang w:eastAsia="en-US"/>
        </w:rPr>
      </w:pPr>
      <w:r w:rsidRPr="00865D4C">
        <w:rPr>
          <w:rFonts w:hint="cs"/>
          <w:b/>
          <w:bCs/>
          <w:sz w:val="36"/>
          <w:szCs w:val="36"/>
          <w:rtl/>
          <w:lang w:eastAsia="en-US"/>
        </w:rPr>
        <w:lastRenderedPageBreak/>
        <w:t>الدليل السادس:</w:t>
      </w:r>
      <w:r>
        <w:rPr>
          <w:rFonts w:hint="cs"/>
          <w:sz w:val="36"/>
          <w:szCs w:val="36"/>
          <w:rtl/>
          <w:lang w:eastAsia="en-US"/>
        </w:rPr>
        <w:t xml:space="preserve"> أن عقد الهبة عقد ضعيف في نفسه، فهو عقد تبرع ولا يثبت فيه الملك بمجرد القبول، بل لابد من انضمام ما يقويه وهو القبض، قياساً على الوصية فلا يثبت الملك للموصى إليه إلا بموت الموصى </w:t>
      </w:r>
      <w:r w:rsidRPr="00865D4C">
        <w:rPr>
          <w:rFonts w:hint="cs"/>
          <w:sz w:val="36"/>
          <w:szCs w:val="36"/>
          <w:vertAlign w:val="superscript"/>
          <w:rtl/>
          <w:lang w:eastAsia="en-US"/>
        </w:rPr>
        <w:t>(</w:t>
      </w:r>
      <w:r w:rsidRPr="00865D4C">
        <w:rPr>
          <w:rStyle w:val="a4"/>
          <w:sz w:val="36"/>
          <w:szCs w:val="36"/>
          <w:rtl/>
          <w:lang w:eastAsia="en-US"/>
        </w:rPr>
        <w:footnoteReference w:id="197"/>
      </w:r>
      <w:r w:rsidRPr="00865D4C">
        <w:rPr>
          <w:rFonts w:hint="cs"/>
          <w:sz w:val="36"/>
          <w:szCs w:val="36"/>
          <w:vertAlign w:val="superscript"/>
          <w:rtl/>
          <w:lang w:eastAsia="en-US"/>
        </w:rPr>
        <w:t>)</w:t>
      </w:r>
      <w:r>
        <w:rPr>
          <w:rFonts w:hint="cs"/>
          <w:sz w:val="36"/>
          <w:szCs w:val="36"/>
          <w:rtl/>
          <w:lang w:eastAsia="en-US"/>
        </w:rPr>
        <w:t xml:space="preserve"> .</w:t>
      </w:r>
    </w:p>
    <w:p w:rsidR="00865D4C" w:rsidRDefault="00865D4C" w:rsidP="00406300">
      <w:pPr>
        <w:widowControl w:val="0"/>
        <w:spacing w:after="60" w:line="560" w:lineRule="exact"/>
        <w:jc w:val="both"/>
        <w:rPr>
          <w:b/>
          <w:bCs/>
          <w:sz w:val="36"/>
          <w:szCs w:val="36"/>
          <w:rtl/>
          <w:lang w:eastAsia="en-US"/>
        </w:rPr>
      </w:pPr>
      <w:r>
        <w:rPr>
          <w:rFonts w:hint="cs"/>
          <w:b/>
          <w:bCs/>
          <w:sz w:val="36"/>
          <w:szCs w:val="36"/>
          <w:rtl/>
          <w:lang w:eastAsia="en-US"/>
        </w:rPr>
        <w:t>المناقشة:</w:t>
      </w:r>
    </w:p>
    <w:p w:rsidR="00865D4C" w:rsidRDefault="00865D4C" w:rsidP="00406300">
      <w:pPr>
        <w:widowControl w:val="0"/>
        <w:spacing w:after="60" w:line="560" w:lineRule="exact"/>
        <w:ind w:firstLine="567"/>
        <w:jc w:val="both"/>
        <w:rPr>
          <w:b/>
          <w:bCs/>
          <w:sz w:val="36"/>
          <w:szCs w:val="36"/>
          <w:rtl/>
          <w:lang w:eastAsia="en-US"/>
        </w:rPr>
      </w:pPr>
      <w:r>
        <w:rPr>
          <w:rFonts w:hint="cs"/>
          <w:b/>
          <w:bCs/>
          <w:sz w:val="36"/>
          <w:szCs w:val="36"/>
          <w:rtl/>
          <w:lang w:eastAsia="en-US"/>
        </w:rPr>
        <w:t xml:space="preserve">نوقش من وجهين </w:t>
      </w:r>
      <w:r w:rsidRPr="00865D4C">
        <w:rPr>
          <w:rFonts w:hint="cs"/>
          <w:b/>
          <w:bCs/>
          <w:sz w:val="36"/>
          <w:szCs w:val="36"/>
          <w:vertAlign w:val="superscript"/>
          <w:rtl/>
          <w:lang w:eastAsia="en-US"/>
        </w:rPr>
        <w:t>(</w:t>
      </w:r>
      <w:r w:rsidRPr="00865D4C">
        <w:rPr>
          <w:rStyle w:val="a4"/>
          <w:b/>
          <w:bCs/>
          <w:sz w:val="36"/>
          <w:szCs w:val="36"/>
          <w:rtl/>
          <w:lang w:eastAsia="en-US"/>
        </w:rPr>
        <w:footnoteReference w:id="198"/>
      </w:r>
      <w:r w:rsidRPr="00865D4C">
        <w:rPr>
          <w:rFonts w:hint="cs"/>
          <w:b/>
          <w:bCs/>
          <w:sz w:val="36"/>
          <w:szCs w:val="36"/>
          <w:vertAlign w:val="superscript"/>
          <w:rtl/>
          <w:lang w:eastAsia="en-US"/>
        </w:rPr>
        <w:t>)</w:t>
      </w:r>
      <w:r>
        <w:rPr>
          <w:rFonts w:hint="cs"/>
          <w:b/>
          <w:bCs/>
          <w:sz w:val="36"/>
          <w:szCs w:val="36"/>
          <w:rtl/>
          <w:lang w:eastAsia="en-US"/>
        </w:rPr>
        <w:t xml:space="preserve"> :</w:t>
      </w:r>
    </w:p>
    <w:p w:rsidR="00865D4C" w:rsidRDefault="00865D4C" w:rsidP="00406300">
      <w:pPr>
        <w:widowControl w:val="0"/>
        <w:spacing w:after="60" w:line="560" w:lineRule="exact"/>
        <w:ind w:firstLine="567"/>
        <w:jc w:val="both"/>
        <w:rPr>
          <w:sz w:val="36"/>
          <w:szCs w:val="36"/>
          <w:rtl/>
          <w:lang w:eastAsia="en-US"/>
        </w:rPr>
      </w:pPr>
      <w:r>
        <w:rPr>
          <w:rFonts w:hint="cs"/>
          <w:b/>
          <w:bCs/>
          <w:sz w:val="36"/>
          <w:szCs w:val="36"/>
          <w:rtl/>
          <w:lang w:eastAsia="en-US"/>
        </w:rPr>
        <w:t xml:space="preserve">الوجه الأول: </w:t>
      </w:r>
      <w:r>
        <w:rPr>
          <w:rFonts w:hint="cs"/>
          <w:sz w:val="36"/>
          <w:szCs w:val="36"/>
          <w:rtl/>
          <w:lang w:eastAsia="en-US"/>
        </w:rPr>
        <w:t>أن القياس على الوصية لا ي</w:t>
      </w:r>
      <w:r w:rsidR="00406300">
        <w:rPr>
          <w:rFonts w:hint="cs"/>
          <w:sz w:val="36"/>
          <w:szCs w:val="36"/>
          <w:rtl/>
          <w:lang w:eastAsia="en-US"/>
        </w:rPr>
        <w:t>ُ</w:t>
      </w:r>
      <w:r>
        <w:rPr>
          <w:rFonts w:hint="cs"/>
          <w:sz w:val="36"/>
          <w:szCs w:val="36"/>
          <w:rtl/>
          <w:lang w:eastAsia="en-US"/>
        </w:rPr>
        <w:t>سل</w:t>
      </w:r>
      <w:r w:rsidR="00406300">
        <w:rPr>
          <w:rFonts w:hint="cs"/>
          <w:sz w:val="36"/>
          <w:szCs w:val="36"/>
          <w:rtl/>
          <w:lang w:eastAsia="en-US"/>
        </w:rPr>
        <w:t>ّم، إذ أنكم لا توجبون فيها الصح</w:t>
      </w:r>
      <w:r w:rsidR="00EC1D20">
        <w:rPr>
          <w:rFonts w:hint="cs"/>
          <w:sz w:val="36"/>
          <w:szCs w:val="36"/>
          <w:rtl/>
          <w:lang w:eastAsia="en-US"/>
        </w:rPr>
        <w:t>ة بالقبض أصلاً، بل هي واجبة بالموت فقط.</w:t>
      </w:r>
    </w:p>
    <w:p w:rsidR="00EC1D20" w:rsidRDefault="00EC1D20" w:rsidP="00406300">
      <w:pPr>
        <w:widowControl w:val="0"/>
        <w:spacing w:after="60" w:line="560" w:lineRule="exact"/>
        <w:ind w:firstLine="567"/>
        <w:jc w:val="both"/>
        <w:rPr>
          <w:sz w:val="36"/>
          <w:szCs w:val="36"/>
          <w:rtl/>
          <w:lang w:eastAsia="en-US"/>
        </w:rPr>
      </w:pPr>
      <w:r>
        <w:rPr>
          <w:rFonts w:hint="cs"/>
          <w:b/>
          <w:bCs/>
          <w:sz w:val="36"/>
          <w:szCs w:val="36"/>
          <w:rtl/>
          <w:lang w:eastAsia="en-US"/>
        </w:rPr>
        <w:t xml:space="preserve">الوجه الثاني: </w:t>
      </w:r>
      <w:r>
        <w:rPr>
          <w:rFonts w:hint="cs"/>
          <w:sz w:val="36"/>
          <w:szCs w:val="36"/>
          <w:rtl/>
          <w:lang w:eastAsia="en-US"/>
        </w:rPr>
        <w:t>قولكم في الوصية : لابد من انضمام أمر آخر غير مسلّم؛ لأن الموصي لم يوجب الوصية قط بلفظه، وإنما أوجبها بعد الموت، فحينئذ وجبت بما أوجبها به فقط دون معنى آخر.</w:t>
      </w:r>
    </w:p>
    <w:p w:rsidR="00EC1D20" w:rsidRDefault="00EC1D20" w:rsidP="00406300">
      <w:pPr>
        <w:widowControl w:val="0"/>
        <w:spacing w:after="60" w:line="560" w:lineRule="exact"/>
        <w:jc w:val="both"/>
        <w:rPr>
          <w:b/>
          <w:bCs/>
          <w:sz w:val="36"/>
          <w:szCs w:val="36"/>
          <w:rtl/>
          <w:lang w:eastAsia="en-US"/>
        </w:rPr>
      </w:pPr>
      <w:r>
        <w:rPr>
          <w:rFonts w:hint="cs"/>
          <w:b/>
          <w:bCs/>
          <w:sz w:val="36"/>
          <w:szCs w:val="36"/>
          <w:rtl/>
          <w:lang w:eastAsia="en-US"/>
        </w:rPr>
        <w:t>القول الثاني:</w:t>
      </w:r>
    </w:p>
    <w:p w:rsidR="00EC1D20" w:rsidRDefault="00EC1D20" w:rsidP="00406300">
      <w:pPr>
        <w:widowControl w:val="0"/>
        <w:spacing w:after="60" w:line="560" w:lineRule="exact"/>
        <w:ind w:firstLine="567"/>
        <w:jc w:val="both"/>
        <w:rPr>
          <w:sz w:val="36"/>
          <w:szCs w:val="36"/>
          <w:rtl/>
          <w:lang w:eastAsia="en-US"/>
        </w:rPr>
      </w:pPr>
      <w:r>
        <w:rPr>
          <w:rFonts w:hint="cs"/>
          <w:sz w:val="36"/>
          <w:szCs w:val="36"/>
          <w:rtl/>
          <w:lang w:eastAsia="en-US"/>
        </w:rPr>
        <w:t>لا يشترط القبض لصحة الهبة ، بل إن الهبة تثبت بمجرد الإيجاب وال</w:t>
      </w:r>
      <w:r w:rsidR="00406300">
        <w:rPr>
          <w:rFonts w:hint="cs"/>
          <w:sz w:val="36"/>
          <w:szCs w:val="36"/>
          <w:rtl/>
          <w:lang w:eastAsia="en-US"/>
        </w:rPr>
        <w:t>ق</w:t>
      </w:r>
      <w:r>
        <w:rPr>
          <w:rFonts w:hint="cs"/>
          <w:sz w:val="36"/>
          <w:szCs w:val="36"/>
          <w:rtl/>
          <w:lang w:eastAsia="en-US"/>
        </w:rPr>
        <w:t xml:space="preserve">بول، وتتم بالقبض، وهذا قول المالكية </w:t>
      </w:r>
      <w:r w:rsidRPr="00EC1D20">
        <w:rPr>
          <w:rFonts w:hint="cs"/>
          <w:sz w:val="36"/>
          <w:szCs w:val="36"/>
          <w:vertAlign w:val="superscript"/>
          <w:rtl/>
          <w:lang w:eastAsia="en-US"/>
        </w:rPr>
        <w:t>(</w:t>
      </w:r>
      <w:r w:rsidRPr="00EC1D20">
        <w:rPr>
          <w:rStyle w:val="a4"/>
          <w:sz w:val="36"/>
          <w:szCs w:val="36"/>
          <w:rtl/>
          <w:lang w:eastAsia="en-US"/>
        </w:rPr>
        <w:footnoteReference w:id="199"/>
      </w:r>
      <w:r w:rsidRPr="00EC1D20">
        <w:rPr>
          <w:rFonts w:hint="cs"/>
          <w:sz w:val="36"/>
          <w:szCs w:val="36"/>
          <w:vertAlign w:val="superscript"/>
          <w:rtl/>
          <w:lang w:eastAsia="en-US"/>
        </w:rPr>
        <w:t>)</w:t>
      </w:r>
      <w:r>
        <w:rPr>
          <w:rFonts w:hint="cs"/>
          <w:sz w:val="36"/>
          <w:szCs w:val="36"/>
          <w:rtl/>
          <w:lang w:eastAsia="en-US"/>
        </w:rPr>
        <w:t xml:space="preserve"> ، وهو المذهب عند الحنابلة فيما عدا المكيل والموزون </w:t>
      </w:r>
      <w:r w:rsidRPr="00EC1D20">
        <w:rPr>
          <w:rFonts w:hint="cs"/>
          <w:sz w:val="36"/>
          <w:szCs w:val="36"/>
          <w:vertAlign w:val="superscript"/>
          <w:rtl/>
          <w:lang w:eastAsia="en-US"/>
        </w:rPr>
        <w:t>(</w:t>
      </w:r>
      <w:r w:rsidRPr="00EC1D20">
        <w:rPr>
          <w:rStyle w:val="a4"/>
          <w:sz w:val="36"/>
          <w:szCs w:val="36"/>
          <w:rtl/>
          <w:lang w:eastAsia="en-US"/>
        </w:rPr>
        <w:footnoteReference w:id="200"/>
      </w:r>
      <w:r w:rsidRPr="00EC1D20">
        <w:rPr>
          <w:rFonts w:hint="cs"/>
          <w:sz w:val="36"/>
          <w:szCs w:val="36"/>
          <w:vertAlign w:val="superscript"/>
          <w:rtl/>
          <w:lang w:eastAsia="en-US"/>
        </w:rPr>
        <w:t>)</w:t>
      </w:r>
      <w:r>
        <w:rPr>
          <w:rFonts w:hint="cs"/>
          <w:sz w:val="36"/>
          <w:szCs w:val="36"/>
          <w:rtl/>
          <w:lang w:eastAsia="en-US"/>
        </w:rPr>
        <w:t xml:space="preserve"> ، وهو مذهب الظاهرية </w:t>
      </w:r>
      <w:r w:rsidRPr="00EC1D20">
        <w:rPr>
          <w:rFonts w:hint="cs"/>
          <w:sz w:val="36"/>
          <w:szCs w:val="36"/>
          <w:vertAlign w:val="superscript"/>
          <w:rtl/>
          <w:lang w:eastAsia="en-US"/>
        </w:rPr>
        <w:t>(</w:t>
      </w:r>
      <w:r w:rsidRPr="00EC1D20">
        <w:rPr>
          <w:rStyle w:val="a4"/>
          <w:sz w:val="36"/>
          <w:szCs w:val="36"/>
          <w:rtl/>
          <w:lang w:eastAsia="en-US"/>
        </w:rPr>
        <w:footnoteReference w:id="201"/>
      </w:r>
      <w:r w:rsidRPr="00EC1D20">
        <w:rPr>
          <w:rFonts w:hint="cs"/>
          <w:sz w:val="36"/>
          <w:szCs w:val="36"/>
          <w:vertAlign w:val="superscript"/>
          <w:rtl/>
          <w:lang w:eastAsia="en-US"/>
        </w:rPr>
        <w:t>)</w:t>
      </w:r>
      <w:r>
        <w:rPr>
          <w:rFonts w:hint="cs"/>
          <w:sz w:val="36"/>
          <w:szCs w:val="36"/>
          <w:rtl/>
          <w:lang w:eastAsia="en-US"/>
        </w:rPr>
        <w:t xml:space="preserve"> .</w:t>
      </w:r>
    </w:p>
    <w:p w:rsidR="00EC1D20" w:rsidRDefault="00EC1D20" w:rsidP="00941167">
      <w:pPr>
        <w:widowControl w:val="0"/>
        <w:spacing w:after="60" w:line="560" w:lineRule="exact"/>
        <w:ind w:firstLine="567"/>
        <w:jc w:val="both"/>
        <w:rPr>
          <w:b/>
          <w:bCs/>
          <w:sz w:val="36"/>
          <w:szCs w:val="36"/>
          <w:rtl/>
          <w:lang w:eastAsia="en-US"/>
        </w:rPr>
      </w:pPr>
      <w:r>
        <w:rPr>
          <w:rFonts w:hint="cs"/>
          <w:b/>
          <w:bCs/>
          <w:sz w:val="36"/>
          <w:szCs w:val="36"/>
          <w:rtl/>
          <w:lang w:eastAsia="en-US"/>
        </w:rPr>
        <w:t xml:space="preserve">واستدلوا بما </w:t>
      </w:r>
      <w:r w:rsidR="00941167">
        <w:rPr>
          <w:rFonts w:hint="cs"/>
          <w:b/>
          <w:bCs/>
          <w:sz w:val="36"/>
          <w:szCs w:val="36"/>
          <w:rtl/>
          <w:lang w:eastAsia="en-US"/>
        </w:rPr>
        <w:t>يأتي</w:t>
      </w:r>
      <w:r>
        <w:rPr>
          <w:rFonts w:hint="cs"/>
          <w:b/>
          <w:bCs/>
          <w:sz w:val="36"/>
          <w:szCs w:val="36"/>
          <w:rtl/>
          <w:lang w:eastAsia="en-US"/>
        </w:rPr>
        <w:t>:</w:t>
      </w:r>
    </w:p>
    <w:p w:rsidR="00EC1D20" w:rsidRDefault="00EC1D20" w:rsidP="00EC1D20">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الأول: </w:t>
      </w:r>
      <w:r>
        <w:rPr>
          <w:rFonts w:hint="cs"/>
          <w:sz w:val="36"/>
          <w:szCs w:val="36"/>
          <w:rtl/>
          <w:lang w:eastAsia="en-US"/>
        </w:rPr>
        <w:t>قوله تعالى:</w:t>
      </w:r>
      <w:r>
        <w:rPr>
          <w:rFonts w:hint="cs"/>
          <w:sz w:val="26"/>
          <w:szCs w:val="26"/>
          <w:lang w:eastAsia="en-US"/>
        </w:rPr>
        <w:sym w:font="HQPB2" w:char="F0E2"/>
      </w:r>
      <w:r>
        <w:rPr>
          <w:sz w:val="26"/>
          <w:szCs w:val="26"/>
          <w:rtl/>
          <w:lang w:eastAsia="en-US"/>
        </w:rPr>
        <w:t xml:space="preserve"> </w:t>
      </w:r>
      <w:r>
        <w:rPr>
          <w:sz w:val="26"/>
          <w:szCs w:val="26"/>
          <w:lang w:eastAsia="en-US"/>
        </w:rPr>
        <w:sym w:font="HQPB1" w:char="F024"/>
      </w:r>
      <w:r>
        <w:rPr>
          <w:sz w:val="26"/>
          <w:szCs w:val="26"/>
          <w:lang w:eastAsia="en-US"/>
        </w:rPr>
        <w:sym w:font="HQPB5" w:char="F079"/>
      </w:r>
      <w:r>
        <w:rPr>
          <w:sz w:val="26"/>
          <w:szCs w:val="26"/>
          <w:lang w:eastAsia="en-US"/>
        </w:rPr>
        <w:sym w:font="HQPB2" w:char="F067"/>
      </w:r>
      <w:r>
        <w:rPr>
          <w:sz w:val="26"/>
          <w:szCs w:val="26"/>
          <w:lang w:eastAsia="en-US"/>
        </w:rPr>
        <w:sym w:font="HQPB4" w:char="F095"/>
      </w:r>
      <w:r>
        <w:rPr>
          <w:sz w:val="26"/>
          <w:szCs w:val="26"/>
          <w:lang w:eastAsia="en-US"/>
        </w:rPr>
        <w:sym w:font="HQPB2" w:char="F083"/>
      </w:r>
      <w:r>
        <w:rPr>
          <w:sz w:val="26"/>
          <w:szCs w:val="26"/>
          <w:lang w:eastAsia="en-US"/>
        </w:rPr>
        <w:sym w:font="HQPB5" w:char="F072"/>
      </w:r>
      <w:r>
        <w:rPr>
          <w:sz w:val="26"/>
          <w:szCs w:val="26"/>
          <w:lang w:eastAsia="en-US"/>
        </w:rPr>
        <w:sym w:font="HQPB1" w:char="F027"/>
      </w:r>
      <w:r>
        <w:rPr>
          <w:sz w:val="26"/>
          <w:szCs w:val="26"/>
          <w:lang w:eastAsia="en-US"/>
        </w:rPr>
        <w:sym w:font="HQPB5" w:char="F0AF"/>
      </w:r>
      <w:r>
        <w:rPr>
          <w:sz w:val="26"/>
          <w:szCs w:val="26"/>
          <w:lang w:eastAsia="en-US"/>
        </w:rPr>
        <w:sym w:font="HQPB2" w:char="F0BB"/>
      </w:r>
      <w:r>
        <w:rPr>
          <w:sz w:val="26"/>
          <w:szCs w:val="26"/>
          <w:lang w:eastAsia="en-US"/>
        </w:rPr>
        <w:sym w:font="HQPB5" w:char="F074"/>
      </w:r>
      <w:r>
        <w:rPr>
          <w:sz w:val="26"/>
          <w:szCs w:val="26"/>
          <w:lang w:eastAsia="en-US"/>
        </w:rPr>
        <w:sym w:font="HQPB2" w:char="F083"/>
      </w:r>
      <w:r>
        <w:rPr>
          <w:sz w:val="26"/>
          <w:szCs w:val="26"/>
          <w:rtl/>
          <w:lang w:eastAsia="en-US"/>
        </w:rPr>
        <w:t xml:space="preserve"> </w:t>
      </w:r>
      <w:r>
        <w:rPr>
          <w:sz w:val="26"/>
          <w:szCs w:val="26"/>
          <w:lang w:eastAsia="en-US"/>
        </w:rPr>
        <w:sym w:font="HQPB5" w:char="F09A"/>
      </w:r>
      <w:r>
        <w:rPr>
          <w:sz w:val="26"/>
          <w:szCs w:val="26"/>
          <w:lang w:eastAsia="en-US"/>
        </w:rPr>
        <w:sym w:font="HQPB2" w:char="F0FA"/>
      </w:r>
      <w:r>
        <w:rPr>
          <w:sz w:val="26"/>
          <w:szCs w:val="26"/>
          <w:lang w:eastAsia="en-US"/>
        </w:rPr>
        <w:sym w:font="HQPB2" w:char="F0EF"/>
      </w:r>
      <w:r>
        <w:rPr>
          <w:sz w:val="26"/>
          <w:szCs w:val="26"/>
          <w:lang w:eastAsia="en-US"/>
        </w:rPr>
        <w:sym w:font="HQPB4" w:char="F0CF"/>
      </w:r>
      <w:r>
        <w:rPr>
          <w:sz w:val="26"/>
          <w:szCs w:val="26"/>
          <w:lang w:eastAsia="en-US"/>
        </w:rPr>
        <w:sym w:font="HQPB3" w:char="F025"/>
      </w:r>
      <w:r>
        <w:rPr>
          <w:sz w:val="26"/>
          <w:szCs w:val="26"/>
          <w:lang w:eastAsia="en-US"/>
        </w:rPr>
        <w:sym w:font="HQPB4" w:char="F0A9"/>
      </w:r>
      <w:r>
        <w:rPr>
          <w:sz w:val="26"/>
          <w:szCs w:val="26"/>
          <w:lang w:eastAsia="en-US"/>
        </w:rPr>
        <w:sym w:font="HQPB3" w:char="F021"/>
      </w:r>
      <w:r>
        <w:rPr>
          <w:sz w:val="26"/>
          <w:szCs w:val="26"/>
          <w:lang w:eastAsia="en-US"/>
        </w:rPr>
        <w:sym w:font="HQPB5" w:char="F024"/>
      </w:r>
      <w:r>
        <w:rPr>
          <w:sz w:val="26"/>
          <w:szCs w:val="26"/>
          <w:lang w:eastAsia="en-US"/>
        </w:rPr>
        <w:sym w:font="HQPB1" w:char="F023"/>
      </w:r>
      <w:r>
        <w:rPr>
          <w:sz w:val="26"/>
          <w:szCs w:val="26"/>
          <w:rtl/>
          <w:lang w:eastAsia="en-US"/>
        </w:rPr>
        <w:t xml:space="preserve"> </w:t>
      </w:r>
      <w:r>
        <w:rPr>
          <w:sz w:val="26"/>
          <w:szCs w:val="26"/>
          <w:lang w:eastAsia="en-US"/>
        </w:rPr>
        <w:sym w:font="HQPB5" w:char="F028"/>
      </w:r>
      <w:r>
        <w:rPr>
          <w:sz w:val="26"/>
          <w:szCs w:val="26"/>
          <w:lang w:eastAsia="en-US"/>
        </w:rPr>
        <w:sym w:font="HQPB1" w:char="F023"/>
      </w:r>
      <w:r>
        <w:rPr>
          <w:sz w:val="26"/>
          <w:szCs w:val="26"/>
          <w:lang w:eastAsia="en-US"/>
        </w:rPr>
        <w:sym w:font="HQPB4" w:char="F0FE"/>
      </w:r>
      <w:r>
        <w:rPr>
          <w:sz w:val="26"/>
          <w:szCs w:val="26"/>
          <w:lang w:eastAsia="en-US"/>
        </w:rPr>
        <w:sym w:font="HQPB2" w:char="F071"/>
      </w:r>
      <w:r>
        <w:rPr>
          <w:sz w:val="26"/>
          <w:szCs w:val="26"/>
          <w:lang w:eastAsia="en-US"/>
        </w:rPr>
        <w:sym w:font="HQPB4" w:char="F0E3"/>
      </w:r>
      <w:r>
        <w:rPr>
          <w:sz w:val="26"/>
          <w:szCs w:val="26"/>
          <w:lang w:eastAsia="en-US"/>
        </w:rPr>
        <w:sym w:font="HQPB2" w:char="F059"/>
      </w:r>
      <w:r>
        <w:rPr>
          <w:sz w:val="26"/>
          <w:szCs w:val="26"/>
          <w:lang w:eastAsia="en-US"/>
        </w:rPr>
        <w:sym w:font="HQPB5" w:char="F074"/>
      </w:r>
      <w:r>
        <w:rPr>
          <w:sz w:val="26"/>
          <w:szCs w:val="26"/>
          <w:lang w:eastAsia="en-US"/>
        </w:rPr>
        <w:sym w:font="HQPB2" w:char="F042"/>
      </w:r>
      <w:r>
        <w:rPr>
          <w:sz w:val="26"/>
          <w:szCs w:val="26"/>
          <w:lang w:eastAsia="en-US"/>
        </w:rPr>
        <w:sym w:font="HQPB1" w:char="F023"/>
      </w:r>
      <w:r>
        <w:rPr>
          <w:sz w:val="26"/>
          <w:szCs w:val="26"/>
          <w:lang w:eastAsia="en-US"/>
        </w:rPr>
        <w:sym w:font="HQPB5" w:char="F075"/>
      </w:r>
      <w:r>
        <w:rPr>
          <w:sz w:val="26"/>
          <w:szCs w:val="26"/>
          <w:lang w:eastAsia="en-US"/>
        </w:rPr>
        <w:sym w:font="HQPB2" w:char="F0E4"/>
      </w:r>
      <w:r>
        <w:rPr>
          <w:sz w:val="26"/>
          <w:szCs w:val="26"/>
          <w:rtl/>
          <w:lang w:eastAsia="en-US"/>
        </w:rPr>
        <w:t xml:space="preserve"> </w:t>
      </w:r>
      <w:r>
        <w:rPr>
          <w:sz w:val="26"/>
          <w:szCs w:val="26"/>
          <w:lang w:eastAsia="en-US"/>
        </w:rPr>
        <w:sym w:font="HQPB5" w:char="F028"/>
      </w:r>
      <w:r>
        <w:rPr>
          <w:sz w:val="26"/>
          <w:szCs w:val="26"/>
          <w:lang w:eastAsia="en-US"/>
        </w:rPr>
        <w:sym w:font="HQPB1" w:char="F023"/>
      </w:r>
      <w:r>
        <w:rPr>
          <w:sz w:val="26"/>
          <w:szCs w:val="26"/>
          <w:lang w:eastAsia="en-US"/>
        </w:rPr>
        <w:sym w:font="HQPB2" w:char="F071"/>
      </w:r>
      <w:r>
        <w:rPr>
          <w:sz w:val="26"/>
          <w:szCs w:val="26"/>
          <w:lang w:eastAsia="en-US"/>
        </w:rPr>
        <w:sym w:font="HQPB4" w:char="F0E8"/>
      </w:r>
      <w:r>
        <w:rPr>
          <w:sz w:val="26"/>
          <w:szCs w:val="26"/>
          <w:lang w:eastAsia="en-US"/>
        </w:rPr>
        <w:sym w:font="HQPB1" w:char="F0F9"/>
      </w:r>
      <w:r>
        <w:rPr>
          <w:sz w:val="26"/>
          <w:szCs w:val="26"/>
          <w:lang w:eastAsia="en-US"/>
        </w:rPr>
        <w:sym w:font="HQPB4" w:char="F0F7"/>
      </w:r>
      <w:r>
        <w:rPr>
          <w:sz w:val="26"/>
          <w:szCs w:val="26"/>
          <w:lang w:eastAsia="en-US"/>
        </w:rPr>
        <w:sym w:font="HQPB2" w:char="F072"/>
      </w:r>
      <w:r>
        <w:rPr>
          <w:sz w:val="26"/>
          <w:szCs w:val="26"/>
          <w:lang w:eastAsia="en-US"/>
        </w:rPr>
        <w:sym w:font="HQPB5" w:char="F072"/>
      </w:r>
      <w:r>
        <w:rPr>
          <w:sz w:val="26"/>
          <w:szCs w:val="26"/>
          <w:lang w:eastAsia="en-US"/>
        </w:rPr>
        <w:sym w:font="HQPB1" w:char="F026"/>
      </w:r>
      <w:r>
        <w:rPr>
          <w:sz w:val="26"/>
          <w:szCs w:val="26"/>
          <w:rtl/>
          <w:lang w:eastAsia="en-US"/>
        </w:rPr>
        <w:t xml:space="preserve"> </w:t>
      </w:r>
      <w:r>
        <w:rPr>
          <w:sz w:val="26"/>
          <w:szCs w:val="26"/>
          <w:lang w:eastAsia="en-US"/>
        </w:rPr>
        <w:sym w:font="HQPB4" w:char="F0CF"/>
      </w:r>
      <w:r>
        <w:rPr>
          <w:sz w:val="26"/>
          <w:szCs w:val="26"/>
          <w:lang w:eastAsia="en-US"/>
        </w:rPr>
        <w:sym w:font="HQPB1" w:char="F08A"/>
      </w:r>
      <w:r>
        <w:rPr>
          <w:sz w:val="26"/>
          <w:szCs w:val="26"/>
          <w:lang w:eastAsia="en-US"/>
        </w:rPr>
        <w:sym w:font="HQPB2" w:char="F071"/>
      </w:r>
      <w:r>
        <w:rPr>
          <w:sz w:val="26"/>
          <w:szCs w:val="26"/>
          <w:lang w:eastAsia="en-US"/>
        </w:rPr>
        <w:sym w:font="HQPB4" w:char="F0E0"/>
      </w:r>
      <w:r>
        <w:rPr>
          <w:sz w:val="26"/>
          <w:szCs w:val="26"/>
          <w:lang w:eastAsia="en-US"/>
        </w:rPr>
        <w:sym w:font="HQPB2" w:char="F029"/>
      </w:r>
      <w:r>
        <w:rPr>
          <w:sz w:val="26"/>
          <w:szCs w:val="26"/>
          <w:lang w:eastAsia="en-US"/>
        </w:rPr>
        <w:sym w:font="HQPB4" w:char="F0E3"/>
      </w:r>
      <w:r>
        <w:rPr>
          <w:sz w:val="26"/>
          <w:szCs w:val="26"/>
          <w:lang w:eastAsia="en-US"/>
        </w:rPr>
        <w:sym w:font="HQPB1" w:char="F0E8"/>
      </w:r>
      <w:r>
        <w:rPr>
          <w:sz w:val="26"/>
          <w:szCs w:val="26"/>
          <w:lang w:eastAsia="en-US"/>
        </w:rPr>
        <w:sym w:font="HQPB4" w:char="F0F8"/>
      </w:r>
      <w:r>
        <w:rPr>
          <w:sz w:val="26"/>
          <w:szCs w:val="26"/>
          <w:lang w:eastAsia="en-US"/>
        </w:rPr>
        <w:sym w:font="HQPB2" w:char="F039"/>
      </w:r>
      <w:r>
        <w:rPr>
          <w:sz w:val="26"/>
          <w:szCs w:val="26"/>
          <w:lang w:eastAsia="en-US"/>
        </w:rPr>
        <w:sym w:font="HQPB5" w:char="F024"/>
      </w:r>
      <w:r>
        <w:rPr>
          <w:sz w:val="26"/>
          <w:szCs w:val="26"/>
          <w:lang w:eastAsia="en-US"/>
        </w:rPr>
        <w:sym w:font="HQPB1" w:char="F024"/>
      </w:r>
      <w:r>
        <w:rPr>
          <w:sz w:val="26"/>
          <w:szCs w:val="26"/>
          <w:lang w:eastAsia="en-US"/>
        </w:rPr>
        <w:sym w:font="HQPB4" w:char="F0CE"/>
      </w:r>
      <w:r>
        <w:rPr>
          <w:sz w:val="26"/>
          <w:szCs w:val="26"/>
          <w:lang w:eastAsia="en-US"/>
        </w:rPr>
        <w:sym w:font="HQPB1" w:char="F02F"/>
      </w:r>
      <w:r>
        <w:rPr>
          <w:sz w:val="26"/>
          <w:szCs w:val="26"/>
          <w:rtl/>
          <w:lang w:eastAsia="en-US"/>
        </w:rPr>
        <w:t xml:space="preserve"> </w:t>
      </w:r>
      <w:r>
        <w:rPr>
          <w:sz w:val="26"/>
          <w:szCs w:val="26"/>
          <w:lang w:eastAsia="en-US"/>
        </w:rPr>
        <w:sym w:font="HQPB2" w:char="F0E1"/>
      </w:r>
      <w:r>
        <w:rPr>
          <w:sz w:val="26"/>
          <w:szCs w:val="26"/>
          <w:rtl/>
          <w:lang w:eastAsia="en-US"/>
        </w:rPr>
        <w:t xml:space="preserve"> </w:t>
      </w:r>
      <w:r>
        <w:rPr>
          <w:rFonts w:hint="cs"/>
          <w:sz w:val="36"/>
          <w:szCs w:val="36"/>
          <w:rtl/>
          <w:lang w:eastAsia="en-US"/>
        </w:rPr>
        <w:t xml:space="preserve">  </w:t>
      </w:r>
      <w:r w:rsidRPr="00EC1D20">
        <w:rPr>
          <w:rFonts w:hint="cs"/>
          <w:sz w:val="36"/>
          <w:szCs w:val="36"/>
          <w:vertAlign w:val="superscript"/>
          <w:rtl/>
          <w:lang w:eastAsia="en-US"/>
        </w:rPr>
        <w:t>(</w:t>
      </w:r>
      <w:r w:rsidRPr="00EC1D20">
        <w:rPr>
          <w:rStyle w:val="a4"/>
          <w:sz w:val="36"/>
          <w:szCs w:val="36"/>
          <w:rtl/>
          <w:lang w:eastAsia="en-US"/>
        </w:rPr>
        <w:footnoteReference w:id="202"/>
      </w:r>
      <w:r w:rsidRPr="00EC1D20">
        <w:rPr>
          <w:rFonts w:hint="cs"/>
          <w:sz w:val="36"/>
          <w:szCs w:val="36"/>
          <w:vertAlign w:val="superscript"/>
          <w:rtl/>
          <w:lang w:eastAsia="en-US"/>
        </w:rPr>
        <w:t>)</w:t>
      </w:r>
      <w:r>
        <w:rPr>
          <w:rFonts w:hint="cs"/>
          <w:sz w:val="36"/>
          <w:szCs w:val="36"/>
          <w:rtl/>
          <w:lang w:eastAsia="en-US"/>
        </w:rPr>
        <w:t xml:space="preserve"> .</w:t>
      </w:r>
    </w:p>
    <w:p w:rsidR="00EC1D20" w:rsidRPr="00EC1D20" w:rsidRDefault="00EC1D20" w:rsidP="00EC1D20">
      <w:pPr>
        <w:widowControl w:val="0"/>
        <w:spacing w:before="100" w:after="60" w:line="560" w:lineRule="exact"/>
        <w:jc w:val="both"/>
        <w:rPr>
          <w:b/>
          <w:bCs/>
          <w:sz w:val="36"/>
          <w:szCs w:val="36"/>
          <w:rtl/>
          <w:lang w:eastAsia="en-US"/>
        </w:rPr>
      </w:pPr>
      <w:r w:rsidRPr="00EC1D20">
        <w:rPr>
          <w:rFonts w:hint="cs"/>
          <w:b/>
          <w:bCs/>
          <w:sz w:val="36"/>
          <w:szCs w:val="36"/>
          <w:rtl/>
          <w:lang w:eastAsia="en-US"/>
        </w:rPr>
        <w:lastRenderedPageBreak/>
        <w:t>وجه الدلال</w:t>
      </w:r>
      <w:r>
        <w:rPr>
          <w:rFonts w:hint="cs"/>
          <w:b/>
          <w:bCs/>
          <w:sz w:val="36"/>
          <w:szCs w:val="36"/>
          <w:rtl/>
          <w:lang w:eastAsia="en-US"/>
        </w:rPr>
        <w:t>ــ</w:t>
      </w:r>
      <w:r w:rsidRPr="00EC1D20">
        <w:rPr>
          <w:rFonts w:hint="cs"/>
          <w:b/>
          <w:bCs/>
          <w:sz w:val="36"/>
          <w:szCs w:val="36"/>
          <w:rtl/>
          <w:lang w:eastAsia="en-US"/>
        </w:rPr>
        <w:t xml:space="preserve">ة: </w:t>
      </w:r>
    </w:p>
    <w:p w:rsidR="00EC1D20" w:rsidRDefault="00EC1D20" w:rsidP="00D2417A">
      <w:pPr>
        <w:widowControl w:val="0"/>
        <w:spacing w:before="100" w:after="60" w:line="560" w:lineRule="exact"/>
        <w:ind w:firstLine="567"/>
        <w:jc w:val="both"/>
        <w:rPr>
          <w:sz w:val="36"/>
          <w:szCs w:val="36"/>
          <w:rtl/>
          <w:lang w:eastAsia="en-US"/>
        </w:rPr>
      </w:pPr>
      <w:r>
        <w:rPr>
          <w:rFonts w:hint="cs"/>
          <w:sz w:val="36"/>
          <w:szCs w:val="36"/>
          <w:rtl/>
          <w:lang w:eastAsia="en-US"/>
        </w:rPr>
        <w:t xml:space="preserve">عموم الآية، وأن من لفظ بالهبة، فقد عقد عقداً لزمه الوفاء به، ولا يحل لأحد إبطاله إلا بنص، ولا نص في إبطاله </w:t>
      </w:r>
      <w:r w:rsidRPr="00EC1D20">
        <w:rPr>
          <w:rFonts w:hint="cs"/>
          <w:sz w:val="36"/>
          <w:szCs w:val="36"/>
          <w:vertAlign w:val="superscript"/>
          <w:rtl/>
          <w:lang w:eastAsia="en-US"/>
        </w:rPr>
        <w:t>(</w:t>
      </w:r>
      <w:r w:rsidRPr="00EC1D20">
        <w:rPr>
          <w:rStyle w:val="a4"/>
          <w:sz w:val="36"/>
          <w:szCs w:val="36"/>
          <w:rtl/>
          <w:lang w:eastAsia="en-US"/>
        </w:rPr>
        <w:footnoteReference w:id="203"/>
      </w:r>
      <w:r w:rsidRPr="00EC1D20">
        <w:rPr>
          <w:rFonts w:hint="cs"/>
          <w:sz w:val="36"/>
          <w:szCs w:val="36"/>
          <w:vertAlign w:val="superscript"/>
          <w:rtl/>
          <w:lang w:eastAsia="en-US"/>
        </w:rPr>
        <w:t>)</w:t>
      </w:r>
      <w:r>
        <w:rPr>
          <w:rFonts w:hint="cs"/>
          <w:sz w:val="36"/>
          <w:szCs w:val="36"/>
          <w:rtl/>
          <w:lang w:eastAsia="en-US"/>
        </w:rPr>
        <w:t xml:space="preserve"> .</w:t>
      </w:r>
    </w:p>
    <w:p w:rsidR="00EC1D20" w:rsidRDefault="00EC1D20" w:rsidP="00D2417A">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الثاني: </w:t>
      </w:r>
      <w:r>
        <w:rPr>
          <w:rFonts w:hint="cs"/>
          <w:sz w:val="36"/>
          <w:szCs w:val="36"/>
          <w:rtl/>
          <w:lang w:eastAsia="en-US"/>
        </w:rPr>
        <w:t xml:space="preserve">قوله </w:t>
      </w:r>
      <w:r>
        <w:rPr>
          <w:rFonts w:cs="BLDY_light" w:hint="cs"/>
          <w:sz w:val="36"/>
          <w:szCs w:val="36"/>
          <w:rtl/>
          <w:lang w:eastAsia="en-US"/>
        </w:rPr>
        <w:t>×</w:t>
      </w:r>
      <w:r>
        <w:rPr>
          <w:rFonts w:hint="cs"/>
          <w:sz w:val="36"/>
          <w:szCs w:val="36"/>
          <w:rtl/>
          <w:lang w:eastAsia="en-US"/>
        </w:rPr>
        <w:t xml:space="preserve">: </w:t>
      </w:r>
      <w:r>
        <w:rPr>
          <w:rFonts w:cs="BLDY_light" w:hint="cs"/>
          <w:sz w:val="36"/>
          <w:szCs w:val="36"/>
          <w:rtl/>
          <w:lang w:eastAsia="en-US"/>
        </w:rPr>
        <w:t>«</w:t>
      </w:r>
      <w:r w:rsidRPr="00406300">
        <w:rPr>
          <w:rFonts w:hint="cs"/>
          <w:b/>
          <w:bCs/>
          <w:sz w:val="36"/>
          <w:szCs w:val="36"/>
          <w:rtl/>
          <w:lang w:eastAsia="en-US"/>
        </w:rPr>
        <w:t xml:space="preserve">العائد </w:t>
      </w:r>
      <w:r w:rsidR="00406300" w:rsidRPr="00406300">
        <w:rPr>
          <w:rFonts w:hint="cs"/>
          <w:b/>
          <w:bCs/>
          <w:sz w:val="36"/>
          <w:szCs w:val="36"/>
          <w:rtl/>
          <w:lang w:eastAsia="en-US"/>
        </w:rPr>
        <w:t>ف</w:t>
      </w:r>
      <w:r w:rsidRPr="00406300">
        <w:rPr>
          <w:rFonts w:hint="cs"/>
          <w:b/>
          <w:bCs/>
          <w:sz w:val="36"/>
          <w:szCs w:val="36"/>
          <w:rtl/>
          <w:lang w:eastAsia="en-US"/>
        </w:rPr>
        <w:t>ي هبته كالكلب يقيء ثم يعود في قيئه</w:t>
      </w:r>
      <w:r>
        <w:rPr>
          <w:rFonts w:cs="BLDY_light" w:hint="cs"/>
          <w:sz w:val="36"/>
          <w:szCs w:val="36"/>
          <w:rtl/>
          <w:lang w:eastAsia="en-US"/>
        </w:rPr>
        <w:t>»</w:t>
      </w:r>
      <w:r>
        <w:rPr>
          <w:rFonts w:hint="cs"/>
          <w:sz w:val="36"/>
          <w:szCs w:val="36"/>
          <w:rtl/>
          <w:lang w:eastAsia="en-US"/>
        </w:rPr>
        <w:t xml:space="preserve"> </w:t>
      </w:r>
      <w:r w:rsidRPr="00EC1D20">
        <w:rPr>
          <w:rFonts w:hint="cs"/>
          <w:sz w:val="36"/>
          <w:szCs w:val="36"/>
          <w:vertAlign w:val="superscript"/>
          <w:rtl/>
          <w:lang w:eastAsia="en-US"/>
        </w:rPr>
        <w:t>(</w:t>
      </w:r>
      <w:r w:rsidRPr="00EC1D20">
        <w:rPr>
          <w:rStyle w:val="a4"/>
          <w:sz w:val="36"/>
          <w:szCs w:val="36"/>
          <w:rtl/>
          <w:lang w:eastAsia="en-US"/>
        </w:rPr>
        <w:footnoteReference w:id="204"/>
      </w:r>
      <w:r w:rsidRPr="00EC1D20">
        <w:rPr>
          <w:rFonts w:hint="cs"/>
          <w:sz w:val="36"/>
          <w:szCs w:val="36"/>
          <w:vertAlign w:val="superscript"/>
          <w:rtl/>
          <w:lang w:eastAsia="en-US"/>
        </w:rPr>
        <w:t>)</w:t>
      </w:r>
      <w:r>
        <w:rPr>
          <w:rFonts w:hint="cs"/>
          <w:sz w:val="36"/>
          <w:szCs w:val="36"/>
          <w:rtl/>
          <w:lang w:eastAsia="en-US"/>
        </w:rPr>
        <w:t xml:space="preserve"> .</w:t>
      </w:r>
    </w:p>
    <w:p w:rsidR="00EC1D20" w:rsidRDefault="00EC1D20" w:rsidP="00EC1D20">
      <w:pPr>
        <w:widowControl w:val="0"/>
        <w:spacing w:before="100" w:after="60" w:line="560" w:lineRule="exact"/>
        <w:jc w:val="both"/>
        <w:rPr>
          <w:b/>
          <w:bCs/>
          <w:sz w:val="36"/>
          <w:szCs w:val="36"/>
          <w:rtl/>
          <w:lang w:eastAsia="en-US"/>
        </w:rPr>
      </w:pPr>
      <w:r>
        <w:rPr>
          <w:rFonts w:hint="cs"/>
          <w:b/>
          <w:bCs/>
          <w:sz w:val="36"/>
          <w:szCs w:val="36"/>
          <w:rtl/>
          <w:lang w:eastAsia="en-US"/>
        </w:rPr>
        <w:t>وجه الدلالة:</w:t>
      </w:r>
    </w:p>
    <w:p w:rsidR="00EC1D20" w:rsidRDefault="00EC1D20" w:rsidP="00D2417A">
      <w:pPr>
        <w:widowControl w:val="0"/>
        <w:spacing w:before="100" w:after="60" w:line="560" w:lineRule="exact"/>
        <w:ind w:firstLine="567"/>
        <w:jc w:val="both"/>
        <w:rPr>
          <w:sz w:val="36"/>
          <w:szCs w:val="36"/>
          <w:rtl/>
          <w:lang w:eastAsia="en-US"/>
        </w:rPr>
      </w:pPr>
      <w:r>
        <w:rPr>
          <w:rFonts w:hint="cs"/>
          <w:sz w:val="36"/>
          <w:szCs w:val="36"/>
          <w:rtl/>
          <w:lang w:eastAsia="en-US"/>
        </w:rPr>
        <w:t xml:space="preserve">أن النبي </w:t>
      </w:r>
      <w:r>
        <w:rPr>
          <w:rFonts w:cs="BLDY_light" w:hint="cs"/>
          <w:sz w:val="36"/>
          <w:szCs w:val="36"/>
          <w:rtl/>
          <w:lang w:eastAsia="en-US"/>
        </w:rPr>
        <w:t>×</w:t>
      </w:r>
      <w:r>
        <w:rPr>
          <w:rFonts w:hint="cs"/>
          <w:sz w:val="36"/>
          <w:szCs w:val="36"/>
          <w:rtl/>
          <w:lang w:eastAsia="en-US"/>
        </w:rPr>
        <w:t xml:space="preserve"> لم يفرق بين الرجوع فيها قبل القبض أو بعده </w:t>
      </w:r>
      <w:r w:rsidRPr="00EC1D20">
        <w:rPr>
          <w:rFonts w:hint="cs"/>
          <w:sz w:val="36"/>
          <w:szCs w:val="36"/>
          <w:vertAlign w:val="superscript"/>
          <w:rtl/>
          <w:lang w:eastAsia="en-US"/>
        </w:rPr>
        <w:t>(</w:t>
      </w:r>
      <w:r w:rsidRPr="00EC1D20">
        <w:rPr>
          <w:rStyle w:val="a4"/>
          <w:sz w:val="36"/>
          <w:szCs w:val="36"/>
          <w:rtl/>
          <w:lang w:eastAsia="en-US"/>
        </w:rPr>
        <w:footnoteReference w:id="205"/>
      </w:r>
      <w:r w:rsidRPr="00EC1D20">
        <w:rPr>
          <w:rFonts w:hint="cs"/>
          <w:sz w:val="36"/>
          <w:szCs w:val="36"/>
          <w:vertAlign w:val="superscript"/>
          <w:rtl/>
          <w:lang w:eastAsia="en-US"/>
        </w:rPr>
        <w:t>)</w:t>
      </w:r>
      <w:r>
        <w:rPr>
          <w:rFonts w:hint="cs"/>
          <w:sz w:val="36"/>
          <w:szCs w:val="36"/>
          <w:rtl/>
          <w:lang w:eastAsia="en-US"/>
        </w:rPr>
        <w:t>.</w:t>
      </w:r>
    </w:p>
    <w:p w:rsidR="00EC1D20" w:rsidRPr="00EC1D20" w:rsidRDefault="00EC1D20" w:rsidP="00EC1D20">
      <w:pPr>
        <w:widowControl w:val="0"/>
        <w:spacing w:before="100" w:after="60" w:line="560" w:lineRule="exact"/>
        <w:jc w:val="both"/>
        <w:rPr>
          <w:b/>
          <w:bCs/>
          <w:sz w:val="36"/>
          <w:szCs w:val="36"/>
          <w:rtl/>
          <w:lang w:eastAsia="en-US"/>
        </w:rPr>
      </w:pPr>
      <w:r w:rsidRPr="00EC1D20">
        <w:rPr>
          <w:rFonts w:hint="cs"/>
          <w:b/>
          <w:bCs/>
          <w:sz w:val="36"/>
          <w:szCs w:val="36"/>
          <w:rtl/>
          <w:lang w:eastAsia="en-US"/>
        </w:rPr>
        <w:t>المناقشة :</w:t>
      </w:r>
    </w:p>
    <w:p w:rsidR="00EC1D20" w:rsidRDefault="00EC1D20" w:rsidP="00D2417A">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نوقش: </w:t>
      </w:r>
      <w:r>
        <w:rPr>
          <w:rFonts w:hint="cs"/>
          <w:sz w:val="36"/>
          <w:szCs w:val="36"/>
          <w:rtl/>
          <w:lang w:eastAsia="en-US"/>
        </w:rPr>
        <w:t xml:space="preserve">أنه محمول على أن المراد العودة في الهبة بعد القبض </w:t>
      </w:r>
      <w:r w:rsidRPr="00EC1D20">
        <w:rPr>
          <w:rFonts w:hint="cs"/>
          <w:sz w:val="36"/>
          <w:szCs w:val="36"/>
          <w:vertAlign w:val="superscript"/>
          <w:rtl/>
          <w:lang w:eastAsia="en-US"/>
        </w:rPr>
        <w:t>(</w:t>
      </w:r>
      <w:r w:rsidRPr="00EC1D20">
        <w:rPr>
          <w:rStyle w:val="a4"/>
          <w:sz w:val="36"/>
          <w:szCs w:val="36"/>
          <w:rtl/>
          <w:lang w:eastAsia="en-US"/>
        </w:rPr>
        <w:footnoteReference w:id="206"/>
      </w:r>
      <w:r w:rsidRPr="00EC1D20">
        <w:rPr>
          <w:rFonts w:hint="cs"/>
          <w:sz w:val="36"/>
          <w:szCs w:val="36"/>
          <w:vertAlign w:val="superscript"/>
          <w:rtl/>
          <w:lang w:eastAsia="en-US"/>
        </w:rPr>
        <w:t>)</w:t>
      </w:r>
      <w:r>
        <w:rPr>
          <w:rFonts w:hint="cs"/>
          <w:sz w:val="36"/>
          <w:szCs w:val="36"/>
          <w:rtl/>
          <w:lang w:eastAsia="en-US"/>
        </w:rPr>
        <w:t>.</w:t>
      </w:r>
    </w:p>
    <w:p w:rsidR="00EC1D20" w:rsidRDefault="00EC1D20" w:rsidP="00D2417A">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الثالث: </w:t>
      </w:r>
      <w:r>
        <w:rPr>
          <w:rFonts w:hint="cs"/>
          <w:sz w:val="36"/>
          <w:szCs w:val="36"/>
          <w:rtl/>
          <w:lang w:eastAsia="en-US"/>
        </w:rPr>
        <w:t>أنه عقد من العقود فلم يفتقر انعقاده إلى قبض المعقود عليه أصله سائر العقود</w:t>
      </w:r>
      <w:r w:rsidRPr="00EC1D20">
        <w:rPr>
          <w:rFonts w:hint="cs"/>
          <w:sz w:val="36"/>
          <w:szCs w:val="36"/>
          <w:vertAlign w:val="superscript"/>
          <w:rtl/>
          <w:lang w:eastAsia="en-US"/>
        </w:rPr>
        <w:t>(</w:t>
      </w:r>
      <w:r w:rsidRPr="00EC1D20">
        <w:rPr>
          <w:rStyle w:val="a4"/>
          <w:sz w:val="36"/>
          <w:szCs w:val="36"/>
          <w:rtl/>
          <w:lang w:eastAsia="en-US"/>
        </w:rPr>
        <w:footnoteReference w:id="207"/>
      </w:r>
      <w:r w:rsidRPr="00EC1D20">
        <w:rPr>
          <w:rFonts w:hint="cs"/>
          <w:sz w:val="36"/>
          <w:szCs w:val="36"/>
          <w:vertAlign w:val="superscript"/>
          <w:rtl/>
          <w:lang w:eastAsia="en-US"/>
        </w:rPr>
        <w:t>)</w:t>
      </w:r>
      <w:r>
        <w:rPr>
          <w:rFonts w:hint="cs"/>
          <w:sz w:val="36"/>
          <w:szCs w:val="36"/>
          <w:rtl/>
          <w:lang w:eastAsia="en-US"/>
        </w:rPr>
        <w:t>.</w:t>
      </w:r>
    </w:p>
    <w:p w:rsidR="00EC1D20" w:rsidRDefault="00EC1D20" w:rsidP="00D2417A">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الرابع: </w:t>
      </w:r>
      <w:r>
        <w:rPr>
          <w:rFonts w:hint="cs"/>
          <w:sz w:val="36"/>
          <w:szCs w:val="36"/>
          <w:rtl/>
          <w:lang w:eastAsia="en-US"/>
        </w:rPr>
        <w:t xml:space="preserve">أنه إزالة ملك بغير عوض فيلزم بمجرد العقد كالوقف والعتق </w:t>
      </w:r>
      <w:r w:rsidRPr="00EC1D20">
        <w:rPr>
          <w:rFonts w:hint="cs"/>
          <w:sz w:val="36"/>
          <w:szCs w:val="36"/>
          <w:vertAlign w:val="superscript"/>
          <w:rtl/>
          <w:lang w:eastAsia="en-US"/>
        </w:rPr>
        <w:t>(</w:t>
      </w:r>
      <w:r w:rsidRPr="00EC1D20">
        <w:rPr>
          <w:rStyle w:val="a4"/>
          <w:sz w:val="36"/>
          <w:szCs w:val="36"/>
          <w:rtl/>
          <w:lang w:eastAsia="en-US"/>
        </w:rPr>
        <w:footnoteReference w:id="208"/>
      </w:r>
      <w:r w:rsidRPr="00EC1D20">
        <w:rPr>
          <w:rFonts w:hint="cs"/>
          <w:sz w:val="36"/>
          <w:szCs w:val="36"/>
          <w:vertAlign w:val="superscript"/>
          <w:rtl/>
          <w:lang w:eastAsia="en-US"/>
        </w:rPr>
        <w:t>)</w:t>
      </w:r>
      <w:r>
        <w:rPr>
          <w:rFonts w:hint="cs"/>
          <w:sz w:val="36"/>
          <w:szCs w:val="36"/>
          <w:rtl/>
          <w:lang w:eastAsia="en-US"/>
        </w:rPr>
        <w:t>.</w:t>
      </w:r>
    </w:p>
    <w:p w:rsidR="00EC1D20" w:rsidRDefault="00EC1D20" w:rsidP="00EC1D20">
      <w:pPr>
        <w:widowControl w:val="0"/>
        <w:spacing w:before="100" w:after="60" w:line="560" w:lineRule="exact"/>
        <w:jc w:val="both"/>
        <w:rPr>
          <w:b/>
          <w:bCs/>
          <w:sz w:val="36"/>
          <w:szCs w:val="36"/>
          <w:rtl/>
          <w:lang w:eastAsia="en-US"/>
        </w:rPr>
      </w:pPr>
      <w:r>
        <w:rPr>
          <w:rFonts w:hint="cs"/>
          <w:b/>
          <w:bCs/>
          <w:sz w:val="36"/>
          <w:szCs w:val="36"/>
          <w:rtl/>
          <w:lang w:eastAsia="en-US"/>
        </w:rPr>
        <w:t>المناقشة:</w:t>
      </w:r>
    </w:p>
    <w:p w:rsidR="00EC1D20" w:rsidRDefault="00EC1D20" w:rsidP="00D2417A">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نوقش: </w:t>
      </w:r>
      <w:r>
        <w:rPr>
          <w:rFonts w:hint="cs"/>
          <w:sz w:val="36"/>
          <w:szCs w:val="36"/>
          <w:rtl/>
          <w:lang w:eastAsia="en-US"/>
        </w:rPr>
        <w:t xml:space="preserve">القياس على الوقف والعتق غير مسلّم؛ لأن الوقف إخراج ملك إلى الله تعالى مخالف الهبة، والعتق إسقاط حق وليس بتمليك </w:t>
      </w:r>
      <w:r w:rsidRPr="00EC1D20">
        <w:rPr>
          <w:rFonts w:hint="cs"/>
          <w:sz w:val="36"/>
          <w:szCs w:val="36"/>
          <w:vertAlign w:val="superscript"/>
          <w:rtl/>
          <w:lang w:eastAsia="en-US"/>
        </w:rPr>
        <w:t>(</w:t>
      </w:r>
      <w:r w:rsidRPr="00EC1D20">
        <w:rPr>
          <w:rStyle w:val="a4"/>
          <w:sz w:val="36"/>
          <w:szCs w:val="36"/>
          <w:rtl/>
          <w:lang w:eastAsia="en-US"/>
        </w:rPr>
        <w:footnoteReference w:id="209"/>
      </w:r>
      <w:r w:rsidRPr="00EC1D20">
        <w:rPr>
          <w:rFonts w:hint="cs"/>
          <w:sz w:val="36"/>
          <w:szCs w:val="36"/>
          <w:vertAlign w:val="superscript"/>
          <w:rtl/>
          <w:lang w:eastAsia="en-US"/>
        </w:rPr>
        <w:t>)</w:t>
      </w:r>
      <w:r>
        <w:rPr>
          <w:rFonts w:hint="cs"/>
          <w:sz w:val="36"/>
          <w:szCs w:val="36"/>
          <w:rtl/>
          <w:lang w:eastAsia="en-US"/>
        </w:rPr>
        <w:t>.</w:t>
      </w:r>
    </w:p>
    <w:p w:rsidR="00EC1D20" w:rsidRDefault="00EC1D20" w:rsidP="00D2417A">
      <w:pPr>
        <w:widowControl w:val="0"/>
        <w:spacing w:before="100" w:after="60" w:line="560" w:lineRule="exact"/>
        <w:ind w:firstLine="567"/>
        <w:jc w:val="both"/>
        <w:rPr>
          <w:sz w:val="36"/>
          <w:szCs w:val="36"/>
          <w:rtl/>
          <w:lang w:eastAsia="en-US"/>
        </w:rPr>
      </w:pPr>
      <w:r>
        <w:rPr>
          <w:rFonts w:hint="cs"/>
          <w:b/>
          <w:bCs/>
          <w:sz w:val="36"/>
          <w:szCs w:val="36"/>
          <w:rtl/>
          <w:lang w:eastAsia="en-US"/>
        </w:rPr>
        <w:lastRenderedPageBreak/>
        <w:t xml:space="preserve">الدليل الخامس: </w:t>
      </w:r>
      <w:r>
        <w:rPr>
          <w:rFonts w:hint="cs"/>
          <w:sz w:val="36"/>
          <w:szCs w:val="36"/>
          <w:rtl/>
          <w:lang w:eastAsia="en-US"/>
        </w:rPr>
        <w:t xml:space="preserve">أن الهبة عطية، فلم يفتقر انعقادها إلى قبض كالوصية </w:t>
      </w:r>
      <w:r w:rsidRPr="00EC1D20">
        <w:rPr>
          <w:rFonts w:hint="cs"/>
          <w:sz w:val="36"/>
          <w:szCs w:val="36"/>
          <w:vertAlign w:val="superscript"/>
          <w:rtl/>
          <w:lang w:eastAsia="en-US"/>
        </w:rPr>
        <w:t>(</w:t>
      </w:r>
      <w:r w:rsidRPr="00EC1D20">
        <w:rPr>
          <w:rStyle w:val="a4"/>
          <w:sz w:val="36"/>
          <w:szCs w:val="36"/>
          <w:rtl/>
          <w:lang w:eastAsia="en-US"/>
        </w:rPr>
        <w:footnoteReference w:id="210"/>
      </w:r>
      <w:r w:rsidRPr="00EC1D20">
        <w:rPr>
          <w:rFonts w:hint="cs"/>
          <w:sz w:val="36"/>
          <w:szCs w:val="36"/>
          <w:vertAlign w:val="superscript"/>
          <w:rtl/>
          <w:lang w:eastAsia="en-US"/>
        </w:rPr>
        <w:t>)</w:t>
      </w:r>
      <w:r>
        <w:rPr>
          <w:rFonts w:hint="cs"/>
          <w:sz w:val="36"/>
          <w:szCs w:val="36"/>
          <w:rtl/>
          <w:lang w:eastAsia="en-US"/>
        </w:rPr>
        <w:t>.</w:t>
      </w:r>
    </w:p>
    <w:p w:rsidR="009669D5" w:rsidRDefault="009669D5" w:rsidP="009669D5">
      <w:pPr>
        <w:widowControl w:val="0"/>
        <w:spacing w:before="100" w:after="60" w:line="560" w:lineRule="exact"/>
        <w:jc w:val="both"/>
        <w:rPr>
          <w:b/>
          <w:bCs/>
          <w:sz w:val="36"/>
          <w:szCs w:val="36"/>
          <w:rtl/>
          <w:lang w:eastAsia="en-US"/>
        </w:rPr>
      </w:pPr>
      <w:r>
        <w:rPr>
          <w:rFonts w:hint="cs"/>
          <w:b/>
          <w:bCs/>
          <w:sz w:val="36"/>
          <w:szCs w:val="36"/>
          <w:rtl/>
          <w:lang w:eastAsia="en-US"/>
        </w:rPr>
        <w:t>المناقشة:</w:t>
      </w:r>
    </w:p>
    <w:p w:rsidR="009669D5" w:rsidRDefault="009669D5" w:rsidP="00D2417A">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نوقش: </w:t>
      </w:r>
      <w:r>
        <w:rPr>
          <w:rFonts w:hint="cs"/>
          <w:sz w:val="36"/>
          <w:szCs w:val="36"/>
          <w:rtl/>
          <w:lang w:eastAsia="en-US"/>
        </w:rPr>
        <w:t>بأن القياس على الوصية غير مسلّم، لأن الوصية تلزم في حق الوارث، والهبة قبل القبض لما لم تلزم الوارث لم تلزم المورث</w:t>
      </w:r>
      <w:r w:rsidRPr="00EC1D20">
        <w:rPr>
          <w:rFonts w:hint="cs"/>
          <w:sz w:val="36"/>
          <w:szCs w:val="36"/>
          <w:vertAlign w:val="superscript"/>
          <w:rtl/>
          <w:lang w:eastAsia="en-US"/>
        </w:rPr>
        <w:t>(</w:t>
      </w:r>
      <w:r w:rsidRPr="00EC1D20">
        <w:rPr>
          <w:rStyle w:val="a4"/>
          <w:sz w:val="36"/>
          <w:szCs w:val="36"/>
          <w:rtl/>
          <w:lang w:eastAsia="en-US"/>
        </w:rPr>
        <w:footnoteReference w:id="211"/>
      </w:r>
      <w:r w:rsidRPr="00EC1D20">
        <w:rPr>
          <w:rFonts w:hint="cs"/>
          <w:sz w:val="36"/>
          <w:szCs w:val="36"/>
          <w:vertAlign w:val="superscript"/>
          <w:rtl/>
          <w:lang w:eastAsia="en-US"/>
        </w:rPr>
        <w:t>)</w:t>
      </w:r>
      <w:r>
        <w:rPr>
          <w:rFonts w:hint="cs"/>
          <w:sz w:val="36"/>
          <w:szCs w:val="36"/>
          <w:rtl/>
          <w:lang w:eastAsia="en-US"/>
        </w:rPr>
        <w:t>.</w:t>
      </w:r>
    </w:p>
    <w:p w:rsidR="009669D5" w:rsidRPr="009669D5" w:rsidRDefault="009669D5" w:rsidP="009669D5">
      <w:pPr>
        <w:widowControl w:val="0"/>
        <w:spacing w:before="100" w:after="60" w:line="560" w:lineRule="exact"/>
        <w:jc w:val="both"/>
        <w:rPr>
          <w:rFonts w:cs="AL-Mateen"/>
          <w:sz w:val="36"/>
          <w:szCs w:val="36"/>
          <w:rtl/>
          <w:lang w:eastAsia="en-US"/>
        </w:rPr>
      </w:pPr>
      <w:r w:rsidRPr="009669D5">
        <w:rPr>
          <w:rFonts w:cs="AL-Mateen" w:hint="cs"/>
          <w:sz w:val="36"/>
          <w:szCs w:val="36"/>
          <w:rtl/>
          <w:lang w:eastAsia="en-US"/>
        </w:rPr>
        <w:t>الراج</w:t>
      </w:r>
      <w:r>
        <w:rPr>
          <w:rFonts w:cs="AL-Mateen" w:hint="cs"/>
          <w:sz w:val="36"/>
          <w:szCs w:val="36"/>
          <w:rtl/>
          <w:lang w:eastAsia="en-US"/>
        </w:rPr>
        <w:t>ــــــ</w:t>
      </w:r>
      <w:r w:rsidRPr="009669D5">
        <w:rPr>
          <w:rFonts w:cs="AL-Mateen" w:hint="cs"/>
          <w:sz w:val="36"/>
          <w:szCs w:val="36"/>
          <w:rtl/>
          <w:lang w:eastAsia="en-US"/>
        </w:rPr>
        <w:t>ح:</w:t>
      </w:r>
    </w:p>
    <w:p w:rsidR="009669D5" w:rsidRDefault="009669D5" w:rsidP="00D2417A">
      <w:pPr>
        <w:widowControl w:val="0"/>
        <w:spacing w:before="100" w:after="60" w:line="560" w:lineRule="exact"/>
        <w:ind w:firstLine="567"/>
        <w:jc w:val="both"/>
        <w:rPr>
          <w:sz w:val="36"/>
          <w:szCs w:val="36"/>
          <w:rtl/>
          <w:lang w:eastAsia="en-US"/>
        </w:rPr>
      </w:pPr>
      <w:r>
        <w:rPr>
          <w:rFonts w:hint="cs"/>
          <w:sz w:val="36"/>
          <w:szCs w:val="36"/>
          <w:rtl/>
          <w:lang w:eastAsia="en-US"/>
        </w:rPr>
        <w:t xml:space="preserve">الذي يترجح </w:t>
      </w:r>
      <w:r>
        <w:rPr>
          <w:sz w:val="36"/>
          <w:szCs w:val="36"/>
          <w:rtl/>
          <w:lang w:eastAsia="en-US"/>
        </w:rPr>
        <w:t>–</w:t>
      </w:r>
      <w:r>
        <w:rPr>
          <w:rFonts w:hint="cs"/>
          <w:sz w:val="36"/>
          <w:szCs w:val="36"/>
          <w:rtl/>
          <w:lang w:eastAsia="en-US"/>
        </w:rPr>
        <w:t xml:space="preserve"> والله تعالى علم </w:t>
      </w:r>
      <w:r>
        <w:rPr>
          <w:sz w:val="36"/>
          <w:szCs w:val="36"/>
          <w:rtl/>
          <w:lang w:eastAsia="en-US"/>
        </w:rPr>
        <w:t>–</w:t>
      </w:r>
      <w:r>
        <w:rPr>
          <w:rFonts w:hint="cs"/>
          <w:sz w:val="36"/>
          <w:szCs w:val="36"/>
          <w:rtl/>
          <w:lang w:eastAsia="en-US"/>
        </w:rPr>
        <w:t xml:space="preserve"> القائل بأن القبض شرط لصحة الهبة، وبناءً على </w:t>
      </w:r>
      <w:r w:rsidR="00406300">
        <w:rPr>
          <w:rFonts w:hint="cs"/>
          <w:sz w:val="36"/>
          <w:szCs w:val="36"/>
          <w:rtl/>
          <w:lang w:eastAsia="en-US"/>
        </w:rPr>
        <w:t>ذلك: فإن النماء المنفصل يكون قبل</w:t>
      </w:r>
      <w:r>
        <w:rPr>
          <w:rFonts w:hint="cs"/>
          <w:sz w:val="36"/>
          <w:szCs w:val="36"/>
          <w:rtl/>
          <w:lang w:eastAsia="en-US"/>
        </w:rPr>
        <w:t xml:space="preserve"> القبض للواهب؛ لأنه نما</w:t>
      </w:r>
      <w:r w:rsidR="00406300">
        <w:rPr>
          <w:rFonts w:hint="cs"/>
          <w:sz w:val="36"/>
          <w:szCs w:val="36"/>
          <w:rtl/>
          <w:lang w:eastAsia="en-US"/>
        </w:rPr>
        <w:t>ء</w:t>
      </w:r>
      <w:r>
        <w:rPr>
          <w:rFonts w:hint="cs"/>
          <w:sz w:val="36"/>
          <w:szCs w:val="36"/>
          <w:rtl/>
          <w:lang w:eastAsia="en-US"/>
        </w:rPr>
        <w:t xml:space="preserve"> ملكه.</w:t>
      </w:r>
    </w:p>
    <w:p w:rsidR="009669D5" w:rsidRPr="009669D5" w:rsidRDefault="009669D5" w:rsidP="00406300">
      <w:pPr>
        <w:widowControl w:val="0"/>
        <w:spacing w:before="100" w:after="60" w:line="560" w:lineRule="exact"/>
        <w:ind w:firstLine="567"/>
        <w:jc w:val="both"/>
        <w:rPr>
          <w:sz w:val="36"/>
          <w:szCs w:val="36"/>
          <w:rtl/>
          <w:lang w:eastAsia="en-US"/>
        </w:rPr>
      </w:pPr>
      <w:r>
        <w:rPr>
          <w:rFonts w:hint="cs"/>
          <w:sz w:val="36"/>
          <w:szCs w:val="36"/>
          <w:rtl/>
          <w:lang w:eastAsia="en-US"/>
        </w:rPr>
        <w:t xml:space="preserve">وأما على القول الآخر بأن القبض لا يشترط لصحة الهبة بل يكفي الإيجاب والقبول يكون النماء للموهوب له قبل القبض؛ لأنه مالك الهبة بمجرد العقد، قال ابن مفلح: </w:t>
      </w:r>
      <w:r>
        <w:rPr>
          <w:rFonts w:cs="BLDY_light" w:hint="cs"/>
          <w:sz w:val="36"/>
          <w:szCs w:val="36"/>
          <w:rtl/>
          <w:lang w:eastAsia="en-US"/>
        </w:rPr>
        <w:t>«</w:t>
      </w:r>
      <w:r w:rsidR="00406300">
        <w:rPr>
          <w:rFonts w:hint="cs"/>
          <w:sz w:val="36"/>
          <w:szCs w:val="36"/>
          <w:rtl/>
          <w:lang w:eastAsia="en-US"/>
        </w:rPr>
        <w:t>وهل يملكها به؟ - أي بالعق</w:t>
      </w:r>
      <w:r>
        <w:rPr>
          <w:rFonts w:hint="cs"/>
          <w:sz w:val="36"/>
          <w:szCs w:val="36"/>
          <w:rtl/>
          <w:lang w:eastAsia="en-US"/>
        </w:rPr>
        <w:t xml:space="preserve">د </w:t>
      </w:r>
      <w:r>
        <w:rPr>
          <w:sz w:val="36"/>
          <w:szCs w:val="36"/>
          <w:rtl/>
          <w:lang w:eastAsia="en-US"/>
        </w:rPr>
        <w:t>–</w:t>
      </w:r>
      <w:r>
        <w:rPr>
          <w:rFonts w:hint="cs"/>
          <w:sz w:val="36"/>
          <w:szCs w:val="36"/>
          <w:rtl/>
          <w:lang w:eastAsia="en-US"/>
        </w:rPr>
        <w:t xml:space="preserve"> فيه وجها</w:t>
      </w:r>
      <w:r w:rsidR="00406300">
        <w:rPr>
          <w:rFonts w:hint="cs"/>
          <w:sz w:val="36"/>
          <w:szCs w:val="36"/>
          <w:rtl/>
          <w:lang w:eastAsia="en-US"/>
        </w:rPr>
        <w:t>ن</w:t>
      </w:r>
      <w:r>
        <w:rPr>
          <w:rFonts w:hint="cs"/>
          <w:sz w:val="36"/>
          <w:szCs w:val="36"/>
          <w:rtl/>
          <w:lang w:eastAsia="en-US"/>
        </w:rPr>
        <w:t>، وعليها ي</w:t>
      </w:r>
      <w:r w:rsidR="00406300">
        <w:rPr>
          <w:rFonts w:hint="cs"/>
          <w:sz w:val="36"/>
          <w:szCs w:val="36"/>
          <w:rtl/>
          <w:lang w:eastAsia="en-US"/>
        </w:rPr>
        <w:t>ُ</w:t>
      </w:r>
      <w:r>
        <w:rPr>
          <w:rFonts w:hint="cs"/>
          <w:sz w:val="36"/>
          <w:szCs w:val="36"/>
          <w:rtl/>
          <w:lang w:eastAsia="en-US"/>
        </w:rPr>
        <w:t>خرج النماء</w:t>
      </w:r>
      <w:r>
        <w:rPr>
          <w:rFonts w:cs="BLDY_light" w:hint="cs"/>
          <w:sz w:val="36"/>
          <w:szCs w:val="36"/>
          <w:rtl/>
          <w:lang w:eastAsia="en-US"/>
        </w:rPr>
        <w:t>»</w:t>
      </w:r>
      <w:r>
        <w:rPr>
          <w:rFonts w:hint="cs"/>
          <w:sz w:val="36"/>
          <w:szCs w:val="36"/>
          <w:rtl/>
          <w:lang w:eastAsia="en-US"/>
        </w:rPr>
        <w:t xml:space="preserve"> </w:t>
      </w:r>
      <w:r w:rsidRPr="009669D5">
        <w:rPr>
          <w:rFonts w:hint="cs"/>
          <w:sz w:val="36"/>
          <w:szCs w:val="36"/>
          <w:vertAlign w:val="superscript"/>
          <w:rtl/>
          <w:lang w:eastAsia="en-US"/>
        </w:rPr>
        <w:t>(</w:t>
      </w:r>
      <w:r w:rsidRPr="009669D5">
        <w:rPr>
          <w:rStyle w:val="a4"/>
          <w:sz w:val="36"/>
          <w:szCs w:val="36"/>
          <w:rtl/>
          <w:lang w:eastAsia="en-US"/>
        </w:rPr>
        <w:footnoteReference w:id="212"/>
      </w:r>
      <w:r w:rsidRPr="009669D5">
        <w:rPr>
          <w:rFonts w:hint="cs"/>
          <w:sz w:val="36"/>
          <w:szCs w:val="36"/>
          <w:vertAlign w:val="superscript"/>
          <w:rtl/>
          <w:lang w:eastAsia="en-US"/>
        </w:rPr>
        <w:t>)</w:t>
      </w:r>
      <w:r>
        <w:rPr>
          <w:rFonts w:hint="cs"/>
          <w:sz w:val="36"/>
          <w:szCs w:val="36"/>
          <w:rtl/>
          <w:lang w:eastAsia="en-US"/>
        </w:rPr>
        <w:t xml:space="preserve"> .</w:t>
      </w:r>
    </w:p>
    <w:p w:rsidR="007A3301" w:rsidRDefault="007A3301">
      <w:pPr>
        <w:bidi w:val="0"/>
        <w:rPr>
          <w:sz w:val="36"/>
          <w:szCs w:val="36"/>
          <w:lang w:eastAsia="en-US"/>
        </w:rPr>
      </w:pPr>
      <w:r>
        <w:rPr>
          <w:sz w:val="36"/>
          <w:szCs w:val="36"/>
          <w:rtl/>
          <w:lang w:eastAsia="en-US"/>
        </w:rPr>
        <w:br w:type="page"/>
      </w:r>
    </w:p>
    <w:p w:rsidR="007A3301" w:rsidRPr="007A3301" w:rsidRDefault="007A3301" w:rsidP="00406300">
      <w:pPr>
        <w:widowControl w:val="0"/>
        <w:spacing w:before="100" w:after="60" w:line="560" w:lineRule="exact"/>
        <w:jc w:val="both"/>
        <w:rPr>
          <w:rFonts w:cs="AL-Mateen"/>
          <w:sz w:val="36"/>
          <w:szCs w:val="36"/>
          <w:rtl/>
          <w:lang w:eastAsia="en-US"/>
        </w:rPr>
      </w:pPr>
      <w:r w:rsidRPr="007A3301">
        <w:rPr>
          <w:rFonts w:cs="AL-Mateen" w:hint="cs"/>
          <w:sz w:val="36"/>
          <w:szCs w:val="36"/>
          <w:rtl/>
          <w:lang w:eastAsia="en-US"/>
        </w:rPr>
        <w:lastRenderedPageBreak/>
        <w:t>المسألة الثانية:</w:t>
      </w:r>
      <w:r w:rsidR="00406300">
        <w:rPr>
          <w:rFonts w:cs="AL-Mateen" w:hint="cs"/>
          <w:sz w:val="36"/>
          <w:szCs w:val="36"/>
          <w:rtl/>
          <w:lang w:eastAsia="en-US"/>
        </w:rPr>
        <w:t xml:space="preserve"> </w:t>
      </w:r>
      <w:r w:rsidRPr="007A3301">
        <w:rPr>
          <w:rFonts w:cs="AL-Mateen" w:hint="cs"/>
          <w:sz w:val="36"/>
          <w:szCs w:val="36"/>
          <w:rtl/>
          <w:lang w:eastAsia="en-US"/>
        </w:rPr>
        <w:t>أثر النماء المنفصل في الرجوع عن الهبة.</w:t>
      </w:r>
    </w:p>
    <w:p w:rsidR="007A3301" w:rsidRDefault="007A3301" w:rsidP="00702604">
      <w:pPr>
        <w:widowControl w:val="0"/>
        <w:spacing w:before="100" w:after="60" w:line="500" w:lineRule="exact"/>
        <w:ind w:firstLine="567"/>
        <w:jc w:val="both"/>
        <w:rPr>
          <w:sz w:val="36"/>
          <w:szCs w:val="36"/>
          <w:rtl/>
          <w:lang w:eastAsia="en-US"/>
        </w:rPr>
      </w:pPr>
      <w:r>
        <w:rPr>
          <w:rFonts w:hint="cs"/>
          <w:sz w:val="36"/>
          <w:szCs w:val="36"/>
          <w:rtl/>
          <w:lang w:eastAsia="en-US"/>
        </w:rPr>
        <w:t>البحث في هذه المسألة في فرعين:</w:t>
      </w:r>
    </w:p>
    <w:p w:rsidR="007A3301" w:rsidRPr="007A3301" w:rsidRDefault="007A3301" w:rsidP="00702604">
      <w:pPr>
        <w:widowControl w:val="0"/>
        <w:spacing w:before="100" w:after="60" w:line="500" w:lineRule="exact"/>
        <w:ind w:firstLine="567"/>
        <w:jc w:val="both"/>
        <w:rPr>
          <w:b/>
          <w:bCs/>
          <w:sz w:val="36"/>
          <w:szCs w:val="36"/>
          <w:rtl/>
          <w:lang w:eastAsia="en-US"/>
        </w:rPr>
      </w:pPr>
      <w:r w:rsidRPr="007A3301">
        <w:rPr>
          <w:rFonts w:hint="cs"/>
          <w:b/>
          <w:bCs/>
          <w:sz w:val="36"/>
          <w:szCs w:val="36"/>
          <w:rtl/>
          <w:lang w:eastAsia="en-US"/>
        </w:rPr>
        <w:t>الفرع الاول: حكم الرجوع عن الهبة.</w:t>
      </w:r>
    </w:p>
    <w:p w:rsidR="007A3301" w:rsidRPr="007A3301" w:rsidRDefault="007A3301" w:rsidP="00702604">
      <w:pPr>
        <w:widowControl w:val="0"/>
        <w:spacing w:before="100" w:after="60" w:line="500" w:lineRule="exact"/>
        <w:ind w:firstLine="567"/>
        <w:jc w:val="both"/>
        <w:rPr>
          <w:b/>
          <w:bCs/>
          <w:sz w:val="36"/>
          <w:szCs w:val="36"/>
          <w:rtl/>
          <w:lang w:eastAsia="en-US"/>
        </w:rPr>
      </w:pPr>
      <w:r w:rsidRPr="007A3301">
        <w:rPr>
          <w:rFonts w:hint="cs"/>
          <w:b/>
          <w:bCs/>
          <w:sz w:val="36"/>
          <w:szCs w:val="36"/>
          <w:rtl/>
          <w:lang w:eastAsia="en-US"/>
        </w:rPr>
        <w:t>الفرع الثاني: حكم النماء المنفصل عند الرجوع في الهبة.</w:t>
      </w:r>
    </w:p>
    <w:p w:rsidR="007A3301" w:rsidRPr="007A3301" w:rsidRDefault="007A3301" w:rsidP="00702604">
      <w:pPr>
        <w:widowControl w:val="0"/>
        <w:spacing w:before="100" w:after="60" w:line="500" w:lineRule="exact"/>
        <w:jc w:val="both"/>
        <w:rPr>
          <w:rFonts w:cs="AL-Mateen"/>
          <w:sz w:val="36"/>
          <w:szCs w:val="36"/>
          <w:rtl/>
          <w:lang w:eastAsia="en-US"/>
        </w:rPr>
      </w:pPr>
      <w:r w:rsidRPr="007A3301">
        <w:rPr>
          <w:rFonts w:cs="AL-Mateen" w:hint="cs"/>
          <w:sz w:val="36"/>
          <w:szCs w:val="36"/>
          <w:rtl/>
          <w:lang w:eastAsia="en-US"/>
        </w:rPr>
        <w:t>الفرع الأول:</w:t>
      </w:r>
    </w:p>
    <w:p w:rsidR="007A3301" w:rsidRPr="007A3301" w:rsidRDefault="007A3301" w:rsidP="00702604">
      <w:pPr>
        <w:widowControl w:val="0"/>
        <w:spacing w:before="100" w:after="60" w:line="500" w:lineRule="exact"/>
        <w:ind w:firstLine="567"/>
        <w:jc w:val="both"/>
        <w:rPr>
          <w:rFonts w:cs="AL-Mateen"/>
          <w:sz w:val="36"/>
          <w:szCs w:val="36"/>
          <w:rtl/>
          <w:lang w:eastAsia="en-US"/>
        </w:rPr>
      </w:pPr>
      <w:r w:rsidRPr="007A3301">
        <w:rPr>
          <w:rFonts w:cs="AL-Mateen" w:hint="cs"/>
          <w:sz w:val="36"/>
          <w:szCs w:val="36"/>
          <w:rtl/>
          <w:lang w:eastAsia="en-US"/>
        </w:rPr>
        <w:t>حكم الرجوع عن الهبة.</w:t>
      </w:r>
    </w:p>
    <w:p w:rsidR="007A3301" w:rsidRPr="007A3301" w:rsidRDefault="007A3301" w:rsidP="00702604">
      <w:pPr>
        <w:widowControl w:val="0"/>
        <w:spacing w:before="100" w:after="60" w:line="500" w:lineRule="exact"/>
        <w:ind w:firstLine="567"/>
        <w:jc w:val="both"/>
        <w:rPr>
          <w:b/>
          <w:bCs/>
          <w:sz w:val="36"/>
          <w:szCs w:val="36"/>
          <w:rtl/>
          <w:lang w:eastAsia="en-US"/>
        </w:rPr>
      </w:pPr>
      <w:r w:rsidRPr="007A3301">
        <w:rPr>
          <w:rFonts w:hint="cs"/>
          <w:b/>
          <w:bCs/>
          <w:sz w:val="36"/>
          <w:szCs w:val="36"/>
          <w:rtl/>
          <w:lang w:eastAsia="en-US"/>
        </w:rPr>
        <w:t>صورة المسألة:</w:t>
      </w:r>
    </w:p>
    <w:p w:rsidR="007A3301" w:rsidRDefault="007A3301" w:rsidP="00702604">
      <w:pPr>
        <w:widowControl w:val="0"/>
        <w:spacing w:before="100" w:after="60" w:line="500" w:lineRule="exact"/>
        <w:ind w:firstLine="567"/>
        <w:jc w:val="both"/>
        <w:rPr>
          <w:sz w:val="36"/>
          <w:szCs w:val="36"/>
          <w:rtl/>
          <w:lang w:eastAsia="en-US"/>
        </w:rPr>
      </w:pPr>
      <w:r>
        <w:rPr>
          <w:rFonts w:hint="cs"/>
          <w:sz w:val="36"/>
          <w:szCs w:val="36"/>
          <w:rtl/>
          <w:lang w:eastAsia="en-US"/>
        </w:rPr>
        <w:t>إذا وهب شخص عيناً لآخر، فهل يجوز للواهب الرجوع عن هبته؟</w:t>
      </w:r>
    </w:p>
    <w:p w:rsidR="007A3301" w:rsidRPr="007A3301" w:rsidRDefault="007A3301" w:rsidP="00702604">
      <w:pPr>
        <w:widowControl w:val="0"/>
        <w:spacing w:before="100" w:after="60" w:line="500" w:lineRule="exact"/>
        <w:jc w:val="both"/>
        <w:rPr>
          <w:b/>
          <w:bCs/>
          <w:sz w:val="36"/>
          <w:szCs w:val="36"/>
          <w:rtl/>
          <w:lang w:eastAsia="en-US"/>
        </w:rPr>
      </w:pPr>
      <w:r w:rsidRPr="007A3301">
        <w:rPr>
          <w:rFonts w:hint="cs"/>
          <w:b/>
          <w:bCs/>
          <w:sz w:val="36"/>
          <w:szCs w:val="36"/>
          <w:rtl/>
          <w:lang w:eastAsia="en-US"/>
        </w:rPr>
        <w:t>تحرير محل الخلاف:</w:t>
      </w:r>
    </w:p>
    <w:p w:rsidR="007A3301" w:rsidRDefault="007A3301" w:rsidP="00702604">
      <w:pPr>
        <w:widowControl w:val="0"/>
        <w:spacing w:before="100" w:after="60" w:line="500" w:lineRule="exact"/>
        <w:ind w:firstLine="567"/>
        <w:jc w:val="both"/>
        <w:rPr>
          <w:sz w:val="36"/>
          <w:szCs w:val="36"/>
          <w:rtl/>
          <w:lang w:eastAsia="en-US"/>
        </w:rPr>
      </w:pPr>
      <w:r>
        <w:rPr>
          <w:rFonts w:hint="cs"/>
          <w:sz w:val="36"/>
          <w:szCs w:val="36"/>
          <w:rtl/>
          <w:lang w:eastAsia="en-US"/>
        </w:rPr>
        <w:t>اتفق</w:t>
      </w:r>
      <w:r w:rsidR="00406300">
        <w:rPr>
          <w:rFonts w:hint="cs"/>
          <w:sz w:val="36"/>
          <w:szCs w:val="36"/>
          <w:rtl/>
          <w:lang w:eastAsia="en-US"/>
        </w:rPr>
        <w:t xml:space="preserve"> عامة</w:t>
      </w:r>
      <w:r>
        <w:rPr>
          <w:rFonts w:hint="cs"/>
          <w:sz w:val="36"/>
          <w:szCs w:val="36"/>
          <w:rtl/>
          <w:lang w:eastAsia="en-US"/>
        </w:rPr>
        <w:t xml:space="preserve"> الفقهاء </w:t>
      </w:r>
      <w:r w:rsidRPr="007A3301">
        <w:rPr>
          <w:rFonts w:hint="cs"/>
          <w:sz w:val="36"/>
          <w:szCs w:val="36"/>
          <w:vertAlign w:val="superscript"/>
          <w:rtl/>
          <w:lang w:eastAsia="en-US"/>
        </w:rPr>
        <w:t>(</w:t>
      </w:r>
      <w:r w:rsidRPr="007A3301">
        <w:rPr>
          <w:rStyle w:val="a4"/>
          <w:sz w:val="36"/>
          <w:szCs w:val="36"/>
          <w:rtl/>
          <w:lang w:eastAsia="en-US"/>
        </w:rPr>
        <w:footnoteReference w:id="213"/>
      </w:r>
      <w:r w:rsidRPr="007A3301">
        <w:rPr>
          <w:rFonts w:hint="cs"/>
          <w:sz w:val="36"/>
          <w:szCs w:val="36"/>
          <w:vertAlign w:val="superscript"/>
          <w:rtl/>
          <w:lang w:eastAsia="en-US"/>
        </w:rPr>
        <w:t>)</w:t>
      </w:r>
      <w:r>
        <w:rPr>
          <w:rFonts w:hint="cs"/>
          <w:sz w:val="36"/>
          <w:szCs w:val="36"/>
          <w:rtl/>
          <w:lang w:eastAsia="en-US"/>
        </w:rPr>
        <w:t xml:space="preserve"> </w:t>
      </w:r>
      <w:r>
        <w:rPr>
          <w:sz w:val="36"/>
          <w:szCs w:val="36"/>
          <w:rtl/>
          <w:lang w:eastAsia="en-US"/>
        </w:rPr>
        <w:t>–</w:t>
      </w:r>
      <w:r>
        <w:rPr>
          <w:rFonts w:hint="cs"/>
          <w:sz w:val="36"/>
          <w:szCs w:val="36"/>
          <w:rtl/>
          <w:lang w:eastAsia="en-US"/>
        </w:rPr>
        <w:t xml:space="preserve"> رحمهم الله تعالى </w:t>
      </w:r>
      <w:r>
        <w:rPr>
          <w:sz w:val="36"/>
          <w:szCs w:val="36"/>
          <w:rtl/>
          <w:lang w:eastAsia="en-US"/>
        </w:rPr>
        <w:t>–</w:t>
      </w:r>
      <w:r>
        <w:rPr>
          <w:rFonts w:hint="cs"/>
          <w:sz w:val="36"/>
          <w:szCs w:val="36"/>
          <w:rtl/>
          <w:lang w:eastAsia="en-US"/>
        </w:rPr>
        <w:t xml:space="preserve"> على أنه لا يجوز الرجوع في الهبة التي يراد بها الصدقة.</w:t>
      </w:r>
    </w:p>
    <w:p w:rsidR="007A3301" w:rsidRDefault="007A3301" w:rsidP="00702604">
      <w:pPr>
        <w:widowControl w:val="0"/>
        <w:spacing w:before="100" w:after="60" w:line="500" w:lineRule="exact"/>
        <w:ind w:firstLine="567"/>
        <w:jc w:val="both"/>
        <w:rPr>
          <w:sz w:val="36"/>
          <w:szCs w:val="36"/>
          <w:rtl/>
          <w:lang w:eastAsia="en-US"/>
        </w:rPr>
      </w:pPr>
      <w:r>
        <w:rPr>
          <w:rFonts w:hint="cs"/>
          <w:sz w:val="36"/>
          <w:szCs w:val="36"/>
          <w:rtl/>
          <w:lang w:eastAsia="en-US"/>
        </w:rPr>
        <w:t>واختلفوا فيما عدا ذلك على قولين:</w:t>
      </w:r>
    </w:p>
    <w:p w:rsidR="007A3301" w:rsidRPr="007A3301" w:rsidRDefault="007A3301" w:rsidP="00702604">
      <w:pPr>
        <w:widowControl w:val="0"/>
        <w:spacing w:before="100" w:after="60" w:line="500" w:lineRule="exact"/>
        <w:jc w:val="both"/>
        <w:rPr>
          <w:b/>
          <w:bCs/>
          <w:sz w:val="36"/>
          <w:szCs w:val="36"/>
          <w:rtl/>
          <w:lang w:eastAsia="en-US"/>
        </w:rPr>
      </w:pPr>
      <w:r w:rsidRPr="007A3301">
        <w:rPr>
          <w:rFonts w:hint="cs"/>
          <w:b/>
          <w:bCs/>
          <w:sz w:val="36"/>
          <w:szCs w:val="36"/>
          <w:rtl/>
          <w:lang w:eastAsia="en-US"/>
        </w:rPr>
        <w:t>القول الأول:</w:t>
      </w:r>
    </w:p>
    <w:p w:rsidR="007A3301" w:rsidRDefault="007A3301" w:rsidP="00702604">
      <w:pPr>
        <w:widowControl w:val="0"/>
        <w:spacing w:before="100" w:after="60" w:line="500" w:lineRule="exact"/>
        <w:ind w:firstLine="567"/>
        <w:jc w:val="both"/>
        <w:rPr>
          <w:sz w:val="36"/>
          <w:szCs w:val="36"/>
          <w:rtl/>
          <w:lang w:eastAsia="en-US"/>
        </w:rPr>
      </w:pPr>
      <w:r>
        <w:rPr>
          <w:rFonts w:hint="cs"/>
          <w:sz w:val="36"/>
          <w:szCs w:val="36"/>
          <w:rtl/>
          <w:lang w:eastAsia="en-US"/>
        </w:rPr>
        <w:t xml:space="preserve">لا يجوز الرجوع في الهبة إلا الأب له الرجوع في هبة ولده، وهذا القول قول جمهور الفقهاء من المالكية </w:t>
      </w:r>
      <w:r w:rsidRPr="007A3301">
        <w:rPr>
          <w:rFonts w:hint="cs"/>
          <w:sz w:val="36"/>
          <w:szCs w:val="36"/>
          <w:vertAlign w:val="superscript"/>
          <w:rtl/>
          <w:lang w:eastAsia="en-US"/>
        </w:rPr>
        <w:t>(</w:t>
      </w:r>
      <w:r w:rsidRPr="007A3301">
        <w:rPr>
          <w:rStyle w:val="a4"/>
          <w:sz w:val="36"/>
          <w:szCs w:val="36"/>
          <w:rtl/>
          <w:lang w:eastAsia="en-US"/>
        </w:rPr>
        <w:footnoteReference w:id="214"/>
      </w:r>
      <w:r w:rsidRPr="007A3301">
        <w:rPr>
          <w:rFonts w:hint="cs"/>
          <w:sz w:val="36"/>
          <w:szCs w:val="36"/>
          <w:vertAlign w:val="superscript"/>
          <w:rtl/>
          <w:lang w:eastAsia="en-US"/>
        </w:rPr>
        <w:t>)</w:t>
      </w:r>
      <w:r>
        <w:rPr>
          <w:rFonts w:hint="cs"/>
          <w:sz w:val="36"/>
          <w:szCs w:val="36"/>
          <w:rtl/>
          <w:lang w:eastAsia="en-US"/>
        </w:rPr>
        <w:t xml:space="preserve"> ، والشافعية </w:t>
      </w:r>
      <w:r w:rsidRPr="007A3301">
        <w:rPr>
          <w:rFonts w:hint="cs"/>
          <w:sz w:val="36"/>
          <w:szCs w:val="36"/>
          <w:vertAlign w:val="superscript"/>
          <w:rtl/>
          <w:lang w:eastAsia="en-US"/>
        </w:rPr>
        <w:t>(</w:t>
      </w:r>
      <w:r w:rsidRPr="007A3301">
        <w:rPr>
          <w:rStyle w:val="a4"/>
          <w:sz w:val="36"/>
          <w:szCs w:val="36"/>
          <w:rtl/>
          <w:lang w:eastAsia="en-US"/>
        </w:rPr>
        <w:footnoteReference w:id="215"/>
      </w:r>
      <w:r w:rsidRPr="007A3301">
        <w:rPr>
          <w:rFonts w:hint="cs"/>
          <w:sz w:val="36"/>
          <w:szCs w:val="36"/>
          <w:vertAlign w:val="superscript"/>
          <w:rtl/>
          <w:lang w:eastAsia="en-US"/>
        </w:rPr>
        <w:t>)</w:t>
      </w:r>
      <w:r>
        <w:rPr>
          <w:rFonts w:hint="cs"/>
          <w:sz w:val="36"/>
          <w:szCs w:val="36"/>
          <w:rtl/>
          <w:lang w:eastAsia="en-US"/>
        </w:rPr>
        <w:t xml:space="preserve"> ، والحنابلة </w:t>
      </w:r>
      <w:r w:rsidRPr="007A3301">
        <w:rPr>
          <w:rFonts w:hint="cs"/>
          <w:sz w:val="36"/>
          <w:szCs w:val="36"/>
          <w:vertAlign w:val="superscript"/>
          <w:rtl/>
          <w:lang w:eastAsia="en-US"/>
        </w:rPr>
        <w:t>(</w:t>
      </w:r>
      <w:r w:rsidRPr="007A3301">
        <w:rPr>
          <w:rStyle w:val="a4"/>
          <w:sz w:val="36"/>
          <w:szCs w:val="36"/>
          <w:rtl/>
          <w:lang w:eastAsia="en-US"/>
        </w:rPr>
        <w:footnoteReference w:id="216"/>
      </w:r>
      <w:r w:rsidRPr="007A3301">
        <w:rPr>
          <w:rFonts w:hint="cs"/>
          <w:sz w:val="36"/>
          <w:szCs w:val="36"/>
          <w:vertAlign w:val="superscript"/>
          <w:rtl/>
          <w:lang w:eastAsia="en-US"/>
        </w:rPr>
        <w:t>)</w:t>
      </w:r>
      <w:r>
        <w:rPr>
          <w:rFonts w:hint="cs"/>
          <w:sz w:val="36"/>
          <w:szCs w:val="36"/>
          <w:rtl/>
          <w:lang w:eastAsia="en-US"/>
        </w:rPr>
        <w:t xml:space="preserve"> .</w:t>
      </w:r>
    </w:p>
    <w:p w:rsidR="00C26372" w:rsidRPr="00C26372" w:rsidRDefault="00C26372" w:rsidP="00702604">
      <w:pPr>
        <w:widowControl w:val="0"/>
        <w:spacing w:before="100" w:after="60" w:line="500" w:lineRule="exact"/>
        <w:ind w:firstLine="567"/>
        <w:jc w:val="both"/>
        <w:rPr>
          <w:b/>
          <w:bCs/>
          <w:sz w:val="36"/>
          <w:szCs w:val="36"/>
          <w:rtl/>
          <w:lang w:eastAsia="en-US"/>
        </w:rPr>
      </w:pPr>
      <w:r w:rsidRPr="00C26372">
        <w:rPr>
          <w:rFonts w:hint="cs"/>
          <w:b/>
          <w:bCs/>
          <w:sz w:val="36"/>
          <w:szCs w:val="36"/>
          <w:rtl/>
          <w:lang w:eastAsia="en-US"/>
        </w:rPr>
        <w:t xml:space="preserve">واستدلوا بما </w:t>
      </w:r>
      <w:r w:rsidR="00406300">
        <w:rPr>
          <w:rFonts w:hint="cs"/>
          <w:b/>
          <w:bCs/>
          <w:sz w:val="36"/>
          <w:szCs w:val="36"/>
          <w:rtl/>
          <w:lang w:eastAsia="en-US"/>
        </w:rPr>
        <w:t>يأتي</w:t>
      </w:r>
      <w:r w:rsidRPr="00C26372">
        <w:rPr>
          <w:rFonts w:hint="cs"/>
          <w:b/>
          <w:bCs/>
          <w:sz w:val="36"/>
          <w:szCs w:val="36"/>
          <w:rtl/>
          <w:lang w:eastAsia="en-US"/>
        </w:rPr>
        <w:t>:</w:t>
      </w:r>
    </w:p>
    <w:p w:rsidR="00C26372" w:rsidRDefault="00C26372" w:rsidP="007A3301">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الأول: </w:t>
      </w:r>
      <w:r>
        <w:rPr>
          <w:rFonts w:hint="cs"/>
          <w:sz w:val="36"/>
          <w:szCs w:val="36"/>
          <w:rtl/>
          <w:lang w:eastAsia="en-US"/>
        </w:rPr>
        <w:t xml:space="preserve">حديث ابن عباس </w:t>
      </w:r>
      <w:r>
        <w:rPr>
          <w:sz w:val="36"/>
          <w:szCs w:val="36"/>
          <w:rtl/>
          <w:lang w:eastAsia="en-US"/>
        </w:rPr>
        <w:t>–</w:t>
      </w:r>
      <w:r>
        <w:rPr>
          <w:rFonts w:hint="cs"/>
          <w:sz w:val="36"/>
          <w:szCs w:val="36"/>
          <w:rtl/>
          <w:lang w:eastAsia="en-US"/>
        </w:rPr>
        <w:t xml:space="preserve"> رضي الله عنهما </w:t>
      </w:r>
      <w:r>
        <w:rPr>
          <w:sz w:val="36"/>
          <w:szCs w:val="36"/>
          <w:rtl/>
          <w:lang w:eastAsia="en-US"/>
        </w:rPr>
        <w:t>–</w:t>
      </w:r>
      <w:r>
        <w:rPr>
          <w:rFonts w:hint="cs"/>
          <w:sz w:val="36"/>
          <w:szCs w:val="36"/>
          <w:rtl/>
          <w:lang w:eastAsia="en-US"/>
        </w:rPr>
        <w:t xml:space="preserve"> أن النبي </w:t>
      </w:r>
      <w:r>
        <w:rPr>
          <w:rFonts w:cs="BLDY_light" w:hint="cs"/>
          <w:sz w:val="36"/>
          <w:szCs w:val="36"/>
          <w:rtl/>
          <w:lang w:eastAsia="en-US"/>
        </w:rPr>
        <w:t>×</w:t>
      </w:r>
      <w:r>
        <w:rPr>
          <w:rFonts w:hint="cs"/>
          <w:sz w:val="36"/>
          <w:szCs w:val="36"/>
          <w:rtl/>
          <w:lang w:eastAsia="en-US"/>
        </w:rPr>
        <w:t xml:space="preserve"> قال: </w:t>
      </w:r>
      <w:r>
        <w:rPr>
          <w:rFonts w:cs="BLDY_light" w:hint="cs"/>
          <w:sz w:val="36"/>
          <w:szCs w:val="36"/>
          <w:rtl/>
          <w:lang w:eastAsia="en-US"/>
        </w:rPr>
        <w:t>«</w:t>
      </w:r>
      <w:r w:rsidRPr="00406300">
        <w:rPr>
          <w:rFonts w:hint="cs"/>
          <w:b/>
          <w:bCs/>
          <w:sz w:val="36"/>
          <w:szCs w:val="36"/>
          <w:rtl/>
          <w:lang w:eastAsia="en-US"/>
        </w:rPr>
        <w:t xml:space="preserve">العائد في </w:t>
      </w:r>
      <w:r w:rsidRPr="00406300">
        <w:rPr>
          <w:rFonts w:hint="cs"/>
          <w:b/>
          <w:bCs/>
          <w:sz w:val="36"/>
          <w:szCs w:val="36"/>
          <w:rtl/>
          <w:lang w:eastAsia="en-US"/>
        </w:rPr>
        <w:lastRenderedPageBreak/>
        <w:t>هبة كالكلب يقيء ثم يعود في قيئه</w:t>
      </w:r>
      <w:r>
        <w:rPr>
          <w:rFonts w:cs="BLDY_light" w:hint="cs"/>
          <w:sz w:val="36"/>
          <w:szCs w:val="36"/>
          <w:rtl/>
          <w:lang w:eastAsia="en-US"/>
        </w:rPr>
        <w:t>»</w:t>
      </w:r>
      <w:r>
        <w:rPr>
          <w:rFonts w:hint="cs"/>
          <w:sz w:val="36"/>
          <w:szCs w:val="36"/>
          <w:rtl/>
          <w:lang w:eastAsia="en-US"/>
        </w:rPr>
        <w:t xml:space="preserve"> </w:t>
      </w:r>
      <w:r w:rsidRPr="00C26372">
        <w:rPr>
          <w:rFonts w:hint="cs"/>
          <w:sz w:val="36"/>
          <w:szCs w:val="36"/>
          <w:vertAlign w:val="superscript"/>
          <w:rtl/>
          <w:lang w:eastAsia="en-US"/>
        </w:rPr>
        <w:t>(</w:t>
      </w:r>
      <w:r w:rsidRPr="00C26372">
        <w:rPr>
          <w:rStyle w:val="a4"/>
          <w:sz w:val="36"/>
          <w:szCs w:val="36"/>
          <w:rtl/>
          <w:lang w:eastAsia="en-US"/>
        </w:rPr>
        <w:footnoteReference w:id="217"/>
      </w:r>
      <w:r w:rsidRPr="00C26372">
        <w:rPr>
          <w:rFonts w:hint="cs"/>
          <w:sz w:val="36"/>
          <w:szCs w:val="36"/>
          <w:vertAlign w:val="superscript"/>
          <w:rtl/>
          <w:lang w:eastAsia="en-US"/>
        </w:rPr>
        <w:t>)</w:t>
      </w:r>
      <w:r>
        <w:rPr>
          <w:rFonts w:hint="cs"/>
          <w:sz w:val="36"/>
          <w:szCs w:val="36"/>
          <w:rtl/>
          <w:lang w:eastAsia="en-US"/>
        </w:rPr>
        <w:t xml:space="preserve"> .</w:t>
      </w:r>
    </w:p>
    <w:p w:rsidR="00C26372" w:rsidRDefault="00C26372" w:rsidP="00C26372">
      <w:pPr>
        <w:widowControl w:val="0"/>
        <w:spacing w:before="100" w:after="60" w:line="560" w:lineRule="exact"/>
        <w:jc w:val="both"/>
        <w:rPr>
          <w:b/>
          <w:bCs/>
          <w:sz w:val="36"/>
          <w:szCs w:val="36"/>
          <w:rtl/>
          <w:lang w:eastAsia="en-US"/>
        </w:rPr>
      </w:pPr>
      <w:r>
        <w:rPr>
          <w:rFonts w:hint="cs"/>
          <w:b/>
          <w:bCs/>
          <w:sz w:val="36"/>
          <w:szCs w:val="36"/>
          <w:rtl/>
          <w:lang w:eastAsia="en-US"/>
        </w:rPr>
        <w:t xml:space="preserve">وجه الدلالة: </w:t>
      </w:r>
    </w:p>
    <w:p w:rsidR="00C26372" w:rsidRDefault="00C26372" w:rsidP="007A3301">
      <w:pPr>
        <w:widowControl w:val="0"/>
        <w:spacing w:before="100" w:after="60" w:line="560" w:lineRule="exact"/>
        <w:ind w:firstLine="567"/>
        <w:jc w:val="both"/>
        <w:rPr>
          <w:sz w:val="36"/>
          <w:szCs w:val="36"/>
          <w:rtl/>
          <w:lang w:eastAsia="en-US"/>
        </w:rPr>
      </w:pPr>
      <w:r>
        <w:rPr>
          <w:rFonts w:hint="cs"/>
          <w:sz w:val="36"/>
          <w:szCs w:val="36"/>
          <w:rtl/>
          <w:lang w:eastAsia="en-US"/>
        </w:rPr>
        <w:t xml:space="preserve">أن الحديث صريح في الدلالة، إذ شبه النبي </w:t>
      </w:r>
      <w:r>
        <w:rPr>
          <w:rFonts w:cs="BLDY_light" w:hint="cs"/>
          <w:sz w:val="36"/>
          <w:szCs w:val="36"/>
          <w:rtl/>
          <w:lang w:eastAsia="en-US"/>
        </w:rPr>
        <w:t>×</w:t>
      </w:r>
      <w:r>
        <w:rPr>
          <w:rFonts w:hint="cs"/>
          <w:sz w:val="36"/>
          <w:szCs w:val="36"/>
          <w:rtl/>
          <w:lang w:eastAsia="en-US"/>
        </w:rPr>
        <w:t xml:space="preserve"> العود في الهبة بأقبح فعل.</w:t>
      </w:r>
    </w:p>
    <w:p w:rsidR="00C26372" w:rsidRDefault="00C26372" w:rsidP="00C26372">
      <w:pPr>
        <w:widowControl w:val="0"/>
        <w:spacing w:before="100" w:after="60" w:line="560" w:lineRule="exact"/>
        <w:jc w:val="both"/>
        <w:rPr>
          <w:b/>
          <w:bCs/>
          <w:sz w:val="36"/>
          <w:szCs w:val="36"/>
          <w:rtl/>
          <w:lang w:eastAsia="en-US"/>
        </w:rPr>
      </w:pPr>
      <w:r>
        <w:rPr>
          <w:rFonts w:hint="cs"/>
          <w:b/>
          <w:bCs/>
          <w:sz w:val="36"/>
          <w:szCs w:val="36"/>
          <w:rtl/>
          <w:lang w:eastAsia="en-US"/>
        </w:rPr>
        <w:t>المناقشة:</w:t>
      </w:r>
    </w:p>
    <w:p w:rsidR="00C26372" w:rsidRDefault="00C26372" w:rsidP="007A3301">
      <w:pPr>
        <w:widowControl w:val="0"/>
        <w:spacing w:before="100" w:after="60" w:line="560" w:lineRule="exact"/>
        <w:ind w:firstLine="567"/>
        <w:jc w:val="both"/>
        <w:rPr>
          <w:sz w:val="36"/>
          <w:szCs w:val="36"/>
          <w:rtl/>
          <w:lang w:eastAsia="en-US"/>
        </w:rPr>
      </w:pPr>
      <w:r w:rsidRPr="00C26372">
        <w:rPr>
          <w:rFonts w:hint="cs"/>
          <w:b/>
          <w:bCs/>
          <w:sz w:val="36"/>
          <w:szCs w:val="36"/>
          <w:rtl/>
          <w:lang w:eastAsia="en-US"/>
        </w:rPr>
        <w:t>نوقش:</w:t>
      </w:r>
      <w:r>
        <w:rPr>
          <w:rFonts w:hint="cs"/>
          <w:sz w:val="36"/>
          <w:szCs w:val="36"/>
          <w:rtl/>
          <w:lang w:eastAsia="en-US"/>
        </w:rPr>
        <w:t xml:space="preserve"> بأن يحتمل أنه أراد منه التشبيه من حيث ظاهر القبح مرؤة وطبيعة لا من حيث الحرمة الشرعية</w:t>
      </w:r>
      <w:r w:rsidRPr="00C26372">
        <w:rPr>
          <w:rFonts w:hint="cs"/>
          <w:sz w:val="36"/>
          <w:szCs w:val="36"/>
          <w:vertAlign w:val="superscript"/>
          <w:rtl/>
          <w:lang w:eastAsia="en-US"/>
        </w:rPr>
        <w:t>(</w:t>
      </w:r>
      <w:r w:rsidRPr="00C26372">
        <w:rPr>
          <w:rStyle w:val="a4"/>
          <w:sz w:val="36"/>
          <w:szCs w:val="36"/>
          <w:rtl/>
          <w:lang w:eastAsia="en-US"/>
        </w:rPr>
        <w:footnoteReference w:id="218"/>
      </w:r>
      <w:r w:rsidRPr="00C26372">
        <w:rPr>
          <w:rFonts w:hint="cs"/>
          <w:sz w:val="36"/>
          <w:szCs w:val="36"/>
          <w:vertAlign w:val="superscript"/>
          <w:rtl/>
          <w:lang w:eastAsia="en-US"/>
        </w:rPr>
        <w:t>)</w:t>
      </w:r>
      <w:r>
        <w:rPr>
          <w:rFonts w:hint="cs"/>
          <w:sz w:val="36"/>
          <w:szCs w:val="36"/>
          <w:rtl/>
          <w:lang w:eastAsia="en-US"/>
        </w:rPr>
        <w:t>.</w:t>
      </w:r>
    </w:p>
    <w:p w:rsidR="00C26372" w:rsidRPr="00C26372" w:rsidRDefault="00C26372" w:rsidP="007A3301">
      <w:pPr>
        <w:widowControl w:val="0"/>
        <w:spacing w:before="100" w:after="60" w:line="560" w:lineRule="exact"/>
        <w:ind w:firstLine="567"/>
        <w:jc w:val="both"/>
        <w:rPr>
          <w:b/>
          <w:bCs/>
          <w:sz w:val="36"/>
          <w:szCs w:val="36"/>
          <w:rtl/>
          <w:lang w:eastAsia="en-US"/>
        </w:rPr>
      </w:pPr>
      <w:r w:rsidRPr="00C26372">
        <w:rPr>
          <w:rFonts w:hint="cs"/>
          <w:b/>
          <w:bCs/>
          <w:sz w:val="36"/>
          <w:szCs w:val="36"/>
          <w:rtl/>
          <w:lang w:eastAsia="en-US"/>
        </w:rPr>
        <w:t>يمكن أن يجاب:</w:t>
      </w:r>
    </w:p>
    <w:p w:rsidR="00C26372" w:rsidRDefault="00C26372" w:rsidP="007A3301">
      <w:pPr>
        <w:widowControl w:val="0"/>
        <w:spacing w:before="100" w:after="60" w:line="560" w:lineRule="exact"/>
        <w:ind w:firstLine="567"/>
        <w:jc w:val="both"/>
        <w:rPr>
          <w:sz w:val="36"/>
          <w:szCs w:val="36"/>
          <w:rtl/>
          <w:lang w:eastAsia="en-US"/>
        </w:rPr>
      </w:pPr>
      <w:r>
        <w:rPr>
          <w:rFonts w:hint="cs"/>
          <w:sz w:val="36"/>
          <w:szCs w:val="36"/>
          <w:rtl/>
          <w:lang w:eastAsia="en-US"/>
        </w:rPr>
        <w:t>بأن الأصل أن يؤخذ بظاهره ولا يؤول.</w:t>
      </w:r>
    </w:p>
    <w:p w:rsidR="00C26372" w:rsidRDefault="00C26372" w:rsidP="007A3301">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الثاني: </w:t>
      </w:r>
      <w:r>
        <w:rPr>
          <w:rFonts w:hint="cs"/>
          <w:sz w:val="36"/>
          <w:szCs w:val="36"/>
          <w:rtl/>
          <w:lang w:eastAsia="en-US"/>
        </w:rPr>
        <w:t xml:space="preserve">الحديث المخصص أن النبي </w:t>
      </w:r>
      <w:r>
        <w:rPr>
          <w:rFonts w:cs="BLDY_light" w:hint="cs"/>
          <w:sz w:val="36"/>
          <w:szCs w:val="36"/>
          <w:rtl/>
          <w:lang w:eastAsia="en-US"/>
        </w:rPr>
        <w:t>×</w:t>
      </w:r>
      <w:r>
        <w:rPr>
          <w:rFonts w:hint="cs"/>
          <w:sz w:val="36"/>
          <w:szCs w:val="36"/>
          <w:rtl/>
          <w:lang w:eastAsia="en-US"/>
        </w:rPr>
        <w:t xml:space="preserve"> قال: </w:t>
      </w:r>
      <w:r>
        <w:rPr>
          <w:rFonts w:cs="BLDY_light" w:hint="cs"/>
          <w:sz w:val="36"/>
          <w:szCs w:val="36"/>
          <w:rtl/>
          <w:lang w:eastAsia="en-US"/>
        </w:rPr>
        <w:t>«</w:t>
      </w:r>
      <w:r w:rsidRPr="00406300">
        <w:rPr>
          <w:rFonts w:hint="cs"/>
          <w:b/>
          <w:bCs/>
          <w:sz w:val="36"/>
          <w:szCs w:val="36"/>
          <w:rtl/>
          <w:lang w:eastAsia="en-US"/>
        </w:rPr>
        <w:t>لا يرجع واهب في هبته إلا الوالد فيما يعطي ولده</w:t>
      </w:r>
      <w:r>
        <w:rPr>
          <w:rFonts w:cs="BLDY_light" w:hint="cs"/>
          <w:sz w:val="36"/>
          <w:szCs w:val="36"/>
          <w:rtl/>
          <w:lang w:eastAsia="en-US"/>
        </w:rPr>
        <w:t>»</w:t>
      </w:r>
      <w:r w:rsidRPr="00C26372">
        <w:rPr>
          <w:rFonts w:hint="cs"/>
          <w:sz w:val="36"/>
          <w:szCs w:val="36"/>
          <w:vertAlign w:val="superscript"/>
          <w:rtl/>
          <w:lang w:eastAsia="en-US"/>
        </w:rPr>
        <w:t>(</w:t>
      </w:r>
      <w:r w:rsidRPr="00C26372">
        <w:rPr>
          <w:rStyle w:val="a4"/>
          <w:sz w:val="36"/>
          <w:szCs w:val="36"/>
          <w:rtl/>
          <w:lang w:eastAsia="en-US"/>
        </w:rPr>
        <w:footnoteReference w:id="219"/>
      </w:r>
      <w:r w:rsidRPr="00C26372">
        <w:rPr>
          <w:rFonts w:hint="cs"/>
          <w:sz w:val="36"/>
          <w:szCs w:val="36"/>
          <w:vertAlign w:val="superscript"/>
          <w:rtl/>
          <w:lang w:eastAsia="en-US"/>
        </w:rPr>
        <w:t>)</w:t>
      </w:r>
      <w:r>
        <w:rPr>
          <w:rFonts w:hint="cs"/>
          <w:sz w:val="36"/>
          <w:szCs w:val="36"/>
          <w:rtl/>
          <w:lang w:eastAsia="en-US"/>
        </w:rPr>
        <w:t>.</w:t>
      </w:r>
    </w:p>
    <w:p w:rsidR="00C26372" w:rsidRDefault="00C26372" w:rsidP="007A3301">
      <w:pPr>
        <w:widowControl w:val="0"/>
        <w:spacing w:before="100" w:after="60" w:line="560" w:lineRule="exact"/>
        <w:ind w:firstLine="567"/>
        <w:jc w:val="both"/>
        <w:rPr>
          <w:sz w:val="36"/>
          <w:szCs w:val="36"/>
          <w:rtl/>
          <w:lang w:eastAsia="en-US"/>
        </w:rPr>
      </w:pPr>
      <w:r>
        <w:rPr>
          <w:rFonts w:hint="cs"/>
          <w:sz w:val="36"/>
          <w:szCs w:val="36"/>
          <w:rtl/>
          <w:lang w:eastAsia="en-US"/>
        </w:rPr>
        <w:t xml:space="preserve">وفي رواية: </w:t>
      </w:r>
      <w:r>
        <w:rPr>
          <w:rFonts w:cs="BLDY_light" w:hint="cs"/>
          <w:sz w:val="36"/>
          <w:szCs w:val="36"/>
          <w:rtl/>
          <w:lang w:eastAsia="en-US"/>
        </w:rPr>
        <w:t>«</w:t>
      </w:r>
      <w:r w:rsidRPr="00406300">
        <w:rPr>
          <w:rFonts w:hint="cs"/>
          <w:b/>
          <w:bCs/>
          <w:sz w:val="36"/>
          <w:szCs w:val="36"/>
          <w:rtl/>
          <w:lang w:eastAsia="en-US"/>
        </w:rPr>
        <w:t>ليس لأحد أن يعطي عطية فيرجع فيها إلا الوالد فيما يعطي ولده</w:t>
      </w:r>
      <w:r>
        <w:rPr>
          <w:rFonts w:cs="BLDY_light" w:hint="cs"/>
          <w:sz w:val="36"/>
          <w:szCs w:val="36"/>
          <w:rtl/>
          <w:lang w:eastAsia="en-US"/>
        </w:rPr>
        <w:t>»</w:t>
      </w:r>
      <w:r w:rsidRPr="00C26372">
        <w:rPr>
          <w:rFonts w:hint="cs"/>
          <w:sz w:val="36"/>
          <w:szCs w:val="36"/>
          <w:vertAlign w:val="superscript"/>
          <w:rtl/>
          <w:lang w:eastAsia="en-US"/>
        </w:rPr>
        <w:t>(</w:t>
      </w:r>
      <w:r w:rsidRPr="00C26372">
        <w:rPr>
          <w:rStyle w:val="a4"/>
          <w:sz w:val="36"/>
          <w:szCs w:val="36"/>
          <w:rtl/>
          <w:lang w:eastAsia="en-US"/>
        </w:rPr>
        <w:footnoteReference w:id="220"/>
      </w:r>
      <w:r w:rsidRPr="00C26372">
        <w:rPr>
          <w:rFonts w:hint="cs"/>
          <w:sz w:val="36"/>
          <w:szCs w:val="36"/>
          <w:vertAlign w:val="superscript"/>
          <w:rtl/>
          <w:lang w:eastAsia="en-US"/>
        </w:rPr>
        <w:t>)</w:t>
      </w:r>
      <w:r>
        <w:rPr>
          <w:rFonts w:hint="cs"/>
          <w:sz w:val="36"/>
          <w:szCs w:val="36"/>
          <w:rtl/>
          <w:lang w:eastAsia="en-US"/>
        </w:rPr>
        <w:t>.</w:t>
      </w:r>
    </w:p>
    <w:p w:rsidR="00C26372" w:rsidRDefault="00C26372" w:rsidP="007A3301">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الثالث: </w:t>
      </w:r>
      <w:r>
        <w:rPr>
          <w:rFonts w:hint="cs"/>
          <w:sz w:val="36"/>
          <w:szCs w:val="36"/>
          <w:rtl/>
          <w:lang w:eastAsia="en-US"/>
        </w:rPr>
        <w:t xml:space="preserve">حديث النعمان بن بشير </w:t>
      </w:r>
      <w:r w:rsidR="00406300">
        <w:rPr>
          <w:rFonts w:hint="cs"/>
          <w:sz w:val="36"/>
          <w:szCs w:val="36"/>
          <w:rtl/>
          <w:lang w:eastAsia="en-US"/>
        </w:rPr>
        <w:t>-</w:t>
      </w:r>
      <w:r>
        <w:rPr>
          <w:rFonts w:hint="cs"/>
          <w:sz w:val="36"/>
          <w:szCs w:val="36"/>
          <w:rtl/>
          <w:lang w:eastAsia="en-US"/>
        </w:rPr>
        <w:t>رضي الله عنه</w:t>
      </w:r>
      <w:r w:rsidR="00406300">
        <w:rPr>
          <w:rFonts w:hint="cs"/>
          <w:sz w:val="36"/>
          <w:szCs w:val="36"/>
          <w:rtl/>
          <w:lang w:eastAsia="en-US"/>
        </w:rPr>
        <w:t>-</w:t>
      </w:r>
      <w:r>
        <w:rPr>
          <w:rFonts w:hint="cs"/>
          <w:sz w:val="36"/>
          <w:szCs w:val="36"/>
          <w:rtl/>
          <w:lang w:eastAsia="en-US"/>
        </w:rPr>
        <w:t xml:space="preserve">، قال: </w:t>
      </w:r>
      <w:r w:rsidR="00406300">
        <w:rPr>
          <w:rFonts w:cs="BLDY_light" w:hint="cs"/>
          <w:sz w:val="36"/>
          <w:szCs w:val="36"/>
          <w:rtl/>
          <w:lang w:eastAsia="en-US"/>
        </w:rPr>
        <w:t>«</w:t>
      </w:r>
      <w:r>
        <w:rPr>
          <w:rFonts w:hint="cs"/>
          <w:sz w:val="36"/>
          <w:szCs w:val="36"/>
          <w:rtl/>
          <w:lang w:eastAsia="en-US"/>
        </w:rPr>
        <w:t>تصدَّق عليَّ أبي ببعض ماله، فقالت أمي عمرة بن</w:t>
      </w:r>
      <w:r w:rsidR="00A65A45">
        <w:rPr>
          <w:rFonts w:hint="cs"/>
          <w:sz w:val="36"/>
          <w:szCs w:val="36"/>
          <w:rtl/>
          <w:lang w:eastAsia="en-US"/>
        </w:rPr>
        <w:t>ت رواحة:</w:t>
      </w:r>
      <w:r>
        <w:rPr>
          <w:rFonts w:hint="cs"/>
          <w:sz w:val="36"/>
          <w:szCs w:val="36"/>
          <w:rtl/>
          <w:lang w:eastAsia="en-US"/>
        </w:rPr>
        <w:t xml:space="preserve">لا أرضى حتى تُشهد عليها رسول الله </w:t>
      </w:r>
      <w:r>
        <w:rPr>
          <w:rFonts w:cs="BLDY_light" w:hint="cs"/>
          <w:sz w:val="36"/>
          <w:szCs w:val="36"/>
          <w:rtl/>
          <w:lang w:eastAsia="en-US"/>
        </w:rPr>
        <w:t>×</w:t>
      </w:r>
      <w:r>
        <w:rPr>
          <w:rFonts w:hint="cs"/>
          <w:sz w:val="36"/>
          <w:szCs w:val="36"/>
          <w:rtl/>
          <w:lang w:eastAsia="en-US"/>
        </w:rPr>
        <w:t xml:space="preserve">، فجاء أبي إلى رسول الله </w:t>
      </w:r>
      <w:r>
        <w:rPr>
          <w:rFonts w:cs="BLDY_light" w:hint="cs"/>
          <w:sz w:val="36"/>
          <w:szCs w:val="36"/>
          <w:rtl/>
          <w:lang w:eastAsia="en-US"/>
        </w:rPr>
        <w:t>×</w:t>
      </w:r>
      <w:r>
        <w:rPr>
          <w:rFonts w:hint="cs"/>
          <w:sz w:val="36"/>
          <w:szCs w:val="36"/>
          <w:rtl/>
          <w:lang w:eastAsia="en-US"/>
        </w:rPr>
        <w:t xml:space="preserve">، ليشهده على صدقته، قال: </w:t>
      </w:r>
      <w:r>
        <w:rPr>
          <w:rFonts w:cs="BLDY_light" w:hint="cs"/>
          <w:sz w:val="36"/>
          <w:szCs w:val="36"/>
          <w:rtl/>
          <w:lang w:eastAsia="en-US"/>
        </w:rPr>
        <w:t>«</w:t>
      </w:r>
      <w:r w:rsidRPr="00406300">
        <w:rPr>
          <w:rFonts w:hint="cs"/>
          <w:b/>
          <w:bCs/>
          <w:sz w:val="36"/>
          <w:szCs w:val="36"/>
          <w:rtl/>
          <w:lang w:eastAsia="en-US"/>
        </w:rPr>
        <w:t>أكُلَّ ولدك أعطيت مثله؟</w:t>
      </w:r>
      <w:r w:rsidRPr="00406300">
        <w:rPr>
          <w:rFonts w:cs="BLDY_light" w:hint="cs"/>
          <w:b/>
          <w:bCs/>
          <w:sz w:val="36"/>
          <w:szCs w:val="36"/>
          <w:rtl/>
          <w:lang w:eastAsia="en-US"/>
        </w:rPr>
        <w:t>»</w:t>
      </w:r>
      <w:r>
        <w:rPr>
          <w:rFonts w:hint="cs"/>
          <w:sz w:val="36"/>
          <w:szCs w:val="36"/>
          <w:rtl/>
          <w:lang w:eastAsia="en-US"/>
        </w:rPr>
        <w:t xml:space="preserve"> قال: لا، </w:t>
      </w:r>
      <w:r>
        <w:rPr>
          <w:rFonts w:hint="cs"/>
          <w:sz w:val="36"/>
          <w:szCs w:val="36"/>
          <w:rtl/>
          <w:lang w:eastAsia="en-US"/>
        </w:rPr>
        <w:lastRenderedPageBreak/>
        <w:t xml:space="preserve">قال: </w:t>
      </w:r>
      <w:r>
        <w:rPr>
          <w:rFonts w:cs="BLDY_light" w:hint="cs"/>
          <w:sz w:val="36"/>
          <w:szCs w:val="36"/>
          <w:rtl/>
          <w:lang w:eastAsia="en-US"/>
        </w:rPr>
        <w:t>«</w:t>
      </w:r>
      <w:r w:rsidRPr="00406300">
        <w:rPr>
          <w:rFonts w:hint="cs"/>
          <w:b/>
          <w:bCs/>
          <w:sz w:val="36"/>
          <w:szCs w:val="36"/>
          <w:rtl/>
          <w:lang w:eastAsia="en-US"/>
        </w:rPr>
        <w:t>فاتقوا الله واعدلوا بين أولادكم</w:t>
      </w:r>
      <w:r>
        <w:rPr>
          <w:rFonts w:cs="BLDY_light" w:hint="cs"/>
          <w:sz w:val="36"/>
          <w:szCs w:val="36"/>
          <w:rtl/>
          <w:lang w:eastAsia="en-US"/>
        </w:rPr>
        <w:t>»</w:t>
      </w:r>
      <w:r>
        <w:rPr>
          <w:rFonts w:hint="cs"/>
          <w:sz w:val="36"/>
          <w:szCs w:val="36"/>
          <w:rtl/>
          <w:lang w:eastAsia="en-US"/>
        </w:rPr>
        <w:t xml:space="preserve"> قال: فرجع أبي فرد تلك الصدقة </w:t>
      </w:r>
      <w:r>
        <w:rPr>
          <w:rFonts w:cs="BLDY_light" w:hint="cs"/>
          <w:sz w:val="36"/>
          <w:szCs w:val="36"/>
          <w:rtl/>
          <w:lang w:eastAsia="en-US"/>
        </w:rPr>
        <w:t>»</w:t>
      </w:r>
      <w:r>
        <w:rPr>
          <w:rFonts w:hint="cs"/>
          <w:sz w:val="36"/>
          <w:szCs w:val="36"/>
          <w:rtl/>
          <w:lang w:eastAsia="en-US"/>
        </w:rPr>
        <w:t xml:space="preserve"> </w:t>
      </w:r>
      <w:r w:rsidRPr="00C26372">
        <w:rPr>
          <w:rFonts w:hint="cs"/>
          <w:sz w:val="36"/>
          <w:szCs w:val="36"/>
          <w:vertAlign w:val="superscript"/>
          <w:rtl/>
          <w:lang w:eastAsia="en-US"/>
        </w:rPr>
        <w:t>(</w:t>
      </w:r>
      <w:r w:rsidRPr="00C26372">
        <w:rPr>
          <w:rStyle w:val="a4"/>
          <w:sz w:val="36"/>
          <w:szCs w:val="36"/>
          <w:rtl/>
          <w:lang w:eastAsia="en-US"/>
        </w:rPr>
        <w:footnoteReference w:id="221"/>
      </w:r>
      <w:r w:rsidRPr="00C26372">
        <w:rPr>
          <w:rFonts w:hint="cs"/>
          <w:sz w:val="36"/>
          <w:szCs w:val="36"/>
          <w:vertAlign w:val="superscript"/>
          <w:rtl/>
          <w:lang w:eastAsia="en-US"/>
        </w:rPr>
        <w:t>)</w:t>
      </w:r>
      <w:r>
        <w:rPr>
          <w:rFonts w:hint="cs"/>
          <w:sz w:val="36"/>
          <w:szCs w:val="36"/>
          <w:rtl/>
          <w:lang w:eastAsia="en-US"/>
        </w:rPr>
        <w:t>.</w:t>
      </w:r>
    </w:p>
    <w:p w:rsidR="00C26372" w:rsidRDefault="00C26372" w:rsidP="00406300">
      <w:pPr>
        <w:widowControl w:val="0"/>
        <w:spacing w:after="60" w:line="560" w:lineRule="exact"/>
        <w:jc w:val="both"/>
        <w:rPr>
          <w:b/>
          <w:bCs/>
          <w:sz w:val="36"/>
          <w:szCs w:val="36"/>
          <w:rtl/>
          <w:lang w:eastAsia="en-US"/>
        </w:rPr>
      </w:pPr>
      <w:r>
        <w:rPr>
          <w:rFonts w:hint="cs"/>
          <w:b/>
          <w:bCs/>
          <w:sz w:val="36"/>
          <w:szCs w:val="36"/>
          <w:rtl/>
          <w:lang w:eastAsia="en-US"/>
        </w:rPr>
        <w:t>وجه الدلالة:</w:t>
      </w:r>
    </w:p>
    <w:p w:rsidR="00C26372" w:rsidRDefault="00C26372" w:rsidP="00406300">
      <w:pPr>
        <w:widowControl w:val="0"/>
        <w:spacing w:after="60" w:line="560" w:lineRule="exact"/>
        <w:ind w:firstLine="567"/>
        <w:jc w:val="both"/>
        <w:rPr>
          <w:sz w:val="36"/>
          <w:szCs w:val="36"/>
          <w:rtl/>
          <w:lang w:eastAsia="en-US"/>
        </w:rPr>
      </w:pPr>
      <w:r>
        <w:rPr>
          <w:rFonts w:hint="cs"/>
          <w:sz w:val="36"/>
          <w:szCs w:val="36"/>
          <w:rtl/>
          <w:lang w:eastAsia="en-US"/>
        </w:rPr>
        <w:t xml:space="preserve">أمر النبي </w:t>
      </w:r>
      <w:r>
        <w:rPr>
          <w:rFonts w:cs="BLDY_light" w:hint="cs"/>
          <w:sz w:val="36"/>
          <w:szCs w:val="36"/>
          <w:rtl/>
          <w:lang w:eastAsia="en-US"/>
        </w:rPr>
        <w:t>×</w:t>
      </w:r>
      <w:r>
        <w:rPr>
          <w:rFonts w:hint="cs"/>
          <w:sz w:val="36"/>
          <w:szCs w:val="36"/>
          <w:rtl/>
          <w:lang w:eastAsia="en-US"/>
        </w:rPr>
        <w:t xml:space="preserve"> برده يدل على جواز الرجوع عنها.</w:t>
      </w:r>
    </w:p>
    <w:p w:rsidR="00C26372" w:rsidRDefault="00C26372" w:rsidP="00406300">
      <w:pPr>
        <w:widowControl w:val="0"/>
        <w:spacing w:after="60" w:line="560" w:lineRule="exact"/>
        <w:jc w:val="both"/>
        <w:rPr>
          <w:b/>
          <w:bCs/>
          <w:sz w:val="36"/>
          <w:szCs w:val="36"/>
          <w:rtl/>
          <w:lang w:eastAsia="en-US"/>
        </w:rPr>
      </w:pPr>
      <w:r>
        <w:rPr>
          <w:rFonts w:hint="cs"/>
          <w:b/>
          <w:bCs/>
          <w:sz w:val="36"/>
          <w:szCs w:val="36"/>
          <w:rtl/>
          <w:lang w:eastAsia="en-US"/>
        </w:rPr>
        <w:t>المناقشة:</w:t>
      </w:r>
    </w:p>
    <w:p w:rsidR="00C26372" w:rsidRDefault="00C26372" w:rsidP="00406300">
      <w:pPr>
        <w:widowControl w:val="0"/>
        <w:spacing w:after="60" w:line="560" w:lineRule="exact"/>
        <w:ind w:firstLine="567"/>
        <w:jc w:val="both"/>
        <w:rPr>
          <w:sz w:val="36"/>
          <w:szCs w:val="36"/>
          <w:rtl/>
          <w:lang w:eastAsia="en-US"/>
        </w:rPr>
      </w:pPr>
      <w:r>
        <w:rPr>
          <w:rFonts w:hint="cs"/>
          <w:b/>
          <w:bCs/>
          <w:sz w:val="36"/>
          <w:szCs w:val="36"/>
          <w:rtl/>
          <w:lang w:eastAsia="en-US"/>
        </w:rPr>
        <w:t xml:space="preserve">نوقش: </w:t>
      </w:r>
      <w:r>
        <w:rPr>
          <w:rFonts w:hint="cs"/>
          <w:sz w:val="36"/>
          <w:szCs w:val="36"/>
          <w:rtl/>
          <w:lang w:eastAsia="en-US"/>
        </w:rPr>
        <w:t xml:space="preserve">بأنه يحمل على أنه لم يكن أعطاه شيئاً </w:t>
      </w:r>
      <w:r w:rsidRPr="00C26372">
        <w:rPr>
          <w:rFonts w:hint="cs"/>
          <w:sz w:val="36"/>
          <w:szCs w:val="36"/>
          <w:vertAlign w:val="superscript"/>
          <w:rtl/>
          <w:lang w:eastAsia="en-US"/>
        </w:rPr>
        <w:t>(</w:t>
      </w:r>
      <w:r w:rsidRPr="00C26372">
        <w:rPr>
          <w:rStyle w:val="a4"/>
          <w:sz w:val="36"/>
          <w:szCs w:val="36"/>
          <w:rtl/>
          <w:lang w:eastAsia="en-US"/>
        </w:rPr>
        <w:footnoteReference w:id="222"/>
      </w:r>
      <w:r w:rsidRPr="00C26372">
        <w:rPr>
          <w:rFonts w:hint="cs"/>
          <w:sz w:val="36"/>
          <w:szCs w:val="36"/>
          <w:vertAlign w:val="superscript"/>
          <w:rtl/>
          <w:lang w:eastAsia="en-US"/>
        </w:rPr>
        <w:t>)</w:t>
      </w:r>
      <w:r>
        <w:rPr>
          <w:rFonts w:hint="cs"/>
          <w:sz w:val="36"/>
          <w:szCs w:val="36"/>
          <w:rtl/>
          <w:lang w:eastAsia="en-US"/>
        </w:rPr>
        <w:t>.</w:t>
      </w:r>
    </w:p>
    <w:p w:rsidR="00C26372" w:rsidRDefault="00C26372" w:rsidP="00406300">
      <w:pPr>
        <w:widowControl w:val="0"/>
        <w:spacing w:after="60" w:line="560" w:lineRule="exact"/>
        <w:jc w:val="both"/>
        <w:rPr>
          <w:b/>
          <w:bCs/>
          <w:sz w:val="36"/>
          <w:szCs w:val="36"/>
          <w:rtl/>
          <w:lang w:eastAsia="en-US"/>
        </w:rPr>
      </w:pPr>
      <w:r>
        <w:rPr>
          <w:rFonts w:hint="cs"/>
          <w:b/>
          <w:bCs/>
          <w:sz w:val="36"/>
          <w:szCs w:val="36"/>
          <w:rtl/>
          <w:lang w:eastAsia="en-US"/>
        </w:rPr>
        <w:t>أجيب عن المناقشة:</w:t>
      </w:r>
    </w:p>
    <w:p w:rsidR="00C26372" w:rsidRDefault="00C26372" w:rsidP="00406300">
      <w:pPr>
        <w:widowControl w:val="0"/>
        <w:spacing w:after="60" w:line="560" w:lineRule="exact"/>
        <w:ind w:firstLine="567"/>
        <w:jc w:val="both"/>
        <w:rPr>
          <w:sz w:val="36"/>
          <w:szCs w:val="36"/>
          <w:rtl/>
          <w:lang w:eastAsia="en-US"/>
        </w:rPr>
      </w:pPr>
      <w:r>
        <w:rPr>
          <w:rFonts w:hint="cs"/>
          <w:sz w:val="36"/>
          <w:szCs w:val="36"/>
          <w:rtl/>
          <w:lang w:eastAsia="en-US"/>
        </w:rPr>
        <w:t xml:space="preserve">بأن ذلك يخالف ظاهر الحديث في قوله </w:t>
      </w:r>
      <w:r>
        <w:rPr>
          <w:rFonts w:cs="BLDY_light" w:hint="cs"/>
          <w:sz w:val="36"/>
          <w:szCs w:val="36"/>
          <w:rtl/>
          <w:lang w:eastAsia="en-US"/>
        </w:rPr>
        <w:t>×</w:t>
      </w:r>
      <w:r>
        <w:rPr>
          <w:rFonts w:hint="cs"/>
          <w:sz w:val="36"/>
          <w:szCs w:val="36"/>
          <w:rtl/>
          <w:lang w:eastAsia="en-US"/>
        </w:rPr>
        <w:t xml:space="preserve">: </w:t>
      </w:r>
      <w:r>
        <w:rPr>
          <w:rFonts w:cs="BLDY_light" w:hint="cs"/>
          <w:sz w:val="36"/>
          <w:szCs w:val="36"/>
          <w:rtl/>
          <w:lang w:eastAsia="en-US"/>
        </w:rPr>
        <w:t>«</w:t>
      </w:r>
      <w:r w:rsidRPr="00406300">
        <w:rPr>
          <w:rFonts w:hint="cs"/>
          <w:b/>
          <w:bCs/>
          <w:sz w:val="36"/>
          <w:szCs w:val="36"/>
          <w:rtl/>
          <w:lang w:eastAsia="en-US"/>
        </w:rPr>
        <w:t>تصدق عليّ أبي بصدقة</w:t>
      </w:r>
      <w:r>
        <w:rPr>
          <w:rFonts w:cs="BLDY_light" w:hint="cs"/>
          <w:sz w:val="36"/>
          <w:szCs w:val="36"/>
          <w:rtl/>
          <w:lang w:eastAsia="en-US"/>
        </w:rPr>
        <w:t>»</w:t>
      </w:r>
      <w:r>
        <w:rPr>
          <w:rFonts w:hint="cs"/>
          <w:sz w:val="36"/>
          <w:szCs w:val="36"/>
          <w:rtl/>
          <w:lang w:eastAsia="en-US"/>
        </w:rPr>
        <w:t xml:space="preserve"> فيدل على أنه قد أعطاه</w:t>
      </w:r>
      <w:r w:rsidRPr="00C26372">
        <w:rPr>
          <w:rFonts w:hint="cs"/>
          <w:sz w:val="36"/>
          <w:szCs w:val="36"/>
          <w:vertAlign w:val="superscript"/>
          <w:rtl/>
          <w:lang w:eastAsia="en-US"/>
        </w:rPr>
        <w:t>(</w:t>
      </w:r>
      <w:r w:rsidRPr="00C26372">
        <w:rPr>
          <w:rStyle w:val="a4"/>
          <w:sz w:val="36"/>
          <w:szCs w:val="36"/>
          <w:rtl/>
          <w:lang w:eastAsia="en-US"/>
        </w:rPr>
        <w:footnoteReference w:id="223"/>
      </w:r>
      <w:r w:rsidRPr="00C26372">
        <w:rPr>
          <w:rFonts w:hint="cs"/>
          <w:sz w:val="36"/>
          <w:szCs w:val="36"/>
          <w:vertAlign w:val="superscript"/>
          <w:rtl/>
          <w:lang w:eastAsia="en-US"/>
        </w:rPr>
        <w:t>)</w:t>
      </w:r>
      <w:r>
        <w:rPr>
          <w:rFonts w:hint="cs"/>
          <w:sz w:val="36"/>
          <w:szCs w:val="36"/>
          <w:rtl/>
          <w:lang w:eastAsia="en-US"/>
        </w:rPr>
        <w:t>.</w:t>
      </w:r>
    </w:p>
    <w:p w:rsidR="00C26372" w:rsidRPr="00C26372" w:rsidRDefault="00C26372" w:rsidP="00406300">
      <w:pPr>
        <w:widowControl w:val="0"/>
        <w:spacing w:after="60" w:line="560" w:lineRule="exact"/>
        <w:jc w:val="both"/>
        <w:rPr>
          <w:b/>
          <w:bCs/>
          <w:sz w:val="36"/>
          <w:szCs w:val="36"/>
          <w:rtl/>
          <w:lang w:eastAsia="en-US"/>
        </w:rPr>
      </w:pPr>
      <w:r w:rsidRPr="00C26372">
        <w:rPr>
          <w:rFonts w:hint="cs"/>
          <w:b/>
          <w:bCs/>
          <w:sz w:val="36"/>
          <w:szCs w:val="36"/>
          <w:rtl/>
          <w:lang w:eastAsia="en-US"/>
        </w:rPr>
        <w:t>القول الثاني:</w:t>
      </w:r>
    </w:p>
    <w:p w:rsidR="00C26372" w:rsidRDefault="00C26372" w:rsidP="00406300">
      <w:pPr>
        <w:widowControl w:val="0"/>
        <w:spacing w:after="60" w:line="560" w:lineRule="exact"/>
        <w:ind w:firstLine="567"/>
        <w:jc w:val="both"/>
        <w:rPr>
          <w:sz w:val="36"/>
          <w:szCs w:val="36"/>
          <w:rtl/>
          <w:lang w:eastAsia="en-US"/>
        </w:rPr>
      </w:pPr>
      <w:r>
        <w:rPr>
          <w:rFonts w:hint="cs"/>
          <w:sz w:val="36"/>
          <w:szCs w:val="36"/>
          <w:rtl/>
          <w:lang w:eastAsia="en-US"/>
        </w:rPr>
        <w:t xml:space="preserve">جواز الرجوع فيما يهبه الشخص للأجنبي ويكره، ولا رجوع فيما يهبه ذا رحم محرم منه ولو كان والداً ولا زوجة أو زوج، وبهذا قال الحنفية </w:t>
      </w:r>
      <w:r w:rsidRPr="00C26372">
        <w:rPr>
          <w:rFonts w:hint="cs"/>
          <w:sz w:val="36"/>
          <w:szCs w:val="36"/>
          <w:vertAlign w:val="superscript"/>
          <w:rtl/>
          <w:lang w:eastAsia="en-US"/>
        </w:rPr>
        <w:t>(</w:t>
      </w:r>
      <w:r w:rsidRPr="00C26372">
        <w:rPr>
          <w:rStyle w:val="a4"/>
          <w:sz w:val="36"/>
          <w:szCs w:val="36"/>
          <w:rtl/>
          <w:lang w:eastAsia="en-US"/>
        </w:rPr>
        <w:footnoteReference w:id="224"/>
      </w:r>
      <w:r w:rsidRPr="00C26372">
        <w:rPr>
          <w:rFonts w:hint="cs"/>
          <w:sz w:val="36"/>
          <w:szCs w:val="36"/>
          <w:vertAlign w:val="superscript"/>
          <w:rtl/>
          <w:lang w:eastAsia="en-US"/>
        </w:rPr>
        <w:t>)</w:t>
      </w:r>
      <w:r>
        <w:rPr>
          <w:rFonts w:hint="cs"/>
          <w:sz w:val="36"/>
          <w:szCs w:val="36"/>
          <w:rtl/>
          <w:lang w:eastAsia="en-US"/>
        </w:rPr>
        <w:t>.</w:t>
      </w:r>
    </w:p>
    <w:p w:rsidR="00C26372" w:rsidRPr="00E33292" w:rsidRDefault="00C26372" w:rsidP="00406300">
      <w:pPr>
        <w:widowControl w:val="0"/>
        <w:spacing w:after="60" w:line="560" w:lineRule="exact"/>
        <w:ind w:firstLine="567"/>
        <w:jc w:val="both"/>
        <w:rPr>
          <w:b/>
          <w:bCs/>
          <w:sz w:val="36"/>
          <w:szCs w:val="36"/>
          <w:rtl/>
          <w:lang w:eastAsia="en-US"/>
        </w:rPr>
      </w:pPr>
      <w:r w:rsidRPr="00E33292">
        <w:rPr>
          <w:rFonts w:hint="cs"/>
          <w:b/>
          <w:bCs/>
          <w:sz w:val="36"/>
          <w:szCs w:val="36"/>
          <w:rtl/>
          <w:lang w:eastAsia="en-US"/>
        </w:rPr>
        <w:t xml:space="preserve">واستدلوا بما </w:t>
      </w:r>
      <w:r w:rsidR="00406300">
        <w:rPr>
          <w:rFonts w:hint="cs"/>
          <w:b/>
          <w:bCs/>
          <w:sz w:val="36"/>
          <w:szCs w:val="36"/>
          <w:rtl/>
          <w:lang w:eastAsia="en-US"/>
        </w:rPr>
        <w:t>يأتي</w:t>
      </w:r>
      <w:r w:rsidRPr="00E33292">
        <w:rPr>
          <w:rFonts w:hint="cs"/>
          <w:b/>
          <w:bCs/>
          <w:sz w:val="36"/>
          <w:szCs w:val="36"/>
          <w:rtl/>
          <w:lang w:eastAsia="en-US"/>
        </w:rPr>
        <w:t>:</w:t>
      </w:r>
    </w:p>
    <w:p w:rsidR="00C26372" w:rsidRDefault="00C26372" w:rsidP="00406300">
      <w:pPr>
        <w:widowControl w:val="0"/>
        <w:spacing w:after="60" w:line="560" w:lineRule="exact"/>
        <w:ind w:firstLine="567"/>
        <w:jc w:val="both"/>
        <w:rPr>
          <w:sz w:val="36"/>
          <w:szCs w:val="36"/>
          <w:rtl/>
          <w:lang w:eastAsia="en-US"/>
        </w:rPr>
      </w:pPr>
      <w:r>
        <w:rPr>
          <w:rFonts w:hint="cs"/>
          <w:b/>
          <w:bCs/>
          <w:sz w:val="36"/>
          <w:szCs w:val="36"/>
          <w:rtl/>
          <w:lang w:eastAsia="en-US"/>
        </w:rPr>
        <w:t xml:space="preserve">الدليل الأول: </w:t>
      </w:r>
      <w:r>
        <w:rPr>
          <w:rFonts w:hint="cs"/>
          <w:sz w:val="36"/>
          <w:szCs w:val="36"/>
          <w:rtl/>
          <w:lang w:eastAsia="en-US"/>
        </w:rPr>
        <w:t xml:space="preserve">حديث أبي هريرة رضي الله عنه قال: قال رسول الله </w:t>
      </w:r>
      <w:r>
        <w:rPr>
          <w:rFonts w:cs="BLDY_light" w:hint="cs"/>
          <w:sz w:val="36"/>
          <w:szCs w:val="36"/>
          <w:rtl/>
          <w:lang w:eastAsia="en-US"/>
        </w:rPr>
        <w:t>×</w:t>
      </w:r>
      <w:r>
        <w:rPr>
          <w:rFonts w:hint="cs"/>
          <w:sz w:val="36"/>
          <w:szCs w:val="36"/>
          <w:rtl/>
          <w:lang w:eastAsia="en-US"/>
        </w:rPr>
        <w:t xml:space="preserve"> </w:t>
      </w:r>
      <w:r>
        <w:rPr>
          <w:rFonts w:cs="BLDY_light" w:hint="cs"/>
          <w:sz w:val="36"/>
          <w:szCs w:val="36"/>
          <w:rtl/>
          <w:lang w:eastAsia="en-US"/>
        </w:rPr>
        <w:t>«</w:t>
      </w:r>
      <w:r w:rsidRPr="00406300">
        <w:rPr>
          <w:rFonts w:hint="cs"/>
          <w:b/>
          <w:bCs/>
          <w:sz w:val="36"/>
          <w:szCs w:val="36"/>
          <w:rtl/>
          <w:lang w:eastAsia="en-US"/>
        </w:rPr>
        <w:t>الرجل أحق بهبته ما لم يثب منها</w:t>
      </w:r>
      <w:r>
        <w:rPr>
          <w:rFonts w:cs="BLDY_light" w:hint="cs"/>
          <w:sz w:val="36"/>
          <w:szCs w:val="36"/>
          <w:rtl/>
          <w:lang w:eastAsia="en-US"/>
        </w:rPr>
        <w:t>»</w:t>
      </w:r>
      <w:r w:rsidRPr="00C26372">
        <w:rPr>
          <w:rFonts w:hint="cs"/>
          <w:sz w:val="36"/>
          <w:szCs w:val="36"/>
          <w:vertAlign w:val="superscript"/>
          <w:rtl/>
          <w:lang w:eastAsia="en-US"/>
        </w:rPr>
        <w:t>(</w:t>
      </w:r>
      <w:r w:rsidRPr="00C26372">
        <w:rPr>
          <w:rStyle w:val="a4"/>
          <w:sz w:val="36"/>
          <w:szCs w:val="36"/>
          <w:rtl/>
          <w:lang w:eastAsia="en-US"/>
        </w:rPr>
        <w:footnoteReference w:id="225"/>
      </w:r>
      <w:r w:rsidRPr="00C26372">
        <w:rPr>
          <w:rFonts w:hint="cs"/>
          <w:sz w:val="36"/>
          <w:szCs w:val="36"/>
          <w:vertAlign w:val="superscript"/>
          <w:rtl/>
          <w:lang w:eastAsia="en-US"/>
        </w:rPr>
        <w:t>)</w:t>
      </w:r>
      <w:r>
        <w:rPr>
          <w:rFonts w:hint="cs"/>
          <w:sz w:val="36"/>
          <w:szCs w:val="36"/>
          <w:rtl/>
          <w:lang w:eastAsia="en-US"/>
        </w:rPr>
        <w:t>. أي: ما لم يعوض عنها</w:t>
      </w:r>
      <w:r w:rsidRPr="00C26372">
        <w:rPr>
          <w:rFonts w:hint="cs"/>
          <w:sz w:val="36"/>
          <w:szCs w:val="36"/>
          <w:vertAlign w:val="superscript"/>
          <w:rtl/>
          <w:lang w:eastAsia="en-US"/>
        </w:rPr>
        <w:t>(</w:t>
      </w:r>
      <w:r w:rsidRPr="00C26372">
        <w:rPr>
          <w:rStyle w:val="a4"/>
          <w:sz w:val="36"/>
          <w:szCs w:val="36"/>
          <w:rtl/>
          <w:lang w:eastAsia="en-US"/>
        </w:rPr>
        <w:footnoteReference w:id="226"/>
      </w:r>
      <w:r w:rsidRPr="00C26372">
        <w:rPr>
          <w:rFonts w:hint="cs"/>
          <w:sz w:val="36"/>
          <w:szCs w:val="36"/>
          <w:vertAlign w:val="superscript"/>
          <w:rtl/>
          <w:lang w:eastAsia="en-US"/>
        </w:rPr>
        <w:t>)</w:t>
      </w:r>
      <w:r>
        <w:rPr>
          <w:rFonts w:hint="cs"/>
          <w:sz w:val="36"/>
          <w:szCs w:val="36"/>
          <w:rtl/>
          <w:lang w:eastAsia="en-US"/>
        </w:rPr>
        <w:t>.</w:t>
      </w:r>
    </w:p>
    <w:p w:rsidR="00C26372" w:rsidRDefault="00C26372" w:rsidP="00406300">
      <w:pPr>
        <w:widowControl w:val="0"/>
        <w:spacing w:after="60" w:line="540" w:lineRule="exact"/>
        <w:ind w:firstLine="567"/>
        <w:jc w:val="both"/>
        <w:rPr>
          <w:sz w:val="36"/>
          <w:szCs w:val="36"/>
          <w:rtl/>
          <w:lang w:eastAsia="en-US"/>
        </w:rPr>
      </w:pPr>
      <w:r>
        <w:rPr>
          <w:rFonts w:hint="cs"/>
          <w:b/>
          <w:bCs/>
          <w:sz w:val="36"/>
          <w:szCs w:val="36"/>
          <w:rtl/>
          <w:lang w:eastAsia="en-US"/>
        </w:rPr>
        <w:lastRenderedPageBreak/>
        <w:t xml:space="preserve">الدليل الثاني: </w:t>
      </w:r>
      <w:r>
        <w:rPr>
          <w:rFonts w:hint="cs"/>
          <w:sz w:val="36"/>
          <w:szCs w:val="36"/>
          <w:rtl/>
          <w:lang w:eastAsia="en-US"/>
        </w:rPr>
        <w:t xml:space="preserve">قول عمر بن الخطاب </w:t>
      </w:r>
      <w:r>
        <w:rPr>
          <w:sz w:val="36"/>
          <w:szCs w:val="36"/>
          <w:rtl/>
          <w:lang w:eastAsia="en-US"/>
        </w:rPr>
        <w:t>–</w:t>
      </w:r>
      <w:r>
        <w:rPr>
          <w:rFonts w:hint="cs"/>
          <w:sz w:val="36"/>
          <w:szCs w:val="36"/>
          <w:rtl/>
          <w:lang w:eastAsia="en-US"/>
        </w:rPr>
        <w:t xml:space="preserve"> رضي الله عنه - : </w:t>
      </w:r>
      <w:r>
        <w:rPr>
          <w:rFonts w:cs="BLDY_light" w:hint="cs"/>
          <w:sz w:val="36"/>
          <w:szCs w:val="36"/>
          <w:rtl/>
          <w:lang w:eastAsia="en-US"/>
        </w:rPr>
        <w:t>«</w:t>
      </w:r>
      <w:r w:rsidRPr="00406300">
        <w:rPr>
          <w:rFonts w:hint="cs"/>
          <w:b/>
          <w:bCs/>
          <w:sz w:val="36"/>
          <w:szCs w:val="36"/>
          <w:rtl/>
          <w:lang w:eastAsia="en-US"/>
        </w:rPr>
        <w:t xml:space="preserve">من وهب هبة لصلة رحم أوعلى وجه الصدقة فإنه لا يرجع فيها، ومن وهب هبة يرى أنه إنما </w:t>
      </w:r>
      <w:r w:rsidR="00E33292" w:rsidRPr="00406300">
        <w:rPr>
          <w:rFonts w:hint="cs"/>
          <w:b/>
          <w:bCs/>
          <w:sz w:val="36"/>
          <w:szCs w:val="36"/>
          <w:rtl/>
          <w:lang w:eastAsia="en-US"/>
        </w:rPr>
        <w:t>أراد بها الثواب فهو على هبته يرجع فيها إذا لم يرض منها</w:t>
      </w:r>
      <w:r w:rsidR="00E33292">
        <w:rPr>
          <w:rFonts w:cs="BLDY_light" w:hint="cs"/>
          <w:sz w:val="36"/>
          <w:szCs w:val="36"/>
          <w:rtl/>
          <w:lang w:eastAsia="en-US"/>
        </w:rPr>
        <w:t>»</w:t>
      </w:r>
      <w:r w:rsidR="00E33292" w:rsidRPr="00C26372">
        <w:rPr>
          <w:rFonts w:hint="cs"/>
          <w:sz w:val="36"/>
          <w:szCs w:val="36"/>
          <w:vertAlign w:val="superscript"/>
          <w:rtl/>
          <w:lang w:eastAsia="en-US"/>
        </w:rPr>
        <w:t>(</w:t>
      </w:r>
      <w:r w:rsidR="00E33292" w:rsidRPr="00C26372">
        <w:rPr>
          <w:rStyle w:val="a4"/>
          <w:sz w:val="36"/>
          <w:szCs w:val="36"/>
          <w:rtl/>
          <w:lang w:eastAsia="en-US"/>
        </w:rPr>
        <w:footnoteReference w:id="227"/>
      </w:r>
      <w:r w:rsidR="00E33292" w:rsidRPr="00C26372">
        <w:rPr>
          <w:rFonts w:hint="cs"/>
          <w:sz w:val="36"/>
          <w:szCs w:val="36"/>
          <w:vertAlign w:val="superscript"/>
          <w:rtl/>
          <w:lang w:eastAsia="en-US"/>
        </w:rPr>
        <w:t>)</w:t>
      </w:r>
      <w:r w:rsidR="00E33292">
        <w:rPr>
          <w:rFonts w:hint="cs"/>
          <w:sz w:val="36"/>
          <w:szCs w:val="36"/>
          <w:rtl/>
          <w:lang w:eastAsia="en-US"/>
        </w:rPr>
        <w:t>.</w:t>
      </w:r>
    </w:p>
    <w:p w:rsidR="00E33292" w:rsidRDefault="00E33292" w:rsidP="00406300">
      <w:pPr>
        <w:widowControl w:val="0"/>
        <w:spacing w:after="60" w:line="540" w:lineRule="exact"/>
        <w:jc w:val="both"/>
        <w:rPr>
          <w:b/>
          <w:bCs/>
          <w:sz w:val="36"/>
          <w:szCs w:val="36"/>
          <w:rtl/>
          <w:lang w:eastAsia="en-US"/>
        </w:rPr>
      </w:pPr>
      <w:r>
        <w:rPr>
          <w:rFonts w:hint="cs"/>
          <w:b/>
          <w:bCs/>
          <w:sz w:val="36"/>
          <w:szCs w:val="36"/>
          <w:rtl/>
          <w:lang w:eastAsia="en-US"/>
        </w:rPr>
        <w:t>المناقشة:</w:t>
      </w:r>
    </w:p>
    <w:p w:rsidR="00E33292" w:rsidRDefault="00E33292" w:rsidP="00406300">
      <w:pPr>
        <w:widowControl w:val="0"/>
        <w:spacing w:after="60" w:line="540" w:lineRule="exact"/>
        <w:ind w:firstLine="567"/>
        <w:jc w:val="both"/>
        <w:rPr>
          <w:b/>
          <w:bCs/>
          <w:sz w:val="36"/>
          <w:szCs w:val="36"/>
          <w:rtl/>
          <w:lang w:eastAsia="en-US"/>
        </w:rPr>
      </w:pPr>
      <w:r>
        <w:rPr>
          <w:rFonts w:hint="cs"/>
          <w:b/>
          <w:bCs/>
          <w:sz w:val="36"/>
          <w:szCs w:val="36"/>
          <w:rtl/>
          <w:lang w:eastAsia="en-US"/>
        </w:rPr>
        <w:t>نوقشت من وجهين</w:t>
      </w:r>
      <w:r w:rsidRPr="00C26372">
        <w:rPr>
          <w:rFonts w:hint="cs"/>
          <w:sz w:val="36"/>
          <w:szCs w:val="36"/>
          <w:vertAlign w:val="superscript"/>
          <w:rtl/>
          <w:lang w:eastAsia="en-US"/>
        </w:rPr>
        <w:t>(</w:t>
      </w:r>
      <w:r w:rsidRPr="00C26372">
        <w:rPr>
          <w:rStyle w:val="a4"/>
          <w:sz w:val="36"/>
          <w:szCs w:val="36"/>
          <w:rtl/>
          <w:lang w:eastAsia="en-US"/>
        </w:rPr>
        <w:footnoteReference w:id="228"/>
      </w:r>
      <w:r w:rsidRPr="00C26372">
        <w:rPr>
          <w:rFonts w:hint="cs"/>
          <w:sz w:val="36"/>
          <w:szCs w:val="36"/>
          <w:vertAlign w:val="superscript"/>
          <w:rtl/>
          <w:lang w:eastAsia="en-US"/>
        </w:rPr>
        <w:t>)</w:t>
      </w:r>
      <w:r>
        <w:rPr>
          <w:rFonts w:hint="cs"/>
          <w:b/>
          <w:bCs/>
          <w:sz w:val="36"/>
          <w:szCs w:val="36"/>
          <w:rtl/>
          <w:lang w:eastAsia="en-US"/>
        </w:rPr>
        <w:t>:</w:t>
      </w:r>
    </w:p>
    <w:p w:rsidR="00E33292" w:rsidRDefault="00E33292" w:rsidP="00406300">
      <w:pPr>
        <w:widowControl w:val="0"/>
        <w:spacing w:after="60" w:line="540" w:lineRule="exact"/>
        <w:ind w:firstLine="567"/>
        <w:jc w:val="both"/>
        <w:rPr>
          <w:sz w:val="36"/>
          <w:szCs w:val="36"/>
          <w:rtl/>
          <w:lang w:eastAsia="en-US"/>
        </w:rPr>
      </w:pPr>
      <w:r>
        <w:rPr>
          <w:rFonts w:hint="cs"/>
          <w:b/>
          <w:bCs/>
          <w:sz w:val="36"/>
          <w:szCs w:val="36"/>
          <w:rtl/>
          <w:lang w:eastAsia="en-US"/>
        </w:rPr>
        <w:t xml:space="preserve">الوجه الأول: </w:t>
      </w:r>
      <w:r>
        <w:rPr>
          <w:rFonts w:hint="cs"/>
          <w:sz w:val="36"/>
          <w:szCs w:val="36"/>
          <w:rtl/>
          <w:lang w:eastAsia="en-US"/>
        </w:rPr>
        <w:t>أما الحديث الأول ففيه ضعف، والثاني: قول صحابي، والأحاديث السابقة مقدمة عليه.</w:t>
      </w:r>
    </w:p>
    <w:p w:rsidR="00E33292" w:rsidRDefault="00E33292" w:rsidP="00406300">
      <w:pPr>
        <w:widowControl w:val="0"/>
        <w:spacing w:after="60" w:line="540" w:lineRule="exact"/>
        <w:ind w:firstLine="567"/>
        <w:jc w:val="both"/>
        <w:rPr>
          <w:sz w:val="36"/>
          <w:szCs w:val="36"/>
          <w:rtl/>
          <w:lang w:eastAsia="en-US"/>
        </w:rPr>
      </w:pPr>
      <w:r>
        <w:rPr>
          <w:rFonts w:hint="cs"/>
          <w:b/>
          <w:bCs/>
          <w:sz w:val="36"/>
          <w:szCs w:val="36"/>
          <w:rtl/>
          <w:lang w:eastAsia="en-US"/>
        </w:rPr>
        <w:t xml:space="preserve">الوجه الثاني: </w:t>
      </w:r>
      <w:r>
        <w:rPr>
          <w:rFonts w:hint="cs"/>
          <w:sz w:val="36"/>
          <w:szCs w:val="36"/>
          <w:rtl/>
          <w:lang w:eastAsia="en-US"/>
        </w:rPr>
        <w:t>أنها محمولة على هبة الثواب، أما هبة غير الثواب فهي التي سماها هبة لصلة رحم أو على وجه صدقة، وهذا النوع مما يطلب به ثواب الآخرة، لا ثواب المخلوق، فهو صدقة أو ما في حكمها، ومن المسلّم به ألا رجوع في الصدقة .</w:t>
      </w:r>
    </w:p>
    <w:p w:rsidR="00E33292" w:rsidRDefault="00E33292" w:rsidP="00406300">
      <w:pPr>
        <w:widowControl w:val="0"/>
        <w:spacing w:after="60" w:line="540" w:lineRule="exact"/>
        <w:ind w:firstLine="567"/>
        <w:jc w:val="both"/>
        <w:rPr>
          <w:sz w:val="36"/>
          <w:szCs w:val="36"/>
          <w:rtl/>
          <w:lang w:eastAsia="en-US"/>
        </w:rPr>
      </w:pPr>
      <w:r>
        <w:rPr>
          <w:rFonts w:hint="cs"/>
          <w:b/>
          <w:bCs/>
          <w:sz w:val="36"/>
          <w:szCs w:val="36"/>
          <w:rtl/>
          <w:lang w:eastAsia="en-US"/>
        </w:rPr>
        <w:t xml:space="preserve">الدليل الثالث: </w:t>
      </w:r>
      <w:r>
        <w:rPr>
          <w:rFonts w:hint="cs"/>
          <w:sz w:val="36"/>
          <w:szCs w:val="36"/>
          <w:rtl/>
          <w:lang w:eastAsia="en-US"/>
        </w:rPr>
        <w:t>أن المقصود من الهبة قد يكون للعوض المالي، فإن الإنسان قد يهب من الأجنبي إحساناً إليه، وقد يهب له طمعاً في المكافأة عرفاً وعادة، وقد لا يحصل هذا المقصود من الأجنبي وفوات المقصود من عقد محتمل للفسخ بمنع لزومه كالبيع لأنه يعدم الرضا، والرضا في الهبة كما هو شرط للصحة شرط للزوم كما في البيع إذا وجد المشتري ب</w:t>
      </w:r>
      <w:r w:rsidR="00406300">
        <w:rPr>
          <w:rFonts w:hint="cs"/>
          <w:sz w:val="36"/>
          <w:szCs w:val="36"/>
          <w:rtl/>
          <w:lang w:eastAsia="en-US"/>
        </w:rPr>
        <w:t>البيع عيباً لم يلزمه العقد لعدم</w:t>
      </w:r>
      <w:r>
        <w:rPr>
          <w:rFonts w:hint="cs"/>
          <w:sz w:val="36"/>
          <w:szCs w:val="36"/>
          <w:rtl/>
          <w:lang w:eastAsia="en-US"/>
        </w:rPr>
        <w:t xml:space="preserve"> الرضا عند حصول المقصود وهو السلامة وكذا هنا</w:t>
      </w:r>
      <w:r w:rsidRPr="00C26372">
        <w:rPr>
          <w:rFonts w:hint="cs"/>
          <w:sz w:val="36"/>
          <w:szCs w:val="36"/>
          <w:vertAlign w:val="superscript"/>
          <w:rtl/>
          <w:lang w:eastAsia="en-US"/>
        </w:rPr>
        <w:t>(</w:t>
      </w:r>
      <w:r w:rsidRPr="00C26372">
        <w:rPr>
          <w:rStyle w:val="a4"/>
          <w:sz w:val="36"/>
          <w:szCs w:val="36"/>
          <w:rtl/>
          <w:lang w:eastAsia="en-US"/>
        </w:rPr>
        <w:footnoteReference w:id="229"/>
      </w:r>
      <w:r w:rsidRPr="00C26372">
        <w:rPr>
          <w:rFonts w:hint="cs"/>
          <w:sz w:val="36"/>
          <w:szCs w:val="36"/>
          <w:vertAlign w:val="superscript"/>
          <w:rtl/>
          <w:lang w:eastAsia="en-US"/>
        </w:rPr>
        <w:t>)</w:t>
      </w:r>
      <w:r>
        <w:rPr>
          <w:rFonts w:hint="cs"/>
          <w:sz w:val="36"/>
          <w:szCs w:val="36"/>
          <w:rtl/>
          <w:lang w:eastAsia="en-US"/>
        </w:rPr>
        <w:t>.</w:t>
      </w:r>
    </w:p>
    <w:p w:rsidR="00E33292" w:rsidRPr="00E33292" w:rsidRDefault="00E33292" w:rsidP="00E33292">
      <w:pPr>
        <w:widowControl w:val="0"/>
        <w:spacing w:before="100" w:after="60" w:line="560" w:lineRule="exact"/>
        <w:ind w:hanging="2"/>
        <w:jc w:val="both"/>
        <w:rPr>
          <w:rFonts w:cs="AL-Mateen"/>
          <w:sz w:val="36"/>
          <w:szCs w:val="36"/>
          <w:rtl/>
          <w:lang w:eastAsia="en-US"/>
        </w:rPr>
      </w:pPr>
      <w:r w:rsidRPr="00E33292">
        <w:rPr>
          <w:rFonts w:cs="AL-Mateen" w:hint="cs"/>
          <w:sz w:val="36"/>
          <w:szCs w:val="36"/>
          <w:rtl/>
          <w:lang w:eastAsia="en-US"/>
        </w:rPr>
        <w:t>الراج</w:t>
      </w:r>
      <w:r>
        <w:rPr>
          <w:rFonts w:cs="AL-Mateen" w:hint="cs"/>
          <w:sz w:val="36"/>
          <w:szCs w:val="36"/>
          <w:rtl/>
          <w:lang w:eastAsia="en-US"/>
        </w:rPr>
        <w:t>ــــــــــ</w:t>
      </w:r>
      <w:r w:rsidRPr="00E33292">
        <w:rPr>
          <w:rFonts w:cs="AL-Mateen" w:hint="cs"/>
          <w:sz w:val="36"/>
          <w:szCs w:val="36"/>
          <w:rtl/>
          <w:lang w:eastAsia="en-US"/>
        </w:rPr>
        <w:t>ح:</w:t>
      </w:r>
    </w:p>
    <w:p w:rsidR="00E33292" w:rsidRDefault="00E33292" w:rsidP="00406300">
      <w:pPr>
        <w:widowControl w:val="0"/>
        <w:spacing w:before="100" w:after="60" w:line="560" w:lineRule="exact"/>
        <w:ind w:firstLine="567"/>
        <w:jc w:val="both"/>
        <w:rPr>
          <w:sz w:val="36"/>
          <w:szCs w:val="36"/>
          <w:rtl/>
          <w:lang w:eastAsia="en-US"/>
        </w:rPr>
      </w:pPr>
      <w:r>
        <w:rPr>
          <w:rFonts w:hint="cs"/>
          <w:sz w:val="36"/>
          <w:szCs w:val="36"/>
          <w:rtl/>
          <w:lang w:eastAsia="en-US"/>
        </w:rPr>
        <w:t xml:space="preserve">الذي يترجح </w:t>
      </w:r>
      <w:r>
        <w:rPr>
          <w:sz w:val="36"/>
          <w:szCs w:val="36"/>
          <w:rtl/>
          <w:lang w:eastAsia="en-US"/>
        </w:rPr>
        <w:t>–</w:t>
      </w:r>
      <w:r>
        <w:rPr>
          <w:rFonts w:hint="cs"/>
          <w:sz w:val="36"/>
          <w:szCs w:val="36"/>
          <w:rtl/>
          <w:lang w:eastAsia="en-US"/>
        </w:rPr>
        <w:t xml:space="preserve">والله تعالى أعلم </w:t>
      </w:r>
      <w:r>
        <w:rPr>
          <w:sz w:val="36"/>
          <w:szCs w:val="36"/>
          <w:rtl/>
          <w:lang w:eastAsia="en-US"/>
        </w:rPr>
        <w:t>–</w:t>
      </w:r>
      <w:r>
        <w:rPr>
          <w:rFonts w:hint="cs"/>
          <w:sz w:val="36"/>
          <w:szCs w:val="36"/>
          <w:rtl/>
          <w:lang w:eastAsia="en-US"/>
        </w:rPr>
        <w:t xml:space="preserve"> قول الجمهور ، وهو القول بعدم جواز الرجوع في الهبة إلا هبة الوالد لو</w:t>
      </w:r>
      <w:r w:rsidR="00406300">
        <w:rPr>
          <w:rFonts w:hint="cs"/>
          <w:sz w:val="36"/>
          <w:szCs w:val="36"/>
          <w:rtl/>
          <w:lang w:eastAsia="en-US"/>
        </w:rPr>
        <w:t>لده؛</w:t>
      </w:r>
      <w:r>
        <w:rPr>
          <w:rFonts w:hint="cs"/>
          <w:sz w:val="36"/>
          <w:szCs w:val="36"/>
          <w:rtl/>
          <w:lang w:eastAsia="en-US"/>
        </w:rPr>
        <w:t xml:space="preserve"> وذلك لقوة الأدلة وصراحتها، ولورود المناقشة على أدلة أصحاب القول الثاني.</w:t>
      </w:r>
    </w:p>
    <w:p w:rsidR="00E33292" w:rsidRPr="00E33292" w:rsidRDefault="00E33292" w:rsidP="00E33292">
      <w:pPr>
        <w:widowControl w:val="0"/>
        <w:spacing w:before="100" w:after="60" w:line="560" w:lineRule="exact"/>
        <w:jc w:val="both"/>
        <w:rPr>
          <w:rFonts w:cs="AL-Mateen"/>
          <w:sz w:val="36"/>
          <w:szCs w:val="36"/>
          <w:rtl/>
          <w:lang w:eastAsia="en-US"/>
        </w:rPr>
      </w:pPr>
      <w:r w:rsidRPr="00E33292">
        <w:rPr>
          <w:rFonts w:cs="AL-Mateen" w:hint="cs"/>
          <w:sz w:val="36"/>
          <w:szCs w:val="36"/>
          <w:rtl/>
          <w:lang w:eastAsia="en-US"/>
        </w:rPr>
        <w:lastRenderedPageBreak/>
        <w:t>الفرع الثاني:</w:t>
      </w:r>
    </w:p>
    <w:p w:rsidR="00E33292" w:rsidRPr="00E33292" w:rsidRDefault="00E33292" w:rsidP="007A3301">
      <w:pPr>
        <w:widowControl w:val="0"/>
        <w:spacing w:before="100" w:after="60" w:line="560" w:lineRule="exact"/>
        <w:ind w:firstLine="567"/>
        <w:jc w:val="both"/>
        <w:rPr>
          <w:rFonts w:cs="AL-Mateen"/>
          <w:sz w:val="36"/>
          <w:szCs w:val="36"/>
          <w:rtl/>
          <w:lang w:eastAsia="en-US"/>
        </w:rPr>
      </w:pPr>
      <w:r w:rsidRPr="00E33292">
        <w:rPr>
          <w:rFonts w:cs="AL-Mateen" w:hint="cs"/>
          <w:sz w:val="36"/>
          <w:szCs w:val="36"/>
          <w:rtl/>
          <w:lang w:eastAsia="en-US"/>
        </w:rPr>
        <w:t>حكم النماء المنفصل عند الرجوع في الهبة.</w:t>
      </w:r>
    </w:p>
    <w:p w:rsidR="00E33292" w:rsidRPr="00E33292" w:rsidRDefault="00E33292" w:rsidP="007A3301">
      <w:pPr>
        <w:widowControl w:val="0"/>
        <w:spacing w:before="100" w:after="60" w:line="560" w:lineRule="exact"/>
        <w:ind w:firstLine="567"/>
        <w:jc w:val="both"/>
        <w:rPr>
          <w:b/>
          <w:bCs/>
          <w:sz w:val="36"/>
          <w:szCs w:val="36"/>
          <w:rtl/>
          <w:lang w:eastAsia="en-US"/>
        </w:rPr>
      </w:pPr>
      <w:r w:rsidRPr="00E33292">
        <w:rPr>
          <w:rFonts w:hint="cs"/>
          <w:b/>
          <w:bCs/>
          <w:sz w:val="36"/>
          <w:szCs w:val="36"/>
          <w:rtl/>
          <w:lang w:eastAsia="en-US"/>
        </w:rPr>
        <w:t>صورة المسألة:</w:t>
      </w:r>
    </w:p>
    <w:p w:rsidR="00E33292" w:rsidRDefault="00E33292" w:rsidP="00406300">
      <w:pPr>
        <w:widowControl w:val="0"/>
        <w:spacing w:before="100" w:after="60" w:line="560" w:lineRule="exact"/>
        <w:ind w:firstLine="567"/>
        <w:jc w:val="both"/>
        <w:rPr>
          <w:sz w:val="36"/>
          <w:szCs w:val="36"/>
          <w:rtl/>
          <w:lang w:eastAsia="en-US"/>
        </w:rPr>
      </w:pPr>
      <w:r>
        <w:rPr>
          <w:rFonts w:hint="cs"/>
          <w:sz w:val="36"/>
          <w:szCs w:val="36"/>
          <w:rtl/>
          <w:lang w:eastAsia="en-US"/>
        </w:rPr>
        <w:t>إذا وهب شخص</w:t>
      </w:r>
      <w:r w:rsidR="00651575">
        <w:rPr>
          <w:rFonts w:hint="cs"/>
          <w:sz w:val="36"/>
          <w:szCs w:val="36"/>
          <w:rtl/>
          <w:lang w:eastAsia="en-US"/>
        </w:rPr>
        <w:t xml:space="preserve"> لآخر، أو أ</w:t>
      </w:r>
      <w:r w:rsidR="00406300">
        <w:rPr>
          <w:rFonts w:hint="cs"/>
          <w:sz w:val="36"/>
          <w:szCs w:val="36"/>
          <w:rtl/>
          <w:lang w:eastAsia="en-US"/>
        </w:rPr>
        <w:t>ب</w:t>
      </w:r>
      <w:r w:rsidR="00651575">
        <w:rPr>
          <w:rFonts w:hint="cs"/>
          <w:sz w:val="36"/>
          <w:szCs w:val="36"/>
          <w:rtl/>
          <w:lang w:eastAsia="en-US"/>
        </w:rPr>
        <w:t xml:space="preserve"> لولده دابة فولدت أو شجرة فأثمرت ثم أراد الواهب الرجوع </w:t>
      </w:r>
      <w:r w:rsidR="00651575">
        <w:rPr>
          <w:sz w:val="36"/>
          <w:szCs w:val="36"/>
          <w:rtl/>
          <w:lang w:eastAsia="en-US"/>
        </w:rPr>
        <w:t>–</w:t>
      </w:r>
      <w:r w:rsidR="00651575">
        <w:rPr>
          <w:rFonts w:hint="cs"/>
          <w:sz w:val="36"/>
          <w:szCs w:val="36"/>
          <w:rtl/>
          <w:lang w:eastAsia="en-US"/>
        </w:rPr>
        <w:t xml:space="preserve"> على القول بجواز الرجوع للأجنبي أو على قول الجمهور برجوع الأب- فهل يمنع النماء المنفصل (الولد أو الثمرة) الواهب عن الرجوع أم لا أثر له؟</w:t>
      </w:r>
    </w:p>
    <w:p w:rsidR="00651575" w:rsidRDefault="00651575" w:rsidP="007A3301">
      <w:pPr>
        <w:widowControl w:val="0"/>
        <w:spacing w:before="100" w:after="60" w:line="560" w:lineRule="exact"/>
        <w:ind w:firstLine="567"/>
        <w:jc w:val="both"/>
        <w:rPr>
          <w:sz w:val="36"/>
          <w:szCs w:val="36"/>
          <w:rtl/>
          <w:lang w:eastAsia="en-US"/>
        </w:rPr>
      </w:pPr>
      <w:r>
        <w:rPr>
          <w:rFonts w:hint="cs"/>
          <w:sz w:val="36"/>
          <w:szCs w:val="36"/>
          <w:rtl/>
          <w:lang w:eastAsia="en-US"/>
        </w:rPr>
        <w:t>اتفق جمهور الفقهاء</w:t>
      </w:r>
      <w:r w:rsidRPr="00C26372">
        <w:rPr>
          <w:rFonts w:hint="cs"/>
          <w:sz w:val="36"/>
          <w:szCs w:val="36"/>
          <w:vertAlign w:val="superscript"/>
          <w:rtl/>
          <w:lang w:eastAsia="en-US"/>
        </w:rPr>
        <w:t>(</w:t>
      </w:r>
      <w:r w:rsidRPr="00C26372">
        <w:rPr>
          <w:rStyle w:val="a4"/>
          <w:sz w:val="36"/>
          <w:szCs w:val="36"/>
          <w:rtl/>
          <w:lang w:eastAsia="en-US"/>
        </w:rPr>
        <w:footnoteReference w:id="230"/>
      </w:r>
      <w:r w:rsidRPr="00C26372">
        <w:rPr>
          <w:rFonts w:hint="cs"/>
          <w:sz w:val="36"/>
          <w:szCs w:val="36"/>
          <w:vertAlign w:val="superscript"/>
          <w:rtl/>
          <w:lang w:eastAsia="en-US"/>
        </w:rPr>
        <w:t>)</w:t>
      </w:r>
      <w:r>
        <w:rPr>
          <w:rFonts w:hint="cs"/>
          <w:sz w:val="36"/>
          <w:szCs w:val="36"/>
          <w:rtl/>
          <w:lang w:eastAsia="en-US"/>
        </w:rPr>
        <w:t xml:space="preserve"> </w:t>
      </w:r>
      <w:r>
        <w:rPr>
          <w:sz w:val="36"/>
          <w:szCs w:val="36"/>
          <w:rtl/>
          <w:lang w:eastAsia="en-US"/>
        </w:rPr>
        <w:t>–</w:t>
      </w:r>
      <w:r>
        <w:rPr>
          <w:rFonts w:hint="cs"/>
          <w:sz w:val="36"/>
          <w:szCs w:val="36"/>
          <w:rtl/>
          <w:lang w:eastAsia="en-US"/>
        </w:rPr>
        <w:t xml:space="preserve">رحمهم الله تعالى </w:t>
      </w:r>
      <w:r>
        <w:rPr>
          <w:sz w:val="36"/>
          <w:szCs w:val="36"/>
          <w:rtl/>
          <w:lang w:eastAsia="en-US"/>
        </w:rPr>
        <w:t>–</w:t>
      </w:r>
      <w:r>
        <w:rPr>
          <w:rFonts w:hint="cs"/>
          <w:sz w:val="36"/>
          <w:szCs w:val="36"/>
          <w:rtl/>
          <w:lang w:eastAsia="en-US"/>
        </w:rPr>
        <w:t xml:space="preserve"> على أن النماء المنفصل لا يمنع الرجوع سواء كان النماء متولداً من الأصل كالولد واللبن وال</w:t>
      </w:r>
      <w:r w:rsidR="00406300">
        <w:rPr>
          <w:rFonts w:hint="cs"/>
          <w:sz w:val="36"/>
          <w:szCs w:val="36"/>
          <w:rtl/>
          <w:lang w:eastAsia="en-US"/>
        </w:rPr>
        <w:t>ثمر أو غير متولد منه كالكسب والغ</w:t>
      </w:r>
      <w:r>
        <w:rPr>
          <w:rFonts w:hint="cs"/>
          <w:sz w:val="36"/>
          <w:szCs w:val="36"/>
          <w:rtl/>
          <w:lang w:eastAsia="en-US"/>
        </w:rPr>
        <w:t>لة.</w:t>
      </w:r>
    </w:p>
    <w:p w:rsidR="00651575" w:rsidRPr="003276F2" w:rsidRDefault="00651575" w:rsidP="00406300">
      <w:pPr>
        <w:widowControl w:val="0"/>
        <w:spacing w:before="100" w:after="60" w:line="560" w:lineRule="exact"/>
        <w:ind w:firstLine="567"/>
        <w:jc w:val="both"/>
        <w:rPr>
          <w:b/>
          <w:bCs/>
          <w:sz w:val="36"/>
          <w:szCs w:val="36"/>
          <w:rtl/>
          <w:lang w:eastAsia="en-US"/>
        </w:rPr>
      </w:pPr>
      <w:r w:rsidRPr="003276F2">
        <w:rPr>
          <w:rFonts w:hint="cs"/>
          <w:b/>
          <w:bCs/>
          <w:sz w:val="36"/>
          <w:szCs w:val="36"/>
          <w:rtl/>
          <w:lang w:eastAsia="en-US"/>
        </w:rPr>
        <w:t xml:space="preserve">واستدلوا بما </w:t>
      </w:r>
      <w:r w:rsidR="00406300">
        <w:rPr>
          <w:rFonts w:hint="cs"/>
          <w:b/>
          <w:bCs/>
          <w:sz w:val="36"/>
          <w:szCs w:val="36"/>
          <w:rtl/>
          <w:lang w:eastAsia="en-US"/>
        </w:rPr>
        <w:t>يأتي</w:t>
      </w:r>
      <w:r w:rsidRPr="003276F2">
        <w:rPr>
          <w:rFonts w:hint="cs"/>
          <w:b/>
          <w:bCs/>
          <w:sz w:val="36"/>
          <w:szCs w:val="36"/>
          <w:rtl/>
          <w:lang w:eastAsia="en-US"/>
        </w:rPr>
        <w:t>:</w:t>
      </w:r>
    </w:p>
    <w:p w:rsidR="00651575" w:rsidRDefault="00651575" w:rsidP="007A3301">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الأول: </w:t>
      </w:r>
      <w:r>
        <w:rPr>
          <w:rFonts w:hint="cs"/>
          <w:sz w:val="36"/>
          <w:szCs w:val="36"/>
          <w:rtl/>
          <w:lang w:eastAsia="en-US"/>
        </w:rPr>
        <w:t>أن هذا النماء لم يرد عليه العقد فلا يرد عليه الفسخ، وإنما ورد على الأصل ويمكن فسخ العقد في الأصل دون النماء</w:t>
      </w:r>
      <w:r w:rsidRPr="00C26372">
        <w:rPr>
          <w:rFonts w:hint="cs"/>
          <w:sz w:val="36"/>
          <w:szCs w:val="36"/>
          <w:vertAlign w:val="superscript"/>
          <w:rtl/>
          <w:lang w:eastAsia="en-US"/>
        </w:rPr>
        <w:t>(</w:t>
      </w:r>
      <w:r w:rsidRPr="00C26372">
        <w:rPr>
          <w:rStyle w:val="a4"/>
          <w:sz w:val="36"/>
          <w:szCs w:val="36"/>
          <w:rtl/>
          <w:lang w:eastAsia="en-US"/>
        </w:rPr>
        <w:footnoteReference w:id="231"/>
      </w:r>
      <w:r w:rsidRPr="00C26372">
        <w:rPr>
          <w:rFonts w:hint="cs"/>
          <w:sz w:val="36"/>
          <w:szCs w:val="36"/>
          <w:vertAlign w:val="superscript"/>
          <w:rtl/>
          <w:lang w:eastAsia="en-US"/>
        </w:rPr>
        <w:t>)</w:t>
      </w:r>
      <w:r>
        <w:rPr>
          <w:rFonts w:hint="cs"/>
          <w:sz w:val="36"/>
          <w:szCs w:val="36"/>
          <w:rtl/>
          <w:lang w:eastAsia="en-US"/>
        </w:rPr>
        <w:t>.</w:t>
      </w:r>
    </w:p>
    <w:p w:rsidR="00651575" w:rsidRDefault="003276F2" w:rsidP="007A3301">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الثاني: </w:t>
      </w:r>
      <w:r>
        <w:rPr>
          <w:rFonts w:hint="cs"/>
          <w:sz w:val="36"/>
          <w:szCs w:val="36"/>
          <w:rtl/>
          <w:lang w:eastAsia="en-US"/>
        </w:rPr>
        <w:t>أنه حدث في ملك الموهوب له فهو م</w:t>
      </w:r>
      <w:r w:rsidR="00406300">
        <w:rPr>
          <w:rFonts w:hint="cs"/>
          <w:sz w:val="36"/>
          <w:szCs w:val="36"/>
          <w:rtl/>
          <w:lang w:eastAsia="en-US"/>
        </w:rPr>
        <w:t>ن نمائ</w:t>
      </w:r>
      <w:r>
        <w:rPr>
          <w:rFonts w:hint="cs"/>
          <w:sz w:val="36"/>
          <w:szCs w:val="36"/>
          <w:rtl/>
          <w:lang w:eastAsia="en-US"/>
        </w:rPr>
        <w:t>ه، وأنه لا يتبع في الفسوخ فلا يتبع هنا</w:t>
      </w:r>
      <w:r w:rsidRPr="00C26372">
        <w:rPr>
          <w:rFonts w:hint="cs"/>
          <w:sz w:val="36"/>
          <w:szCs w:val="36"/>
          <w:vertAlign w:val="superscript"/>
          <w:rtl/>
          <w:lang w:eastAsia="en-US"/>
        </w:rPr>
        <w:t>(</w:t>
      </w:r>
      <w:r w:rsidRPr="00C26372">
        <w:rPr>
          <w:rStyle w:val="a4"/>
          <w:sz w:val="36"/>
          <w:szCs w:val="36"/>
          <w:rtl/>
          <w:lang w:eastAsia="en-US"/>
        </w:rPr>
        <w:footnoteReference w:id="232"/>
      </w:r>
      <w:r w:rsidRPr="00C26372">
        <w:rPr>
          <w:rFonts w:hint="cs"/>
          <w:sz w:val="36"/>
          <w:szCs w:val="36"/>
          <w:vertAlign w:val="superscript"/>
          <w:rtl/>
          <w:lang w:eastAsia="en-US"/>
        </w:rPr>
        <w:t>)</w:t>
      </w:r>
      <w:r>
        <w:rPr>
          <w:rFonts w:hint="cs"/>
          <w:sz w:val="36"/>
          <w:szCs w:val="36"/>
          <w:rtl/>
          <w:lang w:eastAsia="en-US"/>
        </w:rPr>
        <w:t>.</w:t>
      </w:r>
    </w:p>
    <w:p w:rsidR="002202B3" w:rsidRDefault="002202B3">
      <w:pPr>
        <w:bidi w:val="0"/>
        <w:rPr>
          <w:sz w:val="36"/>
          <w:szCs w:val="36"/>
          <w:lang w:eastAsia="en-US"/>
        </w:rPr>
      </w:pPr>
      <w:r>
        <w:rPr>
          <w:sz w:val="36"/>
          <w:szCs w:val="36"/>
          <w:rtl/>
          <w:lang w:eastAsia="en-US"/>
        </w:rPr>
        <w:br w:type="page"/>
      </w:r>
    </w:p>
    <w:p w:rsidR="002202B3" w:rsidRPr="002202B3" w:rsidRDefault="002202B3" w:rsidP="002202B3">
      <w:pPr>
        <w:widowControl w:val="0"/>
        <w:spacing w:before="100" w:after="60" w:line="560" w:lineRule="exact"/>
        <w:ind w:hanging="2"/>
        <w:jc w:val="both"/>
        <w:rPr>
          <w:rFonts w:cs="AL-Mateen"/>
          <w:sz w:val="36"/>
          <w:szCs w:val="36"/>
          <w:rtl/>
          <w:lang w:eastAsia="en-US"/>
        </w:rPr>
      </w:pPr>
      <w:r w:rsidRPr="002202B3">
        <w:rPr>
          <w:rFonts w:cs="AL-Mateen" w:hint="cs"/>
          <w:sz w:val="36"/>
          <w:szCs w:val="36"/>
          <w:rtl/>
          <w:lang w:eastAsia="en-US"/>
        </w:rPr>
        <w:lastRenderedPageBreak/>
        <w:t>المطلب الثالث: النماء المنفصل في اللقطة:</w:t>
      </w:r>
    </w:p>
    <w:p w:rsidR="002202B3" w:rsidRPr="002202B3" w:rsidRDefault="002202B3" w:rsidP="001B78F1">
      <w:pPr>
        <w:widowControl w:val="0"/>
        <w:spacing w:after="60" w:line="560" w:lineRule="exact"/>
        <w:ind w:firstLine="567"/>
        <w:jc w:val="both"/>
        <w:rPr>
          <w:b/>
          <w:bCs/>
          <w:sz w:val="36"/>
          <w:szCs w:val="36"/>
          <w:rtl/>
          <w:lang w:eastAsia="en-US"/>
        </w:rPr>
      </w:pPr>
      <w:r w:rsidRPr="002202B3">
        <w:rPr>
          <w:rFonts w:hint="cs"/>
          <w:b/>
          <w:bCs/>
          <w:sz w:val="36"/>
          <w:szCs w:val="36"/>
          <w:rtl/>
          <w:lang w:eastAsia="en-US"/>
        </w:rPr>
        <w:t>صورة المسألة:</w:t>
      </w:r>
    </w:p>
    <w:p w:rsidR="002202B3" w:rsidRDefault="002202B3" w:rsidP="001B78F1">
      <w:pPr>
        <w:widowControl w:val="0"/>
        <w:spacing w:after="60" w:line="560" w:lineRule="exact"/>
        <w:ind w:firstLine="567"/>
        <w:jc w:val="both"/>
        <w:rPr>
          <w:sz w:val="36"/>
          <w:szCs w:val="36"/>
          <w:rtl/>
          <w:lang w:eastAsia="en-US"/>
        </w:rPr>
      </w:pPr>
      <w:r>
        <w:rPr>
          <w:rFonts w:hint="cs"/>
          <w:sz w:val="36"/>
          <w:szCs w:val="36"/>
          <w:rtl/>
          <w:lang w:eastAsia="en-US"/>
        </w:rPr>
        <w:t xml:space="preserve">إذا التقط شخص عيناً </w:t>
      </w:r>
      <w:r w:rsidR="000D0497">
        <w:rPr>
          <w:rFonts w:hint="cs"/>
          <w:sz w:val="36"/>
          <w:szCs w:val="36"/>
          <w:rtl/>
          <w:lang w:eastAsia="en-US"/>
        </w:rPr>
        <w:t>فنمت نماءً منفصلاً في</w:t>
      </w:r>
      <w:r w:rsidR="0014693A">
        <w:rPr>
          <w:rFonts w:hint="cs"/>
          <w:sz w:val="36"/>
          <w:szCs w:val="36"/>
          <w:rtl/>
          <w:lang w:eastAsia="en-US"/>
        </w:rPr>
        <w:t xml:space="preserve"> أثناء حول التعريف أو بعده، فلمن يكون هذا النماء؟ هل هو لصاحب اللقطة إذا جاء، أو للملتقط؟ اختلف الفقهاء في ذلك على قولين:</w:t>
      </w:r>
    </w:p>
    <w:p w:rsidR="0014693A" w:rsidRPr="0014693A" w:rsidRDefault="0014693A" w:rsidP="001B78F1">
      <w:pPr>
        <w:widowControl w:val="0"/>
        <w:spacing w:after="60" w:line="560" w:lineRule="exact"/>
        <w:jc w:val="both"/>
        <w:rPr>
          <w:b/>
          <w:bCs/>
          <w:sz w:val="36"/>
          <w:szCs w:val="36"/>
          <w:rtl/>
          <w:lang w:eastAsia="en-US"/>
        </w:rPr>
      </w:pPr>
      <w:r w:rsidRPr="0014693A">
        <w:rPr>
          <w:rFonts w:hint="cs"/>
          <w:b/>
          <w:bCs/>
          <w:sz w:val="36"/>
          <w:szCs w:val="36"/>
          <w:rtl/>
          <w:lang w:eastAsia="en-US"/>
        </w:rPr>
        <w:t>القول الأول:</w:t>
      </w:r>
    </w:p>
    <w:p w:rsidR="0014693A" w:rsidRDefault="0014693A" w:rsidP="00406300">
      <w:pPr>
        <w:widowControl w:val="0"/>
        <w:spacing w:after="60" w:line="560" w:lineRule="exact"/>
        <w:ind w:firstLine="567"/>
        <w:jc w:val="both"/>
        <w:rPr>
          <w:sz w:val="36"/>
          <w:szCs w:val="36"/>
          <w:rtl/>
          <w:lang w:eastAsia="en-US"/>
        </w:rPr>
      </w:pPr>
      <w:r>
        <w:rPr>
          <w:rFonts w:hint="cs"/>
          <w:sz w:val="36"/>
          <w:szCs w:val="36"/>
          <w:rtl/>
          <w:lang w:eastAsia="en-US"/>
        </w:rPr>
        <w:t>إذا كان النماء أثناء حول التعريف وجاء صاحبها فإنه يأخذ اللقطة مع نما</w:t>
      </w:r>
      <w:r w:rsidR="00406300">
        <w:rPr>
          <w:rFonts w:hint="cs"/>
          <w:sz w:val="36"/>
          <w:szCs w:val="36"/>
          <w:rtl/>
          <w:lang w:eastAsia="en-US"/>
        </w:rPr>
        <w:t>ئ</w:t>
      </w:r>
      <w:r>
        <w:rPr>
          <w:rFonts w:hint="cs"/>
          <w:sz w:val="36"/>
          <w:szCs w:val="36"/>
          <w:rtl/>
          <w:lang w:eastAsia="en-US"/>
        </w:rPr>
        <w:t>ها ا</w:t>
      </w:r>
      <w:r w:rsidR="00406300">
        <w:rPr>
          <w:rFonts w:hint="cs"/>
          <w:sz w:val="36"/>
          <w:szCs w:val="36"/>
          <w:rtl/>
          <w:lang w:eastAsia="en-US"/>
        </w:rPr>
        <w:t>لمتصل والمنفصل، وإن جاء بعد الح</w:t>
      </w:r>
      <w:r>
        <w:rPr>
          <w:rFonts w:hint="cs"/>
          <w:sz w:val="36"/>
          <w:szCs w:val="36"/>
          <w:rtl/>
          <w:lang w:eastAsia="en-US"/>
        </w:rPr>
        <w:t>و</w:t>
      </w:r>
      <w:r w:rsidR="00406300">
        <w:rPr>
          <w:rFonts w:hint="cs"/>
          <w:sz w:val="36"/>
          <w:szCs w:val="36"/>
          <w:rtl/>
          <w:lang w:eastAsia="en-US"/>
        </w:rPr>
        <w:t>ل</w:t>
      </w:r>
      <w:r>
        <w:rPr>
          <w:rFonts w:hint="cs"/>
          <w:sz w:val="36"/>
          <w:szCs w:val="36"/>
          <w:rtl/>
          <w:lang w:eastAsia="en-US"/>
        </w:rPr>
        <w:t xml:space="preserve"> فإنه يأخذها بدون النماء المنفصل فيكون للملتقط، وبهذا القول قال الشافعية </w:t>
      </w:r>
      <w:r w:rsidRPr="0014693A">
        <w:rPr>
          <w:rFonts w:hint="cs"/>
          <w:sz w:val="36"/>
          <w:szCs w:val="36"/>
          <w:vertAlign w:val="superscript"/>
          <w:rtl/>
          <w:lang w:eastAsia="en-US"/>
        </w:rPr>
        <w:t>(</w:t>
      </w:r>
      <w:r w:rsidRPr="0014693A">
        <w:rPr>
          <w:rStyle w:val="a4"/>
          <w:sz w:val="36"/>
          <w:szCs w:val="36"/>
          <w:rtl/>
          <w:lang w:eastAsia="en-US"/>
        </w:rPr>
        <w:footnoteReference w:id="233"/>
      </w:r>
      <w:r w:rsidRPr="0014693A">
        <w:rPr>
          <w:rFonts w:hint="cs"/>
          <w:sz w:val="36"/>
          <w:szCs w:val="36"/>
          <w:vertAlign w:val="superscript"/>
          <w:rtl/>
          <w:lang w:eastAsia="en-US"/>
        </w:rPr>
        <w:t>)</w:t>
      </w:r>
      <w:r>
        <w:rPr>
          <w:rFonts w:hint="cs"/>
          <w:sz w:val="36"/>
          <w:szCs w:val="36"/>
          <w:rtl/>
          <w:lang w:eastAsia="en-US"/>
        </w:rPr>
        <w:t xml:space="preserve"> ، وهو المذهب عند الحنابلة </w:t>
      </w:r>
      <w:r w:rsidRPr="0014693A">
        <w:rPr>
          <w:rFonts w:hint="cs"/>
          <w:sz w:val="36"/>
          <w:szCs w:val="36"/>
          <w:vertAlign w:val="superscript"/>
          <w:rtl/>
          <w:lang w:eastAsia="en-US"/>
        </w:rPr>
        <w:t>(</w:t>
      </w:r>
      <w:r w:rsidRPr="0014693A">
        <w:rPr>
          <w:rStyle w:val="a4"/>
          <w:sz w:val="36"/>
          <w:szCs w:val="36"/>
          <w:rtl/>
          <w:lang w:eastAsia="en-US"/>
        </w:rPr>
        <w:footnoteReference w:id="234"/>
      </w:r>
      <w:r w:rsidRPr="0014693A">
        <w:rPr>
          <w:rFonts w:hint="cs"/>
          <w:sz w:val="36"/>
          <w:szCs w:val="36"/>
          <w:vertAlign w:val="superscript"/>
          <w:rtl/>
          <w:lang w:eastAsia="en-US"/>
        </w:rPr>
        <w:t>)</w:t>
      </w:r>
      <w:r>
        <w:rPr>
          <w:rFonts w:hint="cs"/>
          <w:sz w:val="36"/>
          <w:szCs w:val="36"/>
          <w:rtl/>
          <w:lang w:eastAsia="en-US"/>
        </w:rPr>
        <w:t xml:space="preserve"> .</w:t>
      </w:r>
    </w:p>
    <w:p w:rsidR="0014693A" w:rsidRDefault="0014693A" w:rsidP="00406300">
      <w:pPr>
        <w:widowControl w:val="0"/>
        <w:spacing w:after="60" w:line="560" w:lineRule="exact"/>
        <w:jc w:val="both"/>
        <w:rPr>
          <w:b/>
          <w:bCs/>
          <w:sz w:val="36"/>
          <w:szCs w:val="36"/>
          <w:rtl/>
          <w:lang w:eastAsia="en-US"/>
        </w:rPr>
      </w:pPr>
      <w:r>
        <w:rPr>
          <w:rFonts w:hint="cs"/>
          <w:b/>
          <w:bCs/>
          <w:sz w:val="36"/>
          <w:szCs w:val="36"/>
          <w:rtl/>
          <w:lang w:eastAsia="en-US"/>
        </w:rPr>
        <w:t xml:space="preserve">واستدلوا بما </w:t>
      </w:r>
      <w:r w:rsidR="00406300">
        <w:rPr>
          <w:rFonts w:hint="cs"/>
          <w:b/>
          <w:bCs/>
          <w:sz w:val="36"/>
          <w:szCs w:val="36"/>
          <w:rtl/>
          <w:lang w:eastAsia="en-US"/>
        </w:rPr>
        <w:t>يأتي</w:t>
      </w:r>
      <w:r>
        <w:rPr>
          <w:rFonts w:hint="cs"/>
          <w:b/>
          <w:bCs/>
          <w:sz w:val="36"/>
          <w:szCs w:val="36"/>
          <w:rtl/>
          <w:lang w:eastAsia="en-US"/>
        </w:rPr>
        <w:t>:</w:t>
      </w:r>
    </w:p>
    <w:p w:rsidR="0014693A" w:rsidRDefault="0014693A" w:rsidP="001B78F1">
      <w:pPr>
        <w:widowControl w:val="0"/>
        <w:spacing w:after="60" w:line="560" w:lineRule="exact"/>
        <w:ind w:firstLine="567"/>
        <w:jc w:val="both"/>
        <w:rPr>
          <w:sz w:val="36"/>
          <w:szCs w:val="36"/>
          <w:rtl/>
          <w:lang w:eastAsia="en-US"/>
        </w:rPr>
      </w:pPr>
      <w:r>
        <w:rPr>
          <w:rFonts w:hint="cs"/>
          <w:b/>
          <w:bCs/>
          <w:sz w:val="36"/>
          <w:szCs w:val="36"/>
          <w:rtl/>
          <w:lang w:eastAsia="en-US"/>
        </w:rPr>
        <w:t xml:space="preserve">الدليل الأول: </w:t>
      </w:r>
      <w:r>
        <w:rPr>
          <w:rFonts w:hint="cs"/>
          <w:sz w:val="36"/>
          <w:szCs w:val="36"/>
          <w:rtl/>
          <w:lang w:eastAsia="en-US"/>
        </w:rPr>
        <w:t xml:space="preserve">أما لكونها لصاحبها أثناء التعريف؛ فلأنها ملكه، فاللقطة باقية على ملك صاحبها فكذلك النماء </w:t>
      </w:r>
      <w:r w:rsidRPr="0014693A">
        <w:rPr>
          <w:rFonts w:hint="cs"/>
          <w:sz w:val="36"/>
          <w:szCs w:val="36"/>
          <w:vertAlign w:val="superscript"/>
          <w:rtl/>
          <w:lang w:eastAsia="en-US"/>
        </w:rPr>
        <w:t>(</w:t>
      </w:r>
      <w:r w:rsidRPr="0014693A">
        <w:rPr>
          <w:rStyle w:val="a4"/>
          <w:sz w:val="36"/>
          <w:szCs w:val="36"/>
          <w:rtl/>
          <w:lang w:eastAsia="en-US"/>
        </w:rPr>
        <w:footnoteReference w:id="235"/>
      </w:r>
      <w:r w:rsidRPr="0014693A">
        <w:rPr>
          <w:rFonts w:hint="cs"/>
          <w:sz w:val="36"/>
          <w:szCs w:val="36"/>
          <w:vertAlign w:val="superscript"/>
          <w:rtl/>
          <w:lang w:eastAsia="en-US"/>
        </w:rPr>
        <w:t>)</w:t>
      </w:r>
      <w:r>
        <w:rPr>
          <w:rFonts w:hint="cs"/>
          <w:sz w:val="36"/>
          <w:szCs w:val="36"/>
          <w:rtl/>
          <w:lang w:eastAsia="en-US"/>
        </w:rPr>
        <w:t xml:space="preserve"> .</w:t>
      </w:r>
    </w:p>
    <w:p w:rsidR="0014693A" w:rsidRDefault="0014693A" w:rsidP="001B78F1">
      <w:pPr>
        <w:widowControl w:val="0"/>
        <w:spacing w:after="60" w:line="560" w:lineRule="exact"/>
        <w:ind w:firstLine="567"/>
        <w:jc w:val="both"/>
        <w:rPr>
          <w:sz w:val="36"/>
          <w:szCs w:val="36"/>
          <w:rtl/>
          <w:lang w:eastAsia="en-US"/>
        </w:rPr>
      </w:pPr>
      <w:r>
        <w:rPr>
          <w:rFonts w:hint="cs"/>
          <w:b/>
          <w:bCs/>
          <w:sz w:val="36"/>
          <w:szCs w:val="36"/>
          <w:rtl/>
          <w:lang w:eastAsia="en-US"/>
        </w:rPr>
        <w:t xml:space="preserve">الدليل الثاني: </w:t>
      </w:r>
      <w:r>
        <w:rPr>
          <w:rFonts w:hint="cs"/>
          <w:sz w:val="36"/>
          <w:szCs w:val="36"/>
          <w:rtl/>
          <w:lang w:eastAsia="en-US"/>
        </w:rPr>
        <w:t xml:space="preserve">وأما لكون النماء المنفصل للمتلقط بعد التعريف، فلحديث </w:t>
      </w:r>
      <w:r>
        <w:rPr>
          <w:rFonts w:cs="BLDY_light" w:hint="cs"/>
          <w:sz w:val="36"/>
          <w:szCs w:val="36"/>
          <w:rtl/>
          <w:lang w:eastAsia="en-US"/>
        </w:rPr>
        <w:t>«</w:t>
      </w:r>
      <w:r w:rsidRPr="00406300">
        <w:rPr>
          <w:rFonts w:hint="cs"/>
          <w:b/>
          <w:bCs/>
          <w:sz w:val="36"/>
          <w:szCs w:val="36"/>
          <w:rtl/>
          <w:lang w:eastAsia="en-US"/>
        </w:rPr>
        <w:t>الخراج بالضمان</w:t>
      </w:r>
      <w:r>
        <w:rPr>
          <w:rFonts w:cs="BLDY_light" w:hint="cs"/>
          <w:sz w:val="36"/>
          <w:szCs w:val="36"/>
          <w:rtl/>
          <w:lang w:eastAsia="en-US"/>
        </w:rPr>
        <w:t>»</w:t>
      </w:r>
      <w:r>
        <w:rPr>
          <w:rFonts w:hint="cs"/>
          <w:sz w:val="36"/>
          <w:szCs w:val="36"/>
          <w:rtl/>
          <w:lang w:eastAsia="en-US"/>
        </w:rPr>
        <w:t xml:space="preserve"> </w:t>
      </w:r>
      <w:r w:rsidRPr="0014693A">
        <w:rPr>
          <w:rFonts w:hint="cs"/>
          <w:sz w:val="36"/>
          <w:szCs w:val="36"/>
          <w:vertAlign w:val="superscript"/>
          <w:rtl/>
          <w:lang w:eastAsia="en-US"/>
        </w:rPr>
        <w:t>(</w:t>
      </w:r>
      <w:r w:rsidRPr="0014693A">
        <w:rPr>
          <w:rStyle w:val="a4"/>
          <w:sz w:val="36"/>
          <w:szCs w:val="36"/>
          <w:rtl/>
          <w:lang w:eastAsia="en-US"/>
        </w:rPr>
        <w:footnoteReference w:id="236"/>
      </w:r>
      <w:r w:rsidRPr="0014693A">
        <w:rPr>
          <w:rFonts w:hint="cs"/>
          <w:sz w:val="36"/>
          <w:szCs w:val="36"/>
          <w:vertAlign w:val="superscript"/>
          <w:rtl/>
          <w:lang w:eastAsia="en-US"/>
        </w:rPr>
        <w:t>)</w:t>
      </w:r>
      <w:r>
        <w:rPr>
          <w:rFonts w:hint="cs"/>
          <w:sz w:val="36"/>
          <w:szCs w:val="36"/>
          <w:rtl/>
          <w:lang w:eastAsia="en-US"/>
        </w:rPr>
        <w:t xml:space="preserve"> .</w:t>
      </w:r>
    </w:p>
    <w:p w:rsidR="0014693A" w:rsidRDefault="0014693A" w:rsidP="001B78F1">
      <w:pPr>
        <w:widowControl w:val="0"/>
        <w:spacing w:after="60" w:line="560" w:lineRule="exact"/>
        <w:ind w:firstLine="567"/>
        <w:jc w:val="both"/>
        <w:rPr>
          <w:b/>
          <w:bCs/>
          <w:sz w:val="36"/>
          <w:szCs w:val="36"/>
          <w:rtl/>
          <w:lang w:eastAsia="en-US"/>
        </w:rPr>
      </w:pPr>
      <w:r>
        <w:rPr>
          <w:rFonts w:hint="cs"/>
          <w:b/>
          <w:bCs/>
          <w:sz w:val="36"/>
          <w:szCs w:val="36"/>
          <w:rtl/>
          <w:lang w:eastAsia="en-US"/>
        </w:rPr>
        <w:t>وجه الدلالة:</w:t>
      </w:r>
    </w:p>
    <w:p w:rsidR="0014693A" w:rsidRDefault="0014693A" w:rsidP="001B78F1">
      <w:pPr>
        <w:widowControl w:val="0"/>
        <w:spacing w:after="60" w:line="560" w:lineRule="exact"/>
        <w:ind w:firstLine="567"/>
        <w:jc w:val="both"/>
        <w:rPr>
          <w:sz w:val="36"/>
          <w:szCs w:val="36"/>
          <w:rtl/>
          <w:lang w:eastAsia="en-US"/>
        </w:rPr>
      </w:pPr>
      <w:r>
        <w:rPr>
          <w:rFonts w:hint="cs"/>
          <w:sz w:val="36"/>
          <w:szCs w:val="36"/>
          <w:rtl/>
          <w:lang w:eastAsia="en-US"/>
        </w:rPr>
        <w:t>أنه يضمن النقص بعد الحول فتكون له الزيادة ليكون الخ</w:t>
      </w:r>
      <w:r w:rsidR="00406300">
        <w:rPr>
          <w:rFonts w:hint="cs"/>
          <w:sz w:val="36"/>
          <w:szCs w:val="36"/>
          <w:rtl/>
          <w:lang w:eastAsia="en-US"/>
        </w:rPr>
        <w:t>را</w:t>
      </w:r>
      <w:r>
        <w:rPr>
          <w:rFonts w:hint="cs"/>
          <w:sz w:val="36"/>
          <w:szCs w:val="36"/>
          <w:rtl/>
          <w:lang w:eastAsia="en-US"/>
        </w:rPr>
        <w:t xml:space="preserve">ج بالضمان </w:t>
      </w:r>
      <w:r w:rsidRPr="0014693A">
        <w:rPr>
          <w:rFonts w:hint="cs"/>
          <w:sz w:val="36"/>
          <w:szCs w:val="36"/>
          <w:vertAlign w:val="superscript"/>
          <w:rtl/>
          <w:lang w:eastAsia="en-US"/>
        </w:rPr>
        <w:t>(</w:t>
      </w:r>
      <w:r w:rsidRPr="0014693A">
        <w:rPr>
          <w:rStyle w:val="a4"/>
          <w:sz w:val="36"/>
          <w:szCs w:val="36"/>
          <w:rtl/>
          <w:lang w:eastAsia="en-US"/>
        </w:rPr>
        <w:footnoteReference w:id="237"/>
      </w:r>
      <w:r w:rsidRPr="0014693A">
        <w:rPr>
          <w:rFonts w:hint="cs"/>
          <w:sz w:val="36"/>
          <w:szCs w:val="36"/>
          <w:vertAlign w:val="superscript"/>
          <w:rtl/>
          <w:lang w:eastAsia="en-US"/>
        </w:rPr>
        <w:t>)</w:t>
      </w:r>
      <w:r>
        <w:rPr>
          <w:rFonts w:hint="cs"/>
          <w:sz w:val="36"/>
          <w:szCs w:val="36"/>
          <w:rtl/>
          <w:lang w:eastAsia="en-US"/>
        </w:rPr>
        <w:t xml:space="preserve"> .</w:t>
      </w:r>
    </w:p>
    <w:p w:rsidR="0014693A" w:rsidRDefault="0014693A" w:rsidP="007A3301">
      <w:pPr>
        <w:widowControl w:val="0"/>
        <w:spacing w:before="100" w:after="60" w:line="560" w:lineRule="exact"/>
        <w:ind w:firstLine="567"/>
        <w:jc w:val="both"/>
        <w:rPr>
          <w:sz w:val="36"/>
          <w:szCs w:val="36"/>
          <w:rtl/>
          <w:lang w:eastAsia="en-US"/>
        </w:rPr>
      </w:pPr>
      <w:r>
        <w:rPr>
          <w:rFonts w:hint="cs"/>
          <w:b/>
          <w:bCs/>
          <w:sz w:val="36"/>
          <w:szCs w:val="36"/>
          <w:rtl/>
          <w:lang w:eastAsia="en-US"/>
        </w:rPr>
        <w:lastRenderedPageBreak/>
        <w:t xml:space="preserve">الدليل الثالث: </w:t>
      </w:r>
      <w:r>
        <w:rPr>
          <w:rFonts w:hint="cs"/>
          <w:sz w:val="36"/>
          <w:szCs w:val="36"/>
          <w:rtl/>
          <w:lang w:eastAsia="en-US"/>
        </w:rPr>
        <w:t xml:space="preserve">القياس على نماء المبيع في يد المشتري؛ وذلك لأنه نماء متميز حدث بعد تملكه للعين فيكون النماء ملكه </w:t>
      </w:r>
      <w:r w:rsidRPr="0014693A">
        <w:rPr>
          <w:rFonts w:hint="cs"/>
          <w:sz w:val="36"/>
          <w:szCs w:val="36"/>
          <w:vertAlign w:val="superscript"/>
          <w:rtl/>
          <w:lang w:eastAsia="en-US"/>
        </w:rPr>
        <w:t>(</w:t>
      </w:r>
      <w:r w:rsidRPr="0014693A">
        <w:rPr>
          <w:rStyle w:val="a4"/>
          <w:sz w:val="36"/>
          <w:szCs w:val="36"/>
          <w:rtl/>
          <w:lang w:eastAsia="en-US"/>
        </w:rPr>
        <w:footnoteReference w:id="238"/>
      </w:r>
      <w:r w:rsidRPr="0014693A">
        <w:rPr>
          <w:rFonts w:hint="cs"/>
          <w:sz w:val="36"/>
          <w:szCs w:val="36"/>
          <w:vertAlign w:val="superscript"/>
          <w:rtl/>
          <w:lang w:eastAsia="en-US"/>
        </w:rPr>
        <w:t>)</w:t>
      </w:r>
      <w:r>
        <w:rPr>
          <w:rFonts w:hint="cs"/>
          <w:sz w:val="36"/>
          <w:szCs w:val="36"/>
          <w:rtl/>
          <w:lang w:eastAsia="en-US"/>
        </w:rPr>
        <w:t xml:space="preserve"> .</w:t>
      </w:r>
    </w:p>
    <w:p w:rsidR="0014693A" w:rsidRDefault="0014693A" w:rsidP="0014693A">
      <w:pPr>
        <w:widowControl w:val="0"/>
        <w:spacing w:before="100" w:after="60" w:line="560" w:lineRule="exact"/>
        <w:jc w:val="both"/>
        <w:rPr>
          <w:b/>
          <w:bCs/>
          <w:sz w:val="36"/>
          <w:szCs w:val="36"/>
          <w:rtl/>
          <w:lang w:eastAsia="en-US"/>
        </w:rPr>
      </w:pPr>
      <w:r>
        <w:rPr>
          <w:rFonts w:hint="cs"/>
          <w:b/>
          <w:bCs/>
          <w:sz w:val="36"/>
          <w:szCs w:val="36"/>
          <w:rtl/>
          <w:lang w:eastAsia="en-US"/>
        </w:rPr>
        <w:t>القول الثاني:</w:t>
      </w:r>
    </w:p>
    <w:p w:rsidR="0014693A" w:rsidRDefault="0014693A" w:rsidP="007A3301">
      <w:pPr>
        <w:widowControl w:val="0"/>
        <w:spacing w:before="100" w:after="60" w:line="560" w:lineRule="exact"/>
        <w:ind w:firstLine="567"/>
        <w:jc w:val="both"/>
        <w:rPr>
          <w:sz w:val="36"/>
          <w:szCs w:val="36"/>
          <w:rtl/>
          <w:lang w:eastAsia="en-US"/>
        </w:rPr>
      </w:pPr>
      <w:r>
        <w:rPr>
          <w:rFonts w:hint="cs"/>
          <w:sz w:val="36"/>
          <w:szCs w:val="36"/>
          <w:rtl/>
          <w:lang w:eastAsia="en-US"/>
        </w:rPr>
        <w:t xml:space="preserve">أن النماء المنفصل لصاحب اللقطة، سواء حدث أثناء حول التعريف أو بعده، وهذا القول الرواية الثانية عند الحنابلة </w:t>
      </w:r>
      <w:r w:rsidRPr="0014693A">
        <w:rPr>
          <w:rFonts w:hint="cs"/>
          <w:sz w:val="36"/>
          <w:szCs w:val="36"/>
          <w:vertAlign w:val="superscript"/>
          <w:rtl/>
          <w:lang w:eastAsia="en-US"/>
        </w:rPr>
        <w:t>(</w:t>
      </w:r>
      <w:r w:rsidRPr="0014693A">
        <w:rPr>
          <w:rStyle w:val="a4"/>
          <w:sz w:val="36"/>
          <w:szCs w:val="36"/>
          <w:rtl/>
          <w:lang w:eastAsia="en-US"/>
        </w:rPr>
        <w:footnoteReference w:id="239"/>
      </w:r>
      <w:r w:rsidRPr="0014693A">
        <w:rPr>
          <w:rFonts w:hint="cs"/>
          <w:sz w:val="36"/>
          <w:szCs w:val="36"/>
          <w:vertAlign w:val="superscript"/>
          <w:rtl/>
          <w:lang w:eastAsia="en-US"/>
        </w:rPr>
        <w:t>)</w:t>
      </w:r>
      <w:r>
        <w:rPr>
          <w:rFonts w:hint="cs"/>
          <w:sz w:val="36"/>
          <w:szCs w:val="36"/>
          <w:rtl/>
          <w:lang w:eastAsia="en-US"/>
        </w:rPr>
        <w:t xml:space="preserve"> .</w:t>
      </w:r>
    </w:p>
    <w:p w:rsidR="0014693A" w:rsidRDefault="00406300" w:rsidP="0014693A">
      <w:pPr>
        <w:widowControl w:val="0"/>
        <w:spacing w:before="100" w:after="60" w:line="560" w:lineRule="exact"/>
        <w:jc w:val="both"/>
        <w:rPr>
          <w:b/>
          <w:bCs/>
          <w:sz w:val="36"/>
          <w:szCs w:val="36"/>
          <w:rtl/>
          <w:lang w:eastAsia="en-US"/>
        </w:rPr>
      </w:pPr>
      <w:r>
        <w:rPr>
          <w:rFonts w:hint="cs"/>
          <w:b/>
          <w:bCs/>
          <w:sz w:val="36"/>
          <w:szCs w:val="36"/>
          <w:rtl/>
          <w:lang w:eastAsia="en-US"/>
        </w:rPr>
        <w:t>واستدلوا بما يأتي:</w:t>
      </w:r>
    </w:p>
    <w:p w:rsidR="0014693A" w:rsidRDefault="0014693A" w:rsidP="007A3301">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الأول: </w:t>
      </w:r>
      <w:r>
        <w:rPr>
          <w:rFonts w:hint="cs"/>
          <w:sz w:val="36"/>
          <w:szCs w:val="36"/>
          <w:rtl/>
          <w:lang w:eastAsia="en-US"/>
        </w:rPr>
        <w:t xml:space="preserve">القياس على النماء المتصل </w:t>
      </w:r>
      <w:r w:rsidRPr="0014693A">
        <w:rPr>
          <w:rFonts w:hint="cs"/>
          <w:sz w:val="36"/>
          <w:szCs w:val="36"/>
          <w:vertAlign w:val="superscript"/>
          <w:rtl/>
          <w:lang w:eastAsia="en-US"/>
        </w:rPr>
        <w:t>(</w:t>
      </w:r>
      <w:r w:rsidRPr="0014693A">
        <w:rPr>
          <w:rStyle w:val="a4"/>
          <w:sz w:val="36"/>
          <w:szCs w:val="36"/>
          <w:rtl/>
          <w:lang w:eastAsia="en-US"/>
        </w:rPr>
        <w:footnoteReference w:id="240"/>
      </w:r>
      <w:r w:rsidRPr="0014693A">
        <w:rPr>
          <w:rFonts w:hint="cs"/>
          <w:sz w:val="36"/>
          <w:szCs w:val="36"/>
          <w:vertAlign w:val="superscript"/>
          <w:rtl/>
          <w:lang w:eastAsia="en-US"/>
        </w:rPr>
        <w:t>)</w:t>
      </w:r>
      <w:r>
        <w:rPr>
          <w:rFonts w:hint="cs"/>
          <w:sz w:val="36"/>
          <w:szCs w:val="36"/>
          <w:rtl/>
          <w:lang w:eastAsia="en-US"/>
        </w:rPr>
        <w:t xml:space="preserve"> .</w:t>
      </w:r>
    </w:p>
    <w:p w:rsidR="0014693A" w:rsidRDefault="0014693A" w:rsidP="0014693A">
      <w:pPr>
        <w:widowControl w:val="0"/>
        <w:spacing w:before="100" w:after="60" w:line="560" w:lineRule="exact"/>
        <w:jc w:val="both"/>
        <w:rPr>
          <w:b/>
          <w:bCs/>
          <w:sz w:val="36"/>
          <w:szCs w:val="36"/>
          <w:rtl/>
          <w:lang w:eastAsia="en-US"/>
        </w:rPr>
      </w:pPr>
      <w:r>
        <w:rPr>
          <w:rFonts w:hint="cs"/>
          <w:b/>
          <w:bCs/>
          <w:sz w:val="36"/>
          <w:szCs w:val="36"/>
          <w:rtl/>
          <w:lang w:eastAsia="en-US"/>
        </w:rPr>
        <w:t>المناقشة:</w:t>
      </w:r>
    </w:p>
    <w:p w:rsidR="0014693A" w:rsidRDefault="0014693A" w:rsidP="007A3301">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يمكن أن يناقش: </w:t>
      </w:r>
      <w:r>
        <w:rPr>
          <w:rFonts w:hint="cs"/>
          <w:sz w:val="36"/>
          <w:szCs w:val="36"/>
          <w:rtl/>
          <w:lang w:eastAsia="en-US"/>
        </w:rPr>
        <w:t>بأن قياس مع الفارق؛ لأن النماء المتصل لا يتميز ولا يمكن فصله، بخلاف المنفصل.</w:t>
      </w:r>
    </w:p>
    <w:p w:rsidR="00A3073B" w:rsidRDefault="00A3073B" w:rsidP="007A3301">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الثاني: </w:t>
      </w:r>
      <w:r>
        <w:rPr>
          <w:rFonts w:hint="cs"/>
          <w:sz w:val="36"/>
          <w:szCs w:val="36"/>
          <w:rtl/>
          <w:lang w:eastAsia="en-US"/>
        </w:rPr>
        <w:t xml:space="preserve">القياس على النماء المنفصل في هبة الوالد لولده إذا رجع فيها، وعلى العين المبيعة على المفلس إذا رجع فيها </w:t>
      </w:r>
      <w:r w:rsidRPr="00A3073B">
        <w:rPr>
          <w:rFonts w:hint="cs"/>
          <w:sz w:val="36"/>
          <w:szCs w:val="36"/>
          <w:vertAlign w:val="superscript"/>
          <w:rtl/>
          <w:lang w:eastAsia="en-US"/>
        </w:rPr>
        <w:t>(</w:t>
      </w:r>
      <w:r w:rsidRPr="00A3073B">
        <w:rPr>
          <w:rStyle w:val="a4"/>
          <w:sz w:val="36"/>
          <w:szCs w:val="36"/>
          <w:rtl/>
          <w:lang w:eastAsia="en-US"/>
        </w:rPr>
        <w:footnoteReference w:id="241"/>
      </w:r>
      <w:r w:rsidRPr="00A3073B">
        <w:rPr>
          <w:rFonts w:hint="cs"/>
          <w:sz w:val="36"/>
          <w:szCs w:val="36"/>
          <w:vertAlign w:val="superscript"/>
          <w:rtl/>
          <w:lang w:eastAsia="en-US"/>
        </w:rPr>
        <w:t>)</w:t>
      </w:r>
      <w:r>
        <w:rPr>
          <w:rFonts w:hint="cs"/>
          <w:sz w:val="36"/>
          <w:szCs w:val="36"/>
          <w:rtl/>
          <w:lang w:eastAsia="en-US"/>
        </w:rPr>
        <w:t xml:space="preserve"> .</w:t>
      </w:r>
    </w:p>
    <w:p w:rsidR="00A3073B" w:rsidRDefault="00A3073B" w:rsidP="00F5312C">
      <w:pPr>
        <w:widowControl w:val="0"/>
        <w:spacing w:before="100" w:after="60" w:line="560" w:lineRule="exact"/>
        <w:jc w:val="both"/>
        <w:rPr>
          <w:b/>
          <w:bCs/>
          <w:sz w:val="36"/>
          <w:szCs w:val="36"/>
          <w:rtl/>
          <w:lang w:eastAsia="en-US"/>
        </w:rPr>
      </w:pPr>
      <w:r>
        <w:rPr>
          <w:rFonts w:hint="cs"/>
          <w:b/>
          <w:bCs/>
          <w:sz w:val="36"/>
          <w:szCs w:val="36"/>
          <w:rtl/>
          <w:lang w:eastAsia="en-US"/>
        </w:rPr>
        <w:t>المناقشة :</w:t>
      </w:r>
    </w:p>
    <w:p w:rsidR="00A3073B" w:rsidRDefault="00A3073B" w:rsidP="00406300">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نوقش: </w:t>
      </w:r>
      <w:r>
        <w:rPr>
          <w:rFonts w:hint="cs"/>
          <w:sz w:val="36"/>
          <w:szCs w:val="36"/>
          <w:rtl/>
          <w:lang w:eastAsia="en-US"/>
        </w:rPr>
        <w:t xml:space="preserve">بأنه قياس على مختلف فيه، قال المرداوي: </w:t>
      </w:r>
      <w:r>
        <w:rPr>
          <w:rFonts w:cs="BLDY_light" w:hint="cs"/>
          <w:sz w:val="36"/>
          <w:szCs w:val="36"/>
          <w:rtl/>
          <w:lang w:eastAsia="en-US"/>
        </w:rPr>
        <w:t>«</w:t>
      </w:r>
      <w:r>
        <w:rPr>
          <w:rFonts w:hint="cs"/>
          <w:sz w:val="36"/>
          <w:szCs w:val="36"/>
          <w:rtl/>
          <w:lang w:eastAsia="en-US"/>
        </w:rPr>
        <w:t xml:space="preserve">أما الزيادة </w:t>
      </w:r>
      <w:r w:rsidR="00406300">
        <w:rPr>
          <w:rFonts w:hint="cs"/>
          <w:sz w:val="36"/>
          <w:szCs w:val="36"/>
          <w:rtl/>
          <w:lang w:eastAsia="en-US"/>
        </w:rPr>
        <w:t>المنفصلة</w:t>
      </w:r>
      <w:r>
        <w:rPr>
          <w:rFonts w:hint="cs"/>
          <w:sz w:val="36"/>
          <w:szCs w:val="36"/>
          <w:rtl/>
          <w:lang w:eastAsia="en-US"/>
        </w:rPr>
        <w:t xml:space="preserve"> في العين الموهوبة إذا رجع فيها الأب فإنها للولد على الصحيح من المذهب وعليه أكثر</w:t>
      </w:r>
      <w:r w:rsidR="006F56DE">
        <w:rPr>
          <w:rFonts w:hint="cs"/>
          <w:sz w:val="36"/>
          <w:szCs w:val="36"/>
          <w:rtl/>
          <w:lang w:eastAsia="en-US"/>
        </w:rPr>
        <w:t xml:space="preserve"> الأ</w:t>
      </w:r>
      <w:r>
        <w:rPr>
          <w:rFonts w:hint="cs"/>
          <w:sz w:val="36"/>
          <w:szCs w:val="36"/>
          <w:rtl/>
          <w:lang w:eastAsia="en-US"/>
        </w:rPr>
        <w:t xml:space="preserve">صحاب... وأما الزيادة </w:t>
      </w:r>
      <w:r w:rsidR="00406300">
        <w:rPr>
          <w:rFonts w:hint="cs"/>
          <w:sz w:val="36"/>
          <w:szCs w:val="36"/>
          <w:rtl/>
          <w:lang w:eastAsia="en-US"/>
        </w:rPr>
        <w:t>المنفصلة</w:t>
      </w:r>
      <w:r>
        <w:rPr>
          <w:rFonts w:hint="cs"/>
          <w:sz w:val="36"/>
          <w:szCs w:val="36"/>
          <w:rtl/>
          <w:lang w:eastAsia="en-US"/>
        </w:rPr>
        <w:t xml:space="preserve"> في المبيع المأخوذ من المفلس فالخلاف فيها قوي والمذهب أنها للبائع </w:t>
      </w:r>
      <w:r w:rsidR="00F5312C">
        <w:rPr>
          <w:rFonts w:hint="cs"/>
          <w:sz w:val="36"/>
          <w:szCs w:val="36"/>
          <w:rtl/>
          <w:lang w:eastAsia="en-US"/>
        </w:rPr>
        <w:t>واختار المصنف وغيره أنها للمفلس على ما تقدم</w:t>
      </w:r>
      <w:r w:rsidR="00F5312C">
        <w:rPr>
          <w:rFonts w:cs="BLDY_light" w:hint="cs"/>
          <w:sz w:val="36"/>
          <w:szCs w:val="36"/>
          <w:rtl/>
          <w:lang w:eastAsia="en-US"/>
        </w:rPr>
        <w:t>»</w:t>
      </w:r>
      <w:r w:rsidR="00F5312C">
        <w:rPr>
          <w:rFonts w:hint="cs"/>
          <w:sz w:val="36"/>
          <w:szCs w:val="36"/>
          <w:rtl/>
          <w:lang w:eastAsia="en-US"/>
        </w:rPr>
        <w:t xml:space="preserve"> </w:t>
      </w:r>
      <w:r w:rsidR="00F5312C" w:rsidRPr="00F5312C">
        <w:rPr>
          <w:rFonts w:hint="cs"/>
          <w:sz w:val="36"/>
          <w:szCs w:val="36"/>
          <w:vertAlign w:val="superscript"/>
          <w:rtl/>
          <w:lang w:eastAsia="en-US"/>
        </w:rPr>
        <w:t>(</w:t>
      </w:r>
      <w:r w:rsidR="00F5312C" w:rsidRPr="00F5312C">
        <w:rPr>
          <w:rStyle w:val="a4"/>
          <w:sz w:val="36"/>
          <w:szCs w:val="36"/>
          <w:rtl/>
          <w:lang w:eastAsia="en-US"/>
        </w:rPr>
        <w:footnoteReference w:id="242"/>
      </w:r>
      <w:r w:rsidR="00F5312C" w:rsidRPr="00F5312C">
        <w:rPr>
          <w:rFonts w:hint="cs"/>
          <w:sz w:val="36"/>
          <w:szCs w:val="36"/>
          <w:vertAlign w:val="superscript"/>
          <w:rtl/>
          <w:lang w:eastAsia="en-US"/>
        </w:rPr>
        <w:t>)</w:t>
      </w:r>
      <w:r w:rsidR="00F5312C">
        <w:rPr>
          <w:rFonts w:hint="cs"/>
          <w:sz w:val="36"/>
          <w:szCs w:val="36"/>
          <w:rtl/>
          <w:lang w:eastAsia="en-US"/>
        </w:rPr>
        <w:t xml:space="preserve"> .</w:t>
      </w:r>
    </w:p>
    <w:p w:rsidR="00F5312C" w:rsidRPr="00F5312C" w:rsidRDefault="00F5312C" w:rsidP="00F5312C">
      <w:pPr>
        <w:widowControl w:val="0"/>
        <w:spacing w:before="100" w:after="60" w:line="560" w:lineRule="exact"/>
        <w:jc w:val="both"/>
        <w:rPr>
          <w:b/>
          <w:bCs/>
          <w:sz w:val="36"/>
          <w:szCs w:val="36"/>
          <w:rtl/>
          <w:lang w:eastAsia="en-US"/>
        </w:rPr>
      </w:pPr>
      <w:r w:rsidRPr="00F5312C">
        <w:rPr>
          <w:rFonts w:hint="cs"/>
          <w:b/>
          <w:bCs/>
          <w:sz w:val="36"/>
          <w:szCs w:val="36"/>
          <w:rtl/>
          <w:lang w:eastAsia="en-US"/>
        </w:rPr>
        <w:lastRenderedPageBreak/>
        <w:t>القول الثالث:</w:t>
      </w:r>
    </w:p>
    <w:p w:rsidR="00F5312C" w:rsidRDefault="00F5312C" w:rsidP="007A3301">
      <w:pPr>
        <w:widowControl w:val="0"/>
        <w:spacing w:before="100" w:after="60" w:line="560" w:lineRule="exact"/>
        <w:ind w:firstLine="567"/>
        <w:jc w:val="both"/>
        <w:rPr>
          <w:sz w:val="36"/>
          <w:szCs w:val="36"/>
          <w:rtl/>
          <w:lang w:eastAsia="en-US"/>
        </w:rPr>
      </w:pPr>
      <w:r w:rsidRPr="00F5312C">
        <w:rPr>
          <w:rFonts w:hint="cs"/>
          <w:b/>
          <w:bCs/>
          <w:sz w:val="36"/>
          <w:szCs w:val="36"/>
          <w:rtl/>
          <w:lang w:eastAsia="en-US"/>
        </w:rPr>
        <w:t>القول بالتفصيل:</w:t>
      </w:r>
      <w:r>
        <w:rPr>
          <w:rFonts w:hint="cs"/>
          <w:sz w:val="36"/>
          <w:szCs w:val="36"/>
          <w:rtl/>
          <w:lang w:eastAsia="en-US"/>
        </w:rPr>
        <w:t xml:space="preserve"> إن كان النماء المنفصل غير متولد من الأصل كالغلة والكسب ومثله اللبن فهو للملتقط، وإن كان متولد</w:t>
      </w:r>
      <w:r w:rsidR="00406300">
        <w:rPr>
          <w:rFonts w:hint="cs"/>
          <w:sz w:val="36"/>
          <w:szCs w:val="36"/>
          <w:rtl/>
          <w:lang w:eastAsia="en-US"/>
        </w:rPr>
        <w:t>اً</w:t>
      </w:r>
      <w:r>
        <w:rPr>
          <w:rFonts w:hint="cs"/>
          <w:sz w:val="36"/>
          <w:szCs w:val="36"/>
          <w:rtl/>
          <w:lang w:eastAsia="en-US"/>
        </w:rPr>
        <w:t xml:space="preserve"> من الأصل كالولد فهو لصاحب اللقطة، وبهذا قال المالكية</w:t>
      </w:r>
      <w:r w:rsidRPr="00A3073B">
        <w:rPr>
          <w:rFonts w:hint="cs"/>
          <w:sz w:val="36"/>
          <w:szCs w:val="36"/>
          <w:vertAlign w:val="superscript"/>
          <w:rtl/>
          <w:lang w:eastAsia="en-US"/>
        </w:rPr>
        <w:t>(</w:t>
      </w:r>
      <w:r w:rsidRPr="00A3073B">
        <w:rPr>
          <w:rStyle w:val="a4"/>
          <w:sz w:val="36"/>
          <w:szCs w:val="36"/>
          <w:rtl/>
          <w:lang w:eastAsia="en-US"/>
        </w:rPr>
        <w:footnoteReference w:id="243"/>
      </w:r>
      <w:r w:rsidRPr="00A3073B">
        <w:rPr>
          <w:rFonts w:hint="cs"/>
          <w:sz w:val="36"/>
          <w:szCs w:val="36"/>
          <w:vertAlign w:val="superscript"/>
          <w:rtl/>
          <w:lang w:eastAsia="en-US"/>
        </w:rPr>
        <w:t>)</w:t>
      </w:r>
      <w:r>
        <w:rPr>
          <w:rFonts w:hint="cs"/>
          <w:sz w:val="36"/>
          <w:szCs w:val="36"/>
          <w:rtl/>
          <w:lang w:eastAsia="en-US"/>
        </w:rPr>
        <w:t>.</w:t>
      </w:r>
    </w:p>
    <w:p w:rsidR="006F56DE" w:rsidRDefault="006F56DE" w:rsidP="007A3301">
      <w:pPr>
        <w:widowControl w:val="0"/>
        <w:spacing w:before="100" w:after="60" w:line="560" w:lineRule="exact"/>
        <w:ind w:firstLine="567"/>
        <w:jc w:val="both"/>
        <w:rPr>
          <w:sz w:val="36"/>
          <w:szCs w:val="36"/>
          <w:rtl/>
          <w:lang w:eastAsia="en-US"/>
        </w:rPr>
      </w:pPr>
      <w:r>
        <w:rPr>
          <w:rFonts w:hint="cs"/>
          <w:sz w:val="36"/>
          <w:szCs w:val="36"/>
          <w:rtl/>
          <w:lang w:eastAsia="en-US"/>
        </w:rPr>
        <w:t xml:space="preserve">ولم أقف لهم على دليل في المسألة، ولكن يمكن أن يستدل لهم بما سبق في تفريقهم بين الولد والغلة، وأن الولد تابع للأم وليس من الخراج، وأما الغلة فللحديث </w:t>
      </w:r>
      <w:r>
        <w:rPr>
          <w:rFonts w:cs="BLDY_light" w:hint="cs"/>
          <w:sz w:val="36"/>
          <w:szCs w:val="36"/>
          <w:rtl/>
          <w:lang w:eastAsia="en-US"/>
        </w:rPr>
        <w:t>«</w:t>
      </w:r>
      <w:r w:rsidRPr="00406300">
        <w:rPr>
          <w:rFonts w:hint="cs"/>
          <w:b/>
          <w:bCs/>
          <w:sz w:val="36"/>
          <w:szCs w:val="36"/>
          <w:rtl/>
          <w:lang w:eastAsia="en-US"/>
        </w:rPr>
        <w:t>الخراج بالضمان</w:t>
      </w:r>
      <w:r>
        <w:rPr>
          <w:rFonts w:cs="BLDY_light" w:hint="cs"/>
          <w:sz w:val="36"/>
          <w:szCs w:val="36"/>
          <w:rtl/>
          <w:lang w:eastAsia="en-US"/>
        </w:rPr>
        <w:t>»</w:t>
      </w:r>
      <w:r w:rsidRPr="00A3073B">
        <w:rPr>
          <w:rFonts w:hint="cs"/>
          <w:sz w:val="36"/>
          <w:szCs w:val="36"/>
          <w:vertAlign w:val="superscript"/>
          <w:rtl/>
          <w:lang w:eastAsia="en-US"/>
        </w:rPr>
        <w:t>(</w:t>
      </w:r>
      <w:r w:rsidRPr="00A3073B">
        <w:rPr>
          <w:rStyle w:val="a4"/>
          <w:sz w:val="36"/>
          <w:szCs w:val="36"/>
          <w:rtl/>
          <w:lang w:eastAsia="en-US"/>
        </w:rPr>
        <w:footnoteReference w:id="244"/>
      </w:r>
      <w:r w:rsidRPr="00A3073B">
        <w:rPr>
          <w:rFonts w:hint="cs"/>
          <w:sz w:val="36"/>
          <w:szCs w:val="36"/>
          <w:vertAlign w:val="superscript"/>
          <w:rtl/>
          <w:lang w:eastAsia="en-US"/>
        </w:rPr>
        <w:t>)</w:t>
      </w:r>
      <w:r>
        <w:rPr>
          <w:rFonts w:hint="cs"/>
          <w:sz w:val="36"/>
          <w:szCs w:val="36"/>
          <w:rtl/>
          <w:lang w:eastAsia="en-US"/>
        </w:rPr>
        <w:t>.</w:t>
      </w:r>
    </w:p>
    <w:p w:rsidR="006F56DE" w:rsidRPr="006F56DE" w:rsidRDefault="006F56DE" w:rsidP="006F56DE">
      <w:pPr>
        <w:widowControl w:val="0"/>
        <w:spacing w:before="100" w:after="60" w:line="560" w:lineRule="exact"/>
        <w:jc w:val="both"/>
        <w:rPr>
          <w:rFonts w:cs="AL-Mateen"/>
          <w:sz w:val="36"/>
          <w:szCs w:val="36"/>
          <w:rtl/>
          <w:lang w:eastAsia="en-US"/>
        </w:rPr>
      </w:pPr>
      <w:r w:rsidRPr="006F56DE">
        <w:rPr>
          <w:rFonts w:cs="AL-Mateen" w:hint="cs"/>
          <w:sz w:val="36"/>
          <w:szCs w:val="36"/>
          <w:rtl/>
          <w:lang w:eastAsia="en-US"/>
        </w:rPr>
        <w:t>الراج</w:t>
      </w:r>
      <w:r>
        <w:rPr>
          <w:rFonts w:cs="AL-Mateen" w:hint="cs"/>
          <w:sz w:val="36"/>
          <w:szCs w:val="36"/>
          <w:rtl/>
          <w:lang w:eastAsia="en-US"/>
        </w:rPr>
        <w:t>ــــــــــ</w:t>
      </w:r>
      <w:r w:rsidRPr="006F56DE">
        <w:rPr>
          <w:rFonts w:cs="AL-Mateen" w:hint="cs"/>
          <w:sz w:val="36"/>
          <w:szCs w:val="36"/>
          <w:rtl/>
          <w:lang w:eastAsia="en-US"/>
        </w:rPr>
        <w:t>ح:</w:t>
      </w:r>
    </w:p>
    <w:p w:rsidR="006F56DE" w:rsidRDefault="006F56DE" w:rsidP="007A3301">
      <w:pPr>
        <w:widowControl w:val="0"/>
        <w:spacing w:before="100" w:after="60" w:line="560" w:lineRule="exact"/>
        <w:ind w:firstLine="567"/>
        <w:jc w:val="both"/>
        <w:rPr>
          <w:sz w:val="36"/>
          <w:szCs w:val="36"/>
          <w:rtl/>
          <w:lang w:eastAsia="en-US"/>
        </w:rPr>
      </w:pPr>
      <w:r>
        <w:rPr>
          <w:rFonts w:hint="cs"/>
          <w:sz w:val="36"/>
          <w:szCs w:val="36"/>
          <w:rtl/>
          <w:lang w:eastAsia="en-US"/>
        </w:rPr>
        <w:t xml:space="preserve">الذي يترجح </w:t>
      </w:r>
      <w:r>
        <w:rPr>
          <w:sz w:val="36"/>
          <w:szCs w:val="36"/>
          <w:rtl/>
          <w:lang w:eastAsia="en-US"/>
        </w:rPr>
        <w:t>–</w:t>
      </w:r>
      <w:r>
        <w:rPr>
          <w:rFonts w:hint="cs"/>
          <w:sz w:val="36"/>
          <w:szCs w:val="36"/>
          <w:rtl/>
          <w:lang w:eastAsia="en-US"/>
        </w:rPr>
        <w:t xml:space="preserve"> والله تعالى أعلم </w:t>
      </w:r>
      <w:r>
        <w:rPr>
          <w:sz w:val="36"/>
          <w:szCs w:val="36"/>
          <w:rtl/>
          <w:lang w:eastAsia="en-US"/>
        </w:rPr>
        <w:t>–</w:t>
      </w:r>
      <w:r>
        <w:rPr>
          <w:rFonts w:hint="cs"/>
          <w:sz w:val="36"/>
          <w:szCs w:val="36"/>
          <w:rtl/>
          <w:lang w:eastAsia="en-US"/>
        </w:rPr>
        <w:t xml:space="preserve"> هو القول الأول، هو القول</w:t>
      </w:r>
      <w:r w:rsidR="00406300">
        <w:rPr>
          <w:rFonts w:hint="cs"/>
          <w:sz w:val="36"/>
          <w:szCs w:val="36"/>
          <w:rtl/>
          <w:lang w:eastAsia="en-US"/>
        </w:rPr>
        <w:t>،</w:t>
      </w:r>
      <w:r>
        <w:rPr>
          <w:rFonts w:hint="cs"/>
          <w:sz w:val="36"/>
          <w:szCs w:val="36"/>
          <w:rtl/>
          <w:lang w:eastAsia="en-US"/>
        </w:rPr>
        <w:t xml:space="preserve"> بأن النماء المنفصل أثناء حول التعريف لصاحبه، وبعد الحول للملتقط</w:t>
      </w:r>
      <w:r w:rsidR="00406300">
        <w:rPr>
          <w:rFonts w:hint="cs"/>
          <w:sz w:val="36"/>
          <w:szCs w:val="36"/>
          <w:rtl/>
          <w:lang w:eastAsia="en-US"/>
        </w:rPr>
        <w:t>؛ لقوة ما استدل به أصحاب</w:t>
      </w:r>
      <w:r>
        <w:rPr>
          <w:rFonts w:hint="cs"/>
          <w:sz w:val="36"/>
          <w:szCs w:val="36"/>
          <w:rtl/>
          <w:lang w:eastAsia="en-US"/>
        </w:rPr>
        <w:t xml:space="preserve"> هذا القول ووجاهته، ولضعف أدلة القول الثاني بما ورد عليها من مناقشة.</w:t>
      </w:r>
    </w:p>
    <w:p w:rsidR="006F56DE" w:rsidRDefault="006F56DE">
      <w:pPr>
        <w:bidi w:val="0"/>
        <w:rPr>
          <w:sz w:val="36"/>
          <w:szCs w:val="36"/>
          <w:lang w:eastAsia="en-US"/>
        </w:rPr>
      </w:pPr>
      <w:r>
        <w:rPr>
          <w:sz w:val="36"/>
          <w:szCs w:val="36"/>
          <w:rtl/>
          <w:lang w:eastAsia="en-US"/>
        </w:rPr>
        <w:br w:type="page"/>
      </w:r>
    </w:p>
    <w:p w:rsidR="00F5312C" w:rsidRPr="006F56DE" w:rsidRDefault="006F56DE" w:rsidP="006F56DE">
      <w:pPr>
        <w:widowControl w:val="0"/>
        <w:spacing w:before="100" w:after="60" w:line="560" w:lineRule="exact"/>
        <w:jc w:val="both"/>
        <w:rPr>
          <w:rFonts w:cs="AL-Mateen"/>
          <w:sz w:val="36"/>
          <w:szCs w:val="36"/>
          <w:rtl/>
          <w:lang w:eastAsia="en-US"/>
        </w:rPr>
      </w:pPr>
      <w:r w:rsidRPr="006F56DE">
        <w:rPr>
          <w:rFonts w:cs="AL-Mateen" w:hint="cs"/>
          <w:sz w:val="36"/>
          <w:szCs w:val="36"/>
          <w:rtl/>
          <w:lang w:eastAsia="en-US"/>
        </w:rPr>
        <w:lastRenderedPageBreak/>
        <w:t>المطلب الرابع: النماء المنفصل في الوصايا قبل القبول وبعده:</w:t>
      </w:r>
    </w:p>
    <w:p w:rsidR="006F56DE" w:rsidRPr="006F56DE" w:rsidRDefault="006F56DE" w:rsidP="007A3301">
      <w:pPr>
        <w:widowControl w:val="0"/>
        <w:spacing w:before="100" w:after="60" w:line="560" w:lineRule="exact"/>
        <w:ind w:firstLine="567"/>
        <w:jc w:val="both"/>
        <w:rPr>
          <w:b/>
          <w:bCs/>
          <w:sz w:val="36"/>
          <w:szCs w:val="36"/>
          <w:rtl/>
          <w:lang w:eastAsia="en-US"/>
        </w:rPr>
      </w:pPr>
      <w:r w:rsidRPr="006F56DE">
        <w:rPr>
          <w:rFonts w:hint="cs"/>
          <w:b/>
          <w:bCs/>
          <w:sz w:val="36"/>
          <w:szCs w:val="36"/>
          <w:rtl/>
          <w:lang w:eastAsia="en-US"/>
        </w:rPr>
        <w:t>صورة المسألة:</w:t>
      </w:r>
    </w:p>
    <w:p w:rsidR="006F56DE" w:rsidRDefault="006F56DE" w:rsidP="007A3301">
      <w:pPr>
        <w:widowControl w:val="0"/>
        <w:spacing w:before="100" w:after="60" w:line="560" w:lineRule="exact"/>
        <w:ind w:firstLine="567"/>
        <w:jc w:val="both"/>
        <w:rPr>
          <w:sz w:val="36"/>
          <w:szCs w:val="36"/>
          <w:rtl/>
          <w:lang w:eastAsia="en-US"/>
        </w:rPr>
      </w:pPr>
      <w:r>
        <w:rPr>
          <w:rFonts w:hint="cs"/>
          <w:sz w:val="36"/>
          <w:szCs w:val="36"/>
          <w:rtl/>
          <w:lang w:eastAsia="en-US"/>
        </w:rPr>
        <w:t>إذا أوصى شخص لآخر بوصية معينة كالأرض أو البستان أو المال، ثم نمت الوصية فلمن يكون النماء؟</w:t>
      </w:r>
    </w:p>
    <w:p w:rsidR="006F56DE" w:rsidRDefault="006F56DE" w:rsidP="007A3301">
      <w:pPr>
        <w:widowControl w:val="0"/>
        <w:spacing w:before="100" w:after="60" w:line="560" w:lineRule="exact"/>
        <w:ind w:firstLine="567"/>
        <w:jc w:val="both"/>
        <w:rPr>
          <w:sz w:val="36"/>
          <w:szCs w:val="36"/>
          <w:rtl/>
          <w:lang w:eastAsia="en-US"/>
        </w:rPr>
      </w:pPr>
      <w:r>
        <w:rPr>
          <w:rFonts w:hint="cs"/>
          <w:sz w:val="36"/>
          <w:szCs w:val="36"/>
          <w:rtl/>
          <w:lang w:eastAsia="en-US"/>
        </w:rPr>
        <w:t>لا تخلو هذه المسألة من ثلاث حالات:</w:t>
      </w:r>
    </w:p>
    <w:p w:rsidR="006F56DE" w:rsidRPr="006F56DE" w:rsidRDefault="006F56DE" w:rsidP="007A3301">
      <w:pPr>
        <w:widowControl w:val="0"/>
        <w:spacing w:before="100" w:after="60" w:line="560" w:lineRule="exact"/>
        <w:ind w:firstLine="567"/>
        <w:jc w:val="both"/>
        <w:rPr>
          <w:b/>
          <w:bCs/>
          <w:sz w:val="36"/>
          <w:szCs w:val="36"/>
          <w:rtl/>
          <w:lang w:eastAsia="en-US"/>
        </w:rPr>
      </w:pPr>
      <w:r w:rsidRPr="006F56DE">
        <w:rPr>
          <w:rFonts w:hint="cs"/>
          <w:b/>
          <w:bCs/>
          <w:sz w:val="36"/>
          <w:szCs w:val="36"/>
          <w:rtl/>
          <w:lang w:eastAsia="en-US"/>
        </w:rPr>
        <w:t>الحالة الأولى: أن يكون النماء قبل موت الموصي.</w:t>
      </w:r>
    </w:p>
    <w:p w:rsidR="006F56DE" w:rsidRPr="006F56DE" w:rsidRDefault="006F56DE" w:rsidP="007A3301">
      <w:pPr>
        <w:widowControl w:val="0"/>
        <w:spacing w:before="100" w:after="60" w:line="560" w:lineRule="exact"/>
        <w:ind w:firstLine="567"/>
        <w:jc w:val="both"/>
        <w:rPr>
          <w:b/>
          <w:bCs/>
          <w:sz w:val="36"/>
          <w:szCs w:val="36"/>
          <w:rtl/>
          <w:lang w:eastAsia="en-US"/>
        </w:rPr>
      </w:pPr>
      <w:r w:rsidRPr="006F56DE">
        <w:rPr>
          <w:rFonts w:hint="cs"/>
          <w:b/>
          <w:bCs/>
          <w:sz w:val="36"/>
          <w:szCs w:val="36"/>
          <w:rtl/>
          <w:lang w:eastAsia="en-US"/>
        </w:rPr>
        <w:t>الحالة الثانية: أن يكون النماء بعد موت الموصي وقبل القبول من الموصى له.</w:t>
      </w:r>
    </w:p>
    <w:p w:rsidR="006F56DE" w:rsidRPr="006F56DE" w:rsidRDefault="006F56DE" w:rsidP="007A3301">
      <w:pPr>
        <w:widowControl w:val="0"/>
        <w:spacing w:before="100" w:after="60" w:line="560" w:lineRule="exact"/>
        <w:ind w:firstLine="567"/>
        <w:jc w:val="both"/>
        <w:rPr>
          <w:b/>
          <w:bCs/>
          <w:sz w:val="36"/>
          <w:szCs w:val="36"/>
          <w:rtl/>
          <w:lang w:eastAsia="en-US"/>
        </w:rPr>
      </w:pPr>
      <w:r w:rsidRPr="006F56DE">
        <w:rPr>
          <w:rFonts w:hint="cs"/>
          <w:b/>
          <w:bCs/>
          <w:sz w:val="36"/>
          <w:szCs w:val="36"/>
          <w:rtl/>
          <w:lang w:eastAsia="en-US"/>
        </w:rPr>
        <w:t>الحالة الثالثة: أن يكون النماء ب</w:t>
      </w:r>
      <w:r w:rsidR="0072731B">
        <w:rPr>
          <w:rFonts w:hint="cs"/>
          <w:b/>
          <w:bCs/>
          <w:sz w:val="36"/>
          <w:szCs w:val="36"/>
          <w:rtl/>
          <w:lang w:eastAsia="en-US"/>
        </w:rPr>
        <w:t>عد</w:t>
      </w:r>
      <w:r w:rsidRPr="006F56DE">
        <w:rPr>
          <w:rFonts w:hint="cs"/>
          <w:b/>
          <w:bCs/>
          <w:sz w:val="36"/>
          <w:szCs w:val="36"/>
          <w:rtl/>
          <w:lang w:eastAsia="en-US"/>
        </w:rPr>
        <w:t xml:space="preserve"> موت الموصي وبعد قبول الموصى له.</w:t>
      </w:r>
    </w:p>
    <w:p w:rsidR="006F56DE" w:rsidRPr="006F56DE" w:rsidRDefault="006F56DE" w:rsidP="006F56DE">
      <w:pPr>
        <w:widowControl w:val="0"/>
        <w:spacing w:before="100" w:after="60" w:line="560" w:lineRule="exact"/>
        <w:jc w:val="both"/>
        <w:rPr>
          <w:rFonts w:cs="AL-Mateen"/>
          <w:sz w:val="36"/>
          <w:szCs w:val="36"/>
          <w:rtl/>
          <w:lang w:eastAsia="en-US"/>
        </w:rPr>
      </w:pPr>
      <w:r w:rsidRPr="006F56DE">
        <w:rPr>
          <w:rFonts w:cs="AL-Mateen" w:hint="cs"/>
          <w:sz w:val="36"/>
          <w:szCs w:val="36"/>
          <w:rtl/>
          <w:lang w:eastAsia="en-US"/>
        </w:rPr>
        <w:t>المسألة الأولى:</w:t>
      </w:r>
    </w:p>
    <w:p w:rsidR="006F56DE" w:rsidRPr="006F56DE" w:rsidRDefault="006F56DE" w:rsidP="007A3301">
      <w:pPr>
        <w:widowControl w:val="0"/>
        <w:spacing w:before="100" w:after="60" w:line="560" w:lineRule="exact"/>
        <w:ind w:firstLine="567"/>
        <w:jc w:val="both"/>
        <w:rPr>
          <w:rFonts w:cs="AL-Mateen"/>
          <w:sz w:val="36"/>
          <w:szCs w:val="36"/>
          <w:rtl/>
          <w:lang w:eastAsia="en-US"/>
        </w:rPr>
      </w:pPr>
      <w:r w:rsidRPr="006F56DE">
        <w:rPr>
          <w:rFonts w:cs="AL-Mateen" w:hint="cs"/>
          <w:sz w:val="36"/>
          <w:szCs w:val="36"/>
          <w:rtl/>
          <w:lang w:eastAsia="en-US"/>
        </w:rPr>
        <w:t>أن يكون النماء قبل موت الموصي.</w:t>
      </w:r>
    </w:p>
    <w:p w:rsidR="006F56DE" w:rsidRDefault="006F56DE" w:rsidP="007A3301">
      <w:pPr>
        <w:widowControl w:val="0"/>
        <w:spacing w:before="100" w:after="60" w:line="560" w:lineRule="exact"/>
        <w:ind w:firstLine="567"/>
        <w:jc w:val="both"/>
        <w:rPr>
          <w:sz w:val="36"/>
          <w:szCs w:val="36"/>
          <w:rtl/>
          <w:lang w:eastAsia="en-US"/>
        </w:rPr>
      </w:pPr>
      <w:r>
        <w:rPr>
          <w:rFonts w:hint="cs"/>
          <w:sz w:val="36"/>
          <w:szCs w:val="36"/>
          <w:rtl/>
          <w:lang w:eastAsia="en-US"/>
        </w:rPr>
        <w:t xml:space="preserve">اتفق جمهور الفقهاء </w:t>
      </w:r>
      <w:r w:rsidRPr="006F56DE">
        <w:rPr>
          <w:rFonts w:hint="cs"/>
          <w:sz w:val="36"/>
          <w:szCs w:val="36"/>
          <w:vertAlign w:val="superscript"/>
          <w:rtl/>
          <w:lang w:eastAsia="en-US"/>
        </w:rPr>
        <w:t>(</w:t>
      </w:r>
      <w:r w:rsidRPr="006F56DE">
        <w:rPr>
          <w:rStyle w:val="a4"/>
          <w:sz w:val="36"/>
          <w:szCs w:val="36"/>
          <w:rtl/>
          <w:lang w:eastAsia="en-US"/>
        </w:rPr>
        <w:footnoteReference w:id="245"/>
      </w:r>
      <w:r w:rsidRPr="006F56DE">
        <w:rPr>
          <w:rFonts w:hint="cs"/>
          <w:sz w:val="36"/>
          <w:szCs w:val="36"/>
          <w:vertAlign w:val="superscript"/>
          <w:rtl/>
          <w:lang w:eastAsia="en-US"/>
        </w:rPr>
        <w:t>)</w:t>
      </w:r>
      <w:r>
        <w:rPr>
          <w:rFonts w:hint="cs"/>
          <w:sz w:val="36"/>
          <w:szCs w:val="36"/>
          <w:rtl/>
          <w:lang w:eastAsia="en-US"/>
        </w:rPr>
        <w:t xml:space="preserve"> </w:t>
      </w:r>
      <w:r>
        <w:rPr>
          <w:sz w:val="36"/>
          <w:szCs w:val="36"/>
          <w:rtl/>
          <w:lang w:eastAsia="en-US"/>
        </w:rPr>
        <w:t>–</w:t>
      </w:r>
      <w:r>
        <w:rPr>
          <w:rFonts w:hint="cs"/>
          <w:sz w:val="36"/>
          <w:szCs w:val="36"/>
          <w:rtl/>
          <w:lang w:eastAsia="en-US"/>
        </w:rPr>
        <w:t xml:space="preserve"> رحمهم الله تعالى </w:t>
      </w:r>
      <w:r>
        <w:rPr>
          <w:sz w:val="36"/>
          <w:szCs w:val="36"/>
          <w:rtl/>
          <w:lang w:eastAsia="en-US"/>
        </w:rPr>
        <w:t>–</w:t>
      </w:r>
      <w:r>
        <w:rPr>
          <w:rFonts w:hint="cs"/>
          <w:sz w:val="36"/>
          <w:szCs w:val="36"/>
          <w:rtl/>
          <w:lang w:eastAsia="en-US"/>
        </w:rPr>
        <w:t xml:space="preserve"> على أن النماء المنفصل إن حدث قبل موت الموصي فهو له، ولا يملكها الموصى له.</w:t>
      </w:r>
    </w:p>
    <w:p w:rsidR="006F56DE" w:rsidRPr="006F56DE" w:rsidRDefault="006F56DE" w:rsidP="006F56DE">
      <w:pPr>
        <w:widowControl w:val="0"/>
        <w:spacing w:before="100" w:after="60" w:line="560" w:lineRule="exact"/>
        <w:jc w:val="both"/>
        <w:rPr>
          <w:b/>
          <w:bCs/>
          <w:sz w:val="36"/>
          <w:szCs w:val="36"/>
          <w:rtl/>
          <w:lang w:eastAsia="en-US"/>
        </w:rPr>
      </w:pPr>
      <w:r w:rsidRPr="006F56DE">
        <w:rPr>
          <w:rFonts w:hint="cs"/>
          <w:b/>
          <w:bCs/>
          <w:sz w:val="36"/>
          <w:szCs w:val="36"/>
          <w:rtl/>
          <w:lang w:eastAsia="en-US"/>
        </w:rPr>
        <w:t>واستدلوا:</w:t>
      </w:r>
    </w:p>
    <w:p w:rsidR="006F56DE" w:rsidRDefault="006F56DE" w:rsidP="007A3301">
      <w:pPr>
        <w:widowControl w:val="0"/>
        <w:spacing w:before="100" w:after="60" w:line="560" w:lineRule="exact"/>
        <w:ind w:firstLine="567"/>
        <w:jc w:val="both"/>
        <w:rPr>
          <w:sz w:val="36"/>
          <w:szCs w:val="36"/>
          <w:rtl/>
          <w:lang w:eastAsia="en-US"/>
        </w:rPr>
      </w:pPr>
      <w:r>
        <w:rPr>
          <w:rFonts w:hint="cs"/>
          <w:sz w:val="36"/>
          <w:szCs w:val="36"/>
          <w:rtl/>
          <w:lang w:eastAsia="en-US"/>
        </w:rPr>
        <w:t xml:space="preserve">بأن الوصية ما زالت في ملكه، فالنماء يكون في ملكه فلا يستحقها الموصى له؛ لأنه لم يملك الأصل فلزوم الوصية بالإجماع بعد موت الموصي </w:t>
      </w:r>
      <w:r w:rsidRPr="006F56DE">
        <w:rPr>
          <w:rFonts w:hint="cs"/>
          <w:sz w:val="36"/>
          <w:szCs w:val="36"/>
          <w:vertAlign w:val="superscript"/>
          <w:rtl/>
          <w:lang w:eastAsia="en-US"/>
        </w:rPr>
        <w:t>(</w:t>
      </w:r>
      <w:r w:rsidRPr="006F56DE">
        <w:rPr>
          <w:rStyle w:val="a4"/>
          <w:sz w:val="36"/>
          <w:szCs w:val="36"/>
          <w:rtl/>
          <w:lang w:eastAsia="en-US"/>
        </w:rPr>
        <w:footnoteReference w:id="246"/>
      </w:r>
      <w:r w:rsidRPr="006F56DE">
        <w:rPr>
          <w:rFonts w:hint="cs"/>
          <w:sz w:val="36"/>
          <w:szCs w:val="36"/>
          <w:vertAlign w:val="superscript"/>
          <w:rtl/>
          <w:lang w:eastAsia="en-US"/>
        </w:rPr>
        <w:t>)</w:t>
      </w:r>
      <w:r>
        <w:rPr>
          <w:rFonts w:hint="cs"/>
          <w:sz w:val="36"/>
          <w:szCs w:val="36"/>
          <w:rtl/>
          <w:lang w:eastAsia="en-US"/>
        </w:rPr>
        <w:t>.</w:t>
      </w:r>
    </w:p>
    <w:p w:rsidR="007B33FA" w:rsidRDefault="007B33FA">
      <w:pPr>
        <w:bidi w:val="0"/>
        <w:rPr>
          <w:sz w:val="36"/>
          <w:szCs w:val="36"/>
          <w:lang w:eastAsia="en-US"/>
        </w:rPr>
      </w:pPr>
      <w:r>
        <w:rPr>
          <w:sz w:val="36"/>
          <w:szCs w:val="36"/>
          <w:rtl/>
          <w:lang w:eastAsia="en-US"/>
        </w:rPr>
        <w:br w:type="page"/>
      </w:r>
    </w:p>
    <w:p w:rsidR="007B33FA" w:rsidRPr="001A5181" w:rsidRDefault="007B33FA" w:rsidP="001A5181">
      <w:pPr>
        <w:widowControl w:val="0"/>
        <w:spacing w:before="100" w:after="60" w:line="560" w:lineRule="exact"/>
        <w:jc w:val="both"/>
        <w:rPr>
          <w:rFonts w:cs="AL-Mateen"/>
          <w:sz w:val="36"/>
          <w:szCs w:val="36"/>
          <w:rtl/>
          <w:lang w:eastAsia="en-US"/>
        </w:rPr>
      </w:pPr>
      <w:r w:rsidRPr="001A5181">
        <w:rPr>
          <w:rFonts w:cs="AL-Mateen" w:hint="cs"/>
          <w:sz w:val="36"/>
          <w:szCs w:val="36"/>
          <w:rtl/>
          <w:lang w:eastAsia="en-US"/>
        </w:rPr>
        <w:lastRenderedPageBreak/>
        <w:t>المسألة الثانية:</w:t>
      </w:r>
    </w:p>
    <w:p w:rsidR="007B33FA" w:rsidRPr="001A5181" w:rsidRDefault="007B33FA" w:rsidP="00DB34D5">
      <w:pPr>
        <w:widowControl w:val="0"/>
        <w:spacing w:before="100" w:after="60" w:line="560" w:lineRule="exact"/>
        <w:ind w:firstLine="567"/>
        <w:jc w:val="both"/>
        <w:rPr>
          <w:rFonts w:cs="AL-Mateen"/>
          <w:sz w:val="36"/>
          <w:szCs w:val="36"/>
          <w:rtl/>
          <w:lang w:eastAsia="en-US"/>
        </w:rPr>
      </w:pPr>
      <w:r w:rsidRPr="001A5181">
        <w:rPr>
          <w:rFonts w:cs="AL-Mateen" w:hint="cs"/>
          <w:sz w:val="36"/>
          <w:szCs w:val="36"/>
          <w:rtl/>
          <w:lang w:eastAsia="en-US"/>
        </w:rPr>
        <w:t>أن يكون النماء حدث بعد موت الموصي وقبل قبول الموص</w:t>
      </w:r>
      <w:r w:rsidR="00DB34D5">
        <w:rPr>
          <w:rFonts w:cs="AL-Mateen" w:hint="cs"/>
          <w:sz w:val="36"/>
          <w:szCs w:val="36"/>
          <w:rtl/>
          <w:lang w:eastAsia="en-US"/>
        </w:rPr>
        <w:t>ى</w:t>
      </w:r>
      <w:r w:rsidRPr="001A5181">
        <w:rPr>
          <w:rFonts w:cs="AL-Mateen" w:hint="cs"/>
          <w:sz w:val="36"/>
          <w:szCs w:val="36"/>
          <w:rtl/>
          <w:lang w:eastAsia="en-US"/>
        </w:rPr>
        <w:t xml:space="preserve"> له.</w:t>
      </w:r>
    </w:p>
    <w:p w:rsidR="007B33FA" w:rsidRDefault="007B33FA" w:rsidP="00DB34D5">
      <w:pPr>
        <w:widowControl w:val="0"/>
        <w:spacing w:after="60" w:line="540" w:lineRule="exact"/>
        <w:ind w:firstLine="567"/>
        <w:jc w:val="both"/>
        <w:rPr>
          <w:sz w:val="36"/>
          <w:szCs w:val="36"/>
          <w:rtl/>
          <w:lang w:eastAsia="en-US"/>
        </w:rPr>
      </w:pPr>
      <w:r>
        <w:rPr>
          <w:rFonts w:hint="cs"/>
          <w:sz w:val="36"/>
          <w:szCs w:val="36"/>
          <w:rtl/>
          <w:lang w:eastAsia="en-US"/>
        </w:rPr>
        <w:t xml:space="preserve">اختلف الفقهاء </w:t>
      </w:r>
      <w:r>
        <w:rPr>
          <w:sz w:val="36"/>
          <w:szCs w:val="36"/>
          <w:rtl/>
          <w:lang w:eastAsia="en-US"/>
        </w:rPr>
        <w:t>–</w:t>
      </w:r>
      <w:r>
        <w:rPr>
          <w:rFonts w:hint="cs"/>
          <w:sz w:val="36"/>
          <w:szCs w:val="36"/>
          <w:rtl/>
          <w:lang w:eastAsia="en-US"/>
        </w:rPr>
        <w:t xml:space="preserve"> رحمهم الله تعالى </w:t>
      </w:r>
      <w:r>
        <w:rPr>
          <w:sz w:val="36"/>
          <w:szCs w:val="36"/>
          <w:rtl/>
          <w:lang w:eastAsia="en-US"/>
        </w:rPr>
        <w:t>–</w:t>
      </w:r>
      <w:r>
        <w:rPr>
          <w:rFonts w:hint="cs"/>
          <w:sz w:val="36"/>
          <w:szCs w:val="36"/>
          <w:rtl/>
          <w:lang w:eastAsia="en-US"/>
        </w:rPr>
        <w:t xml:space="preserve"> فيما إذا نمت العين الموص</w:t>
      </w:r>
      <w:r w:rsidR="00DB34D5">
        <w:rPr>
          <w:rFonts w:hint="cs"/>
          <w:sz w:val="36"/>
          <w:szCs w:val="36"/>
          <w:rtl/>
          <w:lang w:eastAsia="en-US"/>
        </w:rPr>
        <w:t>ى</w:t>
      </w:r>
      <w:r>
        <w:rPr>
          <w:rFonts w:hint="cs"/>
          <w:sz w:val="36"/>
          <w:szCs w:val="36"/>
          <w:rtl/>
          <w:lang w:eastAsia="en-US"/>
        </w:rPr>
        <w:t xml:space="preserve"> بها نماءً منفصلاً بعد موت الموصي وقبل قبول الموصى له، لمن يكون هذا النماء هل هو للموصي أو للموصى له؟ وخلافهم مبني على مسألة حصول ملك الموصى له للموصى به بأي شيء يكون هل بموت الموصي أو بالقبول؟</w:t>
      </w:r>
    </w:p>
    <w:p w:rsidR="007B33FA" w:rsidRDefault="007B33FA" w:rsidP="00DB34D5">
      <w:pPr>
        <w:widowControl w:val="0"/>
        <w:spacing w:after="60" w:line="540" w:lineRule="exact"/>
        <w:ind w:firstLine="567"/>
        <w:jc w:val="both"/>
        <w:rPr>
          <w:sz w:val="36"/>
          <w:szCs w:val="36"/>
          <w:rtl/>
          <w:lang w:eastAsia="en-US"/>
        </w:rPr>
      </w:pPr>
      <w:r>
        <w:rPr>
          <w:rFonts w:hint="cs"/>
          <w:sz w:val="36"/>
          <w:szCs w:val="36"/>
          <w:rtl/>
          <w:lang w:eastAsia="en-US"/>
        </w:rPr>
        <w:t>وبناءً عليه اختلفوا في حكم النماء بعد موت الموصي وقبل قبول الموصى له على أربعة أقوال:</w:t>
      </w:r>
    </w:p>
    <w:p w:rsidR="007B33FA" w:rsidRDefault="007B33FA" w:rsidP="00DB34D5">
      <w:pPr>
        <w:widowControl w:val="0"/>
        <w:spacing w:after="60" w:line="540" w:lineRule="exact"/>
        <w:jc w:val="both"/>
        <w:rPr>
          <w:b/>
          <w:bCs/>
          <w:sz w:val="36"/>
          <w:szCs w:val="36"/>
          <w:rtl/>
          <w:lang w:eastAsia="en-US"/>
        </w:rPr>
      </w:pPr>
      <w:r>
        <w:rPr>
          <w:rFonts w:hint="cs"/>
          <w:b/>
          <w:bCs/>
          <w:sz w:val="36"/>
          <w:szCs w:val="36"/>
          <w:rtl/>
          <w:lang w:eastAsia="en-US"/>
        </w:rPr>
        <w:t>القول الأول:</w:t>
      </w:r>
    </w:p>
    <w:p w:rsidR="007B33FA" w:rsidRDefault="007B33FA" w:rsidP="00DB34D5">
      <w:pPr>
        <w:widowControl w:val="0"/>
        <w:spacing w:after="60" w:line="540" w:lineRule="exact"/>
        <w:ind w:firstLine="567"/>
        <w:jc w:val="both"/>
        <w:rPr>
          <w:sz w:val="36"/>
          <w:szCs w:val="36"/>
          <w:rtl/>
          <w:lang w:eastAsia="en-US"/>
        </w:rPr>
      </w:pPr>
      <w:r>
        <w:rPr>
          <w:rFonts w:hint="cs"/>
          <w:sz w:val="36"/>
          <w:szCs w:val="36"/>
          <w:rtl/>
          <w:lang w:eastAsia="en-US"/>
        </w:rPr>
        <w:t>أن نماء العين المنفصل بنوعيه تابع لأصله في الوصية،وأصله محكوم بالثلث فإن خرج مع أصله من الثلث كان للموصى له، وهذا القول قول الحنفية</w:t>
      </w:r>
      <w:r w:rsidRPr="006F56DE">
        <w:rPr>
          <w:rFonts w:hint="cs"/>
          <w:sz w:val="36"/>
          <w:szCs w:val="36"/>
          <w:vertAlign w:val="superscript"/>
          <w:rtl/>
          <w:lang w:eastAsia="en-US"/>
        </w:rPr>
        <w:t>(</w:t>
      </w:r>
      <w:r w:rsidRPr="006F56DE">
        <w:rPr>
          <w:rStyle w:val="a4"/>
          <w:sz w:val="36"/>
          <w:szCs w:val="36"/>
          <w:rtl/>
          <w:lang w:eastAsia="en-US"/>
        </w:rPr>
        <w:footnoteReference w:id="247"/>
      </w:r>
      <w:r w:rsidRPr="006F56DE">
        <w:rPr>
          <w:rFonts w:hint="cs"/>
          <w:sz w:val="36"/>
          <w:szCs w:val="36"/>
          <w:vertAlign w:val="superscript"/>
          <w:rtl/>
          <w:lang w:eastAsia="en-US"/>
        </w:rPr>
        <w:t>)</w:t>
      </w:r>
      <w:r>
        <w:rPr>
          <w:rFonts w:hint="cs"/>
          <w:sz w:val="36"/>
          <w:szCs w:val="36"/>
          <w:rtl/>
          <w:lang w:eastAsia="en-US"/>
        </w:rPr>
        <w:t xml:space="preserve">، وبعض المالكية </w:t>
      </w:r>
      <w:r w:rsidRPr="006F56DE">
        <w:rPr>
          <w:rFonts w:hint="cs"/>
          <w:sz w:val="36"/>
          <w:szCs w:val="36"/>
          <w:vertAlign w:val="superscript"/>
          <w:rtl/>
          <w:lang w:eastAsia="en-US"/>
        </w:rPr>
        <w:t>(</w:t>
      </w:r>
      <w:r w:rsidRPr="006F56DE">
        <w:rPr>
          <w:rStyle w:val="a4"/>
          <w:sz w:val="36"/>
          <w:szCs w:val="36"/>
          <w:rtl/>
          <w:lang w:eastAsia="en-US"/>
        </w:rPr>
        <w:footnoteReference w:id="248"/>
      </w:r>
      <w:r w:rsidRPr="006F56DE">
        <w:rPr>
          <w:rFonts w:hint="cs"/>
          <w:sz w:val="36"/>
          <w:szCs w:val="36"/>
          <w:vertAlign w:val="superscript"/>
          <w:rtl/>
          <w:lang w:eastAsia="en-US"/>
        </w:rPr>
        <w:t>)</w:t>
      </w:r>
      <w:r>
        <w:rPr>
          <w:rFonts w:hint="cs"/>
          <w:sz w:val="36"/>
          <w:szCs w:val="36"/>
          <w:rtl/>
          <w:lang w:eastAsia="en-US"/>
        </w:rPr>
        <w:t>.</w:t>
      </w:r>
    </w:p>
    <w:p w:rsidR="007B33FA" w:rsidRPr="00DB34D5" w:rsidRDefault="007B33FA" w:rsidP="00DB34D5">
      <w:pPr>
        <w:widowControl w:val="0"/>
        <w:spacing w:after="60" w:line="540" w:lineRule="exact"/>
        <w:ind w:firstLine="567"/>
        <w:jc w:val="both"/>
        <w:rPr>
          <w:b/>
          <w:bCs/>
          <w:sz w:val="36"/>
          <w:szCs w:val="36"/>
          <w:rtl/>
          <w:lang w:eastAsia="en-US"/>
        </w:rPr>
      </w:pPr>
      <w:r w:rsidRPr="001A5181">
        <w:rPr>
          <w:rFonts w:hint="cs"/>
          <w:b/>
          <w:bCs/>
          <w:sz w:val="36"/>
          <w:szCs w:val="36"/>
          <w:rtl/>
          <w:lang w:eastAsia="en-US"/>
        </w:rPr>
        <w:t>واستدلوا بقولهم:</w:t>
      </w:r>
      <w:r w:rsidR="00DB34D5">
        <w:rPr>
          <w:rFonts w:hint="cs"/>
          <w:b/>
          <w:bCs/>
          <w:sz w:val="36"/>
          <w:szCs w:val="36"/>
          <w:rtl/>
          <w:lang w:eastAsia="en-US"/>
        </w:rPr>
        <w:t xml:space="preserve"> </w:t>
      </w:r>
      <w:r>
        <w:rPr>
          <w:rFonts w:hint="cs"/>
          <w:sz w:val="36"/>
          <w:szCs w:val="36"/>
          <w:rtl/>
          <w:lang w:eastAsia="en-US"/>
        </w:rPr>
        <w:t xml:space="preserve">بأن الملك فيها بواسطة ملك الأصل مضاف إلى كلام سابق فكأنه </w:t>
      </w:r>
      <w:r w:rsidR="001A5181">
        <w:rPr>
          <w:rFonts w:hint="cs"/>
          <w:sz w:val="36"/>
          <w:szCs w:val="36"/>
          <w:rtl/>
          <w:lang w:eastAsia="en-US"/>
        </w:rPr>
        <w:t>كان موجوداً في ذلك الوقت</w:t>
      </w:r>
      <w:r w:rsidR="001A5181" w:rsidRPr="006F56DE">
        <w:rPr>
          <w:rFonts w:hint="cs"/>
          <w:sz w:val="36"/>
          <w:szCs w:val="36"/>
          <w:vertAlign w:val="superscript"/>
          <w:rtl/>
          <w:lang w:eastAsia="en-US"/>
        </w:rPr>
        <w:t>(</w:t>
      </w:r>
      <w:r w:rsidR="001A5181" w:rsidRPr="006F56DE">
        <w:rPr>
          <w:rStyle w:val="a4"/>
          <w:sz w:val="36"/>
          <w:szCs w:val="36"/>
          <w:rtl/>
          <w:lang w:eastAsia="en-US"/>
        </w:rPr>
        <w:footnoteReference w:id="249"/>
      </w:r>
      <w:r w:rsidR="001A5181" w:rsidRPr="006F56DE">
        <w:rPr>
          <w:rFonts w:hint="cs"/>
          <w:sz w:val="36"/>
          <w:szCs w:val="36"/>
          <w:vertAlign w:val="superscript"/>
          <w:rtl/>
          <w:lang w:eastAsia="en-US"/>
        </w:rPr>
        <w:t>)</w:t>
      </w:r>
      <w:r w:rsidR="001A5181">
        <w:rPr>
          <w:rFonts w:hint="cs"/>
          <w:sz w:val="36"/>
          <w:szCs w:val="36"/>
          <w:rtl/>
          <w:lang w:eastAsia="en-US"/>
        </w:rPr>
        <w:t>.</w:t>
      </w:r>
    </w:p>
    <w:p w:rsidR="001A5181" w:rsidRDefault="001A5181" w:rsidP="00DB34D5">
      <w:pPr>
        <w:widowControl w:val="0"/>
        <w:spacing w:after="60" w:line="540" w:lineRule="exact"/>
        <w:ind w:firstLine="567"/>
        <w:jc w:val="both"/>
        <w:rPr>
          <w:sz w:val="36"/>
          <w:szCs w:val="36"/>
          <w:rtl/>
          <w:lang w:eastAsia="en-US"/>
        </w:rPr>
      </w:pPr>
      <w:r>
        <w:rPr>
          <w:rFonts w:hint="cs"/>
          <w:sz w:val="36"/>
          <w:szCs w:val="36"/>
          <w:rtl/>
          <w:lang w:eastAsia="en-US"/>
        </w:rPr>
        <w:t>واختلف الحنفية فيما إذا كان الأصل ونماؤه أكثر من الثلث: فقال أبو حنيفة: يعطى للموصى له الأصل أولاً من الثلث فإن فضل من الثلث شيء يعطى من النماء بقدر ما فضل.</w:t>
      </w:r>
    </w:p>
    <w:p w:rsidR="001A5181" w:rsidRDefault="001A5181" w:rsidP="00DB34D5">
      <w:pPr>
        <w:widowControl w:val="0"/>
        <w:spacing w:after="60" w:line="540" w:lineRule="exact"/>
        <w:ind w:firstLine="567"/>
        <w:jc w:val="both"/>
        <w:rPr>
          <w:sz w:val="36"/>
          <w:szCs w:val="36"/>
          <w:rtl/>
          <w:lang w:eastAsia="en-US"/>
        </w:rPr>
      </w:pPr>
      <w:r>
        <w:rPr>
          <w:rFonts w:hint="cs"/>
          <w:sz w:val="36"/>
          <w:szCs w:val="36"/>
          <w:rtl/>
          <w:lang w:eastAsia="en-US"/>
        </w:rPr>
        <w:t xml:space="preserve">وقال أبو يوسف ومحمد: يعطى الثلث منهما جميعاً بقدر الحصص </w:t>
      </w:r>
      <w:r w:rsidRPr="006F56DE">
        <w:rPr>
          <w:rFonts w:hint="cs"/>
          <w:sz w:val="36"/>
          <w:szCs w:val="36"/>
          <w:vertAlign w:val="superscript"/>
          <w:rtl/>
          <w:lang w:eastAsia="en-US"/>
        </w:rPr>
        <w:t>(</w:t>
      </w:r>
      <w:r w:rsidRPr="006F56DE">
        <w:rPr>
          <w:rStyle w:val="a4"/>
          <w:sz w:val="36"/>
          <w:szCs w:val="36"/>
          <w:rtl/>
          <w:lang w:eastAsia="en-US"/>
        </w:rPr>
        <w:footnoteReference w:id="250"/>
      </w:r>
      <w:r w:rsidRPr="006F56DE">
        <w:rPr>
          <w:rFonts w:hint="cs"/>
          <w:sz w:val="36"/>
          <w:szCs w:val="36"/>
          <w:vertAlign w:val="superscript"/>
          <w:rtl/>
          <w:lang w:eastAsia="en-US"/>
        </w:rPr>
        <w:t>)</w:t>
      </w:r>
      <w:r>
        <w:rPr>
          <w:rFonts w:hint="cs"/>
          <w:sz w:val="36"/>
          <w:szCs w:val="36"/>
          <w:rtl/>
          <w:lang w:eastAsia="en-US"/>
        </w:rPr>
        <w:t>.</w:t>
      </w:r>
    </w:p>
    <w:p w:rsidR="001A5181" w:rsidRPr="001A5181" w:rsidRDefault="001A5181" w:rsidP="007A3301">
      <w:pPr>
        <w:widowControl w:val="0"/>
        <w:spacing w:before="100" w:after="60" w:line="560" w:lineRule="exact"/>
        <w:ind w:firstLine="567"/>
        <w:jc w:val="both"/>
        <w:rPr>
          <w:b/>
          <w:bCs/>
          <w:sz w:val="36"/>
          <w:szCs w:val="36"/>
          <w:rtl/>
          <w:lang w:eastAsia="en-US"/>
        </w:rPr>
      </w:pPr>
      <w:r w:rsidRPr="001A5181">
        <w:rPr>
          <w:rFonts w:hint="cs"/>
          <w:b/>
          <w:bCs/>
          <w:sz w:val="36"/>
          <w:szCs w:val="36"/>
          <w:rtl/>
          <w:lang w:eastAsia="en-US"/>
        </w:rPr>
        <w:t>واستدل أبو حنيفة على قوله:</w:t>
      </w:r>
    </w:p>
    <w:p w:rsidR="001A5181" w:rsidRDefault="001A5181" w:rsidP="007A3301">
      <w:pPr>
        <w:widowControl w:val="0"/>
        <w:spacing w:before="100" w:after="60" w:line="560" w:lineRule="exact"/>
        <w:ind w:firstLine="567"/>
        <w:jc w:val="both"/>
        <w:rPr>
          <w:sz w:val="36"/>
          <w:szCs w:val="36"/>
          <w:rtl/>
          <w:lang w:eastAsia="en-US"/>
        </w:rPr>
      </w:pPr>
      <w:r>
        <w:rPr>
          <w:rFonts w:hint="cs"/>
          <w:sz w:val="36"/>
          <w:szCs w:val="36"/>
          <w:rtl/>
          <w:lang w:eastAsia="en-US"/>
        </w:rPr>
        <w:t>بأن القول بانقسام</w:t>
      </w:r>
      <w:r w:rsidR="00493125">
        <w:rPr>
          <w:rFonts w:hint="cs"/>
          <w:sz w:val="36"/>
          <w:szCs w:val="36"/>
          <w:rtl/>
          <w:lang w:eastAsia="en-US"/>
        </w:rPr>
        <w:t xml:space="preserve"> الثلث على الأصل والزيادة إضرار بالموصى له من غير ضرورة، </w:t>
      </w:r>
      <w:r w:rsidR="00493125">
        <w:rPr>
          <w:rFonts w:hint="cs"/>
          <w:sz w:val="36"/>
          <w:szCs w:val="36"/>
          <w:rtl/>
          <w:lang w:eastAsia="en-US"/>
        </w:rPr>
        <w:lastRenderedPageBreak/>
        <w:t xml:space="preserve">وهذا لا يجوز، وبيان ذلك: أن حكم الوصية في الأصل قبل حدوث الزيادة كان سلامة كل الجارية للموصى له، وبعد الانقسام لا تسلم الجارية له بل تصير </w:t>
      </w:r>
      <w:r w:rsidR="00DB34D5">
        <w:rPr>
          <w:rFonts w:hint="cs"/>
          <w:sz w:val="36"/>
          <w:szCs w:val="36"/>
          <w:rtl/>
          <w:lang w:eastAsia="en-US"/>
        </w:rPr>
        <w:t>مشتركة، والشركة في الأعيان عيب خ</w:t>
      </w:r>
      <w:r w:rsidR="00493125">
        <w:rPr>
          <w:rFonts w:hint="cs"/>
          <w:sz w:val="36"/>
          <w:szCs w:val="36"/>
          <w:rtl/>
          <w:lang w:eastAsia="en-US"/>
        </w:rPr>
        <w:t>صوص</w:t>
      </w:r>
      <w:r w:rsidR="00DB34D5">
        <w:rPr>
          <w:rFonts w:hint="cs"/>
          <w:sz w:val="36"/>
          <w:szCs w:val="36"/>
          <w:rtl/>
          <w:lang w:eastAsia="en-US"/>
        </w:rPr>
        <w:t>ي</w:t>
      </w:r>
      <w:r w:rsidR="00493125">
        <w:rPr>
          <w:rFonts w:hint="cs"/>
          <w:sz w:val="36"/>
          <w:szCs w:val="36"/>
          <w:rtl/>
          <w:lang w:eastAsia="en-US"/>
        </w:rPr>
        <w:t>اً في الجواري فيتضرر به الموصى له ولا ضرورة لتعذر تنفيذ الوصية في الأصل بدون الزيادة</w:t>
      </w:r>
      <w:r w:rsidR="00493125" w:rsidRPr="006F56DE">
        <w:rPr>
          <w:rFonts w:hint="cs"/>
          <w:sz w:val="36"/>
          <w:szCs w:val="36"/>
          <w:vertAlign w:val="superscript"/>
          <w:rtl/>
          <w:lang w:eastAsia="en-US"/>
        </w:rPr>
        <w:t>(</w:t>
      </w:r>
      <w:r w:rsidR="00493125" w:rsidRPr="006F56DE">
        <w:rPr>
          <w:rStyle w:val="a4"/>
          <w:sz w:val="36"/>
          <w:szCs w:val="36"/>
          <w:rtl/>
          <w:lang w:eastAsia="en-US"/>
        </w:rPr>
        <w:footnoteReference w:id="251"/>
      </w:r>
      <w:r w:rsidR="00493125" w:rsidRPr="006F56DE">
        <w:rPr>
          <w:rFonts w:hint="cs"/>
          <w:sz w:val="36"/>
          <w:szCs w:val="36"/>
          <w:vertAlign w:val="superscript"/>
          <w:rtl/>
          <w:lang w:eastAsia="en-US"/>
        </w:rPr>
        <w:t>)</w:t>
      </w:r>
      <w:r w:rsidR="00493125">
        <w:rPr>
          <w:rFonts w:hint="cs"/>
          <w:sz w:val="36"/>
          <w:szCs w:val="36"/>
          <w:rtl/>
          <w:lang w:eastAsia="en-US"/>
        </w:rPr>
        <w:t>.</w:t>
      </w:r>
    </w:p>
    <w:p w:rsidR="00493125" w:rsidRPr="00DB34D5" w:rsidRDefault="00DB34D5" w:rsidP="00DB34D5">
      <w:pPr>
        <w:widowControl w:val="0"/>
        <w:spacing w:before="100" w:after="60" w:line="560" w:lineRule="exact"/>
        <w:ind w:firstLine="567"/>
        <w:jc w:val="both"/>
        <w:rPr>
          <w:b/>
          <w:bCs/>
          <w:sz w:val="36"/>
          <w:szCs w:val="36"/>
          <w:rtl/>
          <w:lang w:eastAsia="en-US"/>
        </w:rPr>
      </w:pPr>
      <w:r>
        <w:rPr>
          <w:rFonts w:hint="cs"/>
          <w:b/>
          <w:bCs/>
          <w:sz w:val="36"/>
          <w:szCs w:val="36"/>
          <w:rtl/>
          <w:lang w:eastAsia="en-US"/>
        </w:rPr>
        <w:t>وأما استدلال الصاحبا</w:t>
      </w:r>
      <w:r w:rsidR="00493125" w:rsidRPr="00DB34D5">
        <w:rPr>
          <w:rFonts w:hint="cs"/>
          <w:b/>
          <w:bCs/>
          <w:sz w:val="36"/>
          <w:szCs w:val="36"/>
          <w:rtl/>
          <w:lang w:eastAsia="en-US"/>
        </w:rPr>
        <w:t xml:space="preserve">ن على أنه يعطي الثلث منها جميعاً بقدر الحصص فهو </w:t>
      </w:r>
      <w:r>
        <w:rPr>
          <w:rFonts w:hint="cs"/>
          <w:b/>
          <w:bCs/>
          <w:sz w:val="36"/>
          <w:szCs w:val="36"/>
          <w:rtl/>
          <w:lang w:eastAsia="en-US"/>
        </w:rPr>
        <w:t>قولهم:</w:t>
      </w:r>
    </w:p>
    <w:p w:rsidR="00493125" w:rsidRDefault="00493125" w:rsidP="007A3301">
      <w:pPr>
        <w:widowControl w:val="0"/>
        <w:spacing w:before="100" w:after="60" w:line="560" w:lineRule="exact"/>
        <w:ind w:firstLine="567"/>
        <w:jc w:val="both"/>
        <w:rPr>
          <w:sz w:val="36"/>
          <w:szCs w:val="36"/>
          <w:rtl/>
          <w:lang w:eastAsia="en-US"/>
        </w:rPr>
      </w:pPr>
      <w:r>
        <w:rPr>
          <w:rFonts w:hint="cs"/>
          <w:sz w:val="36"/>
          <w:szCs w:val="36"/>
          <w:rtl/>
          <w:lang w:eastAsia="en-US"/>
        </w:rPr>
        <w:t>أن النماء إذا كان ولداً أو كسباً فإن ثبوت حكم الوصية فيه ليس بطريق التبعية؛ لأن حكم التبعية لا يبقى بعد الانفصال، ولا تعتبر السراية؛ لأن السراية لا تكون إلى غير متولد من الأصل، والكسب غير متولد من الأصل، فعرفنا أن ثبوت الحكم في الولد والك</w:t>
      </w:r>
      <w:r w:rsidR="00DB34D5">
        <w:rPr>
          <w:rFonts w:hint="cs"/>
          <w:sz w:val="36"/>
          <w:szCs w:val="36"/>
          <w:rtl/>
          <w:lang w:eastAsia="en-US"/>
        </w:rPr>
        <w:t>سب باعتبار أنه يجعل كالموجود، وي</w:t>
      </w:r>
      <w:r>
        <w:rPr>
          <w:rFonts w:hint="cs"/>
          <w:sz w:val="36"/>
          <w:szCs w:val="36"/>
          <w:rtl/>
          <w:lang w:eastAsia="en-US"/>
        </w:rPr>
        <w:t>صير</w:t>
      </w:r>
      <w:r w:rsidR="00DB34D5">
        <w:rPr>
          <w:rFonts w:hint="cs"/>
          <w:sz w:val="36"/>
          <w:szCs w:val="36"/>
          <w:rtl/>
          <w:lang w:eastAsia="en-US"/>
        </w:rPr>
        <w:t xml:space="preserve"> كأن الوصية</w:t>
      </w:r>
      <w:r>
        <w:rPr>
          <w:rFonts w:hint="cs"/>
          <w:sz w:val="36"/>
          <w:szCs w:val="36"/>
          <w:rtl/>
          <w:lang w:eastAsia="en-US"/>
        </w:rPr>
        <w:t xml:space="preserve"> تناوله قصداً </w:t>
      </w:r>
      <w:r w:rsidRPr="006F56DE">
        <w:rPr>
          <w:rFonts w:hint="cs"/>
          <w:sz w:val="36"/>
          <w:szCs w:val="36"/>
          <w:vertAlign w:val="superscript"/>
          <w:rtl/>
          <w:lang w:eastAsia="en-US"/>
        </w:rPr>
        <w:t>(</w:t>
      </w:r>
      <w:r w:rsidRPr="006F56DE">
        <w:rPr>
          <w:rStyle w:val="a4"/>
          <w:sz w:val="36"/>
          <w:szCs w:val="36"/>
          <w:rtl/>
          <w:lang w:eastAsia="en-US"/>
        </w:rPr>
        <w:footnoteReference w:id="252"/>
      </w:r>
      <w:r w:rsidRPr="006F56DE">
        <w:rPr>
          <w:rFonts w:hint="cs"/>
          <w:sz w:val="36"/>
          <w:szCs w:val="36"/>
          <w:vertAlign w:val="superscript"/>
          <w:rtl/>
          <w:lang w:eastAsia="en-US"/>
        </w:rPr>
        <w:t>)</w:t>
      </w:r>
      <w:r>
        <w:rPr>
          <w:rFonts w:hint="cs"/>
          <w:sz w:val="36"/>
          <w:szCs w:val="36"/>
          <w:rtl/>
          <w:lang w:eastAsia="en-US"/>
        </w:rPr>
        <w:t>.</w:t>
      </w:r>
    </w:p>
    <w:p w:rsidR="00493125" w:rsidRPr="00493125" w:rsidRDefault="00493125" w:rsidP="00493125">
      <w:pPr>
        <w:widowControl w:val="0"/>
        <w:spacing w:before="100" w:after="60" w:line="560" w:lineRule="exact"/>
        <w:jc w:val="both"/>
        <w:rPr>
          <w:b/>
          <w:bCs/>
          <w:sz w:val="36"/>
          <w:szCs w:val="36"/>
          <w:rtl/>
          <w:lang w:eastAsia="en-US"/>
        </w:rPr>
      </w:pPr>
      <w:r w:rsidRPr="00493125">
        <w:rPr>
          <w:rFonts w:hint="cs"/>
          <w:b/>
          <w:bCs/>
          <w:sz w:val="36"/>
          <w:szCs w:val="36"/>
          <w:rtl/>
          <w:lang w:eastAsia="en-US"/>
        </w:rPr>
        <w:t>المناقشة:</w:t>
      </w:r>
    </w:p>
    <w:p w:rsidR="00493125" w:rsidRDefault="00493125" w:rsidP="00DB34D5">
      <w:pPr>
        <w:widowControl w:val="0"/>
        <w:spacing w:before="100" w:after="60" w:line="560" w:lineRule="exact"/>
        <w:ind w:firstLine="567"/>
        <w:jc w:val="both"/>
        <w:rPr>
          <w:sz w:val="36"/>
          <w:szCs w:val="36"/>
          <w:rtl/>
          <w:lang w:eastAsia="en-US"/>
        </w:rPr>
      </w:pPr>
      <w:r w:rsidRPr="00DB34D5">
        <w:rPr>
          <w:rFonts w:hint="cs"/>
          <w:b/>
          <w:bCs/>
          <w:sz w:val="36"/>
          <w:szCs w:val="36"/>
          <w:rtl/>
          <w:lang w:eastAsia="en-US"/>
        </w:rPr>
        <w:t>نوقش:</w:t>
      </w:r>
      <w:r>
        <w:rPr>
          <w:rFonts w:hint="cs"/>
          <w:sz w:val="36"/>
          <w:szCs w:val="36"/>
          <w:rtl/>
          <w:lang w:eastAsia="en-US"/>
        </w:rPr>
        <w:t xml:space="preserve"> بأنه لا يسلم بأن حكم التبعية لا يبق</w:t>
      </w:r>
      <w:r w:rsidR="00DB34D5">
        <w:rPr>
          <w:rFonts w:hint="cs"/>
          <w:sz w:val="36"/>
          <w:szCs w:val="36"/>
          <w:rtl/>
          <w:lang w:eastAsia="en-US"/>
        </w:rPr>
        <w:t>ى</w:t>
      </w:r>
      <w:r>
        <w:rPr>
          <w:rFonts w:hint="cs"/>
          <w:sz w:val="36"/>
          <w:szCs w:val="36"/>
          <w:rtl/>
          <w:lang w:eastAsia="en-US"/>
        </w:rPr>
        <w:t xml:space="preserve"> بعد الانفصال؛ لأن الانفصال لا ينافي التبعية، ألا ترى أن ولد المبيعة قبل القبض يكون مملوكاً تبعاً، ولهذا يمنع رد الأصل بالعيب</w:t>
      </w:r>
      <w:r w:rsidRPr="006F56DE">
        <w:rPr>
          <w:rFonts w:hint="cs"/>
          <w:sz w:val="36"/>
          <w:szCs w:val="36"/>
          <w:vertAlign w:val="superscript"/>
          <w:rtl/>
          <w:lang w:eastAsia="en-US"/>
        </w:rPr>
        <w:t>(</w:t>
      </w:r>
      <w:r w:rsidRPr="006F56DE">
        <w:rPr>
          <w:rStyle w:val="a4"/>
          <w:sz w:val="36"/>
          <w:szCs w:val="36"/>
          <w:rtl/>
          <w:lang w:eastAsia="en-US"/>
        </w:rPr>
        <w:footnoteReference w:id="253"/>
      </w:r>
      <w:r w:rsidRPr="006F56DE">
        <w:rPr>
          <w:rFonts w:hint="cs"/>
          <w:sz w:val="36"/>
          <w:szCs w:val="36"/>
          <w:vertAlign w:val="superscript"/>
          <w:rtl/>
          <w:lang w:eastAsia="en-US"/>
        </w:rPr>
        <w:t>)</w:t>
      </w:r>
      <w:r>
        <w:rPr>
          <w:rFonts w:hint="cs"/>
          <w:sz w:val="36"/>
          <w:szCs w:val="36"/>
          <w:rtl/>
          <w:lang w:eastAsia="en-US"/>
        </w:rPr>
        <w:t>.</w:t>
      </w:r>
    </w:p>
    <w:p w:rsidR="00493125" w:rsidRPr="00493125" w:rsidRDefault="00493125" w:rsidP="00493125">
      <w:pPr>
        <w:widowControl w:val="0"/>
        <w:spacing w:before="100" w:after="60" w:line="560" w:lineRule="exact"/>
        <w:jc w:val="both"/>
        <w:rPr>
          <w:b/>
          <w:bCs/>
          <w:sz w:val="36"/>
          <w:szCs w:val="36"/>
          <w:rtl/>
          <w:lang w:eastAsia="en-US"/>
        </w:rPr>
      </w:pPr>
      <w:r w:rsidRPr="00493125">
        <w:rPr>
          <w:rFonts w:hint="cs"/>
          <w:b/>
          <w:bCs/>
          <w:sz w:val="36"/>
          <w:szCs w:val="36"/>
          <w:rtl/>
          <w:lang w:eastAsia="en-US"/>
        </w:rPr>
        <w:t>القول الثاني:</w:t>
      </w:r>
    </w:p>
    <w:p w:rsidR="00493125" w:rsidRDefault="00493125" w:rsidP="007A3301">
      <w:pPr>
        <w:widowControl w:val="0"/>
        <w:spacing w:before="100" w:after="60" w:line="560" w:lineRule="exact"/>
        <w:ind w:firstLine="567"/>
        <w:jc w:val="both"/>
        <w:rPr>
          <w:sz w:val="36"/>
          <w:szCs w:val="36"/>
          <w:rtl/>
          <w:lang w:eastAsia="en-US"/>
        </w:rPr>
      </w:pPr>
      <w:r>
        <w:rPr>
          <w:rFonts w:hint="cs"/>
          <w:sz w:val="36"/>
          <w:szCs w:val="36"/>
          <w:rtl/>
          <w:lang w:eastAsia="en-US"/>
        </w:rPr>
        <w:t>أن النماء المنفصل يكون للموصى له، وهذا قول عند المالكية</w:t>
      </w:r>
      <w:r w:rsidRPr="006F56DE">
        <w:rPr>
          <w:rFonts w:hint="cs"/>
          <w:sz w:val="36"/>
          <w:szCs w:val="36"/>
          <w:vertAlign w:val="superscript"/>
          <w:rtl/>
          <w:lang w:eastAsia="en-US"/>
        </w:rPr>
        <w:t>(</w:t>
      </w:r>
      <w:r w:rsidRPr="006F56DE">
        <w:rPr>
          <w:rStyle w:val="a4"/>
          <w:sz w:val="36"/>
          <w:szCs w:val="36"/>
          <w:rtl/>
          <w:lang w:eastAsia="en-US"/>
        </w:rPr>
        <w:footnoteReference w:id="254"/>
      </w:r>
      <w:r w:rsidRPr="006F56DE">
        <w:rPr>
          <w:rFonts w:hint="cs"/>
          <w:sz w:val="36"/>
          <w:szCs w:val="36"/>
          <w:vertAlign w:val="superscript"/>
          <w:rtl/>
          <w:lang w:eastAsia="en-US"/>
        </w:rPr>
        <w:t>)</w:t>
      </w:r>
      <w:r>
        <w:rPr>
          <w:rFonts w:hint="cs"/>
          <w:sz w:val="36"/>
          <w:szCs w:val="36"/>
          <w:rtl/>
          <w:lang w:eastAsia="en-US"/>
        </w:rPr>
        <w:t>، وظاهر مذهب الشافعية</w:t>
      </w:r>
      <w:r w:rsidRPr="006F56DE">
        <w:rPr>
          <w:rFonts w:hint="cs"/>
          <w:sz w:val="36"/>
          <w:szCs w:val="36"/>
          <w:vertAlign w:val="superscript"/>
          <w:rtl/>
          <w:lang w:eastAsia="en-US"/>
        </w:rPr>
        <w:t>(</w:t>
      </w:r>
      <w:r w:rsidRPr="006F56DE">
        <w:rPr>
          <w:rStyle w:val="a4"/>
          <w:sz w:val="36"/>
          <w:szCs w:val="36"/>
          <w:rtl/>
          <w:lang w:eastAsia="en-US"/>
        </w:rPr>
        <w:footnoteReference w:id="255"/>
      </w:r>
      <w:r w:rsidRPr="006F56DE">
        <w:rPr>
          <w:rFonts w:hint="cs"/>
          <w:sz w:val="36"/>
          <w:szCs w:val="36"/>
          <w:vertAlign w:val="superscript"/>
          <w:rtl/>
          <w:lang w:eastAsia="en-US"/>
        </w:rPr>
        <w:t>)</w:t>
      </w:r>
      <w:r>
        <w:rPr>
          <w:rFonts w:hint="cs"/>
          <w:sz w:val="36"/>
          <w:szCs w:val="36"/>
          <w:rtl/>
          <w:lang w:eastAsia="en-US"/>
        </w:rPr>
        <w:t xml:space="preserve">، ووجه عند الحنابلة </w:t>
      </w:r>
      <w:r w:rsidRPr="006F56DE">
        <w:rPr>
          <w:rFonts w:hint="cs"/>
          <w:sz w:val="36"/>
          <w:szCs w:val="36"/>
          <w:vertAlign w:val="superscript"/>
          <w:rtl/>
          <w:lang w:eastAsia="en-US"/>
        </w:rPr>
        <w:t>(</w:t>
      </w:r>
      <w:r w:rsidRPr="006F56DE">
        <w:rPr>
          <w:rStyle w:val="a4"/>
          <w:sz w:val="36"/>
          <w:szCs w:val="36"/>
          <w:rtl/>
          <w:lang w:eastAsia="en-US"/>
        </w:rPr>
        <w:footnoteReference w:id="256"/>
      </w:r>
      <w:r w:rsidRPr="006F56DE">
        <w:rPr>
          <w:rFonts w:hint="cs"/>
          <w:sz w:val="36"/>
          <w:szCs w:val="36"/>
          <w:vertAlign w:val="superscript"/>
          <w:rtl/>
          <w:lang w:eastAsia="en-US"/>
        </w:rPr>
        <w:t>)</w:t>
      </w:r>
      <w:r>
        <w:rPr>
          <w:rFonts w:hint="cs"/>
          <w:sz w:val="36"/>
          <w:szCs w:val="36"/>
          <w:rtl/>
          <w:lang w:eastAsia="en-US"/>
        </w:rPr>
        <w:t>.</w:t>
      </w:r>
    </w:p>
    <w:p w:rsidR="00493125" w:rsidRPr="00493125" w:rsidRDefault="00493125" w:rsidP="00A65A45">
      <w:pPr>
        <w:widowControl w:val="0"/>
        <w:spacing w:before="100" w:after="60" w:line="560" w:lineRule="exact"/>
        <w:jc w:val="both"/>
        <w:rPr>
          <w:b/>
          <w:bCs/>
          <w:sz w:val="36"/>
          <w:szCs w:val="36"/>
          <w:rtl/>
          <w:lang w:eastAsia="en-US"/>
        </w:rPr>
      </w:pPr>
      <w:r w:rsidRPr="00493125">
        <w:rPr>
          <w:rFonts w:hint="cs"/>
          <w:b/>
          <w:bCs/>
          <w:sz w:val="36"/>
          <w:szCs w:val="36"/>
          <w:rtl/>
          <w:lang w:eastAsia="en-US"/>
        </w:rPr>
        <w:lastRenderedPageBreak/>
        <w:t xml:space="preserve">واستدلوا بما </w:t>
      </w:r>
      <w:r w:rsidR="00DB34D5">
        <w:rPr>
          <w:rFonts w:hint="cs"/>
          <w:b/>
          <w:bCs/>
          <w:sz w:val="36"/>
          <w:szCs w:val="36"/>
          <w:rtl/>
          <w:lang w:eastAsia="en-US"/>
        </w:rPr>
        <w:t>يأتي:</w:t>
      </w:r>
    </w:p>
    <w:p w:rsidR="00493125" w:rsidRDefault="00493125" w:rsidP="007A3301">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الأول: </w:t>
      </w:r>
      <w:r>
        <w:rPr>
          <w:rFonts w:hint="cs"/>
          <w:sz w:val="36"/>
          <w:szCs w:val="36"/>
          <w:rtl/>
          <w:lang w:eastAsia="en-US"/>
        </w:rPr>
        <w:t>أن الملك يحصل بالموت، إذ أن استحقاقه يتعلق بالموت فأشبه الميراث</w:t>
      </w:r>
      <w:r w:rsidRPr="006F56DE">
        <w:rPr>
          <w:rFonts w:hint="cs"/>
          <w:sz w:val="36"/>
          <w:szCs w:val="36"/>
          <w:vertAlign w:val="superscript"/>
          <w:rtl/>
          <w:lang w:eastAsia="en-US"/>
        </w:rPr>
        <w:t>(</w:t>
      </w:r>
      <w:r w:rsidRPr="006F56DE">
        <w:rPr>
          <w:rStyle w:val="a4"/>
          <w:sz w:val="36"/>
          <w:szCs w:val="36"/>
          <w:rtl/>
          <w:lang w:eastAsia="en-US"/>
        </w:rPr>
        <w:footnoteReference w:id="257"/>
      </w:r>
      <w:r w:rsidRPr="006F56DE">
        <w:rPr>
          <w:rFonts w:hint="cs"/>
          <w:sz w:val="36"/>
          <w:szCs w:val="36"/>
          <w:vertAlign w:val="superscript"/>
          <w:rtl/>
          <w:lang w:eastAsia="en-US"/>
        </w:rPr>
        <w:t>)</w:t>
      </w:r>
      <w:r>
        <w:rPr>
          <w:rFonts w:hint="cs"/>
          <w:sz w:val="36"/>
          <w:szCs w:val="36"/>
          <w:rtl/>
          <w:lang w:eastAsia="en-US"/>
        </w:rPr>
        <w:t>.</w:t>
      </w:r>
    </w:p>
    <w:p w:rsidR="00493125" w:rsidRDefault="00493125" w:rsidP="00493125">
      <w:pPr>
        <w:widowControl w:val="0"/>
        <w:spacing w:before="100" w:after="60" w:line="560" w:lineRule="exact"/>
        <w:jc w:val="both"/>
        <w:rPr>
          <w:b/>
          <w:bCs/>
          <w:sz w:val="36"/>
          <w:szCs w:val="36"/>
          <w:rtl/>
          <w:lang w:eastAsia="en-US"/>
        </w:rPr>
      </w:pPr>
      <w:r>
        <w:rPr>
          <w:rFonts w:hint="cs"/>
          <w:b/>
          <w:bCs/>
          <w:sz w:val="36"/>
          <w:szCs w:val="36"/>
          <w:rtl/>
          <w:lang w:eastAsia="en-US"/>
        </w:rPr>
        <w:t>المناقشة:</w:t>
      </w:r>
    </w:p>
    <w:p w:rsidR="00493125" w:rsidRDefault="00493125" w:rsidP="007A3301">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نوقش: </w:t>
      </w:r>
      <w:r>
        <w:rPr>
          <w:rFonts w:hint="cs"/>
          <w:sz w:val="36"/>
          <w:szCs w:val="36"/>
          <w:rtl/>
          <w:lang w:eastAsia="en-US"/>
        </w:rPr>
        <w:t xml:space="preserve">بأن قياس الوصية على الميراث قياس مع الفارق؛ لأنه لو ملك بالموت لما ارتد بالرد، ولو سلم بأن الميراث يرتد وجب أن يكون انتقاله إليه بحسب الهبة منهم، لا بحسب الإرث من الموصي </w:t>
      </w:r>
      <w:r w:rsidRPr="006F56DE">
        <w:rPr>
          <w:rFonts w:hint="cs"/>
          <w:sz w:val="36"/>
          <w:szCs w:val="36"/>
          <w:vertAlign w:val="superscript"/>
          <w:rtl/>
          <w:lang w:eastAsia="en-US"/>
        </w:rPr>
        <w:t>(</w:t>
      </w:r>
      <w:r w:rsidRPr="006F56DE">
        <w:rPr>
          <w:rStyle w:val="a4"/>
          <w:sz w:val="36"/>
          <w:szCs w:val="36"/>
          <w:rtl/>
          <w:lang w:eastAsia="en-US"/>
        </w:rPr>
        <w:footnoteReference w:id="258"/>
      </w:r>
      <w:r w:rsidRPr="006F56DE">
        <w:rPr>
          <w:rFonts w:hint="cs"/>
          <w:sz w:val="36"/>
          <w:szCs w:val="36"/>
          <w:vertAlign w:val="superscript"/>
          <w:rtl/>
          <w:lang w:eastAsia="en-US"/>
        </w:rPr>
        <w:t>)</w:t>
      </w:r>
      <w:r>
        <w:rPr>
          <w:rFonts w:hint="cs"/>
          <w:sz w:val="36"/>
          <w:szCs w:val="36"/>
          <w:rtl/>
          <w:lang w:eastAsia="en-US"/>
        </w:rPr>
        <w:t>.</w:t>
      </w:r>
    </w:p>
    <w:p w:rsidR="00493125" w:rsidRDefault="00493125" w:rsidP="007A3301">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الثاني: </w:t>
      </w:r>
      <w:r>
        <w:rPr>
          <w:rFonts w:hint="cs"/>
          <w:sz w:val="36"/>
          <w:szCs w:val="36"/>
          <w:rtl/>
          <w:lang w:eastAsia="en-US"/>
        </w:rPr>
        <w:t>أن ما وجب انتقاله بالقبول، وجب انتقاله من جهة الموجب عند الإيجاب، كالهبة والبيع</w:t>
      </w:r>
      <w:r w:rsidRPr="006F56DE">
        <w:rPr>
          <w:rFonts w:hint="cs"/>
          <w:sz w:val="36"/>
          <w:szCs w:val="36"/>
          <w:vertAlign w:val="superscript"/>
          <w:rtl/>
          <w:lang w:eastAsia="en-US"/>
        </w:rPr>
        <w:t>(</w:t>
      </w:r>
      <w:r w:rsidRPr="006F56DE">
        <w:rPr>
          <w:rStyle w:val="a4"/>
          <w:sz w:val="36"/>
          <w:szCs w:val="36"/>
          <w:rtl/>
          <w:lang w:eastAsia="en-US"/>
        </w:rPr>
        <w:footnoteReference w:id="259"/>
      </w:r>
      <w:r w:rsidRPr="006F56DE">
        <w:rPr>
          <w:rFonts w:hint="cs"/>
          <w:sz w:val="36"/>
          <w:szCs w:val="36"/>
          <w:vertAlign w:val="superscript"/>
          <w:rtl/>
          <w:lang w:eastAsia="en-US"/>
        </w:rPr>
        <w:t>)</w:t>
      </w:r>
      <w:r>
        <w:rPr>
          <w:rFonts w:hint="cs"/>
          <w:sz w:val="36"/>
          <w:szCs w:val="36"/>
          <w:rtl/>
          <w:lang w:eastAsia="en-US"/>
        </w:rPr>
        <w:t>.</w:t>
      </w:r>
    </w:p>
    <w:p w:rsidR="00493125" w:rsidRDefault="00493125" w:rsidP="00493125">
      <w:pPr>
        <w:widowControl w:val="0"/>
        <w:spacing w:before="100" w:after="60" w:line="560" w:lineRule="exact"/>
        <w:jc w:val="both"/>
        <w:rPr>
          <w:b/>
          <w:bCs/>
          <w:sz w:val="36"/>
          <w:szCs w:val="36"/>
          <w:rtl/>
          <w:lang w:eastAsia="en-US"/>
        </w:rPr>
      </w:pPr>
      <w:r>
        <w:rPr>
          <w:rFonts w:hint="cs"/>
          <w:b/>
          <w:bCs/>
          <w:sz w:val="36"/>
          <w:szCs w:val="36"/>
          <w:rtl/>
          <w:lang w:eastAsia="en-US"/>
        </w:rPr>
        <w:t>المناقشة:</w:t>
      </w:r>
    </w:p>
    <w:p w:rsidR="00493125" w:rsidRDefault="00493125" w:rsidP="007A3301">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نوقش: </w:t>
      </w:r>
      <w:r>
        <w:rPr>
          <w:rFonts w:hint="cs"/>
          <w:sz w:val="36"/>
          <w:szCs w:val="36"/>
          <w:rtl/>
          <w:lang w:eastAsia="en-US"/>
        </w:rPr>
        <w:t xml:space="preserve">بأن انتقاله من جهة الموجب في سائر العقود لا ينتقل إلا بعد القبول </w:t>
      </w:r>
      <w:r>
        <w:rPr>
          <w:sz w:val="36"/>
          <w:szCs w:val="36"/>
          <w:rtl/>
          <w:lang w:eastAsia="en-US"/>
        </w:rPr>
        <w:t>–</w:t>
      </w:r>
      <w:r>
        <w:rPr>
          <w:rFonts w:hint="cs"/>
          <w:sz w:val="36"/>
          <w:szCs w:val="36"/>
          <w:rtl/>
          <w:lang w:eastAsia="en-US"/>
        </w:rPr>
        <w:t xml:space="preserve"> فهو كمسألتنا </w:t>
      </w:r>
      <w:r>
        <w:rPr>
          <w:sz w:val="36"/>
          <w:szCs w:val="36"/>
          <w:rtl/>
          <w:lang w:eastAsia="en-US"/>
        </w:rPr>
        <w:t>–</w:t>
      </w:r>
      <w:r>
        <w:rPr>
          <w:rFonts w:hint="cs"/>
          <w:sz w:val="36"/>
          <w:szCs w:val="36"/>
          <w:rtl/>
          <w:lang w:eastAsia="en-US"/>
        </w:rPr>
        <w:t xml:space="preserve"> غي</w:t>
      </w:r>
      <w:r w:rsidR="00DB34D5">
        <w:rPr>
          <w:rFonts w:hint="cs"/>
          <w:sz w:val="36"/>
          <w:szCs w:val="36"/>
          <w:rtl/>
          <w:lang w:eastAsia="en-US"/>
        </w:rPr>
        <w:t>ر أن ما بين الإيجاب والقبول ثمَّ</w:t>
      </w:r>
      <w:r>
        <w:rPr>
          <w:rFonts w:hint="cs"/>
          <w:sz w:val="36"/>
          <w:szCs w:val="36"/>
          <w:rtl/>
          <w:lang w:eastAsia="en-US"/>
        </w:rPr>
        <w:t xml:space="preserve"> يسير لا يظهر له أثر بخلاف مسألتنا </w:t>
      </w:r>
      <w:r w:rsidRPr="006F56DE">
        <w:rPr>
          <w:rFonts w:hint="cs"/>
          <w:sz w:val="36"/>
          <w:szCs w:val="36"/>
          <w:vertAlign w:val="superscript"/>
          <w:rtl/>
          <w:lang w:eastAsia="en-US"/>
        </w:rPr>
        <w:t>(</w:t>
      </w:r>
      <w:r w:rsidRPr="006F56DE">
        <w:rPr>
          <w:rStyle w:val="a4"/>
          <w:sz w:val="36"/>
          <w:szCs w:val="36"/>
          <w:rtl/>
          <w:lang w:eastAsia="en-US"/>
        </w:rPr>
        <w:footnoteReference w:id="260"/>
      </w:r>
      <w:r w:rsidRPr="006F56DE">
        <w:rPr>
          <w:rFonts w:hint="cs"/>
          <w:sz w:val="36"/>
          <w:szCs w:val="36"/>
          <w:vertAlign w:val="superscript"/>
          <w:rtl/>
          <w:lang w:eastAsia="en-US"/>
        </w:rPr>
        <w:t>)</w:t>
      </w:r>
      <w:r>
        <w:rPr>
          <w:rFonts w:hint="cs"/>
          <w:sz w:val="36"/>
          <w:szCs w:val="36"/>
          <w:rtl/>
          <w:lang w:eastAsia="en-US"/>
        </w:rPr>
        <w:t>.</w:t>
      </w:r>
    </w:p>
    <w:p w:rsidR="008A3504" w:rsidRPr="00B646BE" w:rsidRDefault="008A3504" w:rsidP="00DB34D5">
      <w:pPr>
        <w:widowControl w:val="0"/>
        <w:spacing w:before="100" w:after="60" w:line="560" w:lineRule="exact"/>
        <w:ind w:firstLine="567"/>
        <w:jc w:val="both"/>
        <w:rPr>
          <w:rFonts w:ascii="Traditional Arabic" w:hAnsi="Traditional Arabic"/>
          <w:sz w:val="26"/>
          <w:szCs w:val="36"/>
          <w:rtl/>
          <w:lang w:eastAsia="en-US"/>
        </w:rPr>
      </w:pPr>
      <w:r>
        <w:rPr>
          <w:rFonts w:hint="cs"/>
          <w:b/>
          <w:bCs/>
          <w:sz w:val="36"/>
          <w:szCs w:val="36"/>
          <w:rtl/>
          <w:lang w:eastAsia="en-US"/>
        </w:rPr>
        <w:t xml:space="preserve">الدليل الثالث: </w:t>
      </w:r>
      <w:r>
        <w:rPr>
          <w:rFonts w:hint="cs"/>
          <w:sz w:val="36"/>
          <w:szCs w:val="36"/>
          <w:rtl/>
          <w:lang w:eastAsia="en-US"/>
        </w:rPr>
        <w:t>أنه لا يجوز أن يثبت الملك فيه للوارث؛ لأن الله تعالى قال ف</w:t>
      </w:r>
      <w:r w:rsidR="00B646BE">
        <w:rPr>
          <w:rFonts w:hint="cs"/>
          <w:sz w:val="36"/>
          <w:szCs w:val="36"/>
          <w:rtl/>
          <w:lang w:eastAsia="en-US"/>
        </w:rPr>
        <w:t>ـ</w:t>
      </w:r>
      <w:r>
        <w:rPr>
          <w:rFonts w:hint="cs"/>
          <w:sz w:val="36"/>
          <w:szCs w:val="36"/>
          <w:rtl/>
          <w:lang w:eastAsia="en-US"/>
        </w:rPr>
        <w:t>ي الإرث</w:t>
      </w:r>
      <w:r w:rsidR="00DB34D5">
        <w:rPr>
          <w:rFonts w:hint="cs"/>
          <w:sz w:val="26"/>
          <w:szCs w:val="26"/>
          <w:rtl/>
          <w:lang w:eastAsia="en-US"/>
        </w:rPr>
        <w:t>:</w:t>
      </w:r>
      <w:r w:rsidR="00DB34D5" w:rsidRPr="00DB34D5">
        <w:rPr>
          <w:rFonts w:hint="cs"/>
          <w:sz w:val="26"/>
          <w:szCs w:val="26"/>
          <w:lang w:eastAsia="en-US"/>
        </w:rPr>
        <w:t xml:space="preserve"> </w:t>
      </w:r>
      <w:r w:rsidR="00DB34D5" w:rsidRPr="00B646BE">
        <w:rPr>
          <w:rFonts w:hint="cs"/>
          <w:sz w:val="26"/>
          <w:szCs w:val="26"/>
          <w:lang w:eastAsia="en-US"/>
        </w:rPr>
        <w:sym w:font="HQPB2" w:char="F0E2"/>
      </w:r>
      <w:r w:rsidR="00B646BE" w:rsidRPr="00B646BE">
        <w:rPr>
          <w:sz w:val="26"/>
          <w:szCs w:val="26"/>
          <w:rtl/>
          <w:lang w:eastAsia="en-US"/>
        </w:rPr>
        <w:t xml:space="preserve"> </w:t>
      </w:r>
      <w:r w:rsidR="00B646BE" w:rsidRPr="00B646BE">
        <w:rPr>
          <w:sz w:val="26"/>
          <w:szCs w:val="26"/>
          <w:lang w:eastAsia="en-US"/>
        </w:rPr>
        <w:sym w:font="HQPB5" w:char="F02E"/>
      </w:r>
      <w:r w:rsidR="00B646BE" w:rsidRPr="00B646BE">
        <w:rPr>
          <w:sz w:val="26"/>
          <w:szCs w:val="26"/>
          <w:lang w:eastAsia="en-US"/>
        </w:rPr>
        <w:sym w:font="HQPB2" w:char="F060"/>
      </w:r>
      <w:r w:rsidR="00B646BE" w:rsidRPr="00B646BE">
        <w:rPr>
          <w:sz w:val="26"/>
          <w:szCs w:val="26"/>
          <w:lang w:eastAsia="en-US"/>
        </w:rPr>
        <w:sym w:font="HQPB4" w:char="F0CF"/>
      </w:r>
      <w:r w:rsidR="00B646BE" w:rsidRPr="00B646BE">
        <w:rPr>
          <w:sz w:val="26"/>
          <w:szCs w:val="26"/>
          <w:lang w:eastAsia="en-US"/>
        </w:rPr>
        <w:sym w:font="HQPB2" w:char="F042"/>
      </w:r>
      <w:r w:rsidR="00B646BE" w:rsidRPr="00B646BE">
        <w:rPr>
          <w:sz w:val="26"/>
          <w:szCs w:val="26"/>
          <w:rtl/>
          <w:lang w:eastAsia="en-US"/>
        </w:rPr>
        <w:t xml:space="preserve"> </w:t>
      </w:r>
      <w:r w:rsidR="00B646BE" w:rsidRPr="00B646BE">
        <w:rPr>
          <w:sz w:val="26"/>
          <w:szCs w:val="26"/>
          <w:lang w:eastAsia="en-US"/>
        </w:rPr>
        <w:sym w:font="HQPB4" w:char="F0CF"/>
      </w:r>
      <w:r w:rsidR="00B646BE" w:rsidRPr="00B646BE">
        <w:rPr>
          <w:sz w:val="26"/>
          <w:szCs w:val="26"/>
          <w:lang w:eastAsia="en-US"/>
        </w:rPr>
        <w:sym w:font="HQPB1" w:char="F089"/>
      </w:r>
      <w:r w:rsidR="00B646BE" w:rsidRPr="00B646BE">
        <w:rPr>
          <w:sz w:val="26"/>
          <w:szCs w:val="26"/>
          <w:lang w:eastAsia="en-US"/>
        </w:rPr>
        <w:sym w:font="HQPB4" w:char="F0F7"/>
      </w:r>
      <w:r w:rsidR="00B646BE" w:rsidRPr="00B646BE">
        <w:rPr>
          <w:sz w:val="26"/>
          <w:szCs w:val="26"/>
          <w:lang w:eastAsia="en-US"/>
        </w:rPr>
        <w:sym w:font="HQPB1" w:char="F0E8"/>
      </w:r>
      <w:r w:rsidR="00B646BE" w:rsidRPr="00B646BE">
        <w:rPr>
          <w:sz w:val="26"/>
          <w:szCs w:val="26"/>
          <w:lang w:eastAsia="en-US"/>
        </w:rPr>
        <w:sym w:font="HQPB5" w:char="F074"/>
      </w:r>
      <w:r w:rsidR="00B646BE" w:rsidRPr="00B646BE">
        <w:rPr>
          <w:sz w:val="26"/>
          <w:szCs w:val="26"/>
          <w:lang w:eastAsia="en-US"/>
        </w:rPr>
        <w:sym w:font="HQPB1" w:char="F02F"/>
      </w:r>
      <w:r w:rsidR="00B646BE" w:rsidRPr="00B646BE">
        <w:rPr>
          <w:sz w:val="26"/>
          <w:szCs w:val="26"/>
          <w:rtl/>
          <w:lang w:eastAsia="en-US"/>
        </w:rPr>
        <w:t xml:space="preserve"> </w:t>
      </w:r>
      <w:r w:rsidR="00B646BE" w:rsidRPr="00B646BE">
        <w:rPr>
          <w:sz w:val="26"/>
          <w:szCs w:val="26"/>
          <w:lang w:eastAsia="en-US"/>
        </w:rPr>
        <w:sym w:font="HQPB4" w:char="F037"/>
      </w:r>
      <w:r w:rsidR="00B646BE" w:rsidRPr="00B646BE">
        <w:rPr>
          <w:sz w:val="26"/>
          <w:szCs w:val="26"/>
          <w:lang w:eastAsia="en-US"/>
        </w:rPr>
        <w:sym w:font="HQPB2" w:char="F070"/>
      </w:r>
      <w:r w:rsidR="00B646BE" w:rsidRPr="00B646BE">
        <w:rPr>
          <w:sz w:val="26"/>
          <w:szCs w:val="26"/>
          <w:lang w:eastAsia="en-US"/>
        </w:rPr>
        <w:sym w:font="HQPB4" w:char="F0A7"/>
      </w:r>
      <w:r w:rsidR="00B646BE" w:rsidRPr="00B646BE">
        <w:rPr>
          <w:sz w:val="26"/>
          <w:szCs w:val="26"/>
          <w:lang w:eastAsia="en-US"/>
        </w:rPr>
        <w:sym w:font="HQPB2" w:char="F08B"/>
      </w:r>
      <w:r w:rsidR="00B646BE" w:rsidRPr="00B646BE">
        <w:rPr>
          <w:sz w:val="26"/>
          <w:szCs w:val="26"/>
          <w:lang w:eastAsia="en-US"/>
        </w:rPr>
        <w:sym w:font="HQPB4" w:char="F0CF"/>
      </w:r>
      <w:r w:rsidR="00B646BE" w:rsidRPr="00B646BE">
        <w:rPr>
          <w:sz w:val="26"/>
          <w:szCs w:val="26"/>
          <w:lang w:eastAsia="en-US"/>
        </w:rPr>
        <w:sym w:font="HQPB1" w:char="F0B9"/>
      </w:r>
      <w:r w:rsidR="00B646BE" w:rsidRPr="00B646BE">
        <w:rPr>
          <w:sz w:val="26"/>
          <w:szCs w:val="26"/>
          <w:lang w:eastAsia="en-US"/>
        </w:rPr>
        <w:sym w:font="HQPB5" w:char="F075"/>
      </w:r>
      <w:r w:rsidR="00B646BE" w:rsidRPr="00B646BE">
        <w:rPr>
          <w:sz w:val="26"/>
          <w:szCs w:val="26"/>
          <w:lang w:eastAsia="en-US"/>
        </w:rPr>
        <w:sym w:font="HQPB2" w:char="F072"/>
      </w:r>
      <w:r w:rsidR="00B646BE" w:rsidRPr="00B646BE">
        <w:rPr>
          <w:sz w:val="26"/>
          <w:szCs w:val="26"/>
          <w:rtl/>
          <w:lang w:eastAsia="en-US"/>
        </w:rPr>
        <w:t xml:space="preserve"> </w:t>
      </w:r>
      <w:r w:rsidR="00B646BE" w:rsidRPr="00B646BE">
        <w:rPr>
          <w:sz w:val="26"/>
          <w:szCs w:val="26"/>
          <w:lang w:eastAsia="en-US"/>
        </w:rPr>
        <w:sym w:font="HQPB5" w:char="F034"/>
      </w:r>
      <w:r w:rsidR="00B646BE" w:rsidRPr="00B646BE">
        <w:rPr>
          <w:sz w:val="26"/>
          <w:szCs w:val="26"/>
          <w:lang w:eastAsia="en-US"/>
        </w:rPr>
        <w:sym w:font="HQPB2" w:char="F0D3"/>
      </w:r>
      <w:r w:rsidR="00B646BE" w:rsidRPr="00B646BE">
        <w:rPr>
          <w:sz w:val="26"/>
          <w:szCs w:val="26"/>
          <w:lang w:eastAsia="en-US"/>
        </w:rPr>
        <w:sym w:font="HQPB5" w:char="F07C"/>
      </w:r>
      <w:r w:rsidR="00B646BE" w:rsidRPr="00B646BE">
        <w:rPr>
          <w:sz w:val="26"/>
          <w:szCs w:val="26"/>
          <w:lang w:eastAsia="en-US"/>
        </w:rPr>
        <w:sym w:font="HQPB1" w:char="F0BB"/>
      </w:r>
      <w:r w:rsidR="00B646BE" w:rsidRPr="00B646BE">
        <w:rPr>
          <w:sz w:val="26"/>
          <w:szCs w:val="26"/>
          <w:lang w:eastAsia="en-US"/>
        </w:rPr>
        <w:sym w:font="HQPB2" w:char="F071"/>
      </w:r>
      <w:r w:rsidR="00B646BE" w:rsidRPr="00B646BE">
        <w:rPr>
          <w:sz w:val="26"/>
          <w:szCs w:val="26"/>
          <w:lang w:eastAsia="en-US"/>
        </w:rPr>
        <w:sym w:font="HQPB4" w:char="F0E3"/>
      </w:r>
      <w:r w:rsidR="00B646BE" w:rsidRPr="00B646BE">
        <w:rPr>
          <w:sz w:val="26"/>
          <w:szCs w:val="26"/>
          <w:lang w:eastAsia="en-US"/>
        </w:rPr>
        <w:sym w:font="HQPB2" w:char="F083"/>
      </w:r>
      <w:r w:rsidR="00B646BE" w:rsidRPr="00B646BE">
        <w:rPr>
          <w:sz w:val="26"/>
          <w:szCs w:val="26"/>
          <w:rtl/>
          <w:lang w:eastAsia="en-US"/>
        </w:rPr>
        <w:t xml:space="preserve"> </w:t>
      </w:r>
      <w:r w:rsidR="00B646BE" w:rsidRPr="00B646BE">
        <w:rPr>
          <w:sz w:val="26"/>
          <w:szCs w:val="26"/>
          <w:lang w:eastAsia="en-US"/>
        </w:rPr>
        <w:sym w:font="HQPB5" w:char="F021"/>
      </w:r>
      <w:r w:rsidR="00B646BE" w:rsidRPr="00B646BE">
        <w:rPr>
          <w:sz w:val="26"/>
          <w:szCs w:val="26"/>
          <w:lang w:eastAsia="en-US"/>
        </w:rPr>
        <w:sym w:font="HQPB1" w:char="F024"/>
      </w:r>
      <w:r w:rsidR="00B646BE" w:rsidRPr="00B646BE">
        <w:rPr>
          <w:sz w:val="26"/>
          <w:szCs w:val="26"/>
          <w:lang w:eastAsia="en-US"/>
        </w:rPr>
        <w:sym w:font="HQPB5" w:char="F070"/>
      </w:r>
      <w:r w:rsidR="00B646BE" w:rsidRPr="00B646BE">
        <w:rPr>
          <w:sz w:val="26"/>
          <w:szCs w:val="26"/>
          <w:lang w:eastAsia="en-US"/>
        </w:rPr>
        <w:sym w:font="HQPB2" w:char="F06B"/>
      </w:r>
      <w:r w:rsidR="00B646BE" w:rsidRPr="00B646BE">
        <w:rPr>
          <w:sz w:val="26"/>
          <w:szCs w:val="26"/>
          <w:lang w:eastAsia="en-US"/>
        </w:rPr>
        <w:sym w:font="HQPB4" w:char="F0CD"/>
      </w:r>
      <w:r w:rsidR="00B646BE" w:rsidRPr="00B646BE">
        <w:rPr>
          <w:sz w:val="26"/>
          <w:szCs w:val="26"/>
          <w:lang w:eastAsia="en-US"/>
        </w:rPr>
        <w:sym w:font="HQPB1" w:char="F035"/>
      </w:r>
      <w:r w:rsidR="00B646BE" w:rsidRPr="00B646BE">
        <w:rPr>
          <w:sz w:val="26"/>
          <w:szCs w:val="26"/>
          <w:rtl/>
          <w:lang w:eastAsia="en-US"/>
        </w:rPr>
        <w:t xml:space="preserve"> </w:t>
      </w:r>
      <w:r w:rsidR="00B646BE" w:rsidRPr="00B646BE">
        <w:rPr>
          <w:sz w:val="26"/>
          <w:szCs w:val="26"/>
          <w:lang w:eastAsia="en-US"/>
        </w:rPr>
        <w:sym w:font="HQPB4" w:char="F0F7"/>
      </w:r>
      <w:r w:rsidR="00B646BE" w:rsidRPr="00B646BE">
        <w:rPr>
          <w:sz w:val="26"/>
          <w:szCs w:val="26"/>
          <w:lang w:eastAsia="en-US"/>
        </w:rPr>
        <w:sym w:font="HQPB2" w:char="F072"/>
      </w:r>
      <w:r w:rsidR="00B646BE" w:rsidRPr="00B646BE">
        <w:rPr>
          <w:sz w:val="26"/>
          <w:szCs w:val="26"/>
          <w:lang w:eastAsia="en-US"/>
        </w:rPr>
        <w:sym w:font="HQPB5" w:char="F072"/>
      </w:r>
      <w:r w:rsidR="00B646BE" w:rsidRPr="00B646BE">
        <w:rPr>
          <w:sz w:val="26"/>
          <w:szCs w:val="26"/>
          <w:lang w:eastAsia="en-US"/>
        </w:rPr>
        <w:sym w:font="HQPB1" w:char="F026"/>
      </w:r>
      <w:r w:rsidR="00B646BE" w:rsidRPr="00B646BE">
        <w:rPr>
          <w:sz w:val="26"/>
          <w:szCs w:val="26"/>
          <w:rtl/>
          <w:lang w:eastAsia="en-US"/>
        </w:rPr>
        <w:t xml:space="preserve"> </w:t>
      </w:r>
      <w:r w:rsidR="00B646BE" w:rsidRPr="00B646BE">
        <w:rPr>
          <w:sz w:val="26"/>
          <w:szCs w:val="26"/>
          <w:lang w:eastAsia="en-US"/>
        </w:rPr>
        <w:sym w:font="HQPB4" w:char="F041"/>
      </w:r>
      <w:r w:rsidR="00B646BE" w:rsidRPr="00B646BE">
        <w:rPr>
          <w:sz w:val="26"/>
          <w:szCs w:val="26"/>
          <w:lang w:eastAsia="en-US"/>
        </w:rPr>
        <w:sym w:font="HQPB2" w:char="F0FB"/>
      </w:r>
      <w:r w:rsidR="00B646BE" w:rsidRPr="00B646BE">
        <w:rPr>
          <w:sz w:val="26"/>
          <w:szCs w:val="26"/>
          <w:lang w:eastAsia="en-US"/>
        </w:rPr>
        <w:sym w:font="HQPB4" w:char="F0F8"/>
      </w:r>
      <w:r w:rsidR="00B646BE" w:rsidRPr="00B646BE">
        <w:rPr>
          <w:sz w:val="26"/>
          <w:szCs w:val="26"/>
          <w:lang w:eastAsia="en-US"/>
        </w:rPr>
        <w:sym w:font="HQPB2" w:char="F0EF"/>
      </w:r>
      <w:r w:rsidR="00B646BE" w:rsidRPr="00B646BE">
        <w:rPr>
          <w:sz w:val="26"/>
          <w:szCs w:val="26"/>
          <w:lang w:eastAsia="en-US"/>
        </w:rPr>
        <w:sym w:font="HQPB5" w:char="F079"/>
      </w:r>
      <w:r w:rsidR="00B646BE" w:rsidRPr="00B646BE">
        <w:rPr>
          <w:sz w:val="26"/>
          <w:szCs w:val="26"/>
          <w:lang w:eastAsia="en-US"/>
        </w:rPr>
        <w:sym w:font="HQPB1" w:char="F08A"/>
      </w:r>
      <w:r w:rsidR="00B646BE" w:rsidRPr="00B646BE">
        <w:rPr>
          <w:sz w:val="26"/>
          <w:szCs w:val="26"/>
          <w:rtl/>
          <w:lang w:eastAsia="en-US"/>
        </w:rPr>
        <w:t xml:space="preserve"> </w:t>
      </w:r>
      <w:r w:rsidR="00B646BE" w:rsidRPr="00B646BE">
        <w:rPr>
          <w:sz w:val="26"/>
          <w:szCs w:val="26"/>
          <w:lang w:eastAsia="en-US"/>
        </w:rPr>
        <w:sym w:font="HQPB2" w:char="F0E1"/>
      </w:r>
      <w:r w:rsidR="00B646BE" w:rsidRPr="00B646BE">
        <w:rPr>
          <w:sz w:val="26"/>
          <w:szCs w:val="26"/>
          <w:rtl/>
          <w:lang w:eastAsia="en-US"/>
        </w:rPr>
        <w:t xml:space="preserve"> </w:t>
      </w:r>
      <w:r w:rsidR="00B646BE" w:rsidRPr="006F56DE">
        <w:rPr>
          <w:rFonts w:hint="cs"/>
          <w:sz w:val="36"/>
          <w:szCs w:val="36"/>
          <w:vertAlign w:val="superscript"/>
          <w:rtl/>
          <w:lang w:eastAsia="en-US"/>
        </w:rPr>
        <w:t>(</w:t>
      </w:r>
      <w:r w:rsidR="00B646BE" w:rsidRPr="006F56DE">
        <w:rPr>
          <w:rStyle w:val="a4"/>
          <w:sz w:val="36"/>
          <w:szCs w:val="36"/>
          <w:rtl/>
          <w:lang w:eastAsia="en-US"/>
        </w:rPr>
        <w:footnoteReference w:id="261"/>
      </w:r>
      <w:r w:rsidR="00B646BE" w:rsidRPr="006F56DE">
        <w:rPr>
          <w:rFonts w:hint="cs"/>
          <w:sz w:val="36"/>
          <w:szCs w:val="36"/>
          <w:vertAlign w:val="superscript"/>
          <w:rtl/>
          <w:lang w:eastAsia="en-US"/>
        </w:rPr>
        <w:t>)</w:t>
      </w:r>
      <w:r w:rsidR="00B646BE">
        <w:rPr>
          <w:rFonts w:ascii="Traditional Arabic" w:hAnsi="Traditional Arabic" w:hint="cs"/>
          <w:sz w:val="26"/>
          <w:szCs w:val="36"/>
          <w:rtl/>
          <w:lang w:eastAsia="en-US"/>
        </w:rPr>
        <w:t>. فلا يثبت ملك الوراث إلا بعد الوصية</w:t>
      </w:r>
      <w:r w:rsidR="00B646BE" w:rsidRPr="006F56DE">
        <w:rPr>
          <w:rFonts w:hint="cs"/>
          <w:sz w:val="36"/>
          <w:szCs w:val="36"/>
          <w:vertAlign w:val="superscript"/>
          <w:rtl/>
          <w:lang w:eastAsia="en-US"/>
        </w:rPr>
        <w:t>(</w:t>
      </w:r>
      <w:r w:rsidR="00B646BE" w:rsidRPr="006F56DE">
        <w:rPr>
          <w:rStyle w:val="a4"/>
          <w:sz w:val="36"/>
          <w:szCs w:val="36"/>
          <w:rtl/>
          <w:lang w:eastAsia="en-US"/>
        </w:rPr>
        <w:footnoteReference w:id="262"/>
      </w:r>
      <w:r w:rsidR="00B646BE" w:rsidRPr="006F56DE">
        <w:rPr>
          <w:rFonts w:hint="cs"/>
          <w:sz w:val="36"/>
          <w:szCs w:val="36"/>
          <w:vertAlign w:val="superscript"/>
          <w:rtl/>
          <w:lang w:eastAsia="en-US"/>
        </w:rPr>
        <w:t>)</w:t>
      </w:r>
      <w:r w:rsidR="00B646BE">
        <w:rPr>
          <w:rFonts w:ascii="Traditional Arabic" w:hAnsi="Traditional Arabic" w:hint="cs"/>
          <w:sz w:val="26"/>
          <w:szCs w:val="36"/>
          <w:rtl/>
          <w:lang w:eastAsia="en-US"/>
        </w:rPr>
        <w:t>.</w:t>
      </w:r>
    </w:p>
    <w:p w:rsidR="007E7982" w:rsidRDefault="00B646BE" w:rsidP="00B646BE">
      <w:pPr>
        <w:widowControl w:val="0"/>
        <w:spacing w:before="100" w:after="60" w:line="560" w:lineRule="exact"/>
        <w:jc w:val="both"/>
        <w:rPr>
          <w:b/>
          <w:bCs/>
          <w:sz w:val="36"/>
          <w:szCs w:val="36"/>
          <w:rtl/>
          <w:lang w:eastAsia="en-US"/>
        </w:rPr>
      </w:pPr>
      <w:r>
        <w:rPr>
          <w:rFonts w:hint="cs"/>
          <w:b/>
          <w:bCs/>
          <w:sz w:val="36"/>
          <w:szCs w:val="36"/>
          <w:rtl/>
          <w:lang w:eastAsia="en-US"/>
        </w:rPr>
        <w:t>المناقشة:</w:t>
      </w:r>
    </w:p>
    <w:p w:rsidR="00B646BE" w:rsidRDefault="00B646BE" w:rsidP="00DB34D5">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نوقش: </w:t>
      </w:r>
      <w:r>
        <w:rPr>
          <w:rFonts w:hint="cs"/>
          <w:sz w:val="36"/>
          <w:szCs w:val="36"/>
          <w:rtl/>
          <w:lang w:eastAsia="en-US"/>
        </w:rPr>
        <w:t xml:space="preserve">بأن القول بأن الملك لا يثبت للوارث ، ممنوع، فإن الملك ينتقل إلى الوارث </w:t>
      </w:r>
      <w:r>
        <w:rPr>
          <w:rFonts w:hint="cs"/>
          <w:sz w:val="36"/>
          <w:szCs w:val="36"/>
          <w:rtl/>
          <w:lang w:eastAsia="en-US"/>
        </w:rPr>
        <w:lastRenderedPageBreak/>
        <w:t xml:space="preserve">بحكم الأصل، إلا أن يمنع منه مانع، وقوله تعالى: </w:t>
      </w:r>
      <w:r w:rsidR="00DB34D5" w:rsidRPr="00B646BE">
        <w:rPr>
          <w:rFonts w:hint="cs"/>
          <w:sz w:val="26"/>
          <w:szCs w:val="26"/>
          <w:lang w:eastAsia="en-US"/>
        </w:rPr>
        <w:sym w:font="HQPB2" w:char="F0E2"/>
      </w:r>
      <w:r w:rsidR="00DB34D5" w:rsidRPr="00B646BE">
        <w:rPr>
          <w:sz w:val="26"/>
          <w:szCs w:val="26"/>
          <w:rtl/>
          <w:lang w:eastAsia="en-US"/>
        </w:rPr>
        <w:t xml:space="preserve"> </w:t>
      </w:r>
      <w:r w:rsidR="00DB34D5" w:rsidRPr="00B646BE">
        <w:rPr>
          <w:sz w:val="26"/>
          <w:szCs w:val="26"/>
          <w:lang w:eastAsia="en-US"/>
        </w:rPr>
        <w:sym w:font="HQPB5" w:char="F02E"/>
      </w:r>
      <w:r w:rsidR="00DB34D5" w:rsidRPr="00B646BE">
        <w:rPr>
          <w:sz w:val="26"/>
          <w:szCs w:val="26"/>
          <w:lang w:eastAsia="en-US"/>
        </w:rPr>
        <w:sym w:font="HQPB2" w:char="F060"/>
      </w:r>
      <w:r w:rsidR="00DB34D5" w:rsidRPr="00B646BE">
        <w:rPr>
          <w:sz w:val="26"/>
          <w:szCs w:val="26"/>
          <w:lang w:eastAsia="en-US"/>
        </w:rPr>
        <w:sym w:font="HQPB4" w:char="F0CF"/>
      </w:r>
      <w:r w:rsidR="00DB34D5" w:rsidRPr="00B646BE">
        <w:rPr>
          <w:sz w:val="26"/>
          <w:szCs w:val="26"/>
          <w:lang w:eastAsia="en-US"/>
        </w:rPr>
        <w:sym w:font="HQPB2" w:char="F042"/>
      </w:r>
      <w:r w:rsidR="00DB34D5" w:rsidRPr="00B646BE">
        <w:rPr>
          <w:sz w:val="26"/>
          <w:szCs w:val="26"/>
          <w:rtl/>
          <w:lang w:eastAsia="en-US"/>
        </w:rPr>
        <w:t xml:space="preserve"> </w:t>
      </w:r>
      <w:r w:rsidR="00DB34D5" w:rsidRPr="00B646BE">
        <w:rPr>
          <w:sz w:val="26"/>
          <w:szCs w:val="26"/>
          <w:lang w:eastAsia="en-US"/>
        </w:rPr>
        <w:sym w:font="HQPB4" w:char="F0CF"/>
      </w:r>
      <w:r w:rsidR="00DB34D5" w:rsidRPr="00B646BE">
        <w:rPr>
          <w:sz w:val="26"/>
          <w:szCs w:val="26"/>
          <w:lang w:eastAsia="en-US"/>
        </w:rPr>
        <w:sym w:font="HQPB1" w:char="F089"/>
      </w:r>
      <w:r w:rsidR="00DB34D5" w:rsidRPr="00B646BE">
        <w:rPr>
          <w:sz w:val="26"/>
          <w:szCs w:val="26"/>
          <w:lang w:eastAsia="en-US"/>
        </w:rPr>
        <w:sym w:font="HQPB4" w:char="F0F7"/>
      </w:r>
      <w:r w:rsidR="00DB34D5" w:rsidRPr="00B646BE">
        <w:rPr>
          <w:sz w:val="26"/>
          <w:szCs w:val="26"/>
          <w:lang w:eastAsia="en-US"/>
        </w:rPr>
        <w:sym w:font="HQPB1" w:char="F0E8"/>
      </w:r>
      <w:r w:rsidR="00DB34D5" w:rsidRPr="00B646BE">
        <w:rPr>
          <w:sz w:val="26"/>
          <w:szCs w:val="26"/>
          <w:lang w:eastAsia="en-US"/>
        </w:rPr>
        <w:sym w:font="HQPB5" w:char="F074"/>
      </w:r>
      <w:r w:rsidR="00DB34D5" w:rsidRPr="00B646BE">
        <w:rPr>
          <w:sz w:val="26"/>
          <w:szCs w:val="26"/>
          <w:lang w:eastAsia="en-US"/>
        </w:rPr>
        <w:sym w:font="HQPB1" w:char="F02F"/>
      </w:r>
      <w:r w:rsidR="00DB34D5" w:rsidRPr="00B646BE">
        <w:rPr>
          <w:sz w:val="26"/>
          <w:szCs w:val="26"/>
          <w:rtl/>
          <w:lang w:eastAsia="en-US"/>
        </w:rPr>
        <w:t xml:space="preserve"> </w:t>
      </w:r>
      <w:r w:rsidR="00DB34D5" w:rsidRPr="00B646BE">
        <w:rPr>
          <w:sz w:val="26"/>
          <w:szCs w:val="26"/>
          <w:lang w:eastAsia="en-US"/>
        </w:rPr>
        <w:sym w:font="HQPB4" w:char="F037"/>
      </w:r>
      <w:r w:rsidR="00DB34D5" w:rsidRPr="00B646BE">
        <w:rPr>
          <w:sz w:val="26"/>
          <w:szCs w:val="26"/>
          <w:lang w:eastAsia="en-US"/>
        </w:rPr>
        <w:sym w:font="HQPB2" w:char="F070"/>
      </w:r>
      <w:r w:rsidR="00DB34D5" w:rsidRPr="00B646BE">
        <w:rPr>
          <w:sz w:val="26"/>
          <w:szCs w:val="26"/>
          <w:lang w:eastAsia="en-US"/>
        </w:rPr>
        <w:sym w:font="HQPB4" w:char="F0A7"/>
      </w:r>
      <w:r w:rsidR="00DB34D5" w:rsidRPr="00B646BE">
        <w:rPr>
          <w:sz w:val="26"/>
          <w:szCs w:val="26"/>
          <w:lang w:eastAsia="en-US"/>
        </w:rPr>
        <w:sym w:font="HQPB2" w:char="F08B"/>
      </w:r>
      <w:r w:rsidR="00DB34D5" w:rsidRPr="00B646BE">
        <w:rPr>
          <w:sz w:val="26"/>
          <w:szCs w:val="26"/>
          <w:lang w:eastAsia="en-US"/>
        </w:rPr>
        <w:sym w:font="HQPB4" w:char="F0CF"/>
      </w:r>
      <w:r w:rsidR="00DB34D5" w:rsidRPr="00B646BE">
        <w:rPr>
          <w:sz w:val="26"/>
          <w:szCs w:val="26"/>
          <w:lang w:eastAsia="en-US"/>
        </w:rPr>
        <w:sym w:font="HQPB1" w:char="F0B9"/>
      </w:r>
      <w:r w:rsidR="00DB34D5" w:rsidRPr="00B646BE">
        <w:rPr>
          <w:sz w:val="26"/>
          <w:szCs w:val="26"/>
          <w:lang w:eastAsia="en-US"/>
        </w:rPr>
        <w:sym w:font="HQPB5" w:char="F075"/>
      </w:r>
      <w:r w:rsidR="00DB34D5" w:rsidRPr="00B646BE">
        <w:rPr>
          <w:sz w:val="26"/>
          <w:szCs w:val="26"/>
          <w:lang w:eastAsia="en-US"/>
        </w:rPr>
        <w:sym w:font="HQPB2" w:char="F072"/>
      </w:r>
      <w:r w:rsidR="00DB34D5" w:rsidRPr="00B646BE">
        <w:rPr>
          <w:sz w:val="26"/>
          <w:szCs w:val="26"/>
          <w:rtl/>
          <w:lang w:eastAsia="en-US"/>
        </w:rPr>
        <w:t xml:space="preserve"> </w:t>
      </w:r>
      <w:r w:rsidR="00DB34D5" w:rsidRPr="00B646BE">
        <w:rPr>
          <w:sz w:val="26"/>
          <w:szCs w:val="26"/>
          <w:lang w:eastAsia="en-US"/>
        </w:rPr>
        <w:sym w:font="HQPB5" w:char="F034"/>
      </w:r>
      <w:r w:rsidR="00DB34D5" w:rsidRPr="00B646BE">
        <w:rPr>
          <w:sz w:val="26"/>
          <w:szCs w:val="26"/>
          <w:lang w:eastAsia="en-US"/>
        </w:rPr>
        <w:sym w:font="HQPB2" w:char="F0D3"/>
      </w:r>
      <w:r w:rsidR="00DB34D5" w:rsidRPr="00B646BE">
        <w:rPr>
          <w:sz w:val="26"/>
          <w:szCs w:val="26"/>
          <w:lang w:eastAsia="en-US"/>
        </w:rPr>
        <w:sym w:font="HQPB5" w:char="F07C"/>
      </w:r>
      <w:r w:rsidR="00DB34D5" w:rsidRPr="00B646BE">
        <w:rPr>
          <w:sz w:val="26"/>
          <w:szCs w:val="26"/>
          <w:lang w:eastAsia="en-US"/>
        </w:rPr>
        <w:sym w:font="HQPB1" w:char="F0BB"/>
      </w:r>
      <w:r w:rsidR="00DB34D5" w:rsidRPr="00B646BE">
        <w:rPr>
          <w:sz w:val="26"/>
          <w:szCs w:val="26"/>
          <w:lang w:eastAsia="en-US"/>
        </w:rPr>
        <w:sym w:font="HQPB2" w:char="F071"/>
      </w:r>
      <w:r w:rsidR="00DB34D5" w:rsidRPr="00B646BE">
        <w:rPr>
          <w:sz w:val="26"/>
          <w:szCs w:val="26"/>
          <w:lang w:eastAsia="en-US"/>
        </w:rPr>
        <w:sym w:font="HQPB4" w:char="F0E3"/>
      </w:r>
      <w:r w:rsidR="00DB34D5" w:rsidRPr="00B646BE">
        <w:rPr>
          <w:sz w:val="26"/>
          <w:szCs w:val="26"/>
          <w:lang w:eastAsia="en-US"/>
        </w:rPr>
        <w:sym w:font="HQPB2" w:char="F083"/>
      </w:r>
      <w:r w:rsidR="00DB34D5" w:rsidRPr="00B646BE">
        <w:rPr>
          <w:sz w:val="26"/>
          <w:szCs w:val="26"/>
          <w:rtl/>
          <w:lang w:eastAsia="en-US"/>
        </w:rPr>
        <w:t xml:space="preserve"> </w:t>
      </w:r>
      <w:r w:rsidR="00DB34D5" w:rsidRPr="00B646BE">
        <w:rPr>
          <w:sz w:val="26"/>
          <w:szCs w:val="26"/>
          <w:lang w:eastAsia="en-US"/>
        </w:rPr>
        <w:sym w:font="HQPB5" w:char="F021"/>
      </w:r>
      <w:r w:rsidR="00DB34D5" w:rsidRPr="00B646BE">
        <w:rPr>
          <w:sz w:val="26"/>
          <w:szCs w:val="26"/>
          <w:lang w:eastAsia="en-US"/>
        </w:rPr>
        <w:sym w:font="HQPB1" w:char="F024"/>
      </w:r>
      <w:r w:rsidR="00DB34D5" w:rsidRPr="00B646BE">
        <w:rPr>
          <w:sz w:val="26"/>
          <w:szCs w:val="26"/>
          <w:lang w:eastAsia="en-US"/>
        </w:rPr>
        <w:sym w:font="HQPB5" w:char="F070"/>
      </w:r>
      <w:r w:rsidR="00DB34D5" w:rsidRPr="00B646BE">
        <w:rPr>
          <w:sz w:val="26"/>
          <w:szCs w:val="26"/>
          <w:lang w:eastAsia="en-US"/>
        </w:rPr>
        <w:sym w:font="HQPB2" w:char="F06B"/>
      </w:r>
      <w:r w:rsidR="00DB34D5" w:rsidRPr="00B646BE">
        <w:rPr>
          <w:sz w:val="26"/>
          <w:szCs w:val="26"/>
          <w:lang w:eastAsia="en-US"/>
        </w:rPr>
        <w:sym w:font="HQPB4" w:char="F0CD"/>
      </w:r>
      <w:r w:rsidR="00DB34D5" w:rsidRPr="00B646BE">
        <w:rPr>
          <w:sz w:val="26"/>
          <w:szCs w:val="26"/>
          <w:lang w:eastAsia="en-US"/>
        </w:rPr>
        <w:sym w:font="HQPB1" w:char="F035"/>
      </w:r>
      <w:r w:rsidR="00DB34D5" w:rsidRPr="00B646BE">
        <w:rPr>
          <w:sz w:val="26"/>
          <w:szCs w:val="26"/>
          <w:rtl/>
          <w:lang w:eastAsia="en-US"/>
        </w:rPr>
        <w:t xml:space="preserve"> </w:t>
      </w:r>
      <w:r w:rsidR="00DB34D5" w:rsidRPr="00B646BE">
        <w:rPr>
          <w:sz w:val="26"/>
          <w:szCs w:val="26"/>
          <w:lang w:eastAsia="en-US"/>
        </w:rPr>
        <w:sym w:font="HQPB4" w:char="F0F7"/>
      </w:r>
      <w:r w:rsidR="00DB34D5" w:rsidRPr="00B646BE">
        <w:rPr>
          <w:sz w:val="26"/>
          <w:szCs w:val="26"/>
          <w:lang w:eastAsia="en-US"/>
        </w:rPr>
        <w:sym w:font="HQPB2" w:char="F072"/>
      </w:r>
      <w:r w:rsidR="00DB34D5" w:rsidRPr="00B646BE">
        <w:rPr>
          <w:sz w:val="26"/>
          <w:szCs w:val="26"/>
          <w:lang w:eastAsia="en-US"/>
        </w:rPr>
        <w:sym w:font="HQPB5" w:char="F072"/>
      </w:r>
      <w:r w:rsidR="00DB34D5" w:rsidRPr="00B646BE">
        <w:rPr>
          <w:sz w:val="26"/>
          <w:szCs w:val="26"/>
          <w:lang w:eastAsia="en-US"/>
        </w:rPr>
        <w:sym w:font="HQPB1" w:char="F026"/>
      </w:r>
      <w:r w:rsidR="00DB34D5" w:rsidRPr="00B646BE">
        <w:rPr>
          <w:sz w:val="26"/>
          <w:szCs w:val="26"/>
          <w:rtl/>
          <w:lang w:eastAsia="en-US"/>
        </w:rPr>
        <w:t xml:space="preserve"> </w:t>
      </w:r>
      <w:r w:rsidR="00DB34D5" w:rsidRPr="00B646BE">
        <w:rPr>
          <w:sz w:val="26"/>
          <w:szCs w:val="26"/>
          <w:lang w:eastAsia="en-US"/>
        </w:rPr>
        <w:sym w:font="HQPB4" w:char="F041"/>
      </w:r>
      <w:r w:rsidR="00DB34D5" w:rsidRPr="00B646BE">
        <w:rPr>
          <w:sz w:val="26"/>
          <w:szCs w:val="26"/>
          <w:lang w:eastAsia="en-US"/>
        </w:rPr>
        <w:sym w:font="HQPB2" w:char="F0FB"/>
      </w:r>
      <w:r w:rsidR="00DB34D5" w:rsidRPr="00B646BE">
        <w:rPr>
          <w:sz w:val="26"/>
          <w:szCs w:val="26"/>
          <w:lang w:eastAsia="en-US"/>
        </w:rPr>
        <w:sym w:font="HQPB4" w:char="F0F8"/>
      </w:r>
      <w:r w:rsidR="00DB34D5" w:rsidRPr="00B646BE">
        <w:rPr>
          <w:sz w:val="26"/>
          <w:szCs w:val="26"/>
          <w:lang w:eastAsia="en-US"/>
        </w:rPr>
        <w:sym w:font="HQPB2" w:char="F0EF"/>
      </w:r>
      <w:r w:rsidR="00DB34D5" w:rsidRPr="00B646BE">
        <w:rPr>
          <w:sz w:val="26"/>
          <w:szCs w:val="26"/>
          <w:lang w:eastAsia="en-US"/>
        </w:rPr>
        <w:sym w:font="HQPB5" w:char="F079"/>
      </w:r>
      <w:r w:rsidR="00DB34D5" w:rsidRPr="00B646BE">
        <w:rPr>
          <w:sz w:val="26"/>
          <w:szCs w:val="26"/>
          <w:lang w:eastAsia="en-US"/>
        </w:rPr>
        <w:sym w:font="HQPB1" w:char="F08A"/>
      </w:r>
      <w:r w:rsidR="00DB34D5" w:rsidRPr="00B646BE">
        <w:rPr>
          <w:sz w:val="26"/>
          <w:szCs w:val="26"/>
          <w:rtl/>
          <w:lang w:eastAsia="en-US"/>
        </w:rPr>
        <w:t xml:space="preserve"> </w:t>
      </w:r>
      <w:r w:rsidR="00DB34D5" w:rsidRPr="00B646BE">
        <w:rPr>
          <w:sz w:val="26"/>
          <w:szCs w:val="26"/>
          <w:lang w:eastAsia="en-US"/>
        </w:rPr>
        <w:sym w:font="HQPB2" w:char="F0E1"/>
      </w:r>
      <w:r w:rsidR="00DB34D5" w:rsidRPr="00B646BE">
        <w:rPr>
          <w:sz w:val="26"/>
          <w:szCs w:val="26"/>
          <w:rtl/>
          <w:lang w:eastAsia="en-US"/>
        </w:rPr>
        <w:t xml:space="preserve"> </w:t>
      </w:r>
      <w:r>
        <w:rPr>
          <w:rFonts w:hint="cs"/>
          <w:sz w:val="36"/>
          <w:szCs w:val="36"/>
          <w:rtl/>
          <w:lang w:eastAsia="en-US"/>
        </w:rPr>
        <w:t>المراد به وصية مقبولة</w:t>
      </w:r>
      <w:r w:rsidRPr="006F56DE">
        <w:rPr>
          <w:rFonts w:hint="cs"/>
          <w:sz w:val="36"/>
          <w:szCs w:val="36"/>
          <w:vertAlign w:val="superscript"/>
          <w:rtl/>
          <w:lang w:eastAsia="en-US"/>
        </w:rPr>
        <w:t>(</w:t>
      </w:r>
      <w:r w:rsidRPr="006F56DE">
        <w:rPr>
          <w:rStyle w:val="a4"/>
          <w:sz w:val="36"/>
          <w:szCs w:val="36"/>
          <w:rtl/>
          <w:lang w:eastAsia="en-US"/>
        </w:rPr>
        <w:footnoteReference w:id="263"/>
      </w:r>
      <w:r w:rsidRPr="006F56DE">
        <w:rPr>
          <w:rFonts w:hint="cs"/>
          <w:sz w:val="36"/>
          <w:szCs w:val="36"/>
          <w:vertAlign w:val="superscript"/>
          <w:rtl/>
          <w:lang w:eastAsia="en-US"/>
        </w:rPr>
        <w:t>)</w:t>
      </w:r>
      <w:r>
        <w:rPr>
          <w:rFonts w:hint="cs"/>
          <w:sz w:val="36"/>
          <w:szCs w:val="36"/>
          <w:rtl/>
          <w:lang w:eastAsia="en-US"/>
        </w:rPr>
        <w:t>.</w:t>
      </w:r>
    </w:p>
    <w:p w:rsidR="00B646BE" w:rsidRPr="00B646BE" w:rsidRDefault="00B646BE" w:rsidP="00B646BE">
      <w:pPr>
        <w:widowControl w:val="0"/>
        <w:spacing w:before="100" w:after="60" w:line="560" w:lineRule="exact"/>
        <w:jc w:val="both"/>
        <w:rPr>
          <w:b/>
          <w:bCs/>
          <w:sz w:val="36"/>
          <w:szCs w:val="36"/>
          <w:rtl/>
          <w:lang w:eastAsia="en-US"/>
        </w:rPr>
      </w:pPr>
      <w:r w:rsidRPr="00B646BE">
        <w:rPr>
          <w:rFonts w:hint="cs"/>
          <w:b/>
          <w:bCs/>
          <w:sz w:val="36"/>
          <w:szCs w:val="36"/>
          <w:rtl/>
          <w:lang w:eastAsia="en-US"/>
        </w:rPr>
        <w:t>القول الثالث:</w:t>
      </w:r>
    </w:p>
    <w:p w:rsidR="00B646BE" w:rsidRPr="00D32E44" w:rsidRDefault="00B646BE" w:rsidP="00D32E44">
      <w:pPr>
        <w:widowControl w:val="0"/>
        <w:suppressAutoHyphens/>
        <w:spacing w:before="100" w:after="60" w:line="560" w:lineRule="exact"/>
        <w:ind w:firstLine="567"/>
        <w:rPr>
          <w:spacing w:val="-10"/>
          <w:sz w:val="36"/>
          <w:szCs w:val="36"/>
          <w:rtl/>
          <w:lang w:eastAsia="en-US"/>
        </w:rPr>
      </w:pPr>
      <w:r>
        <w:rPr>
          <w:rFonts w:hint="cs"/>
          <w:sz w:val="36"/>
          <w:szCs w:val="36"/>
          <w:rtl/>
          <w:lang w:eastAsia="en-US"/>
        </w:rPr>
        <w:t>أنه موقوف، فإن ق</w:t>
      </w:r>
      <w:r w:rsidR="00DB34D5">
        <w:rPr>
          <w:rFonts w:hint="cs"/>
          <w:sz w:val="36"/>
          <w:szCs w:val="36"/>
          <w:rtl/>
          <w:lang w:eastAsia="en-US"/>
        </w:rPr>
        <w:t>َ</w:t>
      </w:r>
      <w:r>
        <w:rPr>
          <w:rFonts w:hint="cs"/>
          <w:sz w:val="36"/>
          <w:szCs w:val="36"/>
          <w:rtl/>
          <w:lang w:eastAsia="en-US"/>
        </w:rPr>
        <w:t>ب</w:t>
      </w:r>
      <w:r w:rsidR="00DB34D5">
        <w:rPr>
          <w:rFonts w:hint="cs"/>
          <w:sz w:val="36"/>
          <w:szCs w:val="36"/>
          <w:rtl/>
          <w:lang w:eastAsia="en-US"/>
        </w:rPr>
        <w:t>ِ</w:t>
      </w:r>
      <w:r>
        <w:rPr>
          <w:rFonts w:hint="cs"/>
          <w:sz w:val="36"/>
          <w:szCs w:val="36"/>
          <w:rtl/>
          <w:lang w:eastAsia="en-US"/>
        </w:rPr>
        <w:t>ل الموصى له الوصي</w:t>
      </w:r>
      <w:r w:rsidR="00D32E44">
        <w:rPr>
          <w:rFonts w:hint="cs"/>
          <w:sz w:val="36"/>
          <w:szCs w:val="36"/>
          <w:rtl/>
          <w:lang w:eastAsia="en-US"/>
        </w:rPr>
        <w:t>ــ</w:t>
      </w:r>
      <w:r>
        <w:rPr>
          <w:rFonts w:hint="cs"/>
          <w:sz w:val="36"/>
          <w:szCs w:val="36"/>
          <w:rtl/>
          <w:lang w:eastAsia="en-US"/>
        </w:rPr>
        <w:t xml:space="preserve">ة تبين حصوله بالموت، وإن رد تبين أنه لم </w:t>
      </w:r>
      <w:r w:rsidRPr="00D32E44">
        <w:rPr>
          <w:rFonts w:hint="cs"/>
          <w:spacing w:val="-10"/>
          <w:sz w:val="36"/>
          <w:szCs w:val="36"/>
          <w:rtl/>
          <w:lang w:eastAsia="en-US"/>
        </w:rPr>
        <w:t>يحصل من أصله، وكان الملك للموصى، وهذا قول عند الشافعية</w:t>
      </w:r>
      <w:r w:rsidRPr="00D32E44">
        <w:rPr>
          <w:rFonts w:hint="cs"/>
          <w:spacing w:val="-10"/>
          <w:sz w:val="36"/>
          <w:szCs w:val="36"/>
          <w:vertAlign w:val="superscript"/>
          <w:rtl/>
          <w:lang w:eastAsia="en-US"/>
        </w:rPr>
        <w:t>(</w:t>
      </w:r>
      <w:r w:rsidRPr="00D32E44">
        <w:rPr>
          <w:rStyle w:val="a4"/>
          <w:spacing w:val="-10"/>
          <w:sz w:val="36"/>
          <w:szCs w:val="36"/>
          <w:rtl/>
          <w:lang w:eastAsia="en-US"/>
        </w:rPr>
        <w:footnoteReference w:id="264"/>
      </w:r>
      <w:r w:rsidRPr="00D32E44">
        <w:rPr>
          <w:rFonts w:hint="cs"/>
          <w:spacing w:val="-10"/>
          <w:sz w:val="36"/>
          <w:szCs w:val="36"/>
          <w:vertAlign w:val="superscript"/>
          <w:rtl/>
          <w:lang w:eastAsia="en-US"/>
        </w:rPr>
        <w:t>)</w:t>
      </w:r>
      <w:r w:rsidRPr="00D32E44">
        <w:rPr>
          <w:rFonts w:hint="cs"/>
          <w:spacing w:val="-10"/>
          <w:sz w:val="36"/>
          <w:szCs w:val="36"/>
          <w:rtl/>
          <w:lang w:eastAsia="en-US"/>
        </w:rPr>
        <w:t>، ووجه عند الحنابلة</w:t>
      </w:r>
      <w:r w:rsidRPr="00D32E44">
        <w:rPr>
          <w:rFonts w:hint="cs"/>
          <w:spacing w:val="-10"/>
          <w:sz w:val="36"/>
          <w:szCs w:val="36"/>
          <w:vertAlign w:val="superscript"/>
          <w:rtl/>
          <w:lang w:eastAsia="en-US"/>
        </w:rPr>
        <w:t>(</w:t>
      </w:r>
      <w:r w:rsidRPr="00D32E44">
        <w:rPr>
          <w:rStyle w:val="a4"/>
          <w:spacing w:val="-10"/>
          <w:sz w:val="36"/>
          <w:szCs w:val="36"/>
          <w:rtl/>
          <w:lang w:eastAsia="en-US"/>
        </w:rPr>
        <w:footnoteReference w:id="265"/>
      </w:r>
      <w:r w:rsidRPr="00D32E44">
        <w:rPr>
          <w:rFonts w:hint="cs"/>
          <w:spacing w:val="-10"/>
          <w:sz w:val="36"/>
          <w:szCs w:val="36"/>
          <w:vertAlign w:val="superscript"/>
          <w:rtl/>
          <w:lang w:eastAsia="en-US"/>
        </w:rPr>
        <w:t>)</w:t>
      </w:r>
      <w:r w:rsidRPr="00D32E44">
        <w:rPr>
          <w:rFonts w:hint="cs"/>
          <w:spacing w:val="-10"/>
          <w:sz w:val="36"/>
          <w:szCs w:val="36"/>
          <w:rtl/>
          <w:lang w:eastAsia="en-US"/>
        </w:rPr>
        <w:t>.</w:t>
      </w:r>
    </w:p>
    <w:p w:rsidR="000D0224" w:rsidRDefault="000D0224" w:rsidP="00DB34D5">
      <w:pPr>
        <w:widowControl w:val="0"/>
        <w:spacing w:before="100" w:after="60" w:line="560" w:lineRule="exact"/>
        <w:ind w:firstLine="567"/>
        <w:jc w:val="both"/>
        <w:rPr>
          <w:b/>
          <w:bCs/>
          <w:sz w:val="36"/>
          <w:szCs w:val="36"/>
          <w:rtl/>
          <w:lang w:eastAsia="en-US"/>
        </w:rPr>
      </w:pPr>
      <w:r>
        <w:rPr>
          <w:rFonts w:hint="cs"/>
          <w:b/>
          <w:bCs/>
          <w:sz w:val="36"/>
          <w:szCs w:val="36"/>
          <w:rtl/>
          <w:lang w:eastAsia="en-US"/>
        </w:rPr>
        <w:t xml:space="preserve">واستدلوا بما </w:t>
      </w:r>
      <w:r w:rsidR="00DB34D5">
        <w:rPr>
          <w:rFonts w:hint="cs"/>
          <w:b/>
          <w:bCs/>
          <w:sz w:val="36"/>
          <w:szCs w:val="36"/>
          <w:rtl/>
          <w:lang w:eastAsia="en-US"/>
        </w:rPr>
        <w:t>يأتي</w:t>
      </w:r>
      <w:r>
        <w:rPr>
          <w:rFonts w:hint="cs"/>
          <w:b/>
          <w:bCs/>
          <w:sz w:val="36"/>
          <w:szCs w:val="36"/>
          <w:rtl/>
          <w:lang w:eastAsia="en-US"/>
        </w:rPr>
        <w:t>:</w:t>
      </w:r>
    </w:p>
    <w:p w:rsidR="000D0224" w:rsidRDefault="000D0224" w:rsidP="00DB34D5">
      <w:pPr>
        <w:widowControl w:val="0"/>
        <w:spacing w:before="100" w:after="60" w:line="560" w:lineRule="exact"/>
        <w:ind w:firstLine="567"/>
        <w:jc w:val="both"/>
        <w:rPr>
          <w:sz w:val="36"/>
          <w:szCs w:val="36"/>
          <w:rtl/>
          <w:lang w:eastAsia="en-US"/>
        </w:rPr>
      </w:pPr>
      <w:r>
        <w:rPr>
          <w:rFonts w:hint="cs"/>
          <w:sz w:val="36"/>
          <w:szCs w:val="36"/>
          <w:rtl/>
          <w:lang w:eastAsia="en-US"/>
        </w:rPr>
        <w:t>أنه لو ملك بالموت، لما ارتد بالرد، كالميراث، وبتقدير أن يرتد، وجب أن يكون انتقاله إليهم بحسب الهب</w:t>
      </w:r>
      <w:r w:rsidR="00DB34D5">
        <w:rPr>
          <w:rFonts w:hint="cs"/>
          <w:sz w:val="36"/>
          <w:szCs w:val="36"/>
          <w:rtl/>
          <w:lang w:eastAsia="en-US"/>
        </w:rPr>
        <w:t>ة منهم، لا بحسب الإرث من الموصي،</w:t>
      </w:r>
      <w:r>
        <w:rPr>
          <w:rFonts w:hint="cs"/>
          <w:sz w:val="36"/>
          <w:szCs w:val="36"/>
          <w:rtl/>
          <w:lang w:eastAsia="en-US"/>
        </w:rPr>
        <w:t xml:space="preserve"> ولو ملك بالقبول، فإما أن يكون قبل القبول للميت واستمرار الملك مع الموت بعيد أو للوارث، وحينئذ فالموصى له يتلق</w:t>
      </w:r>
      <w:r w:rsidR="00DB34D5">
        <w:rPr>
          <w:rFonts w:hint="cs"/>
          <w:sz w:val="36"/>
          <w:szCs w:val="36"/>
          <w:rtl/>
          <w:lang w:eastAsia="en-US"/>
        </w:rPr>
        <w:t>ّى الملك عن الوارث لا عن الموصي-</w:t>
      </w:r>
      <w:r>
        <w:rPr>
          <w:rFonts w:hint="cs"/>
          <w:sz w:val="36"/>
          <w:szCs w:val="36"/>
          <w:rtl/>
          <w:lang w:eastAsia="en-US"/>
        </w:rPr>
        <w:t xml:space="preserve"> وهو بعيد أيضاً </w:t>
      </w:r>
      <w:r>
        <w:rPr>
          <w:sz w:val="36"/>
          <w:szCs w:val="36"/>
          <w:rtl/>
          <w:lang w:eastAsia="en-US"/>
        </w:rPr>
        <w:t>–</w:t>
      </w:r>
      <w:r>
        <w:rPr>
          <w:rFonts w:hint="cs"/>
          <w:sz w:val="36"/>
          <w:szCs w:val="36"/>
          <w:rtl/>
          <w:lang w:eastAsia="en-US"/>
        </w:rPr>
        <w:t xml:space="preserve"> وأيضاً فالإرث يتأخر عن الوصايا، كما قال تعالى: </w:t>
      </w:r>
      <w:r w:rsidR="00DB34D5" w:rsidRPr="00B646BE">
        <w:rPr>
          <w:rFonts w:hint="cs"/>
          <w:sz w:val="26"/>
          <w:szCs w:val="26"/>
          <w:lang w:eastAsia="en-US"/>
        </w:rPr>
        <w:sym w:font="HQPB2" w:char="F0E2"/>
      </w:r>
      <w:r w:rsidR="00DB34D5" w:rsidRPr="00B646BE">
        <w:rPr>
          <w:sz w:val="26"/>
          <w:szCs w:val="26"/>
          <w:rtl/>
          <w:lang w:eastAsia="en-US"/>
        </w:rPr>
        <w:t xml:space="preserve"> </w:t>
      </w:r>
      <w:r w:rsidR="00DB34D5" w:rsidRPr="00B646BE">
        <w:rPr>
          <w:sz w:val="26"/>
          <w:szCs w:val="26"/>
          <w:lang w:eastAsia="en-US"/>
        </w:rPr>
        <w:sym w:font="HQPB5" w:char="F02E"/>
      </w:r>
      <w:r w:rsidR="00DB34D5" w:rsidRPr="00B646BE">
        <w:rPr>
          <w:sz w:val="26"/>
          <w:szCs w:val="26"/>
          <w:lang w:eastAsia="en-US"/>
        </w:rPr>
        <w:sym w:font="HQPB2" w:char="F060"/>
      </w:r>
      <w:r w:rsidR="00DB34D5" w:rsidRPr="00B646BE">
        <w:rPr>
          <w:sz w:val="26"/>
          <w:szCs w:val="26"/>
          <w:lang w:eastAsia="en-US"/>
        </w:rPr>
        <w:sym w:font="HQPB4" w:char="F0CF"/>
      </w:r>
      <w:r w:rsidR="00DB34D5" w:rsidRPr="00B646BE">
        <w:rPr>
          <w:sz w:val="26"/>
          <w:szCs w:val="26"/>
          <w:lang w:eastAsia="en-US"/>
        </w:rPr>
        <w:sym w:font="HQPB2" w:char="F042"/>
      </w:r>
      <w:r w:rsidR="00DB34D5" w:rsidRPr="00B646BE">
        <w:rPr>
          <w:sz w:val="26"/>
          <w:szCs w:val="26"/>
          <w:rtl/>
          <w:lang w:eastAsia="en-US"/>
        </w:rPr>
        <w:t xml:space="preserve"> </w:t>
      </w:r>
      <w:r w:rsidR="00DB34D5" w:rsidRPr="00B646BE">
        <w:rPr>
          <w:sz w:val="26"/>
          <w:szCs w:val="26"/>
          <w:lang w:eastAsia="en-US"/>
        </w:rPr>
        <w:sym w:font="HQPB4" w:char="F0CF"/>
      </w:r>
      <w:r w:rsidR="00DB34D5" w:rsidRPr="00B646BE">
        <w:rPr>
          <w:sz w:val="26"/>
          <w:szCs w:val="26"/>
          <w:lang w:eastAsia="en-US"/>
        </w:rPr>
        <w:sym w:font="HQPB1" w:char="F089"/>
      </w:r>
      <w:r w:rsidR="00DB34D5" w:rsidRPr="00B646BE">
        <w:rPr>
          <w:sz w:val="26"/>
          <w:szCs w:val="26"/>
          <w:lang w:eastAsia="en-US"/>
        </w:rPr>
        <w:sym w:font="HQPB4" w:char="F0F7"/>
      </w:r>
      <w:r w:rsidR="00DB34D5" w:rsidRPr="00B646BE">
        <w:rPr>
          <w:sz w:val="26"/>
          <w:szCs w:val="26"/>
          <w:lang w:eastAsia="en-US"/>
        </w:rPr>
        <w:sym w:font="HQPB1" w:char="F0E8"/>
      </w:r>
      <w:r w:rsidR="00DB34D5" w:rsidRPr="00B646BE">
        <w:rPr>
          <w:sz w:val="26"/>
          <w:szCs w:val="26"/>
          <w:lang w:eastAsia="en-US"/>
        </w:rPr>
        <w:sym w:font="HQPB5" w:char="F074"/>
      </w:r>
      <w:r w:rsidR="00DB34D5" w:rsidRPr="00B646BE">
        <w:rPr>
          <w:sz w:val="26"/>
          <w:szCs w:val="26"/>
          <w:lang w:eastAsia="en-US"/>
        </w:rPr>
        <w:sym w:font="HQPB1" w:char="F02F"/>
      </w:r>
      <w:r w:rsidR="00DB34D5" w:rsidRPr="00B646BE">
        <w:rPr>
          <w:sz w:val="26"/>
          <w:szCs w:val="26"/>
          <w:rtl/>
          <w:lang w:eastAsia="en-US"/>
        </w:rPr>
        <w:t xml:space="preserve"> </w:t>
      </w:r>
      <w:r w:rsidR="00DB34D5" w:rsidRPr="00B646BE">
        <w:rPr>
          <w:sz w:val="26"/>
          <w:szCs w:val="26"/>
          <w:lang w:eastAsia="en-US"/>
        </w:rPr>
        <w:sym w:font="HQPB4" w:char="F037"/>
      </w:r>
      <w:r w:rsidR="00DB34D5" w:rsidRPr="00B646BE">
        <w:rPr>
          <w:sz w:val="26"/>
          <w:szCs w:val="26"/>
          <w:lang w:eastAsia="en-US"/>
        </w:rPr>
        <w:sym w:font="HQPB2" w:char="F070"/>
      </w:r>
      <w:r w:rsidR="00DB34D5" w:rsidRPr="00B646BE">
        <w:rPr>
          <w:sz w:val="26"/>
          <w:szCs w:val="26"/>
          <w:lang w:eastAsia="en-US"/>
        </w:rPr>
        <w:sym w:font="HQPB4" w:char="F0A7"/>
      </w:r>
      <w:r w:rsidR="00DB34D5" w:rsidRPr="00B646BE">
        <w:rPr>
          <w:sz w:val="26"/>
          <w:szCs w:val="26"/>
          <w:lang w:eastAsia="en-US"/>
        </w:rPr>
        <w:sym w:font="HQPB2" w:char="F08B"/>
      </w:r>
      <w:r w:rsidR="00DB34D5" w:rsidRPr="00B646BE">
        <w:rPr>
          <w:sz w:val="26"/>
          <w:szCs w:val="26"/>
          <w:lang w:eastAsia="en-US"/>
        </w:rPr>
        <w:sym w:font="HQPB4" w:char="F0CF"/>
      </w:r>
      <w:r w:rsidR="00DB34D5" w:rsidRPr="00B646BE">
        <w:rPr>
          <w:sz w:val="26"/>
          <w:szCs w:val="26"/>
          <w:lang w:eastAsia="en-US"/>
        </w:rPr>
        <w:sym w:font="HQPB1" w:char="F0B9"/>
      </w:r>
      <w:r w:rsidR="00DB34D5" w:rsidRPr="00B646BE">
        <w:rPr>
          <w:sz w:val="26"/>
          <w:szCs w:val="26"/>
          <w:lang w:eastAsia="en-US"/>
        </w:rPr>
        <w:sym w:font="HQPB5" w:char="F075"/>
      </w:r>
      <w:r w:rsidR="00DB34D5" w:rsidRPr="00B646BE">
        <w:rPr>
          <w:sz w:val="26"/>
          <w:szCs w:val="26"/>
          <w:lang w:eastAsia="en-US"/>
        </w:rPr>
        <w:sym w:font="HQPB2" w:char="F072"/>
      </w:r>
      <w:r w:rsidR="00DB34D5" w:rsidRPr="00B646BE">
        <w:rPr>
          <w:sz w:val="26"/>
          <w:szCs w:val="26"/>
          <w:rtl/>
          <w:lang w:eastAsia="en-US"/>
        </w:rPr>
        <w:t xml:space="preserve"> </w:t>
      </w:r>
      <w:r w:rsidR="00DB34D5" w:rsidRPr="00B646BE">
        <w:rPr>
          <w:sz w:val="26"/>
          <w:szCs w:val="26"/>
          <w:lang w:eastAsia="en-US"/>
        </w:rPr>
        <w:sym w:font="HQPB5" w:char="F034"/>
      </w:r>
      <w:r w:rsidR="00DB34D5" w:rsidRPr="00B646BE">
        <w:rPr>
          <w:sz w:val="26"/>
          <w:szCs w:val="26"/>
          <w:lang w:eastAsia="en-US"/>
        </w:rPr>
        <w:sym w:font="HQPB2" w:char="F0D3"/>
      </w:r>
      <w:r w:rsidR="00DB34D5" w:rsidRPr="00B646BE">
        <w:rPr>
          <w:sz w:val="26"/>
          <w:szCs w:val="26"/>
          <w:lang w:eastAsia="en-US"/>
        </w:rPr>
        <w:sym w:font="HQPB5" w:char="F07C"/>
      </w:r>
      <w:r w:rsidR="00DB34D5" w:rsidRPr="00B646BE">
        <w:rPr>
          <w:sz w:val="26"/>
          <w:szCs w:val="26"/>
          <w:lang w:eastAsia="en-US"/>
        </w:rPr>
        <w:sym w:font="HQPB1" w:char="F0BB"/>
      </w:r>
      <w:r w:rsidR="00DB34D5" w:rsidRPr="00B646BE">
        <w:rPr>
          <w:sz w:val="26"/>
          <w:szCs w:val="26"/>
          <w:lang w:eastAsia="en-US"/>
        </w:rPr>
        <w:sym w:font="HQPB2" w:char="F071"/>
      </w:r>
      <w:r w:rsidR="00DB34D5" w:rsidRPr="00B646BE">
        <w:rPr>
          <w:sz w:val="26"/>
          <w:szCs w:val="26"/>
          <w:lang w:eastAsia="en-US"/>
        </w:rPr>
        <w:sym w:font="HQPB4" w:char="F0E3"/>
      </w:r>
      <w:r w:rsidR="00DB34D5" w:rsidRPr="00B646BE">
        <w:rPr>
          <w:sz w:val="26"/>
          <w:szCs w:val="26"/>
          <w:lang w:eastAsia="en-US"/>
        </w:rPr>
        <w:sym w:font="HQPB2" w:char="F083"/>
      </w:r>
      <w:r w:rsidR="00DB34D5" w:rsidRPr="00B646BE">
        <w:rPr>
          <w:sz w:val="26"/>
          <w:szCs w:val="26"/>
          <w:rtl/>
          <w:lang w:eastAsia="en-US"/>
        </w:rPr>
        <w:t xml:space="preserve"> </w:t>
      </w:r>
      <w:r w:rsidR="00DB34D5" w:rsidRPr="00B646BE">
        <w:rPr>
          <w:sz w:val="26"/>
          <w:szCs w:val="26"/>
          <w:lang w:eastAsia="en-US"/>
        </w:rPr>
        <w:sym w:font="HQPB5" w:char="F021"/>
      </w:r>
      <w:r w:rsidR="00DB34D5" w:rsidRPr="00B646BE">
        <w:rPr>
          <w:sz w:val="26"/>
          <w:szCs w:val="26"/>
          <w:lang w:eastAsia="en-US"/>
        </w:rPr>
        <w:sym w:font="HQPB1" w:char="F024"/>
      </w:r>
      <w:r w:rsidR="00DB34D5" w:rsidRPr="00B646BE">
        <w:rPr>
          <w:sz w:val="26"/>
          <w:szCs w:val="26"/>
          <w:lang w:eastAsia="en-US"/>
        </w:rPr>
        <w:sym w:font="HQPB5" w:char="F070"/>
      </w:r>
      <w:r w:rsidR="00DB34D5" w:rsidRPr="00B646BE">
        <w:rPr>
          <w:sz w:val="26"/>
          <w:szCs w:val="26"/>
          <w:lang w:eastAsia="en-US"/>
        </w:rPr>
        <w:sym w:font="HQPB2" w:char="F06B"/>
      </w:r>
      <w:r w:rsidR="00DB34D5" w:rsidRPr="00B646BE">
        <w:rPr>
          <w:sz w:val="26"/>
          <w:szCs w:val="26"/>
          <w:lang w:eastAsia="en-US"/>
        </w:rPr>
        <w:sym w:font="HQPB4" w:char="F0CD"/>
      </w:r>
      <w:r w:rsidR="00DB34D5" w:rsidRPr="00B646BE">
        <w:rPr>
          <w:sz w:val="26"/>
          <w:szCs w:val="26"/>
          <w:lang w:eastAsia="en-US"/>
        </w:rPr>
        <w:sym w:font="HQPB1" w:char="F035"/>
      </w:r>
      <w:r w:rsidR="00DB34D5" w:rsidRPr="00B646BE">
        <w:rPr>
          <w:sz w:val="26"/>
          <w:szCs w:val="26"/>
          <w:rtl/>
          <w:lang w:eastAsia="en-US"/>
        </w:rPr>
        <w:t xml:space="preserve"> </w:t>
      </w:r>
      <w:r w:rsidR="00DB34D5" w:rsidRPr="00B646BE">
        <w:rPr>
          <w:sz w:val="26"/>
          <w:szCs w:val="26"/>
          <w:lang w:eastAsia="en-US"/>
        </w:rPr>
        <w:sym w:font="HQPB4" w:char="F0F7"/>
      </w:r>
      <w:r w:rsidR="00DB34D5" w:rsidRPr="00B646BE">
        <w:rPr>
          <w:sz w:val="26"/>
          <w:szCs w:val="26"/>
          <w:lang w:eastAsia="en-US"/>
        </w:rPr>
        <w:sym w:font="HQPB2" w:char="F072"/>
      </w:r>
      <w:r w:rsidR="00DB34D5" w:rsidRPr="00B646BE">
        <w:rPr>
          <w:sz w:val="26"/>
          <w:szCs w:val="26"/>
          <w:lang w:eastAsia="en-US"/>
        </w:rPr>
        <w:sym w:font="HQPB5" w:char="F072"/>
      </w:r>
      <w:r w:rsidR="00DB34D5" w:rsidRPr="00B646BE">
        <w:rPr>
          <w:sz w:val="26"/>
          <w:szCs w:val="26"/>
          <w:lang w:eastAsia="en-US"/>
        </w:rPr>
        <w:sym w:font="HQPB1" w:char="F026"/>
      </w:r>
      <w:r w:rsidR="00DB34D5" w:rsidRPr="00B646BE">
        <w:rPr>
          <w:sz w:val="26"/>
          <w:szCs w:val="26"/>
          <w:rtl/>
          <w:lang w:eastAsia="en-US"/>
        </w:rPr>
        <w:t xml:space="preserve"> </w:t>
      </w:r>
      <w:r w:rsidR="00DB34D5" w:rsidRPr="00B646BE">
        <w:rPr>
          <w:sz w:val="26"/>
          <w:szCs w:val="26"/>
          <w:lang w:eastAsia="en-US"/>
        </w:rPr>
        <w:sym w:font="HQPB4" w:char="F041"/>
      </w:r>
      <w:r w:rsidR="00DB34D5" w:rsidRPr="00B646BE">
        <w:rPr>
          <w:sz w:val="26"/>
          <w:szCs w:val="26"/>
          <w:lang w:eastAsia="en-US"/>
        </w:rPr>
        <w:sym w:font="HQPB2" w:char="F0FB"/>
      </w:r>
      <w:r w:rsidR="00DB34D5" w:rsidRPr="00B646BE">
        <w:rPr>
          <w:sz w:val="26"/>
          <w:szCs w:val="26"/>
          <w:lang w:eastAsia="en-US"/>
        </w:rPr>
        <w:sym w:font="HQPB4" w:char="F0F8"/>
      </w:r>
      <w:r w:rsidR="00DB34D5" w:rsidRPr="00B646BE">
        <w:rPr>
          <w:sz w:val="26"/>
          <w:szCs w:val="26"/>
          <w:lang w:eastAsia="en-US"/>
        </w:rPr>
        <w:sym w:font="HQPB2" w:char="F0EF"/>
      </w:r>
      <w:r w:rsidR="00DB34D5" w:rsidRPr="00B646BE">
        <w:rPr>
          <w:sz w:val="26"/>
          <w:szCs w:val="26"/>
          <w:lang w:eastAsia="en-US"/>
        </w:rPr>
        <w:sym w:font="HQPB5" w:char="F079"/>
      </w:r>
      <w:r w:rsidR="00DB34D5" w:rsidRPr="00B646BE">
        <w:rPr>
          <w:sz w:val="26"/>
          <w:szCs w:val="26"/>
          <w:lang w:eastAsia="en-US"/>
        </w:rPr>
        <w:sym w:font="HQPB1" w:char="F08A"/>
      </w:r>
      <w:r w:rsidR="00DB34D5" w:rsidRPr="00B646BE">
        <w:rPr>
          <w:sz w:val="26"/>
          <w:szCs w:val="26"/>
          <w:rtl/>
          <w:lang w:eastAsia="en-US"/>
        </w:rPr>
        <w:t xml:space="preserve"> </w:t>
      </w:r>
      <w:r w:rsidR="00DB34D5" w:rsidRPr="00B646BE">
        <w:rPr>
          <w:sz w:val="26"/>
          <w:szCs w:val="26"/>
          <w:lang w:eastAsia="en-US"/>
        </w:rPr>
        <w:sym w:font="HQPB2" w:char="F0E1"/>
      </w:r>
      <w:r w:rsidR="00DB34D5" w:rsidRPr="00B646BE">
        <w:rPr>
          <w:sz w:val="26"/>
          <w:szCs w:val="26"/>
          <w:rtl/>
          <w:lang w:eastAsia="en-US"/>
        </w:rPr>
        <w:t xml:space="preserve"> </w:t>
      </w:r>
      <w:r w:rsidRPr="006F56DE">
        <w:rPr>
          <w:rFonts w:hint="cs"/>
          <w:sz w:val="36"/>
          <w:szCs w:val="36"/>
          <w:vertAlign w:val="superscript"/>
          <w:rtl/>
          <w:lang w:eastAsia="en-US"/>
        </w:rPr>
        <w:t>(</w:t>
      </w:r>
      <w:r w:rsidRPr="006F56DE">
        <w:rPr>
          <w:rStyle w:val="a4"/>
          <w:sz w:val="36"/>
          <w:szCs w:val="36"/>
          <w:rtl/>
          <w:lang w:eastAsia="en-US"/>
        </w:rPr>
        <w:footnoteReference w:id="266"/>
      </w:r>
      <w:r w:rsidRPr="006F56DE">
        <w:rPr>
          <w:rFonts w:hint="cs"/>
          <w:sz w:val="36"/>
          <w:szCs w:val="36"/>
          <w:vertAlign w:val="superscript"/>
          <w:rtl/>
          <w:lang w:eastAsia="en-US"/>
        </w:rPr>
        <w:t>)</w:t>
      </w:r>
      <w:r>
        <w:rPr>
          <w:rFonts w:hint="cs"/>
          <w:sz w:val="36"/>
          <w:szCs w:val="36"/>
          <w:rtl/>
          <w:lang w:eastAsia="en-US"/>
        </w:rPr>
        <w:t xml:space="preserve"> وإذا بطل الجزم بالأقسام، وجب التوقف</w:t>
      </w:r>
      <w:r w:rsidRPr="006F56DE">
        <w:rPr>
          <w:rFonts w:hint="cs"/>
          <w:sz w:val="36"/>
          <w:szCs w:val="36"/>
          <w:vertAlign w:val="superscript"/>
          <w:rtl/>
          <w:lang w:eastAsia="en-US"/>
        </w:rPr>
        <w:t>(</w:t>
      </w:r>
      <w:r w:rsidRPr="006F56DE">
        <w:rPr>
          <w:rStyle w:val="a4"/>
          <w:sz w:val="36"/>
          <w:szCs w:val="36"/>
          <w:rtl/>
          <w:lang w:eastAsia="en-US"/>
        </w:rPr>
        <w:footnoteReference w:id="267"/>
      </w:r>
      <w:r w:rsidRPr="006F56DE">
        <w:rPr>
          <w:rFonts w:hint="cs"/>
          <w:sz w:val="36"/>
          <w:szCs w:val="36"/>
          <w:vertAlign w:val="superscript"/>
          <w:rtl/>
          <w:lang w:eastAsia="en-US"/>
        </w:rPr>
        <w:t>)</w:t>
      </w:r>
      <w:r>
        <w:rPr>
          <w:rFonts w:hint="cs"/>
          <w:sz w:val="36"/>
          <w:szCs w:val="36"/>
          <w:rtl/>
          <w:lang w:eastAsia="en-US"/>
        </w:rPr>
        <w:t>.</w:t>
      </w:r>
    </w:p>
    <w:p w:rsidR="000D0224" w:rsidRDefault="000D0224" w:rsidP="001B78F1">
      <w:pPr>
        <w:widowControl w:val="0"/>
        <w:spacing w:before="100" w:after="60" w:line="560" w:lineRule="exact"/>
        <w:jc w:val="both"/>
        <w:rPr>
          <w:b/>
          <w:bCs/>
          <w:sz w:val="36"/>
          <w:szCs w:val="36"/>
          <w:rtl/>
          <w:lang w:eastAsia="en-US"/>
        </w:rPr>
      </w:pPr>
      <w:r>
        <w:rPr>
          <w:rFonts w:hint="cs"/>
          <w:b/>
          <w:bCs/>
          <w:sz w:val="36"/>
          <w:szCs w:val="36"/>
          <w:rtl/>
          <w:lang w:eastAsia="en-US"/>
        </w:rPr>
        <w:t>المناقشة:</w:t>
      </w:r>
    </w:p>
    <w:p w:rsidR="000D0224" w:rsidRDefault="000D0224" w:rsidP="001B78F1">
      <w:pPr>
        <w:widowControl w:val="0"/>
        <w:spacing w:after="60" w:line="540" w:lineRule="exact"/>
        <w:ind w:firstLine="567"/>
        <w:jc w:val="both"/>
        <w:rPr>
          <w:b/>
          <w:bCs/>
          <w:sz w:val="36"/>
          <w:szCs w:val="36"/>
          <w:rtl/>
          <w:lang w:eastAsia="en-US"/>
        </w:rPr>
      </w:pPr>
      <w:r>
        <w:rPr>
          <w:rFonts w:hint="cs"/>
          <w:b/>
          <w:bCs/>
          <w:sz w:val="36"/>
          <w:szCs w:val="36"/>
          <w:rtl/>
          <w:lang w:eastAsia="en-US"/>
        </w:rPr>
        <w:t>نوقش من وجهين</w:t>
      </w:r>
      <w:r w:rsidRPr="006F56DE">
        <w:rPr>
          <w:rFonts w:hint="cs"/>
          <w:sz w:val="36"/>
          <w:szCs w:val="36"/>
          <w:vertAlign w:val="superscript"/>
          <w:rtl/>
          <w:lang w:eastAsia="en-US"/>
        </w:rPr>
        <w:t>(</w:t>
      </w:r>
      <w:r w:rsidRPr="006F56DE">
        <w:rPr>
          <w:rStyle w:val="a4"/>
          <w:sz w:val="36"/>
          <w:szCs w:val="36"/>
          <w:rtl/>
          <w:lang w:eastAsia="en-US"/>
        </w:rPr>
        <w:footnoteReference w:id="268"/>
      </w:r>
      <w:r w:rsidRPr="006F56DE">
        <w:rPr>
          <w:rFonts w:hint="cs"/>
          <w:sz w:val="36"/>
          <w:szCs w:val="36"/>
          <w:vertAlign w:val="superscript"/>
          <w:rtl/>
          <w:lang w:eastAsia="en-US"/>
        </w:rPr>
        <w:t>)</w:t>
      </w:r>
      <w:r>
        <w:rPr>
          <w:rFonts w:hint="cs"/>
          <w:b/>
          <w:bCs/>
          <w:sz w:val="36"/>
          <w:szCs w:val="36"/>
          <w:rtl/>
          <w:lang w:eastAsia="en-US"/>
        </w:rPr>
        <w:t>:</w:t>
      </w:r>
    </w:p>
    <w:p w:rsidR="000D0224" w:rsidRDefault="000D0224" w:rsidP="00D32E44">
      <w:pPr>
        <w:widowControl w:val="0"/>
        <w:spacing w:after="60" w:line="540" w:lineRule="exact"/>
        <w:ind w:firstLine="567"/>
        <w:jc w:val="both"/>
        <w:rPr>
          <w:sz w:val="36"/>
          <w:szCs w:val="36"/>
          <w:rtl/>
          <w:lang w:eastAsia="en-US"/>
        </w:rPr>
      </w:pPr>
      <w:r>
        <w:rPr>
          <w:rFonts w:hint="cs"/>
          <w:b/>
          <w:bCs/>
          <w:sz w:val="36"/>
          <w:szCs w:val="36"/>
          <w:rtl/>
          <w:lang w:eastAsia="en-US"/>
        </w:rPr>
        <w:t xml:space="preserve">الوجه الأول: </w:t>
      </w:r>
      <w:r>
        <w:rPr>
          <w:rFonts w:hint="cs"/>
          <w:sz w:val="36"/>
          <w:szCs w:val="36"/>
          <w:rtl/>
          <w:lang w:eastAsia="en-US"/>
        </w:rPr>
        <w:t xml:space="preserve">ما نوقش به الدليل الثالث من أدلة أصحاب القول الثاني من قولهم بأن الملك لا يثبت للوارث، ممنوع ، فإن الملك ينتقل إلى الوارث بحكم الأصل؛ إلا أن يمنع منه مانع، وقوله تعالى: </w:t>
      </w:r>
      <w:r w:rsidR="00D32E44" w:rsidRPr="00B646BE">
        <w:rPr>
          <w:rFonts w:hint="cs"/>
          <w:sz w:val="26"/>
          <w:szCs w:val="26"/>
          <w:lang w:eastAsia="en-US"/>
        </w:rPr>
        <w:sym w:font="HQPB2" w:char="F0E2"/>
      </w:r>
      <w:r w:rsidR="00D32E44" w:rsidRPr="00B646BE">
        <w:rPr>
          <w:sz w:val="26"/>
          <w:szCs w:val="26"/>
          <w:rtl/>
          <w:lang w:eastAsia="en-US"/>
        </w:rPr>
        <w:t xml:space="preserve"> </w:t>
      </w:r>
      <w:r w:rsidR="00D32E44" w:rsidRPr="00B646BE">
        <w:rPr>
          <w:sz w:val="26"/>
          <w:szCs w:val="26"/>
          <w:lang w:eastAsia="en-US"/>
        </w:rPr>
        <w:sym w:font="HQPB5" w:char="F02E"/>
      </w:r>
      <w:r w:rsidR="00D32E44" w:rsidRPr="00B646BE">
        <w:rPr>
          <w:sz w:val="26"/>
          <w:szCs w:val="26"/>
          <w:lang w:eastAsia="en-US"/>
        </w:rPr>
        <w:sym w:font="HQPB2" w:char="F060"/>
      </w:r>
      <w:r w:rsidR="00D32E44" w:rsidRPr="00B646BE">
        <w:rPr>
          <w:sz w:val="26"/>
          <w:szCs w:val="26"/>
          <w:lang w:eastAsia="en-US"/>
        </w:rPr>
        <w:sym w:font="HQPB4" w:char="F0CF"/>
      </w:r>
      <w:r w:rsidR="00D32E44" w:rsidRPr="00B646BE">
        <w:rPr>
          <w:sz w:val="26"/>
          <w:szCs w:val="26"/>
          <w:lang w:eastAsia="en-US"/>
        </w:rPr>
        <w:sym w:font="HQPB2" w:char="F042"/>
      </w:r>
      <w:r w:rsidR="00D32E44" w:rsidRPr="00B646BE">
        <w:rPr>
          <w:sz w:val="26"/>
          <w:szCs w:val="26"/>
          <w:rtl/>
          <w:lang w:eastAsia="en-US"/>
        </w:rPr>
        <w:t xml:space="preserve"> </w:t>
      </w:r>
      <w:r w:rsidR="00D32E44" w:rsidRPr="00B646BE">
        <w:rPr>
          <w:sz w:val="26"/>
          <w:szCs w:val="26"/>
          <w:lang w:eastAsia="en-US"/>
        </w:rPr>
        <w:sym w:font="HQPB4" w:char="F0CF"/>
      </w:r>
      <w:r w:rsidR="00D32E44" w:rsidRPr="00B646BE">
        <w:rPr>
          <w:sz w:val="26"/>
          <w:szCs w:val="26"/>
          <w:lang w:eastAsia="en-US"/>
        </w:rPr>
        <w:sym w:font="HQPB1" w:char="F089"/>
      </w:r>
      <w:r w:rsidR="00D32E44" w:rsidRPr="00B646BE">
        <w:rPr>
          <w:sz w:val="26"/>
          <w:szCs w:val="26"/>
          <w:lang w:eastAsia="en-US"/>
        </w:rPr>
        <w:sym w:font="HQPB4" w:char="F0F7"/>
      </w:r>
      <w:r w:rsidR="00D32E44" w:rsidRPr="00B646BE">
        <w:rPr>
          <w:sz w:val="26"/>
          <w:szCs w:val="26"/>
          <w:lang w:eastAsia="en-US"/>
        </w:rPr>
        <w:sym w:font="HQPB1" w:char="F0E8"/>
      </w:r>
      <w:r w:rsidR="00D32E44" w:rsidRPr="00B646BE">
        <w:rPr>
          <w:sz w:val="26"/>
          <w:szCs w:val="26"/>
          <w:lang w:eastAsia="en-US"/>
        </w:rPr>
        <w:sym w:font="HQPB5" w:char="F074"/>
      </w:r>
      <w:r w:rsidR="00D32E44" w:rsidRPr="00B646BE">
        <w:rPr>
          <w:sz w:val="26"/>
          <w:szCs w:val="26"/>
          <w:lang w:eastAsia="en-US"/>
        </w:rPr>
        <w:sym w:font="HQPB1" w:char="F02F"/>
      </w:r>
      <w:r w:rsidR="00D32E44" w:rsidRPr="00B646BE">
        <w:rPr>
          <w:sz w:val="26"/>
          <w:szCs w:val="26"/>
          <w:rtl/>
          <w:lang w:eastAsia="en-US"/>
        </w:rPr>
        <w:t xml:space="preserve"> </w:t>
      </w:r>
      <w:r w:rsidR="00D32E44" w:rsidRPr="00B646BE">
        <w:rPr>
          <w:sz w:val="26"/>
          <w:szCs w:val="26"/>
          <w:lang w:eastAsia="en-US"/>
        </w:rPr>
        <w:sym w:font="HQPB4" w:char="F037"/>
      </w:r>
      <w:r w:rsidR="00D32E44" w:rsidRPr="00B646BE">
        <w:rPr>
          <w:sz w:val="26"/>
          <w:szCs w:val="26"/>
          <w:lang w:eastAsia="en-US"/>
        </w:rPr>
        <w:sym w:font="HQPB2" w:char="F070"/>
      </w:r>
      <w:r w:rsidR="00D32E44" w:rsidRPr="00B646BE">
        <w:rPr>
          <w:sz w:val="26"/>
          <w:szCs w:val="26"/>
          <w:lang w:eastAsia="en-US"/>
        </w:rPr>
        <w:sym w:font="HQPB4" w:char="F0A7"/>
      </w:r>
      <w:r w:rsidR="00D32E44" w:rsidRPr="00B646BE">
        <w:rPr>
          <w:sz w:val="26"/>
          <w:szCs w:val="26"/>
          <w:lang w:eastAsia="en-US"/>
        </w:rPr>
        <w:sym w:font="HQPB2" w:char="F08B"/>
      </w:r>
      <w:r w:rsidR="00D32E44" w:rsidRPr="00B646BE">
        <w:rPr>
          <w:sz w:val="26"/>
          <w:szCs w:val="26"/>
          <w:lang w:eastAsia="en-US"/>
        </w:rPr>
        <w:sym w:font="HQPB4" w:char="F0CF"/>
      </w:r>
      <w:r w:rsidR="00D32E44" w:rsidRPr="00B646BE">
        <w:rPr>
          <w:sz w:val="26"/>
          <w:szCs w:val="26"/>
          <w:lang w:eastAsia="en-US"/>
        </w:rPr>
        <w:sym w:font="HQPB1" w:char="F0B9"/>
      </w:r>
      <w:r w:rsidR="00D32E44" w:rsidRPr="00B646BE">
        <w:rPr>
          <w:sz w:val="26"/>
          <w:szCs w:val="26"/>
          <w:lang w:eastAsia="en-US"/>
        </w:rPr>
        <w:sym w:font="HQPB5" w:char="F075"/>
      </w:r>
      <w:r w:rsidR="00D32E44" w:rsidRPr="00B646BE">
        <w:rPr>
          <w:sz w:val="26"/>
          <w:szCs w:val="26"/>
          <w:lang w:eastAsia="en-US"/>
        </w:rPr>
        <w:sym w:font="HQPB2" w:char="F072"/>
      </w:r>
      <w:r w:rsidR="00D32E44" w:rsidRPr="00B646BE">
        <w:rPr>
          <w:sz w:val="26"/>
          <w:szCs w:val="26"/>
          <w:rtl/>
          <w:lang w:eastAsia="en-US"/>
        </w:rPr>
        <w:t xml:space="preserve"> </w:t>
      </w:r>
      <w:r w:rsidR="00D32E44" w:rsidRPr="00B646BE">
        <w:rPr>
          <w:sz w:val="26"/>
          <w:szCs w:val="26"/>
          <w:lang w:eastAsia="en-US"/>
        </w:rPr>
        <w:sym w:font="HQPB5" w:char="F034"/>
      </w:r>
      <w:r w:rsidR="00D32E44" w:rsidRPr="00B646BE">
        <w:rPr>
          <w:sz w:val="26"/>
          <w:szCs w:val="26"/>
          <w:lang w:eastAsia="en-US"/>
        </w:rPr>
        <w:sym w:font="HQPB2" w:char="F0D3"/>
      </w:r>
      <w:r w:rsidR="00D32E44" w:rsidRPr="00B646BE">
        <w:rPr>
          <w:sz w:val="26"/>
          <w:szCs w:val="26"/>
          <w:lang w:eastAsia="en-US"/>
        </w:rPr>
        <w:sym w:font="HQPB5" w:char="F07C"/>
      </w:r>
      <w:r w:rsidR="00D32E44" w:rsidRPr="00B646BE">
        <w:rPr>
          <w:sz w:val="26"/>
          <w:szCs w:val="26"/>
          <w:lang w:eastAsia="en-US"/>
        </w:rPr>
        <w:sym w:font="HQPB1" w:char="F0BB"/>
      </w:r>
      <w:r w:rsidR="00D32E44" w:rsidRPr="00B646BE">
        <w:rPr>
          <w:sz w:val="26"/>
          <w:szCs w:val="26"/>
          <w:lang w:eastAsia="en-US"/>
        </w:rPr>
        <w:sym w:font="HQPB2" w:char="F071"/>
      </w:r>
      <w:r w:rsidR="00D32E44" w:rsidRPr="00B646BE">
        <w:rPr>
          <w:sz w:val="26"/>
          <w:szCs w:val="26"/>
          <w:lang w:eastAsia="en-US"/>
        </w:rPr>
        <w:sym w:font="HQPB4" w:char="F0E3"/>
      </w:r>
      <w:r w:rsidR="00D32E44" w:rsidRPr="00B646BE">
        <w:rPr>
          <w:sz w:val="26"/>
          <w:szCs w:val="26"/>
          <w:lang w:eastAsia="en-US"/>
        </w:rPr>
        <w:sym w:font="HQPB2" w:char="F083"/>
      </w:r>
      <w:r w:rsidR="00D32E44" w:rsidRPr="00B646BE">
        <w:rPr>
          <w:sz w:val="26"/>
          <w:szCs w:val="26"/>
          <w:rtl/>
          <w:lang w:eastAsia="en-US"/>
        </w:rPr>
        <w:t xml:space="preserve"> </w:t>
      </w:r>
      <w:r w:rsidR="00D32E44" w:rsidRPr="00B646BE">
        <w:rPr>
          <w:sz w:val="26"/>
          <w:szCs w:val="26"/>
          <w:lang w:eastAsia="en-US"/>
        </w:rPr>
        <w:sym w:font="HQPB5" w:char="F021"/>
      </w:r>
      <w:r w:rsidR="00D32E44" w:rsidRPr="00B646BE">
        <w:rPr>
          <w:sz w:val="26"/>
          <w:szCs w:val="26"/>
          <w:lang w:eastAsia="en-US"/>
        </w:rPr>
        <w:sym w:font="HQPB1" w:char="F024"/>
      </w:r>
      <w:r w:rsidR="00D32E44" w:rsidRPr="00B646BE">
        <w:rPr>
          <w:sz w:val="26"/>
          <w:szCs w:val="26"/>
          <w:lang w:eastAsia="en-US"/>
        </w:rPr>
        <w:sym w:font="HQPB5" w:char="F070"/>
      </w:r>
      <w:r w:rsidR="00D32E44" w:rsidRPr="00B646BE">
        <w:rPr>
          <w:sz w:val="26"/>
          <w:szCs w:val="26"/>
          <w:lang w:eastAsia="en-US"/>
        </w:rPr>
        <w:sym w:font="HQPB2" w:char="F06B"/>
      </w:r>
      <w:r w:rsidR="00D32E44" w:rsidRPr="00B646BE">
        <w:rPr>
          <w:sz w:val="26"/>
          <w:szCs w:val="26"/>
          <w:lang w:eastAsia="en-US"/>
        </w:rPr>
        <w:sym w:font="HQPB4" w:char="F0CD"/>
      </w:r>
      <w:r w:rsidR="00D32E44" w:rsidRPr="00B646BE">
        <w:rPr>
          <w:sz w:val="26"/>
          <w:szCs w:val="26"/>
          <w:lang w:eastAsia="en-US"/>
        </w:rPr>
        <w:sym w:font="HQPB1" w:char="F035"/>
      </w:r>
      <w:r w:rsidR="00D32E44" w:rsidRPr="00B646BE">
        <w:rPr>
          <w:sz w:val="26"/>
          <w:szCs w:val="26"/>
          <w:rtl/>
          <w:lang w:eastAsia="en-US"/>
        </w:rPr>
        <w:t xml:space="preserve"> </w:t>
      </w:r>
      <w:r w:rsidR="00D32E44" w:rsidRPr="00B646BE">
        <w:rPr>
          <w:sz w:val="26"/>
          <w:szCs w:val="26"/>
          <w:lang w:eastAsia="en-US"/>
        </w:rPr>
        <w:sym w:font="HQPB4" w:char="F0F7"/>
      </w:r>
      <w:r w:rsidR="00D32E44" w:rsidRPr="00B646BE">
        <w:rPr>
          <w:sz w:val="26"/>
          <w:szCs w:val="26"/>
          <w:lang w:eastAsia="en-US"/>
        </w:rPr>
        <w:sym w:font="HQPB2" w:char="F072"/>
      </w:r>
      <w:r w:rsidR="00D32E44" w:rsidRPr="00B646BE">
        <w:rPr>
          <w:sz w:val="26"/>
          <w:szCs w:val="26"/>
          <w:lang w:eastAsia="en-US"/>
        </w:rPr>
        <w:sym w:font="HQPB5" w:char="F072"/>
      </w:r>
      <w:r w:rsidR="00D32E44" w:rsidRPr="00B646BE">
        <w:rPr>
          <w:sz w:val="26"/>
          <w:szCs w:val="26"/>
          <w:lang w:eastAsia="en-US"/>
        </w:rPr>
        <w:sym w:font="HQPB1" w:char="F026"/>
      </w:r>
      <w:r w:rsidR="00D32E44" w:rsidRPr="00B646BE">
        <w:rPr>
          <w:sz w:val="26"/>
          <w:szCs w:val="26"/>
          <w:rtl/>
          <w:lang w:eastAsia="en-US"/>
        </w:rPr>
        <w:t xml:space="preserve"> </w:t>
      </w:r>
      <w:r w:rsidR="00D32E44" w:rsidRPr="00B646BE">
        <w:rPr>
          <w:sz w:val="26"/>
          <w:szCs w:val="26"/>
          <w:lang w:eastAsia="en-US"/>
        </w:rPr>
        <w:sym w:font="HQPB4" w:char="F041"/>
      </w:r>
      <w:r w:rsidR="00D32E44" w:rsidRPr="00B646BE">
        <w:rPr>
          <w:sz w:val="26"/>
          <w:szCs w:val="26"/>
          <w:lang w:eastAsia="en-US"/>
        </w:rPr>
        <w:sym w:font="HQPB2" w:char="F0FB"/>
      </w:r>
      <w:r w:rsidR="00D32E44" w:rsidRPr="00B646BE">
        <w:rPr>
          <w:sz w:val="26"/>
          <w:szCs w:val="26"/>
          <w:lang w:eastAsia="en-US"/>
        </w:rPr>
        <w:sym w:font="HQPB4" w:char="F0F8"/>
      </w:r>
      <w:r w:rsidR="00D32E44" w:rsidRPr="00B646BE">
        <w:rPr>
          <w:sz w:val="26"/>
          <w:szCs w:val="26"/>
          <w:lang w:eastAsia="en-US"/>
        </w:rPr>
        <w:sym w:font="HQPB2" w:char="F0EF"/>
      </w:r>
      <w:r w:rsidR="00D32E44" w:rsidRPr="00B646BE">
        <w:rPr>
          <w:sz w:val="26"/>
          <w:szCs w:val="26"/>
          <w:lang w:eastAsia="en-US"/>
        </w:rPr>
        <w:sym w:font="HQPB5" w:char="F079"/>
      </w:r>
      <w:r w:rsidR="00D32E44" w:rsidRPr="00B646BE">
        <w:rPr>
          <w:sz w:val="26"/>
          <w:szCs w:val="26"/>
          <w:lang w:eastAsia="en-US"/>
        </w:rPr>
        <w:sym w:font="HQPB1" w:char="F08A"/>
      </w:r>
      <w:r w:rsidR="00D32E44" w:rsidRPr="00B646BE">
        <w:rPr>
          <w:sz w:val="26"/>
          <w:szCs w:val="26"/>
          <w:rtl/>
          <w:lang w:eastAsia="en-US"/>
        </w:rPr>
        <w:t xml:space="preserve"> </w:t>
      </w:r>
      <w:r w:rsidR="00D32E44" w:rsidRPr="00B646BE">
        <w:rPr>
          <w:sz w:val="26"/>
          <w:szCs w:val="26"/>
          <w:lang w:eastAsia="en-US"/>
        </w:rPr>
        <w:sym w:font="HQPB2" w:char="F0E1"/>
      </w:r>
      <w:r w:rsidR="00D32E44" w:rsidRPr="00B646BE">
        <w:rPr>
          <w:sz w:val="26"/>
          <w:szCs w:val="26"/>
          <w:rtl/>
          <w:lang w:eastAsia="en-US"/>
        </w:rPr>
        <w:t xml:space="preserve"> </w:t>
      </w:r>
      <w:r>
        <w:rPr>
          <w:rFonts w:hint="cs"/>
          <w:sz w:val="36"/>
          <w:szCs w:val="36"/>
          <w:rtl/>
          <w:lang w:eastAsia="en-US"/>
        </w:rPr>
        <w:t xml:space="preserve">المراد به: وصية مقبولة بدليل: أنه لو </w:t>
      </w:r>
      <w:r>
        <w:rPr>
          <w:rFonts w:hint="cs"/>
          <w:sz w:val="36"/>
          <w:szCs w:val="36"/>
          <w:rtl/>
          <w:lang w:eastAsia="en-US"/>
        </w:rPr>
        <w:lastRenderedPageBreak/>
        <w:t xml:space="preserve">لم يقبل لكان ملكاً </w:t>
      </w:r>
      <w:r w:rsidR="00630B23">
        <w:rPr>
          <w:rFonts w:hint="cs"/>
          <w:sz w:val="36"/>
          <w:szCs w:val="36"/>
          <w:rtl/>
          <w:lang w:eastAsia="en-US"/>
        </w:rPr>
        <w:t xml:space="preserve">للوارث، وقبل قبولها ليست مقبولة، ويحتمل أن يكون المراد بقوله تعالى: </w:t>
      </w:r>
      <w:r w:rsidR="001B78F1">
        <w:rPr>
          <w:rFonts w:hint="cs"/>
          <w:sz w:val="26"/>
          <w:szCs w:val="26"/>
          <w:lang w:eastAsia="en-US"/>
        </w:rPr>
        <w:sym w:font="HQPB2" w:char="F0E2"/>
      </w:r>
      <w:r w:rsidR="001B78F1">
        <w:rPr>
          <w:sz w:val="26"/>
          <w:szCs w:val="26"/>
          <w:rtl/>
          <w:lang w:eastAsia="en-US"/>
        </w:rPr>
        <w:t xml:space="preserve"> </w:t>
      </w:r>
      <w:r w:rsidR="001B78F1">
        <w:rPr>
          <w:sz w:val="26"/>
          <w:szCs w:val="26"/>
          <w:lang w:eastAsia="en-US"/>
        </w:rPr>
        <w:sym w:font="HQPB4" w:char="F0E3"/>
      </w:r>
      <w:r w:rsidR="001B78F1">
        <w:rPr>
          <w:sz w:val="26"/>
          <w:szCs w:val="26"/>
          <w:lang w:eastAsia="en-US"/>
        </w:rPr>
        <w:sym w:font="HQPB2" w:char="F04E"/>
      </w:r>
      <w:r w:rsidR="001B78F1">
        <w:rPr>
          <w:sz w:val="26"/>
          <w:szCs w:val="26"/>
          <w:lang w:eastAsia="en-US"/>
        </w:rPr>
        <w:sym w:font="HQPB4" w:char="F0E0"/>
      </w:r>
      <w:r w:rsidR="001B78F1">
        <w:rPr>
          <w:sz w:val="26"/>
          <w:szCs w:val="26"/>
          <w:lang w:eastAsia="en-US"/>
        </w:rPr>
        <w:sym w:font="HQPB2" w:char="F036"/>
      </w:r>
      <w:r w:rsidR="001B78F1">
        <w:rPr>
          <w:sz w:val="26"/>
          <w:szCs w:val="26"/>
          <w:lang w:eastAsia="en-US"/>
        </w:rPr>
        <w:sym w:font="HQPB5" w:char="F06E"/>
      </w:r>
      <w:r w:rsidR="001B78F1">
        <w:rPr>
          <w:sz w:val="26"/>
          <w:szCs w:val="26"/>
          <w:lang w:eastAsia="en-US"/>
        </w:rPr>
        <w:sym w:font="HQPB2" w:char="F03D"/>
      </w:r>
      <w:r w:rsidR="001B78F1">
        <w:rPr>
          <w:sz w:val="26"/>
          <w:szCs w:val="26"/>
          <w:lang w:eastAsia="en-US"/>
        </w:rPr>
        <w:sym w:font="HQPB5" w:char="F073"/>
      </w:r>
      <w:r w:rsidR="001B78F1">
        <w:rPr>
          <w:sz w:val="26"/>
          <w:szCs w:val="26"/>
          <w:lang w:eastAsia="en-US"/>
        </w:rPr>
        <w:sym w:font="HQPB1" w:char="F0F9"/>
      </w:r>
      <w:r w:rsidR="001B78F1">
        <w:rPr>
          <w:sz w:val="26"/>
          <w:szCs w:val="26"/>
          <w:rtl/>
          <w:lang w:eastAsia="en-US"/>
        </w:rPr>
        <w:t xml:space="preserve"> </w:t>
      </w:r>
      <w:r w:rsidR="001B78F1">
        <w:rPr>
          <w:sz w:val="26"/>
          <w:szCs w:val="26"/>
          <w:lang w:eastAsia="en-US"/>
        </w:rPr>
        <w:sym w:font="HQPB4" w:char="F0DF"/>
      </w:r>
      <w:r w:rsidR="001B78F1">
        <w:rPr>
          <w:sz w:val="26"/>
          <w:szCs w:val="26"/>
          <w:lang w:eastAsia="en-US"/>
        </w:rPr>
        <w:sym w:font="HQPB1" w:char="F0EC"/>
      </w:r>
      <w:r w:rsidR="001B78F1">
        <w:rPr>
          <w:sz w:val="26"/>
          <w:szCs w:val="26"/>
          <w:lang w:eastAsia="en-US"/>
        </w:rPr>
        <w:sym w:font="HQPB4" w:char="F0E7"/>
      </w:r>
      <w:r w:rsidR="001B78F1">
        <w:rPr>
          <w:sz w:val="26"/>
          <w:szCs w:val="26"/>
          <w:lang w:eastAsia="en-US"/>
        </w:rPr>
        <w:sym w:font="HQPB1" w:char="F02F"/>
      </w:r>
      <w:r w:rsidR="001B78F1">
        <w:rPr>
          <w:sz w:val="26"/>
          <w:szCs w:val="26"/>
          <w:lang w:eastAsia="en-US"/>
        </w:rPr>
        <w:sym w:font="HQPB4" w:char="F094"/>
      </w:r>
      <w:r w:rsidR="001B78F1">
        <w:rPr>
          <w:sz w:val="26"/>
          <w:szCs w:val="26"/>
          <w:lang w:eastAsia="en-US"/>
        </w:rPr>
        <w:sym w:font="HQPB1" w:char="F08D"/>
      </w:r>
      <w:r w:rsidR="001B78F1">
        <w:rPr>
          <w:sz w:val="26"/>
          <w:szCs w:val="26"/>
          <w:lang w:eastAsia="en-US"/>
        </w:rPr>
        <w:sym w:font="HQPB2" w:char="F039"/>
      </w:r>
      <w:r w:rsidR="001B78F1">
        <w:rPr>
          <w:sz w:val="26"/>
          <w:szCs w:val="26"/>
          <w:lang w:eastAsia="en-US"/>
        </w:rPr>
        <w:sym w:font="HQPB5" w:char="F024"/>
      </w:r>
      <w:r w:rsidR="001B78F1">
        <w:rPr>
          <w:sz w:val="26"/>
          <w:szCs w:val="26"/>
          <w:lang w:eastAsia="en-US"/>
        </w:rPr>
        <w:sym w:font="HQPB1" w:char="F023"/>
      </w:r>
      <w:r w:rsidR="001B78F1">
        <w:rPr>
          <w:sz w:val="26"/>
          <w:szCs w:val="26"/>
          <w:rtl/>
          <w:lang w:eastAsia="en-US"/>
        </w:rPr>
        <w:t xml:space="preserve"> </w:t>
      </w:r>
      <w:r w:rsidR="001B78F1">
        <w:rPr>
          <w:sz w:val="26"/>
          <w:szCs w:val="26"/>
          <w:lang w:eastAsia="en-US"/>
        </w:rPr>
        <w:sym w:font="HQPB1" w:char="F024"/>
      </w:r>
      <w:r w:rsidR="001B78F1">
        <w:rPr>
          <w:sz w:val="26"/>
          <w:szCs w:val="26"/>
          <w:lang w:eastAsia="en-US"/>
        </w:rPr>
        <w:sym w:font="HQPB4" w:char="F0A3"/>
      </w:r>
      <w:r w:rsidR="001B78F1">
        <w:rPr>
          <w:sz w:val="26"/>
          <w:szCs w:val="26"/>
          <w:lang w:eastAsia="en-US"/>
        </w:rPr>
        <w:sym w:font="HQPB2" w:char="F04A"/>
      </w:r>
      <w:r w:rsidR="001B78F1">
        <w:rPr>
          <w:sz w:val="26"/>
          <w:szCs w:val="26"/>
          <w:lang w:eastAsia="en-US"/>
        </w:rPr>
        <w:sym w:font="HQPB4" w:char="F0CF"/>
      </w:r>
      <w:r w:rsidR="001B78F1">
        <w:rPr>
          <w:sz w:val="26"/>
          <w:szCs w:val="26"/>
          <w:lang w:eastAsia="en-US"/>
        </w:rPr>
        <w:sym w:font="HQPB2" w:char="F042"/>
      </w:r>
      <w:r w:rsidR="001B78F1">
        <w:rPr>
          <w:sz w:val="26"/>
          <w:szCs w:val="26"/>
          <w:rtl/>
          <w:lang w:eastAsia="en-US"/>
        </w:rPr>
        <w:t xml:space="preserve"> </w:t>
      </w:r>
      <w:r w:rsidR="001B78F1">
        <w:rPr>
          <w:sz w:val="26"/>
          <w:szCs w:val="26"/>
          <w:lang w:eastAsia="en-US"/>
        </w:rPr>
        <w:sym w:font="HQPB5" w:char="F07A"/>
      </w:r>
      <w:r w:rsidR="001B78F1">
        <w:rPr>
          <w:sz w:val="26"/>
          <w:szCs w:val="26"/>
          <w:lang w:eastAsia="en-US"/>
        </w:rPr>
        <w:sym w:font="HQPB2" w:char="F060"/>
      </w:r>
      <w:r w:rsidR="001B78F1">
        <w:rPr>
          <w:sz w:val="26"/>
          <w:szCs w:val="26"/>
          <w:lang w:eastAsia="en-US"/>
        </w:rPr>
        <w:sym w:font="HQPB4" w:char="F0F2"/>
      </w:r>
      <w:r w:rsidR="001B78F1">
        <w:rPr>
          <w:sz w:val="26"/>
          <w:szCs w:val="26"/>
          <w:lang w:eastAsia="en-US"/>
        </w:rPr>
        <w:sym w:font="HQPB2" w:char="F032"/>
      </w:r>
      <w:r w:rsidR="001B78F1">
        <w:rPr>
          <w:sz w:val="26"/>
          <w:szCs w:val="26"/>
          <w:lang w:eastAsia="en-US"/>
        </w:rPr>
        <w:sym w:font="HQPB5" w:char="F074"/>
      </w:r>
      <w:r w:rsidR="001B78F1">
        <w:rPr>
          <w:sz w:val="26"/>
          <w:szCs w:val="26"/>
          <w:lang w:eastAsia="en-US"/>
        </w:rPr>
        <w:sym w:font="HQPB1" w:char="F08D"/>
      </w:r>
      <w:r w:rsidR="001B78F1">
        <w:rPr>
          <w:sz w:val="26"/>
          <w:szCs w:val="26"/>
          <w:lang w:eastAsia="en-US"/>
        </w:rPr>
        <w:sym w:font="HQPB5" w:char="F073"/>
      </w:r>
      <w:r w:rsidR="001B78F1">
        <w:rPr>
          <w:sz w:val="26"/>
          <w:szCs w:val="26"/>
          <w:lang w:eastAsia="en-US"/>
        </w:rPr>
        <w:sym w:font="HQPB1" w:char="F03F"/>
      </w:r>
      <w:r w:rsidR="001B78F1">
        <w:rPr>
          <w:sz w:val="26"/>
          <w:szCs w:val="26"/>
          <w:rtl/>
          <w:lang w:eastAsia="en-US"/>
        </w:rPr>
        <w:t xml:space="preserve"> </w:t>
      </w:r>
      <w:r w:rsidR="001B78F1">
        <w:rPr>
          <w:sz w:val="26"/>
          <w:szCs w:val="26"/>
          <w:lang w:eastAsia="en-US"/>
        </w:rPr>
        <w:sym w:font="HQPB4" w:char="F034"/>
      </w:r>
      <w:r w:rsidR="001B78F1">
        <w:rPr>
          <w:sz w:val="26"/>
          <w:szCs w:val="26"/>
          <w:rtl/>
          <w:lang w:eastAsia="en-US"/>
        </w:rPr>
        <w:t xml:space="preserve"> </w:t>
      </w:r>
      <w:r w:rsidR="001B78F1">
        <w:rPr>
          <w:sz w:val="26"/>
          <w:szCs w:val="26"/>
          <w:lang w:eastAsia="en-US"/>
        </w:rPr>
        <w:sym w:font="HQPB5" w:char="F02E"/>
      </w:r>
      <w:r w:rsidR="001B78F1">
        <w:rPr>
          <w:sz w:val="26"/>
          <w:szCs w:val="26"/>
          <w:lang w:eastAsia="en-US"/>
        </w:rPr>
        <w:sym w:font="HQPB2" w:char="F060"/>
      </w:r>
      <w:r w:rsidR="001B78F1">
        <w:rPr>
          <w:sz w:val="26"/>
          <w:szCs w:val="26"/>
          <w:lang w:eastAsia="en-US"/>
        </w:rPr>
        <w:sym w:font="HQPB4" w:char="F0CF"/>
      </w:r>
      <w:r w:rsidR="001B78F1">
        <w:rPr>
          <w:sz w:val="26"/>
          <w:szCs w:val="26"/>
          <w:lang w:eastAsia="en-US"/>
        </w:rPr>
        <w:sym w:font="HQPB2" w:char="F042"/>
      </w:r>
      <w:r w:rsidR="001B78F1">
        <w:rPr>
          <w:sz w:val="26"/>
          <w:szCs w:val="26"/>
          <w:rtl/>
          <w:lang w:eastAsia="en-US"/>
        </w:rPr>
        <w:t xml:space="preserve"> </w:t>
      </w:r>
      <w:r w:rsidR="001B78F1">
        <w:rPr>
          <w:sz w:val="26"/>
          <w:szCs w:val="26"/>
          <w:lang w:eastAsia="en-US"/>
        </w:rPr>
        <w:sym w:font="HQPB4" w:char="F0CF"/>
      </w:r>
      <w:r w:rsidR="001B78F1">
        <w:rPr>
          <w:sz w:val="26"/>
          <w:szCs w:val="26"/>
          <w:lang w:eastAsia="en-US"/>
        </w:rPr>
        <w:sym w:font="HQPB1" w:char="F089"/>
      </w:r>
      <w:r w:rsidR="001B78F1">
        <w:rPr>
          <w:sz w:val="26"/>
          <w:szCs w:val="26"/>
          <w:lang w:eastAsia="en-US"/>
        </w:rPr>
        <w:sym w:font="HQPB4" w:char="F0F7"/>
      </w:r>
      <w:r w:rsidR="001B78F1">
        <w:rPr>
          <w:sz w:val="26"/>
          <w:szCs w:val="26"/>
          <w:lang w:eastAsia="en-US"/>
        </w:rPr>
        <w:sym w:font="HQPB1" w:char="F0E8"/>
      </w:r>
      <w:r w:rsidR="001B78F1">
        <w:rPr>
          <w:sz w:val="26"/>
          <w:szCs w:val="26"/>
          <w:lang w:eastAsia="en-US"/>
        </w:rPr>
        <w:sym w:font="HQPB5" w:char="F074"/>
      </w:r>
      <w:r w:rsidR="001B78F1">
        <w:rPr>
          <w:sz w:val="26"/>
          <w:szCs w:val="26"/>
          <w:lang w:eastAsia="en-US"/>
        </w:rPr>
        <w:sym w:font="HQPB1" w:char="F02F"/>
      </w:r>
      <w:r w:rsidR="001B78F1">
        <w:rPr>
          <w:sz w:val="26"/>
          <w:szCs w:val="26"/>
          <w:rtl/>
          <w:lang w:eastAsia="en-US"/>
        </w:rPr>
        <w:t xml:space="preserve"> </w:t>
      </w:r>
      <w:r w:rsidR="001B78F1">
        <w:rPr>
          <w:sz w:val="26"/>
          <w:szCs w:val="26"/>
          <w:lang w:eastAsia="en-US"/>
        </w:rPr>
        <w:sym w:font="HQPB4" w:char="F037"/>
      </w:r>
      <w:r w:rsidR="001B78F1">
        <w:rPr>
          <w:sz w:val="26"/>
          <w:szCs w:val="26"/>
          <w:lang w:eastAsia="en-US"/>
        </w:rPr>
        <w:sym w:font="HQPB2" w:char="F070"/>
      </w:r>
      <w:r w:rsidR="001B78F1">
        <w:rPr>
          <w:sz w:val="26"/>
          <w:szCs w:val="26"/>
          <w:lang w:eastAsia="en-US"/>
        </w:rPr>
        <w:sym w:font="HQPB4" w:char="F0A7"/>
      </w:r>
      <w:r w:rsidR="001B78F1">
        <w:rPr>
          <w:sz w:val="26"/>
          <w:szCs w:val="26"/>
          <w:lang w:eastAsia="en-US"/>
        </w:rPr>
        <w:sym w:font="HQPB2" w:char="F08B"/>
      </w:r>
      <w:r w:rsidR="001B78F1">
        <w:rPr>
          <w:sz w:val="26"/>
          <w:szCs w:val="26"/>
          <w:lang w:eastAsia="en-US"/>
        </w:rPr>
        <w:sym w:font="HQPB4" w:char="F0CF"/>
      </w:r>
      <w:r w:rsidR="001B78F1">
        <w:rPr>
          <w:sz w:val="26"/>
          <w:szCs w:val="26"/>
          <w:lang w:eastAsia="en-US"/>
        </w:rPr>
        <w:sym w:font="HQPB1" w:char="F0B9"/>
      </w:r>
      <w:r w:rsidR="001B78F1">
        <w:rPr>
          <w:sz w:val="26"/>
          <w:szCs w:val="26"/>
          <w:lang w:eastAsia="en-US"/>
        </w:rPr>
        <w:sym w:font="HQPB5" w:char="F075"/>
      </w:r>
      <w:r w:rsidR="001B78F1">
        <w:rPr>
          <w:sz w:val="26"/>
          <w:szCs w:val="26"/>
          <w:lang w:eastAsia="en-US"/>
        </w:rPr>
        <w:sym w:font="HQPB2" w:char="F072"/>
      </w:r>
      <w:r w:rsidR="001B78F1">
        <w:rPr>
          <w:sz w:val="26"/>
          <w:szCs w:val="26"/>
          <w:rtl/>
          <w:lang w:eastAsia="en-US"/>
        </w:rPr>
        <w:t xml:space="preserve"> </w:t>
      </w:r>
      <w:r w:rsidR="001B78F1">
        <w:rPr>
          <w:sz w:val="26"/>
          <w:szCs w:val="26"/>
          <w:lang w:eastAsia="en-US"/>
        </w:rPr>
        <w:sym w:font="HQPB2" w:char="F0E1"/>
      </w:r>
      <w:r w:rsidR="001B78F1">
        <w:rPr>
          <w:sz w:val="26"/>
          <w:szCs w:val="26"/>
          <w:rtl/>
          <w:lang w:eastAsia="en-US"/>
        </w:rPr>
        <w:t xml:space="preserve"> </w:t>
      </w:r>
      <w:r w:rsidR="00630B23">
        <w:rPr>
          <w:rFonts w:hint="cs"/>
          <w:sz w:val="36"/>
          <w:szCs w:val="36"/>
          <w:rtl/>
          <w:lang w:eastAsia="en-US"/>
        </w:rPr>
        <w:t xml:space="preserve"> </w:t>
      </w:r>
      <w:r w:rsidR="00630B23" w:rsidRPr="006F56DE">
        <w:rPr>
          <w:rFonts w:hint="cs"/>
          <w:sz w:val="36"/>
          <w:szCs w:val="36"/>
          <w:vertAlign w:val="superscript"/>
          <w:rtl/>
          <w:lang w:eastAsia="en-US"/>
        </w:rPr>
        <w:t>(</w:t>
      </w:r>
      <w:r w:rsidR="00630B23" w:rsidRPr="006F56DE">
        <w:rPr>
          <w:rStyle w:val="a4"/>
          <w:sz w:val="36"/>
          <w:szCs w:val="36"/>
          <w:rtl/>
          <w:lang w:eastAsia="en-US"/>
        </w:rPr>
        <w:footnoteReference w:id="269"/>
      </w:r>
      <w:r w:rsidR="00630B23" w:rsidRPr="006F56DE">
        <w:rPr>
          <w:rFonts w:hint="cs"/>
          <w:sz w:val="36"/>
          <w:szCs w:val="36"/>
          <w:vertAlign w:val="superscript"/>
          <w:rtl/>
          <w:lang w:eastAsia="en-US"/>
        </w:rPr>
        <w:t>)</w:t>
      </w:r>
      <w:r w:rsidR="00630B23">
        <w:rPr>
          <w:rFonts w:hint="cs"/>
          <w:sz w:val="36"/>
          <w:szCs w:val="36"/>
          <w:rtl/>
          <w:lang w:eastAsia="en-US"/>
        </w:rPr>
        <w:t xml:space="preserve"> أي: لكم ذلك مستقر.</w:t>
      </w:r>
    </w:p>
    <w:p w:rsidR="00634AB2" w:rsidRDefault="00634AB2" w:rsidP="001B78F1">
      <w:pPr>
        <w:widowControl w:val="0"/>
        <w:spacing w:after="60" w:line="540" w:lineRule="exact"/>
        <w:ind w:firstLine="567"/>
        <w:jc w:val="both"/>
        <w:rPr>
          <w:sz w:val="36"/>
          <w:szCs w:val="36"/>
          <w:rtl/>
          <w:lang w:eastAsia="en-US"/>
        </w:rPr>
      </w:pPr>
      <w:r>
        <w:rPr>
          <w:rFonts w:hint="cs"/>
          <w:b/>
          <w:bCs/>
          <w:sz w:val="36"/>
          <w:szCs w:val="36"/>
          <w:rtl/>
          <w:lang w:eastAsia="en-US"/>
        </w:rPr>
        <w:t xml:space="preserve">الوجه الثاني: </w:t>
      </w:r>
      <w:r>
        <w:rPr>
          <w:rFonts w:hint="cs"/>
          <w:sz w:val="36"/>
          <w:szCs w:val="36"/>
          <w:rtl/>
          <w:lang w:eastAsia="en-US"/>
        </w:rPr>
        <w:t xml:space="preserve">إن سلّمنا أن الملك لا يثبت للوارث، فإنه يبقى ملكاً للميت كما إذا كان عليه دين، وكما يبقى ملكه </w:t>
      </w:r>
      <w:r w:rsidR="00D32E44">
        <w:rPr>
          <w:rFonts w:hint="cs"/>
          <w:sz w:val="36"/>
          <w:szCs w:val="36"/>
          <w:rtl/>
          <w:lang w:eastAsia="en-US"/>
        </w:rPr>
        <w:t>ف</w:t>
      </w:r>
      <w:r>
        <w:rPr>
          <w:rFonts w:hint="cs"/>
          <w:sz w:val="36"/>
          <w:szCs w:val="36"/>
          <w:rtl/>
          <w:lang w:eastAsia="en-US"/>
        </w:rPr>
        <w:t>يما يحتاج إليه من مؤنة تجهيزه ودفنه وقضاء ديونه.</w:t>
      </w:r>
    </w:p>
    <w:p w:rsidR="00634AB2" w:rsidRDefault="00634AB2" w:rsidP="001B78F1">
      <w:pPr>
        <w:widowControl w:val="0"/>
        <w:spacing w:after="60" w:line="540" w:lineRule="exact"/>
        <w:jc w:val="both"/>
        <w:rPr>
          <w:b/>
          <w:bCs/>
          <w:sz w:val="36"/>
          <w:szCs w:val="36"/>
          <w:rtl/>
          <w:lang w:eastAsia="en-US"/>
        </w:rPr>
      </w:pPr>
      <w:r>
        <w:rPr>
          <w:rFonts w:hint="cs"/>
          <w:b/>
          <w:bCs/>
          <w:sz w:val="36"/>
          <w:szCs w:val="36"/>
          <w:rtl/>
          <w:lang w:eastAsia="en-US"/>
        </w:rPr>
        <w:t>القول الرابع:</w:t>
      </w:r>
    </w:p>
    <w:p w:rsidR="00634AB2" w:rsidRDefault="00634AB2" w:rsidP="001B78F1">
      <w:pPr>
        <w:widowControl w:val="0"/>
        <w:spacing w:after="60" w:line="540" w:lineRule="exact"/>
        <w:ind w:firstLine="567"/>
        <w:jc w:val="both"/>
        <w:rPr>
          <w:sz w:val="36"/>
          <w:szCs w:val="36"/>
          <w:rtl/>
          <w:lang w:eastAsia="en-US"/>
        </w:rPr>
      </w:pPr>
      <w:r>
        <w:rPr>
          <w:rFonts w:hint="cs"/>
          <w:sz w:val="36"/>
          <w:szCs w:val="36"/>
          <w:rtl/>
          <w:lang w:eastAsia="en-US"/>
        </w:rPr>
        <w:t>أن النماء المنفصل في هذه الحالة يكون للموصي، ولورثته من بعده، وليس للموصى له، وهذا ا</w:t>
      </w:r>
      <w:r w:rsidR="00D32E44">
        <w:rPr>
          <w:rFonts w:hint="cs"/>
          <w:sz w:val="36"/>
          <w:szCs w:val="36"/>
          <w:rtl/>
          <w:lang w:eastAsia="en-US"/>
        </w:rPr>
        <w:t xml:space="preserve">لقول هو </w:t>
      </w:r>
      <w:r>
        <w:rPr>
          <w:rFonts w:hint="cs"/>
          <w:sz w:val="36"/>
          <w:szCs w:val="36"/>
          <w:rtl/>
          <w:lang w:eastAsia="en-US"/>
        </w:rPr>
        <w:t>قول عند المالكية</w:t>
      </w:r>
      <w:r w:rsidRPr="00634AB2">
        <w:rPr>
          <w:rFonts w:hint="cs"/>
          <w:sz w:val="36"/>
          <w:szCs w:val="36"/>
          <w:vertAlign w:val="superscript"/>
          <w:rtl/>
          <w:lang w:eastAsia="en-US"/>
        </w:rPr>
        <w:t>(</w:t>
      </w:r>
      <w:r w:rsidRPr="00634AB2">
        <w:rPr>
          <w:rStyle w:val="a4"/>
          <w:sz w:val="36"/>
          <w:szCs w:val="36"/>
          <w:rtl/>
          <w:lang w:eastAsia="en-US"/>
        </w:rPr>
        <w:footnoteReference w:id="270"/>
      </w:r>
      <w:r w:rsidRPr="00634AB2">
        <w:rPr>
          <w:rFonts w:hint="cs"/>
          <w:sz w:val="36"/>
          <w:szCs w:val="36"/>
          <w:vertAlign w:val="superscript"/>
          <w:rtl/>
          <w:lang w:eastAsia="en-US"/>
        </w:rPr>
        <w:t>)</w:t>
      </w:r>
      <w:r>
        <w:rPr>
          <w:rFonts w:hint="cs"/>
          <w:sz w:val="36"/>
          <w:szCs w:val="36"/>
          <w:rtl/>
          <w:lang w:eastAsia="en-US"/>
        </w:rPr>
        <w:t>، وقول عند الشافعية</w:t>
      </w:r>
      <w:r w:rsidRPr="00634AB2">
        <w:rPr>
          <w:rFonts w:hint="cs"/>
          <w:sz w:val="36"/>
          <w:szCs w:val="36"/>
          <w:vertAlign w:val="superscript"/>
          <w:rtl/>
          <w:lang w:eastAsia="en-US"/>
        </w:rPr>
        <w:t>(</w:t>
      </w:r>
      <w:r w:rsidRPr="00634AB2">
        <w:rPr>
          <w:rStyle w:val="a4"/>
          <w:sz w:val="36"/>
          <w:szCs w:val="36"/>
          <w:rtl/>
          <w:lang w:eastAsia="en-US"/>
        </w:rPr>
        <w:footnoteReference w:id="271"/>
      </w:r>
      <w:r w:rsidRPr="00634AB2">
        <w:rPr>
          <w:rFonts w:hint="cs"/>
          <w:sz w:val="36"/>
          <w:szCs w:val="36"/>
          <w:vertAlign w:val="superscript"/>
          <w:rtl/>
          <w:lang w:eastAsia="en-US"/>
        </w:rPr>
        <w:t>)</w:t>
      </w:r>
      <w:r>
        <w:rPr>
          <w:rFonts w:hint="cs"/>
          <w:sz w:val="36"/>
          <w:szCs w:val="36"/>
          <w:rtl/>
          <w:lang w:eastAsia="en-US"/>
        </w:rPr>
        <w:t>، والمذهب عند الحنابلة</w:t>
      </w:r>
      <w:r w:rsidRPr="00634AB2">
        <w:rPr>
          <w:rFonts w:hint="cs"/>
          <w:sz w:val="36"/>
          <w:szCs w:val="36"/>
          <w:vertAlign w:val="superscript"/>
          <w:rtl/>
          <w:lang w:eastAsia="en-US"/>
        </w:rPr>
        <w:t>(</w:t>
      </w:r>
      <w:r w:rsidRPr="00634AB2">
        <w:rPr>
          <w:rStyle w:val="a4"/>
          <w:sz w:val="36"/>
          <w:szCs w:val="36"/>
          <w:rtl/>
          <w:lang w:eastAsia="en-US"/>
        </w:rPr>
        <w:footnoteReference w:id="272"/>
      </w:r>
      <w:r w:rsidRPr="00634AB2">
        <w:rPr>
          <w:rFonts w:hint="cs"/>
          <w:sz w:val="36"/>
          <w:szCs w:val="36"/>
          <w:vertAlign w:val="superscript"/>
          <w:rtl/>
          <w:lang w:eastAsia="en-US"/>
        </w:rPr>
        <w:t>)</w:t>
      </w:r>
      <w:r>
        <w:rPr>
          <w:rFonts w:hint="cs"/>
          <w:sz w:val="36"/>
          <w:szCs w:val="36"/>
          <w:rtl/>
          <w:lang w:eastAsia="en-US"/>
        </w:rPr>
        <w:t>.</w:t>
      </w:r>
    </w:p>
    <w:p w:rsidR="00634AB2" w:rsidRDefault="00634AB2" w:rsidP="001B78F1">
      <w:pPr>
        <w:widowControl w:val="0"/>
        <w:spacing w:after="60" w:line="540" w:lineRule="exact"/>
        <w:jc w:val="both"/>
        <w:rPr>
          <w:b/>
          <w:bCs/>
          <w:sz w:val="36"/>
          <w:szCs w:val="36"/>
          <w:rtl/>
          <w:lang w:eastAsia="en-US"/>
        </w:rPr>
      </w:pPr>
      <w:r>
        <w:rPr>
          <w:rFonts w:hint="cs"/>
          <w:b/>
          <w:bCs/>
          <w:sz w:val="36"/>
          <w:szCs w:val="36"/>
          <w:rtl/>
          <w:lang w:eastAsia="en-US"/>
        </w:rPr>
        <w:t>واستدلوا:</w:t>
      </w:r>
    </w:p>
    <w:p w:rsidR="00634AB2" w:rsidRDefault="00634AB2" w:rsidP="001B78F1">
      <w:pPr>
        <w:widowControl w:val="0"/>
        <w:spacing w:after="60" w:line="540" w:lineRule="exact"/>
        <w:ind w:firstLine="567"/>
        <w:jc w:val="both"/>
        <w:rPr>
          <w:sz w:val="36"/>
          <w:szCs w:val="36"/>
          <w:rtl/>
          <w:lang w:eastAsia="en-US"/>
        </w:rPr>
      </w:pPr>
      <w:r>
        <w:rPr>
          <w:rFonts w:hint="cs"/>
          <w:sz w:val="36"/>
          <w:szCs w:val="36"/>
          <w:rtl/>
          <w:lang w:eastAsia="en-US"/>
        </w:rPr>
        <w:t xml:space="preserve">بأن ملك الموصى له لا يحصل إلا بالقبول </w:t>
      </w:r>
      <w:r w:rsidRPr="00634AB2">
        <w:rPr>
          <w:rFonts w:hint="cs"/>
          <w:sz w:val="36"/>
          <w:szCs w:val="36"/>
          <w:vertAlign w:val="superscript"/>
          <w:rtl/>
          <w:lang w:eastAsia="en-US"/>
        </w:rPr>
        <w:t>(</w:t>
      </w:r>
      <w:r w:rsidRPr="00634AB2">
        <w:rPr>
          <w:rStyle w:val="a4"/>
          <w:sz w:val="36"/>
          <w:szCs w:val="36"/>
          <w:rtl/>
          <w:lang w:eastAsia="en-US"/>
        </w:rPr>
        <w:footnoteReference w:id="273"/>
      </w:r>
      <w:r w:rsidRPr="00634AB2">
        <w:rPr>
          <w:rFonts w:hint="cs"/>
          <w:sz w:val="36"/>
          <w:szCs w:val="36"/>
          <w:vertAlign w:val="superscript"/>
          <w:rtl/>
          <w:lang w:eastAsia="en-US"/>
        </w:rPr>
        <w:t>)</w:t>
      </w:r>
      <w:r>
        <w:rPr>
          <w:rFonts w:hint="cs"/>
          <w:sz w:val="36"/>
          <w:szCs w:val="36"/>
          <w:rtl/>
          <w:lang w:eastAsia="en-US"/>
        </w:rPr>
        <w:t xml:space="preserve"> .</w:t>
      </w:r>
    </w:p>
    <w:p w:rsidR="00634AB2" w:rsidRDefault="00634AB2" w:rsidP="00D32E44">
      <w:pPr>
        <w:widowControl w:val="0"/>
        <w:spacing w:after="60" w:line="540" w:lineRule="exact"/>
        <w:ind w:firstLine="567"/>
        <w:jc w:val="both"/>
        <w:rPr>
          <w:b/>
          <w:bCs/>
          <w:sz w:val="36"/>
          <w:szCs w:val="36"/>
          <w:rtl/>
          <w:lang w:eastAsia="en-US"/>
        </w:rPr>
      </w:pPr>
      <w:r>
        <w:rPr>
          <w:rFonts w:hint="cs"/>
          <w:b/>
          <w:bCs/>
          <w:sz w:val="36"/>
          <w:szCs w:val="36"/>
          <w:rtl/>
          <w:lang w:eastAsia="en-US"/>
        </w:rPr>
        <w:t xml:space="preserve">ويدل على ذلك ما </w:t>
      </w:r>
      <w:r w:rsidR="00D32E44">
        <w:rPr>
          <w:rFonts w:hint="cs"/>
          <w:b/>
          <w:bCs/>
          <w:sz w:val="36"/>
          <w:szCs w:val="36"/>
          <w:rtl/>
          <w:lang w:eastAsia="en-US"/>
        </w:rPr>
        <w:t>يأتي</w:t>
      </w:r>
      <w:r>
        <w:rPr>
          <w:rFonts w:hint="cs"/>
          <w:b/>
          <w:bCs/>
          <w:sz w:val="36"/>
          <w:szCs w:val="36"/>
          <w:rtl/>
          <w:lang w:eastAsia="en-US"/>
        </w:rPr>
        <w:t>:</w:t>
      </w:r>
    </w:p>
    <w:p w:rsidR="00634AB2" w:rsidRDefault="00634AB2" w:rsidP="001B78F1">
      <w:pPr>
        <w:widowControl w:val="0"/>
        <w:spacing w:after="60" w:line="540" w:lineRule="exact"/>
        <w:ind w:firstLine="567"/>
        <w:jc w:val="both"/>
        <w:rPr>
          <w:sz w:val="36"/>
          <w:szCs w:val="36"/>
          <w:rtl/>
          <w:lang w:eastAsia="en-US"/>
        </w:rPr>
      </w:pPr>
      <w:r>
        <w:rPr>
          <w:rFonts w:hint="cs"/>
          <w:b/>
          <w:bCs/>
          <w:sz w:val="36"/>
          <w:szCs w:val="36"/>
          <w:rtl/>
          <w:lang w:eastAsia="en-US"/>
        </w:rPr>
        <w:t xml:space="preserve">الدليل الأول: </w:t>
      </w:r>
      <w:r>
        <w:rPr>
          <w:rFonts w:hint="cs"/>
          <w:sz w:val="36"/>
          <w:szCs w:val="36"/>
          <w:rtl/>
          <w:lang w:eastAsia="en-US"/>
        </w:rPr>
        <w:t>أنه تمليك عين فافتقر إلى القبول كالهبة، واعتباراً بالهبة حال الحياة</w:t>
      </w:r>
      <w:r w:rsidRPr="00634AB2">
        <w:rPr>
          <w:rFonts w:hint="cs"/>
          <w:sz w:val="36"/>
          <w:szCs w:val="36"/>
          <w:vertAlign w:val="superscript"/>
          <w:rtl/>
          <w:lang w:eastAsia="en-US"/>
        </w:rPr>
        <w:t>(</w:t>
      </w:r>
      <w:r w:rsidRPr="00634AB2">
        <w:rPr>
          <w:rStyle w:val="a4"/>
          <w:sz w:val="36"/>
          <w:szCs w:val="36"/>
          <w:rtl/>
          <w:lang w:eastAsia="en-US"/>
        </w:rPr>
        <w:footnoteReference w:id="274"/>
      </w:r>
      <w:r w:rsidRPr="00634AB2">
        <w:rPr>
          <w:rFonts w:hint="cs"/>
          <w:sz w:val="36"/>
          <w:szCs w:val="36"/>
          <w:vertAlign w:val="superscript"/>
          <w:rtl/>
          <w:lang w:eastAsia="en-US"/>
        </w:rPr>
        <w:t>)</w:t>
      </w:r>
      <w:r>
        <w:rPr>
          <w:rFonts w:hint="cs"/>
          <w:sz w:val="36"/>
          <w:szCs w:val="36"/>
          <w:rtl/>
          <w:lang w:eastAsia="en-US"/>
        </w:rPr>
        <w:t>.</w:t>
      </w:r>
    </w:p>
    <w:p w:rsidR="00634AB2" w:rsidRDefault="00634AB2" w:rsidP="00634AB2">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الثاني: </w:t>
      </w:r>
      <w:r>
        <w:rPr>
          <w:rFonts w:hint="cs"/>
          <w:sz w:val="36"/>
          <w:szCs w:val="36"/>
          <w:rtl/>
          <w:lang w:eastAsia="en-US"/>
        </w:rPr>
        <w:t>أن القبول لا يخلو من أن يكون شرطاً أو جزءاً من السبب، والحكم لا يتقدم سببه أو شرطه</w:t>
      </w:r>
      <w:r w:rsidRPr="00634AB2">
        <w:rPr>
          <w:rFonts w:hint="cs"/>
          <w:sz w:val="36"/>
          <w:szCs w:val="36"/>
          <w:vertAlign w:val="superscript"/>
          <w:rtl/>
          <w:lang w:eastAsia="en-US"/>
        </w:rPr>
        <w:t>(</w:t>
      </w:r>
      <w:r w:rsidRPr="00634AB2">
        <w:rPr>
          <w:rStyle w:val="a4"/>
          <w:sz w:val="36"/>
          <w:szCs w:val="36"/>
          <w:rtl/>
          <w:lang w:eastAsia="en-US"/>
        </w:rPr>
        <w:footnoteReference w:id="275"/>
      </w:r>
      <w:r w:rsidRPr="00634AB2">
        <w:rPr>
          <w:rFonts w:hint="cs"/>
          <w:sz w:val="36"/>
          <w:szCs w:val="36"/>
          <w:vertAlign w:val="superscript"/>
          <w:rtl/>
          <w:lang w:eastAsia="en-US"/>
        </w:rPr>
        <w:t>)</w:t>
      </w:r>
      <w:r>
        <w:rPr>
          <w:rFonts w:hint="cs"/>
          <w:sz w:val="36"/>
          <w:szCs w:val="36"/>
          <w:rtl/>
          <w:lang w:eastAsia="en-US"/>
        </w:rPr>
        <w:t>.</w:t>
      </w:r>
    </w:p>
    <w:p w:rsidR="00634AB2" w:rsidRDefault="00634AB2" w:rsidP="00634AB2">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الثالث: </w:t>
      </w:r>
      <w:r>
        <w:rPr>
          <w:rFonts w:hint="cs"/>
          <w:sz w:val="36"/>
          <w:szCs w:val="36"/>
          <w:rtl/>
          <w:lang w:eastAsia="en-US"/>
        </w:rPr>
        <w:t xml:space="preserve">أن الملك في الماضي لا يجوز تعليقه بشرط مستقبل </w:t>
      </w:r>
      <w:r w:rsidRPr="00634AB2">
        <w:rPr>
          <w:rFonts w:hint="cs"/>
          <w:sz w:val="36"/>
          <w:szCs w:val="36"/>
          <w:vertAlign w:val="superscript"/>
          <w:rtl/>
          <w:lang w:eastAsia="en-US"/>
        </w:rPr>
        <w:t>(</w:t>
      </w:r>
      <w:r w:rsidRPr="00634AB2">
        <w:rPr>
          <w:rStyle w:val="a4"/>
          <w:sz w:val="36"/>
          <w:szCs w:val="36"/>
          <w:rtl/>
          <w:lang w:eastAsia="en-US"/>
        </w:rPr>
        <w:footnoteReference w:id="276"/>
      </w:r>
      <w:r w:rsidRPr="00634AB2">
        <w:rPr>
          <w:rFonts w:hint="cs"/>
          <w:sz w:val="36"/>
          <w:szCs w:val="36"/>
          <w:vertAlign w:val="superscript"/>
          <w:rtl/>
          <w:lang w:eastAsia="en-US"/>
        </w:rPr>
        <w:t>)</w:t>
      </w:r>
      <w:r>
        <w:rPr>
          <w:rFonts w:hint="cs"/>
          <w:sz w:val="36"/>
          <w:szCs w:val="36"/>
          <w:rtl/>
          <w:lang w:eastAsia="en-US"/>
        </w:rPr>
        <w:t xml:space="preserve"> .</w:t>
      </w:r>
    </w:p>
    <w:p w:rsidR="00FC76D7" w:rsidRDefault="00FC76D7">
      <w:pPr>
        <w:bidi w:val="0"/>
        <w:rPr>
          <w:b/>
          <w:bCs/>
          <w:sz w:val="36"/>
          <w:szCs w:val="36"/>
          <w:lang w:eastAsia="en-US"/>
        </w:rPr>
      </w:pPr>
      <w:r>
        <w:rPr>
          <w:b/>
          <w:bCs/>
          <w:sz w:val="36"/>
          <w:szCs w:val="36"/>
          <w:rtl/>
          <w:lang w:eastAsia="en-US"/>
        </w:rPr>
        <w:br w:type="page"/>
      </w:r>
    </w:p>
    <w:p w:rsidR="003847C9" w:rsidRDefault="003847C9" w:rsidP="00221861">
      <w:pPr>
        <w:widowControl w:val="0"/>
        <w:spacing w:before="100" w:after="60" w:line="560" w:lineRule="exact"/>
        <w:jc w:val="both"/>
        <w:rPr>
          <w:b/>
          <w:bCs/>
          <w:sz w:val="36"/>
          <w:szCs w:val="36"/>
          <w:rtl/>
          <w:lang w:eastAsia="en-US"/>
        </w:rPr>
      </w:pPr>
      <w:r>
        <w:rPr>
          <w:rFonts w:hint="cs"/>
          <w:b/>
          <w:bCs/>
          <w:sz w:val="36"/>
          <w:szCs w:val="36"/>
          <w:rtl/>
          <w:lang w:eastAsia="en-US"/>
        </w:rPr>
        <w:lastRenderedPageBreak/>
        <w:t>المناقشة:</w:t>
      </w:r>
    </w:p>
    <w:p w:rsidR="003847C9" w:rsidRDefault="003847C9" w:rsidP="00D32E44">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نوقش الدليل الثالث: </w:t>
      </w:r>
      <w:r>
        <w:rPr>
          <w:rFonts w:hint="cs"/>
          <w:sz w:val="36"/>
          <w:szCs w:val="36"/>
          <w:rtl/>
          <w:lang w:eastAsia="en-US"/>
        </w:rPr>
        <w:t>بأ</w:t>
      </w:r>
      <w:r w:rsidR="00221861">
        <w:rPr>
          <w:rFonts w:hint="cs"/>
          <w:sz w:val="36"/>
          <w:szCs w:val="36"/>
          <w:rtl/>
          <w:lang w:eastAsia="en-US"/>
        </w:rPr>
        <w:t>نه منقوض، فيما لو قال لامرأته، أنت طالق قبل موتي بشهر، ثم مات، تبيناً وقوع الطلا</w:t>
      </w:r>
      <w:r w:rsidR="00D32E44">
        <w:rPr>
          <w:rFonts w:hint="cs"/>
          <w:sz w:val="36"/>
          <w:szCs w:val="36"/>
          <w:rtl/>
          <w:lang w:eastAsia="en-US"/>
        </w:rPr>
        <w:t>ق</w:t>
      </w:r>
      <w:r w:rsidR="00221861">
        <w:rPr>
          <w:rFonts w:hint="cs"/>
          <w:sz w:val="36"/>
          <w:szCs w:val="36"/>
          <w:rtl/>
          <w:lang w:eastAsia="en-US"/>
        </w:rPr>
        <w:t xml:space="preserve"> قبل موته بشهر </w:t>
      </w:r>
      <w:r w:rsidR="00221861" w:rsidRPr="00221861">
        <w:rPr>
          <w:rFonts w:hint="cs"/>
          <w:sz w:val="36"/>
          <w:szCs w:val="36"/>
          <w:vertAlign w:val="superscript"/>
          <w:rtl/>
          <w:lang w:eastAsia="en-US"/>
        </w:rPr>
        <w:t>(</w:t>
      </w:r>
      <w:r w:rsidR="00221861" w:rsidRPr="00221861">
        <w:rPr>
          <w:rStyle w:val="a4"/>
          <w:sz w:val="36"/>
          <w:szCs w:val="36"/>
          <w:rtl/>
          <w:lang w:eastAsia="en-US"/>
        </w:rPr>
        <w:footnoteReference w:id="277"/>
      </w:r>
      <w:r w:rsidR="00221861" w:rsidRPr="00221861">
        <w:rPr>
          <w:rFonts w:hint="cs"/>
          <w:sz w:val="36"/>
          <w:szCs w:val="36"/>
          <w:vertAlign w:val="superscript"/>
          <w:rtl/>
          <w:lang w:eastAsia="en-US"/>
        </w:rPr>
        <w:t>)</w:t>
      </w:r>
      <w:r w:rsidR="00221861">
        <w:rPr>
          <w:rFonts w:hint="cs"/>
          <w:sz w:val="36"/>
          <w:szCs w:val="36"/>
          <w:rtl/>
          <w:lang w:eastAsia="en-US"/>
        </w:rPr>
        <w:t xml:space="preserve"> .</w:t>
      </w:r>
    </w:p>
    <w:p w:rsidR="00221861" w:rsidRDefault="00221861" w:rsidP="00634AB2">
      <w:pPr>
        <w:widowControl w:val="0"/>
        <w:spacing w:before="100" w:after="60" w:line="560" w:lineRule="exact"/>
        <w:ind w:firstLine="567"/>
        <w:jc w:val="both"/>
        <w:rPr>
          <w:b/>
          <w:bCs/>
          <w:sz w:val="36"/>
          <w:szCs w:val="36"/>
          <w:rtl/>
          <w:lang w:eastAsia="en-US"/>
        </w:rPr>
      </w:pPr>
      <w:r>
        <w:rPr>
          <w:rFonts w:hint="cs"/>
          <w:b/>
          <w:bCs/>
          <w:sz w:val="36"/>
          <w:szCs w:val="36"/>
          <w:rtl/>
          <w:lang w:eastAsia="en-US"/>
        </w:rPr>
        <w:t>أجيب عن المناقشة:</w:t>
      </w:r>
    </w:p>
    <w:p w:rsidR="00221861" w:rsidRDefault="00221861" w:rsidP="00634AB2">
      <w:pPr>
        <w:widowControl w:val="0"/>
        <w:spacing w:before="100" w:after="60" w:line="560" w:lineRule="exact"/>
        <w:ind w:firstLine="567"/>
        <w:jc w:val="both"/>
        <w:rPr>
          <w:sz w:val="36"/>
          <w:szCs w:val="36"/>
          <w:rtl/>
          <w:lang w:eastAsia="en-US"/>
        </w:rPr>
      </w:pPr>
      <w:r>
        <w:rPr>
          <w:rFonts w:hint="cs"/>
          <w:sz w:val="36"/>
          <w:szCs w:val="36"/>
          <w:rtl/>
          <w:lang w:eastAsia="en-US"/>
        </w:rPr>
        <w:t xml:space="preserve">بأن هذا ليس شرطاً في وقوع الطلاق، وإنما تبين به الوقت الذي يقع فيه الطلاق، فلو قال: إذا مت فأنت طالق قبله بشهر لم يصح </w:t>
      </w:r>
      <w:r w:rsidRPr="00221861">
        <w:rPr>
          <w:rFonts w:hint="cs"/>
          <w:sz w:val="36"/>
          <w:szCs w:val="36"/>
          <w:vertAlign w:val="superscript"/>
          <w:rtl/>
          <w:lang w:eastAsia="en-US"/>
        </w:rPr>
        <w:t>(</w:t>
      </w:r>
      <w:r w:rsidRPr="00221861">
        <w:rPr>
          <w:rStyle w:val="a4"/>
          <w:sz w:val="36"/>
          <w:szCs w:val="36"/>
          <w:rtl/>
          <w:lang w:eastAsia="en-US"/>
        </w:rPr>
        <w:footnoteReference w:id="278"/>
      </w:r>
      <w:r w:rsidRPr="00221861">
        <w:rPr>
          <w:rFonts w:hint="cs"/>
          <w:sz w:val="36"/>
          <w:szCs w:val="36"/>
          <w:vertAlign w:val="superscript"/>
          <w:rtl/>
          <w:lang w:eastAsia="en-US"/>
        </w:rPr>
        <w:t>)</w:t>
      </w:r>
      <w:r>
        <w:rPr>
          <w:rFonts w:hint="cs"/>
          <w:sz w:val="36"/>
          <w:szCs w:val="36"/>
          <w:rtl/>
          <w:lang w:eastAsia="en-US"/>
        </w:rPr>
        <w:t>.</w:t>
      </w:r>
    </w:p>
    <w:p w:rsidR="00221861" w:rsidRPr="00D32E44" w:rsidRDefault="00221861" w:rsidP="00D32E44">
      <w:pPr>
        <w:widowControl w:val="0"/>
        <w:spacing w:before="100" w:after="60" w:line="560" w:lineRule="exact"/>
        <w:ind w:firstLine="567"/>
        <w:jc w:val="both"/>
        <w:rPr>
          <w:b/>
          <w:bCs/>
          <w:sz w:val="36"/>
          <w:szCs w:val="36"/>
          <w:rtl/>
          <w:lang w:eastAsia="en-US"/>
        </w:rPr>
      </w:pPr>
      <w:r w:rsidRPr="00D32E44">
        <w:rPr>
          <w:rFonts w:hint="cs"/>
          <w:b/>
          <w:bCs/>
          <w:sz w:val="36"/>
          <w:szCs w:val="36"/>
          <w:rtl/>
          <w:lang w:eastAsia="en-US"/>
        </w:rPr>
        <w:t xml:space="preserve">ونوقش الاستدلال العام بأن ملك الموصى له لا يحصل إلا بالقبول بما </w:t>
      </w:r>
      <w:r w:rsidR="00D32E44">
        <w:rPr>
          <w:rFonts w:hint="cs"/>
          <w:b/>
          <w:bCs/>
          <w:sz w:val="36"/>
          <w:szCs w:val="36"/>
          <w:rtl/>
          <w:lang w:eastAsia="en-US"/>
        </w:rPr>
        <w:t>يأتي</w:t>
      </w:r>
      <w:r w:rsidRPr="00D32E44">
        <w:rPr>
          <w:rFonts w:hint="cs"/>
          <w:b/>
          <w:bCs/>
          <w:sz w:val="36"/>
          <w:szCs w:val="36"/>
          <w:rtl/>
          <w:lang w:eastAsia="en-US"/>
        </w:rPr>
        <w:t>:</w:t>
      </w:r>
    </w:p>
    <w:p w:rsidR="00221861" w:rsidRDefault="00221861" w:rsidP="00634AB2">
      <w:pPr>
        <w:widowControl w:val="0"/>
        <w:spacing w:before="100" w:after="60" w:line="560" w:lineRule="exact"/>
        <w:ind w:firstLine="567"/>
        <w:jc w:val="both"/>
        <w:rPr>
          <w:sz w:val="36"/>
          <w:szCs w:val="36"/>
          <w:rtl/>
          <w:lang w:eastAsia="en-US"/>
        </w:rPr>
      </w:pPr>
      <w:r>
        <w:rPr>
          <w:rFonts w:hint="cs"/>
          <w:sz w:val="36"/>
          <w:szCs w:val="36"/>
          <w:rtl/>
          <w:lang w:eastAsia="en-US"/>
        </w:rPr>
        <w:t>أنه لو ملك بالقبول فإما أن يكون الملك قبل القبول للميت، واستمرار الملك مع الموت بعيد، أو للوارث وحينئذ فالموصى له يتلقى الملك عن الوارث لا عن الموصي وهو بعيد أيضاً</w:t>
      </w:r>
      <w:r w:rsidR="00D32E44" w:rsidRPr="00221861">
        <w:rPr>
          <w:rFonts w:hint="cs"/>
          <w:sz w:val="36"/>
          <w:szCs w:val="36"/>
          <w:vertAlign w:val="superscript"/>
          <w:rtl/>
          <w:lang w:eastAsia="en-US"/>
        </w:rPr>
        <w:t>(</w:t>
      </w:r>
      <w:r w:rsidR="00D32E44" w:rsidRPr="00221861">
        <w:rPr>
          <w:rStyle w:val="a4"/>
          <w:sz w:val="36"/>
          <w:szCs w:val="36"/>
          <w:rtl/>
          <w:lang w:eastAsia="en-US"/>
        </w:rPr>
        <w:footnoteReference w:id="279"/>
      </w:r>
      <w:r w:rsidR="00D32E44" w:rsidRPr="00221861">
        <w:rPr>
          <w:rFonts w:hint="cs"/>
          <w:sz w:val="36"/>
          <w:szCs w:val="36"/>
          <w:vertAlign w:val="superscript"/>
          <w:rtl/>
          <w:lang w:eastAsia="en-US"/>
        </w:rPr>
        <w:t>)</w:t>
      </w:r>
      <w:r>
        <w:rPr>
          <w:rFonts w:hint="cs"/>
          <w:sz w:val="36"/>
          <w:szCs w:val="36"/>
          <w:rtl/>
          <w:lang w:eastAsia="en-US"/>
        </w:rPr>
        <w:t>.</w:t>
      </w:r>
    </w:p>
    <w:p w:rsidR="00221861" w:rsidRPr="00221861" w:rsidRDefault="00221861" w:rsidP="00221861">
      <w:pPr>
        <w:widowControl w:val="0"/>
        <w:spacing w:before="100" w:after="60" w:line="560" w:lineRule="exact"/>
        <w:jc w:val="both"/>
        <w:rPr>
          <w:rFonts w:cs="AL-Mateen"/>
          <w:sz w:val="36"/>
          <w:szCs w:val="36"/>
          <w:rtl/>
          <w:lang w:eastAsia="en-US"/>
        </w:rPr>
      </w:pPr>
      <w:r w:rsidRPr="00221861">
        <w:rPr>
          <w:rFonts w:cs="AL-Mateen" w:hint="cs"/>
          <w:sz w:val="36"/>
          <w:szCs w:val="36"/>
          <w:rtl/>
          <w:lang w:eastAsia="en-US"/>
        </w:rPr>
        <w:t>الراج</w:t>
      </w:r>
      <w:r>
        <w:rPr>
          <w:rFonts w:cs="AL-Mateen" w:hint="cs"/>
          <w:sz w:val="36"/>
          <w:szCs w:val="36"/>
          <w:rtl/>
          <w:lang w:eastAsia="en-US"/>
        </w:rPr>
        <w:t>ـــــــــــ</w:t>
      </w:r>
      <w:r w:rsidRPr="00221861">
        <w:rPr>
          <w:rFonts w:cs="AL-Mateen" w:hint="cs"/>
          <w:sz w:val="36"/>
          <w:szCs w:val="36"/>
          <w:rtl/>
          <w:lang w:eastAsia="en-US"/>
        </w:rPr>
        <w:t>ح:</w:t>
      </w:r>
    </w:p>
    <w:p w:rsidR="00221861" w:rsidRDefault="00221861" w:rsidP="00634AB2">
      <w:pPr>
        <w:widowControl w:val="0"/>
        <w:spacing w:before="100" w:after="60" w:line="560" w:lineRule="exact"/>
        <w:ind w:firstLine="567"/>
        <w:jc w:val="both"/>
        <w:rPr>
          <w:sz w:val="36"/>
          <w:szCs w:val="36"/>
          <w:rtl/>
          <w:lang w:eastAsia="en-US"/>
        </w:rPr>
      </w:pPr>
      <w:r>
        <w:rPr>
          <w:rFonts w:hint="cs"/>
          <w:sz w:val="36"/>
          <w:szCs w:val="36"/>
          <w:rtl/>
          <w:lang w:eastAsia="en-US"/>
        </w:rPr>
        <w:t xml:space="preserve">الذي يترجح </w:t>
      </w:r>
      <w:r>
        <w:rPr>
          <w:sz w:val="36"/>
          <w:szCs w:val="36"/>
          <w:rtl/>
          <w:lang w:eastAsia="en-US"/>
        </w:rPr>
        <w:t>–</w:t>
      </w:r>
      <w:r>
        <w:rPr>
          <w:rFonts w:hint="cs"/>
          <w:sz w:val="36"/>
          <w:szCs w:val="36"/>
          <w:rtl/>
          <w:lang w:eastAsia="en-US"/>
        </w:rPr>
        <w:t xml:space="preserve"> والله تعالى أعلم </w:t>
      </w:r>
      <w:r>
        <w:rPr>
          <w:sz w:val="36"/>
          <w:szCs w:val="36"/>
          <w:rtl/>
          <w:lang w:eastAsia="en-US"/>
        </w:rPr>
        <w:t>–</w:t>
      </w:r>
      <w:r>
        <w:rPr>
          <w:rFonts w:hint="cs"/>
          <w:sz w:val="36"/>
          <w:szCs w:val="36"/>
          <w:rtl/>
          <w:lang w:eastAsia="en-US"/>
        </w:rPr>
        <w:t xml:space="preserve"> هو القول الأول</w:t>
      </w:r>
      <w:r w:rsidR="00D32E44">
        <w:rPr>
          <w:rFonts w:hint="cs"/>
          <w:sz w:val="36"/>
          <w:szCs w:val="36"/>
          <w:rtl/>
          <w:lang w:eastAsia="en-US"/>
        </w:rPr>
        <w:t>،</w:t>
      </w:r>
      <w:r>
        <w:rPr>
          <w:rFonts w:hint="cs"/>
          <w:sz w:val="36"/>
          <w:szCs w:val="36"/>
          <w:rtl/>
          <w:lang w:eastAsia="en-US"/>
        </w:rPr>
        <w:t xml:space="preserve"> وهو القول بأن النماء المنفصل مطلقًا تابع لأصله في الوصية، وأصله محكوم بالثلث فإن خرج مع أصله من الثلث كان للموصى له، وإن فضل من الثلث شيء يعطى من النما</w:t>
      </w:r>
      <w:r w:rsidR="001B78F1">
        <w:rPr>
          <w:rFonts w:hint="cs"/>
          <w:sz w:val="36"/>
          <w:szCs w:val="36"/>
          <w:rtl/>
          <w:lang w:eastAsia="en-US"/>
        </w:rPr>
        <w:t>ء</w:t>
      </w:r>
      <w:r>
        <w:rPr>
          <w:rFonts w:hint="cs"/>
          <w:sz w:val="36"/>
          <w:szCs w:val="36"/>
          <w:rtl/>
          <w:lang w:eastAsia="en-US"/>
        </w:rPr>
        <w:t>، بقدر ما فضل، لأن فيه جمعاً بين الأقوال، ولوجاهة ما استدلوا به من أدلة.</w:t>
      </w:r>
    </w:p>
    <w:p w:rsidR="00D32E44" w:rsidRDefault="00D32E44" w:rsidP="00D32E44">
      <w:pPr>
        <w:rPr>
          <w:rFonts w:cs="AL-Mateen"/>
          <w:sz w:val="36"/>
          <w:szCs w:val="36"/>
          <w:rtl/>
          <w:lang w:eastAsia="en-US"/>
        </w:rPr>
      </w:pPr>
      <w:r>
        <w:rPr>
          <w:rFonts w:cs="AL-Mateen"/>
          <w:sz w:val="36"/>
          <w:szCs w:val="36"/>
          <w:rtl/>
          <w:lang w:eastAsia="en-US"/>
        </w:rPr>
        <w:br w:type="page"/>
      </w:r>
    </w:p>
    <w:p w:rsidR="00221861" w:rsidRPr="00FC76D7" w:rsidRDefault="00221861" w:rsidP="00FC76D7">
      <w:pPr>
        <w:widowControl w:val="0"/>
        <w:spacing w:before="100" w:after="60" w:line="560" w:lineRule="exact"/>
        <w:jc w:val="both"/>
        <w:rPr>
          <w:rFonts w:cs="AL-Mateen"/>
          <w:sz w:val="36"/>
          <w:szCs w:val="36"/>
          <w:rtl/>
          <w:lang w:eastAsia="en-US"/>
        </w:rPr>
      </w:pPr>
      <w:r w:rsidRPr="00FC76D7">
        <w:rPr>
          <w:rFonts w:cs="AL-Mateen" w:hint="cs"/>
          <w:sz w:val="36"/>
          <w:szCs w:val="36"/>
          <w:rtl/>
          <w:lang w:eastAsia="en-US"/>
        </w:rPr>
        <w:lastRenderedPageBreak/>
        <w:t>المسألة الثالثة:</w:t>
      </w:r>
      <w:r w:rsidR="00FC76D7" w:rsidRPr="00FC76D7">
        <w:rPr>
          <w:rFonts w:cs="AL-Mateen" w:hint="cs"/>
          <w:sz w:val="36"/>
          <w:szCs w:val="36"/>
          <w:rtl/>
          <w:lang w:eastAsia="en-US"/>
        </w:rPr>
        <w:t xml:space="preserve"> </w:t>
      </w:r>
      <w:r w:rsidRPr="00FC76D7">
        <w:rPr>
          <w:rFonts w:cs="AL-Mateen" w:hint="cs"/>
          <w:sz w:val="36"/>
          <w:szCs w:val="36"/>
          <w:rtl/>
          <w:lang w:eastAsia="en-US"/>
        </w:rPr>
        <w:t>أن يكون النماء بعد موت الموصي وبعد قبول الموصى له.</w:t>
      </w:r>
    </w:p>
    <w:p w:rsidR="00221861" w:rsidRPr="00221861" w:rsidRDefault="00221861" w:rsidP="00634AB2">
      <w:pPr>
        <w:widowControl w:val="0"/>
        <w:spacing w:before="100" w:after="60" w:line="560" w:lineRule="exact"/>
        <w:ind w:firstLine="567"/>
        <w:jc w:val="both"/>
        <w:rPr>
          <w:sz w:val="36"/>
          <w:szCs w:val="36"/>
          <w:rtl/>
          <w:lang w:eastAsia="en-US"/>
        </w:rPr>
      </w:pPr>
      <w:r>
        <w:rPr>
          <w:rFonts w:hint="cs"/>
          <w:sz w:val="36"/>
          <w:szCs w:val="36"/>
          <w:rtl/>
          <w:lang w:eastAsia="en-US"/>
        </w:rPr>
        <w:t>وفي هذه الحالة يكون النماء المنفصل للموصى له</w:t>
      </w:r>
      <w:r w:rsidR="00D32E44">
        <w:rPr>
          <w:rFonts w:hint="cs"/>
          <w:sz w:val="36"/>
          <w:szCs w:val="36"/>
          <w:rtl/>
          <w:lang w:eastAsia="en-US"/>
        </w:rPr>
        <w:t xml:space="preserve"> باتفاق جمهور الفقهاء </w:t>
      </w:r>
      <w:r w:rsidRPr="00221861">
        <w:rPr>
          <w:rFonts w:hint="cs"/>
          <w:sz w:val="36"/>
          <w:szCs w:val="36"/>
          <w:vertAlign w:val="superscript"/>
          <w:rtl/>
          <w:lang w:eastAsia="en-US"/>
        </w:rPr>
        <w:t>(</w:t>
      </w:r>
      <w:r w:rsidRPr="00221861">
        <w:rPr>
          <w:rStyle w:val="a4"/>
          <w:sz w:val="36"/>
          <w:szCs w:val="36"/>
          <w:rtl/>
          <w:lang w:eastAsia="en-US"/>
        </w:rPr>
        <w:footnoteReference w:id="280"/>
      </w:r>
      <w:r w:rsidRPr="00221861">
        <w:rPr>
          <w:rFonts w:hint="cs"/>
          <w:sz w:val="36"/>
          <w:szCs w:val="36"/>
          <w:vertAlign w:val="superscript"/>
          <w:rtl/>
          <w:lang w:eastAsia="en-US"/>
        </w:rPr>
        <w:t>)</w:t>
      </w:r>
      <w:r>
        <w:rPr>
          <w:rFonts w:hint="cs"/>
          <w:sz w:val="36"/>
          <w:szCs w:val="36"/>
          <w:rtl/>
          <w:lang w:eastAsia="en-US"/>
        </w:rPr>
        <w:t>؛ لأنه حدث بعد ملكه للأصل، وملك الأصل موجب ملك النماء</w:t>
      </w:r>
      <w:r w:rsidRPr="00221861">
        <w:rPr>
          <w:rFonts w:hint="cs"/>
          <w:sz w:val="36"/>
          <w:szCs w:val="36"/>
          <w:vertAlign w:val="superscript"/>
          <w:rtl/>
          <w:lang w:eastAsia="en-US"/>
        </w:rPr>
        <w:t>(</w:t>
      </w:r>
      <w:r w:rsidRPr="00221861">
        <w:rPr>
          <w:rStyle w:val="a4"/>
          <w:sz w:val="36"/>
          <w:szCs w:val="36"/>
          <w:rtl/>
          <w:lang w:eastAsia="en-US"/>
        </w:rPr>
        <w:footnoteReference w:id="281"/>
      </w:r>
      <w:r w:rsidRPr="00221861">
        <w:rPr>
          <w:rFonts w:hint="cs"/>
          <w:sz w:val="36"/>
          <w:szCs w:val="36"/>
          <w:vertAlign w:val="superscript"/>
          <w:rtl/>
          <w:lang w:eastAsia="en-US"/>
        </w:rPr>
        <w:t>)</w:t>
      </w:r>
      <w:r>
        <w:rPr>
          <w:rFonts w:hint="cs"/>
          <w:sz w:val="36"/>
          <w:szCs w:val="36"/>
          <w:rtl/>
          <w:lang w:eastAsia="en-US"/>
        </w:rPr>
        <w:t>.</w:t>
      </w:r>
    </w:p>
    <w:p w:rsidR="00221861" w:rsidRPr="003847C9" w:rsidRDefault="00221861" w:rsidP="00634AB2">
      <w:pPr>
        <w:widowControl w:val="0"/>
        <w:spacing w:before="100" w:after="60" w:line="560" w:lineRule="exact"/>
        <w:ind w:firstLine="567"/>
        <w:jc w:val="both"/>
        <w:rPr>
          <w:sz w:val="36"/>
          <w:szCs w:val="36"/>
          <w:rtl/>
          <w:lang w:eastAsia="en-US"/>
        </w:rPr>
      </w:pPr>
    </w:p>
    <w:p w:rsidR="00CC5DA8" w:rsidRDefault="00CC5DA8" w:rsidP="00CC5DA8">
      <w:pPr>
        <w:widowControl w:val="0"/>
        <w:spacing w:before="100" w:after="60" w:line="560" w:lineRule="exact"/>
        <w:ind w:firstLine="567"/>
        <w:jc w:val="both"/>
        <w:rPr>
          <w:sz w:val="36"/>
          <w:szCs w:val="36"/>
          <w:rtl/>
          <w:lang w:eastAsia="en-US"/>
        </w:rPr>
      </w:pPr>
    </w:p>
    <w:p w:rsidR="006919A6" w:rsidRPr="00CC5DA8" w:rsidRDefault="006919A6" w:rsidP="00CC5DA8">
      <w:pPr>
        <w:rPr>
          <w:sz w:val="36"/>
          <w:rtl/>
        </w:rPr>
      </w:pPr>
    </w:p>
    <w:sectPr w:rsidR="006919A6" w:rsidRPr="00CC5DA8" w:rsidSect="00F85516">
      <w:headerReference w:type="even" r:id="rId8"/>
      <w:headerReference w:type="default" r:id="rId9"/>
      <w:footerReference w:type="even" r:id="rId10"/>
      <w:footerReference w:type="default" r:id="rId11"/>
      <w:footnotePr>
        <w:numRestart w:val="eachPage"/>
      </w:footnotePr>
      <w:endnotePr>
        <w:numFmt w:val="decimal"/>
      </w:endnotePr>
      <w:pgSz w:w="11906" w:h="16838" w:code="9"/>
      <w:pgMar w:top="1843" w:right="1985" w:bottom="1588" w:left="1418" w:header="680" w:footer="680" w:gutter="0"/>
      <w:pgNumType w:start="234"/>
      <w:cols w:space="720"/>
      <w:bidi/>
      <w:rtlGutter/>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B6EE6" w:rsidRDefault="00BB6EE6">
      <w:r>
        <w:separator/>
      </w:r>
    </w:p>
  </w:endnote>
  <w:endnote w:type="continuationSeparator" w:id="1">
    <w:p w:rsidR="00BB6EE6" w:rsidRDefault="00BB6EE6">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L-Hotham">
    <w:panose1 w:val="00000000000000000000"/>
    <w:charset w:val="B2"/>
    <w:family w:val="auto"/>
    <w:pitch w:val="variable"/>
    <w:sig w:usb0="00002001" w:usb1="00000000" w:usb2="00000000" w:usb3="00000000" w:csb0="00000040" w:csb1="00000000"/>
  </w:font>
  <w:font w:name="MCS ALMAALIM HIGH">
    <w:charset w:val="B2"/>
    <w:family w:val="auto"/>
    <w:pitch w:val="variable"/>
    <w:sig w:usb0="00002001" w:usb1="00000000" w:usb2="00000000" w:usb3="00000000" w:csb0="00000040" w:csb1="00000000"/>
  </w:font>
  <w:font w:name="Monotype Koufi">
    <w:panose1 w:val="00000000000000000000"/>
    <w:charset w:val="B2"/>
    <w:family w:val="auto"/>
    <w:pitch w:val="variable"/>
    <w:sig w:usb0="02942001" w:usb1="03D40006" w:usb2="02620000" w:usb3="00000000" w:csb0="00000040" w:csb1="00000000"/>
  </w:font>
  <w:font w:name="AL-Mateen">
    <w:panose1 w:val="0000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AL-Mohanad">
    <w:panose1 w:val="00000000000000000000"/>
    <w:charset w:val="B2"/>
    <w:family w:val="auto"/>
    <w:pitch w:val="variable"/>
    <w:sig w:usb0="00002001" w:usb1="00000000" w:usb2="00000000" w:usb3="00000000" w:csb0="00000040" w:csb1="00000000"/>
  </w:font>
  <w:font w:name="BLDY_light">
    <w:panose1 w:val="00000000000000000000"/>
    <w:charset w:val="B2"/>
    <w:family w:val="auto"/>
    <w:pitch w:val="variable"/>
    <w:sig w:usb0="00002001" w:usb1="00000000" w:usb2="00000000" w:usb3="00000000" w:csb0="00000040" w:csb1="00000000"/>
  </w:font>
  <w:font w:name="HQPB2">
    <w:panose1 w:val="00000000000000000000"/>
    <w:charset w:val="02"/>
    <w:family w:val="auto"/>
    <w:pitch w:val="variable"/>
    <w:sig w:usb0="00000000" w:usb1="10000000" w:usb2="00000000" w:usb3="00000000" w:csb0="80000000" w:csb1="00000000"/>
  </w:font>
  <w:font w:name="HQPB1">
    <w:panose1 w:val="00000000000000000000"/>
    <w:charset w:val="02"/>
    <w:family w:val="auto"/>
    <w:pitch w:val="variable"/>
    <w:sig w:usb0="00000000" w:usb1="10000000" w:usb2="00000000" w:usb3="00000000" w:csb0="80000000" w:csb1="00000000"/>
  </w:font>
  <w:font w:name="HQPB5">
    <w:panose1 w:val="00000000000000000000"/>
    <w:charset w:val="02"/>
    <w:family w:val="auto"/>
    <w:pitch w:val="variable"/>
    <w:sig w:usb0="00000000" w:usb1="10000000" w:usb2="00000000" w:usb3="00000000" w:csb0="80000000" w:csb1="00000000"/>
  </w:font>
  <w:font w:name="HQPB4">
    <w:panose1 w:val="00000000000000000000"/>
    <w:charset w:val="02"/>
    <w:family w:val="auto"/>
    <w:pitch w:val="variable"/>
    <w:sig w:usb0="00000000" w:usb1="10000000" w:usb2="00000000" w:usb3="00000000" w:csb0="80000000" w:csb1="00000000"/>
  </w:font>
  <w:font w:name="HQPB3">
    <w:panose1 w:val="00000000000000000000"/>
    <w:charset w:val="02"/>
    <w:family w:val="auto"/>
    <w:pitch w:val="variable"/>
    <w:sig w:usb0="00000000" w:usb1="10000000" w:usb2="00000000" w:usb3="00000000" w:csb0="80000000" w:csb1="00000000"/>
  </w:font>
  <w:font w:name="AL-Mohanad Bold">
    <w:panose1 w:val="00000000000000000000"/>
    <w:charset w:val="B2"/>
    <w:family w:val="auto"/>
    <w:pitch w:val="variable"/>
    <w:sig w:usb0="00002001" w:usb1="00000000" w:usb2="00000000" w:usb3="00000000" w:csb0="00000040" w:csb1="00000000"/>
  </w:font>
  <w:font w:name="Al-Mujahed Free">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1167" w:rsidRDefault="0059695A">
    <w:pPr>
      <w:pStyle w:val="a5"/>
      <w:framePr w:wrap="around" w:vAnchor="text" w:hAnchor="margin" w:xAlign="center" w:y="1"/>
      <w:rPr>
        <w:rStyle w:val="a6"/>
        <w:rtl/>
        <w:lang w:eastAsia="en-US"/>
      </w:rPr>
    </w:pPr>
    <w:r>
      <w:rPr>
        <w:rStyle w:val="a6"/>
        <w:rtl/>
      </w:rPr>
      <w:fldChar w:fldCharType="begin"/>
    </w:r>
    <w:r w:rsidR="00941167">
      <w:rPr>
        <w:rStyle w:val="a6"/>
        <w:lang w:eastAsia="en-US"/>
      </w:rPr>
      <w:instrText xml:space="preserve">PAGE  </w:instrText>
    </w:r>
    <w:r>
      <w:rPr>
        <w:rStyle w:val="a6"/>
        <w:rtl/>
      </w:rPr>
      <w:fldChar w:fldCharType="separate"/>
    </w:r>
    <w:r w:rsidR="00941167">
      <w:rPr>
        <w:rStyle w:val="a6"/>
        <w:rtl/>
        <w:lang w:eastAsia="en-US"/>
      </w:rPr>
      <w:t>1</w:t>
    </w:r>
    <w:r>
      <w:rPr>
        <w:rStyle w:val="a6"/>
        <w:rtl/>
      </w:rPr>
      <w:fldChar w:fldCharType="end"/>
    </w:r>
  </w:p>
  <w:p w:rsidR="00941167" w:rsidRDefault="00941167">
    <w:pPr>
      <w:pStyle w:val="a5"/>
      <w:rPr>
        <w:rtl/>
        <w:lang w:eastAsia="en-US"/>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3615851"/>
      <w:docPartObj>
        <w:docPartGallery w:val="Page Numbers (Bottom of Page)"/>
        <w:docPartUnique/>
      </w:docPartObj>
    </w:sdtPr>
    <w:sdtContent>
      <w:p w:rsidR="00941167" w:rsidRDefault="0059695A" w:rsidP="000F45BF">
        <w:pPr>
          <w:pStyle w:val="a5"/>
          <w:tabs>
            <w:tab w:val="clear" w:pos="4153"/>
            <w:tab w:val="center" w:pos="3967"/>
          </w:tabs>
          <w:jc w:val="center"/>
        </w:pPr>
        <w:r w:rsidRPr="0059695A">
          <w:rPr>
            <w:b/>
            <w:bCs/>
            <w:noProof/>
            <w:sz w:val="32"/>
            <w:szCs w:val="32"/>
            <w:lang w:eastAsia="en-US"/>
          </w:rPr>
          <w:pict>
            <v:roundrect id="_x0000_s2069" style="position:absolute;left:0;text-align:left;margin-left:194.4pt;margin-top:1.6pt;width:36.85pt;height:21.25pt;z-index:-251657216;mso-position-horizontal-relative:text;mso-position-vertical-relative:text" arcsize="20201f">
              <w10:wrap anchorx="page"/>
            </v:roundrect>
          </w:pict>
        </w:r>
        <w:r w:rsidRPr="0059695A">
          <w:rPr>
            <w:b/>
            <w:bCs/>
            <w:noProof/>
            <w:sz w:val="32"/>
            <w:szCs w:val="32"/>
            <w:lang w:eastAsia="en-US"/>
          </w:rPr>
          <w:pict>
            <v:line id="_x0000_s2068" style="position:absolute;left:0;text-align:left;z-index:-251658240;mso-position-horizontal-relative:text;mso-position-vertical-relative:text" from="-6.1pt,11.8pt" to="422.9pt,11.8pt" strokeweight="3pt">
              <v:stroke linestyle="thinThin"/>
              <w10:wrap anchorx="page"/>
            </v:line>
          </w:pict>
        </w:r>
        <w:r w:rsidRPr="000F45BF">
          <w:rPr>
            <w:b/>
            <w:bCs/>
            <w:sz w:val="32"/>
            <w:szCs w:val="32"/>
          </w:rPr>
          <w:fldChar w:fldCharType="begin"/>
        </w:r>
        <w:r w:rsidR="00941167" w:rsidRPr="000F45BF">
          <w:rPr>
            <w:b/>
            <w:bCs/>
            <w:sz w:val="32"/>
            <w:szCs w:val="32"/>
          </w:rPr>
          <w:instrText xml:space="preserve"> PAGE   \* MERGEFORMAT </w:instrText>
        </w:r>
        <w:r w:rsidRPr="000F45BF">
          <w:rPr>
            <w:b/>
            <w:bCs/>
            <w:sz w:val="32"/>
            <w:szCs w:val="32"/>
          </w:rPr>
          <w:fldChar w:fldCharType="separate"/>
        </w:r>
        <w:r w:rsidR="00A65A45" w:rsidRPr="00A65A45">
          <w:rPr>
            <w:b/>
            <w:bCs/>
            <w:noProof/>
            <w:sz w:val="32"/>
            <w:szCs w:val="32"/>
            <w:rtl/>
            <w:lang w:val="ar-SA"/>
          </w:rPr>
          <w:t>292</w:t>
        </w:r>
        <w:r w:rsidRPr="000F45BF">
          <w:rPr>
            <w:b/>
            <w:bCs/>
            <w:sz w:val="32"/>
            <w:szCs w:val="32"/>
          </w:rPr>
          <w:fldChar w:fldCharType="end"/>
        </w:r>
      </w:p>
    </w:sdtContent>
  </w:sdt>
  <w:p w:rsidR="00941167" w:rsidRDefault="00941167">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B6EE6" w:rsidRPr="003734F5" w:rsidRDefault="00BB6EE6" w:rsidP="000B4D98">
      <w:pPr>
        <w:rPr>
          <w:sz w:val="2"/>
          <w:szCs w:val="2"/>
          <w:rtl/>
        </w:rPr>
      </w:pPr>
    </w:p>
    <w:p w:rsidR="00BB6EE6" w:rsidRPr="00B50D43" w:rsidRDefault="00BB6EE6" w:rsidP="000B4D98">
      <w:pPr>
        <w:rPr>
          <w:rFonts w:cs="AL-Mohanad"/>
          <w:sz w:val="26"/>
          <w:szCs w:val="26"/>
        </w:rPr>
      </w:pPr>
      <w:r w:rsidRPr="00B50D43">
        <w:rPr>
          <w:rFonts w:cs="AL-Mohanad" w:hint="cs"/>
          <w:sz w:val="26"/>
          <w:szCs w:val="26"/>
          <w:rtl/>
        </w:rPr>
        <w:t>ــــــــــــــــــ</w:t>
      </w:r>
      <w:r>
        <w:rPr>
          <w:rFonts w:cs="AL-Mohanad" w:hint="cs"/>
          <w:sz w:val="26"/>
          <w:szCs w:val="26"/>
          <w:rtl/>
        </w:rPr>
        <w:t>ــــــــــــــــــــــــــــــــــــــــــــــــــــــــــــــــــ</w:t>
      </w:r>
    </w:p>
  </w:footnote>
  <w:footnote w:type="continuationSeparator" w:id="1">
    <w:p w:rsidR="00BB6EE6" w:rsidRPr="00B50D43" w:rsidRDefault="00BB6EE6" w:rsidP="003734F5">
      <w:pPr>
        <w:rPr>
          <w:rFonts w:cs="AL-Mohanad"/>
          <w:sz w:val="26"/>
          <w:szCs w:val="26"/>
        </w:rPr>
      </w:pPr>
      <w:r w:rsidRPr="00B50D43">
        <w:rPr>
          <w:rFonts w:cs="AL-Mohanad" w:hint="cs"/>
          <w:sz w:val="26"/>
          <w:szCs w:val="26"/>
          <w:rtl/>
        </w:rPr>
        <w:t>ــــــــــــــــــ</w:t>
      </w:r>
      <w:r>
        <w:rPr>
          <w:rFonts w:cs="AL-Mohanad" w:hint="cs"/>
          <w:sz w:val="26"/>
          <w:szCs w:val="26"/>
          <w:rtl/>
        </w:rPr>
        <w:t>ــــــــــــــــــــــــــــــــــــــــــــــــــــــــــــــــــ</w:t>
      </w:r>
    </w:p>
    <w:p w:rsidR="00BB6EE6" w:rsidRDefault="00BB6EE6">
      <w:r>
        <w:t>=</w:t>
      </w:r>
    </w:p>
  </w:footnote>
  <w:footnote w:type="continuationNotice" w:id="2">
    <w:p w:rsidR="00BB6EE6" w:rsidRDefault="00BB6EE6" w:rsidP="005720E5">
      <w:pPr>
        <w:jc w:val="right"/>
      </w:pPr>
      <w:r>
        <w:rPr>
          <w:rFonts w:hint="cs"/>
          <w:rtl/>
        </w:rPr>
        <w:t>=</w:t>
      </w:r>
    </w:p>
  </w:footnote>
  <w:footnote w:id="3">
    <w:p w:rsidR="00941167" w:rsidRPr="00221861" w:rsidRDefault="00941167" w:rsidP="00F85516">
      <w:pPr>
        <w:pStyle w:val="a3"/>
        <w:spacing w:line="440" w:lineRule="exact"/>
        <w:ind w:left="425" w:hanging="425"/>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الأم (3/183)، وشرح الوجيز للرافعي (4/465)، وروضة الطالبين (3/301)، ومغني المحتاج (2/167)، وحاشية البجيرمي (3/373).</w:t>
      </w:r>
    </w:p>
  </w:footnote>
  <w:footnote w:id="4">
    <w:p w:rsidR="00941167" w:rsidRPr="00221861" w:rsidRDefault="00941167" w:rsidP="00F85516">
      <w:pPr>
        <w:pStyle w:val="a3"/>
        <w:spacing w:line="440" w:lineRule="exact"/>
        <w:ind w:left="425" w:hanging="425"/>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المغني (6/510)، والكافي لابن قدامة ص381، والفروع (6/370)، والإنصاف (5/149).</w:t>
      </w:r>
    </w:p>
  </w:footnote>
  <w:footnote w:id="5">
    <w:p w:rsidR="00941167" w:rsidRPr="00221861" w:rsidRDefault="00941167" w:rsidP="00F85516">
      <w:pPr>
        <w:pStyle w:val="a3"/>
        <w:spacing w:line="440" w:lineRule="exact"/>
        <w:ind w:left="425" w:hanging="425"/>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الأم (3/183)، وتكملة المجموع (12/365).</w:t>
      </w:r>
    </w:p>
  </w:footnote>
  <w:footnote w:id="6">
    <w:p w:rsidR="00941167" w:rsidRPr="00221861" w:rsidRDefault="00941167" w:rsidP="00F85516">
      <w:pPr>
        <w:pStyle w:val="a3"/>
        <w:spacing w:line="440" w:lineRule="exact"/>
        <w:ind w:left="425" w:hanging="425"/>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شرح الوجيز للرافعي (4/465).</w:t>
      </w:r>
    </w:p>
  </w:footnote>
  <w:footnote w:id="7">
    <w:p w:rsidR="00941167" w:rsidRPr="00221861" w:rsidRDefault="00941167" w:rsidP="00F85516">
      <w:pPr>
        <w:pStyle w:val="a3"/>
        <w:spacing w:line="440" w:lineRule="exact"/>
        <w:ind w:left="425" w:hanging="425"/>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حاشية البجيرمي على الخطيب (3/373).</w:t>
      </w:r>
    </w:p>
  </w:footnote>
  <w:footnote w:id="8">
    <w:p w:rsidR="00941167" w:rsidRPr="00221861" w:rsidRDefault="00941167" w:rsidP="00F85516">
      <w:pPr>
        <w:pStyle w:val="a3"/>
        <w:spacing w:line="440" w:lineRule="exact"/>
        <w:ind w:left="425" w:hanging="425"/>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المدونة (4/149)، والذخيرة (8/86، 98)، وحاشية الدسوقي (4/398)، قالوا: إذ الدين قرض للنفع.</w:t>
      </w:r>
    </w:p>
  </w:footnote>
  <w:footnote w:id="9">
    <w:p w:rsidR="00941167" w:rsidRPr="00221861" w:rsidRDefault="00941167" w:rsidP="00425385">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شرح الوجيز للرافعي (4/465)، وتكملة المجموع (12/364).</w:t>
      </w:r>
    </w:p>
  </w:footnote>
  <w:footnote w:id="10">
    <w:p w:rsidR="00941167" w:rsidRPr="00221861" w:rsidRDefault="00941167" w:rsidP="00425385">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المغني (6/510)، والكافي لابن قدامة ص381.</w:t>
      </w:r>
    </w:p>
  </w:footnote>
  <w:footnote w:id="11">
    <w:p w:rsidR="00941167" w:rsidRPr="00221861" w:rsidRDefault="00941167" w:rsidP="00425385">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الذخيرة (6/98).</w:t>
      </w:r>
    </w:p>
  </w:footnote>
  <w:footnote w:id="12">
    <w:p w:rsidR="00941167" w:rsidRPr="00221861" w:rsidRDefault="00941167" w:rsidP="00425385">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شرح الوجيز للرافعي (4/465).</w:t>
      </w:r>
    </w:p>
  </w:footnote>
  <w:footnote w:id="13">
    <w:p w:rsidR="00941167" w:rsidRPr="00221861" w:rsidRDefault="00941167" w:rsidP="00425385">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المغني (6/510).</w:t>
      </w:r>
    </w:p>
  </w:footnote>
  <w:footnote w:id="14">
    <w:p w:rsidR="00941167" w:rsidRPr="00221861" w:rsidRDefault="00941167" w:rsidP="00425385">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الوسيط للغزالي (2/282)، وروضة الطالبين (3/334)، وتكملة المجموع (12/382)، ومغني المحتاج (2/172).</w:t>
      </w:r>
    </w:p>
  </w:footnote>
  <w:footnote w:id="15">
    <w:p w:rsidR="00941167" w:rsidRPr="00221861" w:rsidRDefault="00941167" w:rsidP="00425385">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المغني (6/522)، والكافي لابن قدامة ص369، والفروع (6/382)، والمبدع (4/215)، والإنصاف (5/143).</w:t>
      </w:r>
    </w:p>
  </w:footnote>
  <w:footnote w:id="16">
    <w:p w:rsidR="00941167" w:rsidRPr="00221861" w:rsidRDefault="00941167" w:rsidP="00425385">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بداية المجتهد(2/277)، والمغني (6/522).</w:t>
      </w:r>
    </w:p>
  </w:footnote>
  <w:footnote w:id="17">
    <w:p w:rsidR="00941167" w:rsidRPr="00221861" w:rsidRDefault="00941167" w:rsidP="00861D76">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 xml:space="preserve">سبق تخريجه </w:t>
      </w:r>
      <w:r>
        <w:rPr>
          <w:rFonts w:hint="cs"/>
          <w:sz w:val="28"/>
          <w:szCs w:val="28"/>
          <w:rtl/>
        </w:rPr>
        <w:t>ص225</w:t>
      </w:r>
      <w:r w:rsidRPr="00221861">
        <w:rPr>
          <w:rFonts w:hint="cs"/>
          <w:sz w:val="28"/>
          <w:szCs w:val="28"/>
          <w:rtl/>
        </w:rPr>
        <w:t>.</w:t>
      </w:r>
    </w:p>
  </w:footnote>
  <w:footnote w:id="18">
    <w:p w:rsidR="00941167" w:rsidRPr="00221861" w:rsidRDefault="00941167" w:rsidP="00425385">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الأم (3/195).</w:t>
      </w:r>
    </w:p>
  </w:footnote>
  <w:footnote w:id="19">
    <w:p w:rsidR="00941167" w:rsidRPr="00221861" w:rsidRDefault="00941167" w:rsidP="00F85516">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 xml:space="preserve">ينظر: تكملة </w:t>
      </w:r>
      <w:r>
        <w:rPr>
          <w:rFonts w:hint="cs"/>
          <w:sz w:val="28"/>
          <w:szCs w:val="28"/>
          <w:rtl/>
        </w:rPr>
        <w:t>المجموع</w:t>
      </w:r>
      <w:r w:rsidRPr="00221861">
        <w:rPr>
          <w:rFonts w:hint="cs"/>
          <w:sz w:val="28"/>
          <w:szCs w:val="28"/>
          <w:rtl/>
        </w:rPr>
        <w:t xml:space="preserve"> (12/383).</w:t>
      </w:r>
    </w:p>
  </w:footnote>
  <w:footnote w:id="20">
    <w:p w:rsidR="00941167" w:rsidRPr="00221861" w:rsidRDefault="00941167" w:rsidP="00425385">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الأم  (3/195).</w:t>
      </w:r>
    </w:p>
  </w:footnote>
  <w:footnote w:id="21">
    <w:p w:rsidR="00941167" w:rsidRPr="00221861" w:rsidRDefault="00941167" w:rsidP="00425385">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بدائع الصنائع (6/155).</w:t>
      </w:r>
    </w:p>
  </w:footnote>
  <w:footnote w:id="22">
    <w:p w:rsidR="00941167" w:rsidRPr="00221861" w:rsidRDefault="00941167" w:rsidP="00425385">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تكملة المجموع (12/383).</w:t>
      </w:r>
    </w:p>
  </w:footnote>
  <w:footnote w:id="23">
    <w:p w:rsidR="00941167" w:rsidRPr="00221861" w:rsidRDefault="00941167" w:rsidP="00425385">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الذخيرة (8/112).</w:t>
      </w:r>
    </w:p>
  </w:footnote>
  <w:footnote w:id="24">
    <w:p w:rsidR="00941167" w:rsidRPr="00221861" w:rsidRDefault="00941167" w:rsidP="00425385">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Pr>
          <w:rFonts w:hint="cs"/>
          <w:sz w:val="28"/>
          <w:szCs w:val="28"/>
          <w:rtl/>
        </w:rPr>
        <w:t>)</w:t>
      </w:r>
      <w:r>
        <w:rPr>
          <w:rFonts w:hint="cs"/>
          <w:sz w:val="28"/>
          <w:szCs w:val="28"/>
          <w:rtl/>
        </w:rPr>
        <w:tab/>
        <w:t>ينظر: الم</w:t>
      </w:r>
      <w:r w:rsidRPr="00221861">
        <w:rPr>
          <w:rFonts w:hint="cs"/>
          <w:sz w:val="28"/>
          <w:szCs w:val="28"/>
          <w:rtl/>
        </w:rPr>
        <w:t>ه</w:t>
      </w:r>
      <w:r>
        <w:rPr>
          <w:rFonts w:hint="cs"/>
          <w:sz w:val="28"/>
          <w:szCs w:val="28"/>
          <w:rtl/>
        </w:rPr>
        <w:t>ذ</w:t>
      </w:r>
      <w:r w:rsidRPr="00221861">
        <w:rPr>
          <w:rFonts w:hint="cs"/>
          <w:sz w:val="28"/>
          <w:szCs w:val="28"/>
          <w:rtl/>
        </w:rPr>
        <w:t>ب مع تكملة المجموع (12/382)، والكافي لابن قدامة ص369.</w:t>
      </w:r>
    </w:p>
  </w:footnote>
  <w:footnote w:id="25">
    <w:p w:rsidR="00941167" w:rsidRPr="00221861" w:rsidRDefault="00941167" w:rsidP="00425385">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المغني (6/523).</w:t>
      </w:r>
    </w:p>
  </w:footnote>
  <w:footnote w:id="26">
    <w:p w:rsidR="00941167" w:rsidRPr="00221861" w:rsidRDefault="00941167" w:rsidP="00425385">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المعونة (2/1156-1157)، والمقدمات الممهدات (2/65) وبداية المجتهد (2/277)، والكافي لابن عبدالبر ص 412-413، والذخيرة (8/110).</w:t>
      </w:r>
    </w:p>
  </w:footnote>
  <w:footnote w:id="27">
    <w:p w:rsidR="00941167" w:rsidRPr="00221861" w:rsidRDefault="00941167" w:rsidP="00425385">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المعونة (2/1157)، والمقدمات الممهدات (2/66).</w:t>
      </w:r>
    </w:p>
  </w:footnote>
  <w:footnote w:id="28">
    <w:p w:rsidR="00941167" w:rsidRPr="00221861" w:rsidRDefault="00941167" w:rsidP="00425385">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المقدمات الممهدات (2/66).</w:t>
      </w:r>
    </w:p>
  </w:footnote>
  <w:footnote w:id="29">
    <w:p w:rsidR="00941167" w:rsidRPr="00221861" w:rsidRDefault="00941167" w:rsidP="00425385">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المغني (6/523).</w:t>
      </w:r>
    </w:p>
  </w:footnote>
  <w:footnote w:id="30">
    <w:p w:rsidR="00941167" w:rsidRPr="00221861" w:rsidRDefault="00941167" w:rsidP="00425385">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بدائع الصنائع (6/154)، والاختيار للموصلي (2/83-84)، والبناية (12/34)، ورد المح</w:t>
      </w:r>
      <w:r>
        <w:rPr>
          <w:rFonts w:hint="cs"/>
          <w:sz w:val="28"/>
          <w:szCs w:val="28"/>
          <w:rtl/>
        </w:rPr>
        <w:t>ت</w:t>
      </w:r>
      <w:r w:rsidRPr="00221861">
        <w:rPr>
          <w:rFonts w:hint="cs"/>
          <w:sz w:val="28"/>
          <w:szCs w:val="28"/>
          <w:rtl/>
        </w:rPr>
        <w:t>ار (10/69).</w:t>
      </w:r>
    </w:p>
  </w:footnote>
  <w:footnote w:id="31">
    <w:p w:rsidR="00941167" w:rsidRPr="00221861" w:rsidRDefault="00941167" w:rsidP="00425385">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بداية المجتهد (2/277)، والمغني (6/522)، وتكملة المجموع (12/382).</w:t>
      </w:r>
    </w:p>
  </w:footnote>
  <w:footnote w:id="32">
    <w:p w:rsidR="00941167" w:rsidRPr="00221861" w:rsidRDefault="00941167" w:rsidP="00425385">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 xml:space="preserve">أخرجه البيهقي في السنن الكبرى (6/40)، وقال : هو منقطع بين عمرو بن دينار وأبي هريرة، والدارقطني في السنن (3/32) وضعفه ، وقال الزيلعي في نصب الراية (4/322) رواه أبو داود في مراسيله عن عطاء عن النبي </w:t>
      </w:r>
      <w:r w:rsidRPr="00221861">
        <w:rPr>
          <w:rFonts w:cs="BLDY_light" w:hint="cs"/>
          <w:sz w:val="28"/>
          <w:szCs w:val="28"/>
          <w:rtl/>
        </w:rPr>
        <w:t>×</w:t>
      </w:r>
      <w:r w:rsidRPr="00221861">
        <w:rPr>
          <w:rFonts w:hint="cs"/>
          <w:sz w:val="28"/>
          <w:szCs w:val="28"/>
          <w:rtl/>
        </w:rPr>
        <w:t>، وأور</w:t>
      </w:r>
      <w:r>
        <w:rPr>
          <w:rFonts w:hint="cs"/>
          <w:sz w:val="28"/>
          <w:szCs w:val="28"/>
          <w:rtl/>
        </w:rPr>
        <w:t>ده الألباني في السلسلة الضعيفة رقم (3661).</w:t>
      </w:r>
    </w:p>
  </w:footnote>
  <w:footnote w:id="33">
    <w:p w:rsidR="00941167" w:rsidRPr="00221861" w:rsidRDefault="00941167" w:rsidP="00425385">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بدائع الصنائع (6/154).</w:t>
      </w:r>
    </w:p>
  </w:footnote>
  <w:footnote w:id="34">
    <w:p w:rsidR="00941167" w:rsidRPr="00221861" w:rsidRDefault="00941167" w:rsidP="00425385">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 xml:space="preserve">أخرجه البيهقي في السنن الكبرى (6/41)، وابن أبي شيبة مرسلاً في المصنف (7/183)، وقال الزيلعي في نصب الراية (4/321): </w:t>
      </w:r>
      <w:r w:rsidRPr="00221861">
        <w:rPr>
          <w:rFonts w:cs="BLDY_light" w:hint="cs"/>
          <w:sz w:val="28"/>
          <w:szCs w:val="28"/>
          <w:rtl/>
        </w:rPr>
        <w:t>«</w:t>
      </w:r>
      <w:r w:rsidRPr="00221861">
        <w:rPr>
          <w:rFonts w:hint="cs"/>
          <w:sz w:val="28"/>
          <w:szCs w:val="28"/>
          <w:rtl/>
        </w:rPr>
        <w:t>أخرجه أبو داود في مراسيله، وقال عبدالحق في أحكامه: هو مرسل، وضعيف</w:t>
      </w:r>
      <w:r w:rsidRPr="00221861">
        <w:rPr>
          <w:rFonts w:cs="BLDY_light" w:hint="cs"/>
          <w:sz w:val="28"/>
          <w:szCs w:val="28"/>
          <w:rtl/>
        </w:rPr>
        <w:t>،</w:t>
      </w:r>
      <w:r w:rsidRPr="00221861">
        <w:rPr>
          <w:rFonts w:hint="cs"/>
          <w:sz w:val="28"/>
          <w:szCs w:val="28"/>
          <w:rtl/>
        </w:rPr>
        <w:t xml:space="preserve"> قال ابن القطان في كتابه: ومصعب بن ثابت بن عبدالله بن الزبير ضعيف، كثير الغلط، وإن كان صدوقاً </w:t>
      </w:r>
      <w:r w:rsidRPr="00221861">
        <w:rPr>
          <w:rFonts w:cs="BLDY_light" w:hint="cs"/>
          <w:sz w:val="28"/>
          <w:szCs w:val="28"/>
          <w:rtl/>
        </w:rPr>
        <w:t>»</w:t>
      </w:r>
      <w:r w:rsidRPr="00221861">
        <w:rPr>
          <w:rFonts w:hint="cs"/>
          <w:sz w:val="28"/>
          <w:szCs w:val="28"/>
          <w:rtl/>
        </w:rPr>
        <w:t xml:space="preserve"> وقاله الحافظ ابن حجر في الدراية (1002).</w:t>
      </w:r>
    </w:p>
  </w:footnote>
  <w:footnote w:id="35">
    <w:p w:rsidR="00941167" w:rsidRPr="00221861" w:rsidRDefault="00941167" w:rsidP="00425385">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الذخيرة (8/113).</w:t>
      </w:r>
    </w:p>
  </w:footnote>
  <w:footnote w:id="36">
    <w:p w:rsidR="00941167" w:rsidRPr="00221861" w:rsidRDefault="00941167" w:rsidP="000C2BA8">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المقدمات الممهدات (2/66)، والمغني (6/523).</w:t>
      </w:r>
    </w:p>
  </w:footnote>
  <w:footnote w:id="37">
    <w:p w:rsidR="00941167" w:rsidRPr="00221861" w:rsidRDefault="00941167" w:rsidP="000C2BA8">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بدائع الصنائع (6/154).</w:t>
      </w:r>
    </w:p>
  </w:footnote>
  <w:footnote w:id="38">
    <w:p w:rsidR="00941167" w:rsidRPr="00221861" w:rsidRDefault="00941167" w:rsidP="000C2BA8">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المغني (6/523).</w:t>
      </w:r>
    </w:p>
  </w:footnote>
  <w:footnote w:id="39">
    <w:p w:rsidR="00941167" w:rsidRPr="00221861" w:rsidRDefault="00941167" w:rsidP="000C2BA8">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بدائع الصنائع (6/156).</w:t>
      </w:r>
    </w:p>
  </w:footnote>
  <w:footnote w:id="40">
    <w:p w:rsidR="00941167" w:rsidRPr="00221861" w:rsidRDefault="00941167" w:rsidP="000C2BA8">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 xml:space="preserve">نقل الإجماع: ابن المنذر في كتابه </w:t>
      </w:r>
      <w:r>
        <w:rPr>
          <w:rFonts w:hint="cs"/>
          <w:sz w:val="28"/>
          <w:szCs w:val="28"/>
          <w:rtl/>
        </w:rPr>
        <w:t>(</w:t>
      </w:r>
      <w:r w:rsidRPr="00221861">
        <w:rPr>
          <w:rFonts w:hint="cs"/>
          <w:sz w:val="28"/>
          <w:szCs w:val="28"/>
          <w:rtl/>
        </w:rPr>
        <w:t>الإجماع</w:t>
      </w:r>
      <w:r>
        <w:rPr>
          <w:rFonts w:hint="cs"/>
          <w:sz w:val="28"/>
          <w:szCs w:val="28"/>
          <w:rtl/>
        </w:rPr>
        <w:t>)</w:t>
      </w:r>
      <w:r w:rsidRPr="00221861">
        <w:rPr>
          <w:rFonts w:hint="cs"/>
          <w:sz w:val="28"/>
          <w:szCs w:val="28"/>
          <w:rtl/>
        </w:rPr>
        <w:t xml:space="preserve"> ص56، وابن رشد في </w:t>
      </w:r>
      <w:r>
        <w:rPr>
          <w:rFonts w:hint="cs"/>
          <w:sz w:val="28"/>
          <w:szCs w:val="28"/>
          <w:rtl/>
        </w:rPr>
        <w:t>(</w:t>
      </w:r>
      <w:r w:rsidRPr="00221861">
        <w:rPr>
          <w:rFonts w:hint="cs"/>
          <w:sz w:val="28"/>
          <w:szCs w:val="28"/>
          <w:rtl/>
        </w:rPr>
        <w:t>بداية المجتهد</w:t>
      </w:r>
      <w:r>
        <w:rPr>
          <w:rFonts w:hint="cs"/>
          <w:sz w:val="28"/>
          <w:szCs w:val="28"/>
          <w:rtl/>
        </w:rPr>
        <w:t>)</w:t>
      </w:r>
      <w:r w:rsidRPr="00221861">
        <w:rPr>
          <w:rFonts w:hint="cs"/>
          <w:sz w:val="28"/>
          <w:szCs w:val="28"/>
          <w:rtl/>
        </w:rPr>
        <w:t xml:space="preserve"> (2/257).</w:t>
      </w:r>
    </w:p>
  </w:footnote>
  <w:footnote w:id="41">
    <w:p w:rsidR="00941167" w:rsidRPr="00221861" w:rsidRDefault="00941167" w:rsidP="000C2BA8">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بدائع الصنائع (5/27-28)، وكنز الدقائق ص116، والهداية مع البناية (10/419)، والكافي لابن عبدالبر ص436، وبداية المجتهد (2/257)، وحاشية العدوي (2/280)، والوسيط للغزالي (2/320)، وشرح الوجيز للرافعي (5/483)، وروضة الطالبين (4/156)، والهداية لأبي الخطاب ص321، والمغني (7/439)، والكافي لابن قدامة ص497، وكشاف القناع (4/171).</w:t>
      </w:r>
    </w:p>
  </w:footnote>
  <w:footnote w:id="42">
    <w:p w:rsidR="00941167" w:rsidRPr="00221861" w:rsidRDefault="00941167" w:rsidP="00F85516">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 xml:space="preserve">الربعة: المنزل أو الدار بعينها، وجمعها، أربع، ورباع وربوع. ينظر لسان العرب (5/115)، مادة </w:t>
      </w:r>
      <w:r>
        <w:rPr>
          <w:rFonts w:hint="cs"/>
          <w:sz w:val="28"/>
          <w:szCs w:val="28"/>
          <w:rtl/>
        </w:rPr>
        <w:t>(</w:t>
      </w:r>
      <w:r w:rsidRPr="00221861">
        <w:rPr>
          <w:rFonts w:hint="cs"/>
          <w:sz w:val="28"/>
          <w:szCs w:val="28"/>
          <w:rtl/>
        </w:rPr>
        <w:t>ربع)، ونيل الأوطار (5/398).</w:t>
      </w:r>
    </w:p>
  </w:footnote>
  <w:footnote w:id="43">
    <w:p w:rsidR="00941167" w:rsidRPr="00221861" w:rsidRDefault="00941167" w:rsidP="000C2BA8">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أخرجه مسلم في صحيحه ص957، كتاب المساقاة، باب: الشفعة، رقم الحديث (1608).</w:t>
      </w:r>
    </w:p>
  </w:footnote>
  <w:footnote w:id="44">
    <w:p w:rsidR="00941167" w:rsidRPr="00221861" w:rsidRDefault="00941167" w:rsidP="000C2BA8">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المغني (7/439).</w:t>
      </w:r>
    </w:p>
  </w:footnote>
  <w:footnote w:id="45">
    <w:p w:rsidR="00941167" w:rsidRPr="00221861" w:rsidRDefault="00941167" w:rsidP="000C2BA8">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بدائع الصنائع (5/28).</w:t>
      </w:r>
    </w:p>
  </w:footnote>
  <w:footnote w:id="46">
    <w:p w:rsidR="00941167" w:rsidRPr="00221861" w:rsidRDefault="00941167" w:rsidP="000C2BA8">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الكافي لابن قدامة ص497.</w:t>
      </w:r>
    </w:p>
  </w:footnote>
  <w:footnote w:id="47">
    <w:p w:rsidR="00941167" w:rsidRPr="00221861" w:rsidRDefault="00941167" w:rsidP="000C2BA8">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المعونة (2/1268)، والمقدمات الممهدات (2/226)، ومواهب الجليل (5/318).</w:t>
      </w:r>
    </w:p>
  </w:footnote>
  <w:footnote w:id="48">
    <w:p w:rsidR="00941167" w:rsidRPr="00221861" w:rsidRDefault="00941167" w:rsidP="000C2BA8">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المحلى (10/6).</w:t>
      </w:r>
    </w:p>
  </w:footnote>
  <w:footnote w:id="49">
    <w:p w:rsidR="00941167" w:rsidRPr="00221861" w:rsidRDefault="00941167" w:rsidP="000C2BA8">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الفروع (7/269)، والإنصاف (6/242).</w:t>
      </w:r>
    </w:p>
  </w:footnote>
  <w:footnote w:id="50">
    <w:p w:rsidR="00941167" w:rsidRPr="00221861" w:rsidRDefault="00941167" w:rsidP="000C2BA8">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الإنصاف (66/242).</w:t>
      </w:r>
    </w:p>
  </w:footnote>
  <w:footnote w:id="51">
    <w:p w:rsidR="00941167" w:rsidRPr="00221861" w:rsidRDefault="00941167" w:rsidP="000C2BA8">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أعلام الموقعين (2/93).</w:t>
      </w:r>
    </w:p>
  </w:footnote>
  <w:footnote w:id="52">
    <w:p w:rsidR="00941167" w:rsidRPr="00221861" w:rsidRDefault="00941167" w:rsidP="000C2BA8">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أخرجه البخاري في صحيحه ص175، رقم (2257)، كتاب: السلم، باب: السلم في الشفعة.</w:t>
      </w:r>
    </w:p>
  </w:footnote>
  <w:footnote w:id="53">
    <w:p w:rsidR="00941167" w:rsidRPr="00221861" w:rsidRDefault="00941167" w:rsidP="000C2BA8">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أعلام الموقعين (2/93).</w:t>
      </w:r>
    </w:p>
  </w:footnote>
  <w:footnote w:id="54">
    <w:p w:rsidR="00941167" w:rsidRPr="00221861" w:rsidRDefault="00941167" w:rsidP="000C2BA8">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المغني (7/440-441).</w:t>
      </w:r>
    </w:p>
  </w:footnote>
  <w:footnote w:id="55">
    <w:p w:rsidR="00941167" w:rsidRPr="00221861" w:rsidRDefault="00941167" w:rsidP="000C2BA8">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r>
      <w:r>
        <w:rPr>
          <w:rFonts w:hint="cs"/>
          <w:sz w:val="28"/>
          <w:szCs w:val="28"/>
          <w:rtl/>
        </w:rPr>
        <w:t xml:space="preserve">حكى ذلك ابن أبي حاتم عن أبيه، ينظر: </w:t>
      </w:r>
      <w:r w:rsidRPr="00221861">
        <w:rPr>
          <w:rFonts w:hint="cs"/>
          <w:sz w:val="28"/>
          <w:szCs w:val="28"/>
          <w:rtl/>
        </w:rPr>
        <w:t>فتح الباري شرح صحيح البخاري (4/437).</w:t>
      </w:r>
    </w:p>
  </w:footnote>
  <w:footnote w:id="56">
    <w:p w:rsidR="00941167" w:rsidRPr="00221861" w:rsidRDefault="00941167" w:rsidP="000C2BA8">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نيل الأوطار (5/397).</w:t>
      </w:r>
    </w:p>
  </w:footnote>
  <w:footnote w:id="57">
    <w:p w:rsidR="00941167" w:rsidRPr="00221861" w:rsidRDefault="00941167" w:rsidP="000C2BA8">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Pr>
          <w:rFonts w:hint="cs"/>
          <w:sz w:val="28"/>
          <w:szCs w:val="28"/>
          <w:rtl/>
        </w:rPr>
        <w:t>)</w:t>
      </w:r>
      <w:r>
        <w:rPr>
          <w:rFonts w:hint="cs"/>
          <w:sz w:val="28"/>
          <w:szCs w:val="28"/>
          <w:rtl/>
        </w:rPr>
        <w:tab/>
        <w:t>صالح بن أحمد بن محمد بن حنبل بن هلال بن أسد، الإمام المحدث الحافظ الفقيه القاضي، أبو الفضل، الشيباني البغدادي، قاضي أصبهان، سمع من أبيه، وتفقه عليه ، ولد سنة 203هـ، وهو أكبر إخوته، قال الخلال: كان صالح سخياً جداً، توفي سنة 266هـ وقيل 265هـ بأصبهان. ينظر في ترجمته: (سير أعلام النبلاء 2/2011)، (وطبقات الحنابلة 1/173).</w:t>
      </w:r>
    </w:p>
  </w:footnote>
  <w:footnote w:id="58">
    <w:p w:rsidR="00941167" w:rsidRPr="00221861" w:rsidRDefault="00941167" w:rsidP="000C2BA8">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فتح الباري (4/437).</w:t>
      </w:r>
    </w:p>
  </w:footnote>
  <w:footnote w:id="59">
    <w:p w:rsidR="00941167" w:rsidRPr="00221861" w:rsidRDefault="00941167" w:rsidP="000C2BA8">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المحلى (10/8).</w:t>
      </w:r>
    </w:p>
  </w:footnote>
  <w:footnote w:id="60">
    <w:p w:rsidR="00941167" w:rsidRPr="00221861" w:rsidRDefault="00941167" w:rsidP="000C2BA8">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 xml:space="preserve">أخرجه الترمذي في الجامع ص 179، رقم (1371) كتاب: الأحكام، باب: ما جاء في الشريك شفيع. وقال: هذا حديث لا نعرفه مثل هذا إلا من حديث أبي حمزة السكري، وقد روى غير واحد عن عبدالعزيز بن رفيع عن أبي ملكية عن النبي </w:t>
      </w:r>
      <w:r w:rsidRPr="00221861">
        <w:rPr>
          <w:rFonts w:cs="BLDY_light" w:hint="cs"/>
          <w:sz w:val="28"/>
          <w:szCs w:val="28"/>
          <w:rtl/>
        </w:rPr>
        <w:t>×</w:t>
      </w:r>
      <w:r>
        <w:rPr>
          <w:rFonts w:hint="cs"/>
          <w:sz w:val="28"/>
          <w:szCs w:val="28"/>
          <w:rtl/>
        </w:rPr>
        <w:t xml:space="preserve"> مرسلاً</w:t>
      </w:r>
      <w:r w:rsidRPr="00221861">
        <w:rPr>
          <w:rFonts w:hint="cs"/>
          <w:sz w:val="28"/>
          <w:szCs w:val="28"/>
          <w:rtl/>
        </w:rPr>
        <w:t>، وهذا أصح وأخرجه البيهقي ي السنن الكبرى (6/109) وذكر أن الصواب أنه مرسل، والدارقطني في السنن (4/222).</w:t>
      </w:r>
    </w:p>
  </w:footnote>
  <w:footnote w:id="61">
    <w:p w:rsidR="00941167" w:rsidRPr="00221861" w:rsidRDefault="00941167" w:rsidP="000C2BA8">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أخرجه الطحاوي في شرح معاني الآثار (4/121)، ورجاله ثقات، ينظر: فتح الباري (4/436)، سبل السلام (3/129).</w:t>
      </w:r>
    </w:p>
  </w:footnote>
  <w:footnote w:id="62">
    <w:p w:rsidR="00941167" w:rsidRPr="00221861" w:rsidRDefault="00941167" w:rsidP="000C2BA8">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المغني (7/441)، وفتح الباري (4/436)، ونيل الأوطار (5/400).</w:t>
      </w:r>
    </w:p>
  </w:footnote>
  <w:footnote w:id="63">
    <w:p w:rsidR="00941167" w:rsidRPr="00221861" w:rsidRDefault="00941167" w:rsidP="00EE7257">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سبل السلام (3/129).</w:t>
      </w:r>
    </w:p>
  </w:footnote>
  <w:footnote w:id="64">
    <w:p w:rsidR="00941167" w:rsidRPr="00221861" w:rsidRDefault="00941167" w:rsidP="00941167">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 xml:space="preserve">سبق تخريجه </w:t>
      </w:r>
      <w:r>
        <w:rPr>
          <w:rFonts w:hint="cs"/>
          <w:sz w:val="28"/>
          <w:szCs w:val="28"/>
          <w:rtl/>
        </w:rPr>
        <w:t>س241</w:t>
      </w:r>
      <w:r w:rsidRPr="00221861">
        <w:rPr>
          <w:rFonts w:hint="cs"/>
          <w:sz w:val="28"/>
          <w:szCs w:val="28"/>
          <w:rtl/>
        </w:rPr>
        <w:t>.</w:t>
      </w:r>
    </w:p>
  </w:footnote>
  <w:footnote w:id="65">
    <w:p w:rsidR="00941167" w:rsidRPr="00221861" w:rsidRDefault="00941167" w:rsidP="00EE7257">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أعلام الموقعين (2/93).</w:t>
      </w:r>
    </w:p>
  </w:footnote>
  <w:footnote w:id="66">
    <w:p w:rsidR="00941167" w:rsidRPr="00221861" w:rsidRDefault="00941167" w:rsidP="00EE7257">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 xml:space="preserve">أخرجه البيهقي في السنن الكبرى (6/109)، كتاب: الشفعة، باب: لا شفعة فيما ينقل ويحول، من طريق أبي أسامة عبدالله بن محمد بن أبي أسامة: حدثنا الضحاك بن حجوة بن الضحاك المنجي: حدثنا أبو حنيفة عن عطاء بن أبي رباح عن أبي هريرة مرفوعاً، وفي رواية له عن بن أبي أسامة عن الضحاك عن عبدالله بن واقد عن أبي حنيفة، وقال: </w:t>
      </w:r>
      <w:r>
        <w:rPr>
          <w:rFonts w:cs="BLDY_light" w:hint="cs"/>
          <w:sz w:val="28"/>
          <w:szCs w:val="28"/>
          <w:rtl/>
        </w:rPr>
        <w:t>«</w:t>
      </w:r>
      <w:r w:rsidRPr="00221861">
        <w:rPr>
          <w:rFonts w:hint="cs"/>
          <w:sz w:val="28"/>
          <w:szCs w:val="28"/>
          <w:rtl/>
        </w:rPr>
        <w:t>وهو الصواب والإسناد ضعي</w:t>
      </w:r>
      <w:r>
        <w:rPr>
          <w:rFonts w:hint="cs"/>
          <w:sz w:val="28"/>
          <w:szCs w:val="28"/>
          <w:rtl/>
        </w:rPr>
        <w:t>ف</w:t>
      </w:r>
      <w:r>
        <w:rPr>
          <w:rFonts w:cs="BLDY_light" w:hint="cs"/>
          <w:sz w:val="28"/>
          <w:szCs w:val="28"/>
          <w:rtl/>
        </w:rPr>
        <w:t>»</w:t>
      </w:r>
      <w:r w:rsidRPr="00221861">
        <w:rPr>
          <w:rFonts w:hint="cs"/>
          <w:sz w:val="28"/>
          <w:szCs w:val="28"/>
          <w:rtl/>
        </w:rPr>
        <w:t>.</w:t>
      </w:r>
    </w:p>
  </w:footnote>
  <w:footnote w:id="67">
    <w:p w:rsidR="00941167" w:rsidRPr="00221861" w:rsidRDefault="00941167" w:rsidP="00FE77B6">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r>
      <w:r w:rsidR="00FE77B6">
        <w:rPr>
          <w:rFonts w:hint="cs"/>
          <w:sz w:val="28"/>
          <w:szCs w:val="28"/>
          <w:rtl/>
        </w:rPr>
        <w:t xml:space="preserve">أخرجه البيهقي في السنن الكبرى (6/109)، </w:t>
      </w:r>
      <w:r w:rsidRPr="00221861">
        <w:rPr>
          <w:rFonts w:hint="cs"/>
          <w:sz w:val="28"/>
          <w:szCs w:val="28"/>
          <w:rtl/>
        </w:rPr>
        <w:t xml:space="preserve">وقال العيني: </w:t>
      </w:r>
      <w:r>
        <w:rPr>
          <w:rFonts w:cs="BLDY_light" w:hint="cs"/>
          <w:sz w:val="28"/>
          <w:szCs w:val="28"/>
          <w:rtl/>
        </w:rPr>
        <w:t>«</w:t>
      </w:r>
      <w:r w:rsidRPr="00221861">
        <w:rPr>
          <w:rFonts w:hint="cs"/>
          <w:sz w:val="28"/>
          <w:szCs w:val="28"/>
          <w:rtl/>
        </w:rPr>
        <w:t xml:space="preserve">رواه البزار في مسنده، ثنا عمرو بن علي ثنا أبو عاصم ، ثنا ابن جرير عن أبي الزبير عن جابر قال، قال رسول الله </w:t>
      </w:r>
      <w:r w:rsidRPr="00221861">
        <w:rPr>
          <w:rFonts w:cs="BLDY_light" w:hint="cs"/>
          <w:sz w:val="28"/>
          <w:szCs w:val="28"/>
          <w:rtl/>
        </w:rPr>
        <w:t>×</w:t>
      </w:r>
      <w:r w:rsidRPr="00221861">
        <w:rPr>
          <w:rFonts w:hint="cs"/>
          <w:sz w:val="28"/>
          <w:szCs w:val="28"/>
          <w:rtl/>
        </w:rPr>
        <w:t xml:space="preserve">: </w:t>
      </w:r>
      <w:r w:rsidRPr="00221861">
        <w:rPr>
          <w:rFonts w:cs="BLDY_light" w:hint="cs"/>
          <w:sz w:val="28"/>
          <w:szCs w:val="28"/>
          <w:rtl/>
        </w:rPr>
        <w:t>«</w:t>
      </w:r>
      <w:r w:rsidRPr="00221861">
        <w:rPr>
          <w:rFonts w:hint="cs"/>
          <w:sz w:val="28"/>
          <w:szCs w:val="28"/>
          <w:rtl/>
        </w:rPr>
        <w:t>لا شفعة إلا في ربع أو حائط</w:t>
      </w:r>
      <w:r w:rsidRPr="00221861">
        <w:rPr>
          <w:rFonts w:cs="BLDY_light" w:hint="cs"/>
          <w:sz w:val="28"/>
          <w:szCs w:val="28"/>
          <w:rtl/>
        </w:rPr>
        <w:t>»</w:t>
      </w:r>
      <w:r w:rsidRPr="00221861">
        <w:rPr>
          <w:rFonts w:hint="cs"/>
          <w:sz w:val="28"/>
          <w:szCs w:val="28"/>
          <w:rtl/>
        </w:rPr>
        <w:t xml:space="preserve"> وقال: </w:t>
      </w:r>
      <w:r>
        <w:rPr>
          <w:rFonts w:cs="BLDY_light" w:hint="cs"/>
          <w:sz w:val="28"/>
          <w:szCs w:val="28"/>
          <w:rtl/>
        </w:rPr>
        <w:t>«</w:t>
      </w:r>
      <w:r w:rsidRPr="00221861">
        <w:rPr>
          <w:rFonts w:hint="cs"/>
          <w:sz w:val="28"/>
          <w:szCs w:val="28"/>
          <w:rtl/>
        </w:rPr>
        <w:t xml:space="preserve">لانعلم أحداً يرويه بهذا اللفظ إلا جابر </w:t>
      </w:r>
      <w:r>
        <w:rPr>
          <w:rFonts w:cs="BLDY_light" w:hint="cs"/>
          <w:sz w:val="28"/>
          <w:szCs w:val="28"/>
          <w:rtl/>
        </w:rPr>
        <w:t>»</w:t>
      </w:r>
      <w:r w:rsidRPr="00221861">
        <w:rPr>
          <w:rFonts w:hint="cs"/>
          <w:sz w:val="28"/>
          <w:szCs w:val="28"/>
          <w:rtl/>
        </w:rPr>
        <w:t>. ينظر: البناية (8/546).</w:t>
      </w:r>
    </w:p>
  </w:footnote>
  <w:footnote w:id="68">
    <w:p w:rsidR="00941167" w:rsidRPr="00221861" w:rsidRDefault="00941167" w:rsidP="006072A9">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انظر: سبل السلام (3/129).</w:t>
      </w:r>
    </w:p>
  </w:footnote>
  <w:footnote w:id="69">
    <w:p w:rsidR="00941167" w:rsidRPr="00221861" w:rsidRDefault="00941167" w:rsidP="00EE7257">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المعونة (2/1268)، والمغني (7/440)، وأعلام الموقعين (4/94).</w:t>
      </w:r>
    </w:p>
  </w:footnote>
  <w:footnote w:id="70">
    <w:p w:rsidR="00941167" w:rsidRPr="00221861" w:rsidRDefault="00941167" w:rsidP="00EE7257">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بدائع الصنائع (5/28)، والهداية مع البناية (10/415-418)، والاختيار للموصلي (2/51)، ورد المحتار (6/284).</w:t>
      </w:r>
    </w:p>
  </w:footnote>
  <w:footnote w:id="71">
    <w:p w:rsidR="00941167" w:rsidRPr="00221861" w:rsidRDefault="00941167" w:rsidP="003B44D8">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 xml:space="preserve">ينظر: الوسيط للغزالي (2/320)، والتذكرة لابن الملقن ص103، وشرح الوجيز للرافعي (5/483)، وروضة الطالبين (4/155-156)، </w:t>
      </w:r>
      <w:r>
        <w:rPr>
          <w:rFonts w:hint="cs"/>
          <w:sz w:val="28"/>
          <w:szCs w:val="28"/>
          <w:rtl/>
        </w:rPr>
        <w:t>والمهذب</w:t>
      </w:r>
      <w:r w:rsidRPr="00221861">
        <w:rPr>
          <w:rFonts w:hint="cs"/>
          <w:sz w:val="28"/>
          <w:szCs w:val="28"/>
          <w:rtl/>
        </w:rPr>
        <w:t xml:space="preserve"> مع تكملة المجموع (15/77).</w:t>
      </w:r>
    </w:p>
  </w:footnote>
  <w:footnote w:id="72">
    <w:p w:rsidR="00941167" w:rsidRPr="00221861" w:rsidRDefault="00941167" w:rsidP="00EE7257">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الإفصاح (6/261)، والهداية لأبي الخطاب ص321، والمغني (7/439)، والفروع (7/268)، والإنصاف (6/241).</w:t>
      </w:r>
    </w:p>
  </w:footnote>
  <w:footnote w:id="73">
    <w:p w:rsidR="00941167" w:rsidRPr="00221861" w:rsidRDefault="00941167" w:rsidP="00EE7257">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المعونة (2/1268)، والكافي لابن عبدالبر ص436، والمقدمات الممهدات (2/226)، وحاشية الدسوقي (5/222).</w:t>
      </w:r>
    </w:p>
  </w:footnote>
  <w:footnote w:id="74">
    <w:p w:rsidR="00941167" w:rsidRPr="00221861" w:rsidRDefault="00941167" w:rsidP="00941167">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 xml:space="preserve">سبق خريجه </w:t>
      </w:r>
      <w:r>
        <w:rPr>
          <w:rFonts w:hint="cs"/>
          <w:sz w:val="28"/>
          <w:szCs w:val="28"/>
          <w:rtl/>
        </w:rPr>
        <w:t>ص241</w:t>
      </w:r>
      <w:r w:rsidRPr="00221861">
        <w:rPr>
          <w:rFonts w:hint="cs"/>
          <w:sz w:val="28"/>
          <w:szCs w:val="28"/>
          <w:rtl/>
        </w:rPr>
        <w:t>.</w:t>
      </w:r>
    </w:p>
  </w:footnote>
  <w:footnote w:id="75">
    <w:p w:rsidR="00941167" w:rsidRPr="00221861" w:rsidRDefault="00941167" w:rsidP="00EE7257">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المعونة (2/168)، والمغني (7/440-441).</w:t>
      </w:r>
    </w:p>
  </w:footnote>
  <w:footnote w:id="76">
    <w:p w:rsidR="00941167" w:rsidRPr="00221861" w:rsidRDefault="00941167" w:rsidP="00EE7257">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r>
      <w:r>
        <w:rPr>
          <w:rFonts w:hint="cs"/>
          <w:sz w:val="28"/>
          <w:szCs w:val="28"/>
          <w:rtl/>
        </w:rPr>
        <w:t xml:space="preserve">حكى ذلك ابن أبي حاتم عن أبيه، ينظر: </w:t>
      </w:r>
      <w:r w:rsidRPr="00221861">
        <w:rPr>
          <w:rFonts w:hint="cs"/>
          <w:sz w:val="28"/>
          <w:szCs w:val="28"/>
          <w:rtl/>
        </w:rPr>
        <w:t>فتح الباري (4/437).</w:t>
      </w:r>
    </w:p>
  </w:footnote>
  <w:footnote w:id="77">
    <w:p w:rsidR="00941167" w:rsidRPr="00221861" w:rsidRDefault="00941167" w:rsidP="00EE7257">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نيل الأوطار (5/397).</w:t>
      </w:r>
    </w:p>
  </w:footnote>
  <w:footnote w:id="78">
    <w:p w:rsidR="00941167" w:rsidRPr="00221861" w:rsidRDefault="00941167" w:rsidP="00EE7257">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فتح الباري (4/437).</w:t>
      </w:r>
    </w:p>
  </w:footnote>
  <w:footnote w:id="79">
    <w:p w:rsidR="00941167" w:rsidRPr="00221861" w:rsidRDefault="00941167" w:rsidP="00EE7257">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المحلى (10/8).</w:t>
      </w:r>
    </w:p>
  </w:footnote>
  <w:footnote w:id="80">
    <w:p w:rsidR="00941167" w:rsidRPr="00221861" w:rsidRDefault="00941167" w:rsidP="00EE7257">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سبل السلام (3/129).</w:t>
      </w:r>
    </w:p>
  </w:footnote>
  <w:footnote w:id="81">
    <w:p w:rsidR="00941167" w:rsidRPr="00221861" w:rsidRDefault="00941167" w:rsidP="007B1449">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 xml:space="preserve">سبق تخريجه </w:t>
      </w:r>
      <w:r w:rsidR="007B1449">
        <w:rPr>
          <w:rFonts w:hint="cs"/>
          <w:sz w:val="28"/>
          <w:szCs w:val="28"/>
          <w:rtl/>
        </w:rPr>
        <w:t>ص241</w:t>
      </w:r>
      <w:r w:rsidRPr="00221861">
        <w:rPr>
          <w:rFonts w:hint="cs"/>
          <w:sz w:val="28"/>
          <w:szCs w:val="28"/>
          <w:rtl/>
        </w:rPr>
        <w:t>.</w:t>
      </w:r>
    </w:p>
  </w:footnote>
  <w:footnote w:id="82">
    <w:p w:rsidR="00941167" w:rsidRPr="00221861" w:rsidRDefault="00941167" w:rsidP="00EE7257">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سبل السلام (3/129).</w:t>
      </w:r>
    </w:p>
  </w:footnote>
  <w:footnote w:id="83">
    <w:p w:rsidR="00941167" w:rsidRPr="00221861" w:rsidRDefault="00941167" w:rsidP="00941167">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سبل السل</w:t>
      </w:r>
      <w:r>
        <w:rPr>
          <w:rFonts w:hint="cs"/>
          <w:sz w:val="28"/>
          <w:szCs w:val="28"/>
          <w:rtl/>
        </w:rPr>
        <w:t>ا</w:t>
      </w:r>
      <w:r w:rsidRPr="00221861">
        <w:rPr>
          <w:rFonts w:hint="cs"/>
          <w:sz w:val="28"/>
          <w:szCs w:val="28"/>
          <w:rtl/>
        </w:rPr>
        <w:t xml:space="preserve">م (3/129) وسبق تخريج الحديثين والمناقشة حولها </w:t>
      </w:r>
      <w:r>
        <w:rPr>
          <w:rFonts w:hint="cs"/>
          <w:sz w:val="28"/>
          <w:szCs w:val="28"/>
          <w:rtl/>
        </w:rPr>
        <w:t>ص245-246</w:t>
      </w:r>
      <w:r w:rsidRPr="00221861">
        <w:rPr>
          <w:rFonts w:hint="cs"/>
          <w:sz w:val="28"/>
          <w:szCs w:val="28"/>
          <w:rtl/>
        </w:rPr>
        <w:t>.</w:t>
      </w:r>
    </w:p>
  </w:footnote>
  <w:footnote w:id="84">
    <w:p w:rsidR="00941167" w:rsidRPr="00221861" w:rsidRDefault="00941167" w:rsidP="003B44D8">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r>
      <w:r>
        <w:rPr>
          <w:rFonts w:hint="cs"/>
          <w:sz w:val="28"/>
          <w:szCs w:val="28"/>
          <w:rtl/>
        </w:rPr>
        <w:t>ينظر : سبل السلام (3/129).</w:t>
      </w:r>
    </w:p>
  </w:footnote>
  <w:footnote w:id="85">
    <w:p w:rsidR="00941167" w:rsidRPr="00221861" w:rsidRDefault="00941167" w:rsidP="00EE7257">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الفحل: فحل النخل، أي ذكر النخل</w:t>
      </w:r>
      <w:r>
        <w:rPr>
          <w:rFonts w:hint="cs"/>
          <w:sz w:val="28"/>
          <w:szCs w:val="28"/>
          <w:rtl/>
        </w:rPr>
        <w:t xml:space="preserve"> والمجمع: فحول.</w:t>
      </w:r>
      <w:r w:rsidRPr="00221861">
        <w:rPr>
          <w:rFonts w:hint="cs"/>
          <w:sz w:val="28"/>
          <w:szCs w:val="28"/>
          <w:rtl/>
        </w:rPr>
        <w:t xml:space="preserve"> (ينظر : لسان العرب 10/195) مادة: </w:t>
      </w:r>
      <w:r>
        <w:rPr>
          <w:rFonts w:hint="cs"/>
          <w:sz w:val="28"/>
          <w:szCs w:val="28"/>
          <w:rtl/>
        </w:rPr>
        <w:t>(</w:t>
      </w:r>
      <w:r w:rsidRPr="00221861">
        <w:rPr>
          <w:rFonts w:hint="cs"/>
          <w:sz w:val="28"/>
          <w:szCs w:val="28"/>
          <w:rtl/>
        </w:rPr>
        <w:t>فحل</w:t>
      </w:r>
      <w:r>
        <w:rPr>
          <w:rFonts w:hint="cs"/>
          <w:sz w:val="28"/>
          <w:szCs w:val="28"/>
          <w:rtl/>
        </w:rPr>
        <w:t>)، ومختار الصحاح ص364، والنهاية في غريب الأثر (3/416).</w:t>
      </w:r>
    </w:p>
  </w:footnote>
  <w:footnote w:id="86">
    <w:p w:rsidR="00941167" w:rsidRPr="00221861" w:rsidRDefault="00941167" w:rsidP="00EE7257">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الأُرف: جمع أرفة وهي الحدود والمعالم. (ين</w:t>
      </w:r>
      <w:r>
        <w:rPr>
          <w:rFonts w:hint="cs"/>
          <w:sz w:val="28"/>
          <w:szCs w:val="28"/>
          <w:rtl/>
        </w:rPr>
        <w:t>ظر: لسان العرب 1/121) مادة: (أرف) والنهاية في غريب الأثر (1/39).</w:t>
      </w:r>
    </w:p>
  </w:footnote>
  <w:footnote w:id="87">
    <w:p w:rsidR="00941167" w:rsidRPr="00221861" w:rsidRDefault="00941167" w:rsidP="009937B1">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أخرجه الإمام مالك في الموطأ (2/274) كتاب: الشفعة، باب ما لا تقع فيه الشفعة، رقم (2390)، والبيهقي في السنن الكبرى  (6/105)، وعبدالرزاق في المصنف (8/80، 81)، وابن حزم في المحلى (6/99) من طريق عبدالله بن وهب عن مالك عن عبدالله بن أبي بكر ابن محمد بن عمرو بن حزم عن أبيه عن أبان بن عثمان عن أبيه، وإسناده صحيح .</w:t>
      </w:r>
    </w:p>
  </w:footnote>
  <w:footnote w:id="88">
    <w:p w:rsidR="00941167" w:rsidRPr="00221861" w:rsidRDefault="00941167" w:rsidP="00EE7257">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المغني (7/441).</w:t>
      </w:r>
    </w:p>
  </w:footnote>
  <w:footnote w:id="89">
    <w:p w:rsidR="00941167" w:rsidRPr="00221861" w:rsidRDefault="00941167" w:rsidP="00EE7257">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أعلام الموقعين (2/94-95).</w:t>
      </w:r>
    </w:p>
  </w:footnote>
  <w:footnote w:id="90">
    <w:p w:rsidR="00941167" w:rsidRPr="00221861" w:rsidRDefault="00941167" w:rsidP="00EE7257">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المحلى (10/16).</w:t>
      </w:r>
    </w:p>
  </w:footnote>
  <w:footnote w:id="91">
    <w:p w:rsidR="00941167" w:rsidRPr="00221861" w:rsidRDefault="00941167" w:rsidP="003B44D8">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المغني (7/483)، والإنصاف (6/266)، ونقل القول ابن قدامة عن ال</w:t>
      </w:r>
      <w:r>
        <w:rPr>
          <w:rFonts w:hint="cs"/>
          <w:sz w:val="28"/>
          <w:szCs w:val="28"/>
          <w:rtl/>
        </w:rPr>
        <w:t>إمام مالك، والصحيح: أنه قال بال</w:t>
      </w:r>
      <w:r w:rsidRPr="00221861">
        <w:rPr>
          <w:rFonts w:hint="cs"/>
          <w:sz w:val="28"/>
          <w:szCs w:val="28"/>
          <w:rtl/>
        </w:rPr>
        <w:t xml:space="preserve">قول الآخر كما جاء نصه في المدونة (4/220): </w:t>
      </w:r>
      <w:r w:rsidRPr="00221861">
        <w:rPr>
          <w:rFonts w:cs="BLDY_light" w:hint="cs"/>
          <w:sz w:val="28"/>
          <w:szCs w:val="28"/>
          <w:rtl/>
        </w:rPr>
        <w:t>«</w:t>
      </w:r>
      <w:r w:rsidRPr="00221861">
        <w:rPr>
          <w:rFonts w:hint="cs"/>
          <w:sz w:val="28"/>
          <w:szCs w:val="28"/>
          <w:rtl/>
        </w:rPr>
        <w:t xml:space="preserve">أرأيت لو أن رجلاً اشترى شقصاً من دار وعروضاً صفقة واحدة، فقال الشفيع: أنا آخذ الشقص بشفعتي من الدار </w:t>
      </w:r>
      <w:r>
        <w:rPr>
          <w:rFonts w:hint="cs"/>
          <w:sz w:val="28"/>
          <w:szCs w:val="28"/>
          <w:rtl/>
        </w:rPr>
        <w:t>ولا آخذ العروض</w:t>
      </w:r>
      <w:r w:rsidRPr="00221861">
        <w:rPr>
          <w:rFonts w:hint="cs"/>
          <w:sz w:val="28"/>
          <w:szCs w:val="28"/>
          <w:rtl/>
        </w:rPr>
        <w:t xml:space="preserve">، وقال المشتري،: خذ الجميع أودع؟ قال: قال مالك، ذلك للشفيع أن يأخذ الدار ويدع العروض، لا يأخذها ويقسم الثمن على قيمة الشقص من </w:t>
      </w:r>
      <w:r>
        <w:rPr>
          <w:rFonts w:hint="cs"/>
          <w:sz w:val="28"/>
          <w:szCs w:val="28"/>
          <w:rtl/>
        </w:rPr>
        <w:t>ا</w:t>
      </w:r>
      <w:r w:rsidRPr="00221861">
        <w:rPr>
          <w:rFonts w:hint="cs"/>
          <w:sz w:val="28"/>
          <w:szCs w:val="28"/>
          <w:rtl/>
        </w:rPr>
        <w:t>لدار وعلى قيمة العروض، فيأخذ الشفيع الشقص بما أصابه من الثمن</w:t>
      </w:r>
      <w:r w:rsidRPr="00221861">
        <w:rPr>
          <w:rFonts w:cs="BLDY_light" w:hint="cs"/>
          <w:sz w:val="28"/>
          <w:szCs w:val="28"/>
          <w:rtl/>
        </w:rPr>
        <w:t>»</w:t>
      </w:r>
      <w:r w:rsidRPr="00221861">
        <w:rPr>
          <w:rFonts w:hint="cs"/>
          <w:sz w:val="28"/>
          <w:szCs w:val="28"/>
          <w:rtl/>
        </w:rPr>
        <w:t>.</w:t>
      </w:r>
    </w:p>
  </w:footnote>
  <w:footnote w:id="92">
    <w:p w:rsidR="00941167" w:rsidRPr="00221861" w:rsidRDefault="00941167" w:rsidP="00EE7257">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المحلى (10/17).</w:t>
      </w:r>
    </w:p>
  </w:footnote>
  <w:footnote w:id="93">
    <w:p w:rsidR="00941167" w:rsidRPr="00221861" w:rsidRDefault="00941167" w:rsidP="00EE7257">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المغني (7/483).</w:t>
      </w:r>
    </w:p>
  </w:footnote>
  <w:footnote w:id="94">
    <w:p w:rsidR="00941167" w:rsidRPr="00221861" w:rsidRDefault="00941167" w:rsidP="00EE7257">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مغني المحتاج (2/408).</w:t>
      </w:r>
    </w:p>
  </w:footnote>
  <w:footnote w:id="95">
    <w:p w:rsidR="00941167" w:rsidRPr="00221861" w:rsidRDefault="00941167" w:rsidP="00EE7257">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بدائع الصنائع (5/28)، والدر المختار (9/282).</w:t>
      </w:r>
    </w:p>
  </w:footnote>
  <w:footnote w:id="96">
    <w:p w:rsidR="00941167" w:rsidRPr="00221861" w:rsidRDefault="00941167" w:rsidP="00EE7257">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المدونة (4/220)، والذخيرة (7/320).</w:t>
      </w:r>
    </w:p>
  </w:footnote>
  <w:footnote w:id="97">
    <w:p w:rsidR="00941167" w:rsidRPr="00221861" w:rsidRDefault="00941167" w:rsidP="00EE7257">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روضة الطالبين (4/172)، ومغني المحتاج (2/408)، وحاشية البجيرمي (3/525).</w:t>
      </w:r>
    </w:p>
  </w:footnote>
  <w:footnote w:id="98">
    <w:p w:rsidR="00941167" w:rsidRPr="00221861" w:rsidRDefault="00941167" w:rsidP="00EE7257">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المغني (7/482)، والإنصاف (6/266).</w:t>
      </w:r>
    </w:p>
  </w:footnote>
  <w:footnote w:id="99">
    <w:p w:rsidR="00941167" w:rsidRPr="00221861" w:rsidRDefault="00941167" w:rsidP="00EE7257">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المغني (7/483).</w:t>
      </w:r>
    </w:p>
  </w:footnote>
  <w:footnote w:id="100">
    <w:p w:rsidR="00941167" w:rsidRPr="00221861" w:rsidRDefault="00941167" w:rsidP="00EE7257">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r>
      <w:r>
        <w:rPr>
          <w:rFonts w:hint="cs"/>
          <w:sz w:val="28"/>
          <w:szCs w:val="28"/>
          <w:rtl/>
        </w:rPr>
        <w:t>ينظر: المغني (7/483).</w:t>
      </w:r>
    </w:p>
  </w:footnote>
  <w:footnote w:id="101">
    <w:p w:rsidR="00941167" w:rsidRPr="00221861" w:rsidRDefault="00941167" w:rsidP="00941167">
      <w:pPr>
        <w:pStyle w:val="a3"/>
        <w:spacing w:line="460" w:lineRule="exact"/>
        <w:ind w:left="425" w:hanging="425"/>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 xml:space="preserve">وهو الصحيح كما سبق في المسألة الرابعة </w:t>
      </w:r>
      <w:r>
        <w:rPr>
          <w:rFonts w:hint="cs"/>
          <w:sz w:val="28"/>
          <w:szCs w:val="28"/>
          <w:rtl/>
        </w:rPr>
        <w:t>ص250</w:t>
      </w:r>
      <w:r w:rsidRPr="00221861">
        <w:rPr>
          <w:rFonts w:hint="cs"/>
          <w:sz w:val="28"/>
          <w:szCs w:val="28"/>
          <w:rtl/>
        </w:rPr>
        <w:t>.</w:t>
      </w:r>
    </w:p>
  </w:footnote>
  <w:footnote w:id="102">
    <w:p w:rsidR="00941167" w:rsidRPr="00221861" w:rsidRDefault="00941167" w:rsidP="003B44D8">
      <w:pPr>
        <w:pStyle w:val="a3"/>
        <w:spacing w:line="460" w:lineRule="exact"/>
        <w:ind w:left="425" w:hanging="425"/>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بدائع الصنائع (5/29)، والاختيار للموصلي (2/60)، وكنز الدقائق ص115، والهداية مع البناية (10/413)، ولم يفرق الحنفية بين الثمرة المؤبرة وغيرها ما لم تُجذ، قالو</w:t>
      </w:r>
      <w:r>
        <w:rPr>
          <w:rFonts w:hint="cs"/>
          <w:sz w:val="28"/>
          <w:szCs w:val="28"/>
          <w:rtl/>
        </w:rPr>
        <w:t>ا: فإذا جذها المشتري فللشفيع أن</w:t>
      </w:r>
      <w:r w:rsidRPr="00221861">
        <w:rPr>
          <w:rFonts w:hint="cs"/>
          <w:sz w:val="28"/>
          <w:szCs w:val="28"/>
          <w:rtl/>
        </w:rPr>
        <w:t xml:space="preserve"> </w:t>
      </w:r>
      <w:r>
        <w:rPr>
          <w:rFonts w:hint="cs"/>
          <w:sz w:val="28"/>
          <w:szCs w:val="28"/>
          <w:rtl/>
        </w:rPr>
        <w:t>ي</w:t>
      </w:r>
      <w:r w:rsidRPr="00221861">
        <w:rPr>
          <w:rFonts w:hint="cs"/>
          <w:sz w:val="28"/>
          <w:szCs w:val="28"/>
          <w:rtl/>
        </w:rPr>
        <w:t>أخذ النخل بجميع الثمن، لأن الثمرة ل</w:t>
      </w:r>
      <w:r>
        <w:rPr>
          <w:rFonts w:hint="cs"/>
          <w:sz w:val="28"/>
          <w:szCs w:val="28"/>
          <w:rtl/>
        </w:rPr>
        <w:t>م</w:t>
      </w:r>
      <w:r w:rsidRPr="00221861">
        <w:rPr>
          <w:rFonts w:hint="cs"/>
          <w:sz w:val="28"/>
          <w:szCs w:val="28"/>
          <w:rtl/>
        </w:rPr>
        <w:t xml:space="preserve"> تكن موجودة وقت العقد فلم تكن مقصودة فلا يقابلها شيء من الثمن.</w:t>
      </w:r>
    </w:p>
  </w:footnote>
  <w:footnote w:id="103">
    <w:p w:rsidR="00941167" w:rsidRPr="00221861" w:rsidRDefault="00941167" w:rsidP="003B44D8">
      <w:pPr>
        <w:pStyle w:val="a3"/>
        <w:spacing w:line="460" w:lineRule="exact"/>
        <w:ind w:left="425" w:hanging="425"/>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المعونة (2/1279)، والكافي لابن عبدالبر ص443، والذخيرة (7/300)، وحاشية الدسوقي (5/221).</w:t>
      </w:r>
    </w:p>
  </w:footnote>
  <w:footnote w:id="104">
    <w:p w:rsidR="00941167" w:rsidRPr="00221861" w:rsidRDefault="00941167" w:rsidP="003B44D8">
      <w:pPr>
        <w:pStyle w:val="a3"/>
        <w:spacing w:line="460" w:lineRule="exact"/>
        <w:ind w:left="425" w:hanging="425"/>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الوسيط للغزالي (2/320)، وشرح الوجيز للرا</w:t>
      </w:r>
      <w:r>
        <w:rPr>
          <w:rFonts w:hint="cs"/>
          <w:sz w:val="28"/>
          <w:szCs w:val="28"/>
          <w:rtl/>
        </w:rPr>
        <w:t>فعي (5/484)، وروضة الطالبين</w:t>
      </w:r>
      <w:r w:rsidRPr="00221861">
        <w:rPr>
          <w:rFonts w:hint="cs"/>
          <w:sz w:val="28"/>
          <w:szCs w:val="28"/>
          <w:rtl/>
        </w:rPr>
        <w:t xml:space="preserve"> (4/156)، والمهذب مع تكملة المجموع (15/77).</w:t>
      </w:r>
    </w:p>
  </w:footnote>
  <w:footnote w:id="105">
    <w:p w:rsidR="00941167" w:rsidRPr="00221861" w:rsidRDefault="00941167" w:rsidP="003B44D8">
      <w:pPr>
        <w:pStyle w:val="a3"/>
        <w:spacing w:line="460" w:lineRule="exact"/>
        <w:ind w:left="425" w:hanging="425"/>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المغني (7/477) ، والكافي لابن قدامة ص504، والإنصاف (5/243)، والمبدع (5/75).</w:t>
      </w:r>
    </w:p>
  </w:footnote>
  <w:footnote w:id="106">
    <w:p w:rsidR="00941167" w:rsidRPr="00221861" w:rsidRDefault="00941167" w:rsidP="00776632">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البناية (10/413).</w:t>
      </w:r>
    </w:p>
  </w:footnote>
  <w:footnote w:id="107">
    <w:p w:rsidR="00941167" w:rsidRPr="00221861" w:rsidRDefault="00941167" w:rsidP="00776632">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المعونة (2/1279).</w:t>
      </w:r>
    </w:p>
  </w:footnote>
  <w:footnote w:id="108">
    <w:p w:rsidR="00941167" w:rsidRPr="00221861" w:rsidRDefault="00941167" w:rsidP="00776632">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بدائع الصنائع (5/29)، والمغني (7/447).</w:t>
      </w:r>
    </w:p>
  </w:footnote>
  <w:footnote w:id="109">
    <w:p w:rsidR="00941167" w:rsidRPr="00221861" w:rsidRDefault="00941167" w:rsidP="00EE7257">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الوسيط للغزالي (2/320)، وشرح الوجيز للرافعي (5/484)، وروضة الطالبين (4/156)، والمهذب مع تكملة المجموع (15/77)، ومغني المحتاج (2/401)، وهو قول الحنفية ف</w:t>
      </w:r>
      <w:r>
        <w:rPr>
          <w:rFonts w:hint="cs"/>
          <w:sz w:val="28"/>
          <w:szCs w:val="28"/>
          <w:rtl/>
        </w:rPr>
        <w:t>يما إذا جذ</w:t>
      </w:r>
      <w:r w:rsidRPr="00221861">
        <w:rPr>
          <w:rFonts w:hint="cs"/>
          <w:sz w:val="28"/>
          <w:szCs w:val="28"/>
          <w:rtl/>
        </w:rPr>
        <w:t>ها المشتري فإنها تكون له لأنه لم يبق تبعاً للعقار وقت الأخذ حيث صار مفصولاً عنه فلا يأخذه. ينظر: البناية شرح الهداية (10/414).</w:t>
      </w:r>
    </w:p>
  </w:footnote>
  <w:footnote w:id="110">
    <w:p w:rsidR="00941167" w:rsidRPr="00221861" w:rsidRDefault="00941167" w:rsidP="00776632">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الوسيط للغزالي (2/320)، وشرح الوجيز للرافعي (5/484).</w:t>
      </w:r>
    </w:p>
  </w:footnote>
  <w:footnote w:id="111">
    <w:p w:rsidR="00941167" w:rsidRPr="00221861" w:rsidRDefault="00941167" w:rsidP="001C435E">
      <w:pPr>
        <w:pStyle w:val="a3"/>
        <w:spacing w:line="360" w:lineRule="exact"/>
        <w:ind w:left="425" w:hanging="425"/>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الكافي لابن عبدالبر ص443، والذخيرة (7/300)، وجواهر الإكليل (2/239)، وحاشية الدسوقي (5/221).</w:t>
      </w:r>
    </w:p>
  </w:footnote>
  <w:footnote w:id="112">
    <w:p w:rsidR="00941167" w:rsidRPr="00221861" w:rsidRDefault="00941167" w:rsidP="001C435E">
      <w:pPr>
        <w:pStyle w:val="a3"/>
        <w:spacing w:line="360" w:lineRule="exact"/>
        <w:ind w:left="425" w:hanging="425"/>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 الوسيط للغزالي (2/320)، وشرح الوجيز للرافعي (5/484)، ومغني المحتاج (2/401)، وحاشيتا قليوبي وعميرة (3/65).</w:t>
      </w:r>
    </w:p>
  </w:footnote>
  <w:footnote w:id="113">
    <w:p w:rsidR="00941167" w:rsidRPr="00221861" w:rsidRDefault="00941167" w:rsidP="001C435E">
      <w:pPr>
        <w:pStyle w:val="a3"/>
        <w:spacing w:line="360" w:lineRule="exact"/>
        <w:ind w:left="425" w:hanging="425"/>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المغني (7/478)، والكافي لابن قدمة ص504، والمبدع (5/74)، والإنصا</w:t>
      </w:r>
      <w:r>
        <w:rPr>
          <w:rFonts w:hint="cs"/>
          <w:sz w:val="28"/>
          <w:szCs w:val="28"/>
          <w:rtl/>
        </w:rPr>
        <w:t>ف</w:t>
      </w:r>
      <w:r w:rsidRPr="00221861">
        <w:rPr>
          <w:rFonts w:hint="cs"/>
          <w:sz w:val="28"/>
          <w:szCs w:val="28"/>
          <w:rtl/>
        </w:rPr>
        <w:t xml:space="preserve"> (6/243) ، وشرح منتهى الإرادات (3/909).</w:t>
      </w:r>
    </w:p>
  </w:footnote>
  <w:footnote w:id="114">
    <w:p w:rsidR="00941167" w:rsidRPr="00221861" w:rsidRDefault="00941167" w:rsidP="001C435E">
      <w:pPr>
        <w:pStyle w:val="a3"/>
        <w:spacing w:line="360" w:lineRule="exact"/>
        <w:ind w:left="425" w:hanging="425"/>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الذخيرة (7/300)، وشرح منتهى الإرادات (3/909).</w:t>
      </w:r>
    </w:p>
  </w:footnote>
  <w:footnote w:id="115">
    <w:p w:rsidR="00941167" w:rsidRPr="00221861" w:rsidRDefault="00941167" w:rsidP="001C435E">
      <w:pPr>
        <w:pStyle w:val="a3"/>
        <w:spacing w:line="360" w:lineRule="exact"/>
        <w:ind w:left="425" w:hanging="425"/>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المبدع (5/74).</w:t>
      </w:r>
    </w:p>
  </w:footnote>
  <w:footnote w:id="116">
    <w:p w:rsidR="00941167" w:rsidRPr="00221861" w:rsidRDefault="00941167" w:rsidP="001C435E">
      <w:pPr>
        <w:pStyle w:val="a3"/>
        <w:spacing w:line="360" w:lineRule="exact"/>
        <w:ind w:left="425" w:hanging="425"/>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الهداية</w:t>
      </w:r>
      <w:r>
        <w:rPr>
          <w:rFonts w:hint="cs"/>
          <w:sz w:val="28"/>
          <w:szCs w:val="28"/>
          <w:rtl/>
        </w:rPr>
        <w:t xml:space="preserve"> للمرغيناني</w:t>
      </w:r>
      <w:r w:rsidRPr="00221861">
        <w:rPr>
          <w:rFonts w:hint="cs"/>
          <w:sz w:val="28"/>
          <w:szCs w:val="28"/>
          <w:rtl/>
        </w:rPr>
        <w:t xml:space="preserve"> مع البناية (10/413)، والاختيار للموصلي (2/60).</w:t>
      </w:r>
    </w:p>
  </w:footnote>
  <w:footnote w:id="117">
    <w:p w:rsidR="00941167" w:rsidRPr="00221861" w:rsidRDefault="00941167" w:rsidP="00B75D25">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المقدمات الممهدات (2/232)، والذخيرة (7/300)، وحاشية العدوي (2/280)، وحاشية الدسوقي (5/221).</w:t>
      </w:r>
    </w:p>
  </w:footnote>
  <w:footnote w:id="118">
    <w:p w:rsidR="00941167" w:rsidRPr="00221861" w:rsidRDefault="00941167" w:rsidP="00B75D25">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الإنصاف (6/243).</w:t>
      </w:r>
    </w:p>
  </w:footnote>
  <w:footnote w:id="119">
    <w:p w:rsidR="00941167" w:rsidRPr="00221861" w:rsidRDefault="00941167" w:rsidP="00B75D25">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r>
      <w:r>
        <w:rPr>
          <w:rFonts w:hint="cs"/>
          <w:sz w:val="28"/>
          <w:szCs w:val="28"/>
          <w:rtl/>
        </w:rPr>
        <w:t>ينظر: البناية (10/413).</w:t>
      </w:r>
    </w:p>
  </w:footnote>
  <w:footnote w:id="120">
    <w:p w:rsidR="00941167" w:rsidRPr="00221861" w:rsidRDefault="00941167" w:rsidP="001C435E">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البناية (10/</w:t>
      </w:r>
      <w:r>
        <w:rPr>
          <w:rFonts w:hint="cs"/>
          <w:sz w:val="28"/>
          <w:szCs w:val="28"/>
          <w:rtl/>
        </w:rPr>
        <w:t>413</w:t>
      </w:r>
      <w:r w:rsidRPr="00221861">
        <w:rPr>
          <w:rFonts w:hint="cs"/>
          <w:sz w:val="28"/>
          <w:szCs w:val="28"/>
          <w:rtl/>
        </w:rPr>
        <w:t>)، والذخيرة (7/300).</w:t>
      </w:r>
    </w:p>
  </w:footnote>
  <w:footnote w:id="121">
    <w:p w:rsidR="00941167" w:rsidRPr="00221861" w:rsidRDefault="00941167" w:rsidP="007E7982">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الاختيار للموصلي (2/59)، والفتاوى الهندية (5/224)، والكافي لابن عبدالبر ص443، والذخيرة (7/367)، وجواهر الإكليل (2/244)،وشرح الوجيز للرافعي (5/512)، وروضة الطالبين (4/173)، والمغني (7/478)، والكافي لابن قدامة ص504، وكشاف القناع (4/191).</w:t>
      </w:r>
    </w:p>
  </w:footnote>
  <w:footnote w:id="122">
    <w:p w:rsidR="00941167" w:rsidRPr="00221861" w:rsidRDefault="00941167" w:rsidP="007E7982">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بدائع الصنائع (5/29)، والاختيار للموصلي (2/59)، والبناية شرح الهداية (10/402).</w:t>
      </w:r>
    </w:p>
  </w:footnote>
  <w:footnote w:id="123">
    <w:p w:rsidR="00941167" w:rsidRPr="00221861" w:rsidRDefault="00941167" w:rsidP="007E7982">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المعونة (2/1278)، وبداية المجتهد (2/264)، والذخيرة (7/362).</w:t>
      </w:r>
    </w:p>
  </w:footnote>
  <w:footnote w:id="124">
    <w:p w:rsidR="00941167" w:rsidRPr="00221861" w:rsidRDefault="00941167" w:rsidP="007E7982">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المغني (7/476)، والكافي لابن قدامة ص503، والمبدع (5/75)، وكشاف القناع (4/192).</w:t>
      </w:r>
    </w:p>
  </w:footnote>
  <w:footnote w:id="125">
    <w:p w:rsidR="00941167" w:rsidRPr="00221861" w:rsidRDefault="00941167" w:rsidP="007E7982">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ورد من طريق ابن عباس رضي</w:t>
      </w:r>
      <w:r>
        <w:rPr>
          <w:rFonts w:hint="cs"/>
          <w:sz w:val="28"/>
          <w:szCs w:val="28"/>
          <w:rtl/>
        </w:rPr>
        <w:t xml:space="preserve"> الله عنهما: أخرجه الإمام أحمد</w:t>
      </w:r>
      <w:r w:rsidRPr="00221861">
        <w:rPr>
          <w:rFonts w:hint="cs"/>
          <w:sz w:val="28"/>
          <w:szCs w:val="28"/>
          <w:rtl/>
        </w:rPr>
        <w:t xml:space="preserve"> في المسند (1/313)، وابن ماجه في السنن ص2617ر قم (2341)، والطبراني في المعجم الكبير (11/228)، ومن طريق عبادة بن الصامت رضي الله عنه: أخرجه ابن ماجه في السنن ص2617 رقم (2340) والبيهقي في السنن الكبرى (6/156)، وصححه الألباني في الإرواء بمجموع طرقه (3/408).</w:t>
      </w:r>
    </w:p>
  </w:footnote>
  <w:footnote w:id="126">
    <w:p w:rsidR="00941167" w:rsidRPr="00221861" w:rsidRDefault="00941167" w:rsidP="007E7982">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الكافي لابن قدامة ص503.</w:t>
      </w:r>
    </w:p>
  </w:footnote>
  <w:footnote w:id="127">
    <w:p w:rsidR="00941167" w:rsidRPr="00221861" w:rsidRDefault="00941167" w:rsidP="007E7982">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المعونة (2/1278).</w:t>
      </w:r>
    </w:p>
  </w:footnote>
  <w:footnote w:id="128">
    <w:p w:rsidR="00941167" w:rsidRPr="00221861" w:rsidRDefault="00941167" w:rsidP="007E7982">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بدائع الصنائع (5/29)، والاختيار للموصلي (2/59)، والبناية شرح الهداية (10/4020).</w:t>
      </w:r>
    </w:p>
  </w:footnote>
  <w:footnote w:id="129">
    <w:p w:rsidR="00941167" w:rsidRPr="00221861" w:rsidRDefault="00941167" w:rsidP="00A84414">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روضة الطالبين (4/176)، ومغني المحاج (2/410).</w:t>
      </w:r>
    </w:p>
  </w:footnote>
  <w:footnote w:id="130">
    <w:p w:rsidR="00941167" w:rsidRPr="00221861" w:rsidRDefault="00941167" w:rsidP="001C435E">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 xml:space="preserve">ينظر: الاختيار للموصلي (2/59)، </w:t>
      </w:r>
      <w:r>
        <w:rPr>
          <w:rFonts w:hint="cs"/>
          <w:sz w:val="28"/>
          <w:szCs w:val="28"/>
          <w:rtl/>
        </w:rPr>
        <w:t>والبناية</w:t>
      </w:r>
      <w:r w:rsidRPr="00221861">
        <w:rPr>
          <w:rFonts w:hint="cs"/>
          <w:sz w:val="28"/>
          <w:szCs w:val="28"/>
          <w:rtl/>
        </w:rPr>
        <w:t xml:space="preserve"> شرح الهداية (10/404)، ومغني المحتاج (2/410).</w:t>
      </w:r>
    </w:p>
  </w:footnote>
  <w:footnote w:id="131">
    <w:p w:rsidR="00941167" w:rsidRPr="00221861" w:rsidRDefault="00941167" w:rsidP="004B0DC9">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الاختيار (2/59).</w:t>
      </w:r>
    </w:p>
  </w:footnote>
  <w:footnote w:id="132">
    <w:p w:rsidR="00941167" w:rsidRPr="00221861" w:rsidRDefault="00941167" w:rsidP="001C435E">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r>
      <w:r>
        <w:rPr>
          <w:rFonts w:hint="cs"/>
          <w:sz w:val="28"/>
          <w:szCs w:val="28"/>
          <w:rtl/>
        </w:rPr>
        <w:t>الاختيار (2/59).</w:t>
      </w:r>
    </w:p>
  </w:footnote>
  <w:footnote w:id="133">
    <w:p w:rsidR="00941167" w:rsidRPr="00221861" w:rsidRDefault="00941167" w:rsidP="00B45AD1">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المعونة (2/1218)، والكافي لابن عبدالبر ص428، والذخيرة (8/313)، وحاشية العدوي (2/317)، وحاشية الدسوقي (5/170).</w:t>
      </w:r>
    </w:p>
  </w:footnote>
  <w:footnote w:id="134">
    <w:p w:rsidR="00941167" w:rsidRPr="00221861" w:rsidRDefault="00941167" w:rsidP="00B45AD1">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الأم (3/285)، والوسيط للغزالي (2/237)، وشرح الوجيز للرافعي (5/454)، وروضة الطالبين (4/118)، ومغني المحتاج (2/393).</w:t>
      </w:r>
    </w:p>
  </w:footnote>
  <w:footnote w:id="135">
    <w:p w:rsidR="00941167" w:rsidRPr="00221861" w:rsidRDefault="00941167" w:rsidP="00B45AD1">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الهداية لأبي الخطاب ص312، والمغني (7/379)، والكافي ص486.</w:t>
      </w:r>
    </w:p>
  </w:footnote>
  <w:footnote w:id="136">
    <w:p w:rsidR="00941167" w:rsidRPr="00221861" w:rsidRDefault="00941167" w:rsidP="00B45AD1">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المحلى (8/271).</w:t>
      </w:r>
    </w:p>
  </w:footnote>
  <w:footnote w:id="137">
    <w:p w:rsidR="00941167" w:rsidRPr="00221861" w:rsidRDefault="00941167" w:rsidP="008A6D30">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 xml:space="preserve">أخرجه أبو داود في السنن ص1455، كتاب: الخراج والفيء والإمارة، باب: في </w:t>
      </w:r>
      <w:r>
        <w:rPr>
          <w:rFonts w:hint="cs"/>
          <w:sz w:val="28"/>
          <w:szCs w:val="28"/>
          <w:rtl/>
        </w:rPr>
        <w:t>إحياء</w:t>
      </w:r>
      <w:r w:rsidRPr="00221861">
        <w:rPr>
          <w:rFonts w:hint="cs"/>
          <w:sz w:val="28"/>
          <w:szCs w:val="28"/>
          <w:rtl/>
        </w:rPr>
        <w:t xml:space="preserve"> الموات ، رقم (3072)، والترمذي في الجامع، ص1791 كتاب: الأحكام، باب: ما ذكر في إحياء الأرض الموات برقم (1378)، وقال: </w:t>
      </w:r>
      <w:r>
        <w:rPr>
          <w:rFonts w:cs="BLDY_light" w:hint="cs"/>
          <w:sz w:val="28"/>
          <w:szCs w:val="28"/>
          <w:rtl/>
        </w:rPr>
        <w:t>«</w:t>
      </w:r>
      <w:r w:rsidRPr="00221861">
        <w:rPr>
          <w:rFonts w:hint="cs"/>
          <w:sz w:val="28"/>
          <w:szCs w:val="28"/>
          <w:rtl/>
        </w:rPr>
        <w:t>حديث حسن غريب</w:t>
      </w:r>
      <w:r>
        <w:rPr>
          <w:rFonts w:cs="BLDY_light" w:hint="cs"/>
          <w:sz w:val="28"/>
          <w:szCs w:val="28"/>
          <w:rtl/>
        </w:rPr>
        <w:t>»</w:t>
      </w:r>
      <w:r w:rsidRPr="00221861">
        <w:rPr>
          <w:rFonts w:hint="cs"/>
          <w:sz w:val="28"/>
          <w:szCs w:val="28"/>
          <w:rtl/>
        </w:rPr>
        <w:t>. وحسنه ابن حجر. ينظر التلخيص الحبير (3/54).</w:t>
      </w:r>
    </w:p>
  </w:footnote>
  <w:footnote w:id="138">
    <w:p w:rsidR="00941167" w:rsidRPr="00221861" w:rsidRDefault="00941167" w:rsidP="008D47DA">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المحلى (8/271).</w:t>
      </w:r>
    </w:p>
  </w:footnote>
  <w:footnote w:id="139">
    <w:p w:rsidR="00941167" w:rsidRPr="00221861" w:rsidRDefault="00941167" w:rsidP="008D47DA">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المغني (7/379).</w:t>
      </w:r>
    </w:p>
  </w:footnote>
  <w:footnote w:id="140">
    <w:p w:rsidR="00941167" w:rsidRPr="00221861" w:rsidRDefault="00941167" w:rsidP="008D47DA">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بدائع الصنائع (7/152)، وقد نسب الكساني هذه الحجة للشافعية ، وينظر: بداية المجتهد (2/322).</w:t>
      </w:r>
    </w:p>
  </w:footnote>
  <w:footnote w:id="141">
    <w:p w:rsidR="00941167" w:rsidRPr="00221861" w:rsidRDefault="00941167" w:rsidP="008D47DA">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بدائع الصنائع (7/160)، والاختيار للموصلي (2/80)، وتكملة فتح القدير (9/348)، ورد المحتار  (9/245).</w:t>
      </w:r>
    </w:p>
  </w:footnote>
  <w:footnote w:id="142">
    <w:p w:rsidR="00941167" w:rsidRPr="00221861" w:rsidRDefault="00941167" w:rsidP="00FB2E7C">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بدائع الصنائع (7/160) وهو ما استدل به أصحاب القول الأول.</w:t>
      </w:r>
    </w:p>
  </w:footnote>
  <w:footnote w:id="143">
    <w:p w:rsidR="00941167" w:rsidRPr="00221861" w:rsidRDefault="00941167" w:rsidP="008A6D30">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r>
      <w:r>
        <w:rPr>
          <w:rFonts w:hint="cs"/>
          <w:sz w:val="28"/>
          <w:szCs w:val="28"/>
          <w:rtl/>
        </w:rPr>
        <w:t>ينظر: بدائع الصنائع (7/160).</w:t>
      </w:r>
    </w:p>
  </w:footnote>
  <w:footnote w:id="144">
    <w:p w:rsidR="00941167" w:rsidRPr="00221861" w:rsidRDefault="00941167" w:rsidP="008A6D30">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r>
      <w:r>
        <w:rPr>
          <w:rFonts w:hint="cs"/>
          <w:sz w:val="28"/>
          <w:szCs w:val="28"/>
          <w:rtl/>
        </w:rPr>
        <w:t>ينظر: بدائع الصنائع (7/160).</w:t>
      </w:r>
    </w:p>
  </w:footnote>
  <w:footnote w:id="145">
    <w:p w:rsidR="00941167" w:rsidRPr="00221861" w:rsidRDefault="00941167" w:rsidP="00A84414">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المقدمات الممهدات (2/164)، وبداية المجتهد (2/320)، والذخيرة (8/314).</w:t>
      </w:r>
    </w:p>
  </w:footnote>
  <w:footnote w:id="146">
    <w:p w:rsidR="00941167" w:rsidRPr="00221861" w:rsidRDefault="00941167" w:rsidP="00941167">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 xml:space="preserve">سبق تخريجه </w:t>
      </w:r>
      <w:r>
        <w:rPr>
          <w:rFonts w:hint="cs"/>
          <w:sz w:val="28"/>
          <w:szCs w:val="28"/>
          <w:rtl/>
        </w:rPr>
        <w:t>ص171</w:t>
      </w:r>
    </w:p>
  </w:footnote>
  <w:footnote w:id="147">
    <w:p w:rsidR="00941167" w:rsidRPr="00221861" w:rsidRDefault="00941167" w:rsidP="001668BA">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بداية المجتهد (2/322).</w:t>
      </w:r>
    </w:p>
  </w:footnote>
  <w:footnote w:id="148">
    <w:p w:rsidR="00941167" w:rsidRPr="00221861" w:rsidRDefault="00941167" w:rsidP="00A84414">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المحلى (8/272).</w:t>
      </w:r>
    </w:p>
  </w:footnote>
  <w:footnote w:id="149">
    <w:p w:rsidR="00941167" w:rsidRPr="00221861" w:rsidRDefault="00941167" w:rsidP="006D6430">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 بداية المجتهد (2/322).</w:t>
      </w:r>
    </w:p>
  </w:footnote>
  <w:footnote w:id="150">
    <w:p w:rsidR="00941167" w:rsidRPr="00221861" w:rsidRDefault="00941167" w:rsidP="006D6430">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المحلى (8/271).</w:t>
      </w:r>
    </w:p>
  </w:footnote>
  <w:footnote w:id="151">
    <w:p w:rsidR="00941167" w:rsidRPr="00221861" w:rsidRDefault="00941167" w:rsidP="00941167">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 xml:space="preserve">سبق تخريجه </w:t>
      </w:r>
      <w:r>
        <w:rPr>
          <w:rFonts w:hint="cs"/>
          <w:sz w:val="28"/>
          <w:szCs w:val="28"/>
          <w:rtl/>
        </w:rPr>
        <w:t>ص171</w:t>
      </w:r>
      <w:r w:rsidRPr="00221861">
        <w:rPr>
          <w:rFonts w:hint="cs"/>
          <w:sz w:val="28"/>
          <w:szCs w:val="28"/>
          <w:rtl/>
        </w:rPr>
        <w:t>.</w:t>
      </w:r>
    </w:p>
  </w:footnote>
  <w:footnote w:id="152">
    <w:p w:rsidR="00941167" w:rsidRPr="00221861" w:rsidRDefault="00941167" w:rsidP="006D6430">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المحلى (8/272).</w:t>
      </w:r>
    </w:p>
  </w:footnote>
  <w:footnote w:id="153">
    <w:p w:rsidR="00941167" w:rsidRPr="00221861" w:rsidRDefault="00941167" w:rsidP="008A6D30">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r>
      <w:r>
        <w:rPr>
          <w:rFonts w:hint="cs"/>
          <w:sz w:val="28"/>
          <w:szCs w:val="28"/>
          <w:rtl/>
        </w:rPr>
        <w:t>ينظر: المحلى (8/272).</w:t>
      </w:r>
    </w:p>
  </w:footnote>
  <w:footnote w:id="154">
    <w:p w:rsidR="00941167" w:rsidRPr="00221861" w:rsidRDefault="00941167" w:rsidP="006D6430">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المحلى (8/272).</w:t>
      </w:r>
    </w:p>
  </w:footnote>
  <w:footnote w:id="155">
    <w:p w:rsidR="00941167" w:rsidRPr="00221861" w:rsidRDefault="00941167" w:rsidP="006D6430">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الأم (3/285).</w:t>
      </w:r>
    </w:p>
  </w:footnote>
  <w:footnote w:id="156">
    <w:p w:rsidR="00941167" w:rsidRPr="00221861" w:rsidRDefault="00941167" w:rsidP="00A84414">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معالم السنن للخطابي (5/160).</w:t>
      </w:r>
    </w:p>
  </w:footnote>
  <w:footnote w:id="157">
    <w:p w:rsidR="00941167" w:rsidRPr="00221861" w:rsidRDefault="00941167" w:rsidP="00A84414">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بداية المجتهد (2/320)، ومواهب الجليل (5/381)، وجواهر الإكليل (2/222)، وحاشية العدوي (2/317).</w:t>
      </w:r>
    </w:p>
  </w:footnote>
  <w:footnote w:id="158">
    <w:p w:rsidR="00941167" w:rsidRPr="00221861" w:rsidRDefault="00941167" w:rsidP="00A84414">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الأم (3/285)، وروضة الطالبين (4/99)، ومغني المحتاج (2/388-389).</w:t>
      </w:r>
    </w:p>
  </w:footnote>
  <w:footnote w:id="159">
    <w:p w:rsidR="00941167" w:rsidRPr="00221861" w:rsidRDefault="00941167" w:rsidP="00A84414">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الإفصاح (6/208)، والمغني (7/384)، والكافي لابن قدامة ص486.</w:t>
      </w:r>
    </w:p>
  </w:footnote>
  <w:footnote w:id="160">
    <w:p w:rsidR="00941167" w:rsidRPr="00221861" w:rsidRDefault="00941167" w:rsidP="00941167">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 xml:space="preserve">سورة النساء، </w:t>
      </w:r>
      <w:r>
        <w:rPr>
          <w:rFonts w:hint="cs"/>
          <w:sz w:val="28"/>
          <w:szCs w:val="28"/>
          <w:rtl/>
        </w:rPr>
        <w:t xml:space="preserve">من </w:t>
      </w:r>
      <w:r w:rsidRPr="00221861">
        <w:rPr>
          <w:rFonts w:hint="cs"/>
          <w:sz w:val="28"/>
          <w:szCs w:val="28"/>
          <w:rtl/>
        </w:rPr>
        <w:t>الآية: [29].</w:t>
      </w:r>
    </w:p>
  </w:footnote>
  <w:footnote w:id="161">
    <w:p w:rsidR="00941167" w:rsidRPr="00221861" w:rsidRDefault="00941167" w:rsidP="00A84414">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مغني المحتاج (2/372).</w:t>
      </w:r>
    </w:p>
  </w:footnote>
  <w:footnote w:id="162">
    <w:p w:rsidR="00941167" w:rsidRPr="00221861" w:rsidRDefault="00941167" w:rsidP="00A84414">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 xml:space="preserve">أخرجه الإمام أحمد في المسند (5/8)، وأخرجه أبو داود في السنن ص1487، كتاب : البيوع، باب: في تضمين العارية، رقم الحديث (3561)، والترمذي في الجامع ص1779، كتاب: البيوع، باب: ما جاء في أن العارية مؤداة. رقم (1266)، وقال : </w:t>
      </w:r>
      <w:r>
        <w:rPr>
          <w:rFonts w:cs="BLDY_light" w:hint="cs"/>
          <w:sz w:val="28"/>
          <w:szCs w:val="28"/>
          <w:rtl/>
        </w:rPr>
        <w:t>«</w:t>
      </w:r>
      <w:r w:rsidRPr="00221861">
        <w:rPr>
          <w:rFonts w:hint="cs"/>
          <w:sz w:val="28"/>
          <w:szCs w:val="28"/>
          <w:rtl/>
        </w:rPr>
        <w:t>هذا حدث حسن صحيح</w:t>
      </w:r>
      <w:r>
        <w:rPr>
          <w:rFonts w:cs="BLDY_light" w:hint="cs"/>
          <w:sz w:val="28"/>
          <w:szCs w:val="28"/>
          <w:rtl/>
        </w:rPr>
        <w:t>»</w:t>
      </w:r>
      <w:r w:rsidRPr="00221861">
        <w:rPr>
          <w:rFonts w:hint="cs"/>
          <w:sz w:val="28"/>
          <w:szCs w:val="28"/>
          <w:rtl/>
        </w:rPr>
        <w:t>.</w:t>
      </w:r>
    </w:p>
  </w:footnote>
  <w:footnote w:id="163">
    <w:p w:rsidR="00941167" w:rsidRPr="00221861" w:rsidRDefault="00941167" w:rsidP="00A84414">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المغني (7/384).</w:t>
      </w:r>
    </w:p>
  </w:footnote>
  <w:footnote w:id="164">
    <w:p w:rsidR="00941167" w:rsidRPr="00221861" w:rsidRDefault="00941167" w:rsidP="000E10D1">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الذخيرة (8/283- 284).</w:t>
      </w:r>
    </w:p>
  </w:footnote>
  <w:footnote w:id="165">
    <w:p w:rsidR="00941167" w:rsidRPr="00221861" w:rsidRDefault="00941167" w:rsidP="00A84414">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المحلى (8/274).</w:t>
      </w:r>
    </w:p>
  </w:footnote>
  <w:footnote w:id="166">
    <w:p w:rsidR="00941167" w:rsidRPr="00221861" w:rsidRDefault="00941167" w:rsidP="00A84414">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الذخيرة (8/283).</w:t>
      </w:r>
    </w:p>
  </w:footnote>
  <w:footnote w:id="167">
    <w:p w:rsidR="00941167" w:rsidRPr="00221861" w:rsidRDefault="00941167" w:rsidP="00A84414">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المحلى (8/275).</w:t>
      </w:r>
    </w:p>
  </w:footnote>
  <w:footnote w:id="168">
    <w:p w:rsidR="00941167" w:rsidRPr="00221861" w:rsidRDefault="00941167" w:rsidP="00A84414">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ينظر:الأم (3/282).</w:t>
      </w:r>
    </w:p>
  </w:footnote>
  <w:footnote w:id="169">
    <w:p w:rsidR="00941167" w:rsidRPr="00221861" w:rsidRDefault="00941167" w:rsidP="008A6D30">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 xml:space="preserve">ينظر: بدائع الصنائع (7/143)، </w:t>
      </w:r>
      <w:r>
        <w:rPr>
          <w:rFonts w:hint="cs"/>
          <w:sz w:val="28"/>
          <w:szCs w:val="28"/>
          <w:rtl/>
        </w:rPr>
        <w:t>وكنز</w:t>
      </w:r>
      <w:r w:rsidRPr="00221861">
        <w:rPr>
          <w:rFonts w:hint="cs"/>
          <w:sz w:val="28"/>
          <w:szCs w:val="28"/>
          <w:rtl/>
        </w:rPr>
        <w:t xml:space="preserve"> الدقائق ص114، والاختيار للموصلي (2/80)، والهداية مع </w:t>
      </w:r>
      <w:r>
        <w:rPr>
          <w:rFonts w:hint="cs"/>
          <w:sz w:val="28"/>
          <w:szCs w:val="28"/>
          <w:rtl/>
        </w:rPr>
        <w:t>تكملة</w:t>
      </w:r>
      <w:r w:rsidRPr="00221861">
        <w:rPr>
          <w:rFonts w:hint="cs"/>
          <w:sz w:val="28"/>
          <w:szCs w:val="28"/>
          <w:rtl/>
        </w:rPr>
        <w:t xml:space="preserve"> فتح القدير (9/348-354).</w:t>
      </w:r>
    </w:p>
  </w:footnote>
  <w:footnote w:id="170">
    <w:p w:rsidR="00941167" w:rsidRPr="00221861" w:rsidRDefault="00941167" w:rsidP="00A84414">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بدائع الصنائع (7/143)، وتكملة فتح القدير (9/348).</w:t>
      </w:r>
    </w:p>
  </w:footnote>
  <w:footnote w:id="171">
    <w:p w:rsidR="00941167" w:rsidRPr="00221861" w:rsidRDefault="00941167" w:rsidP="00A84414">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العناية للبابرتي مع تكملة فتح القدير (9/348).</w:t>
      </w:r>
    </w:p>
  </w:footnote>
  <w:footnote w:id="172">
    <w:p w:rsidR="00941167" w:rsidRPr="00221861" w:rsidRDefault="00941167" w:rsidP="008A6D30">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 xml:space="preserve">ينظر: </w:t>
      </w:r>
      <w:r>
        <w:rPr>
          <w:rFonts w:hint="cs"/>
          <w:sz w:val="28"/>
          <w:szCs w:val="28"/>
          <w:rtl/>
        </w:rPr>
        <w:t>العناية للبابرتي مع تكملة فتح القدير (9/348).</w:t>
      </w:r>
    </w:p>
  </w:footnote>
  <w:footnote w:id="173">
    <w:p w:rsidR="00941167" w:rsidRPr="00221861" w:rsidRDefault="00941167" w:rsidP="00A84414">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العناية للبابرتي مع تكملة فتح القدير (9/348).</w:t>
      </w:r>
    </w:p>
  </w:footnote>
  <w:footnote w:id="174">
    <w:p w:rsidR="00941167" w:rsidRPr="00221861" w:rsidRDefault="00941167" w:rsidP="008A6D30">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 xml:space="preserve">ينظر: </w:t>
      </w:r>
      <w:r>
        <w:rPr>
          <w:rFonts w:hint="cs"/>
          <w:sz w:val="28"/>
          <w:szCs w:val="28"/>
          <w:rtl/>
        </w:rPr>
        <w:t>العناية للبابرتي مع تكملة فتح القدير (9/348).</w:t>
      </w:r>
    </w:p>
  </w:footnote>
  <w:footnote w:id="175">
    <w:p w:rsidR="00941167" w:rsidRPr="00221861" w:rsidRDefault="00941167" w:rsidP="00A84414">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بدائع الصنائع (7/160).</w:t>
      </w:r>
    </w:p>
  </w:footnote>
  <w:footnote w:id="176">
    <w:p w:rsidR="00941167" w:rsidRPr="00221861" w:rsidRDefault="00941167" w:rsidP="00A84414">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المعونة (2/1218)، والكافي لابن عبدالبر ص428، والذخيرة (8/283).</w:t>
      </w:r>
    </w:p>
  </w:footnote>
  <w:footnote w:id="177">
    <w:p w:rsidR="00941167" w:rsidRPr="00221861" w:rsidRDefault="00941167" w:rsidP="00A84414">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الفروع (7/237)، والإنصاف (6/151-152).</w:t>
      </w:r>
    </w:p>
  </w:footnote>
  <w:footnote w:id="178">
    <w:p w:rsidR="00941167" w:rsidRPr="00221861" w:rsidRDefault="00941167" w:rsidP="00941167">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 xml:space="preserve">سبق تخريجه </w:t>
      </w:r>
      <w:r>
        <w:rPr>
          <w:rFonts w:hint="cs"/>
          <w:sz w:val="28"/>
          <w:szCs w:val="28"/>
          <w:rtl/>
        </w:rPr>
        <w:t>ص171</w:t>
      </w:r>
      <w:r w:rsidRPr="00221861">
        <w:rPr>
          <w:rFonts w:hint="cs"/>
          <w:sz w:val="28"/>
          <w:szCs w:val="28"/>
          <w:rtl/>
        </w:rPr>
        <w:t>.</w:t>
      </w:r>
    </w:p>
  </w:footnote>
  <w:footnote w:id="179">
    <w:p w:rsidR="00941167" w:rsidRPr="00221861" w:rsidRDefault="00941167" w:rsidP="00A84414">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الأشباه والنظائر للسيوطي ص136.</w:t>
      </w:r>
    </w:p>
  </w:footnote>
  <w:footnote w:id="180">
    <w:p w:rsidR="00941167" w:rsidRPr="00221861" w:rsidRDefault="00941167" w:rsidP="008A6D30">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r>
      <w:r>
        <w:rPr>
          <w:rFonts w:hint="cs"/>
          <w:sz w:val="28"/>
          <w:szCs w:val="28"/>
          <w:rtl/>
        </w:rPr>
        <w:t>ينظر: الأشباه والنظائر للسيوطي ص136.</w:t>
      </w:r>
    </w:p>
  </w:footnote>
  <w:footnote w:id="181">
    <w:p w:rsidR="00941167" w:rsidRPr="00221861" w:rsidRDefault="00941167" w:rsidP="00A84414">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الذخيرة (8/283).</w:t>
      </w:r>
    </w:p>
  </w:footnote>
  <w:footnote w:id="182">
    <w:p w:rsidR="00941167" w:rsidRPr="00221861" w:rsidRDefault="00941167" w:rsidP="00A84414">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المحلى (8/275).</w:t>
      </w:r>
    </w:p>
  </w:footnote>
  <w:footnote w:id="183">
    <w:p w:rsidR="00941167" w:rsidRPr="00221861" w:rsidRDefault="00941167" w:rsidP="00A84414">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المعونة (2/1218).</w:t>
      </w:r>
    </w:p>
  </w:footnote>
  <w:footnote w:id="184">
    <w:p w:rsidR="00941167" w:rsidRPr="00221861" w:rsidRDefault="00941167" w:rsidP="00F72D46">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بدائع الصنائع (6/127)، والاختيار للموصلي (3/58-59)، وكنز الدقائق ص102، والبناية (9/197)، والكافي لابن عبدالبر ص529، والذخيرة (6/261)، والفواكه الدواني (2/241)، وشرح الوجيز للرافعي (6/318)، وروضة الطالبين (4/437، 446)، ومغني المحتاج (2/542-543)، وتكملة المجموع (16/352)، والمغني (8/242، 267)، والمبدع (5/190).</w:t>
      </w:r>
    </w:p>
  </w:footnote>
  <w:footnote w:id="185">
    <w:p w:rsidR="00941167" w:rsidRPr="00221861" w:rsidRDefault="00941167" w:rsidP="002843EF">
      <w:pPr>
        <w:pStyle w:val="a3"/>
        <w:spacing w:line="360" w:lineRule="exact"/>
        <w:ind w:left="425" w:hanging="425"/>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تحفة الفقهاء (3/161)، والهداية مع البناية (9/198)، والاختيار للموصلي (3/62)، وكنز الدقائق ص103.</w:t>
      </w:r>
    </w:p>
  </w:footnote>
  <w:footnote w:id="186">
    <w:p w:rsidR="00941167" w:rsidRPr="00221861" w:rsidRDefault="00941167" w:rsidP="002843EF">
      <w:pPr>
        <w:pStyle w:val="a3"/>
        <w:spacing w:line="360" w:lineRule="exact"/>
        <w:ind w:left="425" w:hanging="425"/>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شرح الوجيز (6/318)، وروضة الطالبين (4/437)، ومغني المحتاج (2/542)، وتكملة المجموع (16/348-349).</w:t>
      </w:r>
    </w:p>
  </w:footnote>
  <w:footnote w:id="187">
    <w:p w:rsidR="00941167" w:rsidRPr="00221861" w:rsidRDefault="00941167" w:rsidP="002843EF">
      <w:pPr>
        <w:pStyle w:val="a3"/>
        <w:spacing w:line="360" w:lineRule="exact"/>
        <w:ind w:left="425" w:hanging="425"/>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المغني (8/240)، والإنصاف (7/111)، وكشاف القناع (4/363).</w:t>
      </w:r>
    </w:p>
  </w:footnote>
  <w:footnote w:id="188">
    <w:p w:rsidR="00941167" w:rsidRPr="00221861" w:rsidRDefault="00941167" w:rsidP="002843EF">
      <w:pPr>
        <w:pStyle w:val="a3"/>
        <w:spacing w:line="360" w:lineRule="exact"/>
        <w:ind w:left="425" w:hanging="425"/>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 xml:space="preserve">أخرجه الإمام أحمد في المسند (6/404)، والحاكم في المستدرك (2/205)، وقال: </w:t>
      </w:r>
      <w:r w:rsidRPr="00221861">
        <w:rPr>
          <w:rFonts w:cs="BLDY_light" w:hint="cs"/>
          <w:sz w:val="28"/>
          <w:szCs w:val="28"/>
          <w:rtl/>
        </w:rPr>
        <w:t>«</w:t>
      </w:r>
      <w:r w:rsidRPr="00221861">
        <w:rPr>
          <w:rFonts w:hint="cs"/>
          <w:sz w:val="28"/>
          <w:szCs w:val="28"/>
          <w:rtl/>
        </w:rPr>
        <w:t>هذا حديث صحيح الإسناد ولم يخرجاه</w:t>
      </w:r>
      <w:r w:rsidRPr="00221861">
        <w:rPr>
          <w:rFonts w:cs="BLDY_light" w:hint="cs"/>
          <w:sz w:val="28"/>
          <w:szCs w:val="28"/>
          <w:rtl/>
        </w:rPr>
        <w:t>»</w:t>
      </w:r>
      <w:r w:rsidRPr="00221861">
        <w:rPr>
          <w:rFonts w:hint="cs"/>
          <w:sz w:val="28"/>
          <w:szCs w:val="28"/>
          <w:rtl/>
        </w:rPr>
        <w:t xml:space="preserve">. وضعف الألباني إسناده لأن فيه مسلم بن خالد، قال: </w:t>
      </w:r>
      <w:r w:rsidRPr="00221861">
        <w:rPr>
          <w:rFonts w:cs="BLDY_light" w:hint="cs"/>
          <w:sz w:val="28"/>
          <w:szCs w:val="28"/>
          <w:rtl/>
        </w:rPr>
        <w:t>«</w:t>
      </w:r>
      <w:r w:rsidRPr="00221861">
        <w:rPr>
          <w:rFonts w:hint="cs"/>
          <w:sz w:val="28"/>
          <w:szCs w:val="28"/>
          <w:rtl/>
        </w:rPr>
        <w:t xml:space="preserve">هو المخزومي، وهو صدوق كثير الأوهام كما في التقريب </w:t>
      </w:r>
      <w:r w:rsidRPr="00221861">
        <w:rPr>
          <w:rFonts w:cs="BLDY_light" w:hint="cs"/>
          <w:sz w:val="28"/>
          <w:szCs w:val="28"/>
          <w:rtl/>
        </w:rPr>
        <w:t>»</w:t>
      </w:r>
      <w:r w:rsidRPr="00221861">
        <w:rPr>
          <w:rFonts w:hint="cs"/>
          <w:sz w:val="28"/>
          <w:szCs w:val="28"/>
          <w:rtl/>
        </w:rPr>
        <w:t xml:space="preserve"> ينظر: تقريب التهذيب ص462، وإرواء الغليل (6/62).</w:t>
      </w:r>
    </w:p>
  </w:footnote>
  <w:footnote w:id="189">
    <w:p w:rsidR="00941167" w:rsidRPr="00221861" w:rsidRDefault="00941167" w:rsidP="002843EF">
      <w:pPr>
        <w:pStyle w:val="a3"/>
        <w:spacing w:line="360" w:lineRule="exact"/>
        <w:ind w:left="425" w:hanging="425"/>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مغني المحتاج (1/542).</w:t>
      </w:r>
    </w:p>
  </w:footnote>
  <w:footnote w:id="190">
    <w:p w:rsidR="00941167" w:rsidRPr="00221861" w:rsidRDefault="00941167" w:rsidP="00EC1D20">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الوسق: ق</w:t>
      </w:r>
      <w:r w:rsidR="002843EF">
        <w:rPr>
          <w:rFonts w:hint="cs"/>
          <w:sz w:val="28"/>
          <w:szCs w:val="28"/>
          <w:rtl/>
        </w:rPr>
        <w:t>ُ</w:t>
      </w:r>
      <w:r w:rsidRPr="00221861">
        <w:rPr>
          <w:rFonts w:hint="cs"/>
          <w:sz w:val="28"/>
          <w:szCs w:val="28"/>
          <w:rtl/>
        </w:rPr>
        <w:t>ليلة معلومة، وقيل هو حمل بعير وهو س</w:t>
      </w:r>
      <w:r>
        <w:rPr>
          <w:rFonts w:hint="cs"/>
          <w:sz w:val="28"/>
          <w:szCs w:val="28"/>
          <w:rtl/>
        </w:rPr>
        <w:t>ت</w:t>
      </w:r>
      <w:r w:rsidRPr="00221861">
        <w:rPr>
          <w:rFonts w:hint="cs"/>
          <w:sz w:val="28"/>
          <w:szCs w:val="28"/>
          <w:rtl/>
        </w:rPr>
        <w:t xml:space="preserve">ون صاعاً بصاع النبي </w:t>
      </w:r>
      <w:r w:rsidRPr="00221861">
        <w:rPr>
          <w:rFonts w:cs="BLDY_light" w:hint="cs"/>
          <w:sz w:val="28"/>
          <w:szCs w:val="28"/>
          <w:rtl/>
        </w:rPr>
        <w:t>×</w:t>
      </w:r>
      <w:r w:rsidRPr="00221861">
        <w:rPr>
          <w:rFonts w:hint="cs"/>
          <w:sz w:val="28"/>
          <w:szCs w:val="28"/>
          <w:rtl/>
        </w:rPr>
        <w:t xml:space="preserve"> (ينظر لسان العرب 15/299).</w:t>
      </w:r>
      <w:r>
        <w:rPr>
          <w:rFonts w:hint="cs"/>
          <w:sz w:val="28"/>
          <w:szCs w:val="28"/>
          <w:rtl/>
        </w:rPr>
        <w:t xml:space="preserve"> مادة (وسق) والنهاية في غريب الأثر (5/184).</w:t>
      </w:r>
    </w:p>
  </w:footnote>
  <w:footnote w:id="191">
    <w:p w:rsidR="00941167" w:rsidRPr="00221861" w:rsidRDefault="00941167" w:rsidP="00EC1D20">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 xml:space="preserve">أخرجه الإمام مالك في الموطأ (2/586)، كتاب: </w:t>
      </w:r>
      <w:r>
        <w:rPr>
          <w:rFonts w:hint="cs"/>
          <w:sz w:val="28"/>
          <w:szCs w:val="28"/>
          <w:rtl/>
        </w:rPr>
        <w:t>الأقضية، باب: ما لا يجوز من النح</w:t>
      </w:r>
      <w:r w:rsidRPr="00221861">
        <w:rPr>
          <w:rFonts w:hint="cs"/>
          <w:sz w:val="28"/>
          <w:szCs w:val="28"/>
          <w:rtl/>
        </w:rPr>
        <w:t>ل، والبيهقي في السنن الكبرى (6/280) برقم (11948) عن مالك وفي (7/178) من طريق شعيب عن الزهري به، وأخرجه عبدالرزاق في المصنف (9/101)، وصححه الألباني في إرواء الغليل (6/61).</w:t>
      </w:r>
    </w:p>
  </w:footnote>
  <w:footnote w:id="192">
    <w:p w:rsidR="00941167" w:rsidRPr="00221861" w:rsidRDefault="00941167" w:rsidP="00EC1D20">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تكملة المجموع (16/349).</w:t>
      </w:r>
    </w:p>
  </w:footnote>
  <w:footnote w:id="193">
    <w:p w:rsidR="00941167" w:rsidRPr="00221861" w:rsidRDefault="00941167" w:rsidP="00EC1D20">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المغني (8/245).</w:t>
      </w:r>
    </w:p>
  </w:footnote>
  <w:footnote w:id="194">
    <w:p w:rsidR="00941167" w:rsidRPr="00221861" w:rsidRDefault="00941167" w:rsidP="00EC1D20">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المغني (8/241).</w:t>
      </w:r>
    </w:p>
  </w:footnote>
  <w:footnote w:id="195">
    <w:p w:rsidR="00941167" w:rsidRPr="00221861" w:rsidRDefault="00941167" w:rsidP="00EC1D20">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مغني المحتاج (2/542).</w:t>
      </w:r>
    </w:p>
  </w:footnote>
  <w:footnote w:id="196">
    <w:p w:rsidR="00941167" w:rsidRPr="00221861" w:rsidRDefault="00941167" w:rsidP="00EC1D20">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المبدع (5/192).</w:t>
      </w:r>
    </w:p>
  </w:footnote>
  <w:footnote w:id="197">
    <w:p w:rsidR="00941167" w:rsidRPr="00221861" w:rsidRDefault="00941167" w:rsidP="00EC1D20">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الاختيار للموصلي (3/58).</w:t>
      </w:r>
    </w:p>
  </w:footnote>
  <w:footnote w:id="198">
    <w:p w:rsidR="00941167" w:rsidRPr="00221861" w:rsidRDefault="00941167" w:rsidP="00EC1D20">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المحلى (10/40-41).</w:t>
      </w:r>
    </w:p>
  </w:footnote>
  <w:footnote w:id="199">
    <w:p w:rsidR="00941167" w:rsidRPr="00221861" w:rsidRDefault="00941167" w:rsidP="00EC1D20">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المعونة (3/1067)، والكافي لابن عبدالبر ص528، وبداية المجتهد (2/329)، والذخيرة (6/229-230)، والفواكه الدواني (2/241).</w:t>
      </w:r>
    </w:p>
  </w:footnote>
  <w:footnote w:id="200">
    <w:p w:rsidR="00941167" w:rsidRPr="00221861" w:rsidRDefault="00941167" w:rsidP="00EC1D20">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الإفصاح (7/67)، والمغني (8/244)، والمبدع (5/1192)، وكشاف القناع (4/363).</w:t>
      </w:r>
    </w:p>
  </w:footnote>
  <w:footnote w:id="201">
    <w:p w:rsidR="00941167" w:rsidRPr="00221861" w:rsidRDefault="00941167" w:rsidP="00EC1D20">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المحلى (10/38).</w:t>
      </w:r>
    </w:p>
  </w:footnote>
  <w:footnote w:id="202">
    <w:p w:rsidR="00941167" w:rsidRPr="00221861" w:rsidRDefault="00941167" w:rsidP="00406300">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 xml:space="preserve">سورة المائدة، </w:t>
      </w:r>
      <w:r>
        <w:rPr>
          <w:rFonts w:hint="cs"/>
          <w:sz w:val="28"/>
          <w:szCs w:val="28"/>
          <w:rtl/>
        </w:rPr>
        <w:t>من الآية</w:t>
      </w:r>
      <w:r w:rsidRPr="00221861">
        <w:rPr>
          <w:rFonts w:hint="cs"/>
          <w:sz w:val="28"/>
          <w:szCs w:val="28"/>
          <w:rtl/>
        </w:rPr>
        <w:t>: [1].</w:t>
      </w:r>
    </w:p>
  </w:footnote>
  <w:footnote w:id="203">
    <w:p w:rsidR="00941167" w:rsidRPr="00221861" w:rsidRDefault="00941167" w:rsidP="00EC1D20">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المحلى (10/43).</w:t>
      </w:r>
    </w:p>
  </w:footnote>
  <w:footnote w:id="204">
    <w:p w:rsidR="00941167" w:rsidRPr="00221861" w:rsidRDefault="00941167" w:rsidP="00EC1D20">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أخرجه البخاري في صحيحه ص206 رقم (2621)، كتاب: الهبة. باب: لا يحل لأحد أن يرجع في هبته وصدقته، ومسلم في صحيحه ص960، رقم (1620) الهبات ، باب: كراهة شراء الإنسان ما تصدق به ممن تصدق عليه.</w:t>
      </w:r>
    </w:p>
  </w:footnote>
  <w:footnote w:id="205">
    <w:p w:rsidR="00941167" w:rsidRPr="00221861" w:rsidRDefault="00941167" w:rsidP="00EC1D20">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المعونة (3/1608).</w:t>
      </w:r>
    </w:p>
  </w:footnote>
  <w:footnote w:id="206">
    <w:p w:rsidR="00941167" w:rsidRPr="00221861" w:rsidRDefault="00941167" w:rsidP="00EC1D20">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المغني (8/241).</w:t>
      </w:r>
    </w:p>
  </w:footnote>
  <w:footnote w:id="207">
    <w:p w:rsidR="00941167" w:rsidRPr="00221861" w:rsidRDefault="00941167" w:rsidP="00EC1D20">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المعونة (3/1608) وتكملة المجموع (16/341).</w:t>
      </w:r>
    </w:p>
  </w:footnote>
  <w:footnote w:id="208">
    <w:p w:rsidR="00941167" w:rsidRPr="00221861" w:rsidRDefault="00941167" w:rsidP="00EC1D20">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تكملة المجموع (16/341).</w:t>
      </w:r>
    </w:p>
  </w:footnote>
  <w:footnote w:id="209">
    <w:p w:rsidR="00941167" w:rsidRPr="00221861" w:rsidRDefault="00941167" w:rsidP="00EC1D20">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المغني (8/241)، والمبدع (5/193).</w:t>
      </w:r>
    </w:p>
  </w:footnote>
  <w:footnote w:id="210">
    <w:p w:rsidR="00941167" w:rsidRPr="00221861" w:rsidRDefault="00941167" w:rsidP="00EC1D20">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المعونة (3/1608).</w:t>
      </w:r>
    </w:p>
  </w:footnote>
  <w:footnote w:id="211">
    <w:p w:rsidR="00941167" w:rsidRPr="00221861" w:rsidRDefault="00941167" w:rsidP="009669D5">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المغني (8/241).</w:t>
      </w:r>
    </w:p>
  </w:footnote>
  <w:footnote w:id="212">
    <w:p w:rsidR="00941167" w:rsidRPr="00221861" w:rsidRDefault="00941167" w:rsidP="00C26372">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المبدع (5/193).</w:t>
      </w:r>
    </w:p>
  </w:footnote>
  <w:footnote w:id="213">
    <w:p w:rsidR="00941167" w:rsidRPr="00221861" w:rsidRDefault="00941167" w:rsidP="00C26372">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نقل الاتفاق: ابن رشد ف</w:t>
      </w:r>
      <w:r>
        <w:rPr>
          <w:rFonts w:hint="cs"/>
          <w:sz w:val="28"/>
          <w:szCs w:val="28"/>
          <w:rtl/>
        </w:rPr>
        <w:t>ي بداية المجتهد (2/332)، وابن ق</w:t>
      </w:r>
      <w:r w:rsidRPr="00221861">
        <w:rPr>
          <w:rFonts w:hint="cs"/>
          <w:sz w:val="28"/>
          <w:szCs w:val="28"/>
          <w:rtl/>
        </w:rPr>
        <w:t>د</w:t>
      </w:r>
      <w:r>
        <w:rPr>
          <w:rFonts w:hint="cs"/>
          <w:sz w:val="28"/>
          <w:szCs w:val="28"/>
          <w:rtl/>
        </w:rPr>
        <w:t>ا</w:t>
      </w:r>
      <w:r w:rsidRPr="00221861">
        <w:rPr>
          <w:rFonts w:hint="cs"/>
          <w:sz w:val="28"/>
          <w:szCs w:val="28"/>
          <w:rtl/>
        </w:rPr>
        <w:t>مة في المغني (8/279).</w:t>
      </w:r>
    </w:p>
  </w:footnote>
  <w:footnote w:id="214">
    <w:p w:rsidR="00941167" w:rsidRPr="00221861" w:rsidRDefault="00941167" w:rsidP="00C26372">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المعونة (3/1614)، والكافي لابن عبدالبر ص531، والذخيرة (6/223)، والفواكه الدواني (2/241).</w:t>
      </w:r>
    </w:p>
  </w:footnote>
  <w:footnote w:id="215">
    <w:p w:rsidR="00941167" w:rsidRPr="00221861" w:rsidRDefault="00941167" w:rsidP="00C26372">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شرح الوجيز للرافعي (6/321)، وروضة الطالبين (4/439)، ومغني المحتاج (2/547)، وتكملة المجموع (16/353).</w:t>
      </w:r>
    </w:p>
  </w:footnote>
  <w:footnote w:id="216">
    <w:p w:rsidR="00941167" w:rsidRPr="00221861" w:rsidRDefault="00941167" w:rsidP="00C26372">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الإفصاح (7/79-80)، والمغني (8/277)، والمبدع (5/203).</w:t>
      </w:r>
    </w:p>
  </w:footnote>
  <w:footnote w:id="217">
    <w:p w:rsidR="00941167" w:rsidRPr="00221861" w:rsidRDefault="00941167" w:rsidP="00941167">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 xml:space="preserve">سبق تخريجه ص </w:t>
      </w:r>
      <w:r>
        <w:rPr>
          <w:rFonts w:hint="cs"/>
          <w:sz w:val="28"/>
          <w:szCs w:val="28"/>
          <w:rtl/>
        </w:rPr>
        <w:t>275</w:t>
      </w:r>
      <w:r w:rsidRPr="00221861">
        <w:rPr>
          <w:rFonts w:hint="cs"/>
          <w:sz w:val="28"/>
          <w:szCs w:val="28"/>
          <w:rtl/>
        </w:rPr>
        <w:t>.</w:t>
      </w:r>
    </w:p>
  </w:footnote>
  <w:footnote w:id="218">
    <w:p w:rsidR="00941167" w:rsidRPr="00221861" w:rsidRDefault="00941167" w:rsidP="00C26372">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بدائع الصنائع (6/128).</w:t>
      </w:r>
    </w:p>
  </w:footnote>
  <w:footnote w:id="219">
    <w:p w:rsidR="00941167" w:rsidRPr="00221861" w:rsidRDefault="00941167" w:rsidP="00C26372">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أخرجه ابن ماجه في السنن ص2919، أبواب الهبات، باب: من أعطى ولده ثم رجع فيه، رقم (2378)، والإمام أحمد في المسند، والبيهقي في السنن الكبرى (6/182)، من طريق مالك به، وأخرجه الطحاوي (2/241)، قال الألباني في الإرواء (6/65) صحيح.</w:t>
      </w:r>
    </w:p>
  </w:footnote>
  <w:footnote w:id="220">
    <w:p w:rsidR="00941167" w:rsidRPr="00221861" w:rsidRDefault="00941167" w:rsidP="00C26372">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أخرجه أبو داود في السنن ص1486، الكتاب: البيوع، باب: الرجوع في الهبة، رقم (3539)، وأخرجه الترمذي في الجامع ص1782، كتاب: البيوع، باب: ماجاء في كراهية الرجوع في الهبة، رقم (1298)، وقال: هذا حديث حسن صحيح، والعمل على هذا عند بعض أهل العلم.</w:t>
      </w:r>
    </w:p>
  </w:footnote>
  <w:footnote w:id="221">
    <w:p w:rsidR="00941167" w:rsidRPr="00221861" w:rsidRDefault="00941167" w:rsidP="00406300">
      <w:pPr>
        <w:pStyle w:val="a3"/>
        <w:spacing w:line="340" w:lineRule="exact"/>
        <w:ind w:left="425" w:hanging="425"/>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أخرجه البخاري في صحيحه ص204 برقم (2587)، كتاب: الهبة، باب: الإشهاد في الهبة، ومسلم في صحيحه ص960 برقم (1623)، كتاب : الهبات، باب: كراهية تفضيل بعض الأولاد في الهبة.</w:t>
      </w:r>
    </w:p>
  </w:footnote>
  <w:footnote w:id="222">
    <w:p w:rsidR="00941167" w:rsidRPr="00221861" w:rsidRDefault="00941167" w:rsidP="00406300">
      <w:pPr>
        <w:pStyle w:val="a3"/>
        <w:spacing w:line="340" w:lineRule="exact"/>
        <w:ind w:left="425" w:hanging="425"/>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المغني (8/262).</w:t>
      </w:r>
    </w:p>
  </w:footnote>
  <w:footnote w:id="223">
    <w:p w:rsidR="00941167" w:rsidRPr="00221861" w:rsidRDefault="00941167" w:rsidP="00406300">
      <w:pPr>
        <w:pStyle w:val="a3"/>
        <w:spacing w:line="340" w:lineRule="exact"/>
        <w:ind w:left="425" w:hanging="425"/>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r>
      <w:r>
        <w:rPr>
          <w:rFonts w:hint="cs"/>
          <w:sz w:val="28"/>
          <w:szCs w:val="28"/>
          <w:rtl/>
        </w:rPr>
        <w:t>ينظر: المغني (8/262).</w:t>
      </w:r>
    </w:p>
  </w:footnote>
  <w:footnote w:id="224">
    <w:p w:rsidR="00941167" w:rsidRPr="00221861" w:rsidRDefault="00941167" w:rsidP="00406300">
      <w:pPr>
        <w:pStyle w:val="a3"/>
        <w:spacing w:line="340" w:lineRule="exact"/>
        <w:ind w:left="425" w:hanging="425"/>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تحفة الفقهاء (3/166)، وبدائع الصنائع (6/127-128)، والاختيار للموصلي (3/62-63)، والبناية شرح الهداية (9/232).</w:t>
      </w:r>
    </w:p>
  </w:footnote>
  <w:footnote w:id="225">
    <w:p w:rsidR="00941167" w:rsidRPr="00221861" w:rsidRDefault="00941167" w:rsidP="00C26372">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 xml:space="preserve">أخرجه ابن ماجه في السنن ص2619، أبواب : الهبات، باب: من وهب هبة وجاء ثوابها، رقم (2387)، والدارقطني في السنن (3/43)، وقال الحافظ ابن حجر: </w:t>
      </w:r>
      <w:r w:rsidRPr="00221861">
        <w:rPr>
          <w:rFonts w:cs="BLDY_light" w:hint="cs"/>
          <w:sz w:val="28"/>
          <w:szCs w:val="28"/>
          <w:rtl/>
        </w:rPr>
        <w:t>«</w:t>
      </w:r>
      <w:r w:rsidRPr="00221861">
        <w:rPr>
          <w:rFonts w:hint="cs"/>
          <w:sz w:val="28"/>
          <w:szCs w:val="28"/>
          <w:rtl/>
        </w:rPr>
        <w:t>في إسناده ضعف</w:t>
      </w:r>
      <w:r w:rsidRPr="00221861">
        <w:rPr>
          <w:rFonts w:cs="BLDY_light" w:hint="cs"/>
          <w:sz w:val="28"/>
          <w:szCs w:val="28"/>
          <w:rtl/>
        </w:rPr>
        <w:t>»</w:t>
      </w:r>
      <w:r w:rsidRPr="00221861">
        <w:rPr>
          <w:rFonts w:hint="cs"/>
          <w:sz w:val="28"/>
          <w:szCs w:val="28"/>
          <w:rtl/>
        </w:rPr>
        <w:t xml:space="preserve"> وضعفه الألباني في الإرواء (6/59)، وقال: </w:t>
      </w:r>
      <w:r w:rsidRPr="00221861">
        <w:rPr>
          <w:rFonts w:cs="BLDY_light" w:hint="cs"/>
          <w:sz w:val="28"/>
          <w:szCs w:val="28"/>
          <w:rtl/>
        </w:rPr>
        <w:t>«</w:t>
      </w:r>
      <w:r w:rsidRPr="00221861">
        <w:rPr>
          <w:rFonts w:hint="cs"/>
          <w:sz w:val="28"/>
          <w:szCs w:val="28"/>
          <w:rtl/>
        </w:rPr>
        <w:t>والصواب فيه أنه موقوف على عمر رضي الله عنه</w:t>
      </w:r>
      <w:r w:rsidRPr="00221861">
        <w:rPr>
          <w:rFonts w:cs="BLDY_light" w:hint="cs"/>
          <w:sz w:val="28"/>
          <w:szCs w:val="28"/>
          <w:rtl/>
        </w:rPr>
        <w:t>»</w:t>
      </w:r>
      <w:r w:rsidRPr="00221861">
        <w:rPr>
          <w:rFonts w:hint="cs"/>
          <w:sz w:val="28"/>
          <w:szCs w:val="28"/>
          <w:rtl/>
        </w:rPr>
        <w:t>.</w:t>
      </w:r>
    </w:p>
  </w:footnote>
  <w:footnote w:id="226">
    <w:p w:rsidR="00941167" w:rsidRPr="00221861" w:rsidRDefault="00941167" w:rsidP="00C26372">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الاختيار للموصلي (3/62).</w:t>
      </w:r>
    </w:p>
  </w:footnote>
  <w:footnote w:id="227">
    <w:p w:rsidR="00941167" w:rsidRPr="00221861" w:rsidRDefault="00941167" w:rsidP="00E33292">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 xml:space="preserve">أخرجه الإمام مالك في الموطأ (2/486)، باب الهبة، رقم (2947)، قال الألباني في الإرواء (6/55) </w:t>
      </w:r>
      <w:r w:rsidRPr="00221861">
        <w:rPr>
          <w:rFonts w:cs="BLDY_light" w:hint="cs"/>
          <w:sz w:val="28"/>
          <w:szCs w:val="28"/>
          <w:rtl/>
        </w:rPr>
        <w:t>«</w:t>
      </w:r>
      <w:r w:rsidRPr="00221861">
        <w:rPr>
          <w:rFonts w:hint="cs"/>
          <w:sz w:val="28"/>
          <w:szCs w:val="28"/>
          <w:rtl/>
        </w:rPr>
        <w:t>صحيح موقوف</w:t>
      </w:r>
      <w:r w:rsidRPr="00221861">
        <w:rPr>
          <w:rFonts w:cs="BLDY_light" w:hint="cs"/>
          <w:sz w:val="28"/>
          <w:szCs w:val="28"/>
          <w:rtl/>
        </w:rPr>
        <w:t>»</w:t>
      </w:r>
      <w:r w:rsidRPr="00221861">
        <w:rPr>
          <w:rFonts w:hint="cs"/>
          <w:sz w:val="28"/>
          <w:szCs w:val="28"/>
          <w:rtl/>
        </w:rPr>
        <w:t xml:space="preserve"> فالصواب وقفه على عمر رضي الله عنه كما سبق في تخريج الحديث السابق.</w:t>
      </w:r>
    </w:p>
  </w:footnote>
  <w:footnote w:id="228">
    <w:p w:rsidR="00941167" w:rsidRPr="00221861" w:rsidRDefault="00941167" w:rsidP="00E33292">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أحكام النماء في الفقه</w:t>
      </w:r>
      <w:r>
        <w:rPr>
          <w:rFonts w:hint="cs"/>
          <w:sz w:val="28"/>
          <w:szCs w:val="28"/>
          <w:rtl/>
        </w:rPr>
        <w:t>، د. ا</w:t>
      </w:r>
      <w:r w:rsidRPr="00221861">
        <w:rPr>
          <w:rFonts w:hint="cs"/>
          <w:sz w:val="28"/>
          <w:szCs w:val="28"/>
          <w:rtl/>
        </w:rPr>
        <w:t>لحيدري (2/315).</w:t>
      </w:r>
    </w:p>
  </w:footnote>
  <w:footnote w:id="229">
    <w:p w:rsidR="00941167" w:rsidRPr="00221861" w:rsidRDefault="00941167" w:rsidP="00E33292">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بدائع الصنائع (6/128).</w:t>
      </w:r>
    </w:p>
  </w:footnote>
  <w:footnote w:id="230">
    <w:p w:rsidR="00941167" w:rsidRPr="00221861" w:rsidRDefault="00941167" w:rsidP="00406300">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 xml:space="preserve">نقل الاتفاق ابن قدامة في المغني (8/267)، فقال: </w:t>
      </w:r>
      <w:r w:rsidRPr="00221861">
        <w:rPr>
          <w:rFonts w:cs="BLDY_light" w:hint="cs"/>
          <w:sz w:val="28"/>
          <w:szCs w:val="28"/>
          <w:rtl/>
        </w:rPr>
        <w:t>«</w:t>
      </w:r>
      <w:r w:rsidRPr="00221861">
        <w:rPr>
          <w:rFonts w:hint="cs"/>
          <w:sz w:val="28"/>
          <w:szCs w:val="28"/>
          <w:rtl/>
        </w:rPr>
        <w:t>وأما الزيادة المنفصلة كو</w:t>
      </w:r>
      <w:r>
        <w:rPr>
          <w:rFonts w:hint="cs"/>
          <w:sz w:val="28"/>
          <w:szCs w:val="28"/>
          <w:rtl/>
        </w:rPr>
        <w:t>لد</w:t>
      </w:r>
      <w:r w:rsidRPr="00221861">
        <w:rPr>
          <w:rFonts w:hint="cs"/>
          <w:sz w:val="28"/>
          <w:szCs w:val="28"/>
          <w:rtl/>
        </w:rPr>
        <w:t xml:space="preserve"> البهيمة وثمر الشجرة وكسب العبد فلا تمنع الرجوع بغير اختلاف نعلمه</w:t>
      </w:r>
      <w:r w:rsidRPr="00221861">
        <w:rPr>
          <w:rFonts w:cs="BLDY_light" w:hint="cs"/>
          <w:sz w:val="28"/>
          <w:szCs w:val="28"/>
          <w:rtl/>
        </w:rPr>
        <w:t>»</w:t>
      </w:r>
      <w:r w:rsidRPr="00221861">
        <w:rPr>
          <w:rFonts w:hint="cs"/>
          <w:sz w:val="28"/>
          <w:szCs w:val="28"/>
          <w:rtl/>
        </w:rPr>
        <w:t xml:space="preserve"> وينظر: بدائع الصنائع (6/129)، والاختيار للموصلي (3/63)، والذخيرة (6/269)، وشرح الوجيز للرافعي (6/327)، وروضة الطالبين (4/446)، ومغني المحتاج (2/546)، والمبدع (5/205)، وكشاف القناع (4/380).</w:t>
      </w:r>
    </w:p>
  </w:footnote>
  <w:footnote w:id="231">
    <w:p w:rsidR="00941167" w:rsidRPr="00221861" w:rsidRDefault="00941167" w:rsidP="00651575">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بدائع الصنائع (6/129).</w:t>
      </w:r>
    </w:p>
  </w:footnote>
  <w:footnote w:id="232">
    <w:p w:rsidR="00941167" w:rsidRPr="00221861" w:rsidRDefault="00941167" w:rsidP="003276F2">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المغني (8/267).</w:t>
      </w:r>
    </w:p>
  </w:footnote>
  <w:footnote w:id="233">
    <w:p w:rsidR="00941167" w:rsidRPr="00221861" w:rsidRDefault="00941167" w:rsidP="00406300">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 xml:space="preserve">ينظر: شرح الوجيز للرافعي (6/373)، وروضة الطالبين (4/478)، </w:t>
      </w:r>
      <w:r>
        <w:rPr>
          <w:rFonts w:hint="cs"/>
          <w:sz w:val="28"/>
          <w:szCs w:val="28"/>
          <w:rtl/>
        </w:rPr>
        <w:t>والمهذب</w:t>
      </w:r>
      <w:r w:rsidRPr="00221861">
        <w:rPr>
          <w:rFonts w:hint="cs"/>
          <w:sz w:val="28"/>
          <w:szCs w:val="28"/>
          <w:rtl/>
        </w:rPr>
        <w:t xml:space="preserve"> مع تكملة المجموع (16/181)، وحاشيتا قليوبي وعميرة (3/186).</w:t>
      </w:r>
    </w:p>
  </w:footnote>
  <w:footnote w:id="234">
    <w:p w:rsidR="00941167" w:rsidRPr="00221861" w:rsidRDefault="00941167" w:rsidP="006F56DE">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الهداية لأبي الخطاب ص328، والمغني (8/313)، والكافي ص469، والإنصاف (6/396)، وكشاف القناع (4/269).</w:t>
      </w:r>
    </w:p>
  </w:footnote>
  <w:footnote w:id="235">
    <w:p w:rsidR="00941167" w:rsidRPr="00221861" w:rsidRDefault="00941167" w:rsidP="006F56DE">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المهذب مع تكملة المجموع (16/180).</w:t>
      </w:r>
    </w:p>
  </w:footnote>
  <w:footnote w:id="236">
    <w:p w:rsidR="00941167" w:rsidRPr="00221861" w:rsidRDefault="00941167" w:rsidP="00941167">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 xml:space="preserve">سبق تخريجه </w:t>
      </w:r>
      <w:r>
        <w:rPr>
          <w:rFonts w:hint="cs"/>
          <w:sz w:val="28"/>
          <w:szCs w:val="28"/>
          <w:rtl/>
        </w:rPr>
        <w:t>ص171</w:t>
      </w:r>
      <w:r w:rsidRPr="00221861">
        <w:rPr>
          <w:rFonts w:hint="cs"/>
          <w:sz w:val="28"/>
          <w:szCs w:val="28"/>
          <w:rtl/>
        </w:rPr>
        <w:t>.</w:t>
      </w:r>
    </w:p>
  </w:footnote>
  <w:footnote w:id="237">
    <w:p w:rsidR="00941167" w:rsidRPr="00221861" w:rsidRDefault="00941167" w:rsidP="006F56DE">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كشاف القناع (4/269).</w:t>
      </w:r>
    </w:p>
  </w:footnote>
  <w:footnote w:id="238">
    <w:p w:rsidR="00941167" w:rsidRPr="00221861" w:rsidRDefault="00941167" w:rsidP="006F56DE">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المبدع (5/129)، وكشاف القناع (4/269).</w:t>
      </w:r>
    </w:p>
  </w:footnote>
  <w:footnote w:id="239">
    <w:p w:rsidR="00941167" w:rsidRPr="00221861" w:rsidRDefault="00941167" w:rsidP="006F56DE">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الهداية لأبي الخطاب ص327 ، والمبدع (5/129)، والإنصاف (6/397).</w:t>
      </w:r>
    </w:p>
  </w:footnote>
  <w:footnote w:id="240">
    <w:p w:rsidR="00941167" w:rsidRPr="00221861" w:rsidRDefault="00941167" w:rsidP="006F56DE">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المبدع (5/129).</w:t>
      </w:r>
    </w:p>
  </w:footnote>
  <w:footnote w:id="241">
    <w:p w:rsidR="00941167" w:rsidRPr="00221861" w:rsidRDefault="00941167" w:rsidP="006F56DE">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المبدع (5/129)، وقواعد ابن رجب ص169- 170.</w:t>
      </w:r>
    </w:p>
  </w:footnote>
  <w:footnote w:id="242">
    <w:p w:rsidR="00941167" w:rsidRPr="00221861" w:rsidRDefault="00941167" w:rsidP="006F56DE">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الإنصاف (6/396)، وقد سبق الخلاف في المسألتين.</w:t>
      </w:r>
    </w:p>
  </w:footnote>
  <w:footnote w:id="243">
    <w:p w:rsidR="00941167" w:rsidRPr="00221861" w:rsidRDefault="00941167" w:rsidP="00F5312C">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مواهب الجليل (6/80)، وجواهر الإكليل (2/327)، وحاشية الدسوقي (5/532)، والفواكه الدواني (2/271)، وأما الحنفية: فلم أقف لهم على قول في النماء المنفصل في اللقطة، ومقتضى كلامهم أن النماء لصاحب اللقطة لأنهم لا يقولون بالتملك بعد الحول، و</w:t>
      </w:r>
      <w:r>
        <w:rPr>
          <w:rFonts w:hint="cs"/>
          <w:sz w:val="28"/>
          <w:szCs w:val="28"/>
          <w:rtl/>
        </w:rPr>
        <w:t>إنما إن جاء صاحبها وإلا تصدق به</w:t>
      </w:r>
      <w:r w:rsidRPr="00221861">
        <w:rPr>
          <w:rFonts w:hint="cs"/>
          <w:sz w:val="28"/>
          <w:szCs w:val="28"/>
          <w:rtl/>
        </w:rPr>
        <w:t>ا إن شاء وإن شاء أمسكها، وإن جاء صاحبها بعد الصدقة ف</w:t>
      </w:r>
      <w:r>
        <w:rPr>
          <w:rFonts w:hint="cs"/>
          <w:sz w:val="28"/>
          <w:szCs w:val="28"/>
          <w:rtl/>
        </w:rPr>
        <w:t>إ</w:t>
      </w:r>
      <w:r w:rsidRPr="00221861">
        <w:rPr>
          <w:rFonts w:hint="cs"/>
          <w:sz w:val="28"/>
          <w:szCs w:val="28"/>
          <w:rtl/>
        </w:rPr>
        <w:t>ن شاء أمضى الصدقة وله ثوابها وإن شاء ضمن الملتقط، ينظر: بدائع الصنائع (6/202)، والاختيار للموصلي (3/37)، والبحر الرائق (5/247- 248).</w:t>
      </w:r>
    </w:p>
  </w:footnote>
  <w:footnote w:id="244">
    <w:p w:rsidR="00941167" w:rsidRPr="00221861" w:rsidRDefault="00941167" w:rsidP="00941167">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 xml:space="preserve">سبق تخريجه </w:t>
      </w:r>
      <w:r>
        <w:rPr>
          <w:rFonts w:hint="cs"/>
          <w:sz w:val="28"/>
          <w:szCs w:val="28"/>
          <w:rtl/>
        </w:rPr>
        <w:t>ص171</w:t>
      </w:r>
      <w:r w:rsidRPr="00221861">
        <w:rPr>
          <w:rFonts w:hint="cs"/>
          <w:sz w:val="28"/>
          <w:szCs w:val="28"/>
          <w:rtl/>
        </w:rPr>
        <w:t>، وسبقت ا</w:t>
      </w:r>
      <w:r>
        <w:rPr>
          <w:rFonts w:hint="cs"/>
          <w:sz w:val="28"/>
          <w:szCs w:val="28"/>
          <w:rtl/>
        </w:rPr>
        <w:t>لمسائل في تفريقهم بين الولد والغ</w:t>
      </w:r>
      <w:r w:rsidRPr="00221861">
        <w:rPr>
          <w:rFonts w:hint="cs"/>
          <w:sz w:val="28"/>
          <w:szCs w:val="28"/>
          <w:rtl/>
        </w:rPr>
        <w:t xml:space="preserve">لة ص </w:t>
      </w:r>
      <w:r>
        <w:rPr>
          <w:rFonts w:hint="cs"/>
          <w:sz w:val="28"/>
          <w:szCs w:val="28"/>
          <w:rtl/>
        </w:rPr>
        <w:t xml:space="preserve"> 262</w:t>
      </w:r>
      <w:r w:rsidRPr="00221861">
        <w:rPr>
          <w:rFonts w:hint="cs"/>
          <w:sz w:val="28"/>
          <w:szCs w:val="28"/>
          <w:rtl/>
        </w:rPr>
        <w:t>.</w:t>
      </w:r>
    </w:p>
  </w:footnote>
  <w:footnote w:id="245">
    <w:p w:rsidR="00941167" w:rsidRPr="00221861" w:rsidRDefault="00941167" w:rsidP="006F56DE">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تحفة الفقهاء (3/208-209)، وبدائع الصنائع (7/385-386)، والاختيار للموصلي (5/81)، والبحر الرائق (10/275)، والمعونة (3/1644)، والذخيرة (7/54، 132)، ومواهب الجليل (6/366)، وحاشية الدسوقي (6/487)، والوس</w:t>
      </w:r>
      <w:r>
        <w:rPr>
          <w:rFonts w:hint="cs"/>
          <w:sz w:val="28"/>
          <w:szCs w:val="28"/>
          <w:rtl/>
        </w:rPr>
        <w:t>ي</w:t>
      </w:r>
      <w:r w:rsidRPr="00221861">
        <w:rPr>
          <w:rFonts w:hint="cs"/>
          <w:sz w:val="28"/>
          <w:szCs w:val="28"/>
          <w:rtl/>
        </w:rPr>
        <w:t>ط للغزالي (3/53)، وشرح الوجيز للرافعي (7/66)، وروضة الطالبين (5/136)، والبجيرمي على الخطيب (4/67)، والمغني (8/577)، والفروع (7/461)، والإنصاف (7/191).</w:t>
      </w:r>
    </w:p>
  </w:footnote>
  <w:footnote w:id="246">
    <w:p w:rsidR="00941167" w:rsidRPr="00221861" w:rsidRDefault="00941167" w:rsidP="006F56DE">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بدائع الصنائع (7/386)، والإفصاح (7/132).</w:t>
      </w:r>
    </w:p>
  </w:footnote>
  <w:footnote w:id="247">
    <w:p w:rsidR="00941167" w:rsidRPr="00221861" w:rsidRDefault="00941167" w:rsidP="007B33FA">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بدائع الصنائع (7/385)، والاختيار للموصلي (5/87)، والبحر الرائق (10/275)، ورد المحتار (10/289).</w:t>
      </w:r>
    </w:p>
  </w:footnote>
  <w:footnote w:id="248">
    <w:p w:rsidR="00941167" w:rsidRPr="00221861" w:rsidRDefault="00941167" w:rsidP="007B33FA">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الذخيرة (7/56)، وحاشية الدسوقي (6/488).</w:t>
      </w:r>
    </w:p>
  </w:footnote>
  <w:footnote w:id="249">
    <w:p w:rsidR="00941167" w:rsidRPr="00221861" w:rsidRDefault="00941167" w:rsidP="001A5181">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بدائع الصنائع (7/385).</w:t>
      </w:r>
    </w:p>
  </w:footnote>
  <w:footnote w:id="250">
    <w:p w:rsidR="00941167" w:rsidRPr="00221861" w:rsidRDefault="00941167" w:rsidP="00DB34D5">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r>
      <w:r>
        <w:rPr>
          <w:rFonts w:hint="cs"/>
          <w:sz w:val="28"/>
          <w:szCs w:val="28"/>
          <w:rtl/>
        </w:rPr>
        <w:t>بدائع الصنائع (7/385).</w:t>
      </w:r>
    </w:p>
  </w:footnote>
  <w:footnote w:id="251">
    <w:p w:rsidR="00941167" w:rsidRPr="00221861" w:rsidRDefault="00941167" w:rsidP="00DB34D5">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r>
      <w:r>
        <w:rPr>
          <w:rFonts w:hint="cs"/>
          <w:sz w:val="28"/>
          <w:szCs w:val="28"/>
          <w:rtl/>
        </w:rPr>
        <w:t>بدائع الصنائع (7/385).</w:t>
      </w:r>
    </w:p>
  </w:footnote>
  <w:footnote w:id="252">
    <w:p w:rsidR="00941167" w:rsidRPr="00221861" w:rsidRDefault="00941167" w:rsidP="00493125">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المبسوط (28/50).</w:t>
      </w:r>
    </w:p>
  </w:footnote>
  <w:footnote w:id="253">
    <w:p w:rsidR="00941167" w:rsidRPr="00221861" w:rsidRDefault="00941167" w:rsidP="00DB34D5">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r>
      <w:r>
        <w:rPr>
          <w:rFonts w:hint="cs"/>
          <w:sz w:val="28"/>
          <w:szCs w:val="28"/>
          <w:rtl/>
        </w:rPr>
        <w:t>ينظر: المبسوط (28/50).</w:t>
      </w:r>
    </w:p>
  </w:footnote>
  <w:footnote w:id="254">
    <w:p w:rsidR="00941167" w:rsidRPr="00221861" w:rsidRDefault="00941167" w:rsidP="00493125">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الذخيرة (7/56)، وجواهر الإكليل (2/471)، وحاشية الدسوقي (6/487).</w:t>
      </w:r>
    </w:p>
  </w:footnote>
  <w:footnote w:id="255">
    <w:p w:rsidR="00941167" w:rsidRPr="00221861" w:rsidRDefault="00941167" w:rsidP="00493125">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الوسيط للغزالي (3/53)، وشرح الوجيز للرافعي (7/65-66)، وروضة الطالبين (5/136)، والبجيرمي على الخطيب (4/68).</w:t>
      </w:r>
    </w:p>
  </w:footnote>
  <w:footnote w:id="256">
    <w:p w:rsidR="00941167" w:rsidRPr="00221861" w:rsidRDefault="00941167" w:rsidP="00493125">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المغني (8/419)، والفروع (7/461-462)، والإنصاف (7/191، 195).</w:t>
      </w:r>
    </w:p>
  </w:footnote>
  <w:footnote w:id="257">
    <w:p w:rsidR="00941167" w:rsidRPr="00221861" w:rsidRDefault="00941167" w:rsidP="00493125">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حاشية الدسوقي (6/487)، وشرح الوجيز للرافعي (7/65).</w:t>
      </w:r>
    </w:p>
  </w:footnote>
  <w:footnote w:id="258">
    <w:p w:rsidR="00941167" w:rsidRPr="00221861" w:rsidRDefault="00941167" w:rsidP="00493125">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شرح الوجيز للرافعي (7/65).</w:t>
      </w:r>
    </w:p>
  </w:footnote>
  <w:footnote w:id="259">
    <w:p w:rsidR="00941167" w:rsidRPr="00221861" w:rsidRDefault="00941167" w:rsidP="00493125">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المغني (8/419)، والمبدع (5/241).</w:t>
      </w:r>
    </w:p>
  </w:footnote>
  <w:footnote w:id="260">
    <w:p w:rsidR="00941167" w:rsidRPr="00221861" w:rsidRDefault="00941167" w:rsidP="00493125">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المغني (8/419- 420).</w:t>
      </w:r>
    </w:p>
  </w:footnote>
  <w:footnote w:id="261">
    <w:p w:rsidR="00941167" w:rsidRPr="00221861" w:rsidRDefault="00941167" w:rsidP="00941167">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 xml:space="preserve">سورة النساء، </w:t>
      </w:r>
      <w:r>
        <w:rPr>
          <w:rFonts w:hint="cs"/>
          <w:sz w:val="28"/>
          <w:szCs w:val="28"/>
          <w:rtl/>
        </w:rPr>
        <w:t>من</w:t>
      </w:r>
      <w:r w:rsidRPr="00221861">
        <w:rPr>
          <w:rFonts w:hint="cs"/>
          <w:sz w:val="28"/>
          <w:szCs w:val="28"/>
          <w:rtl/>
        </w:rPr>
        <w:t xml:space="preserve"> الآية: [12].</w:t>
      </w:r>
    </w:p>
  </w:footnote>
  <w:footnote w:id="262">
    <w:p w:rsidR="00941167" w:rsidRPr="00221861" w:rsidRDefault="00941167" w:rsidP="00B646BE">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المغني (8/419).</w:t>
      </w:r>
    </w:p>
  </w:footnote>
  <w:footnote w:id="263">
    <w:p w:rsidR="00941167" w:rsidRPr="00221861" w:rsidRDefault="00941167" w:rsidP="00D32E44">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r>
      <w:r>
        <w:rPr>
          <w:rFonts w:hint="cs"/>
          <w:sz w:val="28"/>
          <w:szCs w:val="28"/>
          <w:rtl/>
        </w:rPr>
        <w:t>المغني (8/419).</w:t>
      </w:r>
    </w:p>
  </w:footnote>
  <w:footnote w:id="264">
    <w:p w:rsidR="00941167" w:rsidRPr="00221861" w:rsidRDefault="00941167" w:rsidP="00B646BE">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الوسيط للغزالي (3/53)، وشرح الوجيز للرافعي (7/65)، وروضة الطالبين (5/136).</w:t>
      </w:r>
    </w:p>
  </w:footnote>
  <w:footnote w:id="265">
    <w:p w:rsidR="00941167" w:rsidRPr="00221861" w:rsidRDefault="00941167" w:rsidP="00B646BE">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المغني (8/419)، والمبدع (5/241-242)، والإنصاف (7/195).</w:t>
      </w:r>
    </w:p>
  </w:footnote>
  <w:footnote w:id="266">
    <w:p w:rsidR="00941167" w:rsidRPr="00221861" w:rsidRDefault="00941167" w:rsidP="000D0224">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 xml:space="preserve">سورة النساء، </w:t>
      </w:r>
      <w:r>
        <w:rPr>
          <w:rFonts w:hint="cs"/>
          <w:sz w:val="28"/>
          <w:szCs w:val="28"/>
          <w:rtl/>
        </w:rPr>
        <w:t xml:space="preserve">من </w:t>
      </w:r>
      <w:r w:rsidRPr="00221861">
        <w:rPr>
          <w:rFonts w:hint="cs"/>
          <w:sz w:val="28"/>
          <w:szCs w:val="28"/>
          <w:rtl/>
        </w:rPr>
        <w:t>الآية: [12].</w:t>
      </w:r>
    </w:p>
  </w:footnote>
  <w:footnote w:id="267">
    <w:p w:rsidR="00941167" w:rsidRPr="00221861" w:rsidRDefault="00941167" w:rsidP="000D0224">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شرح الوجيز للرافعي (7/65).</w:t>
      </w:r>
    </w:p>
  </w:footnote>
  <w:footnote w:id="268">
    <w:p w:rsidR="00941167" w:rsidRPr="00221861" w:rsidRDefault="00941167" w:rsidP="000D0224">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المغني (8/420).</w:t>
      </w:r>
    </w:p>
  </w:footnote>
  <w:footnote w:id="269">
    <w:p w:rsidR="00941167" w:rsidRPr="00221861" w:rsidRDefault="00941167" w:rsidP="00D32E44">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 xml:space="preserve">سورة النساء، </w:t>
      </w:r>
      <w:r>
        <w:rPr>
          <w:rFonts w:hint="cs"/>
          <w:sz w:val="28"/>
          <w:szCs w:val="28"/>
          <w:rtl/>
        </w:rPr>
        <w:t>من</w:t>
      </w:r>
      <w:r w:rsidRPr="00221861">
        <w:rPr>
          <w:rFonts w:hint="cs"/>
          <w:sz w:val="28"/>
          <w:szCs w:val="28"/>
          <w:rtl/>
        </w:rPr>
        <w:t xml:space="preserve"> الآية: [</w:t>
      </w:r>
      <w:r>
        <w:rPr>
          <w:rFonts w:hint="cs"/>
          <w:sz w:val="28"/>
          <w:szCs w:val="28"/>
          <w:rtl/>
        </w:rPr>
        <w:t>12</w:t>
      </w:r>
      <w:r w:rsidRPr="00221861">
        <w:rPr>
          <w:rFonts w:hint="cs"/>
          <w:sz w:val="28"/>
          <w:szCs w:val="28"/>
          <w:rtl/>
        </w:rPr>
        <w:t>].</w:t>
      </w:r>
    </w:p>
  </w:footnote>
  <w:footnote w:id="270">
    <w:p w:rsidR="00941167" w:rsidRPr="00221861" w:rsidRDefault="00941167" w:rsidP="00221861">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المعونة (3/1644)، والمقدمات الممهدات (2/265)، والتاج والإكليل (6/366)، وحاشية الدسوقي (6/487).</w:t>
      </w:r>
    </w:p>
  </w:footnote>
  <w:footnote w:id="271">
    <w:p w:rsidR="00941167" w:rsidRPr="00221861" w:rsidRDefault="00941167" w:rsidP="00221861">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الوسيط للغزالي (3/53)، وشرح الوجيز للرافعي (7/65-66)، وروضة الطالبين (5/136).</w:t>
      </w:r>
    </w:p>
  </w:footnote>
  <w:footnote w:id="272">
    <w:p w:rsidR="00941167" w:rsidRPr="00221861" w:rsidRDefault="00941167" w:rsidP="00221861">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المغني (8/418)، والفروع (7/461-462)، والإنصاف (7/191- 195).</w:t>
      </w:r>
    </w:p>
  </w:footnote>
  <w:footnote w:id="273">
    <w:p w:rsidR="00941167" w:rsidRPr="00221861" w:rsidRDefault="00941167" w:rsidP="00221861">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شرح الوجيز للرافعي (7/65).</w:t>
      </w:r>
    </w:p>
  </w:footnote>
  <w:footnote w:id="274">
    <w:p w:rsidR="00941167" w:rsidRPr="00221861" w:rsidRDefault="00941167" w:rsidP="00221861">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المعونة (3/1644).</w:t>
      </w:r>
    </w:p>
  </w:footnote>
  <w:footnote w:id="275">
    <w:p w:rsidR="00941167" w:rsidRPr="00221861" w:rsidRDefault="00941167" w:rsidP="00634AB2">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المغني (8/419).</w:t>
      </w:r>
    </w:p>
  </w:footnote>
  <w:footnote w:id="276">
    <w:p w:rsidR="00941167" w:rsidRPr="00221861" w:rsidRDefault="00941167" w:rsidP="00D32E44">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r>
      <w:r>
        <w:rPr>
          <w:rFonts w:hint="cs"/>
          <w:sz w:val="28"/>
          <w:szCs w:val="28"/>
          <w:rtl/>
        </w:rPr>
        <w:t>المغني (8/419).</w:t>
      </w:r>
    </w:p>
  </w:footnote>
  <w:footnote w:id="277">
    <w:p w:rsidR="00941167" w:rsidRPr="00221861" w:rsidRDefault="00941167" w:rsidP="00D32E44">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r>
      <w:r>
        <w:rPr>
          <w:rFonts w:hint="cs"/>
          <w:sz w:val="28"/>
          <w:szCs w:val="28"/>
          <w:rtl/>
        </w:rPr>
        <w:t>المغني (8/419).</w:t>
      </w:r>
    </w:p>
  </w:footnote>
  <w:footnote w:id="278">
    <w:p w:rsidR="00941167" w:rsidRPr="00221861" w:rsidRDefault="00941167" w:rsidP="00D32E44">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r>
      <w:r>
        <w:rPr>
          <w:rFonts w:hint="cs"/>
          <w:sz w:val="28"/>
          <w:szCs w:val="28"/>
          <w:rtl/>
        </w:rPr>
        <w:t>ينظر: المغني  (8/418).</w:t>
      </w:r>
    </w:p>
  </w:footnote>
  <w:footnote w:id="279">
    <w:p w:rsidR="00941167" w:rsidRPr="00221861" w:rsidRDefault="00941167" w:rsidP="00D32E44">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شرح الوجيز للرافعي (7/65).</w:t>
      </w:r>
    </w:p>
  </w:footnote>
  <w:footnote w:id="280">
    <w:p w:rsidR="00941167" w:rsidRPr="00221861" w:rsidRDefault="00941167" w:rsidP="00221861">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ينظر: بدائع الصنائع (7/385)، والبحر الرائق (10/275)، ورد المحتار (10/289)، والمعونة (3/1644)، وشرح الوجيز للرافعي (7/66)، وروضة الطالبين (5/136)، والمغني (8/577)، والمبدع (5/241).</w:t>
      </w:r>
    </w:p>
  </w:footnote>
  <w:footnote w:id="281">
    <w:p w:rsidR="00941167" w:rsidRPr="00221861" w:rsidRDefault="00941167" w:rsidP="00221861">
      <w:pPr>
        <w:pStyle w:val="a3"/>
        <w:ind w:left="423" w:hanging="423"/>
        <w:jc w:val="lowKashida"/>
        <w:rPr>
          <w:sz w:val="28"/>
          <w:szCs w:val="28"/>
        </w:rPr>
      </w:pPr>
      <w:r w:rsidRPr="00221861">
        <w:rPr>
          <w:rFonts w:hint="cs"/>
          <w:sz w:val="28"/>
          <w:szCs w:val="28"/>
          <w:rtl/>
        </w:rPr>
        <w:t>(</w:t>
      </w:r>
      <w:r w:rsidRPr="00221861">
        <w:rPr>
          <w:rStyle w:val="a4"/>
          <w:sz w:val="28"/>
          <w:szCs w:val="28"/>
          <w:vertAlign w:val="baseline"/>
        </w:rPr>
        <w:footnoteRef/>
      </w:r>
      <w:r w:rsidRPr="00221861">
        <w:rPr>
          <w:rFonts w:hint="cs"/>
          <w:sz w:val="28"/>
          <w:szCs w:val="28"/>
          <w:rtl/>
        </w:rPr>
        <w:t>)</w:t>
      </w:r>
      <w:r w:rsidRPr="00221861">
        <w:rPr>
          <w:rFonts w:hint="cs"/>
          <w:sz w:val="28"/>
          <w:szCs w:val="28"/>
          <w:rtl/>
        </w:rPr>
        <w:tab/>
        <w:t>بدائع الصنائع (7/385).</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1167" w:rsidRDefault="0059695A">
    <w:pPr>
      <w:pStyle w:val="a7"/>
      <w:framePr w:wrap="around" w:vAnchor="text" w:hAnchor="margin" w:xAlign="center" w:y="1"/>
      <w:rPr>
        <w:rStyle w:val="a6"/>
        <w:rtl/>
        <w:lang w:eastAsia="en-US"/>
      </w:rPr>
    </w:pPr>
    <w:r>
      <w:rPr>
        <w:rStyle w:val="a6"/>
        <w:rtl/>
      </w:rPr>
      <w:fldChar w:fldCharType="begin"/>
    </w:r>
    <w:r w:rsidR="00941167">
      <w:rPr>
        <w:rStyle w:val="a6"/>
        <w:lang w:eastAsia="en-US"/>
      </w:rPr>
      <w:instrText xml:space="preserve">PAGE  </w:instrText>
    </w:r>
    <w:r>
      <w:rPr>
        <w:rStyle w:val="a6"/>
        <w:rtl/>
      </w:rPr>
      <w:fldChar w:fldCharType="end"/>
    </w:r>
  </w:p>
  <w:p w:rsidR="00941167" w:rsidRDefault="00941167">
    <w:pPr>
      <w:pStyle w:val="a7"/>
      <w:ind w:right="360"/>
      <w:rPr>
        <w:rtl/>
        <w:lang w:eastAsia="en-US"/>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1167" w:rsidRDefault="0059695A">
    <w:pPr>
      <w:pStyle w:val="a7"/>
      <w:ind w:right="360"/>
      <w:rPr>
        <w:rtl/>
        <w:lang w:eastAsia="en-US"/>
      </w:rPr>
    </w:pPr>
    <w:r>
      <w:rPr>
        <w:noProof/>
        <w:rtl/>
        <w:lang w:eastAsia="en-US"/>
      </w:rPr>
      <w:pict>
        <v:shapetype id="_x0000_t202" coordsize="21600,21600" o:spt="202" path="m,l,21600r21600,l21600,xe">
          <v:stroke joinstyle="miter"/>
          <v:path gradientshapeok="t" o:connecttype="rect"/>
        </v:shapetype>
        <v:shape id="_x0000_s2071" type="#_x0000_t202" style="position:absolute;left:0;text-align:left;margin-left:84.8pt;margin-top:15.95pt;width:256.95pt;height:21.7pt;z-index:251660288" filled="f" stroked="f">
          <v:textbox style="mso-next-textbox:#_x0000_s2071">
            <w:txbxContent>
              <w:p w:rsidR="00941167" w:rsidRPr="0082410E" w:rsidRDefault="00941167" w:rsidP="00B94490">
                <w:pPr>
                  <w:jc w:val="center"/>
                  <w:rPr>
                    <w:rFonts w:cs="AL-Mohanad Bold"/>
                    <w:sz w:val="22"/>
                    <w:szCs w:val="22"/>
                  </w:rPr>
                </w:pPr>
                <w:r w:rsidRPr="0082410E">
                  <w:rPr>
                    <w:rFonts w:cs="AL-Mohanad Bold" w:hint="cs"/>
                    <w:sz w:val="22"/>
                    <w:szCs w:val="22"/>
                    <w:rtl/>
                  </w:rPr>
                  <w:t>أح</w:t>
                </w:r>
                <w:r>
                  <w:rPr>
                    <w:rFonts w:cs="AL-Mohanad Bold" w:hint="cs"/>
                    <w:sz w:val="22"/>
                    <w:szCs w:val="22"/>
                    <w:rtl/>
                  </w:rPr>
                  <w:t>ـ</w:t>
                </w:r>
                <w:r w:rsidRPr="0082410E">
                  <w:rPr>
                    <w:rFonts w:cs="AL-Mohanad Bold" w:hint="cs"/>
                    <w:sz w:val="22"/>
                    <w:szCs w:val="22"/>
                    <w:rtl/>
                  </w:rPr>
                  <w:t>ك</w:t>
                </w:r>
                <w:r>
                  <w:rPr>
                    <w:rFonts w:cs="AL-Mohanad Bold" w:hint="cs"/>
                    <w:sz w:val="22"/>
                    <w:szCs w:val="22"/>
                    <w:rtl/>
                  </w:rPr>
                  <w:t>ــــ</w:t>
                </w:r>
                <w:r w:rsidRPr="0082410E">
                  <w:rPr>
                    <w:rFonts w:cs="AL-Mohanad Bold" w:hint="cs"/>
                    <w:sz w:val="22"/>
                    <w:szCs w:val="22"/>
                    <w:rtl/>
                  </w:rPr>
                  <w:t>ام المنفص</w:t>
                </w:r>
                <w:r>
                  <w:rPr>
                    <w:rFonts w:cs="AL-Mohanad Bold" w:hint="cs"/>
                    <w:sz w:val="22"/>
                    <w:szCs w:val="22"/>
                    <w:rtl/>
                  </w:rPr>
                  <w:t>ــ</w:t>
                </w:r>
                <w:r w:rsidRPr="0082410E">
                  <w:rPr>
                    <w:rFonts w:cs="AL-Mohanad Bold" w:hint="cs"/>
                    <w:sz w:val="22"/>
                    <w:szCs w:val="22"/>
                    <w:rtl/>
                  </w:rPr>
                  <w:t>ل ف</w:t>
                </w:r>
                <w:r>
                  <w:rPr>
                    <w:rFonts w:cs="AL-Mohanad Bold" w:hint="cs"/>
                    <w:sz w:val="22"/>
                    <w:szCs w:val="22"/>
                    <w:rtl/>
                  </w:rPr>
                  <w:t>ــــ</w:t>
                </w:r>
                <w:r w:rsidRPr="0082410E">
                  <w:rPr>
                    <w:rFonts w:cs="AL-Mohanad Bold" w:hint="cs"/>
                    <w:sz w:val="22"/>
                    <w:szCs w:val="22"/>
                    <w:rtl/>
                  </w:rPr>
                  <w:t>ي الفق</w:t>
                </w:r>
                <w:r>
                  <w:rPr>
                    <w:rFonts w:cs="AL-Mohanad Bold" w:hint="cs"/>
                    <w:sz w:val="22"/>
                    <w:szCs w:val="22"/>
                    <w:rtl/>
                  </w:rPr>
                  <w:t>ــ</w:t>
                </w:r>
                <w:r w:rsidRPr="0082410E">
                  <w:rPr>
                    <w:rFonts w:cs="AL-Mohanad Bold" w:hint="cs"/>
                    <w:sz w:val="22"/>
                    <w:szCs w:val="22"/>
                    <w:rtl/>
                  </w:rPr>
                  <w:t>ه الإس</w:t>
                </w:r>
                <w:r>
                  <w:rPr>
                    <w:rFonts w:cs="AL-Mohanad Bold" w:hint="cs"/>
                    <w:sz w:val="22"/>
                    <w:szCs w:val="22"/>
                    <w:rtl/>
                  </w:rPr>
                  <w:t>ـــ</w:t>
                </w:r>
                <w:r w:rsidRPr="0082410E">
                  <w:rPr>
                    <w:rFonts w:cs="AL-Mohanad Bold" w:hint="cs"/>
                    <w:sz w:val="22"/>
                    <w:szCs w:val="22"/>
                    <w:rtl/>
                  </w:rPr>
                  <w:t>لام</w:t>
                </w:r>
                <w:r>
                  <w:rPr>
                    <w:rFonts w:cs="AL-Mohanad Bold" w:hint="cs"/>
                    <w:sz w:val="22"/>
                    <w:szCs w:val="22"/>
                    <w:rtl/>
                  </w:rPr>
                  <w:t>ــــــــ</w:t>
                </w:r>
                <w:r w:rsidRPr="0082410E">
                  <w:rPr>
                    <w:rFonts w:cs="AL-Mohanad Bold" w:hint="cs"/>
                    <w:sz w:val="22"/>
                    <w:szCs w:val="22"/>
                    <w:rtl/>
                  </w:rPr>
                  <w:t>ي</w:t>
                </w:r>
              </w:p>
            </w:txbxContent>
          </v:textbox>
          <w10:wrap anchorx="page"/>
        </v:shape>
      </w:pict>
    </w:r>
    <w:r w:rsidRPr="0059695A">
      <w:rPr>
        <w:noProof/>
        <w:rtl/>
        <w:lang w:val="ar-SA"/>
      </w:rPr>
      <w:pict>
        <v:line id="_x0000_s2057" style="position:absolute;left:0;text-align:left;z-index:251656192" from="-1.6pt,38.45pt" to="428.15pt,38.45pt" strokeweight="3pt">
          <v:stroke linestyle="thinThin"/>
          <w10:wrap anchorx="page"/>
        </v:line>
      </w:pict>
    </w:r>
    <w:r w:rsidRPr="0059695A">
      <w:rPr>
        <w:noProof/>
        <w:rtl/>
        <w:lang w:val="ar-SA"/>
      </w:rPr>
      <w:pict>
        <v:shape id="_x0000_s2059" type="#_x0000_t202" style="position:absolute;left:0;text-align:left;margin-left:-7.6pt;margin-top:36.95pt;width:174.75pt;height:27pt;z-index:251657216" filled="f" stroked="f">
          <v:textbox style="mso-next-textbox:#_x0000_s2059">
            <w:txbxContent>
              <w:p w:rsidR="00941167" w:rsidRDefault="00941167">
                <w:pPr>
                  <w:jc w:val="right"/>
                  <w:rPr>
                    <w:rFonts w:cs="Al-Mujahed Free"/>
                    <w:sz w:val="18"/>
                    <w:rtl/>
                  </w:rPr>
                </w:pPr>
              </w:p>
            </w:txbxContent>
          </v:textbox>
          <w10:wrap anchorx="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43C8F"/>
    <w:multiLevelType w:val="hybridMultilevel"/>
    <w:tmpl w:val="749629BC"/>
    <w:lvl w:ilvl="0" w:tplc="1878FC52">
      <w:start w:val="2"/>
      <w:numFmt w:val="bullet"/>
      <w:lvlText w:val="-"/>
      <w:lvlJc w:val="left"/>
      <w:pPr>
        <w:tabs>
          <w:tab w:val="num" w:pos="720"/>
        </w:tabs>
        <w:ind w:left="720" w:hanging="360"/>
      </w:pPr>
      <w:rPr>
        <w:rFonts w:ascii="Arial" w:eastAsia="Times New Roman" w:hAnsi="Arial" w:cs="Traditional Arabic"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D2F06D5"/>
    <w:multiLevelType w:val="hybridMultilevel"/>
    <w:tmpl w:val="78421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CE7F82"/>
    <w:multiLevelType w:val="hybridMultilevel"/>
    <w:tmpl w:val="248EE738"/>
    <w:lvl w:ilvl="0" w:tplc="791237A6">
      <w:start w:val="1"/>
      <w:numFmt w:val="decimal"/>
      <w:lvlText w:val="%1)"/>
      <w:lvlJc w:val="left"/>
      <w:pPr>
        <w:tabs>
          <w:tab w:val="num" w:pos="1495"/>
        </w:tabs>
        <w:ind w:left="1495" w:hanging="930"/>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3">
    <w:nsid w:val="133E53C9"/>
    <w:multiLevelType w:val="hybridMultilevel"/>
    <w:tmpl w:val="35B6DC6A"/>
    <w:lvl w:ilvl="0" w:tplc="F64C8D96">
      <w:start w:val="1"/>
      <w:numFmt w:val="decimal"/>
      <w:lvlText w:val="%1-"/>
      <w:lvlJc w:val="left"/>
      <w:pPr>
        <w:ind w:left="1285" w:hanging="720"/>
      </w:pPr>
      <w:rPr>
        <w:rFonts w:hint="default"/>
      </w:rPr>
    </w:lvl>
    <w:lvl w:ilvl="1" w:tplc="04090019" w:tentative="1">
      <w:start w:val="1"/>
      <w:numFmt w:val="lowerLetter"/>
      <w:lvlText w:val="%2."/>
      <w:lvlJc w:val="left"/>
      <w:pPr>
        <w:ind w:left="1645" w:hanging="360"/>
      </w:pPr>
    </w:lvl>
    <w:lvl w:ilvl="2" w:tplc="0409001B" w:tentative="1">
      <w:start w:val="1"/>
      <w:numFmt w:val="lowerRoman"/>
      <w:lvlText w:val="%3."/>
      <w:lvlJc w:val="right"/>
      <w:pPr>
        <w:ind w:left="2365" w:hanging="180"/>
      </w:pPr>
    </w:lvl>
    <w:lvl w:ilvl="3" w:tplc="0409000F" w:tentative="1">
      <w:start w:val="1"/>
      <w:numFmt w:val="decimal"/>
      <w:lvlText w:val="%4."/>
      <w:lvlJc w:val="left"/>
      <w:pPr>
        <w:ind w:left="3085" w:hanging="360"/>
      </w:pPr>
    </w:lvl>
    <w:lvl w:ilvl="4" w:tplc="04090019" w:tentative="1">
      <w:start w:val="1"/>
      <w:numFmt w:val="lowerLetter"/>
      <w:lvlText w:val="%5."/>
      <w:lvlJc w:val="left"/>
      <w:pPr>
        <w:ind w:left="3805" w:hanging="360"/>
      </w:pPr>
    </w:lvl>
    <w:lvl w:ilvl="5" w:tplc="0409001B" w:tentative="1">
      <w:start w:val="1"/>
      <w:numFmt w:val="lowerRoman"/>
      <w:lvlText w:val="%6."/>
      <w:lvlJc w:val="right"/>
      <w:pPr>
        <w:ind w:left="4525" w:hanging="180"/>
      </w:pPr>
    </w:lvl>
    <w:lvl w:ilvl="6" w:tplc="0409000F" w:tentative="1">
      <w:start w:val="1"/>
      <w:numFmt w:val="decimal"/>
      <w:lvlText w:val="%7."/>
      <w:lvlJc w:val="left"/>
      <w:pPr>
        <w:ind w:left="5245" w:hanging="360"/>
      </w:pPr>
    </w:lvl>
    <w:lvl w:ilvl="7" w:tplc="04090019" w:tentative="1">
      <w:start w:val="1"/>
      <w:numFmt w:val="lowerLetter"/>
      <w:lvlText w:val="%8."/>
      <w:lvlJc w:val="left"/>
      <w:pPr>
        <w:ind w:left="5965" w:hanging="360"/>
      </w:pPr>
    </w:lvl>
    <w:lvl w:ilvl="8" w:tplc="0409001B" w:tentative="1">
      <w:start w:val="1"/>
      <w:numFmt w:val="lowerRoman"/>
      <w:lvlText w:val="%9."/>
      <w:lvlJc w:val="right"/>
      <w:pPr>
        <w:ind w:left="6685" w:hanging="180"/>
      </w:pPr>
    </w:lvl>
  </w:abstractNum>
  <w:abstractNum w:abstractNumId="4">
    <w:nsid w:val="15F05064"/>
    <w:multiLevelType w:val="hybridMultilevel"/>
    <w:tmpl w:val="29C616E6"/>
    <w:lvl w:ilvl="0" w:tplc="36BC507C">
      <w:start w:val="1"/>
      <w:numFmt w:val="decimal"/>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18F40ED4"/>
    <w:multiLevelType w:val="hybridMultilevel"/>
    <w:tmpl w:val="B95A4C80"/>
    <w:lvl w:ilvl="0" w:tplc="EA787AFC">
      <w:start w:val="1"/>
      <w:numFmt w:val="decimal"/>
      <w:lvlText w:val="%1-"/>
      <w:lvlJc w:val="left"/>
      <w:pPr>
        <w:tabs>
          <w:tab w:val="num" w:pos="1285"/>
        </w:tabs>
        <w:ind w:left="1285" w:hanging="720"/>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6">
    <w:nsid w:val="196328C4"/>
    <w:multiLevelType w:val="hybridMultilevel"/>
    <w:tmpl w:val="57EA40B2"/>
    <w:lvl w:ilvl="0" w:tplc="DAF0E99A">
      <w:start w:val="1"/>
      <w:numFmt w:val="decimal"/>
      <w:lvlText w:val="%1)"/>
      <w:lvlJc w:val="left"/>
      <w:pPr>
        <w:tabs>
          <w:tab w:val="num" w:pos="925"/>
        </w:tabs>
        <w:ind w:left="925" w:hanging="360"/>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7">
    <w:nsid w:val="19D37BF9"/>
    <w:multiLevelType w:val="hybridMultilevel"/>
    <w:tmpl w:val="C82834A6"/>
    <w:lvl w:ilvl="0" w:tplc="14487548">
      <w:start w:val="3"/>
      <w:numFmt w:val="bullet"/>
      <w:lvlText w:val=""/>
      <w:lvlJc w:val="left"/>
      <w:pPr>
        <w:tabs>
          <w:tab w:val="num" w:pos="1360"/>
        </w:tabs>
        <w:ind w:left="1360" w:hanging="795"/>
      </w:pPr>
      <w:rPr>
        <w:rFonts w:ascii="Symbol" w:eastAsia="Times New Roman" w:hAnsi="Symbol" w:cs="Traditional Arabic" w:hint="default"/>
      </w:rPr>
    </w:lvl>
    <w:lvl w:ilvl="1" w:tplc="04090003" w:tentative="1">
      <w:start w:val="1"/>
      <w:numFmt w:val="bullet"/>
      <w:lvlText w:val="o"/>
      <w:lvlJc w:val="left"/>
      <w:pPr>
        <w:tabs>
          <w:tab w:val="num" w:pos="1645"/>
        </w:tabs>
        <w:ind w:left="1645" w:hanging="360"/>
      </w:pPr>
      <w:rPr>
        <w:rFonts w:ascii="Courier New" w:hAnsi="Courier New" w:cs="Courier New" w:hint="default"/>
      </w:rPr>
    </w:lvl>
    <w:lvl w:ilvl="2" w:tplc="04090005" w:tentative="1">
      <w:start w:val="1"/>
      <w:numFmt w:val="bullet"/>
      <w:lvlText w:val=""/>
      <w:lvlJc w:val="left"/>
      <w:pPr>
        <w:tabs>
          <w:tab w:val="num" w:pos="2365"/>
        </w:tabs>
        <w:ind w:left="2365" w:hanging="360"/>
      </w:pPr>
      <w:rPr>
        <w:rFonts w:ascii="Wingdings" w:hAnsi="Wingdings" w:hint="default"/>
      </w:rPr>
    </w:lvl>
    <w:lvl w:ilvl="3" w:tplc="04090001" w:tentative="1">
      <w:start w:val="1"/>
      <w:numFmt w:val="bullet"/>
      <w:lvlText w:val=""/>
      <w:lvlJc w:val="left"/>
      <w:pPr>
        <w:tabs>
          <w:tab w:val="num" w:pos="3085"/>
        </w:tabs>
        <w:ind w:left="3085" w:hanging="360"/>
      </w:pPr>
      <w:rPr>
        <w:rFonts w:ascii="Symbol" w:hAnsi="Symbol" w:hint="default"/>
      </w:rPr>
    </w:lvl>
    <w:lvl w:ilvl="4" w:tplc="04090003" w:tentative="1">
      <w:start w:val="1"/>
      <w:numFmt w:val="bullet"/>
      <w:lvlText w:val="o"/>
      <w:lvlJc w:val="left"/>
      <w:pPr>
        <w:tabs>
          <w:tab w:val="num" w:pos="3805"/>
        </w:tabs>
        <w:ind w:left="3805" w:hanging="360"/>
      </w:pPr>
      <w:rPr>
        <w:rFonts w:ascii="Courier New" w:hAnsi="Courier New" w:cs="Courier New" w:hint="default"/>
      </w:rPr>
    </w:lvl>
    <w:lvl w:ilvl="5" w:tplc="04090005" w:tentative="1">
      <w:start w:val="1"/>
      <w:numFmt w:val="bullet"/>
      <w:lvlText w:val=""/>
      <w:lvlJc w:val="left"/>
      <w:pPr>
        <w:tabs>
          <w:tab w:val="num" w:pos="4525"/>
        </w:tabs>
        <w:ind w:left="4525" w:hanging="360"/>
      </w:pPr>
      <w:rPr>
        <w:rFonts w:ascii="Wingdings" w:hAnsi="Wingdings" w:hint="default"/>
      </w:rPr>
    </w:lvl>
    <w:lvl w:ilvl="6" w:tplc="04090001" w:tentative="1">
      <w:start w:val="1"/>
      <w:numFmt w:val="bullet"/>
      <w:lvlText w:val=""/>
      <w:lvlJc w:val="left"/>
      <w:pPr>
        <w:tabs>
          <w:tab w:val="num" w:pos="5245"/>
        </w:tabs>
        <w:ind w:left="5245" w:hanging="360"/>
      </w:pPr>
      <w:rPr>
        <w:rFonts w:ascii="Symbol" w:hAnsi="Symbol" w:hint="default"/>
      </w:rPr>
    </w:lvl>
    <w:lvl w:ilvl="7" w:tplc="04090003" w:tentative="1">
      <w:start w:val="1"/>
      <w:numFmt w:val="bullet"/>
      <w:lvlText w:val="o"/>
      <w:lvlJc w:val="left"/>
      <w:pPr>
        <w:tabs>
          <w:tab w:val="num" w:pos="5965"/>
        </w:tabs>
        <w:ind w:left="5965" w:hanging="360"/>
      </w:pPr>
      <w:rPr>
        <w:rFonts w:ascii="Courier New" w:hAnsi="Courier New" w:cs="Courier New" w:hint="default"/>
      </w:rPr>
    </w:lvl>
    <w:lvl w:ilvl="8" w:tplc="04090005" w:tentative="1">
      <w:start w:val="1"/>
      <w:numFmt w:val="bullet"/>
      <w:lvlText w:val=""/>
      <w:lvlJc w:val="left"/>
      <w:pPr>
        <w:tabs>
          <w:tab w:val="num" w:pos="6685"/>
        </w:tabs>
        <w:ind w:left="6685" w:hanging="360"/>
      </w:pPr>
      <w:rPr>
        <w:rFonts w:ascii="Wingdings" w:hAnsi="Wingdings" w:hint="default"/>
      </w:rPr>
    </w:lvl>
  </w:abstractNum>
  <w:abstractNum w:abstractNumId="8">
    <w:nsid w:val="1F831B93"/>
    <w:multiLevelType w:val="hybridMultilevel"/>
    <w:tmpl w:val="04C8C39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
    <w:nsid w:val="2779188A"/>
    <w:multiLevelType w:val="hybridMultilevel"/>
    <w:tmpl w:val="34AACA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DD4919"/>
    <w:multiLevelType w:val="hybridMultilevel"/>
    <w:tmpl w:val="DE2E283A"/>
    <w:lvl w:ilvl="0" w:tplc="D818BC56">
      <w:start w:val="1"/>
      <w:numFmt w:val="decimal"/>
      <w:lvlText w:val="%1."/>
      <w:lvlJc w:val="left"/>
      <w:pPr>
        <w:tabs>
          <w:tab w:val="num" w:pos="925"/>
        </w:tabs>
        <w:ind w:left="925" w:hanging="360"/>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11">
    <w:nsid w:val="314137A9"/>
    <w:multiLevelType w:val="hybridMultilevel"/>
    <w:tmpl w:val="C2CEE018"/>
    <w:lvl w:ilvl="0" w:tplc="51F241D4">
      <w:start w:val="4"/>
      <w:numFmt w:val="bullet"/>
      <w:lvlText w:val="-"/>
      <w:lvlJc w:val="left"/>
      <w:pPr>
        <w:tabs>
          <w:tab w:val="num" w:pos="925"/>
        </w:tabs>
        <w:ind w:left="925" w:hanging="360"/>
      </w:pPr>
      <w:rPr>
        <w:rFonts w:ascii="Arial" w:eastAsia="Times New Roman" w:hAnsi="Arial" w:cs="Traditional Arabic" w:hint="default"/>
      </w:rPr>
    </w:lvl>
    <w:lvl w:ilvl="1" w:tplc="04090003" w:tentative="1">
      <w:start w:val="1"/>
      <w:numFmt w:val="bullet"/>
      <w:lvlText w:val="o"/>
      <w:lvlJc w:val="left"/>
      <w:pPr>
        <w:tabs>
          <w:tab w:val="num" w:pos="1645"/>
        </w:tabs>
        <w:ind w:left="1645" w:hanging="360"/>
      </w:pPr>
      <w:rPr>
        <w:rFonts w:ascii="Courier New" w:hAnsi="Courier New" w:cs="Courier New" w:hint="default"/>
      </w:rPr>
    </w:lvl>
    <w:lvl w:ilvl="2" w:tplc="04090005" w:tentative="1">
      <w:start w:val="1"/>
      <w:numFmt w:val="bullet"/>
      <w:lvlText w:val=""/>
      <w:lvlJc w:val="left"/>
      <w:pPr>
        <w:tabs>
          <w:tab w:val="num" w:pos="2365"/>
        </w:tabs>
        <w:ind w:left="2365" w:hanging="360"/>
      </w:pPr>
      <w:rPr>
        <w:rFonts w:ascii="Wingdings" w:hAnsi="Wingdings" w:hint="default"/>
      </w:rPr>
    </w:lvl>
    <w:lvl w:ilvl="3" w:tplc="04090001" w:tentative="1">
      <w:start w:val="1"/>
      <w:numFmt w:val="bullet"/>
      <w:lvlText w:val=""/>
      <w:lvlJc w:val="left"/>
      <w:pPr>
        <w:tabs>
          <w:tab w:val="num" w:pos="3085"/>
        </w:tabs>
        <w:ind w:left="3085" w:hanging="360"/>
      </w:pPr>
      <w:rPr>
        <w:rFonts w:ascii="Symbol" w:hAnsi="Symbol" w:hint="default"/>
      </w:rPr>
    </w:lvl>
    <w:lvl w:ilvl="4" w:tplc="04090003" w:tentative="1">
      <w:start w:val="1"/>
      <w:numFmt w:val="bullet"/>
      <w:lvlText w:val="o"/>
      <w:lvlJc w:val="left"/>
      <w:pPr>
        <w:tabs>
          <w:tab w:val="num" w:pos="3805"/>
        </w:tabs>
        <w:ind w:left="3805" w:hanging="360"/>
      </w:pPr>
      <w:rPr>
        <w:rFonts w:ascii="Courier New" w:hAnsi="Courier New" w:cs="Courier New" w:hint="default"/>
      </w:rPr>
    </w:lvl>
    <w:lvl w:ilvl="5" w:tplc="04090005" w:tentative="1">
      <w:start w:val="1"/>
      <w:numFmt w:val="bullet"/>
      <w:lvlText w:val=""/>
      <w:lvlJc w:val="left"/>
      <w:pPr>
        <w:tabs>
          <w:tab w:val="num" w:pos="4525"/>
        </w:tabs>
        <w:ind w:left="4525" w:hanging="360"/>
      </w:pPr>
      <w:rPr>
        <w:rFonts w:ascii="Wingdings" w:hAnsi="Wingdings" w:hint="default"/>
      </w:rPr>
    </w:lvl>
    <w:lvl w:ilvl="6" w:tplc="04090001" w:tentative="1">
      <w:start w:val="1"/>
      <w:numFmt w:val="bullet"/>
      <w:lvlText w:val=""/>
      <w:lvlJc w:val="left"/>
      <w:pPr>
        <w:tabs>
          <w:tab w:val="num" w:pos="5245"/>
        </w:tabs>
        <w:ind w:left="5245" w:hanging="360"/>
      </w:pPr>
      <w:rPr>
        <w:rFonts w:ascii="Symbol" w:hAnsi="Symbol" w:hint="default"/>
      </w:rPr>
    </w:lvl>
    <w:lvl w:ilvl="7" w:tplc="04090003" w:tentative="1">
      <w:start w:val="1"/>
      <w:numFmt w:val="bullet"/>
      <w:lvlText w:val="o"/>
      <w:lvlJc w:val="left"/>
      <w:pPr>
        <w:tabs>
          <w:tab w:val="num" w:pos="5965"/>
        </w:tabs>
        <w:ind w:left="5965" w:hanging="360"/>
      </w:pPr>
      <w:rPr>
        <w:rFonts w:ascii="Courier New" w:hAnsi="Courier New" w:cs="Courier New" w:hint="default"/>
      </w:rPr>
    </w:lvl>
    <w:lvl w:ilvl="8" w:tplc="04090005" w:tentative="1">
      <w:start w:val="1"/>
      <w:numFmt w:val="bullet"/>
      <w:lvlText w:val=""/>
      <w:lvlJc w:val="left"/>
      <w:pPr>
        <w:tabs>
          <w:tab w:val="num" w:pos="6685"/>
        </w:tabs>
        <w:ind w:left="6685" w:hanging="360"/>
      </w:pPr>
      <w:rPr>
        <w:rFonts w:ascii="Wingdings" w:hAnsi="Wingdings" w:hint="default"/>
      </w:rPr>
    </w:lvl>
  </w:abstractNum>
  <w:abstractNum w:abstractNumId="12">
    <w:nsid w:val="31BD565A"/>
    <w:multiLevelType w:val="hybridMultilevel"/>
    <w:tmpl w:val="43B26992"/>
    <w:lvl w:ilvl="0" w:tplc="50A88D3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234082F"/>
    <w:multiLevelType w:val="hybridMultilevel"/>
    <w:tmpl w:val="7E4A6ACE"/>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77F1D35"/>
    <w:multiLevelType w:val="hybridMultilevel"/>
    <w:tmpl w:val="80EECCBE"/>
    <w:lvl w:ilvl="0" w:tplc="8B049C2A">
      <w:start w:val="2"/>
      <w:numFmt w:val="bullet"/>
      <w:lvlText w:val=""/>
      <w:lvlJc w:val="left"/>
      <w:pPr>
        <w:tabs>
          <w:tab w:val="num" w:pos="925"/>
        </w:tabs>
        <w:ind w:left="925" w:hanging="360"/>
      </w:pPr>
      <w:rPr>
        <w:rFonts w:ascii="Symbol" w:eastAsia="Times New Roman" w:hAnsi="Symbol" w:cs="Traditional Arabic" w:hint="default"/>
      </w:rPr>
    </w:lvl>
    <w:lvl w:ilvl="1" w:tplc="04090003" w:tentative="1">
      <w:start w:val="1"/>
      <w:numFmt w:val="bullet"/>
      <w:lvlText w:val="o"/>
      <w:lvlJc w:val="left"/>
      <w:pPr>
        <w:tabs>
          <w:tab w:val="num" w:pos="1645"/>
        </w:tabs>
        <w:ind w:left="1645" w:hanging="360"/>
      </w:pPr>
      <w:rPr>
        <w:rFonts w:ascii="Courier New" w:hAnsi="Courier New" w:cs="Courier New" w:hint="default"/>
      </w:rPr>
    </w:lvl>
    <w:lvl w:ilvl="2" w:tplc="04090005" w:tentative="1">
      <w:start w:val="1"/>
      <w:numFmt w:val="bullet"/>
      <w:lvlText w:val=""/>
      <w:lvlJc w:val="left"/>
      <w:pPr>
        <w:tabs>
          <w:tab w:val="num" w:pos="2365"/>
        </w:tabs>
        <w:ind w:left="2365" w:hanging="360"/>
      </w:pPr>
      <w:rPr>
        <w:rFonts w:ascii="Wingdings" w:hAnsi="Wingdings" w:hint="default"/>
      </w:rPr>
    </w:lvl>
    <w:lvl w:ilvl="3" w:tplc="04090001" w:tentative="1">
      <w:start w:val="1"/>
      <w:numFmt w:val="bullet"/>
      <w:lvlText w:val=""/>
      <w:lvlJc w:val="left"/>
      <w:pPr>
        <w:tabs>
          <w:tab w:val="num" w:pos="3085"/>
        </w:tabs>
        <w:ind w:left="3085" w:hanging="360"/>
      </w:pPr>
      <w:rPr>
        <w:rFonts w:ascii="Symbol" w:hAnsi="Symbol" w:hint="default"/>
      </w:rPr>
    </w:lvl>
    <w:lvl w:ilvl="4" w:tplc="04090003" w:tentative="1">
      <w:start w:val="1"/>
      <w:numFmt w:val="bullet"/>
      <w:lvlText w:val="o"/>
      <w:lvlJc w:val="left"/>
      <w:pPr>
        <w:tabs>
          <w:tab w:val="num" w:pos="3805"/>
        </w:tabs>
        <w:ind w:left="3805" w:hanging="360"/>
      </w:pPr>
      <w:rPr>
        <w:rFonts w:ascii="Courier New" w:hAnsi="Courier New" w:cs="Courier New" w:hint="default"/>
      </w:rPr>
    </w:lvl>
    <w:lvl w:ilvl="5" w:tplc="04090005" w:tentative="1">
      <w:start w:val="1"/>
      <w:numFmt w:val="bullet"/>
      <w:lvlText w:val=""/>
      <w:lvlJc w:val="left"/>
      <w:pPr>
        <w:tabs>
          <w:tab w:val="num" w:pos="4525"/>
        </w:tabs>
        <w:ind w:left="4525" w:hanging="360"/>
      </w:pPr>
      <w:rPr>
        <w:rFonts w:ascii="Wingdings" w:hAnsi="Wingdings" w:hint="default"/>
      </w:rPr>
    </w:lvl>
    <w:lvl w:ilvl="6" w:tplc="04090001" w:tentative="1">
      <w:start w:val="1"/>
      <w:numFmt w:val="bullet"/>
      <w:lvlText w:val=""/>
      <w:lvlJc w:val="left"/>
      <w:pPr>
        <w:tabs>
          <w:tab w:val="num" w:pos="5245"/>
        </w:tabs>
        <w:ind w:left="5245" w:hanging="360"/>
      </w:pPr>
      <w:rPr>
        <w:rFonts w:ascii="Symbol" w:hAnsi="Symbol" w:hint="default"/>
      </w:rPr>
    </w:lvl>
    <w:lvl w:ilvl="7" w:tplc="04090003" w:tentative="1">
      <w:start w:val="1"/>
      <w:numFmt w:val="bullet"/>
      <w:lvlText w:val="o"/>
      <w:lvlJc w:val="left"/>
      <w:pPr>
        <w:tabs>
          <w:tab w:val="num" w:pos="5965"/>
        </w:tabs>
        <w:ind w:left="5965" w:hanging="360"/>
      </w:pPr>
      <w:rPr>
        <w:rFonts w:ascii="Courier New" w:hAnsi="Courier New" w:cs="Courier New" w:hint="default"/>
      </w:rPr>
    </w:lvl>
    <w:lvl w:ilvl="8" w:tplc="04090005" w:tentative="1">
      <w:start w:val="1"/>
      <w:numFmt w:val="bullet"/>
      <w:lvlText w:val=""/>
      <w:lvlJc w:val="left"/>
      <w:pPr>
        <w:tabs>
          <w:tab w:val="num" w:pos="6685"/>
        </w:tabs>
        <w:ind w:left="6685" w:hanging="360"/>
      </w:pPr>
      <w:rPr>
        <w:rFonts w:ascii="Wingdings" w:hAnsi="Wingdings" w:hint="default"/>
      </w:rPr>
    </w:lvl>
  </w:abstractNum>
  <w:abstractNum w:abstractNumId="15">
    <w:nsid w:val="484830DB"/>
    <w:multiLevelType w:val="hybridMultilevel"/>
    <w:tmpl w:val="777A24B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90628F5"/>
    <w:multiLevelType w:val="hybridMultilevel"/>
    <w:tmpl w:val="87DEB8F8"/>
    <w:lvl w:ilvl="0" w:tplc="AA8C6490">
      <w:start w:val="1"/>
      <w:numFmt w:val="decimal"/>
      <w:lvlText w:val="%1)"/>
      <w:lvlJc w:val="left"/>
      <w:pPr>
        <w:tabs>
          <w:tab w:val="num" w:pos="925"/>
        </w:tabs>
        <w:ind w:left="925" w:hanging="360"/>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17">
    <w:nsid w:val="493F28FD"/>
    <w:multiLevelType w:val="hybridMultilevel"/>
    <w:tmpl w:val="9FA29B68"/>
    <w:lvl w:ilvl="0" w:tplc="A0347E10">
      <w:start w:val="1"/>
      <w:numFmt w:val="decimal"/>
      <w:lvlText w:val="%1-"/>
      <w:lvlJc w:val="left"/>
      <w:pPr>
        <w:tabs>
          <w:tab w:val="num" w:pos="1285"/>
        </w:tabs>
        <w:ind w:left="1285" w:hanging="720"/>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18">
    <w:nsid w:val="4ADB738C"/>
    <w:multiLevelType w:val="hybridMultilevel"/>
    <w:tmpl w:val="5A922FB4"/>
    <w:lvl w:ilvl="0" w:tplc="215063F6">
      <w:start w:val="1"/>
      <w:numFmt w:val="decimal"/>
      <w:lvlText w:val="%1)"/>
      <w:lvlJc w:val="left"/>
      <w:pPr>
        <w:tabs>
          <w:tab w:val="num" w:pos="1450"/>
        </w:tabs>
        <w:ind w:left="1450" w:hanging="885"/>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19">
    <w:nsid w:val="4B7F7FB1"/>
    <w:multiLevelType w:val="hybridMultilevel"/>
    <w:tmpl w:val="F49A6A2A"/>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0">
    <w:nsid w:val="4CF92656"/>
    <w:multiLevelType w:val="hybridMultilevel"/>
    <w:tmpl w:val="2F403398"/>
    <w:lvl w:ilvl="0" w:tplc="6EECCBF0">
      <w:start w:val="1"/>
      <w:numFmt w:val="decimal"/>
      <w:lvlText w:val="%1)"/>
      <w:lvlJc w:val="left"/>
      <w:pPr>
        <w:tabs>
          <w:tab w:val="num" w:pos="925"/>
        </w:tabs>
        <w:ind w:left="925" w:hanging="360"/>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21">
    <w:nsid w:val="4D091D0E"/>
    <w:multiLevelType w:val="hybridMultilevel"/>
    <w:tmpl w:val="C9B8437A"/>
    <w:lvl w:ilvl="0" w:tplc="29E6D870">
      <w:start w:val="1"/>
      <w:numFmt w:val="decimal"/>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51660C4B"/>
    <w:multiLevelType w:val="hybridMultilevel"/>
    <w:tmpl w:val="DA3A7E20"/>
    <w:lvl w:ilvl="0" w:tplc="7EEA540C">
      <w:start w:val="2"/>
      <w:numFmt w:val="bullet"/>
      <w:lvlText w:val="-"/>
      <w:lvlJc w:val="left"/>
      <w:pPr>
        <w:ind w:left="927" w:hanging="360"/>
      </w:pPr>
      <w:rPr>
        <w:rFonts w:ascii="Arial" w:eastAsia="Times New Roman" w:hAnsi="Aria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3">
    <w:nsid w:val="51DC302D"/>
    <w:multiLevelType w:val="hybridMultilevel"/>
    <w:tmpl w:val="AD10C0D4"/>
    <w:lvl w:ilvl="0" w:tplc="DF488636">
      <w:start w:val="1"/>
      <w:numFmt w:val="decimal"/>
      <w:lvlText w:val="%1-"/>
      <w:lvlJc w:val="left"/>
      <w:pPr>
        <w:tabs>
          <w:tab w:val="num" w:pos="925"/>
        </w:tabs>
        <w:ind w:left="925" w:hanging="360"/>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24">
    <w:nsid w:val="5A1B1804"/>
    <w:multiLevelType w:val="hybridMultilevel"/>
    <w:tmpl w:val="363C16A2"/>
    <w:lvl w:ilvl="0" w:tplc="26AE456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5D276223"/>
    <w:multiLevelType w:val="hybridMultilevel"/>
    <w:tmpl w:val="F1FE1D5C"/>
    <w:lvl w:ilvl="0" w:tplc="FC6440B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F730F65"/>
    <w:multiLevelType w:val="hybridMultilevel"/>
    <w:tmpl w:val="8CC042F2"/>
    <w:lvl w:ilvl="0" w:tplc="01FA175C">
      <w:start w:val="1"/>
      <w:numFmt w:val="decimal"/>
      <w:lvlText w:val="(%1)"/>
      <w:lvlJc w:val="left"/>
      <w:pPr>
        <w:tabs>
          <w:tab w:val="num" w:pos="1600"/>
        </w:tabs>
        <w:ind w:left="1600" w:hanging="1035"/>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27">
    <w:nsid w:val="60793F45"/>
    <w:multiLevelType w:val="hybridMultilevel"/>
    <w:tmpl w:val="B2CCB40E"/>
    <w:lvl w:ilvl="0" w:tplc="418AC2E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678076C5"/>
    <w:multiLevelType w:val="hybridMultilevel"/>
    <w:tmpl w:val="26BC8008"/>
    <w:lvl w:ilvl="0" w:tplc="A54245CC">
      <w:start w:val="1"/>
      <w:numFmt w:val="decimal"/>
      <w:lvlText w:val="%1)"/>
      <w:lvlJc w:val="left"/>
      <w:pPr>
        <w:tabs>
          <w:tab w:val="num" w:pos="1495"/>
        </w:tabs>
        <w:ind w:left="1495" w:hanging="930"/>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29">
    <w:nsid w:val="6C9616A7"/>
    <w:multiLevelType w:val="hybridMultilevel"/>
    <w:tmpl w:val="062C4774"/>
    <w:lvl w:ilvl="0" w:tplc="A34078F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F8918BF"/>
    <w:multiLevelType w:val="hybridMultilevel"/>
    <w:tmpl w:val="04F6AF24"/>
    <w:lvl w:ilvl="0" w:tplc="0409000F">
      <w:start w:val="1"/>
      <w:numFmt w:val="decimal"/>
      <w:lvlText w:val="%1."/>
      <w:lvlJc w:val="left"/>
      <w:pPr>
        <w:tabs>
          <w:tab w:val="num" w:pos="1285"/>
        </w:tabs>
        <w:ind w:left="1285" w:hanging="360"/>
      </w:pPr>
    </w:lvl>
    <w:lvl w:ilvl="1" w:tplc="04090019" w:tentative="1">
      <w:start w:val="1"/>
      <w:numFmt w:val="lowerLetter"/>
      <w:lvlText w:val="%2."/>
      <w:lvlJc w:val="left"/>
      <w:pPr>
        <w:tabs>
          <w:tab w:val="num" w:pos="2005"/>
        </w:tabs>
        <w:ind w:left="2005" w:hanging="360"/>
      </w:pPr>
    </w:lvl>
    <w:lvl w:ilvl="2" w:tplc="0409001B" w:tentative="1">
      <w:start w:val="1"/>
      <w:numFmt w:val="lowerRoman"/>
      <w:lvlText w:val="%3."/>
      <w:lvlJc w:val="right"/>
      <w:pPr>
        <w:tabs>
          <w:tab w:val="num" w:pos="2725"/>
        </w:tabs>
        <w:ind w:left="2725" w:hanging="180"/>
      </w:pPr>
    </w:lvl>
    <w:lvl w:ilvl="3" w:tplc="0409000F" w:tentative="1">
      <w:start w:val="1"/>
      <w:numFmt w:val="decimal"/>
      <w:lvlText w:val="%4."/>
      <w:lvlJc w:val="left"/>
      <w:pPr>
        <w:tabs>
          <w:tab w:val="num" w:pos="3445"/>
        </w:tabs>
        <w:ind w:left="3445" w:hanging="360"/>
      </w:pPr>
    </w:lvl>
    <w:lvl w:ilvl="4" w:tplc="04090019" w:tentative="1">
      <w:start w:val="1"/>
      <w:numFmt w:val="lowerLetter"/>
      <w:lvlText w:val="%5."/>
      <w:lvlJc w:val="left"/>
      <w:pPr>
        <w:tabs>
          <w:tab w:val="num" w:pos="4165"/>
        </w:tabs>
        <w:ind w:left="4165" w:hanging="360"/>
      </w:pPr>
    </w:lvl>
    <w:lvl w:ilvl="5" w:tplc="0409001B" w:tentative="1">
      <w:start w:val="1"/>
      <w:numFmt w:val="lowerRoman"/>
      <w:lvlText w:val="%6."/>
      <w:lvlJc w:val="right"/>
      <w:pPr>
        <w:tabs>
          <w:tab w:val="num" w:pos="4885"/>
        </w:tabs>
        <w:ind w:left="4885" w:hanging="180"/>
      </w:pPr>
    </w:lvl>
    <w:lvl w:ilvl="6" w:tplc="0409000F" w:tentative="1">
      <w:start w:val="1"/>
      <w:numFmt w:val="decimal"/>
      <w:lvlText w:val="%7."/>
      <w:lvlJc w:val="left"/>
      <w:pPr>
        <w:tabs>
          <w:tab w:val="num" w:pos="5605"/>
        </w:tabs>
        <w:ind w:left="5605" w:hanging="360"/>
      </w:pPr>
    </w:lvl>
    <w:lvl w:ilvl="7" w:tplc="04090019" w:tentative="1">
      <w:start w:val="1"/>
      <w:numFmt w:val="lowerLetter"/>
      <w:lvlText w:val="%8."/>
      <w:lvlJc w:val="left"/>
      <w:pPr>
        <w:tabs>
          <w:tab w:val="num" w:pos="6325"/>
        </w:tabs>
        <w:ind w:left="6325" w:hanging="360"/>
      </w:pPr>
    </w:lvl>
    <w:lvl w:ilvl="8" w:tplc="0409001B" w:tentative="1">
      <w:start w:val="1"/>
      <w:numFmt w:val="lowerRoman"/>
      <w:lvlText w:val="%9."/>
      <w:lvlJc w:val="right"/>
      <w:pPr>
        <w:tabs>
          <w:tab w:val="num" w:pos="7045"/>
        </w:tabs>
        <w:ind w:left="7045" w:hanging="180"/>
      </w:pPr>
    </w:lvl>
  </w:abstractNum>
  <w:abstractNum w:abstractNumId="31">
    <w:nsid w:val="6FB07FAD"/>
    <w:multiLevelType w:val="multilevel"/>
    <w:tmpl w:val="B958EDA6"/>
    <w:lvl w:ilvl="0">
      <w:start w:val="1"/>
      <w:numFmt w:val="decimal"/>
      <w:lvlText w:val="%1."/>
      <w:lvlJc w:val="left"/>
      <w:pPr>
        <w:tabs>
          <w:tab w:val="num" w:pos="1450"/>
        </w:tabs>
        <w:ind w:left="1450" w:hanging="885"/>
      </w:pPr>
      <w:rPr>
        <w:rFonts w:hint="default"/>
      </w:rPr>
    </w:lvl>
    <w:lvl w:ilvl="1">
      <w:start w:val="1"/>
      <w:numFmt w:val="lowerLetter"/>
      <w:lvlText w:val="%2."/>
      <w:lvlJc w:val="left"/>
      <w:pPr>
        <w:tabs>
          <w:tab w:val="num" w:pos="1645"/>
        </w:tabs>
        <w:ind w:left="1645" w:hanging="360"/>
      </w:pPr>
    </w:lvl>
    <w:lvl w:ilvl="2">
      <w:start w:val="1"/>
      <w:numFmt w:val="lowerRoman"/>
      <w:lvlText w:val="%3."/>
      <w:lvlJc w:val="right"/>
      <w:pPr>
        <w:tabs>
          <w:tab w:val="num" w:pos="2365"/>
        </w:tabs>
        <w:ind w:left="2365" w:hanging="180"/>
      </w:pPr>
    </w:lvl>
    <w:lvl w:ilvl="3">
      <w:start w:val="1"/>
      <w:numFmt w:val="decimal"/>
      <w:lvlText w:val="%4."/>
      <w:lvlJc w:val="left"/>
      <w:pPr>
        <w:tabs>
          <w:tab w:val="num" w:pos="3085"/>
        </w:tabs>
        <w:ind w:left="3085" w:hanging="360"/>
      </w:pPr>
    </w:lvl>
    <w:lvl w:ilvl="4">
      <w:start w:val="1"/>
      <w:numFmt w:val="lowerLetter"/>
      <w:lvlText w:val="%5."/>
      <w:lvlJc w:val="left"/>
      <w:pPr>
        <w:tabs>
          <w:tab w:val="num" w:pos="3805"/>
        </w:tabs>
        <w:ind w:left="3805" w:hanging="360"/>
      </w:pPr>
    </w:lvl>
    <w:lvl w:ilvl="5">
      <w:start w:val="1"/>
      <w:numFmt w:val="lowerRoman"/>
      <w:lvlText w:val="%6."/>
      <w:lvlJc w:val="right"/>
      <w:pPr>
        <w:tabs>
          <w:tab w:val="num" w:pos="4525"/>
        </w:tabs>
        <w:ind w:left="4525" w:hanging="180"/>
      </w:pPr>
    </w:lvl>
    <w:lvl w:ilvl="6">
      <w:start w:val="1"/>
      <w:numFmt w:val="decimal"/>
      <w:lvlText w:val="%7."/>
      <w:lvlJc w:val="left"/>
      <w:pPr>
        <w:tabs>
          <w:tab w:val="num" w:pos="5245"/>
        </w:tabs>
        <w:ind w:left="5245" w:hanging="360"/>
      </w:pPr>
    </w:lvl>
    <w:lvl w:ilvl="7">
      <w:start w:val="1"/>
      <w:numFmt w:val="lowerLetter"/>
      <w:lvlText w:val="%8."/>
      <w:lvlJc w:val="left"/>
      <w:pPr>
        <w:tabs>
          <w:tab w:val="num" w:pos="5965"/>
        </w:tabs>
        <w:ind w:left="5965" w:hanging="360"/>
      </w:pPr>
    </w:lvl>
    <w:lvl w:ilvl="8">
      <w:start w:val="1"/>
      <w:numFmt w:val="lowerRoman"/>
      <w:lvlText w:val="%9."/>
      <w:lvlJc w:val="right"/>
      <w:pPr>
        <w:tabs>
          <w:tab w:val="num" w:pos="6685"/>
        </w:tabs>
        <w:ind w:left="6685" w:hanging="180"/>
      </w:pPr>
    </w:lvl>
  </w:abstractNum>
  <w:abstractNum w:abstractNumId="32">
    <w:nsid w:val="6FE27574"/>
    <w:multiLevelType w:val="hybridMultilevel"/>
    <w:tmpl w:val="82E63078"/>
    <w:lvl w:ilvl="0" w:tplc="BED0B7A4">
      <w:numFmt w:val="bullet"/>
      <w:lvlText w:val="-"/>
      <w:lvlJc w:val="left"/>
      <w:pPr>
        <w:tabs>
          <w:tab w:val="num" w:pos="765"/>
        </w:tabs>
        <w:ind w:left="765" w:hanging="405"/>
      </w:pPr>
      <w:rPr>
        <w:rFonts w:ascii="Arial" w:eastAsia="Times New Roman" w:hAnsi="Arial" w:cs="Traditional Arabic"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75F57840"/>
    <w:multiLevelType w:val="hybridMultilevel"/>
    <w:tmpl w:val="90B8744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79A6320F"/>
    <w:multiLevelType w:val="hybridMultilevel"/>
    <w:tmpl w:val="73A4B4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79FB7389"/>
    <w:multiLevelType w:val="hybridMultilevel"/>
    <w:tmpl w:val="F8A44BEE"/>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A0E331E"/>
    <w:multiLevelType w:val="hybridMultilevel"/>
    <w:tmpl w:val="E0FA5B3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6"/>
  </w:num>
  <w:num w:numId="2">
    <w:abstractNumId w:val="3"/>
  </w:num>
  <w:num w:numId="3">
    <w:abstractNumId w:val="35"/>
  </w:num>
  <w:num w:numId="4">
    <w:abstractNumId w:val="15"/>
  </w:num>
  <w:num w:numId="5">
    <w:abstractNumId w:val="5"/>
  </w:num>
  <w:num w:numId="6">
    <w:abstractNumId w:val="29"/>
  </w:num>
  <w:num w:numId="7">
    <w:abstractNumId w:val="6"/>
  </w:num>
  <w:num w:numId="8">
    <w:abstractNumId w:val="14"/>
  </w:num>
  <w:num w:numId="9">
    <w:abstractNumId w:val="33"/>
  </w:num>
  <w:num w:numId="10">
    <w:abstractNumId w:val="13"/>
  </w:num>
  <w:num w:numId="11">
    <w:abstractNumId w:val="16"/>
  </w:num>
  <w:num w:numId="12">
    <w:abstractNumId w:val="10"/>
  </w:num>
  <w:num w:numId="13">
    <w:abstractNumId w:val="23"/>
  </w:num>
  <w:num w:numId="14">
    <w:abstractNumId w:val="18"/>
  </w:num>
  <w:num w:numId="15">
    <w:abstractNumId w:val="31"/>
  </w:num>
  <w:num w:numId="16">
    <w:abstractNumId w:val="24"/>
  </w:num>
  <w:num w:numId="17">
    <w:abstractNumId w:val="20"/>
  </w:num>
  <w:num w:numId="18">
    <w:abstractNumId w:val="7"/>
  </w:num>
  <w:num w:numId="19">
    <w:abstractNumId w:val="11"/>
  </w:num>
  <w:num w:numId="20">
    <w:abstractNumId w:val="28"/>
  </w:num>
  <w:num w:numId="21">
    <w:abstractNumId w:val="26"/>
  </w:num>
  <w:num w:numId="22">
    <w:abstractNumId w:val="2"/>
  </w:num>
  <w:num w:numId="23">
    <w:abstractNumId w:val="32"/>
  </w:num>
  <w:num w:numId="24">
    <w:abstractNumId w:val="12"/>
  </w:num>
  <w:num w:numId="25">
    <w:abstractNumId w:val="25"/>
  </w:num>
  <w:num w:numId="26">
    <w:abstractNumId w:val="27"/>
  </w:num>
  <w:num w:numId="27">
    <w:abstractNumId w:val="0"/>
  </w:num>
  <w:num w:numId="28">
    <w:abstractNumId w:val="30"/>
  </w:num>
  <w:num w:numId="29">
    <w:abstractNumId w:val="17"/>
  </w:num>
  <w:num w:numId="30">
    <w:abstractNumId w:val="34"/>
  </w:num>
  <w:num w:numId="31">
    <w:abstractNumId w:val="19"/>
  </w:num>
  <w:num w:numId="32">
    <w:abstractNumId w:val="9"/>
  </w:num>
  <w:num w:numId="33">
    <w:abstractNumId w:val="22"/>
  </w:num>
  <w:num w:numId="34">
    <w:abstractNumId w:val="8"/>
  </w:num>
  <w:num w:numId="35">
    <w:abstractNumId w:val="1"/>
  </w:num>
  <w:num w:numId="36">
    <w:abstractNumId w:val="21"/>
  </w:num>
  <w:num w:numId="3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embedSystemFonts/>
  <w:stylePaneFormatFilter w:val="3F01"/>
  <w:defaultTabStop w:val="720"/>
  <w:drawingGridHorizontalSpacing w:val="100"/>
  <w:displayHorizontalDrawingGridEvery w:val="0"/>
  <w:displayVerticalDrawingGridEvery w:val="0"/>
  <w:noPunctuationKerning/>
  <w:characterSpacingControl w:val="doNotCompress"/>
  <w:hdrShapeDefaults>
    <o:shapedefaults v:ext="edit" spidmax="97282">
      <o:colormenu v:ext="edit" fillcolor="none" strokecolor="none" shadowcolor="black"/>
    </o:shapedefaults>
    <o:shapelayout v:ext="edit">
      <o:idmap v:ext="edit" data="2"/>
    </o:shapelayout>
  </w:hdrShapeDefaults>
  <w:footnotePr>
    <w:numRestart w:val="eachPage"/>
    <w:footnote w:id="0"/>
    <w:footnote w:id="1"/>
    <w:footnote w:id="2"/>
  </w:footnotePr>
  <w:endnotePr>
    <w:numFmt w:val="decimal"/>
    <w:endnote w:id="0"/>
    <w:endnote w:id="1"/>
  </w:endnotePr>
  <w:compat/>
  <w:rsids>
    <w:rsidRoot w:val="002B6485"/>
    <w:rsid w:val="00004198"/>
    <w:rsid w:val="000068BC"/>
    <w:rsid w:val="00007FC9"/>
    <w:rsid w:val="00011E26"/>
    <w:rsid w:val="00017B41"/>
    <w:rsid w:val="00024518"/>
    <w:rsid w:val="000327A6"/>
    <w:rsid w:val="0003392D"/>
    <w:rsid w:val="00036D42"/>
    <w:rsid w:val="00036D8A"/>
    <w:rsid w:val="00043618"/>
    <w:rsid w:val="000437F8"/>
    <w:rsid w:val="00053E33"/>
    <w:rsid w:val="00054E3D"/>
    <w:rsid w:val="00055FD0"/>
    <w:rsid w:val="0006586C"/>
    <w:rsid w:val="0006633F"/>
    <w:rsid w:val="00066AB4"/>
    <w:rsid w:val="000866DD"/>
    <w:rsid w:val="00090F7D"/>
    <w:rsid w:val="0009155A"/>
    <w:rsid w:val="00092A7A"/>
    <w:rsid w:val="00092F1D"/>
    <w:rsid w:val="000A02CD"/>
    <w:rsid w:val="000A1008"/>
    <w:rsid w:val="000A3DD4"/>
    <w:rsid w:val="000B2AAD"/>
    <w:rsid w:val="000B4D98"/>
    <w:rsid w:val="000B5BEB"/>
    <w:rsid w:val="000C2BA8"/>
    <w:rsid w:val="000C470A"/>
    <w:rsid w:val="000C6151"/>
    <w:rsid w:val="000C7CBB"/>
    <w:rsid w:val="000D0224"/>
    <w:rsid w:val="000D0497"/>
    <w:rsid w:val="000D20BE"/>
    <w:rsid w:val="000D4E0D"/>
    <w:rsid w:val="000E06C4"/>
    <w:rsid w:val="000E10D1"/>
    <w:rsid w:val="000E2426"/>
    <w:rsid w:val="000F0D57"/>
    <w:rsid w:val="000F3AFD"/>
    <w:rsid w:val="000F45BF"/>
    <w:rsid w:val="000F619B"/>
    <w:rsid w:val="001103D1"/>
    <w:rsid w:val="001107EC"/>
    <w:rsid w:val="0011088D"/>
    <w:rsid w:val="001165C0"/>
    <w:rsid w:val="0012287F"/>
    <w:rsid w:val="00131160"/>
    <w:rsid w:val="00132018"/>
    <w:rsid w:val="00136A4A"/>
    <w:rsid w:val="00145582"/>
    <w:rsid w:val="0014693A"/>
    <w:rsid w:val="0015192F"/>
    <w:rsid w:val="00152EB8"/>
    <w:rsid w:val="00153C8D"/>
    <w:rsid w:val="001559A9"/>
    <w:rsid w:val="0016233B"/>
    <w:rsid w:val="001627D7"/>
    <w:rsid w:val="00163263"/>
    <w:rsid w:val="001668BA"/>
    <w:rsid w:val="00174AF2"/>
    <w:rsid w:val="0019157D"/>
    <w:rsid w:val="001942C2"/>
    <w:rsid w:val="00195FF8"/>
    <w:rsid w:val="001963F9"/>
    <w:rsid w:val="001A2630"/>
    <w:rsid w:val="001A5181"/>
    <w:rsid w:val="001B529B"/>
    <w:rsid w:val="001B78F1"/>
    <w:rsid w:val="001C2961"/>
    <w:rsid w:val="001C3D1E"/>
    <w:rsid w:val="001C435E"/>
    <w:rsid w:val="001D19B3"/>
    <w:rsid w:val="001D5FCF"/>
    <w:rsid w:val="001D74FB"/>
    <w:rsid w:val="001E1B86"/>
    <w:rsid w:val="001E37C3"/>
    <w:rsid w:val="001E38AE"/>
    <w:rsid w:val="001F03C4"/>
    <w:rsid w:val="001F0ADE"/>
    <w:rsid w:val="001F3D04"/>
    <w:rsid w:val="001F57A6"/>
    <w:rsid w:val="001F582B"/>
    <w:rsid w:val="001F620E"/>
    <w:rsid w:val="00201161"/>
    <w:rsid w:val="002021E4"/>
    <w:rsid w:val="00207ACE"/>
    <w:rsid w:val="0021120D"/>
    <w:rsid w:val="00212529"/>
    <w:rsid w:val="00215A79"/>
    <w:rsid w:val="002202B3"/>
    <w:rsid w:val="00221861"/>
    <w:rsid w:val="002327FB"/>
    <w:rsid w:val="00235708"/>
    <w:rsid w:val="0024294D"/>
    <w:rsid w:val="002442ED"/>
    <w:rsid w:val="00251810"/>
    <w:rsid w:val="002518CE"/>
    <w:rsid w:val="0025460D"/>
    <w:rsid w:val="00255CA4"/>
    <w:rsid w:val="002565C2"/>
    <w:rsid w:val="00264AD3"/>
    <w:rsid w:val="00267119"/>
    <w:rsid w:val="00267DC3"/>
    <w:rsid w:val="00276019"/>
    <w:rsid w:val="002760F2"/>
    <w:rsid w:val="00277182"/>
    <w:rsid w:val="002843EF"/>
    <w:rsid w:val="00284A6D"/>
    <w:rsid w:val="002863A6"/>
    <w:rsid w:val="00287127"/>
    <w:rsid w:val="00297DF1"/>
    <w:rsid w:val="002A2498"/>
    <w:rsid w:val="002A4AC7"/>
    <w:rsid w:val="002A53FA"/>
    <w:rsid w:val="002A5917"/>
    <w:rsid w:val="002A6BF9"/>
    <w:rsid w:val="002A73F8"/>
    <w:rsid w:val="002B59D5"/>
    <w:rsid w:val="002B647E"/>
    <w:rsid w:val="002B6485"/>
    <w:rsid w:val="002C39A5"/>
    <w:rsid w:val="002C442B"/>
    <w:rsid w:val="002D1A2E"/>
    <w:rsid w:val="002D43AF"/>
    <w:rsid w:val="002D4EEB"/>
    <w:rsid w:val="002D6FA3"/>
    <w:rsid w:val="002E1A23"/>
    <w:rsid w:val="002E37D6"/>
    <w:rsid w:val="002E40E5"/>
    <w:rsid w:val="002F1908"/>
    <w:rsid w:val="002F456C"/>
    <w:rsid w:val="002F52D2"/>
    <w:rsid w:val="002F5B7A"/>
    <w:rsid w:val="002F632C"/>
    <w:rsid w:val="00303A7C"/>
    <w:rsid w:val="00305627"/>
    <w:rsid w:val="0030694B"/>
    <w:rsid w:val="00313F38"/>
    <w:rsid w:val="003218DB"/>
    <w:rsid w:val="003238BC"/>
    <w:rsid w:val="00323C07"/>
    <w:rsid w:val="003276F2"/>
    <w:rsid w:val="0033342D"/>
    <w:rsid w:val="00335EC5"/>
    <w:rsid w:val="0034054B"/>
    <w:rsid w:val="00342E63"/>
    <w:rsid w:val="00354CB8"/>
    <w:rsid w:val="003572CF"/>
    <w:rsid w:val="003573F8"/>
    <w:rsid w:val="00360823"/>
    <w:rsid w:val="00361B7A"/>
    <w:rsid w:val="00362DB5"/>
    <w:rsid w:val="00363B7F"/>
    <w:rsid w:val="00364F98"/>
    <w:rsid w:val="00366EF7"/>
    <w:rsid w:val="003734F5"/>
    <w:rsid w:val="00373EA5"/>
    <w:rsid w:val="00374EA5"/>
    <w:rsid w:val="00380E0E"/>
    <w:rsid w:val="0038159F"/>
    <w:rsid w:val="003847C9"/>
    <w:rsid w:val="00384BB4"/>
    <w:rsid w:val="003850CD"/>
    <w:rsid w:val="003853D7"/>
    <w:rsid w:val="003902EB"/>
    <w:rsid w:val="003903FF"/>
    <w:rsid w:val="00391600"/>
    <w:rsid w:val="00392F1A"/>
    <w:rsid w:val="00394534"/>
    <w:rsid w:val="00395067"/>
    <w:rsid w:val="00397BAC"/>
    <w:rsid w:val="003A710E"/>
    <w:rsid w:val="003B40E6"/>
    <w:rsid w:val="003B44D8"/>
    <w:rsid w:val="003D0C05"/>
    <w:rsid w:val="003D3017"/>
    <w:rsid w:val="003D577F"/>
    <w:rsid w:val="003D5A74"/>
    <w:rsid w:val="003E74BD"/>
    <w:rsid w:val="003F10AF"/>
    <w:rsid w:val="00400CA2"/>
    <w:rsid w:val="00404939"/>
    <w:rsid w:val="00406300"/>
    <w:rsid w:val="00407179"/>
    <w:rsid w:val="00412282"/>
    <w:rsid w:val="004137B1"/>
    <w:rsid w:val="004166B2"/>
    <w:rsid w:val="00425385"/>
    <w:rsid w:val="00426CF9"/>
    <w:rsid w:val="00433E06"/>
    <w:rsid w:val="004454EF"/>
    <w:rsid w:val="00445AC8"/>
    <w:rsid w:val="00450A17"/>
    <w:rsid w:val="00455981"/>
    <w:rsid w:val="00461FCB"/>
    <w:rsid w:val="004631E8"/>
    <w:rsid w:val="0047055C"/>
    <w:rsid w:val="0048269C"/>
    <w:rsid w:val="004832DB"/>
    <w:rsid w:val="00493125"/>
    <w:rsid w:val="00495090"/>
    <w:rsid w:val="004A2781"/>
    <w:rsid w:val="004A5D35"/>
    <w:rsid w:val="004A6744"/>
    <w:rsid w:val="004A78D1"/>
    <w:rsid w:val="004B00AA"/>
    <w:rsid w:val="004B0DC9"/>
    <w:rsid w:val="004B2E12"/>
    <w:rsid w:val="004B4708"/>
    <w:rsid w:val="004B731F"/>
    <w:rsid w:val="004C59E2"/>
    <w:rsid w:val="004C5AE0"/>
    <w:rsid w:val="004C66AA"/>
    <w:rsid w:val="004D06EF"/>
    <w:rsid w:val="004D2C81"/>
    <w:rsid w:val="004D39AD"/>
    <w:rsid w:val="004E20A6"/>
    <w:rsid w:val="004E6EA6"/>
    <w:rsid w:val="004F3D1F"/>
    <w:rsid w:val="004F49AD"/>
    <w:rsid w:val="004F64D0"/>
    <w:rsid w:val="00500114"/>
    <w:rsid w:val="005003D6"/>
    <w:rsid w:val="005075E3"/>
    <w:rsid w:val="0051094D"/>
    <w:rsid w:val="00511613"/>
    <w:rsid w:val="00513BC6"/>
    <w:rsid w:val="00515E14"/>
    <w:rsid w:val="00522172"/>
    <w:rsid w:val="00523CC7"/>
    <w:rsid w:val="00530352"/>
    <w:rsid w:val="00533E0F"/>
    <w:rsid w:val="00536FF1"/>
    <w:rsid w:val="005422BD"/>
    <w:rsid w:val="00545AE6"/>
    <w:rsid w:val="005506D1"/>
    <w:rsid w:val="00554BEF"/>
    <w:rsid w:val="00557F78"/>
    <w:rsid w:val="005601D4"/>
    <w:rsid w:val="00563581"/>
    <w:rsid w:val="00563FF1"/>
    <w:rsid w:val="00565522"/>
    <w:rsid w:val="00572078"/>
    <w:rsid w:val="005720E5"/>
    <w:rsid w:val="00573228"/>
    <w:rsid w:val="0058396E"/>
    <w:rsid w:val="005904B9"/>
    <w:rsid w:val="0059390F"/>
    <w:rsid w:val="00593F14"/>
    <w:rsid w:val="00594CD8"/>
    <w:rsid w:val="0059695A"/>
    <w:rsid w:val="005A365A"/>
    <w:rsid w:val="005A37FD"/>
    <w:rsid w:val="005B3B55"/>
    <w:rsid w:val="005C2F54"/>
    <w:rsid w:val="005D2038"/>
    <w:rsid w:val="005D2166"/>
    <w:rsid w:val="005D4B17"/>
    <w:rsid w:val="005D5EDD"/>
    <w:rsid w:val="005E0AB1"/>
    <w:rsid w:val="005E6065"/>
    <w:rsid w:val="005F5728"/>
    <w:rsid w:val="0060141B"/>
    <w:rsid w:val="006072A9"/>
    <w:rsid w:val="006167F3"/>
    <w:rsid w:val="00616F20"/>
    <w:rsid w:val="00622BD3"/>
    <w:rsid w:val="00623E33"/>
    <w:rsid w:val="00630B23"/>
    <w:rsid w:val="00632BF3"/>
    <w:rsid w:val="006331EE"/>
    <w:rsid w:val="00634AB2"/>
    <w:rsid w:val="00635833"/>
    <w:rsid w:val="0063653A"/>
    <w:rsid w:val="006402DC"/>
    <w:rsid w:val="00641BE6"/>
    <w:rsid w:val="00651575"/>
    <w:rsid w:val="00653655"/>
    <w:rsid w:val="00654A91"/>
    <w:rsid w:val="00654C83"/>
    <w:rsid w:val="006571CD"/>
    <w:rsid w:val="0066223F"/>
    <w:rsid w:val="006678A5"/>
    <w:rsid w:val="00672E9D"/>
    <w:rsid w:val="00673AD2"/>
    <w:rsid w:val="00683FA4"/>
    <w:rsid w:val="006909C9"/>
    <w:rsid w:val="006919A6"/>
    <w:rsid w:val="006920E6"/>
    <w:rsid w:val="006A3AB0"/>
    <w:rsid w:val="006C39DD"/>
    <w:rsid w:val="006C7F5A"/>
    <w:rsid w:val="006D49D1"/>
    <w:rsid w:val="006D6430"/>
    <w:rsid w:val="006E5FEF"/>
    <w:rsid w:val="006E6695"/>
    <w:rsid w:val="006F56DE"/>
    <w:rsid w:val="006F7D63"/>
    <w:rsid w:val="00702604"/>
    <w:rsid w:val="00704431"/>
    <w:rsid w:val="00714D44"/>
    <w:rsid w:val="00723E2E"/>
    <w:rsid w:val="0072731B"/>
    <w:rsid w:val="00727AA7"/>
    <w:rsid w:val="00731765"/>
    <w:rsid w:val="00736D96"/>
    <w:rsid w:val="00740B88"/>
    <w:rsid w:val="00741629"/>
    <w:rsid w:val="00743EFC"/>
    <w:rsid w:val="00745B43"/>
    <w:rsid w:val="00747AA9"/>
    <w:rsid w:val="0075096B"/>
    <w:rsid w:val="00762460"/>
    <w:rsid w:val="00763A1B"/>
    <w:rsid w:val="00763CB3"/>
    <w:rsid w:val="007739C9"/>
    <w:rsid w:val="00776632"/>
    <w:rsid w:val="007777D8"/>
    <w:rsid w:val="00780E65"/>
    <w:rsid w:val="00781846"/>
    <w:rsid w:val="007846EB"/>
    <w:rsid w:val="007858E3"/>
    <w:rsid w:val="00785954"/>
    <w:rsid w:val="00791F79"/>
    <w:rsid w:val="00793669"/>
    <w:rsid w:val="007A0B3F"/>
    <w:rsid w:val="007A315D"/>
    <w:rsid w:val="007A3301"/>
    <w:rsid w:val="007A473F"/>
    <w:rsid w:val="007A54A1"/>
    <w:rsid w:val="007A7F22"/>
    <w:rsid w:val="007B1449"/>
    <w:rsid w:val="007B2412"/>
    <w:rsid w:val="007B33FA"/>
    <w:rsid w:val="007B5D53"/>
    <w:rsid w:val="007C0493"/>
    <w:rsid w:val="007C14E2"/>
    <w:rsid w:val="007D0B87"/>
    <w:rsid w:val="007D30E5"/>
    <w:rsid w:val="007D5EA2"/>
    <w:rsid w:val="007D62E3"/>
    <w:rsid w:val="007D7AF9"/>
    <w:rsid w:val="007E58B4"/>
    <w:rsid w:val="007E6C0E"/>
    <w:rsid w:val="007E7982"/>
    <w:rsid w:val="007F7475"/>
    <w:rsid w:val="00804F9C"/>
    <w:rsid w:val="008067C9"/>
    <w:rsid w:val="008107C9"/>
    <w:rsid w:val="00816815"/>
    <w:rsid w:val="008232C6"/>
    <w:rsid w:val="00824B81"/>
    <w:rsid w:val="00830115"/>
    <w:rsid w:val="00843F0E"/>
    <w:rsid w:val="0084505C"/>
    <w:rsid w:val="00846189"/>
    <w:rsid w:val="00854EB2"/>
    <w:rsid w:val="00856233"/>
    <w:rsid w:val="0085788A"/>
    <w:rsid w:val="008601B2"/>
    <w:rsid w:val="008618A5"/>
    <w:rsid w:val="00861D76"/>
    <w:rsid w:val="00865550"/>
    <w:rsid w:val="00865D4C"/>
    <w:rsid w:val="00867CA9"/>
    <w:rsid w:val="008702F4"/>
    <w:rsid w:val="00881DE4"/>
    <w:rsid w:val="0088582A"/>
    <w:rsid w:val="0088602C"/>
    <w:rsid w:val="0088655E"/>
    <w:rsid w:val="0089244B"/>
    <w:rsid w:val="008928BF"/>
    <w:rsid w:val="00893DA6"/>
    <w:rsid w:val="008A3504"/>
    <w:rsid w:val="008A372B"/>
    <w:rsid w:val="008A6D30"/>
    <w:rsid w:val="008B1207"/>
    <w:rsid w:val="008B1D02"/>
    <w:rsid w:val="008B7D12"/>
    <w:rsid w:val="008C057A"/>
    <w:rsid w:val="008C2037"/>
    <w:rsid w:val="008C3382"/>
    <w:rsid w:val="008C486A"/>
    <w:rsid w:val="008C490D"/>
    <w:rsid w:val="008D2754"/>
    <w:rsid w:val="008D30EF"/>
    <w:rsid w:val="008D410C"/>
    <w:rsid w:val="008D47DA"/>
    <w:rsid w:val="008D51C1"/>
    <w:rsid w:val="008E1231"/>
    <w:rsid w:val="008F0FEB"/>
    <w:rsid w:val="008F3F41"/>
    <w:rsid w:val="00900C99"/>
    <w:rsid w:val="00906CB8"/>
    <w:rsid w:val="00907221"/>
    <w:rsid w:val="00907446"/>
    <w:rsid w:val="00915C1D"/>
    <w:rsid w:val="00917129"/>
    <w:rsid w:val="00921BFE"/>
    <w:rsid w:val="00923F58"/>
    <w:rsid w:val="009314EF"/>
    <w:rsid w:val="00936709"/>
    <w:rsid w:val="00941167"/>
    <w:rsid w:val="009420C7"/>
    <w:rsid w:val="00942F9E"/>
    <w:rsid w:val="00951239"/>
    <w:rsid w:val="0095509D"/>
    <w:rsid w:val="00955121"/>
    <w:rsid w:val="009565BC"/>
    <w:rsid w:val="00956A60"/>
    <w:rsid w:val="00964F7A"/>
    <w:rsid w:val="009669D5"/>
    <w:rsid w:val="009717E4"/>
    <w:rsid w:val="00975A24"/>
    <w:rsid w:val="0098184D"/>
    <w:rsid w:val="00991B4D"/>
    <w:rsid w:val="009923BB"/>
    <w:rsid w:val="009937B1"/>
    <w:rsid w:val="00997742"/>
    <w:rsid w:val="009A139F"/>
    <w:rsid w:val="009B25A1"/>
    <w:rsid w:val="009C22A6"/>
    <w:rsid w:val="009C43ED"/>
    <w:rsid w:val="009C44E6"/>
    <w:rsid w:val="009C4555"/>
    <w:rsid w:val="009C6811"/>
    <w:rsid w:val="009D1BF4"/>
    <w:rsid w:val="009D1FF8"/>
    <w:rsid w:val="009D2E74"/>
    <w:rsid w:val="009E759A"/>
    <w:rsid w:val="009E7F64"/>
    <w:rsid w:val="009F4C26"/>
    <w:rsid w:val="009F6B1C"/>
    <w:rsid w:val="00A1473B"/>
    <w:rsid w:val="00A15536"/>
    <w:rsid w:val="00A2016D"/>
    <w:rsid w:val="00A209F4"/>
    <w:rsid w:val="00A26B1E"/>
    <w:rsid w:val="00A2729B"/>
    <w:rsid w:val="00A3073B"/>
    <w:rsid w:val="00A30A35"/>
    <w:rsid w:val="00A33019"/>
    <w:rsid w:val="00A346AB"/>
    <w:rsid w:val="00A4328E"/>
    <w:rsid w:val="00A52433"/>
    <w:rsid w:val="00A55E0E"/>
    <w:rsid w:val="00A576F6"/>
    <w:rsid w:val="00A61B24"/>
    <w:rsid w:val="00A65A45"/>
    <w:rsid w:val="00A66F3A"/>
    <w:rsid w:val="00A676E2"/>
    <w:rsid w:val="00A7120D"/>
    <w:rsid w:val="00A73A85"/>
    <w:rsid w:val="00A75CCC"/>
    <w:rsid w:val="00A81050"/>
    <w:rsid w:val="00A82291"/>
    <w:rsid w:val="00A84414"/>
    <w:rsid w:val="00A90136"/>
    <w:rsid w:val="00AA3AD9"/>
    <w:rsid w:val="00AA4FB2"/>
    <w:rsid w:val="00AB0F89"/>
    <w:rsid w:val="00AB0FD5"/>
    <w:rsid w:val="00AB485A"/>
    <w:rsid w:val="00AC45A7"/>
    <w:rsid w:val="00AC7F90"/>
    <w:rsid w:val="00AD102B"/>
    <w:rsid w:val="00AD147B"/>
    <w:rsid w:val="00AD7F4B"/>
    <w:rsid w:val="00AE7038"/>
    <w:rsid w:val="00B00598"/>
    <w:rsid w:val="00B01024"/>
    <w:rsid w:val="00B046FF"/>
    <w:rsid w:val="00B0721C"/>
    <w:rsid w:val="00B10283"/>
    <w:rsid w:val="00B14CAA"/>
    <w:rsid w:val="00B162D3"/>
    <w:rsid w:val="00B33DF6"/>
    <w:rsid w:val="00B35108"/>
    <w:rsid w:val="00B370CA"/>
    <w:rsid w:val="00B44625"/>
    <w:rsid w:val="00B45AD1"/>
    <w:rsid w:val="00B4649F"/>
    <w:rsid w:val="00B50D43"/>
    <w:rsid w:val="00B53BDC"/>
    <w:rsid w:val="00B646BE"/>
    <w:rsid w:val="00B67B8A"/>
    <w:rsid w:val="00B70545"/>
    <w:rsid w:val="00B725D5"/>
    <w:rsid w:val="00B73620"/>
    <w:rsid w:val="00B74E57"/>
    <w:rsid w:val="00B75D25"/>
    <w:rsid w:val="00B8034B"/>
    <w:rsid w:val="00B82347"/>
    <w:rsid w:val="00B827E5"/>
    <w:rsid w:val="00B84647"/>
    <w:rsid w:val="00B8725B"/>
    <w:rsid w:val="00B87B78"/>
    <w:rsid w:val="00B9196F"/>
    <w:rsid w:val="00B931D7"/>
    <w:rsid w:val="00B94490"/>
    <w:rsid w:val="00B945A4"/>
    <w:rsid w:val="00B973F6"/>
    <w:rsid w:val="00BA1784"/>
    <w:rsid w:val="00BB07AF"/>
    <w:rsid w:val="00BB0D04"/>
    <w:rsid w:val="00BB17B6"/>
    <w:rsid w:val="00BB6EE6"/>
    <w:rsid w:val="00BD044A"/>
    <w:rsid w:val="00BD392B"/>
    <w:rsid w:val="00BD4383"/>
    <w:rsid w:val="00BE0725"/>
    <w:rsid w:val="00BE255D"/>
    <w:rsid w:val="00BE765D"/>
    <w:rsid w:val="00BF17E6"/>
    <w:rsid w:val="00BF66D3"/>
    <w:rsid w:val="00C007D0"/>
    <w:rsid w:val="00C0493F"/>
    <w:rsid w:val="00C04EA4"/>
    <w:rsid w:val="00C079F4"/>
    <w:rsid w:val="00C1230D"/>
    <w:rsid w:val="00C17866"/>
    <w:rsid w:val="00C26372"/>
    <w:rsid w:val="00C33D93"/>
    <w:rsid w:val="00C372B9"/>
    <w:rsid w:val="00C41FD2"/>
    <w:rsid w:val="00C42633"/>
    <w:rsid w:val="00C6060D"/>
    <w:rsid w:val="00C72588"/>
    <w:rsid w:val="00C74A83"/>
    <w:rsid w:val="00C75069"/>
    <w:rsid w:val="00C8052F"/>
    <w:rsid w:val="00C8097C"/>
    <w:rsid w:val="00C8198A"/>
    <w:rsid w:val="00C84DB5"/>
    <w:rsid w:val="00C85042"/>
    <w:rsid w:val="00C931BC"/>
    <w:rsid w:val="00C97B60"/>
    <w:rsid w:val="00CA40DE"/>
    <w:rsid w:val="00CA601D"/>
    <w:rsid w:val="00CA6A0F"/>
    <w:rsid w:val="00CB036A"/>
    <w:rsid w:val="00CB4314"/>
    <w:rsid w:val="00CC5DA8"/>
    <w:rsid w:val="00CD4F99"/>
    <w:rsid w:val="00CD67FA"/>
    <w:rsid w:val="00CD6AEE"/>
    <w:rsid w:val="00CE4F5A"/>
    <w:rsid w:val="00CF1901"/>
    <w:rsid w:val="00D0294E"/>
    <w:rsid w:val="00D03E5B"/>
    <w:rsid w:val="00D03F0D"/>
    <w:rsid w:val="00D052E3"/>
    <w:rsid w:val="00D174E4"/>
    <w:rsid w:val="00D2417A"/>
    <w:rsid w:val="00D254AB"/>
    <w:rsid w:val="00D25652"/>
    <w:rsid w:val="00D32E44"/>
    <w:rsid w:val="00D3640D"/>
    <w:rsid w:val="00D36E53"/>
    <w:rsid w:val="00D36FCF"/>
    <w:rsid w:val="00D414CE"/>
    <w:rsid w:val="00D43C2D"/>
    <w:rsid w:val="00D43D7B"/>
    <w:rsid w:val="00D50839"/>
    <w:rsid w:val="00D52067"/>
    <w:rsid w:val="00D55A90"/>
    <w:rsid w:val="00D5601D"/>
    <w:rsid w:val="00D57737"/>
    <w:rsid w:val="00D64677"/>
    <w:rsid w:val="00D65DF5"/>
    <w:rsid w:val="00D728A5"/>
    <w:rsid w:val="00D81DFB"/>
    <w:rsid w:val="00DA30F6"/>
    <w:rsid w:val="00DA46FE"/>
    <w:rsid w:val="00DA49B2"/>
    <w:rsid w:val="00DB34D5"/>
    <w:rsid w:val="00DB7750"/>
    <w:rsid w:val="00DC3E59"/>
    <w:rsid w:val="00DC449A"/>
    <w:rsid w:val="00DC4B3E"/>
    <w:rsid w:val="00DC4DE0"/>
    <w:rsid w:val="00DD2542"/>
    <w:rsid w:val="00DE0CC4"/>
    <w:rsid w:val="00DE2B0A"/>
    <w:rsid w:val="00DE3CCC"/>
    <w:rsid w:val="00DE797D"/>
    <w:rsid w:val="00DF047D"/>
    <w:rsid w:val="00DF228B"/>
    <w:rsid w:val="00E00EDB"/>
    <w:rsid w:val="00E01137"/>
    <w:rsid w:val="00E01548"/>
    <w:rsid w:val="00E03276"/>
    <w:rsid w:val="00E03AC1"/>
    <w:rsid w:val="00E1000C"/>
    <w:rsid w:val="00E1042B"/>
    <w:rsid w:val="00E12847"/>
    <w:rsid w:val="00E15518"/>
    <w:rsid w:val="00E21EAE"/>
    <w:rsid w:val="00E23975"/>
    <w:rsid w:val="00E23A81"/>
    <w:rsid w:val="00E24FF1"/>
    <w:rsid w:val="00E33292"/>
    <w:rsid w:val="00E36444"/>
    <w:rsid w:val="00E41A11"/>
    <w:rsid w:val="00E53754"/>
    <w:rsid w:val="00E54770"/>
    <w:rsid w:val="00E555FB"/>
    <w:rsid w:val="00E57293"/>
    <w:rsid w:val="00E61517"/>
    <w:rsid w:val="00E6394A"/>
    <w:rsid w:val="00E71990"/>
    <w:rsid w:val="00E7209A"/>
    <w:rsid w:val="00E77A1C"/>
    <w:rsid w:val="00E90E29"/>
    <w:rsid w:val="00E917BD"/>
    <w:rsid w:val="00E956F7"/>
    <w:rsid w:val="00EA00E4"/>
    <w:rsid w:val="00EA28FA"/>
    <w:rsid w:val="00EA345B"/>
    <w:rsid w:val="00EA7A75"/>
    <w:rsid w:val="00EB1300"/>
    <w:rsid w:val="00EB6AF1"/>
    <w:rsid w:val="00EC1D20"/>
    <w:rsid w:val="00EC3AD0"/>
    <w:rsid w:val="00ED2681"/>
    <w:rsid w:val="00ED2A15"/>
    <w:rsid w:val="00ED7DDF"/>
    <w:rsid w:val="00EE05AF"/>
    <w:rsid w:val="00EE0B42"/>
    <w:rsid w:val="00EE370A"/>
    <w:rsid w:val="00EE70AD"/>
    <w:rsid w:val="00EE7257"/>
    <w:rsid w:val="00EF0CE6"/>
    <w:rsid w:val="00EF3F02"/>
    <w:rsid w:val="00EF5E39"/>
    <w:rsid w:val="00F01383"/>
    <w:rsid w:val="00F0383F"/>
    <w:rsid w:val="00F06959"/>
    <w:rsid w:val="00F07797"/>
    <w:rsid w:val="00F11CDC"/>
    <w:rsid w:val="00F12A92"/>
    <w:rsid w:val="00F14268"/>
    <w:rsid w:val="00F14C9D"/>
    <w:rsid w:val="00F2131B"/>
    <w:rsid w:val="00F232DE"/>
    <w:rsid w:val="00F3069C"/>
    <w:rsid w:val="00F40F99"/>
    <w:rsid w:val="00F450A1"/>
    <w:rsid w:val="00F5312C"/>
    <w:rsid w:val="00F628FD"/>
    <w:rsid w:val="00F65B30"/>
    <w:rsid w:val="00F65E52"/>
    <w:rsid w:val="00F72067"/>
    <w:rsid w:val="00F72D46"/>
    <w:rsid w:val="00F75F95"/>
    <w:rsid w:val="00F762ED"/>
    <w:rsid w:val="00F82771"/>
    <w:rsid w:val="00F84C13"/>
    <w:rsid w:val="00F85516"/>
    <w:rsid w:val="00F86458"/>
    <w:rsid w:val="00F94DE1"/>
    <w:rsid w:val="00FA3FD3"/>
    <w:rsid w:val="00FA6912"/>
    <w:rsid w:val="00FB2634"/>
    <w:rsid w:val="00FB2E7C"/>
    <w:rsid w:val="00FB3B37"/>
    <w:rsid w:val="00FB4EB2"/>
    <w:rsid w:val="00FC76D7"/>
    <w:rsid w:val="00FD154C"/>
    <w:rsid w:val="00FD265A"/>
    <w:rsid w:val="00FD3483"/>
    <w:rsid w:val="00FE77B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7282">
      <o:colormenu v:ext="edit" fillcolor="none" strokecolor="none" shadowcolor="black"/>
    </o:shapedefaults>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trong"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a">
    <w:name w:val="Normal"/>
    <w:rsid w:val="001107EC"/>
    <w:pPr>
      <w:bidi/>
    </w:pPr>
    <w:rPr>
      <w:lang w:eastAsia="ar-SA"/>
    </w:rPr>
  </w:style>
  <w:style w:type="paragraph" w:styleId="1">
    <w:name w:val="heading 1"/>
    <w:basedOn w:val="a"/>
    <w:next w:val="a"/>
    <w:link w:val="1Char"/>
    <w:qFormat/>
    <w:rsid w:val="001107EC"/>
    <w:pPr>
      <w:keepNext/>
      <w:spacing w:after="120"/>
      <w:ind w:firstLine="423"/>
      <w:jc w:val="lowKashida"/>
      <w:outlineLvl w:val="0"/>
    </w:pPr>
    <w:rPr>
      <w:rFonts w:cs="AL-Hotham"/>
      <w:sz w:val="32"/>
      <w:szCs w:val="36"/>
    </w:rPr>
  </w:style>
  <w:style w:type="paragraph" w:styleId="2">
    <w:name w:val="heading 2"/>
    <w:aliases w:val="العنوان الأول"/>
    <w:basedOn w:val="a"/>
    <w:next w:val="a"/>
    <w:link w:val="2Char"/>
    <w:qFormat/>
    <w:rsid w:val="00F86458"/>
    <w:pPr>
      <w:keepNext/>
      <w:spacing w:after="120"/>
      <w:jc w:val="center"/>
      <w:outlineLvl w:val="1"/>
    </w:pPr>
    <w:rPr>
      <w:bCs/>
      <w:iCs/>
      <w:sz w:val="36"/>
      <w:szCs w:val="36"/>
    </w:rPr>
  </w:style>
  <w:style w:type="paragraph" w:styleId="3">
    <w:name w:val="heading 3"/>
    <w:basedOn w:val="a"/>
    <w:next w:val="a"/>
    <w:link w:val="3Char"/>
    <w:qFormat/>
    <w:rsid w:val="001107EC"/>
    <w:pPr>
      <w:keepNext/>
      <w:spacing w:before="240"/>
      <w:ind w:firstLine="423"/>
      <w:jc w:val="center"/>
      <w:outlineLvl w:val="2"/>
    </w:pPr>
    <w:rPr>
      <w:rFonts w:cs="MCS ALMAALIM HIGH"/>
      <w:sz w:val="42"/>
      <w:szCs w:val="46"/>
    </w:rPr>
  </w:style>
  <w:style w:type="paragraph" w:styleId="4">
    <w:name w:val="heading 4"/>
    <w:basedOn w:val="a"/>
    <w:next w:val="a"/>
    <w:link w:val="4Char"/>
    <w:qFormat/>
    <w:rsid w:val="001107EC"/>
    <w:pPr>
      <w:keepNext/>
      <w:spacing w:before="100" w:beforeAutospacing="1"/>
      <w:ind w:firstLine="720"/>
      <w:jc w:val="lowKashida"/>
      <w:outlineLvl w:val="3"/>
    </w:pPr>
    <w:rPr>
      <w:rFonts w:cs="Monotype Koufi"/>
      <w:sz w:val="26"/>
      <w:szCs w:val="28"/>
    </w:rPr>
  </w:style>
  <w:style w:type="paragraph" w:styleId="5">
    <w:name w:val="heading 5"/>
    <w:basedOn w:val="a"/>
    <w:next w:val="a"/>
    <w:link w:val="5Char"/>
    <w:qFormat/>
    <w:rsid w:val="001107EC"/>
    <w:pPr>
      <w:keepNext/>
      <w:spacing w:before="100" w:beforeAutospacing="1"/>
      <w:jc w:val="center"/>
      <w:outlineLvl w:val="4"/>
    </w:pPr>
    <w:rPr>
      <w:rFonts w:cs="MCS ALMAALIM HIGH"/>
      <w:sz w:val="36"/>
      <w:szCs w:val="36"/>
    </w:rPr>
  </w:style>
  <w:style w:type="paragraph" w:styleId="6">
    <w:name w:val="heading 6"/>
    <w:basedOn w:val="a"/>
    <w:next w:val="a"/>
    <w:link w:val="6Char"/>
    <w:qFormat/>
    <w:rsid w:val="001107EC"/>
    <w:pPr>
      <w:keepNext/>
      <w:spacing w:before="100" w:beforeAutospacing="1"/>
      <w:ind w:firstLine="565"/>
      <w:jc w:val="lowKashida"/>
      <w:outlineLvl w:val="5"/>
    </w:pPr>
    <w:rPr>
      <w:rFonts w:cs="Monotype Koufi"/>
      <w:sz w:val="28"/>
      <w:szCs w:val="30"/>
    </w:rPr>
  </w:style>
  <w:style w:type="paragraph" w:styleId="7">
    <w:name w:val="heading 7"/>
    <w:aliases w:val="عنوان المطالب"/>
    <w:basedOn w:val="a"/>
    <w:next w:val="a"/>
    <w:link w:val="7Char"/>
    <w:qFormat/>
    <w:rsid w:val="00D57737"/>
    <w:pPr>
      <w:keepNext/>
      <w:spacing w:before="120" w:after="240"/>
      <w:jc w:val="both"/>
      <w:outlineLvl w:val="6"/>
    </w:pPr>
    <w:rPr>
      <w:rFonts w:cs="AL-Mateen"/>
      <w:b/>
      <w:sz w:val="30"/>
      <w:szCs w:val="36"/>
      <w:lang w:eastAsia="en-US"/>
    </w:rPr>
  </w:style>
  <w:style w:type="paragraph" w:styleId="8">
    <w:name w:val="heading 8"/>
    <w:basedOn w:val="a"/>
    <w:next w:val="a"/>
    <w:link w:val="8Char"/>
    <w:qFormat/>
    <w:rsid w:val="001107EC"/>
    <w:pPr>
      <w:keepNext/>
      <w:spacing w:before="120"/>
      <w:jc w:val="center"/>
      <w:outlineLvl w:val="7"/>
    </w:pPr>
    <w:rPr>
      <w:rFonts w:cs="Simplified Arabic"/>
      <w:b/>
      <w:bCs/>
      <w:sz w:val="30"/>
      <w:szCs w:val="32"/>
      <w:lang w:eastAsia="en-US"/>
    </w:rPr>
  </w:style>
  <w:style w:type="paragraph" w:styleId="9">
    <w:name w:val="heading 9"/>
    <w:basedOn w:val="a"/>
    <w:next w:val="a"/>
    <w:link w:val="9Char"/>
    <w:qFormat/>
    <w:rsid w:val="001107EC"/>
    <w:pPr>
      <w:keepNext/>
      <w:spacing w:before="120"/>
      <w:jc w:val="center"/>
      <w:outlineLvl w:val="8"/>
    </w:pPr>
    <w:rPr>
      <w:rFonts w:cs="AL-Mateen"/>
      <w:sz w:val="36"/>
      <w:szCs w:val="34"/>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semiHidden/>
    <w:rsid w:val="001107EC"/>
  </w:style>
  <w:style w:type="character" w:styleId="a4">
    <w:name w:val="footnote reference"/>
    <w:basedOn w:val="a0"/>
    <w:semiHidden/>
    <w:rsid w:val="001107EC"/>
    <w:rPr>
      <w:vertAlign w:val="superscript"/>
    </w:rPr>
  </w:style>
  <w:style w:type="paragraph" w:styleId="a5">
    <w:name w:val="footer"/>
    <w:basedOn w:val="a"/>
    <w:link w:val="Char0"/>
    <w:uiPriority w:val="99"/>
    <w:rsid w:val="001107EC"/>
    <w:pPr>
      <w:tabs>
        <w:tab w:val="center" w:pos="4153"/>
        <w:tab w:val="right" w:pos="8306"/>
      </w:tabs>
    </w:pPr>
  </w:style>
  <w:style w:type="character" w:styleId="a6">
    <w:name w:val="page number"/>
    <w:basedOn w:val="a0"/>
    <w:rsid w:val="001107EC"/>
  </w:style>
  <w:style w:type="paragraph" w:styleId="a7">
    <w:name w:val="header"/>
    <w:basedOn w:val="a"/>
    <w:link w:val="Char1"/>
    <w:rsid w:val="001107EC"/>
    <w:pPr>
      <w:tabs>
        <w:tab w:val="center" w:pos="4153"/>
        <w:tab w:val="right" w:pos="8306"/>
      </w:tabs>
    </w:pPr>
  </w:style>
  <w:style w:type="paragraph" w:styleId="a8">
    <w:name w:val="Title"/>
    <w:aliases w:val="الرئيسي عنوان"/>
    <w:basedOn w:val="a"/>
    <w:link w:val="Char2"/>
    <w:qFormat/>
    <w:rsid w:val="00F86458"/>
    <w:pPr>
      <w:spacing w:after="360"/>
      <w:jc w:val="center"/>
    </w:pPr>
    <w:rPr>
      <w:rFonts w:cs="AL-Mateen"/>
      <w:sz w:val="40"/>
      <w:szCs w:val="40"/>
      <w:lang w:eastAsia="en-US"/>
    </w:rPr>
  </w:style>
  <w:style w:type="paragraph" w:styleId="a9">
    <w:name w:val="Body Text"/>
    <w:basedOn w:val="a"/>
    <w:link w:val="Char3"/>
    <w:rsid w:val="001107EC"/>
    <w:pPr>
      <w:spacing w:line="264" w:lineRule="auto"/>
      <w:jc w:val="lowKashida"/>
    </w:pPr>
    <w:rPr>
      <w:rFonts w:cs="Simplified Arabic"/>
      <w:sz w:val="28"/>
      <w:szCs w:val="36"/>
      <w:lang w:eastAsia="en-US"/>
    </w:rPr>
  </w:style>
  <w:style w:type="paragraph" w:styleId="aa">
    <w:name w:val="Body Text Indent"/>
    <w:basedOn w:val="a"/>
    <w:link w:val="Char4"/>
    <w:rsid w:val="001107EC"/>
    <w:pPr>
      <w:spacing w:before="120"/>
      <w:ind w:firstLine="565"/>
      <w:jc w:val="lowKashida"/>
    </w:pPr>
    <w:rPr>
      <w:sz w:val="36"/>
      <w:szCs w:val="36"/>
      <w:lang w:eastAsia="en-US"/>
    </w:rPr>
  </w:style>
  <w:style w:type="paragraph" w:styleId="20">
    <w:name w:val="Body Text Indent 2"/>
    <w:basedOn w:val="a"/>
    <w:link w:val="2Char0"/>
    <w:rsid w:val="001107EC"/>
    <w:pPr>
      <w:spacing w:before="120" w:after="120"/>
      <w:ind w:firstLine="423"/>
    </w:pPr>
    <w:rPr>
      <w:b/>
      <w:bCs/>
      <w:sz w:val="38"/>
      <w:szCs w:val="36"/>
    </w:rPr>
  </w:style>
  <w:style w:type="paragraph" w:styleId="30">
    <w:name w:val="Body Text Indent 3"/>
    <w:basedOn w:val="a"/>
    <w:link w:val="3Char0"/>
    <w:rsid w:val="001107EC"/>
    <w:pPr>
      <w:widowControl w:val="0"/>
      <w:spacing w:after="120"/>
      <w:ind w:firstLine="567"/>
      <w:jc w:val="lowKashida"/>
    </w:pPr>
    <w:rPr>
      <w:b/>
      <w:bCs/>
      <w:sz w:val="38"/>
      <w:szCs w:val="36"/>
    </w:rPr>
  </w:style>
  <w:style w:type="paragraph" w:styleId="31">
    <w:name w:val="Body Text 3"/>
    <w:basedOn w:val="a"/>
    <w:rsid w:val="001107EC"/>
    <w:rPr>
      <w:snapToGrid w:val="0"/>
      <w:szCs w:val="28"/>
      <w:lang w:eastAsia="en-US"/>
    </w:rPr>
  </w:style>
  <w:style w:type="paragraph" w:styleId="21">
    <w:name w:val="Body Text 2"/>
    <w:basedOn w:val="a"/>
    <w:rsid w:val="001107EC"/>
    <w:pPr>
      <w:jc w:val="lowKashida"/>
    </w:pPr>
    <w:rPr>
      <w:snapToGrid w:val="0"/>
      <w:szCs w:val="36"/>
      <w:lang w:eastAsia="en-US"/>
    </w:rPr>
  </w:style>
  <w:style w:type="paragraph" w:styleId="ab">
    <w:name w:val="Block Text"/>
    <w:basedOn w:val="a"/>
    <w:rsid w:val="001107EC"/>
    <w:pPr>
      <w:ind w:left="281" w:hanging="281"/>
    </w:pPr>
    <w:rPr>
      <w:snapToGrid w:val="0"/>
      <w:szCs w:val="28"/>
      <w:lang w:eastAsia="en-US"/>
    </w:rPr>
  </w:style>
  <w:style w:type="character" w:customStyle="1" w:styleId="Char">
    <w:name w:val="نص حاشية سفلية Char"/>
    <w:basedOn w:val="a0"/>
    <w:link w:val="a3"/>
    <w:semiHidden/>
    <w:rsid w:val="00055FD0"/>
    <w:rPr>
      <w:lang w:eastAsia="ar-SA"/>
    </w:rPr>
  </w:style>
  <w:style w:type="paragraph" w:styleId="ac">
    <w:name w:val="List Paragraph"/>
    <w:basedOn w:val="a"/>
    <w:uiPriority w:val="34"/>
    <w:rsid w:val="00C079F4"/>
    <w:pPr>
      <w:ind w:left="720"/>
      <w:contextualSpacing/>
    </w:pPr>
  </w:style>
  <w:style w:type="paragraph" w:customStyle="1" w:styleId="AL-Mateen18-0">
    <w:name w:val="نمط (العربية وغيرها) AL-Mateen ‏18 نقطة مضبوطة قبل:  -0 سم قب..."/>
    <w:basedOn w:val="a"/>
    <w:rsid w:val="00D57737"/>
    <w:pPr>
      <w:spacing w:before="100" w:after="240" w:line="540" w:lineRule="exact"/>
      <w:jc w:val="both"/>
    </w:pPr>
    <w:rPr>
      <w:rFonts w:cs="AL-Mateen"/>
      <w:sz w:val="36"/>
      <w:szCs w:val="36"/>
    </w:rPr>
  </w:style>
  <w:style w:type="paragraph" w:customStyle="1" w:styleId="ad">
    <w:name w:val="نمط العنوان"/>
    <w:aliases w:val="العنوان 1 + غامق"/>
    <w:basedOn w:val="a8"/>
    <w:rsid w:val="00D57737"/>
    <w:rPr>
      <w:rFonts w:cs="Traditional Arabic"/>
      <w:b/>
      <w:iCs/>
    </w:rPr>
  </w:style>
  <w:style w:type="paragraph" w:customStyle="1" w:styleId="ae">
    <w:name w:val="نمط نمط العنوان"/>
    <w:aliases w:val="العنوان 1 + غامق + (العربية وغيرها) AL-Mateen"/>
    <w:basedOn w:val="ad"/>
    <w:rsid w:val="00D57737"/>
    <w:rPr>
      <w:rFonts w:cs="AL-Mateen"/>
      <w:bCs/>
    </w:rPr>
  </w:style>
  <w:style w:type="character" w:styleId="af">
    <w:name w:val="Emphasis"/>
    <w:basedOn w:val="a0"/>
    <w:rsid w:val="00D57737"/>
    <w:rPr>
      <w:i/>
      <w:iCs/>
    </w:rPr>
  </w:style>
  <w:style w:type="character" w:styleId="af0">
    <w:name w:val="Subtle Reference"/>
    <w:basedOn w:val="a0"/>
    <w:uiPriority w:val="31"/>
    <w:rsid w:val="00D57737"/>
    <w:rPr>
      <w:smallCaps/>
      <w:color w:val="C0504D" w:themeColor="accent2"/>
      <w:u w:val="single"/>
    </w:rPr>
  </w:style>
  <w:style w:type="paragraph" w:customStyle="1" w:styleId="18">
    <w:name w:val="جانبي 18 أسود"/>
    <w:basedOn w:val="a"/>
    <w:qFormat/>
    <w:rsid w:val="0030694B"/>
    <w:pPr>
      <w:spacing w:before="100" w:after="120" w:line="540" w:lineRule="exact"/>
      <w:jc w:val="both"/>
    </w:pPr>
    <w:rPr>
      <w:b/>
      <w:bCs/>
      <w:sz w:val="36"/>
      <w:szCs w:val="36"/>
    </w:rPr>
  </w:style>
  <w:style w:type="character" w:customStyle="1" w:styleId="1Char">
    <w:name w:val="عنوان 1 Char"/>
    <w:basedOn w:val="a0"/>
    <w:link w:val="1"/>
    <w:rsid w:val="00A26B1E"/>
    <w:rPr>
      <w:rFonts w:cs="AL-Hotham"/>
      <w:sz w:val="32"/>
      <w:szCs w:val="36"/>
      <w:lang w:eastAsia="ar-SA"/>
    </w:rPr>
  </w:style>
  <w:style w:type="character" w:customStyle="1" w:styleId="2Char">
    <w:name w:val="عنوان 2 Char"/>
    <w:aliases w:val="العنوان الأول Char"/>
    <w:basedOn w:val="a0"/>
    <w:link w:val="2"/>
    <w:rsid w:val="00A26B1E"/>
    <w:rPr>
      <w:bCs/>
      <w:iCs/>
      <w:sz w:val="36"/>
      <w:szCs w:val="36"/>
      <w:lang w:eastAsia="ar-SA"/>
    </w:rPr>
  </w:style>
  <w:style w:type="character" w:customStyle="1" w:styleId="3Char">
    <w:name w:val="عنوان 3 Char"/>
    <w:basedOn w:val="a0"/>
    <w:link w:val="3"/>
    <w:rsid w:val="00A26B1E"/>
    <w:rPr>
      <w:rFonts w:cs="MCS ALMAALIM HIGH"/>
      <w:sz w:val="42"/>
      <w:szCs w:val="46"/>
      <w:lang w:eastAsia="ar-SA"/>
    </w:rPr>
  </w:style>
  <w:style w:type="character" w:customStyle="1" w:styleId="4Char">
    <w:name w:val="عنوان 4 Char"/>
    <w:basedOn w:val="a0"/>
    <w:link w:val="4"/>
    <w:rsid w:val="00A26B1E"/>
    <w:rPr>
      <w:rFonts w:cs="Monotype Koufi"/>
      <w:sz w:val="26"/>
      <w:szCs w:val="28"/>
      <w:lang w:eastAsia="ar-SA"/>
    </w:rPr>
  </w:style>
  <w:style w:type="character" w:customStyle="1" w:styleId="5Char">
    <w:name w:val="عنوان 5 Char"/>
    <w:basedOn w:val="a0"/>
    <w:link w:val="5"/>
    <w:rsid w:val="00A26B1E"/>
    <w:rPr>
      <w:rFonts w:cs="MCS ALMAALIM HIGH"/>
      <w:sz w:val="36"/>
      <w:szCs w:val="36"/>
      <w:lang w:eastAsia="ar-SA"/>
    </w:rPr>
  </w:style>
  <w:style w:type="character" w:customStyle="1" w:styleId="6Char">
    <w:name w:val="عنوان 6 Char"/>
    <w:basedOn w:val="a0"/>
    <w:link w:val="6"/>
    <w:rsid w:val="00A26B1E"/>
    <w:rPr>
      <w:rFonts w:cs="Monotype Koufi"/>
      <w:sz w:val="28"/>
      <w:szCs w:val="30"/>
      <w:lang w:eastAsia="ar-SA"/>
    </w:rPr>
  </w:style>
  <w:style w:type="character" w:customStyle="1" w:styleId="7Char">
    <w:name w:val="عنوان 7 Char"/>
    <w:aliases w:val="عنوان المطالب Char"/>
    <w:basedOn w:val="a0"/>
    <w:link w:val="7"/>
    <w:rsid w:val="00A26B1E"/>
    <w:rPr>
      <w:rFonts w:cs="AL-Mateen"/>
      <w:b/>
      <w:sz w:val="30"/>
      <w:szCs w:val="36"/>
    </w:rPr>
  </w:style>
  <w:style w:type="character" w:customStyle="1" w:styleId="8Char">
    <w:name w:val="عنوان 8 Char"/>
    <w:basedOn w:val="a0"/>
    <w:link w:val="8"/>
    <w:rsid w:val="00A26B1E"/>
    <w:rPr>
      <w:rFonts w:cs="Simplified Arabic"/>
      <w:b/>
      <w:bCs/>
      <w:sz w:val="30"/>
      <w:szCs w:val="32"/>
    </w:rPr>
  </w:style>
  <w:style w:type="character" w:customStyle="1" w:styleId="9Char">
    <w:name w:val="عنوان 9 Char"/>
    <w:basedOn w:val="a0"/>
    <w:link w:val="9"/>
    <w:rsid w:val="00A26B1E"/>
    <w:rPr>
      <w:rFonts w:cs="AL-Mateen"/>
      <w:sz w:val="36"/>
      <w:szCs w:val="34"/>
    </w:rPr>
  </w:style>
  <w:style w:type="character" w:customStyle="1" w:styleId="Char0">
    <w:name w:val="تذييل صفحة Char"/>
    <w:basedOn w:val="a0"/>
    <w:link w:val="a5"/>
    <w:uiPriority w:val="99"/>
    <w:rsid w:val="00A26B1E"/>
    <w:rPr>
      <w:lang w:eastAsia="ar-SA"/>
    </w:rPr>
  </w:style>
  <w:style w:type="character" w:customStyle="1" w:styleId="Char1">
    <w:name w:val="رأس صفحة Char"/>
    <w:basedOn w:val="a0"/>
    <w:link w:val="a7"/>
    <w:rsid w:val="00A26B1E"/>
    <w:rPr>
      <w:lang w:eastAsia="ar-SA"/>
    </w:rPr>
  </w:style>
  <w:style w:type="character" w:customStyle="1" w:styleId="Char2">
    <w:name w:val="العنوان Char"/>
    <w:aliases w:val="الرئيسي عنوان Char"/>
    <w:basedOn w:val="a0"/>
    <w:link w:val="a8"/>
    <w:rsid w:val="00A26B1E"/>
    <w:rPr>
      <w:rFonts w:cs="AL-Mateen"/>
      <w:sz w:val="40"/>
      <w:szCs w:val="40"/>
    </w:rPr>
  </w:style>
  <w:style w:type="character" w:customStyle="1" w:styleId="Char3">
    <w:name w:val="نص أساسي Char"/>
    <w:basedOn w:val="a0"/>
    <w:link w:val="a9"/>
    <w:rsid w:val="00A26B1E"/>
    <w:rPr>
      <w:rFonts w:cs="Simplified Arabic"/>
      <w:sz w:val="28"/>
      <w:szCs w:val="36"/>
    </w:rPr>
  </w:style>
  <w:style w:type="character" w:customStyle="1" w:styleId="Char4">
    <w:name w:val="نص أساسي بمسافة بادئة Char"/>
    <w:basedOn w:val="a0"/>
    <w:link w:val="aa"/>
    <w:rsid w:val="00A26B1E"/>
    <w:rPr>
      <w:sz w:val="36"/>
      <w:szCs w:val="36"/>
    </w:rPr>
  </w:style>
  <w:style w:type="character" w:customStyle="1" w:styleId="2Char0">
    <w:name w:val="نص أساسي بمسافة بادئة 2 Char"/>
    <w:basedOn w:val="a0"/>
    <w:link w:val="20"/>
    <w:rsid w:val="00A26B1E"/>
    <w:rPr>
      <w:b/>
      <w:bCs/>
      <w:sz w:val="38"/>
      <w:szCs w:val="36"/>
      <w:lang w:eastAsia="ar-SA"/>
    </w:rPr>
  </w:style>
  <w:style w:type="character" w:customStyle="1" w:styleId="3Char0">
    <w:name w:val="نص أساسي بمسافة بادئة 3 Char"/>
    <w:basedOn w:val="a0"/>
    <w:link w:val="30"/>
    <w:rsid w:val="00A26B1E"/>
    <w:rPr>
      <w:b/>
      <w:bCs/>
      <w:sz w:val="38"/>
      <w:szCs w:val="36"/>
      <w:lang w:eastAsia="ar-SA"/>
    </w:rPr>
  </w:style>
  <w:style w:type="character" w:styleId="af1">
    <w:name w:val="annotation reference"/>
    <w:basedOn w:val="a0"/>
    <w:rsid w:val="00A26B1E"/>
    <w:rPr>
      <w:sz w:val="16"/>
      <w:szCs w:val="16"/>
    </w:rPr>
  </w:style>
  <w:style w:type="paragraph" w:styleId="af2">
    <w:name w:val="annotation text"/>
    <w:basedOn w:val="a"/>
    <w:link w:val="Char5"/>
    <w:rsid w:val="00A26B1E"/>
  </w:style>
  <w:style w:type="character" w:customStyle="1" w:styleId="Char5">
    <w:name w:val="نص تعليق Char"/>
    <w:basedOn w:val="a0"/>
    <w:link w:val="af2"/>
    <w:rsid w:val="00A26B1E"/>
    <w:rPr>
      <w:lang w:eastAsia="ar-SA"/>
    </w:rPr>
  </w:style>
  <w:style w:type="character" w:styleId="af3">
    <w:name w:val="Strong"/>
    <w:basedOn w:val="a0"/>
    <w:qFormat/>
    <w:rsid w:val="00A26B1E"/>
    <w:rPr>
      <w:b/>
      <w:bCs/>
    </w:rPr>
  </w:style>
  <w:style w:type="table" w:styleId="af4">
    <w:name w:val="Table Grid"/>
    <w:basedOn w:val="a1"/>
    <w:rsid w:val="00A26B1E"/>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endnote text"/>
    <w:basedOn w:val="a"/>
    <w:link w:val="Char6"/>
    <w:rsid w:val="00A26B1E"/>
  </w:style>
  <w:style w:type="character" w:customStyle="1" w:styleId="Char6">
    <w:name w:val="نص تعليق ختامي Char"/>
    <w:basedOn w:val="a0"/>
    <w:link w:val="af5"/>
    <w:rsid w:val="00A26B1E"/>
    <w:rPr>
      <w:lang w:eastAsia="ar-SA"/>
    </w:rPr>
  </w:style>
  <w:style w:type="character" w:styleId="af6">
    <w:name w:val="endnote reference"/>
    <w:basedOn w:val="a0"/>
    <w:rsid w:val="00A26B1E"/>
    <w:rPr>
      <w:vertAlign w:val="superscript"/>
    </w:rPr>
  </w:style>
  <w:style w:type="character" w:styleId="Hyperlink">
    <w:name w:val="Hyperlink"/>
    <w:basedOn w:val="a0"/>
    <w:rsid w:val="00AC7F90"/>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810C1A65-5E72-42C2-8DDA-938055C4B5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753</TotalTime>
  <Pages>59</Pages>
  <Words>6452</Words>
  <Characters>36781</Characters>
  <Application>Microsoft Office Word</Application>
  <DocSecurity>0</DocSecurity>
  <Lines>306</Lines>
  <Paragraphs>86</Paragraphs>
  <ScaleCrop>false</ScaleCrop>
  <HeadingPairs>
    <vt:vector size="2" baseType="variant">
      <vt:variant>
        <vt:lpstr>العنوان</vt:lpstr>
      </vt:variant>
      <vt:variant>
        <vt:i4>1</vt:i4>
      </vt:variant>
    </vt:vector>
  </HeadingPairs>
  <TitlesOfParts>
    <vt:vector size="1" baseType="lpstr">
      <vt:lpstr>التمهيد :</vt:lpstr>
    </vt:vector>
  </TitlesOfParts>
  <Company>المركز الدولي للقرطاسية</Company>
  <LinksUpToDate>false</LinksUpToDate>
  <CharactersWithSpaces>43147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التمهيد :</dc:title>
  <dc:subject/>
  <dc:creator>عماد</dc:creator>
  <cp:keywords/>
  <dc:description/>
  <cp:lastModifiedBy>user</cp:lastModifiedBy>
  <cp:revision>93</cp:revision>
  <cp:lastPrinted>2008-12-07T06:54:00Z</cp:lastPrinted>
  <dcterms:created xsi:type="dcterms:W3CDTF">2007-11-21T06:18:00Z</dcterms:created>
  <dcterms:modified xsi:type="dcterms:W3CDTF">2008-12-07T06:58:00Z</dcterms:modified>
</cp:coreProperties>
</file>